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AABCA" w14:textId="77777777" w:rsidR="004E1448" w:rsidRPr="00A87C0A" w:rsidRDefault="004E1448" w:rsidP="00A87C0A">
      <w:pPr>
        <w:pStyle w:val="Title"/>
      </w:pPr>
      <w:r w:rsidRPr="00A87C0A">
        <w:t>Design and Construction of Designer Bioester Libraries for Validation of the Modular Cell Theory</w:t>
      </w:r>
    </w:p>
    <w:p w14:paraId="452D469D" w14:textId="77777777" w:rsidR="004E1448" w:rsidRDefault="004E1448" w:rsidP="004E1448">
      <w:pPr>
        <w:spacing w:line="360" w:lineRule="auto"/>
        <w:jc w:val="center"/>
        <w:rPr>
          <w:rFonts w:cs="Times New Roman"/>
          <w:sz w:val="32"/>
          <w:szCs w:val="40"/>
        </w:rPr>
      </w:pPr>
    </w:p>
    <w:p w14:paraId="74FAD3E4" w14:textId="77777777" w:rsidR="004E1448" w:rsidRDefault="004E1448" w:rsidP="004E1448">
      <w:pPr>
        <w:spacing w:line="360" w:lineRule="auto"/>
        <w:jc w:val="center"/>
        <w:rPr>
          <w:rFonts w:cs="Times New Roman"/>
          <w:sz w:val="32"/>
          <w:szCs w:val="40"/>
        </w:rPr>
      </w:pPr>
    </w:p>
    <w:p w14:paraId="559FD062" w14:textId="77777777" w:rsidR="004E1448" w:rsidRDefault="004E1448" w:rsidP="004E1448">
      <w:pPr>
        <w:spacing w:line="360" w:lineRule="auto"/>
        <w:jc w:val="center"/>
        <w:rPr>
          <w:rFonts w:cs="Times New Roman"/>
          <w:sz w:val="32"/>
          <w:szCs w:val="40"/>
        </w:rPr>
      </w:pPr>
    </w:p>
    <w:p w14:paraId="6F0A117F" w14:textId="77777777" w:rsidR="004E1448" w:rsidRDefault="004E1448" w:rsidP="004E1448">
      <w:pPr>
        <w:spacing w:line="360" w:lineRule="auto"/>
        <w:jc w:val="center"/>
        <w:rPr>
          <w:rFonts w:cs="Times New Roman"/>
          <w:sz w:val="32"/>
          <w:szCs w:val="40"/>
        </w:rPr>
      </w:pPr>
    </w:p>
    <w:p w14:paraId="704E236E" w14:textId="77777777" w:rsidR="004E1448" w:rsidRPr="004D79B2" w:rsidRDefault="004E1448" w:rsidP="004E1448">
      <w:pPr>
        <w:spacing w:line="360" w:lineRule="auto"/>
        <w:jc w:val="center"/>
        <w:rPr>
          <w:rFonts w:cs="Times New Roman"/>
          <w:sz w:val="32"/>
          <w:szCs w:val="40"/>
        </w:rPr>
      </w:pPr>
      <w:r w:rsidRPr="004D79B2">
        <w:rPr>
          <w:rFonts w:cs="Times New Roman"/>
          <w:sz w:val="32"/>
          <w:szCs w:val="40"/>
        </w:rPr>
        <w:t xml:space="preserve">A Dissertation Presented for the </w:t>
      </w:r>
    </w:p>
    <w:p w14:paraId="00B21B31" w14:textId="77777777" w:rsidR="004E1448" w:rsidRPr="004D79B2" w:rsidRDefault="004E1448" w:rsidP="004E1448">
      <w:pPr>
        <w:spacing w:line="360" w:lineRule="auto"/>
        <w:jc w:val="center"/>
        <w:rPr>
          <w:rFonts w:cs="Times New Roman"/>
          <w:sz w:val="32"/>
          <w:szCs w:val="40"/>
        </w:rPr>
      </w:pPr>
      <w:r w:rsidRPr="004D79B2">
        <w:rPr>
          <w:rFonts w:cs="Times New Roman"/>
          <w:sz w:val="32"/>
          <w:szCs w:val="40"/>
        </w:rPr>
        <w:t>Doctor of Philosophy</w:t>
      </w:r>
    </w:p>
    <w:p w14:paraId="4BC9CD63" w14:textId="77777777" w:rsidR="004E1448" w:rsidRPr="004D79B2" w:rsidRDefault="004E1448" w:rsidP="004E1448">
      <w:pPr>
        <w:spacing w:line="360" w:lineRule="auto"/>
        <w:jc w:val="center"/>
        <w:rPr>
          <w:rFonts w:cs="Times New Roman"/>
          <w:sz w:val="32"/>
          <w:szCs w:val="40"/>
        </w:rPr>
      </w:pPr>
      <w:r w:rsidRPr="004D79B2">
        <w:rPr>
          <w:rFonts w:cs="Times New Roman"/>
          <w:sz w:val="32"/>
          <w:szCs w:val="40"/>
        </w:rPr>
        <w:t>Degree</w:t>
      </w:r>
    </w:p>
    <w:p w14:paraId="17D93DB6" w14:textId="77777777" w:rsidR="004E1448" w:rsidRPr="004D79B2" w:rsidRDefault="004E1448" w:rsidP="004E1448">
      <w:pPr>
        <w:spacing w:line="360" w:lineRule="auto"/>
        <w:jc w:val="center"/>
        <w:rPr>
          <w:rFonts w:cs="Times New Roman"/>
          <w:sz w:val="32"/>
          <w:szCs w:val="40"/>
        </w:rPr>
      </w:pPr>
      <w:r w:rsidRPr="004D79B2">
        <w:rPr>
          <w:rFonts w:cs="Times New Roman"/>
          <w:sz w:val="32"/>
          <w:szCs w:val="40"/>
        </w:rPr>
        <w:t>The University of Tennessee, Knoxville</w:t>
      </w:r>
    </w:p>
    <w:p w14:paraId="04213FE5" w14:textId="77777777" w:rsidR="004E1448" w:rsidRPr="004D79B2" w:rsidRDefault="004E1448" w:rsidP="004E1448">
      <w:pPr>
        <w:spacing w:line="360" w:lineRule="auto"/>
        <w:jc w:val="center"/>
        <w:rPr>
          <w:rFonts w:cs="Times New Roman"/>
          <w:sz w:val="32"/>
          <w:szCs w:val="40"/>
        </w:rPr>
      </w:pPr>
    </w:p>
    <w:p w14:paraId="0A9CE054" w14:textId="77777777" w:rsidR="004E1448" w:rsidRPr="004D79B2" w:rsidRDefault="004E1448" w:rsidP="004E1448">
      <w:pPr>
        <w:spacing w:line="360" w:lineRule="auto"/>
        <w:jc w:val="center"/>
        <w:rPr>
          <w:rFonts w:cs="Times New Roman"/>
          <w:sz w:val="32"/>
          <w:szCs w:val="40"/>
        </w:rPr>
      </w:pPr>
    </w:p>
    <w:p w14:paraId="3F56A978" w14:textId="77777777" w:rsidR="004E1448" w:rsidRPr="004D79B2" w:rsidRDefault="008410A3" w:rsidP="004E1448">
      <w:pPr>
        <w:spacing w:line="360" w:lineRule="auto"/>
        <w:jc w:val="center"/>
        <w:rPr>
          <w:rFonts w:cs="Times New Roman"/>
          <w:sz w:val="32"/>
          <w:szCs w:val="40"/>
        </w:rPr>
      </w:pPr>
      <w:r>
        <w:rPr>
          <w:rFonts w:cs="Times New Roman"/>
          <w:sz w:val="32"/>
          <w:szCs w:val="40"/>
        </w:rPr>
        <w:t>Donovan</w:t>
      </w:r>
      <w:r w:rsidR="004E1448" w:rsidRPr="004D79B2">
        <w:rPr>
          <w:rFonts w:cs="Times New Roman"/>
          <w:sz w:val="32"/>
          <w:szCs w:val="40"/>
        </w:rPr>
        <w:t xml:space="preserve"> Layton</w:t>
      </w:r>
    </w:p>
    <w:p w14:paraId="7AB027D9" w14:textId="77777777" w:rsidR="004E1448" w:rsidRPr="004D79B2" w:rsidRDefault="004E1448" w:rsidP="004E1448">
      <w:pPr>
        <w:spacing w:line="360" w:lineRule="auto"/>
        <w:jc w:val="center"/>
        <w:rPr>
          <w:rFonts w:cs="Times New Roman"/>
          <w:sz w:val="32"/>
          <w:szCs w:val="40"/>
        </w:rPr>
        <w:sectPr w:rsidR="004E1448" w:rsidRPr="004D79B2" w:rsidSect="004E1448">
          <w:footerReference w:type="default" r:id="rId8"/>
          <w:pgSz w:w="12240" w:h="15840" w:code="1"/>
          <w:pgMar w:top="1440" w:right="1800" w:bottom="1872" w:left="1800" w:header="720" w:footer="720" w:gutter="0"/>
          <w:pgNumType w:fmt="lowerRoman" w:start="1"/>
          <w:cols w:space="720"/>
          <w:titlePg/>
          <w:docGrid w:linePitch="360"/>
        </w:sectPr>
      </w:pPr>
      <w:r w:rsidRPr="004D79B2">
        <w:rPr>
          <w:rFonts w:cs="Times New Roman"/>
          <w:sz w:val="32"/>
          <w:szCs w:val="40"/>
        </w:rPr>
        <w:t>December 2016</w:t>
      </w:r>
    </w:p>
    <w:p w14:paraId="52F5A611" w14:textId="77777777" w:rsidR="004E1448" w:rsidRPr="004D79B2" w:rsidRDefault="004E1448" w:rsidP="004E1448">
      <w:pPr>
        <w:jc w:val="center"/>
        <w:rPr>
          <w:rFonts w:cs="Times New Roman"/>
          <w:szCs w:val="24"/>
        </w:rPr>
      </w:pPr>
      <w:r w:rsidRPr="004D79B2">
        <w:rPr>
          <w:rFonts w:cs="Times New Roman"/>
          <w:szCs w:val="24"/>
        </w:rPr>
        <w:lastRenderedPageBreak/>
        <w:t>Copyright © 2016 by Donovan S. Layton</w:t>
      </w:r>
    </w:p>
    <w:p w14:paraId="34F0CC4B" w14:textId="77777777" w:rsidR="004E1448" w:rsidRPr="004D79B2" w:rsidRDefault="004E1448" w:rsidP="004E1448">
      <w:pPr>
        <w:jc w:val="center"/>
        <w:rPr>
          <w:rFonts w:cs="Times New Roman"/>
          <w:szCs w:val="24"/>
        </w:rPr>
        <w:sectPr w:rsidR="004E1448" w:rsidRPr="004D79B2" w:rsidSect="004E1448">
          <w:pgSz w:w="12240" w:h="15840" w:code="1"/>
          <w:pgMar w:top="1440" w:right="1800" w:bottom="1872" w:left="1800" w:header="720" w:footer="720" w:gutter="0"/>
          <w:pgNumType w:fmt="lowerRoman" w:start="2"/>
          <w:cols w:space="720"/>
          <w:vAlign w:val="center"/>
          <w:docGrid w:linePitch="360"/>
        </w:sectPr>
      </w:pPr>
      <w:r w:rsidRPr="00FE1586">
        <w:rPr>
          <w:rFonts w:cs="Times New Roman"/>
          <w:szCs w:val="24"/>
        </w:rPr>
        <w:t>All rights reserved.</w:t>
      </w:r>
    </w:p>
    <w:p w14:paraId="14DA253A" w14:textId="77777777" w:rsidR="004E1448" w:rsidRPr="004D79B2" w:rsidRDefault="004E1448" w:rsidP="004E1448">
      <w:pPr>
        <w:jc w:val="center"/>
        <w:rPr>
          <w:rFonts w:cs="Times New Roman"/>
          <w:sz w:val="32"/>
        </w:rPr>
      </w:pPr>
      <w:r w:rsidRPr="004D79B2">
        <w:rPr>
          <w:rFonts w:cs="Times New Roman"/>
          <w:sz w:val="32"/>
        </w:rPr>
        <w:lastRenderedPageBreak/>
        <w:t>Dedicated to my parents</w:t>
      </w:r>
    </w:p>
    <w:p w14:paraId="0FD2DC98" w14:textId="77777777" w:rsidR="004E1448" w:rsidRPr="004D79B2" w:rsidRDefault="004E1448" w:rsidP="004E1448">
      <w:pPr>
        <w:jc w:val="center"/>
        <w:rPr>
          <w:rFonts w:cs="Times New Roman"/>
          <w:sz w:val="32"/>
        </w:rPr>
      </w:pPr>
      <w:r w:rsidRPr="004D79B2">
        <w:rPr>
          <w:rFonts w:cs="Times New Roman"/>
          <w:i/>
          <w:sz w:val="32"/>
        </w:rPr>
        <w:t>Mitch</w:t>
      </w:r>
      <w:r w:rsidRPr="004D79B2">
        <w:rPr>
          <w:rFonts w:cs="Times New Roman"/>
          <w:sz w:val="32"/>
        </w:rPr>
        <w:t xml:space="preserve"> and </w:t>
      </w:r>
      <w:r w:rsidRPr="004D79B2">
        <w:rPr>
          <w:rFonts w:cs="Times New Roman"/>
          <w:i/>
          <w:sz w:val="32"/>
        </w:rPr>
        <w:t>Sherry</w:t>
      </w:r>
    </w:p>
    <w:p w14:paraId="27656160" w14:textId="77777777" w:rsidR="004E1448" w:rsidRPr="004D79B2" w:rsidRDefault="004E1448" w:rsidP="004E1448">
      <w:pPr>
        <w:jc w:val="center"/>
        <w:rPr>
          <w:rFonts w:cs="Times New Roman"/>
          <w:sz w:val="32"/>
        </w:rPr>
      </w:pPr>
    </w:p>
    <w:p w14:paraId="77557584" w14:textId="77777777" w:rsidR="004E1448" w:rsidRPr="004D79B2" w:rsidRDefault="004E1448" w:rsidP="004E1448">
      <w:pPr>
        <w:jc w:val="center"/>
        <w:rPr>
          <w:rFonts w:cs="Times New Roman"/>
          <w:sz w:val="32"/>
        </w:rPr>
      </w:pPr>
      <w:r w:rsidRPr="004D79B2">
        <w:rPr>
          <w:rFonts w:cs="Times New Roman"/>
          <w:sz w:val="32"/>
        </w:rPr>
        <w:t>and my grandparents</w:t>
      </w:r>
    </w:p>
    <w:p w14:paraId="248A3A66" w14:textId="77777777" w:rsidR="004E1448" w:rsidRPr="004D79B2" w:rsidRDefault="004E1448" w:rsidP="004E1448">
      <w:pPr>
        <w:jc w:val="center"/>
        <w:rPr>
          <w:rFonts w:cs="Times New Roman"/>
          <w:sz w:val="32"/>
        </w:rPr>
        <w:sectPr w:rsidR="004E1448" w:rsidRPr="004D79B2" w:rsidSect="004E1448">
          <w:pgSz w:w="12240" w:h="15840" w:code="1"/>
          <w:pgMar w:top="1440" w:right="1800" w:bottom="1872" w:left="1800" w:header="720" w:footer="720" w:gutter="0"/>
          <w:pgNumType w:fmt="lowerRoman" w:start="3"/>
          <w:cols w:space="720"/>
          <w:vAlign w:val="center"/>
          <w:docGrid w:linePitch="360"/>
        </w:sectPr>
      </w:pPr>
      <w:r w:rsidRPr="004D79B2">
        <w:rPr>
          <w:rFonts w:cs="Times New Roman"/>
          <w:i/>
          <w:sz w:val="32"/>
        </w:rPr>
        <w:t>Barbra</w:t>
      </w:r>
      <w:r w:rsidRPr="004D79B2">
        <w:rPr>
          <w:rFonts w:cs="Times New Roman"/>
          <w:sz w:val="32"/>
        </w:rPr>
        <w:t xml:space="preserve">, </w:t>
      </w:r>
      <w:r w:rsidRPr="004D79B2">
        <w:rPr>
          <w:rFonts w:cs="Times New Roman"/>
          <w:i/>
          <w:sz w:val="32"/>
        </w:rPr>
        <w:t>Betty</w:t>
      </w:r>
      <w:r w:rsidRPr="004D79B2">
        <w:rPr>
          <w:rFonts w:cs="Times New Roman"/>
          <w:sz w:val="32"/>
        </w:rPr>
        <w:t xml:space="preserve">, </w:t>
      </w:r>
      <w:r w:rsidRPr="004D79B2">
        <w:rPr>
          <w:rFonts w:cs="Times New Roman"/>
          <w:i/>
          <w:sz w:val="32"/>
        </w:rPr>
        <w:t>Jay</w:t>
      </w:r>
      <w:r w:rsidRPr="004D79B2">
        <w:rPr>
          <w:rFonts w:cs="Times New Roman"/>
          <w:sz w:val="32"/>
        </w:rPr>
        <w:t xml:space="preserve"> and </w:t>
      </w:r>
      <w:r w:rsidRPr="004D79B2">
        <w:rPr>
          <w:rFonts w:cs="Times New Roman"/>
          <w:i/>
          <w:sz w:val="32"/>
        </w:rPr>
        <w:t>Sam</w:t>
      </w:r>
    </w:p>
    <w:p w14:paraId="3BB2D6B2" w14:textId="7580BB7A" w:rsidR="005E65CA" w:rsidRPr="005E65CA" w:rsidRDefault="005E65CA" w:rsidP="005E65CA">
      <w:pPr>
        <w:jc w:val="center"/>
        <w:rPr>
          <w:rFonts w:eastAsia="Times New Roman" w:cs="Times New Roman"/>
          <w:b/>
          <w:sz w:val="36"/>
          <w:szCs w:val="24"/>
          <w:lang w:val="en-CA"/>
        </w:rPr>
      </w:pPr>
      <w:r>
        <w:rPr>
          <w:rFonts w:eastAsia="Times New Roman" w:cs="Times New Roman"/>
          <w:b/>
          <w:sz w:val="36"/>
          <w:szCs w:val="24"/>
          <w:lang w:val="en-CA"/>
        </w:rPr>
        <w:lastRenderedPageBreak/>
        <w:t>Acknowledgements</w:t>
      </w:r>
    </w:p>
    <w:p w14:paraId="4975192E" w14:textId="24A3D1C2" w:rsidR="002E340F" w:rsidRDefault="004E1448" w:rsidP="004E1448">
      <w:pPr>
        <w:spacing w:line="480" w:lineRule="auto"/>
        <w:ind w:firstLine="720"/>
        <w:jc w:val="both"/>
        <w:rPr>
          <w:rFonts w:eastAsia="Times New Roman" w:cs="Times New Roman"/>
          <w:szCs w:val="24"/>
        </w:rPr>
      </w:pPr>
      <w:r>
        <w:rPr>
          <w:rFonts w:eastAsia="Times New Roman" w:cs="Times New Roman"/>
          <w:szCs w:val="24"/>
        </w:rPr>
        <w:t xml:space="preserve">I would first like to thank </w:t>
      </w:r>
      <w:r w:rsidR="00187341">
        <w:rPr>
          <w:rFonts w:eastAsia="Times New Roman" w:cs="Times New Roman"/>
          <w:szCs w:val="24"/>
        </w:rPr>
        <w:t>Dr. Cong T. Trinh for all of the guidance and insight</w:t>
      </w:r>
      <w:r w:rsidR="00BE61FA">
        <w:rPr>
          <w:rFonts w:eastAsia="Times New Roman" w:cs="Times New Roman"/>
          <w:szCs w:val="24"/>
        </w:rPr>
        <w:t xml:space="preserve"> </w:t>
      </w:r>
      <w:r w:rsidR="005E65CA">
        <w:rPr>
          <w:rFonts w:eastAsia="Times New Roman" w:cs="Times New Roman"/>
          <w:szCs w:val="24"/>
        </w:rPr>
        <w:t xml:space="preserve">that </w:t>
      </w:r>
      <w:r w:rsidR="00BE61FA">
        <w:rPr>
          <w:rFonts w:eastAsia="Times New Roman" w:cs="Times New Roman"/>
          <w:szCs w:val="24"/>
        </w:rPr>
        <w:t>has been instrumental to my research.  The stimulating discussion and teachings has allowed me to pursue</w:t>
      </w:r>
      <w:r w:rsidR="002E340F">
        <w:rPr>
          <w:rFonts w:eastAsia="Times New Roman" w:cs="Times New Roman"/>
          <w:szCs w:val="24"/>
        </w:rPr>
        <w:t xml:space="preserve"> some of my crazy ideas and develop interesting techniques.  I would not be writing this otherwise.</w:t>
      </w:r>
    </w:p>
    <w:p w14:paraId="55E1E12A" w14:textId="293C1C8B" w:rsidR="002E340F" w:rsidRDefault="002E340F" w:rsidP="004E1448">
      <w:pPr>
        <w:spacing w:line="480" w:lineRule="auto"/>
        <w:ind w:firstLine="720"/>
        <w:jc w:val="both"/>
        <w:rPr>
          <w:rFonts w:eastAsia="Times New Roman" w:cs="Times New Roman"/>
          <w:szCs w:val="24"/>
        </w:rPr>
      </w:pPr>
      <w:r>
        <w:rPr>
          <w:rFonts w:eastAsia="Times New Roman" w:cs="Times New Roman"/>
          <w:szCs w:val="24"/>
        </w:rPr>
        <w:t xml:space="preserve">I would like to thank my committee members, Gladys Alexandre, Eric Boder, Paul Dalhaimer and my collaborators, Fu-Min Menn and Adam Guss for their discussions and support for my PhD.  I am immensely grateful for Amy Brewer, Rita Gray, Amber Tipton and Jennifer Wolfenbarger for their general guidance and help with ordering my research materials  I am additionally very grateful for the Department of Chemical and Biomolecular Engineering at the University of Tennessee and the BioEnergy Science Center at Oak Ridge National Lab for admitting me to the program and their continual support for my research.  </w:t>
      </w:r>
      <w:r w:rsidR="00500745">
        <w:rPr>
          <w:rFonts w:eastAsia="Times New Roman" w:cs="Times New Roman"/>
          <w:szCs w:val="24"/>
        </w:rPr>
        <w:t>I am immensely grateful for Laura Jarboe for sparking my initial interest in pursuing my graduate degree and researching at Iowa State University</w:t>
      </w:r>
    </w:p>
    <w:p w14:paraId="1F18C890" w14:textId="07122ACC" w:rsidR="004E1448" w:rsidRDefault="002E340F" w:rsidP="003A6A14">
      <w:pPr>
        <w:spacing w:line="480" w:lineRule="auto"/>
        <w:ind w:firstLine="720"/>
        <w:jc w:val="both"/>
        <w:rPr>
          <w:rFonts w:eastAsia="Times New Roman" w:cs="Times New Roman"/>
          <w:szCs w:val="24"/>
        </w:rPr>
      </w:pPr>
      <w:r>
        <w:rPr>
          <w:rFonts w:eastAsia="Times New Roman" w:cs="Times New Roman"/>
          <w:szCs w:val="24"/>
        </w:rPr>
        <w:t>I would specifically like to thank Tyler Bennett</w:t>
      </w:r>
      <w:r w:rsidR="00500745">
        <w:rPr>
          <w:rFonts w:eastAsia="Times New Roman" w:cs="Times New Roman"/>
          <w:szCs w:val="24"/>
        </w:rPr>
        <w:t xml:space="preserve">, Brian Fane, R. Adam Thompson, and Michael Weirzbicki </w:t>
      </w:r>
      <w:r>
        <w:rPr>
          <w:rFonts w:eastAsia="Times New Roman" w:cs="Times New Roman"/>
          <w:szCs w:val="24"/>
        </w:rPr>
        <w:t xml:space="preserve">for lending </w:t>
      </w:r>
      <w:r w:rsidR="00500745">
        <w:rPr>
          <w:rFonts w:eastAsia="Times New Roman" w:cs="Times New Roman"/>
          <w:szCs w:val="24"/>
        </w:rPr>
        <w:t>their</w:t>
      </w:r>
      <w:r>
        <w:rPr>
          <w:rFonts w:eastAsia="Times New Roman" w:cs="Times New Roman"/>
          <w:szCs w:val="24"/>
        </w:rPr>
        <w:t xml:space="preserve"> ear at any time of the day, sometimes at 3 am, and for discussing of all the ideas I had.  </w:t>
      </w:r>
      <w:r w:rsidR="00500745">
        <w:rPr>
          <w:rFonts w:eastAsia="Times New Roman" w:cs="Times New Roman"/>
          <w:szCs w:val="24"/>
        </w:rPr>
        <w:t xml:space="preserve">The </w:t>
      </w:r>
      <w:r>
        <w:rPr>
          <w:rFonts w:eastAsia="Times New Roman" w:cs="Times New Roman"/>
          <w:szCs w:val="24"/>
        </w:rPr>
        <w:t>countless conversations</w:t>
      </w:r>
      <w:r w:rsidR="00500745">
        <w:rPr>
          <w:rFonts w:eastAsia="Times New Roman" w:cs="Times New Roman"/>
          <w:szCs w:val="24"/>
        </w:rPr>
        <w:t xml:space="preserve">, ideas, and guidance throughout my graduate research would not be completed without them.  I would like to thank my closest friends from home and Iowa State University for their friendship and their overwhelming support and interest in my research, in particular Emily Davenport, Greg Goin, Cody Hopkins, KC Keim, Ryan Kincade, Chuck Light, Brett Mech, Cody Moore, Jake O’Brien, Jarred O’Brien, and </w:t>
      </w:r>
      <w:r w:rsidR="003A6A14">
        <w:rPr>
          <w:rFonts w:eastAsia="Times New Roman" w:cs="Times New Roman"/>
          <w:szCs w:val="24"/>
        </w:rPr>
        <w:t xml:space="preserve">Mark Spero.  I would additionally like to thank my </w:t>
      </w:r>
      <w:r w:rsidR="003A6A14">
        <w:rPr>
          <w:rFonts w:eastAsia="Times New Roman" w:cs="Times New Roman"/>
          <w:szCs w:val="24"/>
        </w:rPr>
        <w:lastRenderedPageBreak/>
        <w:t>closest friends I have developed at the University of Tennessee for their friendship, support, ideas and discussions, in particular, Rob Atkinson, Alex Meyers, Beth Conerty, as well as my lab mates</w:t>
      </w:r>
      <w:r w:rsidR="005E65CA">
        <w:rPr>
          <w:rFonts w:eastAsia="Times New Roman" w:cs="Times New Roman"/>
          <w:szCs w:val="24"/>
        </w:rPr>
        <w:t xml:space="preserve"> for their friendship, support, discussions and for smelling my bacterial cultures validating I wasn’t crazy, in particular</w:t>
      </w:r>
      <w:r w:rsidR="003A6A14">
        <w:rPr>
          <w:rFonts w:eastAsia="Times New Roman" w:cs="Times New Roman"/>
          <w:szCs w:val="24"/>
        </w:rPr>
        <w:t xml:space="preserve"> Lorenzo Briganti, </w:t>
      </w:r>
      <w:r w:rsidR="003A6A14" w:rsidRPr="003A6A14">
        <w:rPr>
          <w:rFonts w:eastAsia="Times New Roman" w:cs="Times New Roman"/>
          <w:szCs w:val="24"/>
        </w:rPr>
        <w:t>D.J. Conner, Sergio Garcia, Julie</w:t>
      </w:r>
      <w:r w:rsidR="003A6A14">
        <w:rPr>
          <w:rFonts w:eastAsia="Times New Roman" w:cs="Times New Roman"/>
          <w:szCs w:val="24"/>
        </w:rPr>
        <w:t xml:space="preserve"> </w:t>
      </w:r>
      <w:r w:rsidR="003A6A14" w:rsidRPr="003A6A14">
        <w:rPr>
          <w:rFonts w:eastAsia="Times New Roman" w:cs="Times New Roman"/>
          <w:szCs w:val="24"/>
        </w:rPr>
        <w:t>Hipp, Drew Kirkpatrick,</w:t>
      </w:r>
      <w:r w:rsidR="003A6A14">
        <w:rPr>
          <w:rFonts w:eastAsia="Times New Roman" w:cs="Times New Roman"/>
          <w:szCs w:val="24"/>
        </w:rPr>
        <w:t xml:space="preserve"> Jong-Won Lee, Katie Lutes,</w:t>
      </w:r>
      <w:r w:rsidR="003A6A14" w:rsidRPr="003A6A14">
        <w:rPr>
          <w:rFonts w:eastAsia="Times New Roman" w:cs="Times New Roman"/>
          <w:szCs w:val="24"/>
        </w:rPr>
        <w:t xml:space="preserve"> Brian Mendoza, Dr. Paulo Avilo Neto, Dr. Narayan</w:t>
      </w:r>
      <w:r w:rsidR="003A6A14">
        <w:rPr>
          <w:rFonts w:eastAsia="Times New Roman" w:cs="Times New Roman"/>
          <w:szCs w:val="24"/>
        </w:rPr>
        <w:t xml:space="preserve"> </w:t>
      </w:r>
      <w:r w:rsidR="003A6A14" w:rsidRPr="003A6A14">
        <w:rPr>
          <w:rFonts w:eastAsia="Times New Roman" w:cs="Times New Roman"/>
          <w:szCs w:val="24"/>
        </w:rPr>
        <w:t>Niraula, Dr. Seunghyun Ryu, Kevin Spellman, Caleb Walker, and Akshitha Yarrabothoula</w:t>
      </w:r>
      <w:r w:rsidR="003A6A14">
        <w:rPr>
          <w:rFonts w:eastAsia="Times New Roman" w:cs="Times New Roman"/>
          <w:szCs w:val="24"/>
        </w:rPr>
        <w:t xml:space="preserve">.  I would like to thank Brandon Wilbanks for all of the help with various aspects of my research and for making sacrifices for assisting in taking time points in the middle of the night.  I could not have done it all without him.  </w:t>
      </w:r>
    </w:p>
    <w:p w14:paraId="76DB4134" w14:textId="731C0787" w:rsidR="004E1448" w:rsidRPr="004D79B2" w:rsidRDefault="003A6A14" w:rsidP="004E1448">
      <w:pPr>
        <w:spacing w:line="480" w:lineRule="auto"/>
        <w:ind w:firstLine="720"/>
        <w:jc w:val="both"/>
        <w:rPr>
          <w:rFonts w:cs="Times New Roman"/>
          <w:b/>
          <w:szCs w:val="24"/>
        </w:rPr>
      </w:pPr>
      <w:r>
        <w:rPr>
          <w:rFonts w:eastAsia="Times New Roman" w:cs="Times New Roman"/>
          <w:szCs w:val="24"/>
        </w:rPr>
        <w:t xml:space="preserve">Finally, I would like to thank my </w:t>
      </w:r>
      <w:r w:rsidR="005E65CA">
        <w:rPr>
          <w:rFonts w:eastAsia="Times New Roman" w:cs="Times New Roman"/>
          <w:szCs w:val="24"/>
        </w:rPr>
        <w:t xml:space="preserve">all of my family members including grandparents, aunts, uncles, cousins, siblings, and parents </w:t>
      </w:r>
      <w:r>
        <w:rPr>
          <w:rFonts w:eastAsia="Times New Roman" w:cs="Times New Roman"/>
          <w:szCs w:val="24"/>
        </w:rPr>
        <w:t xml:space="preserve">for all of their unfathomable </w:t>
      </w:r>
      <w:r w:rsidR="005E65CA">
        <w:rPr>
          <w:rFonts w:eastAsia="Times New Roman" w:cs="Times New Roman"/>
          <w:szCs w:val="24"/>
        </w:rPr>
        <w:t xml:space="preserve">encouragement </w:t>
      </w:r>
      <w:r>
        <w:rPr>
          <w:rFonts w:eastAsia="Times New Roman" w:cs="Times New Roman"/>
          <w:szCs w:val="24"/>
        </w:rPr>
        <w:t xml:space="preserve">love, kindness, </w:t>
      </w:r>
      <w:r w:rsidR="005E65CA">
        <w:rPr>
          <w:rFonts w:eastAsia="Times New Roman" w:cs="Times New Roman"/>
          <w:szCs w:val="24"/>
        </w:rPr>
        <w:t xml:space="preserve">and </w:t>
      </w:r>
      <w:r>
        <w:rPr>
          <w:rFonts w:eastAsia="Times New Roman" w:cs="Times New Roman"/>
          <w:szCs w:val="24"/>
        </w:rPr>
        <w:t>support</w:t>
      </w:r>
      <w:r w:rsidR="005E65CA">
        <w:rPr>
          <w:rFonts w:eastAsia="Times New Roman" w:cs="Times New Roman"/>
          <w:szCs w:val="24"/>
        </w:rPr>
        <w:t xml:space="preserve">.  I would have never accomplished this work without them.  I am grateful for my sisters Shannon and Allyson for all of their laughs and phone calls always checking in with me.  I am also grateful for my parents Mitch and Sherry who without their instilled drive, fight, and determination, I would not be here today.  I love you all. </w:t>
      </w:r>
      <w:r w:rsidR="004E1448" w:rsidRPr="004D79B2">
        <w:rPr>
          <w:rFonts w:cs="Times New Roman"/>
          <w:b/>
          <w:szCs w:val="24"/>
        </w:rPr>
        <w:br w:type="page"/>
      </w:r>
    </w:p>
    <w:p w14:paraId="5461549C" w14:textId="77777777" w:rsidR="004E1448" w:rsidRPr="00AE56D4" w:rsidRDefault="004E1448" w:rsidP="004E1448">
      <w:pPr>
        <w:jc w:val="center"/>
        <w:rPr>
          <w:b/>
          <w:sz w:val="36"/>
        </w:rPr>
      </w:pPr>
      <w:r w:rsidRPr="00AE56D4">
        <w:rPr>
          <w:b/>
          <w:sz w:val="36"/>
        </w:rPr>
        <w:lastRenderedPageBreak/>
        <w:t>Abstract</w:t>
      </w:r>
    </w:p>
    <w:p w14:paraId="34F7D417" w14:textId="1D8525F6" w:rsidR="004E1448" w:rsidRDefault="006B1A4C" w:rsidP="004E1448">
      <w:pPr>
        <w:spacing w:after="0" w:line="480" w:lineRule="auto"/>
        <w:ind w:firstLine="720"/>
        <w:jc w:val="both"/>
        <w:rPr>
          <w:rFonts w:cs="Times New Roman"/>
          <w:szCs w:val="24"/>
        </w:rPr>
      </w:pPr>
      <w:r>
        <w:rPr>
          <w:rFonts w:cs="Times New Roman"/>
          <w:szCs w:val="24"/>
        </w:rPr>
        <w:t xml:space="preserve">Renewable and sustainable fuels and chemicals are required for mankind to reduce their dependence on fossil fuels.  Metabolic engineering and synthetic biology have provided avenues for production of renewable chemicals by using waste feedstocks derived from biomass, municipal, and off gases such as carbon dioxide and methane.  However, development of optimal microbial cell factories has been a challenge due to the vast combinations of pathways, genetic parts and hosts available to produce a targeted product.  </w:t>
      </w:r>
      <w:r w:rsidR="00C45BD2">
        <w:rPr>
          <w:rFonts w:cs="Times New Roman"/>
          <w:szCs w:val="24"/>
        </w:rPr>
        <w:t>The purpose of this work is for the</w:t>
      </w:r>
      <w:r w:rsidR="004E1448" w:rsidRPr="00FE1586">
        <w:rPr>
          <w:rFonts w:cs="Times New Roman"/>
          <w:szCs w:val="24"/>
        </w:rPr>
        <w:t xml:space="preserve"> </w:t>
      </w:r>
      <w:r w:rsidRPr="00FE1586">
        <w:rPr>
          <w:rFonts w:cs="Times New Roman"/>
          <w:szCs w:val="24"/>
        </w:rPr>
        <w:t>validation of the modular cell</w:t>
      </w:r>
      <w:r w:rsidRPr="004D79B2">
        <w:rPr>
          <w:rFonts w:cs="Times New Roman"/>
          <w:szCs w:val="24"/>
        </w:rPr>
        <w:t xml:space="preserve"> theory via rati</w:t>
      </w:r>
      <w:r>
        <w:rPr>
          <w:rFonts w:cs="Times New Roman"/>
          <w:szCs w:val="24"/>
        </w:rPr>
        <w:t xml:space="preserve">onal pathway design and testing for development of optimal microbial cell factories.  This dissertation is divided up into four different </w:t>
      </w:r>
      <w:r w:rsidR="001A1F30">
        <w:rPr>
          <w:rFonts w:cs="Times New Roman"/>
          <w:szCs w:val="24"/>
        </w:rPr>
        <w:t>parts</w:t>
      </w:r>
      <w:r>
        <w:rPr>
          <w:rFonts w:cs="Times New Roman"/>
          <w:szCs w:val="24"/>
        </w:rPr>
        <w:t>.</w:t>
      </w:r>
    </w:p>
    <w:p w14:paraId="0CB2464B" w14:textId="77777777" w:rsidR="001A1F30" w:rsidRDefault="001A1F30" w:rsidP="001A1F30">
      <w:pPr>
        <w:spacing w:after="0" w:line="480" w:lineRule="auto"/>
        <w:ind w:firstLine="720"/>
        <w:jc w:val="both"/>
        <w:rPr>
          <w:rFonts w:cs="Times New Roman"/>
          <w:szCs w:val="24"/>
        </w:rPr>
      </w:pPr>
      <w:r>
        <w:rPr>
          <w:rFonts w:cs="Times New Roman"/>
          <w:szCs w:val="24"/>
        </w:rPr>
        <w:t>Part</w:t>
      </w:r>
      <w:r w:rsidR="006B1A4C">
        <w:rPr>
          <w:rFonts w:cs="Times New Roman"/>
          <w:szCs w:val="24"/>
        </w:rPr>
        <w:t xml:space="preserve"> I focuses</w:t>
      </w:r>
      <w:r>
        <w:rPr>
          <w:rFonts w:cs="Times New Roman"/>
          <w:szCs w:val="24"/>
        </w:rPr>
        <w:t xml:space="preserve"> on engineering and production of butyrate ester libraries for use as fuels, flavors, fragrances and solvents, specifically ethyl butyrate, isopropyl butyrate, and isobutyl butyrate using the modular cell chassis.  Part</w:t>
      </w:r>
      <w:r w:rsidR="004E1448" w:rsidRPr="004D79B2">
        <w:rPr>
          <w:rFonts w:cs="Times New Roman"/>
          <w:szCs w:val="24"/>
        </w:rPr>
        <w:t xml:space="preserve"> II focuse</w:t>
      </w:r>
      <w:r w:rsidR="006B1A4C">
        <w:rPr>
          <w:rFonts w:cs="Times New Roman"/>
          <w:szCs w:val="24"/>
        </w:rPr>
        <w:t>s</w:t>
      </w:r>
      <w:r w:rsidR="004E1448" w:rsidRPr="004D79B2">
        <w:rPr>
          <w:rFonts w:cs="Times New Roman"/>
          <w:szCs w:val="24"/>
        </w:rPr>
        <w:t xml:space="preserve"> on the synthesis of designer esters from waste orga</w:t>
      </w:r>
      <w:r>
        <w:rPr>
          <w:rFonts w:cs="Times New Roman"/>
          <w:szCs w:val="24"/>
        </w:rPr>
        <w:t>nic acids i.e. the carboxylates as well as characterizing the enzyme responsible for condensing ester precursor molecules for novel activity using the modular cell chassis.  Part III focuses on the expansion of part II by modulating an ester precursor molecule for the production of novel esters that can be used as next generation biofuels.  Part IV focuses on further</w:t>
      </w:r>
      <w:r w:rsidR="00C45BD2">
        <w:rPr>
          <w:rFonts w:cs="Times New Roman"/>
          <w:szCs w:val="24"/>
        </w:rPr>
        <w:t xml:space="preserve"> validating the modular cell theory by using growth kinetics based selection for ethanol </w:t>
      </w:r>
      <w:r>
        <w:rPr>
          <w:rFonts w:cs="Times New Roman"/>
          <w:szCs w:val="24"/>
        </w:rPr>
        <w:t xml:space="preserve">production by varying open reading frames and genetic parts.  </w:t>
      </w:r>
    </w:p>
    <w:p w14:paraId="5B5CB88F" w14:textId="516E1FBA" w:rsidR="006B1A4C" w:rsidRDefault="001A1F30" w:rsidP="001A1F30">
      <w:pPr>
        <w:spacing w:after="0" w:line="480" w:lineRule="auto"/>
        <w:ind w:firstLine="720"/>
        <w:jc w:val="both"/>
        <w:rPr>
          <w:rFonts w:cs="Times New Roman"/>
          <w:szCs w:val="24"/>
        </w:rPr>
      </w:pPr>
      <w:r>
        <w:rPr>
          <w:rFonts w:cs="Times New Roman"/>
          <w:szCs w:val="24"/>
        </w:rPr>
        <w:t>The work presented will provide insight to modular cell theory</w:t>
      </w:r>
      <w:r w:rsidR="00FF7C19">
        <w:rPr>
          <w:rFonts w:cs="Times New Roman"/>
          <w:szCs w:val="24"/>
        </w:rPr>
        <w:t xml:space="preserve"> and ester biosynthesis from fermentable sugars and organic acids. </w:t>
      </w:r>
    </w:p>
    <w:p w14:paraId="5B0FD6EB" w14:textId="77777777" w:rsidR="004E1448" w:rsidRDefault="004E1448" w:rsidP="004E1448">
      <w:pPr>
        <w:rPr>
          <w:rFonts w:cs="Times New Roman"/>
          <w:sz w:val="28"/>
        </w:rPr>
      </w:pPr>
      <w:r w:rsidRPr="004D79B2">
        <w:rPr>
          <w:rFonts w:cs="Times New Roman"/>
          <w:sz w:val="28"/>
        </w:rPr>
        <w:br w:type="page"/>
      </w:r>
    </w:p>
    <w:sdt>
      <w:sdtPr>
        <w:rPr>
          <w:rFonts w:cs="Times New Roman"/>
          <w:b/>
          <w:sz w:val="22"/>
        </w:rPr>
        <w:id w:val="1882432942"/>
        <w:docPartObj>
          <w:docPartGallery w:val="Table of Contents"/>
          <w:docPartUnique/>
        </w:docPartObj>
      </w:sdtPr>
      <w:sdtEndPr>
        <w:rPr>
          <w:bCs/>
          <w:noProof/>
          <w:sz w:val="24"/>
        </w:rPr>
      </w:sdtEndPr>
      <w:sdtContent>
        <w:p w14:paraId="09B4CD57" w14:textId="77777777" w:rsidR="004E1448" w:rsidRPr="00AE56D4" w:rsidRDefault="004E1448" w:rsidP="004E1448">
          <w:pPr>
            <w:jc w:val="center"/>
            <w:rPr>
              <w:b/>
              <w:sz w:val="36"/>
            </w:rPr>
          </w:pPr>
          <w:r w:rsidRPr="00AE56D4">
            <w:rPr>
              <w:b/>
              <w:sz w:val="36"/>
            </w:rPr>
            <w:t>Table of Contents</w:t>
          </w:r>
        </w:p>
        <w:p w14:paraId="3D5CA298" w14:textId="53DFDF36" w:rsidR="00A87C0A" w:rsidRDefault="004E1448">
          <w:pPr>
            <w:pStyle w:val="TOC1"/>
            <w:rPr>
              <w:rFonts w:asciiTheme="minorHAnsi" w:eastAsiaTheme="minorEastAsia" w:hAnsiTheme="minorHAnsi" w:cstheme="minorBidi"/>
              <w:b w:val="0"/>
              <w:sz w:val="22"/>
            </w:rPr>
          </w:pPr>
          <w:r w:rsidRPr="004D79B2">
            <w:rPr>
              <w:bCs/>
            </w:rPr>
            <w:fldChar w:fldCharType="begin"/>
          </w:r>
          <w:r w:rsidRPr="004D79B2">
            <w:rPr>
              <w:bCs/>
            </w:rPr>
            <w:instrText xml:space="preserve"> TOC \o "1-4" \h \z \u </w:instrText>
          </w:r>
          <w:r w:rsidRPr="004D79B2">
            <w:rPr>
              <w:bCs/>
            </w:rPr>
            <w:fldChar w:fldCharType="separate"/>
          </w:r>
          <w:hyperlink w:anchor="_Toc466178703" w:history="1">
            <w:r w:rsidR="00A87C0A" w:rsidRPr="009E1584">
              <w:rPr>
                <w:rStyle w:val="Hyperlink"/>
              </w:rPr>
              <w:t>1</w:t>
            </w:r>
            <w:r w:rsidR="00A87C0A">
              <w:rPr>
                <w:rFonts w:asciiTheme="minorHAnsi" w:eastAsiaTheme="minorEastAsia" w:hAnsiTheme="minorHAnsi" w:cstheme="minorBidi"/>
                <w:b w:val="0"/>
                <w:sz w:val="22"/>
              </w:rPr>
              <w:tab/>
            </w:r>
            <w:r w:rsidR="00A87C0A" w:rsidRPr="009E1584">
              <w:rPr>
                <w:rStyle w:val="Hyperlink"/>
              </w:rPr>
              <w:t>Introduction</w:t>
            </w:r>
            <w:r w:rsidR="00A87C0A">
              <w:rPr>
                <w:webHidden/>
              </w:rPr>
              <w:tab/>
            </w:r>
            <w:r w:rsidR="00A87C0A">
              <w:rPr>
                <w:webHidden/>
              </w:rPr>
              <w:fldChar w:fldCharType="begin"/>
            </w:r>
            <w:r w:rsidR="00A87C0A">
              <w:rPr>
                <w:webHidden/>
              </w:rPr>
              <w:instrText xml:space="preserve"> PAGEREF _Toc466178703 \h </w:instrText>
            </w:r>
            <w:r w:rsidR="00A87C0A">
              <w:rPr>
                <w:webHidden/>
              </w:rPr>
            </w:r>
            <w:r w:rsidR="00A87C0A">
              <w:rPr>
                <w:webHidden/>
              </w:rPr>
              <w:fldChar w:fldCharType="separate"/>
            </w:r>
            <w:r w:rsidR="003C353E">
              <w:rPr>
                <w:webHidden/>
              </w:rPr>
              <w:t>1</w:t>
            </w:r>
            <w:r w:rsidR="00A87C0A">
              <w:rPr>
                <w:webHidden/>
              </w:rPr>
              <w:fldChar w:fldCharType="end"/>
            </w:r>
          </w:hyperlink>
        </w:p>
        <w:p w14:paraId="25D67EE2" w14:textId="5389F8E7"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04" w:history="1">
            <w:r w:rsidRPr="009E1584">
              <w:rPr>
                <w:rStyle w:val="Hyperlink"/>
                <w:noProof/>
              </w:rPr>
              <w:t>1.1</w:t>
            </w:r>
            <w:r>
              <w:rPr>
                <w:rFonts w:asciiTheme="minorHAnsi" w:eastAsiaTheme="minorEastAsia" w:hAnsiTheme="minorHAnsi" w:cstheme="minorBidi"/>
                <w:noProof/>
                <w:sz w:val="22"/>
              </w:rPr>
              <w:tab/>
            </w:r>
            <w:r w:rsidRPr="009E1584">
              <w:rPr>
                <w:rStyle w:val="Hyperlink"/>
                <w:noProof/>
              </w:rPr>
              <w:t>References</w:t>
            </w:r>
            <w:r>
              <w:rPr>
                <w:noProof/>
                <w:webHidden/>
              </w:rPr>
              <w:tab/>
            </w:r>
            <w:r>
              <w:rPr>
                <w:noProof/>
                <w:webHidden/>
              </w:rPr>
              <w:fldChar w:fldCharType="begin"/>
            </w:r>
            <w:r>
              <w:rPr>
                <w:noProof/>
                <w:webHidden/>
              </w:rPr>
              <w:instrText xml:space="preserve"> PAGEREF _Toc466178704 \h </w:instrText>
            </w:r>
            <w:r>
              <w:rPr>
                <w:noProof/>
                <w:webHidden/>
              </w:rPr>
            </w:r>
            <w:r>
              <w:rPr>
                <w:noProof/>
                <w:webHidden/>
              </w:rPr>
              <w:fldChar w:fldCharType="separate"/>
            </w:r>
            <w:r w:rsidR="003C353E">
              <w:rPr>
                <w:noProof/>
                <w:webHidden/>
              </w:rPr>
              <w:t>8</w:t>
            </w:r>
            <w:r>
              <w:rPr>
                <w:noProof/>
                <w:webHidden/>
              </w:rPr>
              <w:fldChar w:fldCharType="end"/>
            </w:r>
          </w:hyperlink>
        </w:p>
        <w:p w14:paraId="30CE5987" w14:textId="06046E8B" w:rsidR="00A87C0A" w:rsidRDefault="00A87C0A">
          <w:pPr>
            <w:pStyle w:val="TOC1"/>
            <w:rPr>
              <w:rFonts w:asciiTheme="minorHAnsi" w:eastAsiaTheme="minorEastAsia" w:hAnsiTheme="minorHAnsi" w:cstheme="minorBidi"/>
              <w:b w:val="0"/>
              <w:sz w:val="22"/>
            </w:rPr>
          </w:pPr>
          <w:hyperlink w:anchor="_Toc466178705" w:history="1">
            <w:r w:rsidRPr="009E1584">
              <w:rPr>
                <w:rStyle w:val="Hyperlink"/>
              </w:rPr>
              <w:t>2.</w:t>
            </w:r>
            <w:r>
              <w:rPr>
                <w:rFonts w:asciiTheme="minorHAnsi" w:eastAsiaTheme="minorEastAsia" w:hAnsiTheme="minorHAnsi" w:cstheme="minorBidi"/>
                <w:b w:val="0"/>
                <w:sz w:val="22"/>
              </w:rPr>
              <w:tab/>
            </w:r>
            <w:r w:rsidRPr="009E1584">
              <w:rPr>
                <w:rStyle w:val="Hyperlink"/>
              </w:rPr>
              <w:t xml:space="preserve">Engineering Modular Ester Fermentative Pathways in </w:t>
            </w:r>
            <w:r w:rsidRPr="009E1584">
              <w:rPr>
                <w:rStyle w:val="Hyperlink"/>
                <w:i/>
              </w:rPr>
              <w:t>Escherichia coli</w:t>
            </w:r>
            <w:r>
              <w:rPr>
                <w:webHidden/>
              </w:rPr>
              <w:tab/>
            </w:r>
            <w:r>
              <w:rPr>
                <w:webHidden/>
              </w:rPr>
              <w:fldChar w:fldCharType="begin"/>
            </w:r>
            <w:r>
              <w:rPr>
                <w:webHidden/>
              </w:rPr>
              <w:instrText xml:space="preserve"> PAGEREF _Toc466178705 \h </w:instrText>
            </w:r>
            <w:r>
              <w:rPr>
                <w:webHidden/>
              </w:rPr>
            </w:r>
            <w:r>
              <w:rPr>
                <w:webHidden/>
              </w:rPr>
              <w:fldChar w:fldCharType="separate"/>
            </w:r>
            <w:r w:rsidR="003C353E">
              <w:rPr>
                <w:webHidden/>
              </w:rPr>
              <w:t>16</w:t>
            </w:r>
            <w:r>
              <w:rPr>
                <w:webHidden/>
              </w:rPr>
              <w:fldChar w:fldCharType="end"/>
            </w:r>
          </w:hyperlink>
        </w:p>
        <w:p w14:paraId="774D5712" w14:textId="0295FA10"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06" w:history="1">
            <w:r w:rsidRPr="009E1584">
              <w:rPr>
                <w:rStyle w:val="Hyperlink"/>
                <w:noProof/>
              </w:rPr>
              <w:t>2.1</w:t>
            </w:r>
            <w:r>
              <w:rPr>
                <w:rFonts w:asciiTheme="minorHAnsi" w:eastAsiaTheme="minorEastAsia" w:hAnsiTheme="minorHAnsi" w:cstheme="minorBidi"/>
                <w:noProof/>
                <w:sz w:val="22"/>
              </w:rPr>
              <w:tab/>
            </w:r>
            <w:r w:rsidRPr="009E1584">
              <w:rPr>
                <w:rStyle w:val="Hyperlink"/>
                <w:noProof/>
              </w:rPr>
              <w:t>Abstract</w:t>
            </w:r>
            <w:r>
              <w:rPr>
                <w:noProof/>
                <w:webHidden/>
              </w:rPr>
              <w:tab/>
            </w:r>
            <w:r>
              <w:rPr>
                <w:noProof/>
                <w:webHidden/>
              </w:rPr>
              <w:fldChar w:fldCharType="begin"/>
            </w:r>
            <w:r>
              <w:rPr>
                <w:noProof/>
                <w:webHidden/>
              </w:rPr>
              <w:instrText xml:space="preserve"> PAGEREF _Toc466178706 \h </w:instrText>
            </w:r>
            <w:r>
              <w:rPr>
                <w:noProof/>
                <w:webHidden/>
              </w:rPr>
            </w:r>
            <w:r>
              <w:rPr>
                <w:noProof/>
                <w:webHidden/>
              </w:rPr>
              <w:fldChar w:fldCharType="separate"/>
            </w:r>
            <w:r w:rsidR="003C353E">
              <w:rPr>
                <w:noProof/>
                <w:webHidden/>
              </w:rPr>
              <w:t>17</w:t>
            </w:r>
            <w:r>
              <w:rPr>
                <w:noProof/>
                <w:webHidden/>
              </w:rPr>
              <w:fldChar w:fldCharType="end"/>
            </w:r>
          </w:hyperlink>
        </w:p>
        <w:p w14:paraId="6D12553B" w14:textId="738953F8"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07" w:history="1">
            <w:r w:rsidRPr="009E1584">
              <w:rPr>
                <w:rStyle w:val="Hyperlink"/>
                <w:noProof/>
              </w:rPr>
              <w:t>2.2</w:t>
            </w:r>
            <w:r>
              <w:rPr>
                <w:rFonts w:asciiTheme="minorHAnsi" w:eastAsiaTheme="minorEastAsia" w:hAnsiTheme="minorHAnsi" w:cstheme="minorBidi"/>
                <w:noProof/>
                <w:sz w:val="22"/>
              </w:rPr>
              <w:tab/>
            </w:r>
            <w:r w:rsidRPr="009E1584">
              <w:rPr>
                <w:rStyle w:val="Hyperlink"/>
                <w:noProof/>
              </w:rPr>
              <w:t>Introduction</w:t>
            </w:r>
            <w:r>
              <w:rPr>
                <w:noProof/>
                <w:webHidden/>
              </w:rPr>
              <w:tab/>
            </w:r>
            <w:r>
              <w:rPr>
                <w:noProof/>
                <w:webHidden/>
              </w:rPr>
              <w:fldChar w:fldCharType="begin"/>
            </w:r>
            <w:r>
              <w:rPr>
                <w:noProof/>
                <w:webHidden/>
              </w:rPr>
              <w:instrText xml:space="preserve"> PAGEREF _Toc466178707 \h </w:instrText>
            </w:r>
            <w:r>
              <w:rPr>
                <w:noProof/>
                <w:webHidden/>
              </w:rPr>
            </w:r>
            <w:r>
              <w:rPr>
                <w:noProof/>
                <w:webHidden/>
              </w:rPr>
              <w:fldChar w:fldCharType="separate"/>
            </w:r>
            <w:r w:rsidR="003C353E">
              <w:rPr>
                <w:noProof/>
                <w:webHidden/>
              </w:rPr>
              <w:t>18</w:t>
            </w:r>
            <w:r>
              <w:rPr>
                <w:noProof/>
                <w:webHidden/>
              </w:rPr>
              <w:fldChar w:fldCharType="end"/>
            </w:r>
          </w:hyperlink>
        </w:p>
        <w:p w14:paraId="735CB6D6" w14:textId="741408E0"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08" w:history="1">
            <w:r w:rsidRPr="009E1584">
              <w:rPr>
                <w:rStyle w:val="Hyperlink"/>
                <w:noProof/>
              </w:rPr>
              <w:t>2.2.1</w:t>
            </w:r>
            <w:r>
              <w:rPr>
                <w:rFonts w:asciiTheme="minorHAnsi" w:eastAsiaTheme="minorEastAsia" w:hAnsiTheme="minorHAnsi" w:cstheme="minorBidi"/>
                <w:noProof/>
                <w:sz w:val="22"/>
              </w:rPr>
              <w:tab/>
            </w:r>
            <w:r w:rsidRPr="009E1584">
              <w:rPr>
                <w:rStyle w:val="Hyperlink"/>
                <w:noProof/>
              </w:rPr>
              <w:t>Materials and Methods</w:t>
            </w:r>
            <w:r>
              <w:rPr>
                <w:noProof/>
                <w:webHidden/>
              </w:rPr>
              <w:tab/>
            </w:r>
            <w:r>
              <w:rPr>
                <w:noProof/>
                <w:webHidden/>
              </w:rPr>
              <w:fldChar w:fldCharType="begin"/>
            </w:r>
            <w:r>
              <w:rPr>
                <w:noProof/>
                <w:webHidden/>
              </w:rPr>
              <w:instrText xml:space="preserve"> PAGEREF _Toc466178708 \h </w:instrText>
            </w:r>
            <w:r>
              <w:rPr>
                <w:noProof/>
                <w:webHidden/>
              </w:rPr>
            </w:r>
            <w:r>
              <w:rPr>
                <w:noProof/>
                <w:webHidden/>
              </w:rPr>
              <w:fldChar w:fldCharType="separate"/>
            </w:r>
            <w:r w:rsidR="003C353E">
              <w:rPr>
                <w:noProof/>
                <w:webHidden/>
              </w:rPr>
              <w:t>22</w:t>
            </w:r>
            <w:r>
              <w:rPr>
                <w:noProof/>
                <w:webHidden/>
              </w:rPr>
              <w:fldChar w:fldCharType="end"/>
            </w:r>
          </w:hyperlink>
        </w:p>
        <w:p w14:paraId="46DF1A11" w14:textId="472817B0"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09" w:history="1">
            <w:r w:rsidRPr="009E1584">
              <w:rPr>
                <w:rStyle w:val="Hyperlink"/>
                <w:noProof/>
              </w:rPr>
              <w:t>2.2.2</w:t>
            </w:r>
            <w:r>
              <w:rPr>
                <w:rFonts w:asciiTheme="minorHAnsi" w:eastAsiaTheme="minorEastAsia" w:hAnsiTheme="minorHAnsi" w:cstheme="minorBidi"/>
                <w:noProof/>
                <w:sz w:val="22"/>
              </w:rPr>
              <w:tab/>
            </w:r>
            <w:r w:rsidRPr="009E1584">
              <w:rPr>
                <w:rStyle w:val="Hyperlink"/>
                <w:noProof/>
              </w:rPr>
              <w:t>Strain construction</w:t>
            </w:r>
            <w:r>
              <w:rPr>
                <w:noProof/>
                <w:webHidden/>
              </w:rPr>
              <w:tab/>
            </w:r>
            <w:r>
              <w:rPr>
                <w:noProof/>
                <w:webHidden/>
              </w:rPr>
              <w:fldChar w:fldCharType="begin"/>
            </w:r>
            <w:r>
              <w:rPr>
                <w:noProof/>
                <w:webHidden/>
              </w:rPr>
              <w:instrText xml:space="preserve"> PAGEREF _Toc466178709 \h </w:instrText>
            </w:r>
            <w:r>
              <w:rPr>
                <w:noProof/>
                <w:webHidden/>
              </w:rPr>
            </w:r>
            <w:r>
              <w:rPr>
                <w:noProof/>
                <w:webHidden/>
              </w:rPr>
              <w:fldChar w:fldCharType="separate"/>
            </w:r>
            <w:r w:rsidR="003C353E">
              <w:rPr>
                <w:noProof/>
                <w:webHidden/>
              </w:rPr>
              <w:t>22</w:t>
            </w:r>
            <w:r>
              <w:rPr>
                <w:noProof/>
                <w:webHidden/>
              </w:rPr>
              <w:fldChar w:fldCharType="end"/>
            </w:r>
          </w:hyperlink>
        </w:p>
        <w:p w14:paraId="77F7CE6C" w14:textId="6D916E3A"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10" w:history="1">
            <w:r w:rsidRPr="009E1584">
              <w:rPr>
                <w:rStyle w:val="Hyperlink"/>
                <w:noProof/>
              </w:rPr>
              <w:t>2.2.3</w:t>
            </w:r>
            <w:r>
              <w:rPr>
                <w:rFonts w:asciiTheme="minorHAnsi" w:eastAsiaTheme="minorEastAsia" w:hAnsiTheme="minorHAnsi" w:cstheme="minorBidi"/>
                <w:noProof/>
                <w:sz w:val="22"/>
              </w:rPr>
              <w:tab/>
            </w:r>
            <w:r w:rsidRPr="009E1584">
              <w:rPr>
                <w:rStyle w:val="Hyperlink"/>
                <w:noProof/>
              </w:rPr>
              <w:t>Plasmid/pathway construction</w:t>
            </w:r>
            <w:r>
              <w:rPr>
                <w:noProof/>
                <w:webHidden/>
              </w:rPr>
              <w:tab/>
            </w:r>
            <w:r>
              <w:rPr>
                <w:noProof/>
                <w:webHidden/>
              </w:rPr>
              <w:fldChar w:fldCharType="begin"/>
            </w:r>
            <w:r>
              <w:rPr>
                <w:noProof/>
                <w:webHidden/>
              </w:rPr>
              <w:instrText xml:space="preserve"> PAGEREF _Toc466178710 \h </w:instrText>
            </w:r>
            <w:r>
              <w:rPr>
                <w:noProof/>
                <w:webHidden/>
              </w:rPr>
            </w:r>
            <w:r>
              <w:rPr>
                <w:noProof/>
                <w:webHidden/>
              </w:rPr>
              <w:fldChar w:fldCharType="separate"/>
            </w:r>
            <w:r w:rsidR="003C353E">
              <w:rPr>
                <w:noProof/>
                <w:webHidden/>
              </w:rPr>
              <w:t>26</w:t>
            </w:r>
            <w:r>
              <w:rPr>
                <w:noProof/>
                <w:webHidden/>
              </w:rPr>
              <w:fldChar w:fldCharType="end"/>
            </w:r>
          </w:hyperlink>
        </w:p>
        <w:p w14:paraId="78B6F3AD" w14:textId="1F67F3D7"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1" w:history="1">
            <w:r w:rsidRPr="009E1584">
              <w:rPr>
                <w:rStyle w:val="Hyperlink"/>
                <w:noProof/>
              </w:rPr>
              <w:t>2.2.3.1</w:t>
            </w:r>
            <w:r>
              <w:rPr>
                <w:rFonts w:asciiTheme="minorHAnsi" w:eastAsiaTheme="minorEastAsia" w:hAnsiTheme="minorHAnsi" w:cstheme="minorBidi"/>
                <w:noProof/>
                <w:sz w:val="22"/>
              </w:rPr>
              <w:tab/>
            </w:r>
            <w:r w:rsidRPr="009E1584">
              <w:rPr>
                <w:rStyle w:val="Hyperlink"/>
                <w:noProof/>
              </w:rPr>
              <w:t>Construction of the butyryl-CoA submodule</w:t>
            </w:r>
            <w:r>
              <w:rPr>
                <w:noProof/>
                <w:webHidden/>
              </w:rPr>
              <w:tab/>
            </w:r>
            <w:r>
              <w:rPr>
                <w:noProof/>
                <w:webHidden/>
              </w:rPr>
              <w:fldChar w:fldCharType="begin"/>
            </w:r>
            <w:r>
              <w:rPr>
                <w:noProof/>
                <w:webHidden/>
              </w:rPr>
              <w:instrText xml:space="preserve"> PAGEREF _Toc466178711 \h </w:instrText>
            </w:r>
            <w:r>
              <w:rPr>
                <w:noProof/>
                <w:webHidden/>
              </w:rPr>
            </w:r>
            <w:r>
              <w:rPr>
                <w:noProof/>
                <w:webHidden/>
              </w:rPr>
              <w:fldChar w:fldCharType="separate"/>
            </w:r>
            <w:r w:rsidR="003C353E">
              <w:rPr>
                <w:noProof/>
                <w:webHidden/>
              </w:rPr>
              <w:t>27</w:t>
            </w:r>
            <w:r>
              <w:rPr>
                <w:noProof/>
                <w:webHidden/>
              </w:rPr>
              <w:fldChar w:fldCharType="end"/>
            </w:r>
          </w:hyperlink>
        </w:p>
        <w:p w14:paraId="1DAF2A29" w14:textId="5B77B77C"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2" w:history="1">
            <w:r w:rsidRPr="009E1584">
              <w:rPr>
                <w:rStyle w:val="Hyperlink"/>
                <w:noProof/>
              </w:rPr>
              <w:t>2.2.3.2</w:t>
            </w:r>
            <w:r>
              <w:rPr>
                <w:rFonts w:asciiTheme="minorHAnsi" w:eastAsiaTheme="minorEastAsia" w:hAnsiTheme="minorHAnsi" w:cstheme="minorBidi"/>
                <w:noProof/>
                <w:sz w:val="22"/>
              </w:rPr>
              <w:tab/>
            </w:r>
            <w:r w:rsidRPr="009E1584">
              <w:rPr>
                <w:rStyle w:val="Hyperlink"/>
                <w:noProof/>
              </w:rPr>
              <w:t>Construction of the butyryl-CoA plus AAT submodule</w:t>
            </w:r>
            <w:r>
              <w:rPr>
                <w:noProof/>
                <w:webHidden/>
              </w:rPr>
              <w:tab/>
            </w:r>
            <w:r>
              <w:rPr>
                <w:noProof/>
                <w:webHidden/>
              </w:rPr>
              <w:fldChar w:fldCharType="begin"/>
            </w:r>
            <w:r>
              <w:rPr>
                <w:noProof/>
                <w:webHidden/>
              </w:rPr>
              <w:instrText xml:space="preserve"> PAGEREF _Toc466178712 \h </w:instrText>
            </w:r>
            <w:r>
              <w:rPr>
                <w:noProof/>
                <w:webHidden/>
              </w:rPr>
            </w:r>
            <w:r>
              <w:rPr>
                <w:noProof/>
                <w:webHidden/>
              </w:rPr>
              <w:fldChar w:fldCharType="separate"/>
            </w:r>
            <w:r w:rsidR="003C353E">
              <w:rPr>
                <w:noProof/>
                <w:webHidden/>
              </w:rPr>
              <w:t>28</w:t>
            </w:r>
            <w:r>
              <w:rPr>
                <w:noProof/>
                <w:webHidden/>
              </w:rPr>
              <w:fldChar w:fldCharType="end"/>
            </w:r>
          </w:hyperlink>
        </w:p>
        <w:p w14:paraId="63F1398A" w14:textId="609C465F"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3" w:history="1">
            <w:r w:rsidRPr="009E1584">
              <w:rPr>
                <w:rStyle w:val="Hyperlink"/>
                <w:noProof/>
              </w:rPr>
              <w:t>2.2.3.3</w:t>
            </w:r>
            <w:r>
              <w:rPr>
                <w:rFonts w:asciiTheme="minorHAnsi" w:eastAsiaTheme="minorEastAsia" w:hAnsiTheme="minorHAnsi" w:cstheme="minorBidi"/>
                <w:noProof/>
                <w:sz w:val="22"/>
              </w:rPr>
              <w:tab/>
            </w:r>
            <w:r w:rsidRPr="009E1584">
              <w:rPr>
                <w:rStyle w:val="Hyperlink"/>
                <w:noProof/>
              </w:rPr>
              <w:t>Construction of the ethanol production submodule</w:t>
            </w:r>
            <w:r>
              <w:rPr>
                <w:noProof/>
                <w:webHidden/>
              </w:rPr>
              <w:tab/>
            </w:r>
            <w:r>
              <w:rPr>
                <w:noProof/>
                <w:webHidden/>
              </w:rPr>
              <w:fldChar w:fldCharType="begin"/>
            </w:r>
            <w:r>
              <w:rPr>
                <w:noProof/>
                <w:webHidden/>
              </w:rPr>
              <w:instrText xml:space="preserve"> PAGEREF _Toc466178713 \h </w:instrText>
            </w:r>
            <w:r>
              <w:rPr>
                <w:noProof/>
                <w:webHidden/>
              </w:rPr>
            </w:r>
            <w:r>
              <w:rPr>
                <w:noProof/>
                <w:webHidden/>
              </w:rPr>
              <w:fldChar w:fldCharType="separate"/>
            </w:r>
            <w:r w:rsidR="003C353E">
              <w:rPr>
                <w:noProof/>
                <w:webHidden/>
              </w:rPr>
              <w:t>29</w:t>
            </w:r>
            <w:r>
              <w:rPr>
                <w:noProof/>
                <w:webHidden/>
              </w:rPr>
              <w:fldChar w:fldCharType="end"/>
            </w:r>
          </w:hyperlink>
        </w:p>
        <w:p w14:paraId="38394A63" w14:textId="6E81F7C3"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4" w:history="1">
            <w:r w:rsidRPr="009E1584">
              <w:rPr>
                <w:rStyle w:val="Hyperlink"/>
                <w:noProof/>
              </w:rPr>
              <w:t>2.2.3.4</w:t>
            </w:r>
            <w:r>
              <w:rPr>
                <w:rFonts w:asciiTheme="minorHAnsi" w:eastAsiaTheme="minorEastAsia" w:hAnsiTheme="minorHAnsi" w:cstheme="minorBidi"/>
                <w:noProof/>
                <w:sz w:val="22"/>
              </w:rPr>
              <w:tab/>
            </w:r>
            <w:r w:rsidRPr="009E1584">
              <w:rPr>
                <w:rStyle w:val="Hyperlink"/>
                <w:noProof/>
              </w:rPr>
              <w:t>Construction of the isopropanol production submodule</w:t>
            </w:r>
            <w:r>
              <w:rPr>
                <w:noProof/>
                <w:webHidden/>
              </w:rPr>
              <w:tab/>
            </w:r>
            <w:r>
              <w:rPr>
                <w:noProof/>
                <w:webHidden/>
              </w:rPr>
              <w:fldChar w:fldCharType="begin"/>
            </w:r>
            <w:r>
              <w:rPr>
                <w:noProof/>
                <w:webHidden/>
              </w:rPr>
              <w:instrText xml:space="preserve"> PAGEREF _Toc466178714 \h </w:instrText>
            </w:r>
            <w:r>
              <w:rPr>
                <w:noProof/>
                <w:webHidden/>
              </w:rPr>
            </w:r>
            <w:r>
              <w:rPr>
                <w:noProof/>
                <w:webHidden/>
              </w:rPr>
              <w:fldChar w:fldCharType="separate"/>
            </w:r>
            <w:r w:rsidR="003C353E">
              <w:rPr>
                <w:noProof/>
                <w:webHidden/>
              </w:rPr>
              <w:t>29</w:t>
            </w:r>
            <w:r>
              <w:rPr>
                <w:noProof/>
                <w:webHidden/>
              </w:rPr>
              <w:fldChar w:fldCharType="end"/>
            </w:r>
          </w:hyperlink>
        </w:p>
        <w:p w14:paraId="08E776FC" w14:textId="3989D20F"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5" w:history="1">
            <w:r w:rsidRPr="009E1584">
              <w:rPr>
                <w:rStyle w:val="Hyperlink"/>
                <w:noProof/>
              </w:rPr>
              <w:t>2.2.3.5</w:t>
            </w:r>
            <w:r>
              <w:rPr>
                <w:rFonts w:asciiTheme="minorHAnsi" w:eastAsiaTheme="minorEastAsia" w:hAnsiTheme="minorHAnsi" w:cstheme="minorBidi"/>
                <w:noProof/>
                <w:sz w:val="22"/>
              </w:rPr>
              <w:tab/>
            </w:r>
            <w:r w:rsidRPr="009E1584">
              <w:rPr>
                <w:rStyle w:val="Hyperlink"/>
                <w:noProof/>
              </w:rPr>
              <w:t>Construction of the isobutanol production submodule.</w:t>
            </w:r>
            <w:r>
              <w:rPr>
                <w:noProof/>
                <w:webHidden/>
              </w:rPr>
              <w:tab/>
            </w:r>
            <w:r>
              <w:rPr>
                <w:noProof/>
                <w:webHidden/>
              </w:rPr>
              <w:fldChar w:fldCharType="begin"/>
            </w:r>
            <w:r>
              <w:rPr>
                <w:noProof/>
                <w:webHidden/>
              </w:rPr>
              <w:instrText xml:space="preserve"> PAGEREF _Toc466178715 \h </w:instrText>
            </w:r>
            <w:r>
              <w:rPr>
                <w:noProof/>
                <w:webHidden/>
              </w:rPr>
            </w:r>
            <w:r>
              <w:rPr>
                <w:noProof/>
                <w:webHidden/>
              </w:rPr>
              <w:fldChar w:fldCharType="separate"/>
            </w:r>
            <w:r w:rsidR="003C353E">
              <w:rPr>
                <w:noProof/>
                <w:webHidden/>
              </w:rPr>
              <w:t>30</w:t>
            </w:r>
            <w:r>
              <w:rPr>
                <w:noProof/>
                <w:webHidden/>
              </w:rPr>
              <w:fldChar w:fldCharType="end"/>
            </w:r>
          </w:hyperlink>
        </w:p>
        <w:p w14:paraId="32CC4BCF" w14:textId="4A306C8B"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16" w:history="1">
            <w:r w:rsidRPr="009E1584">
              <w:rPr>
                <w:rStyle w:val="Hyperlink"/>
                <w:noProof/>
              </w:rPr>
              <w:t>2.2.4</w:t>
            </w:r>
            <w:r>
              <w:rPr>
                <w:rFonts w:asciiTheme="minorHAnsi" w:eastAsiaTheme="minorEastAsia" w:hAnsiTheme="minorHAnsi" w:cstheme="minorBidi"/>
                <w:noProof/>
                <w:sz w:val="22"/>
              </w:rPr>
              <w:tab/>
            </w:r>
            <w:r w:rsidRPr="009E1584">
              <w:rPr>
                <w:rStyle w:val="Hyperlink"/>
                <w:noProof/>
              </w:rPr>
              <w:t>Medium and cell culturing techniques</w:t>
            </w:r>
            <w:r>
              <w:rPr>
                <w:noProof/>
                <w:webHidden/>
              </w:rPr>
              <w:tab/>
            </w:r>
            <w:r>
              <w:rPr>
                <w:noProof/>
                <w:webHidden/>
              </w:rPr>
              <w:fldChar w:fldCharType="begin"/>
            </w:r>
            <w:r>
              <w:rPr>
                <w:noProof/>
                <w:webHidden/>
              </w:rPr>
              <w:instrText xml:space="preserve"> PAGEREF _Toc466178716 \h </w:instrText>
            </w:r>
            <w:r>
              <w:rPr>
                <w:noProof/>
                <w:webHidden/>
              </w:rPr>
            </w:r>
            <w:r>
              <w:rPr>
                <w:noProof/>
                <w:webHidden/>
              </w:rPr>
              <w:fldChar w:fldCharType="separate"/>
            </w:r>
            <w:r w:rsidR="003C353E">
              <w:rPr>
                <w:noProof/>
                <w:webHidden/>
              </w:rPr>
              <w:t>30</w:t>
            </w:r>
            <w:r>
              <w:rPr>
                <w:noProof/>
                <w:webHidden/>
              </w:rPr>
              <w:fldChar w:fldCharType="end"/>
            </w:r>
          </w:hyperlink>
        </w:p>
        <w:p w14:paraId="628508C2" w14:textId="0B0FE9BA"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7" w:history="1">
            <w:r w:rsidRPr="009E1584">
              <w:rPr>
                <w:rStyle w:val="Hyperlink"/>
                <w:noProof/>
              </w:rPr>
              <w:t>2.2.4.1</w:t>
            </w:r>
            <w:r>
              <w:rPr>
                <w:rFonts w:asciiTheme="minorHAnsi" w:eastAsiaTheme="minorEastAsia" w:hAnsiTheme="minorHAnsi" w:cstheme="minorBidi"/>
                <w:noProof/>
                <w:sz w:val="22"/>
              </w:rPr>
              <w:tab/>
            </w:r>
            <w:r w:rsidRPr="009E1584">
              <w:rPr>
                <w:rStyle w:val="Hyperlink"/>
                <w:noProof/>
              </w:rPr>
              <w:t>Culture media</w:t>
            </w:r>
            <w:r>
              <w:rPr>
                <w:noProof/>
                <w:webHidden/>
              </w:rPr>
              <w:tab/>
            </w:r>
            <w:r>
              <w:rPr>
                <w:noProof/>
                <w:webHidden/>
              </w:rPr>
              <w:fldChar w:fldCharType="begin"/>
            </w:r>
            <w:r>
              <w:rPr>
                <w:noProof/>
                <w:webHidden/>
              </w:rPr>
              <w:instrText xml:space="preserve"> PAGEREF _Toc466178717 \h </w:instrText>
            </w:r>
            <w:r>
              <w:rPr>
                <w:noProof/>
                <w:webHidden/>
              </w:rPr>
            </w:r>
            <w:r>
              <w:rPr>
                <w:noProof/>
                <w:webHidden/>
              </w:rPr>
              <w:fldChar w:fldCharType="separate"/>
            </w:r>
            <w:r w:rsidR="003C353E">
              <w:rPr>
                <w:noProof/>
                <w:webHidden/>
              </w:rPr>
              <w:t>30</w:t>
            </w:r>
            <w:r>
              <w:rPr>
                <w:noProof/>
                <w:webHidden/>
              </w:rPr>
              <w:fldChar w:fldCharType="end"/>
            </w:r>
          </w:hyperlink>
        </w:p>
        <w:p w14:paraId="24ADDC09" w14:textId="444EF3F6"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18" w:history="1">
            <w:r w:rsidRPr="009E1584">
              <w:rPr>
                <w:rStyle w:val="Hyperlink"/>
                <w:noProof/>
              </w:rPr>
              <w:t>2.2.4.2</w:t>
            </w:r>
            <w:r>
              <w:rPr>
                <w:rFonts w:asciiTheme="minorHAnsi" w:eastAsiaTheme="minorEastAsia" w:hAnsiTheme="minorHAnsi" w:cstheme="minorBidi"/>
                <w:noProof/>
                <w:sz w:val="22"/>
              </w:rPr>
              <w:tab/>
            </w:r>
            <w:r w:rsidRPr="009E1584">
              <w:rPr>
                <w:rStyle w:val="Hyperlink"/>
                <w:noProof/>
              </w:rPr>
              <w:t>Strain characterization for ester production</w:t>
            </w:r>
            <w:r>
              <w:rPr>
                <w:noProof/>
                <w:webHidden/>
              </w:rPr>
              <w:tab/>
            </w:r>
            <w:r>
              <w:rPr>
                <w:noProof/>
                <w:webHidden/>
              </w:rPr>
              <w:fldChar w:fldCharType="begin"/>
            </w:r>
            <w:r>
              <w:rPr>
                <w:noProof/>
                <w:webHidden/>
              </w:rPr>
              <w:instrText xml:space="preserve"> PAGEREF _Toc466178718 \h </w:instrText>
            </w:r>
            <w:r>
              <w:rPr>
                <w:noProof/>
                <w:webHidden/>
              </w:rPr>
            </w:r>
            <w:r>
              <w:rPr>
                <w:noProof/>
                <w:webHidden/>
              </w:rPr>
              <w:fldChar w:fldCharType="separate"/>
            </w:r>
            <w:r w:rsidR="003C353E">
              <w:rPr>
                <w:noProof/>
                <w:webHidden/>
              </w:rPr>
              <w:t>31</w:t>
            </w:r>
            <w:r>
              <w:rPr>
                <w:noProof/>
                <w:webHidden/>
              </w:rPr>
              <w:fldChar w:fldCharType="end"/>
            </w:r>
          </w:hyperlink>
        </w:p>
        <w:p w14:paraId="3CDF0BC7" w14:textId="174476D3"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19" w:history="1">
            <w:r w:rsidRPr="009E1584">
              <w:rPr>
                <w:rStyle w:val="Hyperlink"/>
                <w:noProof/>
              </w:rPr>
              <w:t>2.2.5</w:t>
            </w:r>
            <w:r>
              <w:rPr>
                <w:rFonts w:asciiTheme="minorHAnsi" w:eastAsiaTheme="minorEastAsia" w:hAnsiTheme="minorHAnsi" w:cstheme="minorBidi"/>
                <w:noProof/>
                <w:sz w:val="22"/>
              </w:rPr>
              <w:tab/>
            </w:r>
            <w:r w:rsidRPr="009E1584">
              <w:rPr>
                <w:rStyle w:val="Hyperlink"/>
                <w:noProof/>
              </w:rPr>
              <w:t>Analytical methods</w:t>
            </w:r>
            <w:r>
              <w:rPr>
                <w:noProof/>
                <w:webHidden/>
              </w:rPr>
              <w:tab/>
            </w:r>
            <w:r>
              <w:rPr>
                <w:noProof/>
                <w:webHidden/>
              </w:rPr>
              <w:fldChar w:fldCharType="begin"/>
            </w:r>
            <w:r>
              <w:rPr>
                <w:noProof/>
                <w:webHidden/>
              </w:rPr>
              <w:instrText xml:space="preserve"> PAGEREF _Toc466178719 \h </w:instrText>
            </w:r>
            <w:r>
              <w:rPr>
                <w:noProof/>
                <w:webHidden/>
              </w:rPr>
            </w:r>
            <w:r>
              <w:rPr>
                <w:noProof/>
                <w:webHidden/>
              </w:rPr>
              <w:fldChar w:fldCharType="separate"/>
            </w:r>
            <w:r w:rsidR="003C353E">
              <w:rPr>
                <w:noProof/>
                <w:webHidden/>
              </w:rPr>
              <w:t>32</w:t>
            </w:r>
            <w:r>
              <w:rPr>
                <w:noProof/>
                <w:webHidden/>
              </w:rPr>
              <w:fldChar w:fldCharType="end"/>
            </w:r>
          </w:hyperlink>
        </w:p>
        <w:p w14:paraId="53D3A835" w14:textId="67EB7705"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0" w:history="1">
            <w:r w:rsidRPr="009E1584">
              <w:rPr>
                <w:rStyle w:val="Hyperlink"/>
                <w:noProof/>
              </w:rPr>
              <w:t>2.2.5.1</w:t>
            </w:r>
            <w:r>
              <w:rPr>
                <w:rFonts w:asciiTheme="minorHAnsi" w:eastAsiaTheme="minorEastAsia" w:hAnsiTheme="minorHAnsi" w:cstheme="minorBidi"/>
                <w:noProof/>
                <w:sz w:val="22"/>
              </w:rPr>
              <w:tab/>
            </w:r>
            <w:r w:rsidRPr="009E1584">
              <w:rPr>
                <w:rStyle w:val="Hyperlink"/>
                <w:noProof/>
              </w:rPr>
              <w:t>High performance liquid chromatography (HPLC)</w:t>
            </w:r>
            <w:r>
              <w:rPr>
                <w:noProof/>
                <w:webHidden/>
              </w:rPr>
              <w:tab/>
            </w:r>
            <w:r>
              <w:rPr>
                <w:noProof/>
                <w:webHidden/>
              </w:rPr>
              <w:fldChar w:fldCharType="begin"/>
            </w:r>
            <w:r>
              <w:rPr>
                <w:noProof/>
                <w:webHidden/>
              </w:rPr>
              <w:instrText xml:space="preserve"> PAGEREF _Toc466178720 \h </w:instrText>
            </w:r>
            <w:r>
              <w:rPr>
                <w:noProof/>
                <w:webHidden/>
              </w:rPr>
            </w:r>
            <w:r>
              <w:rPr>
                <w:noProof/>
                <w:webHidden/>
              </w:rPr>
              <w:fldChar w:fldCharType="separate"/>
            </w:r>
            <w:r w:rsidR="003C353E">
              <w:rPr>
                <w:noProof/>
                <w:webHidden/>
              </w:rPr>
              <w:t>32</w:t>
            </w:r>
            <w:r>
              <w:rPr>
                <w:noProof/>
                <w:webHidden/>
              </w:rPr>
              <w:fldChar w:fldCharType="end"/>
            </w:r>
          </w:hyperlink>
        </w:p>
        <w:p w14:paraId="79E8EE10" w14:textId="3005CEF9"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1" w:history="1">
            <w:r w:rsidRPr="009E1584">
              <w:rPr>
                <w:rStyle w:val="Hyperlink"/>
                <w:noProof/>
              </w:rPr>
              <w:t>2.2.5.2</w:t>
            </w:r>
            <w:r>
              <w:rPr>
                <w:rFonts w:asciiTheme="minorHAnsi" w:eastAsiaTheme="minorEastAsia" w:hAnsiTheme="minorHAnsi" w:cstheme="minorBidi"/>
                <w:noProof/>
                <w:sz w:val="22"/>
              </w:rPr>
              <w:tab/>
            </w:r>
            <w:r w:rsidRPr="009E1584">
              <w:rPr>
                <w:rStyle w:val="Hyperlink"/>
                <w:noProof/>
              </w:rPr>
              <w:t>Gas chromatography coupled with mass spectroscopy (GC/MS)</w:t>
            </w:r>
            <w:r>
              <w:rPr>
                <w:noProof/>
                <w:webHidden/>
              </w:rPr>
              <w:tab/>
            </w:r>
            <w:r>
              <w:rPr>
                <w:noProof/>
                <w:webHidden/>
              </w:rPr>
              <w:fldChar w:fldCharType="begin"/>
            </w:r>
            <w:r>
              <w:rPr>
                <w:noProof/>
                <w:webHidden/>
              </w:rPr>
              <w:instrText xml:space="preserve"> PAGEREF _Toc466178721 \h </w:instrText>
            </w:r>
            <w:r>
              <w:rPr>
                <w:noProof/>
                <w:webHidden/>
              </w:rPr>
            </w:r>
            <w:r>
              <w:rPr>
                <w:noProof/>
                <w:webHidden/>
              </w:rPr>
              <w:fldChar w:fldCharType="separate"/>
            </w:r>
            <w:r w:rsidR="003C353E">
              <w:rPr>
                <w:noProof/>
                <w:webHidden/>
              </w:rPr>
              <w:t>33</w:t>
            </w:r>
            <w:r>
              <w:rPr>
                <w:noProof/>
                <w:webHidden/>
              </w:rPr>
              <w:fldChar w:fldCharType="end"/>
            </w:r>
          </w:hyperlink>
        </w:p>
        <w:p w14:paraId="7801E2D5" w14:textId="1E4EF3FE"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22" w:history="1">
            <w:r w:rsidRPr="009E1584">
              <w:rPr>
                <w:rStyle w:val="Hyperlink"/>
                <w:noProof/>
              </w:rPr>
              <w:t>2.3</w:t>
            </w:r>
            <w:r>
              <w:rPr>
                <w:rFonts w:asciiTheme="minorHAnsi" w:eastAsiaTheme="minorEastAsia" w:hAnsiTheme="minorHAnsi" w:cstheme="minorBidi"/>
                <w:noProof/>
                <w:sz w:val="22"/>
              </w:rPr>
              <w:tab/>
            </w:r>
            <w:r w:rsidRPr="009E1584">
              <w:rPr>
                <w:rStyle w:val="Hyperlink"/>
                <w:noProof/>
              </w:rPr>
              <w:t>Results</w:t>
            </w:r>
            <w:r>
              <w:rPr>
                <w:noProof/>
                <w:webHidden/>
              </w:rPr>
              <w:tab/>
            </w:r>
            <w:r>
              <w:rPr>
                <w:noProof/>
                <w:webHidden/>
              </w:rPr>
              <w:fldChar w:fldCharType="begin"/>
            </w:r>
            <w:r>
              <w:rPr>
                <w:noProof/>
                <w:webHidden/>
              </w:rPr>
              <w:instrText xml:space="preserve"> PAGEREF _Toc466178722 \h </w:instrText>
            </w:r>
            <w:r>
              <w:rPr>
                <w:noProof/>
                <w:webHidden/>
              </w:rPr>
            </w:r>
            <w:r>
              <w:rPr>
                <w:noProof/>
                <w:webHidden/>
              </w:rPr>
              <w:fldChar w:fldCharType="separate"/>
            </w:r>
            <w:r w:rsidR="003C353E">
              <w:rPr>
                <w:noProof/>
                <w:webHidden/>
              </w:rPr>
              <w:t>34</w:t>
            </w:r>
            <w:r>
              <w:rPr>
                <w:noProof/>
                <w:webHidden/>
              </w:rPr>
              <w:fldChar w:fldCharType="end"/>
            </w:r>
          </w:hyperlink>
        </w:p>
        <w:p w14:paraId="7B67EB81" w14:textId="6771BF1C"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23" w:history="1">
            <w:r w:rsidRPr="009E1584">
              <w:rPr>
                <w:rStyle w:val="Hyperlink"/>
                <w:noProof/>
              </w:rPr>
              <w:t>2.3.1</w:t>
            </w:r>
            <w:r>
              <w:rPr>
                <w:rFonts w:asciiTheme="minorHAnsi" w:eastAsiaTheme="minorEastAsia" w:hAnsiTheme="minorHAnsi" w:cstheme="minorBidi"/>
                <w:noProof/>
                <w:sz w:val="22"/>
              </w:rPr>
              <w:tab/>
            </w:r>
            <w:r w:rsidRPr="009E1584">
              <w:rPr>
                <w:rStyle w:val="Hyperlink"/>
                <w:noProof/>
              </w:rPr>
              <w:t xml:space="preserve">Establishing the butyrate ester fermentative pathways in </w:t>
            </w:r>
            <w:r w:rsidRPr="009E1584">
              <w:rPr>
                <w:rStyle w:val="Hyperlink"/>
                <w:i/>
                <w:noProof/>
              </w:rPr>
              <w:t>E. coli</w:t>
            </w:r>
            <w:r>
              <w:rPr>
                <w:noProof/>
                <w:webHidden/>
              </w:rPr>
              <w:tab/>
            </w:r>
            <w:r>
              <w:rPr>
                <w:noProof/>
                <w:webHidden/>
              </w:rPr>
              <w:fldChar w:fldCharType="begin"/>
            </w:r>
            <w:r>
              <w:rPr>
                <w:noProof/>
                <w:webHidden/>
              </w:rPr>
              <w:instrText xml:space="preserve"> PAGEREF _Toc466178723 \h </w:instrText>
            </w:r>
            <w:r>
              <w:rPr>
                <w:noProof/>
                <w:webHidden/>
              </w:rPr>
            </w:r>
            <w:r>
              <w:rPr>
                <w:noProof/>
                <w:webHidden/>
              </w:rPr>
              <w:fldChar w:fldCharType="separate"/>
            </w:r>
            <w:r w:rsidR="003C353E">
              <w:rPr>
                <w:noProof/>
                <w:webHidden/>
              </w:rPr>
              <w:t>34</w:t>
            </w:r>
            <w:r>
              <w:rPr>
                <w:noProof/>
                <w:webHidden/>
              </w:rPr>
              <w:fldChar w:fldCharType="end"/>
            </w:r>
          </w:hyperlink>
        </w:p>
        <w:p w14:paraId="5CC2A3E1" w14:textId="2F74A86E"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4" w:history="1">
            <w:r w:rsidRPr="009E1584">
              <w:rPr>
                <w:rStyle w:val="Hyperlink"/>
                <w:noProof/>
              </w:rPr>
              <w:t>2.3.1.1</w:t>
            </w:r>
            <w:r>
              <w:rPr>
                <w:rFonts w:asciiTheme="minorHAnsi" w:eastAsiaTheme="minorEastAsia" w:hAnsiTheme="minorHAnsi" w:cstheme="minorBidi"/>
                <w:noProof/>
                <w:sz w:val="22"/>
              </w:rPr>
              <w:tab/>
            </w:r>
            <w:r w:rsidRPr="009E1584">
              <w:rPr>
                <w:rStyle w:val="Hyperlink"/>
                <w:noProof/>
              </w:rPr>
              <w:t>Investigating targeted butyrate ester production by alcohol addition</w:t>
            </w:r>
            <w:r>
              <w:rPr>
                <w:noProof/>
                <w:webHidden/>
              </w:rPr>
              <w:tab/>
            </w:r>
            <w:r>
              <w:rPr>
                <w:noProof/>
                <w:webHidden/>
              </w:rPr>
              <w:fldChar w:fldCharType="begin"/>
            </w:r>
            <w:r>
              <w:rPr>
                <w:noProof/>
                <w:webHidden/>
              </w:rPr>
              <w:instrText xml:space="preserve"> PAGEREF _Toc466178724 \h </w:instrText>
            </w:r>
            <w:r>
              <w:rPr>
                <w:noProof/>
                <w:webHidden/>
              </w:rPr>
            </w:r>
            <w:r>
              <w:rPr>
                <w:noProof/>
                <w:webHidden/>
              </w:rPr>
              <w:fldChar w:fldCharType="separate"/>
            </w:r>
            <w:r w:rsidR="003C353E">
              <w:rPr>
                <w:noProof/>
                <w:webHidden/>
              </w:rPr>
              <w:t>34</w:t>
            </w:r>
            <w:r>
              <w:rPr>
                <w:noProof/>
                <w:webHidden/>
              </w:rPr>
              <w:fldChar w:fldCharType="end"/>
            </w:r>
          </w:hyperlink>
        </w:p>
        <w:p w14:paraId="3215DDDC" w14:textId="082E68E0"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5" w:history="1">
            <w:r w:rsidRPr="009E1584">
              <w:rPr>
                <w:rStyle w:val="Hyperlink"/>
                <w:noProof/>
              </w:rPr>
              <w:t>2.3.1.2</w:t>
            </w:r>
            <w:r>
              <w:rPr>
                <w:rFonts w:asciiTheme="minorHAnsi" w:eastAsiaTheme="minorEastAsia" w:hAnsiTheme="minorHAnsi" w:cstheme="minorBidi"/>
                <w:noProof/>
                <w:sz w:val="22"/>
              </w:rPr>
              <w:tab/>
            </w:r>
            <w:r w:rsidRPr="009E1584">
              <w:rPr>
                <w:rStyle w:val="Hyperlink"/>
                <w:noProof/>
              </w:rPr>
              <w:t>Demonstrating extracellular secretion of butyrate esters</w:t>
            </w:r>
            <w:r>
              <w:rPr>
                <w:noProof/>
                <w:webHidden/>
              </w:rPr>
              <w:tab/>
            </w:r>
            <w:r>
              <w:rPr>
                <w:noProof/>
                <w:webHidden/>
              </w:rPr>
              <w:fldChar w:fldCharType="begin"/>
            </w:r>
            <w:r>
              <w:rPr>
                <w:noProof/>
                <w:webHidden/>
              </w:rPr>
              <w:instrText xml:space="preserve"> PAGEREF _Toc466178725 \h </w:instrText>
            </w:r>
            <w:r>
              <w:rPr>
                <w:noProof/>
                <w:webHidden/>
              </w:rPr>
            </w:r>
            <w:r>
              <w:rPr>
                <w:noProof/>
                <w:webHidden/>
              </w:rPr>
              <w:fldChar w:fldCharType="separate"/>
            </w:r>
            <w:r w:rsidR="003C353E">
              <w:rPr>
                <w:noProof/>
                <w:webHidden/>
              </w:rPr>
              <w:t>36</w:t>
            </w:r>
            <w:r>
              <w:rPr>
                <w:noProof/>
                <w:webHidden/>
              </w:rPr>
              <w:fldChar w:fldCharType="end"/>
            </w:r>
          </w:hyperlink>
        </w:p>
        <w:p w14:paraId="0BED02B6" w14:textId="207F968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6" w:history="1">
            <w:r w:rsidRPr="009E1584">
              <w:rPr>
                <w:rStyle w:val="Hyperlink"/>
                <w:noProof/>
              </w:rPr>
              <w:t>2.3.1.3</w:t>
            </w:r>
            <w:r>
              <w:rPr>
                <w:rFonts w:asciiTheme="minorHAnsi" w:eastAsiaTheme="minorEastAsia" w:hAnsiTheme="minorHAnsi" w:cstheme="minorBidi"/>
                <w:noProof/>
                <w:sz w:val="22"/>
              </w:rPr>
              <w:tab/>
            </w:r>
            <w:r w:rsidRPr="009E1584">
              <w:rPr>
                <w:rStyle w:val="Hyperlink"/>
                <w:noProof/>
              </w:rPr>
              <w:t>Engineering E. coli base strain for endogenous butyrate ester production from glucose</w:t>
            </w:r>
            <w:r>
              <w:rPr>
                <w:noProof/>
                <w:webHidden/>
              </w:rPr>
              <w:tab/>
            </w:r>
            <w:r>
              <w:rPr>
                <w:noProof/>
                <w:webHidden/>
              </w:rPr>
              <w:fldChar w:fldCharType="begin"/>
            </w:r>
            <w:r>
              <w:rPr>
                <w:noProof/>
                <w:webHidden/>
              </w:rPr>
              <w:instrText xml:space="preserve"> PAGEREF _Toc466178726 \h </w:instrText>
            </w:r>
            <w:r>
              <w:rPr>
                <w:noProof/>
                <w:webHidden/>
              </w:rPr>
            </w:r>
            <w:r>
              <w:rPr>
                <w:noProof/>
                <w:webHidden/>
              </w:rPr>
              <w:fldChar w:fldCharType="separate"/>
            </w:r>
            <w:r w:rsidR="003C353E">
              <w:rPr>
                <w:noProof/>
                <w:webHidden/>
              </w:rPr>
              <w:t>38</w:t>
            </w:r>
            <w:r>
              <w:rPr>
                <w:noProof/>
                <w:webHidden/>
              </w:rPr>
              <w:fldChar w:fldCharType="end"/>
            </w:r>
          </w:hyperlink>
        </w:p>
        <w:p w14:paraId="1E8DC607" w14:textId="10A56F83"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27" w:history="1">
            <w:r w:rsidRPr="009E1584">
              <w:rPr>
                <w:rStyle w:val="Hyperlink"/>
                <w:noProof/>
              </w:rPr>
              <w:t>2.3.2</w:t>
            </w:r>
            <w:r>
              <w:rPr>
                <w:rFonts w:asciiTheme="minorHAnsi" w:eastAsiaTheme="minorEastAsia" w:hAnsiTheme="minorHAnsi" w:cstheme="minorBidi"/>
                <w:noProof/>
                <w:sz w:val="22"/>
              </w:rPr>
              <w:tab/>
            </w:r>
            <w:r w:rsidRPr="009E1584">
              <w:rPr>
                <w:rStyle w:val="Hyperlink"/>
                <w:noProof/>
              </w:rPr>
              <w:t>Optimizing endogenous production of butyrate esters</w:t>
            </w:r>
            <w:r>
              <w:rPr>
                <w:noProof/>
                <w:webHidden/>
              </w:rPr>
              <w:tab/>
            </w:r>
            <w:r>
              <w:rPr>
                <w:noProof/>
                <w:webHidden/>
              </w:rPr>
              <w:fldChar w:fldCharType="begin"/>
            </w:r>
            <w:r>
              <w:rPr>
                <w:noProof/>
                <w:webHidden/>
              </w:rPr>
              <w:instrText xml:space="preserve"> PAGEREF _Toc466178727 \h </w:instrText>
            </w:r>
            <w:r>
              <w:rPr>
                <w:noProof/>
                <w:webHidden/>
              </w:rPr>
            </w:r>
            <w:r>
              <w:rPr>
                <w:noProof/>
                <w:webHidden/>
              </w:rPr>
              <w:fldChar w:fldCharType="separate"/>
            </w:r>
            <w:r w:rsidR="003C353E">
              <w:rPr>
                <w:noProof/>
                <w:webHidden/>
              </w:rPr>
              <w:t>41</w:t>
            </w:r>
            <w:r>
              <w:rPr>
                <w:noProof/>
                <w:webHidden/>
              </w:rPr>
              <w:fldChar w:fldCharType="end"/>
            </w:r>
          </w:hyperlink>
        </w:p>
        <w:p w14:paraId="3FF2C014" w14:textId="4826A724"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8" w:history="1">
            <w:r w:rsidRPr="009E1584">
              <w:rPr>
                <w:rStyle w:val="Hyperlink"/>
                <w:noProof/>
              </w:rPr>
              <w:t>2.3.2.1</w:t>
            </w:r>
            <w:r>
              <w:rPr>
                <w:rFonts w:asciiTheme="minorHAnsi" w:eastAsiaTheme="minorEastAsia" w:hAnsiTheme="minorHAnsi" w:cstheme="minorBidi"/>
                <w:noProof/>
                <w:sz w:val="22"/>
              </w:rPr>
              <w:tab/>
            </w:r>
            <w:r w:rsidRPr="009E1584">
              <w:rPr>
                <w:rStyle w:val="Hyperlink"/>
                <w:noProof/>
              </w:rPr>
              <w:t>Endogenous butyrate ester production by the modular strain</w:t>
            </w:r>
            <w:r>
              <w:rPr>
                <w:noProof/>
                <w:webHidden/>
              </w:rPr>
              <w:tab/>
            </w:r>
            <w:r>
              <w:rPr>
                <w:noProof/>
                <w:webHidden/>
              </w:rPr>
              <w:fldChar w:fldCharType="begin"/>
            </w:r>
            <w:r>
              <w:rPr>
                <w:noProof/>
                <w:webHidden/>
              </w:rPr>
              <w:instrText xml:space="preserve"> PAGEREF _Toc466178728 \h </w:instrText>
            </w:r>
            <w:r>
              <w:rPr>
                <w:noProof/>
                <w:webHidden/>
              </w:rPr>
            </w:r>
            <w:r>
              <w:rPr>
                <w:noProof/>
                <w:webHidden/>
              </w:rPr>
              <w:fldChar w:fldCharType="separate"/>
            </w:r>
            <w:r w:rsidR="003C353E">
              <w:rPr>
                <w:noProof/>
                <w:webHidden/>
              </w:rPr>
              <w:t>41</w:t>
            </w:r>
            <w:r>
              <w:rPr>
                <w:noProof/>
                <w:webHidden/>
              </w:rPr>
              <w:fldChar w:fldCharType="end"/>
            </w:r>
          </w:hyperlink>
        </w:p>
        <w:p w14:paraId="5EBF8852" w14:textId="6F04A9E7"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29" w:history="1">
            <w:r w:rsidRPr="009E1584">
              <w:rPr>
                <w:rStyle w:val="Hyperlink"/>
                <w:noProof/>
              </w:rPr>
              <w:t>2.3.2.2</w:t>
            </w:r>
            <w:r>
              <w:rPr>
                <w:rFonts w:asciiTheme="minorHAnsi" w:eastAsiaTheme="minorEastAsia" w:hAnsiTheme="minorHAnsi" w:cstheme="minorBidi"/>
                <w:noProof/>
                <w:sz w:val="22"/>
              </w:rPr>
              <w:tab/>
            </w:r>
            <w:r w:rsidRPr="009E1584">
              <w:rPr>
                <w:rStyle w:val="Hyperlink"/>
                <w:noProof/>
              </w:rPr>
              <w:t>Enhancing ester production by in-situ fermentation and extraction</w:t>
            </w:r>
            <w:r>
              <w:rPr>
                <w:noProof/>
                <w:webHidden/>
              </w:rPr>
              <w:tab/>
            </w:r>
            <w:r>
              <w:rPr>
                <w:noProof/>
                <w:webHidden/>
              </w:rPr>
              <w:fldChar w:fldCharType="begin"/>
            </w:r>
            <w:r>
              <w:rPr>
                <w:noProof/>
                <w:webHidden/>
              </w:rPr>
              <w:instrText xml:space="preserve"> PAGEREF _Toc466178729 \h </w:instrText>
            </w:r>
            <w:r>
              <w:rPr>
                <w:noProof/>
                <w:webHidden/>
              </w:rPr>
            </w:r>
            <w:r>
              <w:rPr>
                <w:noProof/>
                <w:webHidden/>
              </w:rPr>
              <w:fldChar w:fldCharType="separate"/>
            </w:r>
            <w:r w:rsidR="003C353E">
              <w:rPr>
                <w:noProof/>
                <w:webHidden/>
              </w:rPr>
              <w:t>43</w:t>
            </w:r>
            <w:r>
              <w:rPr>
                <w:noProof/>
                <w:webHidden/>
              </w:rPr>
              <w:fldChar w:fldCharType="end"/>
            </w:r>
          </w:hyperlink>
        </w:p>
        <w:p w14:paraId="74DD8F72" w14:textId="3CAA6BC1"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30" w:history="1">
            <w:r w:rsidRPr="009E1584">
              <w:rPr>
                <w:rStyle w:val="Hyperlink"/>
                <w:noProof/>
              </w:rPr>
              <w:t>2.3.3</w:t>
            </w:r>
            <w:r>
              <w:rPr>
                <w:rFonts w:asciiTheme="minorHAnsi" w:eastAsiaTheme="minorEastAsia" w:hAnsiTheme="minorHAnsi" w:cstheme="minorBidi"/>
                <w:noProof/>
                <w:sz w:val="22"/>
              </w:rPr>
              <w:tab/>
            </w:r>
            <w:r w:rsidRPr="009E1584">
              <w:rPr>
                <w:rStyle w:val="Hyperlink"/>
                <w:noProof/>
              </w:rPr>
              <w:t>Demonstrating obligate ester fermentative pathways in the modular strain</w:t>
            </w:r>
            <w:r>
              <w:rPr>
                <w:noProof/>
                <w:webHidden/>
              </w:rPr>
              <w:tab/>
            </w:r>
            <w:r>
              <w:rPr>
                <w:noProof/>
                <w:webHidden/>
              </w:rPr>
              <w:fldChar w:fldCharType="begin"/>
            </w:r>
            <w:r>
              <w:rPr>
                <w:noProof/>
                <w:webHidden/>
              </w:rPr>
              <w:instrText xml:space="preserve"> PAGEREF _Toc466178730 \h </w:instrText>
            </w:r>
            <w:r>
              <w:rPr>
                <w:noProof/>
                <w:webHidden/>
              </w:rPr>
            </w:r>
            <w:r>
              <w:rPr>
                <w:noProof/>
                <w:webHidden/>
              </w:rPr>
              <w:fldChar w:fldCharType="separate"/>
            </w:r>
            <w:r w:rsidR="003C353E">
              <w:rPr>
                <w:noProof/>
                <w:webHidden/>
              </w:rPr>
              <w:t>44</w:t>
            </w:r>
            <w:r>
              <w:rPr>
                <w:noProof/>
                <w:webHidden/>
              </w:rPr>
              <w:fldChar w:fldCharType="end"/>
            </w:r>
          </w:hyperlink>
        </w:p>
        <w:p w14:paraId="72D50A90" w14:textId="73B3DE75"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31" w:history="1">
            <w:r w:rsidRPr="009E1584">
              <w:rPr>
                <w:rStyle w:val="Hyperlink"/>
                <w:rFonts w:cs="Times New Roman"/>
                <w:noProof/>
              </w:rPr>
              <w:t>2.4</w:t>
            </w:r>
            <w:r>
              <w:rPr>
                <w:rFonts w:asciiTheme="minorHAnsi" w:eastAsiaTheme="minorEastAsia" w:hAnsiTheme="minorHAnsi" w:cstheme="minorBidi"/>
                <w:noProof/>
                <w:sz w:val="22"/>
              </w:rPr>
              <w:tab/>
            </w:r>
            <w:r w:rsidRPr="009E1584">
              <w:rPr>
                <w:rStyle w:val="Hyperlink"/>
                <w:rFonts w:cs="Times New Roman"/>
                <w:noProof/>
              </w:rPr>
              <w:t>Discussion</w:t>
            </w:r>
            <w:r>
              <w:rPr>
                <w:noProof/>
                <w:webHidden/>
              </w:rPr>
              <w:tab/>
            </w:r>
            <w:r>
              <w:rPr>
                <w:noProof/>
                <w:webHidden/>
              </w:rPr>
              <w:fldChar w:fldCharType="begin"/>
            </w:r>
            <w:r>
              <w:rPr>
                <w:noProof/>
                <w:webHidden/>
              </w:rPr>
              <w:instrText xml:space="preserve"> PAGEREF _Toc466178731 \h </w:instrText>
            </w:r>
            <w:r>
              <w:rPr>
                <w:noProof/>
                <w:webHidden/>
              </w:rPr>
            </w:r>
            <w:r>
              <w:rPr>
                <w:noProof/>
                <w:webHidden/>
              </w:rPr>
              <w:fldChar w:fldCharType="separate"/>
            </w:r>
            <w:r w:rsidR="003C353E">
              <w:rPr>
                <w:noProof/>
                <w:webHidden/>
              </w:rPr>
              <w:t>47</w:t>
            </w:r>
            <w:r>
              <w:rPr>
                <w:noProof/>
                <w:webHidden/>
              </w:rPr>
              <w:fldChar w:fldCharType="end"/>
            </w:r>
          </w:hyperlink>
        </w:p>
        <w:p w14:paraId="720323C8" w14:textId="412A378A"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32" w:history="1">
            <w:r w:rsidRPr="009E1584">
              <w:rPr>
                <w:rStyle w:val="Hyperlink"/>
                <w:rFonts w:cs="Times New Roman"/>
                <w:noProof/>
              </w:rPr>
              <w:t>2.5</w:t>
            </w:r>
            <w:r>
              <w:rPr>
                <w:rFonts w:asciiTheme="minorHAnsi" w:eastAsiaTheme="minorEastAsia" w:hAnsiTheme="minorHAnsi" w:cstheme="minorBidi"/>
                <w:noProof/>
                <w:sz w:val="22"/>
              </w:rPr>
              <w:tab/>
            </w:r>
            <w:r w:rsidRPr="009E1584">
              <w:rPr>
                <w:rStyle w:val="Hyperlink"/>
                <w:noProof/>
              </w:rPr>
              <w:t>References</w:t>
            </w:r>
            <w:r>
              <w:rPr>
                <w:noProof/>
                <w:webHidden/>
              </w:rPr>
              <w:tab/>
            </w:r>
            <w:r>
              <w:rPr>
                <w:noProof/>
                <w:webHidden/>
              </w:rPr>
              <w:fldChar w:fldCharType="begin"/>
            </w:r>
            <w:r>
              <w:rPr>
                <w:noProof/>
                <w:webHidden/>
              </w:rPr>
              <w:instrText xml:space="preserve"> PAGEREF _Toc466178732 \h </w:instrText>
            </w:r>
            <w:r>
              <w:rPr>
                <w:noProof/>
                <w:webHidden/>
              </w:rPr>
            </w:r>
            <w:r>
              <w:rPr>
                <w:noProof/>
                <w:webHidden/>
              </w:rPr>
              <w:fldChar w:fldCharType="separate"/>
            </w:r>
            <w:r w:rsidR="003C353E">
              <w:rPr>
                <w:noProof/>
                <w:webHidden/>
              </w:rPr>
              <w:t>51</w:t>
            </w:r>
            <w:r>
              <w:rPr>
                <w:noProof/>
                <w:webHidden/>
              </w:rPr>
              <w:fldChar w:fldCharType="end"/>
            </w:r>
          </w:hyperlink>
        </w:p>
        <w:p w14:paraId="7D809807" w14:textId="4B3C1DE2" w:rsidR="00A87C0A" w:rsidRDefault="00A87C0A">
          <w:pPr>
            <w:pStyle w:val="TOC1"/>
            <w:rPr>
              <w:rFonts w:asciiTheme="minorHAnsi" w:eastAsiaTheme="minorEastAsia" w:hAnsiTheme="minorHAnsi" w:cstheme="minorBidi"/>
              <w:b w:val="0"/>
              <w:sz w:val="22"/>
            </w:rPr>
          </w:pPr>
          <w:hyperlink w:anchor="_Toc466178733" w:history="1">
            <w:r w:rsidRPr="009E1584">
              <w:rPr>
                <w:rStyle w:val="Hyperlink"/>
              </w:rPr>
              <w:t>3.</w:t>
            </w:r>
            <w:r>
              <w:rPr>
                <w:rFonts w:asciiTheme="minorHAnsi" w:eastAsiaTheme="minorEastAsia" w:hAnsiTheme="minorHAnsi" w:cstheme="minorBidi"/>
                <w:b w:val="0"/>
                <w:sz w:val="22"/>
              </w:rPr>
              <w:tab/>
            </w:r>
            <w:r w:rsidRPr="009E1584">
              <w:rPr>
                <w:rStyle w:val="Hyperlink"/>
              </w:rPr>
              <w:t>Expanding the Modular Ester Fermentative Pathways</w:t>
            </w:r>
            <w:r w:rsidRPr="009E1584">
              <w:rPr>
                <w:rStyle w:val="Hyperlink"/>
                <w:i/>
              </w:rPr>
              <w:t xml:space="preserve"> </w:t>
            </w:r>
            <w:r w:rsidRPr="009E1584">
              <w:rPr>
                <w:rStyle w:val="Hyperlink"/>
              </w:rPr>
              <w:t>for Combinatorial Biosynthesis of Esters from Volatile Organic Acids</w:t>
            </w:r>
            <w:r>
              <w:rPr>
                <w:webHidden/>
              </w:rPr>
              <w:tab/>
            </w:r>
            <w:r>
              <w:rPr>
                <w:webHidden/>
              </w:rPr>
              <w:fldChar w:fldCharType="begin"/>
            </w:r>
            <w:r>
              <w:rPr>
                <w:webHidden/>
              </w:rPr>
              <w:instrText xml:space="preserve"> PAGEREF _Toc466178733 \h </w:instrText>
            </w:r>
            <w:r>
              <w:rPr>
                <w:webHidden/>
              </w:rPr>
            </w:r>
            <w:r>
              <w:rPr>
                <w:webHidden/>
              </w:rPr>
              <w:fldChar w:fldCharType="separate"/>
            </w:r>
            <w:r w:rsidR="003C353E">
              <w:rPr>
                <w:webHidden/>
              </w:rPr>
              <w:t>56</w:t>
            </w:r>
            <w:r>
              <w:rPr>
                <w:webHidden/>
              </w:rPr>
              <w:fldChar w:fldCharType="end"/>
            </w:r>
          </w:hyperlink>
        </w:p>
        <w:p w14:paraId="495545CB" w14:textId="01148D8C"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34" w:history="1">
            <w:r w:rsidRPr="009E1584">
              <w:rPr>
                <w:rStyle w:val="Hyperlink"/>
                <w:noProof/>
              </w:rPr>
              <w:t>3.1</w:t>
            </w:r>
            <w:r>
              <w:rPr>
                <w:rFonts w:asciiTheme="minorHAnsi" w:eastAsiaTheme="minorEastAsia" w:hAnsiTheme="minorHAnsi" w:cstheme="minorBidi"/>
                <w:noProof/>
                <w:sz w:val="22"/>
              </w:rPr>
              <w:tab/>
            </w:r>
            <w:r w:rsidRPr="009E1584">
              <w:rPr>
                <w:rStyle w:val="Hyperlink"/>
                <w:noProof/>
                <w:shd w:val="clear" w:color="auto" w:fill="FFFFFF"/>
              </w:rPr>
              <w:t>Abstract</w:t>
            </w:r>
            <w:r>
              <w:rPr>
                <w:noProof/>
                <w:webHidden/>
              </w:rPr>
              <w:tab/>
            </w:r>
            <w:r>
              <w:rPr>
                <w:noProof/>
                <w:webHidden/>
              </w:rPr>
              <w:fldChar w:fldCharType="begin"/>
            </w:r>
            <w:r>
              <w:rPr>
                <w:noProof/>
                <w:webHidden/>
              </w:rPr>
              <w:instrText xml:space="preserve"> PAGEREF _Toc466178734 \h </w:instrText>
            </w:r>
            <w:r>
              <w:rPr>
                <w:noProof/>
                <w:webHidden/>
              </w:rPr>
            </w:r>
            <w:r>
              <w:rPr>
                <w:noProof/>
                <w:webHidden/>
              </w:rPr>
              <w:fldChar w:fldCharType="separate"/>
            </w:r>
            <w:r w:rsidR="003C353E">
              <w:rPr>
                <w:noProof/>
                <w:webHidden/>
              </w:rPr>
              <w:t>57</w:t>
            </w:r>
            <w:r>
              <w:rPr>
                <w:noProof/>
                <w:webHidden/>
              </w:rPr>
              <w:fldChar w:fldCharType="end"/>
            </w:r>
          </w:hyperlink>
        </w:p>
        <w:p w14:paraId="67636352" w14:textId="2C0CDAF2"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35" w:history="1">
            <w:r w:rsidRPr="009E1584">
              <w:rPr>
                <w:rStyle w:val="Hyperlink"/>
                <w:noProof/>
              </w:rPr>
              <w:t>3.2</w:t>
            </w:r>
            <w:r>
              <w:rPr>
                <w:rFonts w:asciiTheme="minorHAnsi" w:eastAsiaTheme="minorEastAsia" w:hAnsiTheme="minorHAnsi" w:cstheme="minorBidi"/>
                <w:noProof/>
                <w:sz w:val="22"/>
              </w:rPr>
              <w:tab/>
            </w:r>
            <w:r w:rsidRPr="009E1584">
              <w:rPr>
                <w:rStyle w:val="Hyperlink"/>
                <w:noProof/>
              </w:rPr>
              <w:t>Introduction</w:t>
            </w:r>
            <w:r>
              <w:rPr>
                <w:noProof/>
                <w:webHidden/>
              </w:rPr>
              <w:tab/>
            </w:r>
            <w:r>
              <w:rPr>
                <w:noProof/>
                <w:webHidden/>
              </w:rPr>
              <w:fldChar w:fldCharType="begin"/>
            </w:r>
            <w:r>
              <w:rPr>
                <w:noProof/>
                <w:webHidden/>
              </w:rPr>
              <w:instrText xml:space="preserve"> PAGEREF _Toc466178735 \h </w:instrText>
            </w:r>
            <w:r>
              <w:rPr>
                <w:noProof/>
                <w:webHidden/>
              </w:rPr>
            </w:r>
            <w:r>
              <w:rPr>
                <w:noProof/>
                <w:webHidden/>
              </w:rPr>
              <w:fldChar w:fldCharType="separate"/>
            </w:r>
            <w:r w:rsidR="003C353E">
              <w:rPr>
                <w:noProof/>
                <w:webHidden/>
              </w:rPr>
              <w:t>58</w:t>
            </w:r>
            <w:r>
              <w:rPr>
                <w:noProof/>
                <w:webHidden/>
              </w:rPr>
              <w:fldChar w:fldCharType="end"/>
            </w:r>
          </w:hyperlink>
        </w:p>
        <w:p w14:paraId="6AE6342D" w14:textId="7DD8B20C"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36" w:history="1">
            <w:r w:rsidRPr="009E1584">
              <w:rPr>
                <w:rStyle w:val="Hyperlink"/>
                <w:noProof/>
              </w:rPr>
              <w:t>3.3</w:t>
            </w:r>
            <w:r>
              <w:rPr>
                <w:rFonts w:asciiTheme="minorHAnsi" w:eastAsiaTheme="minorEastAsia" w:hAnsiTheme="minorHAnsi" w:cstheme="minorBidi"/>
                <w:noProof/>
                <w:sz w:val="22"/>
              </w:rPr>
              <w:tab/>
            </w:r>
            <w:r w:rsidRPr="009E1584">
              <w:rPr>
                <w:rStyle w:val="Hyperlink"/>
                <w:noProof/>
              </w:rPr>
              <w:t>Materials and Methods</w:t>
            </w:r>
            <w:r>
              <w:rPr>
                <w:noProof/>
                <w:webHidden/>
              </w:rPr>
              <w:tab/>
            </w:r>
            <w:r>
              <w:rPr>
                <w:noProof/>
                <w:webHidden/>
              </w:rPr>
              <w:fldChar w:fldCharType="begin"/>
            </w:r>
            <w:r>
              <w:rPr>
                <w:noProof/>
                <w:webHidden/>
              </w:rPr>
              <w:instrText xml:space="preserve"> PAGEREF _Toc466178736 \h </w:instrText>
            </w:r>
            <w:r>
              <w:rPr>
                <w:noProof/>
                <w:webHidden/>
              </w:rPr>
            </w:r>
            <w:r>
              <w:rPr>
                <w:noProof/>
                <w:webHidden/>
              </w:rPr>
              <w:fldChar w:fldCharType="separate"/>
            </w:r>
            <w:r w:rsidR="003C353E">
              <w:rPr>
                <w:noProof/>
                <w:webHidden/>
              </w:rPr>
              <w:t>60</w:t>
            </w:r>
            <w:r>
              <w:rPr>
                <w:noProof/>
                <w:webHidden/>
              </w:rPr>
              <w:fldChar w:fldCharType="end"/>
            </w:r>
          </w:hyperlink>
        </w:p>
        <w:p w14:paraId="1C6C9810" w14:textId="395CBF57"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37" w:history="1">
            <w:r w:rsidRPr="009E1584">
              <w:rPr>
                <w:rStyle w:val="Hyperlink"/>
                <w:noProof/>
              </w:rPr>
              <w:t>3.3.1</w:t>
            </w:r>
            <w:r>
              <w:rPr>
                <w:rFonts w:asciiTheme="minorHAnsi" w:eastAsiaTheme="minorEastAsia" w:hAnsiTheme="minorHAnsi" w:cstheme="minorBidi"/>
                <w:noProof/>
                <w:sz w:val="22"/>
              </w:rPr>
              <w:tab/>
            </w:r>
            <w:r w:rsidRPr="009E1584">
              <w:rPr>
                <w:rStyle w:val="Hyperlink"/>
                <w:noProof/>
              </w:rPr>
              <w:t>Strains and plasmids</w:t>
            </w:r>
            <w:r>
              <w:rPr>
                <w:noProof/>
                <w:webHidden/>
              </w:rPr>
              <w:tab/>
            </w:r>
            <w:r>
              <w:rPr>
                <w:noProof/>
                <w:webHidden/>
              </w:rPr>
              <w:fldChar w:fldCharType="begin"/>
            </w:r>
            <w:r>
              <w:rPr>
                <w:noProof/>
                <w:webHidden/>
              </w:rPr>
              <w:instrText xml:space="preserve"> PAGEREF _Toc466178737 \h </w:instrText>
            </w:r>
            <w:r>
              <w:rPr>
                <w:noProof/>
                <w:webHidden/>
              </w:rPr>
            </w:r>
            <w:r>
              <w:rPr>
                <w:noProof/>
                <w:webHidden/>
              </w:rPr>
              <w:fldChar w:fldCharType="separate"/>
            </w:r>
            <w:r w:rsidR="003C353E">
              <w:rPr>
                <w:noProof/>
                <w:webHidden/>
              </w:rPr>
              <w:t>60</w:t>
            </w:r>
            <w:r>
              <w:rPr>
                <w:noProof/>
                <w:webHidden/>
              </w:rPr>
              <w:fldChar w:fldCharType="end"/>
            </w:r>
          </w:hyperlink>
        </w:p>
        <w:p w14:paraId="0D125F14" w14:textId="4C0FB77C"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38" w:history="1">
            <w:r w:rsidRPr="009E1584">
              <w:rPr>
                <w:rStyle w:val="Hyperlink"/>
                <w:noProof/>
              </w:rPr>
              <w:t>3.3.1.1</w:t>
            </w:r>
            <w:r>
              <w:rPr>
                <w:rFonts w:asciiTheme="minorHAnsi" w:eastAsiaTheme="minorEastAsia" w:hAnsiTheme="minorHAnsi" w:cstheme="minorBidi"/>
                <w:noProof/>
                <w:sz w:val="22"/>
              </w:rPr>
              <w:tab/>
            </w:r>
            <w:r w:rsidRPr="009E1584">
              <w:rPr>
                <w:rStyle w:val="Hyperlink"/>
                <w:noProof/>
              </w:rPr>
              <w:t>Strains</w:t>
            </w:r>
            <w:r>
              <w:rPr>
                <w:noProof/>
                <w:webHidden/>
              </w:rPr>
              <w:tab/>
            </w:r>
            <w:r>
              <w:rPr>
                <w:noProof/>
                <w:webHidden/>
              </w:rPr>
              <w:fldChar w:fldCharType="begin"/>
            </w:r>
            <w:r>
              <w:rPr>
                <w:noProof/>
                <w:webHidden/>
              </w:rPr>
              <w:instrText xml:space="preserve"> PAGEREF _Toc466178738 \h </w:instrText>
            </w:r>
            <w:r>
              <w:rPr>
                <w:noProof/>
                <w:webHidden/>
              </w:rPr>
            </w:r>
            <w:r>
              <w:rPr>
                <w:noProof/>
                <w:webHidden/>
              </w:rPr>
              <w:fldChar w:fldCharType="separate"/>
            </w:r>
            <w:r w:rsidR="003C353E">
              <w:rPr>
                <w:noProof/>
                <w:webHidden/>
              </w:rPr>
              <w:t>60</w:t>
            </w:r>
            <w:r>
              <w:rPr>
                <w:noProof/>
                <w:webHidden/>
              </w:rPr>
              <w:fldChar w:fldCharType="end"/>
            </w:r>
          </w:hyperlink>
        </w:p>
        <w:p w14:paraId="14D63DC3" w14:textId="7E9B55E3"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39" w:history="1">
            <w:r w:rsidRPr="009E1584">
              <w:rPr>
                <w:rStyle w:val="Hyperlink"/>
                <w:noProof/>
              </w:rPr>
              <w:t>3.3.1.2</w:t>
            </w:r>
            <w:r>
              <w:rPr>
                <w:rFonts w:asciiTheme="minorHAnsi" w:eastAsiaTheme="minorEastAsia" w:hAnsiTheme="minorHAnsi" w:cstheme="minorBidi"/>
                <w:noProof/>
                <w:sz w:val="22"/>
              </w:rPr>
              <w:tab/>
            </w:r>
            <w:r w:rsidRPr="009E1584">
              <w:rPr>
                <w:rStyle w:val="Hyperlink"/>
                <w:noProof/>
              </w:rPr>
              <w:t>Plasmids.</w:t>
            </w:r>
            <w:r>
              <w:rPr>
                <w:noProof/>
                <w:webHidden/>
              </w:rPr>
              <w:tab/>
            </w:r>
            <w:r>
              <w:rPr>
                <w:noProof/>
                <w:webHidden/>
              </w:rPr>
              <w:fldChar w:fldCharType="begin"/>
            </w:r>
            <w:r>
              <w:rPr>
                <w:noProof/>
                <w:webHidden/>
              </w:rPr>
              <w:instrText xml:space="preserve"> PAGEREF _Toc466178739 \h </w:instrText>
            </w:r>
            <w:r>
              <w:rPr>
                <w:noProof/>
                <w:webHidden/>
              </w:rPr>
            </w:r>
            <w:r>
              <w:rPr>
                <w:noProof/>
                <w:webHidden/>
              </w:rPr>
              <w:fldChar w:fldCharType="separate"/>
            </w:r>
            <w:r w:rsidR="003C353E">
              <w:rPr>
                <w:noProof/>
                <w:webHidden/>
              </w:rPr>
              <w:t>61</w:t>
            </w:r>
            <w:r>
              <w:rPr>
                <w:noProof/>
                <w:webHidden/>
              </w:rPr>
              <w:fldChar w:fldCharType="end"/>
            </w:r>
          </w:hyperlink>
        </w:p>
        <w:p w14:paraId="7A0C1DDB" w14:textId="76D45F81"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40" w:history="1">
            <w:r w:rsidRPr="009E1584">
              <w:rPr>
                <w:rStyle w:val="Hyperlink"/>
                <w:noProof/>
              </w:rPr>
              <w:t>3.3.1.3</w:t>
            </w:r>
            <w:r>
              <w:rPr>
                <w:rFonts w:asciiTheme="minorHAnsi" w:eastAsiaTheme="minorEastAsia" w:hAnsiTheme="minorHAnsi" w:cstheme="minorBidi"/>
                <w:noProof/>
                <w:sz w:val="22"/>
              </w:rPr>
              <w:tab/>
            </w:r>
            <w:r w:rsidRPr="009E1584">
              <w:rPr>
                <w:rStyle w:val="Hyperlink"/>
                <w:noProof/>
              </w:rPr>
              <w:t>Media and cell culturing conditions</w:t>
            </w:r>
            <w:r>
              <w:rPr>
                <w:noProof/>
                <w:webHidden/>
              </w:rPr>
              <w:tab/>
            </w:r>
            <w:r>
              <w:rPr>
                <w:noProof/>
                <w:webHidden/>
              </w:rPr>
              <w:fldChar w:fldCharType="begin"/>
            </w:r>
            <w:r>
              <w:rPr>
                <w:noProof/>
                <w:webHidden/>
              </w:rPr>
              <w:instrText xml:space="preserve"> PAGEREF _Toc466178740 \h </w:instrText>
            </w:r>
            <w:r>
              <w:rPr>
                <w:noProof/>
                <w:webHidden/>
              </w:rPr>
            </w:r>
            <w:r>
              <w:rPr>
                <w:noProof/>
                <w:webHidden/>
              </w:rPr>
              <w:fldChar w:fldCharType="separate"/>
            </w:r>
            <w:r w:rsidR="003C353E">
              <w:rPr>
                <w:noProof/>
                <w:webHidden/>
              </w:rPr>
              <w:t>67</w:t>
            </w:r>
            <w:r>
              <w:rPr>
                <w:noProof/>
                <w:webHidden/>
              </w:rPr>
              <w:fldChar w:fldCharType="end"/>
            </w:r>
          </w:hyperlink>
        </w:p>
        <w:p w14:paraId="3DE2475B" w14:textId="36B8DF1A"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41" w:history="1">
            <w:r w:rsidRPr="009E1584">
              <w:rPr>
                <w:rStyle w:val="Hyperlink"/>
                <w:noProof/>
              </w:rPr>
              <w:t>3.3.2</w:t>
            </w:r>
            <w:r>
              <w:rPr>
                <w:rFonts w:asciiTheme="minorHAnsi" w:eastAsiaTheme="minorEastAsia" w:hAnsiTheme="minorHAnsi" w:cstheme="minorBidi"/>
                <w:noProof/>
                <w:sz w:val="22"/>
              </w:rPr>
              <w:tab/>
            </w:r>
            <w:r w:rsidRPr="009E1584">
              <w:rPr>
                <w:rStyle w:val="Hyperlink"/>
                <w:noProof/>
              </w:rPr>
              <w:t>Analytical methods</w:t>
            </w:r>
            <w:r>
              <w:rPr>
                <w:noProof/>
                <w:webHidden/>
              </w:rPr>
              <w:tab/>
            </w:r>
            <w:r>
              <w:rPr>
                <w:noProof/>
                <w:webHidden/>
              </w:rPr>
              <w:fldChar w:fldCharType="begin"/>
            </w:r>
            <w:r>
              <w:rPr>
                <w:noProof/>
                <w:webHidden/>
              </w:rPr>
              <w:instrText xml:space="preserve"> PAGEREF _Toc466178741 \h </w:instrText>
            </w:r>
            <w:r>
              <w:rPr>
                <w:noProof/>
                <w:webHidden/>
              </w:rPr>
            </w:r>
            <w:r>
              <w:rPr>
                <w:noProof/>
                <w:webHidden/>
              </w:rPr>
              <w:fldChar w:fldCharType="separate"/>
            </w:r>
            <w:r w:rsidR="003C353E">
              <w:rPr>
                <w:noProof/>
                <w:webHidden/>
              </w:rPr>
              <w:t>68</w:t>
            </w:r>
            <w:r>
              <w:rPr>
                <w:noProof/>
                <w:webHidden/>
              </w:rPr>
              <w:fldChar w:fldCharType="end"/>
            </w:r>
          </w:hyperlink>
        </w:p>
        <w:p w14:paraId="2CD83E02" w14:textId="42C9CB40"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42" w:history="1">
            <w:r w:rsidRPr="009E1584">
              <w:rPr>
                <w:rStyle w:val="Hyperlink"/>
                <w:noProof/>
              </w:rPr>
              <w:t>3.3.2.1</w:t>
            </w:r>
            <w:r>
              <w:rPr>
                <w:rFonts w:asciiTheme="minorHAnsi" w:eastAsiaTheme="minorEastAsia" w:hAnsiTheme="minorHAnsi" w:cstheme="minorBidi"/>
                <w:noProof/>
                <w:sz w:val="22"/>
              </w:rPr>
              <w:tab/>
            </w:r>
            <w:r w:rsidRPr="009E1584">
              <w:rPr>
                <w:rStyle w:val="Hyperlink"/>
                <w:noProof/>
              </w:rPr>
              <w:t>High performance liquid chromatography (HPLC).</w:t>
            </w:r>
            <w:r>
              <w:rPr>
                <w:noProof/>
                <w:webHidden/>
              </w:rPr>
              <w:tab/>
            </w:r>
            <w:r>
              <w:rPr>
                <w:noProof/>
                <w:webHidden/>
              </w:rPr>
              <w:fldChar w:fldCharType="begin"/>
            </w:r>
            <w:r>
              <w:rPr>
                <w:noProof/>
                <w:webHidden/>
              </w:rPr>
              <w:instrText xml:space="preserve"> PAGEREF _Toc466178742 \h </w:instrText>
            </w:r>
            <w:r>
              <w:rPr>
                <w:noProof/>
                <w:webHidden/>
              </w:rPr>
            </w:r>
            <w:r>
              <w:rPr>
                <w:noProof/>
                <w:webHidden/>
              </w:rPr>
              <w:fldChar w:fldCharType="separate"/>
            </w:r>
            <w:r w:rsidR="003C353E">
              <w:rPr>
                <w:noProof/>
                <w:webHidden/>
              </w:rPr>
              <w:t>68</w:t>
            </w:r>
            <w:r>
              <w:rPr>
                <w:noProof/>
                <w:webHidden/>
              </w:rPr>
              <w:fldChar w:fldCharType="end"/>
            </w:r>
          </w:hyperlink>
        </w:p>
        <w:p w14:paraId="7ECFA54B" w14:textId="26D3F976"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43" w:history="1">
            <w:r w:rsidRPr="009E1584">
              <w:rPr>
                <w:rStyle w:val="Hyperlink"/>
                <w:noProof/>
              </w:rPr>
              <w:t>3.3.2.2</w:t>
            </w:r>
            <w:r>
              <w:rPr>
                <w:rFonts w:asciiTheme="minorHAnsi" w:eastAsiaTheme="minorEastAsia" w:hAnsiTheme="minorHAnsi" w:cstheme="minorBidi"/>
                <w:noProof/>
                <w:sz w:val="22"/>
              </w:rPr>
              <w:tab/>
            </w:r>
            <w:r w:rsidRPr="009E1584">
              <w:rPr>
                <w:rStyle w:val="Hyperlink"/>
                <w:noProof/>
              </w:rPr>
              <w:t>Gas chromatography coupled with mass spectroscopy (GC/MS).</w:t>
            </w:r>
            <w:r>
              <w:rPr>
                <w:noProof/>
                <w:webHidden/>
              </w:rPr>
              <w:tab/>
            </w:r>
            <w:r>
              <w:rPr>
                <w:noProof/>
                <w:webHidden/>
              </w:rPr>
              <w:fldChar w:fldCharType="begin"/>
            </w:r>
            <w:r>
              <w:rPr>
                <w:noProof/>
                <w:webHidden/>
              </w:rPr>
              <w:instrText xml:space="preserve"> PAGEREF _Toc466178743 \h </w:instrText>
            </w:r>
            <w:r>
              <w:rPr>
                <w:noProof/>
                <w:webHidden/>
              </w:rPr>
            </w:r>
            <w:r>
              <w:rPr>
                <w:noProof/>
                <w:webHidden/>
              </w:rPr>
              <w:fldChar w:fldCharType="separate"/>
            </w:r>
            <w:r w:rsidR="003C353E">
              <w:rPr>
                <w:noProof/>
                <w:webHidden/>
              </w:rPr>
              <w:t>69</w:t>
            </w:r>
            <w:r>
              <w:rPr>
                <w:noProof/>
                <w:webHidden/>
              </w:rPr>
              <w:fldChar w:fldCharType="end"/>
            </w:r>
          </w:hyperlink>
        </w:p>
        <w:p w14:paraId="7F0534E4" w14:textId="3CD2FB89"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44" w:history="1">
            <w:r w:rsidRPr="009E1584">
              <w:rPr>
                <w:rStyle w:val="Hyperlink"/>
                <w:noProof/>
              </w:rPr>
              <w:t>3.3.3</w:t>
            </w:r>
            <w:r>
              <w:rPr>
                <w:rFonts w:asciiTheme="minorHAnsi" w:eastAsiaTheme="minorEastAsia" w:hAnsiTheme="minorHAnsi" w:cstheme="minorBidi"/>
                <w:noProof/>
                <w:sz w:val="22"/>
              </w:rPr>
              <w:tab/>
            </w:r>
            <w:r w:rsidRPr="009E1584">
              <w:rPr>
                <w:rStyle w:val="Hyperlink"/>
                <w:noProof/>
              </w:rPr>
              <w:t>Bioinformatics</w:t>
            </w:r>
            <w:r>
              <w:rPr>
                <w:noProof/>
                <w:webHidden/>
              </w:rPr>
              <w:tab/>
            </w:r>
            <w:r>
              <w:rPr>
                <w:noProof/>
                <w:webHidden/>
              </w:rPr>
              <w:fldChar w:fldCharType="begin"/>
            </w:r>
            <w:r>
              <w:rPr>
                <w:noProof/>
                <w:webHidden/>
              </w:rPr>
              <w:instrText xml:space="preserve"> PAGEREF _Toc466178744 \h </w:instrText>
            </w:r>
            <w:r>
              <w:rPr>
                <w:noProof/>
                <w:webHidden/>
              </w:rPr>
            </w:r>
            <w:r>
              <w:rPr>
                <w:noProof/>
                <w:webHidden/>
              </w:rPr>
              <w:fldChar w:fldCharType="separate"/>
            </w:r>
            <w:r w:rsidR="003C353E">
              <w:rPr>
                <w:noProof/>
                <w:webHidden/>
              </w:rPr>
              <w:t>70</w:t>
            </w:r>
            <w:r>
              <w:rPr>
                <w:noProof/>
                <w:webHidden/>
              </w:rPr>
              <w:fldChar w:fldCharType="end"/>
            </w:r>
          </w:hyperlink>
        </w:p>
        <w:p w14:paraId="05CAF868" w14:textId="31AF643A"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45" w:history="1">
            <w:r w:rsidRPr="009E1584">
              <w:rPr>
                <w:rStyle w:val="Hyperlink"/>
                <w:noProof/>
              </w:rPr>
              <w:t>3.4</w:t>
            </w:r>
            <w:r>
              <w:rPr>
                <w:rFonts w:asciiTheme="minorHAnsi" w:eastAsiaTheme="minorEastAsia" w:hAnsiTheme="minorHAnsi" w:cstheme="minorBidi"/>
                <w:noProof/>
                <w:sz w:val="22"/>
              </w:rPr>
              <w:tab/>
            </w:r>
            <w:r w:rsidRPr="009E1584">
              <w:rPr>
                <w:rStyle w:val="Hyperlink"/>
                <w:noProof/>
              </w:rPr>
              <w:t>Results</w:t>
            </w:r>
            <w:r>
              <w:rPr>
                <w:noProof/>
                <w:webHidden/>
              </w:rPr>
              <w:tab/>
            </w:r>
            <w:r>
              <w:rPr>
                <w:noProof/>
                <w:webHidden/>
              </w:rPr>
              <w:fldChar w:fldCharType="begin"/>
            </w:r>
            <w:r>
              <w:rPr>
                <w:noProof/>
                <w:webHidden/>
              </w:rPr>
              <w:instrText xml:space="preserve"> PAGEREF _Toc466178745 \h </w:instrText>
            </w:r>
            <w:r>
              <w:rPr>
                <w:noProof/>
                <w:webHidden/>
              </w:rPr>
            </w:r>
            <w:r>
              <w:rPr>
                <w:noProof/>
                <w:webHidden/>
              </w:rPr>
              <w:fldChar w:fldCharType="separate"/>
            </w:r>
            <w:r w:rsidR="003C353E">
              <w:rPr>
                <w:noProof/>
                <w:webHidden/>
              </w:rPr>
              <w:t>71</w:t>
            </w:r>
            <w:r>
              <w:rPr>
                <w:noProof/>
                <w:webHidden/>
              </w:rPr>
              <w:fldChar w:fldCharType="end"/>
            </w:r>
          </w:hyperlink>
        </w:p>
        <w:p w14:paraId="56A85EB5" w14:textId="40CBD986"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46" w:history="1">
            <w:r w:rsidRPr="009E1584">
              <w:rPr>
                <w:rStyle w:val="Hyperlink"/>
                <w:noProof/>
              </w:rPr>
              <w:t>3.4.1</w:t>
            </w:r>
            <w:r>
              <w:rPr>
                <w:rFonts w:asciiTheme="minorHAnsi" w:eastAsiaTheme="minorEastAsia" w:hAnsiTheme="minorHAnsi" w:cstheme="minorBidi"/>
                <w:noProof/>
                <w:sz w:val="22"/>
              </w:rPr>
              <w:tab/>
            </w:r>
            <w:r w:rsidRPr="009E1584">
              <w:rPr>
                <w:rStyle w:val="Hyperlink"/>
                <w:noProof/>
              </w:rPr>
              <w:t xml:space="preserve">Establishing the acid-to-ester fermentative pathways in </w:t>
            </w:r>
            <w:r w:rsidRPr="009E1584">
              <w:rPr>
                <w:rStyle w:val="Hyperlink"/>
                <w:i/>
                <w:noProof/>
              </w:rPr>
              <w:t>E. coli</w:t>
            </w:r>
            <w:r>
              <w:rPr>
                <w:noProof/>
                <w:webHidden/>
              </w:rPr>
              <w:tab/>
            </w:r>
            <w:r>
              <w:rPr>
                <w:noProof/>
                <w:webHidden/>
              </w:rPr>
              <w:fldChar w:fldCharType="begin"/>
            </w:r>
            <w:r>
              <w:rPr>
                <w:noProof/>
                <w:webHidden/>
              </w:rPr>
              <w:instrText xml:space="preserve"> PAGEREF _Toc466178746 \h </w:instrText>
            </w:r>
            <w:r>
              <w:rPr>
                <w:noProof/>
                <w:webHidden/>
              </w:rPr>
            </w:r>
            <w:r>
              <w:rPr>
                <w:noProof/>
                <w:webHidden/>
              </w:rPr>
              <w:fldChar w:fldCharType="separate"/>
            </w:r>
            <w:r w:rsidR="003C353E">
              <w:rPr>
                <w:noProof/>
                <w:webHidden/>
              </w:rPr>
              <w:t>71</w:t>
            </w:r>
            <w:r>
              <w:rPr>
                <w:noProof/>
                <w:webHidden/>
              </w:rPr>
              <w:fldChar w:fldCharType="end"/>
            </w:r>
          </w:hyperlink>
        </w:p>
        <w:p w14:paraId="1446370C" w14:textId="1DDBEBF1"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47" w:history="1">
            <w:r w:rsidRPr="009E1584">
              <w:rPr>
                <w:rStyle w:val="Hyperlink"/>
                <w:noProof/>
              </w:rPr>
              <w:t>3.4.2</w:t>
            </w:r>
            <w:r>
              <w:rPr>
                <w:rFonts w:asciiTheme="minorHAnsi" w:eastAsiaTheme="minorEastAsia" w:hAnsiTheme="minorHAnsi" w:cstheme="minorBidi"/>
                <w:noProof/>
                <w:sz w:val="22"/>
              </w:rPr>
              <w:tab/>
            </w:r>
            <w:r w:rsidRPr="009E1584">
              <w:rPr>
                <w:rStyle w:val="Hyperlink"/>
                <w:noProof/>
              </w:rPr>
              <w:t>Exploring combinatorial biosynthesis of esters</w:t>
            </w:r>
            <w:r>
              <w:rPr>
                <w:noProof/>
                <w:webHidden/>
              </w:rPr>
              <w:tab/>
            </w:r>
            <w:r>
              <w:rPr>
                <w:noProof/>
                <w:webHidden/>
              </w:rPr>
              <w:fldChar w:fldCharType="begin"/>
            </w:r>
            <w:r>
              <w:rPr>
                <w:noProof/>
                <w:webHidden/>
              </w:rPr>
              <w:instrText xml:space="preserve"> PAGEREF _Toc466178747 \h </w:instrText>
            </w:r>
            <w:r>
              <w:rPr>
                <w:noProof/>
                <w:webHidden/>
              </w:rPr>
            </w:r>
            <w:r>
              <w:rPr>
                <w:noProof/>
                <w:webHidden/>
              </w:rPr>
              <w:fldChar w:fldCharType="separate"/>
            </w:r>
            <w:r w:rsidR="003C353E">
              <w:rPr>
                <w:noProof/>
                <w:webHidden/>
              </w:rPr>
              <w:t>74</w:t>
            </w:r>
            <w:r>
              <w:rPr>
                <w:noProof/>
                <w:webHidden/>
              </w:rPr>
              <w:fldChar w:fldCharType="end"/>
            </w:r>
          </w:hyperlink>
        </w:p>
        <w:p w14:paraId="64BA9369" w14:textId="60393459"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48" w:history="1">
            <w:r w:rsidRPr="009E1584">
              <w:rPr>
                <w:rStyle w:val="Hyperlink"/>
                <w:noProof/>
              </w:rPr>
              <w:t>3.4.2.1</w:t>
            </w:r>
            <w:r>
              <w:rPr>
                <w:rFonts w:asciiTheme="minorHAnsi" w:eastAsiaTheme="minorEastAsia" w:hAnsiTheme="minorHAnsi" w:cstheme="minorBidi"/>
                <w:noProof/>
                <w:sz w:val="22"/>
              </w:rPr>
              <w:tab/>
            </w:r>
            <w:r w:rsidRPr="009E1584">
              <w:rPr>
                <w:rStyle w:val="Hyperlink"/>
                <w:noProof/>
              </w:rPr>
              <w:t>Ester production from co-fermentation of acetic acid and glucose.</w:t>
            </w:r>
            <w:r>
              <w:rPr>
                <w:noProof/>
                <w:webHidden/>
              </w:rPr>
              <w:tab/>
            </w:r>
            <w:r>
              <w:rPr>
                <w:noProof/>
                <w:webHidden/>
              </w:rPr>
              <w:fldChar w:fldCharType="begin"/>
            </w:r>
            <w:r>
              <w:rPr>
                <w:noProof/>
                <w:webHidden/>
              </w:rPr>
              <w:instrText xml:space="preserve"> PAGEREF _Toc466178748 \h </w:instrText>
            </w:r>
            <w:r>
              <w:rPr>
                <w:noProof/>
                <w:webHidden/>
              </w:rPr>
            </w:r>
            <w:r>
              <w:rPr>
                <w:noProof/>
                <w:webHidden/>
              </w:rPr>
              <w:fldChar w:fldCharType="separate"/>
            </w:r>
            <w:r w:rsidR="003C353E">
              <w:rPr>
                <w:noProof/>
                <w:webHidden/>
              </w:rPr>
              <w:t>75</w:t>
            </w:r>
            <w:r>
              <w:rPr>
                <w:noProof/>
                <w:webHidden/>
              </w:rPr>
              <w:fldChar w:fldCharType="end"/>
            </w:r>
          </w:hyperlink>
        </w:p>
        <w:p w14:paraId="64B60AFE" w14:textId="6DEA4C4A"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49" w:history="1">
            <w:r w:rsidRPr="009E1584">
              <w:rPr>
                <w:rStyle w:val="Hyperlink"/>
                <w:noProof/>
              </w:rPr>
              <w:t>3.4.2.2</w:t>
            </w:r>
            <w:r>
              <w:rPr>
                <w:rFonts w:asciiTheme="minorHAnsi" w:eastAsiaTheme="minorEastAsia" w:hAnsiTheme="minorHAnsi" w:cstheme="minorBidi"/>
                <w:noProof/>
                <w:sz w:val="22"/>
              </w:rPr>
              <w:tab/>
            </w:r>
            <w:r w:rsidRPr="009E1584">
              <w:rPr>
                <w:rStyle w:val="Hyperlink"/>
                <w:noProof/>
              </w:rPr>
              <w:t>Ester production from co-fermentation of glucose and propionic acid.</w:t>
            </w:r>
            <w:r>
              <w:rPr>
                <w:noProof/>
                <w:webHidden/>
              </w:rPr>
              <w:tab/>
            </w:r>
            <w:r>
              <w:rPr>
                <w:noProof/>
                <w:webHidden/>
              </w:rPr>
              <w:fldChar w:fldCharType="begin"/>
            </w:r>
            <w:r>
              <w:rPr>
                <w:noProof/>
                <w:webHidden/>
              </w:rPr>
              <w:instrText xml:space="preserve"> PAGEREF _Toc466178749 \h </w:instrText>
            </w:r>
            <w:r>
              <w:rPr>
                <w:noProof/>
                <w:webHidden/>
              </w:rPr>
            </w:r>
            <w:r>
              <w:rPr>
                <w:noProof/>
                <w:webHidden/>
              </w:rPr>
              <w:fldChar w:fldCharType="separate"/>
            </w:r>
            <w:r w:rsidR="003C353E">
              <w:rPr>
                <w:noProof/>
                <w:webHidden/>
              </w:rPr>
              <w:t>78</w:t>
            </w:r>
            <w:r>
              <w:rPr>
                <w:noProof/>
                <w:webHidden/>
              </w:rPr>
              <w:fldChar w:fldCharType="end"/>
            </w:r>
          </w:hyperlink>
        </w:p>
        <w:p w14:paraId="36D0A909" w14:textId="7D1ED4D8"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50" w:history="1">
            <w:r w:rsidRPr="009E1584">
              <w:rPr>
                <w:rStyle w:val="Hyperlink"/>
                <w:noProof/>
              </w:rPr>
              <w:t>3.4.2.3</w:t>
            </w:r>
            <w:r>
              <w:rPr>
                <w:rFonts w:asciiTheme="minorHAnsi" w:eastAsiaTheme="minorEastAsia" w:hAnsiTheme="minorHAnsi" w:cstheme="minorBidi"/>
                <w:noProof/>
                <w:sz w:val="22"/>
              </w:rPr>
              <w:tab/>
            </w:r>
            <w:r w:rsidRPr="009E1584">
              <w:rPr>
                <w:rStyle w:val="Hyperlink"/>
                <w:noProof/>
              </w:rPr>
              <w:t>Ester production from co-fermentation of glucose and butyric acid.</w:t>
            </w:r>
            <w:r>
              <w:rPr>
                <w:noProof/>
                <w:webHidden/>
              </w:rPr>
              <w:tab/>
            </w:r>
            <w:r>
              <w:rPr>
                <w:noProof/>
                <w:webHidden/>
              </w:rPr>
              <w:fldChar w:fldCharType="begin"/>
            </w:r>
            <w:r>
              <w:rPr>
                <w:noProof/>
                <w:webHidden/>
              </w:rPr>
              <w:instrText xml:space="preserve"> PAGEREF _Toc466178750 \h </w:instrText>
            </w:r>
            <w:r>
              <w:rPr>
                <w:noProof/>
                <w:webHidden/>
              </w:rPr>
            </w:r>
            <w:r>
              <w:rPr>
                <w:noProof/>
                <w:webHidden/>
              </w:rPr>
              <w:fldChar w:fldCharType="separate"/>
            </w:r>
            <w:r w:rsidR="003C353E">
              <w:rPr>
                <w:noProof/>
                <w:webHidden/>
              </w:rPr>
              <w:t>82</w:t>
            </w:r>
            <w:r>
              <w:rPr>
                <w:noProof/>
                <w:webHidden/>
              </w:rPr>
              <w:fldChar w:fldCharType="end"/>
            </w:r>
          </w:hyperlink>
        </w:p>
        <w:p w14:paraId="7DF19449" w14:textId="630EC9A4"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51" w:history="1">
            <w:r w:rsidRPr="009E1584">
              <w:rPr>
                <w:rStyle w:val="Hyperlink"/>
                <w:noProof/>
              </w:rPr>
              <w:t>3.4.2.4</w:t>
            </w:r>
            <w:r>
              <w:rPr>
                <w:rFonts w:asciiTheme="minorHAnsi" w:eastAsiaTheme="minorEastAsia" w:hAnsiTheme="minorHAnsi" w:cstheme="minorBidi"/>
                <w:noProof/>
                <w:sz w:val="22"/>
              </w:rPr>
              <w:tab/>
            </w:r>
            <w:r w:rsidRPr="009E1584">
              <w:rPr>
                <w:rStyle w:val="Hyperlink"/>
                <w:noProof/>
              </w:rPr>
              <w:t>Ester production from co-fermentation of glucose and pentanoic acid.</w:t>
            </w:r>
            <w:r>
              <w:rPr>
                <w:noProof/>
                <w:webHidden/>
              </w:rPr>
              <w:tab/>
            </w:r>
            <w:r>
              <w:rPr>
                <w:noProof/>
                <w:webHidden/>
              </w:rPr>
              <w:fldChar w:fldCharType="begin"/>
            </w:r>
            <w:r>
              <w:rPr>
                <w:noProof/>
                <w:webHidden/>
              </w:rPr>
              <w:instrText xml:space="preserve"> PAGEREF _Toc466178751 \h </w:instrText>
            </w:r>
            <w:r>
              <w:rPr>
                <w:noProof/>
                <w:webHidden/>
              </w:rPr>
            </w:r>
            <w:r>
              <w:rPr>
                <w:noProof/>
                <w:webHidden/>
              </w:rPr>
              <w:fldChar w:fldCharType="separate"/>
            </w:r>
            <w:r w:rsidR="003C353E">
              <w:rPr>
                <w:noProof/>
                <w:webHidden/>
              </w:rPr>
              <w:t>84</w:t>
            </w:r>
            <w:r>
              <w:rPr>
                <w:noProof/>
                <w:webHidden/>
              </w:rPr>
              <w:fldChar w:fldCharType="end"/>
            </w:r>
          </w:hyperlink>
        </w:p>
        <w:p w14:paraId="37D2A271" w14:textId="2EC75A54"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52" w:history="1">
            <w:r w:rsidRPr="009E1584">
              <w:rPr>
                <w:rStyle w:val="Hyperlink"/>
                <w:noProof/>
              </w:rPr>
              <w:t>3.4.2.5</w:t>
            </w:r>
            <w:r>
              <w:rPr>
                <w:rFonts w:asciiTheme="minorHAnsi" w:eastAsiaTheme="minorEastAsia" w:hAnsiTheme="minorHAnsi" w:cstheme="minorBidi"/>
                <w:noProof/>
                <w:sz w:val="22"/>
              </w:rPr>
              <w:tab/>
            </w:r>
            <w:r w:rsidRPr="009E1584">
              <w:rPr>
                <w:rStyle w:val="Hyperlink"/>
                <w:noProof/>
              </w:rPr>
              <w:t>Ester production from co-fermentation of glucose and hexano</w:t>
            </w:r>
            <w:r w:rsidRPr="009E1584">
              <w:rPr>
                <w:rStyle w:val="Hyperlink"/>
                <w:rFonts w:cs="Times New Roman"/>
                <w:noProof/>
              </w:rPr>
              <w:t>i</w:t>
            </w:r>
            <w:r w:rsidRPr="009E1584">
              <w:rPr>
                <w:rStyle w:val="Hyperlink"/>
                <w:noProof/>
              </w:rPr>
              <w:t>c acid.</w:t>
            </w:r>
            <w:r>
              <w:rPr>
                <w:noProof/>
                <w:webHidden/>
              </w:rPr>
              <w:tab/>
            </w:r>
            <w:r>
              <w:rPr>
                <w:noProof/>
                <w:webHidden/>
              </w:rPr>
              <w:fldChar w:fldCharType="begin"/>
            </w:r>
            <w:r>
              <w:rPr>
                <w:noProof/>
                <w:webHidden/>
              </w:rPr>
              <w:instrText xml:space="preserve"> PAGEREF _Toc466178752 \h </w:instrText>
            </w:r>
            <w:r>
              <w:rPr>
                <w:noProof/>
                <w:webHidden/>
              </w:rPr>
            </w:r>
            <w:r>
              <w:rPr>
                <w:noProof/>
                <w:webHidden/>
              </w:rPr>
              <w:fldChar w:fldCharType="separate"/>
            </w:r>
            <w:r w:rsidR="003C353E">
              <w:rPr>
                <w:noProof/>
                <w:webHidden/>
              </w:rPr>
              <w:t>85</w:t>
            </w:r>
            <w:r>
              <w:rPr>
                <w:noProof/>
                <w:webHidden/>
              </w:rPr>
              <w:fldChar w:fldCharType="end"/>
            </w:r>
          </w:hyperlink>
        </w:p>
        <w:p w14:paraId="26AE8E83" w14:textId="4512CFB5"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53" w:history="1">
            <w:r w:rsidRPr="009E1584">
              <w:rPr>
                <w:rStyle w:val="Hyperlink"/>
                <w:noProof/>
              </w:rPr>
              <w:t>3.4.3</w:t>
            </w:r>
            <w:r>
              <w:rPr>
                <w:rFonts w:asciiTheme="minorHAnsi" w:eastAsiaTheme="minorEastAsia" w:hAnsiTheme="minorHAnsi" w:cstheme="minorBidi"/>
                <w:noProof/>
                <w:sz w:val="22"/>
              </w:rPr>
              <w:tab/>
            </w:r>
            <w:r w:rsidRPr="009E1584">
              <w:rPr>
                <w:rStyle w:val="Hyperlink"/>
                <w:noProof/>
              </w:rPr>
              <w:t>Ester production from co-fermentation of glucose and mixed VOAs</w:t>
            </w:r>
            <w:r>
              <w:rPr>
                <w:noProof/>
                <w:webHidden/>
              </w:rPr>
              <w:tab/>
            </w:r>
            <w:r>
              <w:rPr>
                <w:noProof/>
                <w:webHidden/>
              </w:rPr>
              <w:fldChar w:fldCharType="begin"/>
            </w:r>
            <w:r>
              <w:rPr>
                <w:noProof/>
                <w:webHidden/>
              </w:rPr>
              <w:instrText xml:space="preserve"> PAGEREF _Toc466178753 \h </w:instrText>
            </w:r>
            <w:r>
              <w:rPr>
                <w:noProof/>
                <w:webHidden/>
              </w:rPr>
            </w:r>
            <w:r>
              <w:rPr>
                <w:noProof/>
                <w:webHidden/>
              </w:rPr>
              <w:fldChar w:fldCharType="separate"/>
            </w:r>
            <w:r w:rsidR="003C353E">
              <w:rPr>
                <w:noProof/>
                <w:webHidden/>
              </w:rPr>
              <w:t>87</w:t>
            </w:r>
            <w:r>
              <w:rPr>
                <w:noProof/>
                <w:webHidden/>
              </w:rPr>
              <w:fldChar w:fldCharType="end"/>
            </w:r>
          </w:hyperlink>
        </w:p>
        <w:p w14:paraId="119DF9AE" w14:textId="79671BA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54" w:history="1">
            <w:r w:rsidRPr="009E1584">
              <w:rPr>
                <w:rStyle w:val="Hyperlink"/>
                <w:noProof/>
              </w:rPr>
              <w:t>3.4.3.1</w:t>
            </w:r>
            <w:r>
              <w:rPr>
                <w:rFonts w:asciiTheme="minorHAnsi" w:eastAsiaTheme="minorEastAsia" w:hAnsiTheme="minorHAnsi" w:cstheme="minorBidi"/>
                <w:noProof/>
                <w:sz w:val="22"/>
              </w:rPr>
              <w:tab/>
            </w:r>
            <w:r w:rsidRPr="009E1584">
              <w:rPr>
                <w:rStyle w:val="Hyperlink"/>
                <w:noProof/>
              </w:rPr>
              <w:t>Use of single cultures for upgrading mixed VOAs to target esters.</w:t>
            </w:r>
            <w:r>
              <w:rPr>
                <w:noProof/>
                <w:webHidden/>
              </w:rPr>
              <w:tab/>
            </w:r>
            <w:r>
              <w:rPr>
                <w:noProof/>
                <w:webHidden/>
              </w:rPr>
              <w:fldChar w:fldCharType="begin"/>
            </w:r>
            <w:r>
              <w:rPr>
                <w:noProof/>
                <w:webHidden/>
              </w:rPr>
              <w:instrText xml:space="preserve"> PAGEREF _Toc466178754 \h </w:instrText>
            </w:r>
            <w:r>
              <w:rPr>
                <w:noProof/>
                <w:webHidden/>
              </w:rPr>
            </w:r>
            <w:r>
              <w:rPr>
                <w:noProof/>
                <w:webHidden/>
              </w:rPr>
              <w:fldChar w:fldCharType="separate"/>
            </w:r>
            <w:r w:rsidR="003C353E">
              <w:rPr>
                <w:noProof/>
                <w:webHidden/>
              </w:rPr>
              <w:t>87</w:t>
            </w:r>
            <w:r>
              <w:rPr>
                <w:noProof/>
                <w:webHidden/>
              </w:rPr>
              <w:fldChar w:fldCharType="end"/>
            </w:r>
          </w:hyperlink>
        </w:p>
        <w:p w14:paraId="748043A0" w14:textId="4A03D20E"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55" w:history="1">
            <w:r w:rsidRPr="009E1584">
              <w:rPr>
                <w:rStyle w:val="Hyperlink"/>
                <w:noProof/>
              </w:rPr>
              <w:t>3.4.3.2</w:t>
            </w:r>
            <w:r>
              <w:rPr>
                <w:rFonts w:asciiTheme="minorHAnsi" w:eastAsiaTheme="minorEastAsia" w:hAnsiTheme="minorHAnsi" w:cstheme="minorBidi"/>
                <w:noProof/>
                <w:sz w:val="22"/>
              </w:rPr>
              <w:tab/>
            </w:r>
            <w:r w:rsidRPr="009E1584">
              <w:rPr>
                <w:rStyle w:val="Hyperlink"/>
                <w:noProof/>
              </w:rPr>
              <w:t>Use of mixed cultures for upgrading mixed VOAs to target esters.</w:t>
            </w:r>
            <w:r>
              <w:rPr>
                <w:noProof/>
                <w:webHidden/>
              </w:rPr>
              <w:tab/>
            </w:r>
            <w:r>
              <w:rPr>
                <w:noProof/>
                <w:webHidden/>
              </w:rPr>
              <w:fldChar w:fldCharType="begin"/>
            </w:r>
            <w:r>
              <w:rPr>
                <w:noProof/>
                <w:webHidden/>
              </w:rPr>
              <w:instrText xml:space="preserve"> PAGEREF _Toc466178755 \h </w:instrText>
            </w:r>
            <w:r>
              <w:rPr>
                <w:noProof/>
                <w:webHidden/>
              </w:rPr>
            </w:r>
            <w:r>
              <w:rPr>
                <w:noProof/>
                <w:webHidden/>
              </w:rPr>
              <w:fldChar w:fldCharType="separate"/>
            </w:r>
            <w:r w:rsidR="003C353E">
              <w:rPr>
                <w:noProof/>
                <w:webHidden/>
              </w:rPr>
              <w:t>90</w:t>
            </w:r>
            <w:r>
              <w:rPr>
                <w:noProof/>
                <w:webHidden/>
              </w:rPr>
              <w:fldChar w:fldCharType="end"/>
            </w:r>
          </w:hyperlink>
        </w:p>
        <w:p w14:paraId="77AF52E6" w14:textId="43778E93"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56" w:history="1">
            <w:r w:rsidRPr="009E1584">
              <w:rPr>
                <w:rStyle w:val="Hyperlink"/>
                <w:noProof/>
              </w:rPr>
              <w:t>3.5</w:t>
            </w:r>
            <w:r>
              <w:rPr>
                <w:rFonts w:asciiTheme="minorHAnsi" w:eastAsiaTheme="minorEastAsia" w:hAnsiTheme="minorHAnsi" w:cstheme="minorBidi"/>
                <w:noProof/>
                <w:sz w:val="22"/>
              </w:rPr>
              <w:tab/>
            </w:r>
            <w:r w:rsidRPr="009E1584">
              <w:rPr>
                <w:rStyle w:val="Hyperlink"/>
                <w:noProof/>
              </w:rPr>
              <w:t>Discussion</w:t>
            </w:r>
            <w:r>
              <w:rPr>
                <w:noProof/>
                <w:webHidden/>
              </w:rPr>
              <w:tab/>
            </w:r>
            <w:r>
              <w:rPr>
                <w:noProof/>
                <w:webHidden/>
              </w:rPr>
              <w:fldChar w:fldCharType="begin"/>
            </w:r>
            <w:r>
              <w:rPr>
                <w:noProof/>
                <w:webHidden/>
              </w:rPr>
              <w:instrText xml:space="preserve"> PAGEREF _Toc466178756 \h </w:instrText>
            </w:r>
            <w:r>
              <w:rPr>
                <w:noProof/>
                <w:webHidden/>
              </w:rPr>
            </w:r>
            <w:r>
              <w:rPr>
                <w:noProof/>
                <w:webHidden/>
              </w:rPr>
              <w:fldChar w:fldCharType="separate"/>
            </w:r>
            <w:r w:rsidR="003C353E">
              <w:rPr>
                <w:noProof/>
                <w:webHidden/>
              </w:rPr>
              <w:t>91</w:t>
            </w:r>
            <w:r>
              <w:rPr>
                <w:noProof/>
                <w:webHidden/>
              </w:rPr>
              <w:fldChar w:fldCharType="end"/>
            </w:r>
          </w:hyperlink>
        </w:p>
        <w:p w14:paraId="1C0C3279" w14:textId="50B19028"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57" w:history="1">
            <w:r w:rsidRPr="009E1584">
              <w:rPr>
                <w:rStyle w:val="Hyperlink"/>
                <w:noProof/>
              </w:rPr>
              <w:t>3.6</w:t>
            </w:r>
            <w:r>
              <w:rPr>
                <w:rFonts w:asciiTheme="minorHAnsi" w:eastAsiaTheme="minorEastAsia" w:hAnsiTheme="minorHAnsi" w:cstheme="minorBidi"/>
                <w:noProof/>
                <w:sz w:val="22"/>
              </w:rPr>
              <w:tab/>
            </w:r>
            <w:r w:rsidRPr="009E1584">
              <w:rPr>
                <w:rStyle w:val="Hyperlink"/>
                <w:noProof/>
              </w:rPr>
              <w:t>References</w:t>
            </w:r>
            <w:r>
              <w:rPr>
                <w:noProof/>
                <w:webHidden/>
              </w:rPr>
              <w:tab/>
            </w:r>
            <w:r>
              <w:rPr>
                <w:noProof/>
                <w:webHidden/>
              </w:rPr>
              <w:fldChar w:fldCharType="begin"/>
            </w:r>
            <w:r>
              <w:rPr>
                <w:noProof/>
                <w:webHidden/>
              </w:rPr>
              <w:instrText xml:space="preserve"> PAGEREF _Toc466178757 \h </w:instrText>
            </w:r>
            <w:r>
              <w:rPr>
                <w:noProof/>
                <w:webHidden/>
              </w:rPr>
            </w:r>
            <w:r>
              <w:rPr>
                <w:noProof/>
                <w:webHidden/>
              </w:rPr>
              <w:fldChar w:fldCharType="separate"/>
            </w:r>
            <w:r w:rsidR="003C353E">
              <w:rPr>
                <w:noProof/>
                <w:webHidden/>
              </w:rPr>
              <w:t>95</w:t>
            </w:r>
            <w:r>
              <w:rPr>
                <w:noProof/>
                <w:webHidden/>
              </w:rPr>
              <w:fldChar w:fldCharType="end"/>
            </w:r>
          </w:hyperlink>
        </w:p>
        <w:p w14:paraId="1AF91B9C" w14:textId="1E2288AE" w:rsidR="00A87C0A" w:rsidRDefault="00A87C0A">
          <w:pPr>
            <w:pStyle w:val="TOC1"/>
            <w:rPr>
              <w:rFonts w:asciiTheme="minorHAnsi" w:eastAsiaTheme="minorEastAsia" w:hAnsiTheme="minorHAnsi" w:cstheme="minorBidi"/>
              <w:b w:val="0"/>
              <w:sz w:val="22"/>
            </w:rPr>
          </w:pPr>
          <w:hyperlink w:anchor="_Toc466178758" w:history="1">
            <w:r w:rsidRPr="009E1584">
              <w:rPr>
                <w:rStyle w:val="Hyperlink"/>
              </w:rPr>
              <w:t>4.</w:t>
            </w:r>
            <w:r>
              <w:rPr>
                <w:rFonts w:asciiTheme="minorHAnsi" w:eastAsiaTheme="minorEastAsia" w:hAnsiTheme="minorHAnsi" w:cstheme="minorBidi"/>
                <w:b w:val="0"/>
                <w:sz w:val="22"/>
              </w:rPr>
              <w:tab/>
            </w:r>
            <w:r w:rsidRPr="009E1584">
              <w:rPr>
                <w:rStyle w:val="Hyperlink"/>
              </w:rPr>
              <w:t>Microbial Synthesis of a Branched-Chain Ester Platform from Organic Waste Carboxylates</w:t>
            </w:r>
            <w:r>
              <w:rPr>
                <w:webHidden/>
              </w:rPr>
              <w:tab/>
            </w:r>
            <w:r>
              <w:rPr>
                <w:webHidden/>
              </w:rPr>
              <w:fldChar w:fldCharType="begin"/>
            </w:r>
            <w:r>
              <w:rPr>
                <w:webHidden/>
              </w:rPr>
              <w:instrText xml:space="preserve"> PAGEREF _Toc466178758 \h </w:instrText>
            </w:r>
            <w:r>
              <w:rPr>
                <w:webHidden/>
              </w:rPr>
            </w:r>
            <w:r>
              <w:rPr>
                <w:webHidden/>
              </w:rPr>
              <w:fldChar w:fldCharType="separate"/>
            </w:r>
            <w:r w:rsidR="003C353E">
              <w:rPr>
                <w:webHidden/>
              </w:rPr>
              <w:t>99</w:t>
            </w:r>
            <w:r>
              <w:rPr>
                <w:webHidden/>
              </w:rPr>
              <w:fldChar w:fldCharType="end"/>
            </w:r>
          </w:hyperlink>
        </w:p>
        <w:p w14:paraId="61A4E65E" w14:textId="5B287075"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59" w:history="1">
            <w:r w:rsidRPr="009E1584">
              <w:rPr>
                <w:rStyle w:val="Hyperlink"/>
                <w:noProof/>
              </w:rPr>
              <w:t>4.1</w:t>
            </w:r>
            <w:r>
              <w:rPr>
                <w:rFonts w:asciiTheme="minorHAnsi" w:eastAsiaTheme="minorEastAsia" w:hAnsiTheme="minorHAnsi" w:cstheme="minorBidi"/>
                <w:noProof/>
                <w:sz w:val="22"/>
              </w:rPr>
              <w:tab/>
            </w:r>
            <w:r w:rsidRPr="009E1584">
              <w:rPr>
                <w:rStyle w:val="Hyperlink"/>
                <w:noProof/>
              </w:rPr>
              <w:t>Abstract</w:t>
            </w:r>
            <w:r>
              <w:rPr>
                <w:noProof/>
                <w:webHidden/>
              </w:rPr>
              <w:tab/>
            </w:r>
            <w:r>
              <w:rPr>
                <w:noProof/>
                <w:webHidden/>
              </w:rPr>
              <w:fldChar w:fldCharType="begin"/>
            </w:r>
            <w:r>
              <w:rPr>
                <w:noProof/>
                <w:webHidden/>
              </w:rPr>
              <w:instrText xml:space="preserve"> PAGEREF _Toc466178759 \h </w:instrText>
            </w:r>
            <w:r>
              <w:rPr>
                <w:noProof/>
                <w:webHidden/>
              </w:rPr>
            </w:r>
            <w:r>
              <w:rPr>
                <w:noProof/>
                <w:webHidden/>
              </w:rPr>
              <w:fldChar w:fldCharType="separate"/>
            </w:r>
            <w:r w:rsidR="003C353E">
              <w:rPr>
                <w:noProof/>
                <w:webHidden/>
              </w:rPr>
              <w:t>100</w:t>
            </w:r>
            <w:r>
              <w:rPr>
                <w:noProof/>
                <w:webHidden/>
              </w:rPr>
              <w:fldChar w:fldCharType="end"/>
            </w:r>
          </w:hyperlink>
        </w:p>
        <w:p w14:paraId="0E2694EB" w14:textId="797DB954"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60" w:history="1">
            <w:r w:rsidRPr="009E1584">
              <w:rPr>
                <w:rStyle w:val="Hyperlink"/>
                <w:rFonts w:cs="Times New Roman"/>
                <w:noProof/>
              </w:rPr>
              <w:t>4.2</w:t>
            </w:r>
            <w:r>
              <w:rPr>
                <w:rFonts w:asciiTheme="minorHAnsi" w:eastAsiaTheme="minorEastAsia" w:hAnsiTheme="minorHAnsi" w:cstheme="minorBidi"/>
                <w:noProof/>
                <w:sz w:val="22"/>
              </w:rPr>
              <w:tab/>
            </w:r>
            <w:r w:rsidRPr="009E1584">
              <w:rPr>
                <w:rStyle w:val="Hyperlink"/>
                <w:rFonts w:cs="Times New Roman"/>
                <w:noProof/>
              </w:rPr>
              <w:t>Introduction</w:t>
            </w:r>
            <w:r>
              <w:rPr>
                <w:noProof/>
                <w:webHidden/>
              </w:rPr>
              <w:tab/>
            </w:r>
            <w:r>
              <w:rPr>
                <w:noProof/>
                <w:webHidden/>
              </w:rPr>
              <w:fldChar w:fldCharType="begin"/>
            </w:r>
            <w:r>
              <w:rPr>
                <w:noProof/>
                <w:webHidden/>
              </w:rPr>
              <w:instrText xml:space="preserve"> PAGEREF _Toc466178760 \h </w:instrText>
            </w:r>
            <w:r>
              <w:rPr>
                <w:noProof/>
                <w:webHidden/>
              </w:rPr>
            </w:r>
            <w:r>
              <w:rPr>
                <w:noProof/>
                <w:webHidden/>
              </w:rPr>
              <w:fldChar w:fldCharType="separate"/>
            </w:r>
            <w:r w:rsidR="003C353E">
              <w:rPr>
                <w:noProof/>
                <w:webHidden/>
              </w:rPr>
              <w:t>101</w:t>
            </w:r>
            <w:r>
              <w:rPr>
                <w:noProof/>
                <w:webHidden/>
              </w:rPr>
              <w:fldChar w:fldCharType="end"/>
            </w:r>
          </w:hyperlink>
        </w:p>
        <w:p w14:paraId="792BBD01" w14:textId="7D2B3657"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61" w:history="1">
            <w:r w:rsidRPr="009E1584">
              <w:rPr>
                <w:rStyle w:val="Hyperlink"/>
                <w:rFonts w:cs="Times New Roman"/>
                <w:noProof/>
              </w:rPr>
              <w:t>4.3</w:t>
            </w:r>
            <w:r>
              <w:rPr>
                <w:rFonts w:asciiTheme="minorHAnsi" w:eastAsiaTheme="minorEastAsia" w:hAnsiTheme="minorHAnsi" w:cstheme="minorBidi"/>
                <w:noProof/>
                <w:sz w:val="22"/>
              </w:rPr>
              <w:tab/>
            </w:r>
            <w:r w:rsidRPr="009E1584">
              <w:rPr>
                <w:rStyle w:val="Hyperlink"/>
                <w:rFonts w:cs="Times New Roman"/>
                <w:noProof/>
              </w:rPr>
              <w:t>Materials and Methods</w:t>
            </w:r>
            <w:r>
              <w:rPr>
                <w:noProof/>
                <w:webHidden/>
              </w:rPr>
              <w:tab/>
            </w:r>
            <w:r>
              <w:rPr>
                <w:noProof/>
                <w:webHidden/>
              </w:rPr>
              <w:fldChar w:fldCharType="begin"/>
            </w:r>
            <w:r>
              <w:rPr>
                <w:noProof/>
                <w:webHidden/>
              </w:rPr>
              <w:instrText xml:space="preserve"> PAGEREF _Toc466178761 \h </w:instrText>
            </w:r>
            <w:r>
              <w:rPr>
                <w:noProof/>
                <w:webHidden/>
              </w:rPr>
            </w:r>
            <w:r>
              <w:rPr>
                <w:noProof/>
                <w:webHidden/>
              </w:rPr>
              <w:fldChar w:fldCharType="separate"/>
            </w:r>
            <w:r w:rsidR="003C353E">
              <w:rPr>
                <w:noProof/>
                <w:webHidden/>
              </w:rPr>
              <w:t>102</w:t>
            </w:r>
            <w:r>
              <w:rPr>
                <w:noProof/>
                <w:webHidden/>
              </w:rPr>
              <w:fldChar w:fldCharType="end"/>
            </w:r>
          </w:hyperlink>
        </w:p>
        <w:p w14:paraId="1DFED410" w14:textId="4A690F02"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2" w:history="1">
            <w:r w:rsidRPr="009E1584">
              <w:rPr>
                <w:rStyle w:val="Hyperlink"/>
                <w:noProof/>
              </w:rPr>
              <w:t>4.3.1</w:t>
            </w:r>
            <w:r>
              <w:rPr>
                <w:rFonts w:asciiTheme="minorHAnsi" w:eastAsiaTheme="minorEastAsia" w:hAnsiTheme="minorHAnsi" w:cstheme="minorBidi"/>
                <w:noProof/>
                <w:sz w:val="22"/>
              </w:rPr>
              <w:tab/>
            </w:r>
            <w:r w:rsidRPr="009E1584">
              <w:rPr>
                <w:rStyle w:val="Hyperlink"/>
                <w:noProof/>
              </w:rPr>
              <w:t>Plasmids and strains</w:t>
            </w:r>
            <w:r>
              <w:rPr>
                <w:noProof/>
                <w:webHidden/>
              </w:rPr>
              <w:tab/>
            </w:r>
            <w:r>
              <w:rPr>
                <w:noProof/>
                <w:webHidden/>
              </w:rPr>
              <w:fldChar w:fldCharType="begin"/>
            </w:r>
            <w:r>
              <w:rPr>
                <w:noProof/>
                <w:webHidden/>
              </w:rPr>
              <w:instrText xml:space="preserve"> PAGEREF _Toc466178762 \h </w:instrText>
            </w:r>
            <w:r>
              <w:rPr>
                <w:noProof/>
                <w:webHidden/>
              </w:rPr>
            </w:r>
            <w:r>
              <w:rPr>
                <w:noProof/>
                <w:webHidden/>
              </w:rPr>
              <w:fldChar w:fldCharType="separate"/>
            </w:r>
            <w:r w:rsidR="003C353E">
              <w:rPr>
                <w:noProof/>
                <w:webHidden/>
              </w:rPr>
              <w:t>102</w:t>
            </w:r>
            <w:r>
              <w:rPr>
                <w:noProof/>
                <w:webHidden/>
              </w:rPr>
              <w:fldChar w:fldCharType="end"/>
            </w:r>
          </w:hyperlink>
        </w:p>
        <w:p w14:paraId="541A37A9" w14:textId="1358FC1B"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3" w:history="1">
            <w:r w:rsidRPr="009E1584">
              <w:rPr>
                <w:rStyle w:val="Hyperlink"/>
                <w:noProof/>
              </w:rPr>
              <w:t>4.3.2</w:t>
            </w:r>
            <w:r>
              <w:rPr>
                <w:rFonts w:asciiTheme="minorHAnsi" w:eastAsiaTheme="minorEastAsia" w:hAnsiTheme="minorHAnsi" w:cstheme="minorBidi"/>
                <w:noProof/>
                <w:sz w:val="22"/>
              </w:rPr>
              <w:tab/>
            </w:r>
            <w:r w:rsidRPr="009E1584">
              <w:rPr>
                <w:rStyle w:val="Hyperlink"/>
                <w:noProof/>
              </w:rPr>
              <w:t>Media and cell culturing conditions</w:t>
            </w:r>
            <w:r>
              <w:rPr>
                <w:noProof/>
                <w:webHidden/>
              </w:rPr>
              <w:tab/>
            </w:r>
            <w:r>
              <w:rPr>
                <w:noProof/>
                <w:webHidden/>
              </w:rPr>
              <w:fldChar w:fldCharType="begin"/>
            </w:r>
            <w:r>
              <w:rPr>
                <w:noProof/>
                <w:webHidden/>
              </w:rPr>
              <w:instrText xml:space="preserve"> PAGEREF _Toc466178763 \h </w:instrText>
            </w:r>
            <w:r>
              <w:rPr>
                <w:noProof/>
                <w:webHidden/>
              </w:rPr>
            </w:r>
            <w:r>
              <w:rPr>
                <w:noProof/>
                <w:webHidden/>
              </w:rPr>
              <w:fldChar w:fldCharType="separate"/>
            </w:r>
            <w:r w:rsidR="003C353E">
              <w:rPr>
                <w:noProof/>
                <w:webHidden/>
              </w:rPr>
              <w:t>105</w:t>
            </w:r>
            <w:r>
              <w:rPr>
                <w:noProof/>
                <w:webHidden/>
              </w:rPr>
              <w:fldChar w:fldCharType="end"/>
            </w:r>
          </w:hyperlink>
        </w:p>
        <w:p w14:paraId="0CD64409" w14:textId="53BBBDD4"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4" w:history="1">
            <w:r w:rsidRPr="009E1584">
              <w:rPr>
                <w:rStyle w:val="Hyperlink"/>
                <w:noProof/>
              </w:rPr>
              <w:t>4.3.3</w:t>
            </w:r>
            <w:r>
              <w:rPr>
                <w:rFonts w:asciiTheme="minorHAnsi" w:eastAsiaTheme="minorEastAsia" w:hAnsiTheme="minorHAnsi" w:cstheme="minorBidi"/>
                <w:noProof/>
                <w:sz w:val="22"/>
              </w:rPr>
              <w:tab/>
            </w:r>
            <w:r w:rsidRPr="009E1584">
              <w:rPr>
                <w:rStyle w:val="Hyperlink"/>
                <w:noProof/>
              </w:rPr>
              <w:t>Analytical methods</w:t>
            </w:r>
            <w:r>
              <w:rPr>
                <w:noProof/>
                <w:webHidden/>
              </w:rPr>
              <w:tab/>
            </w:r>
            <w:r>
              <w:rPr>
                <w:noProof/>
                <w:webHidden/>
              </w:rPr>
              <w:fldChar w:fldCharType="begin"/>
            </w:r>
            <w:r>
              <w:rPr>
                <w:noProof/>
                <w:webHidden/>
              </w:rPr>
              <w:instrText xml:space="preserve"> PAGEREF _Toc466178764 \h </w:instrText>
            </w:r>
            <w:r>
              <w:rPr>
                <w:noProof/>
                <w:webHidden/>
              </w:rPr>
            </w:r>
            <w:r>
              <w:rPr>
                <w:noProof/>
                <w:webHidden/>
              </w:rPr>
              <w:fldChar w:fldCharType="separate"/>
            </w:r>
            <w:r w:rsidR="003C353E">
              <w:rPr>
                <w:noProof/>
                <w:webHidden/>
              </w:rPr>
              <w:t>105</w:t>
            </w:r>
            <w:r>
              <w:rPr>
                <w:noProof/>
                <w:webHidden/>
              </w:rPr>
              <w:fldChar w:fldCharType="end"/>
            </w:r>
          </w:hyperlink>
        </w:p>
        <w:p w14:paraId="12FCC77E" w14:textId="76E6E14B"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5" w:history="1">
            <w:r w:rsidRPr="009E1584">
              <w:rPr>
                <w:rStyle w:val="Hyperlink"/>
                <w:noProof/>
              </w:rPr>
              <w:t>4.3.4</w:t>
            </w:r>
            <w:r>
              <w:rPr>
                <w:rFonts w:asciiTheme="minorHAnsi" w:eastAsiaTheme="minorEastAsia" w:hAnsiTheme="minorHAnsi" w:cstheme="minorBidi"/>
                <w:noProof/>
                <w:sz w:val="22"/>
              </w:rPr>
              <w:tab/>
            </w:r>
            <w:r w:rsidRPr="009E1584">
              <w:rPr>
                <w:rStyle w:val="Hyperlink"/>
                <w:noProof/>
              </w:rPr>
              <w:t>Calculation of Octane Normalized Mass Energy Density (ONMED)</w:t>
            </w:r>
            <w:r>
              <w:rPr>
                <w:noProof/>
                <w:webHidden/>
              </w:rPr>
              <w:tab/>
            </w:r>
            <w:r>
              <w:rPr>
                <w:noProof/>
                <w:webHidden/>
              </w:rPr>
              <w:fldChar w:fldCharType="begin"/>
            </w:r>
            <w:r>
              <w:rPr>
                <w:noProof/>
                <w:webHidden/>
              </w:rPr>
              <w:instrText xml:space="preserve"> PAGEREF _Toc466178765 \h </w:instrText>
            </w:r>
            <w:r>
              <w:rPr>
                <w:noProof/>
                <w:webHidden/>
              </w:rPr>
            </w:r>
            <w:r>
              <w:rPr>
                <w:noProof/>
                <w:webHidden/>
              </w:rPr>
              <w:fldChar w:fldCharType="separate"/>
            </w:r>
            <w:r w:rsidR="003C353E">
              <w:rPr>
                <w:noProof/>
                <w:webHidden/>
              </w:rPr>
              <w:t>107</w:t>
            </w:r>
            <w:r>
              <w:rPr>
                <w:noProof/>
                <w:webHidden/>
              </w:rPr>
              <w:fldChar w:fldCharType="end"/>
            </w:r>
          </w:hyperlink>
        </w:p>
        <w:p w14:paraId="067DE56C" w14:textId="3BC80F3B"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66" w:history="1">
            <w:r w:rsidRPr="009E1584">
              <w:rPr>
                <w:rStyle w:val="Hyperlink"/>
                <w:rFonts w:cs="Times New Roman"/>
                <w:noProof/>
              </w:rPr>
              <w:t>4.4</w:t>
            </w:r>
            <w:r>
              <w:rPr>
                <w:rFonts w:asciiTheme="minorHAnsi" w:eastAsiaTheme="minorEastAsia" w:hAnsiTheme="minorHAnsi" w:cstheme="minorBidi"/>
                <w:noProof/>
                <w:sz w:val="22"/>
              </w:rPr>
              <w:tab/>
            </w:r>
            <w:r w:rsidRPr="009E1584">
              <w:rPr>
                <w:rStyle w:val="Hyperlink"/>
                <w:rFonts w:cs="Times New Roman"/>
                <w:noProof/>
              </w:rPr>
              <w:t>Results and Discussion</w:t>
            </w:r>
            <w:r>
              <w:rPr>
                <w:noProof/>
                <w:webHidden/>
              </w:rPr>
              <w:tab/>
            </w:r>
            <w:r>
              <w:rPr>
                <w:noProof/>
                <w:webHidden/>
              </w:rPr>
              <w:fldChar w:fldCharType="begin"/>
            </w:r>
            <w:r>
              <w:rPr>
                <w:noProof/>
                <w:webHidden/>
              </w:rPr>
              <w:instrText xml:space="preserve"> PAGEREF _Toc466178766 \h </w:instrText>
            </w:r>
            <w:r>
              <w:rPr>
                <w:noProof/>
                <w:webHidden/>
              </w:rPr>
            </w:r>
            <w:r>
              <w:rPr>
                <w:noProof/>
                <w:webHidden/>
              </w:rPr>
              <w:fldChar w:fldCharType="separate"/>
            </w:r>
            <w:r w:rsidR="003C353E">
              <w:rPr>
                <w:noProof/>
                <w:webHidden/>
              </w:rPr>
              <w:t>107</w:t>
            </w:r>
            <w:r>
              <w:rPr>
                <w:noProof/>
                <w:webHidden/>
              </w:rPr>
              <w:fldChar w:fldCharType="end"/>
            </w:r>
          </w:hyperlink>
        </w:p>
        <w:p w14:paraId="26D72000" w14:textId="7C4BDB48"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7" w:history="1">
            <w:r w:rsidRPr="009E1584">
              <w:rPr>
                <w:rStyle w:val="Hyperlink"/>
                <w:noProof/>
              </w:rPr>
              <w:t>4.4.1</w:t>
            </w:r>
            <w:r>
              <w:rPr>
                <w:rFonts w:asciiTheme="minorHAnsi" w:eastAsiaTheme="minorEastAsia" w:hAnsiTheme="minorHAnsi" w:cstheme="minorBidi"/>
                <w:noProof/>
                <w:sz w:val="22"/>
              </w:rPr>
              <w:tab/>
            </w:r>
            <w:r w:rsidRPr="009E1584">
              <w:rPr>
                <w:rStyle w:val="Hyperlink"/>
                <w:noProof/>
              </w:rPr>
              <w:t>Design of microbial biosynthesis of branched-chain ester platform</w:t>
            </w:r>
            <w:r>
              <w:rPr>
                <w:noProof/>
                <w:webHidden/>
              </w:rPr>
              <w:tab/>
            </w:r>
            <w:r>
              <w:rPr>
                <w:noProof/>
                <w:webHidden/>
              </w:rPr>
              <w:fldChar w:fldCharType="begin"/>
            </w:r>
            <w:r>
              <w:rPr>
                <w:noProof/>
                <w:webHidden/>
              </w:rPr>
              <w:instrText xml:space="preserve"> PAGEREF _Toc466178767 \h </w:instrText>
            </w:r>
            <w:r>
              <w:rPr>
                <w:noProof/>
                <w:webHidden/>
              </w:rPr>
            </w:r>
            <w:r>
              <w:rPr>
                <w:noProof/>
                <w:webHidden/>
              </w:rPr>
              <w:fldChar w:fldCharType="separate"/>
            </w:r>
            <w:r w:rsidR="003C353E">
              <w:rPr>
                <w:noProof/>
                <w:webHidden/>
              </w:rPr>
              <w:t>107</w:t>
            </w:r>
            <w:r>
              <w:rPr>
                <w:noProof/>
                <w:webHidden/>
              </w:rPr>
              <w:fldChar w:fldCharType="end"/>
            </w:r>
          </w:hyperlink>
        </w:p>
        <w:p w14:paraId="25F36995" w14:textId="78690B32"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68" w:history="1">
            <w:r w:rsidRPr="009E1584">
              <w:rPr>
                <w:rStyle w:val="Hyperlink"/>
                <w:noProof/>
              </w:rPr>
              <w:t>4.4.2</w:t>
            </w:r>
            <w:r>
              <w:rPr>
                <w:rFonts w:asciiTheme="minorHAnsi" w:eastAsiaTheme="minorEastAsia" w:hAnsiTheme="minorHAnsi" w:cstheme="minorBidi"/>
                <w:noProof/>
                <w:sz w:val="22"/>
              </w:rPr>
              <w:tab/>
            </w:r>
            <w:r w:rsidRPr="009E1584">
              <w:rPr>
                <w:rStyle w:val="Hyperlink"/>
                <w:noProof/>
              </w:rPr>
              <w:t>Expanding combinatorial biosynthesis of ester platforms</w:t>
            </w:r>
            <w:r>
              <w:rPr>
                <w:noProof/>
                <w:webHidden/>
              </w:rPr>
              <w:tab/>
            </w:r>
            <w:r>
              <w:rPr>
                <w:noProof/>
                <w:webHidden/>
              </w:rPr>
              <w:fldChar w:fldCharType="begin"/>
            </w:r>
            <w:r>
              <w:rPr>
                <w:noProof/>
                <w:webHidden/>
              </w:rPr>
              <w:instrText xml:space="preserve"> PAGEREF _Toc466178768 \h </w:instrText>
            </w:r>
            <w:r>
              <w:rPr>
                <w:noProof/>
                <w:webHidden/>
              </w:rPr>
            </w:r>
            <w:r>
              <w:rPr>
                <w:noProof/>
                <w:webHidden/>
              </w:rPr>
              <w:fldChar w:fldCharType="separate"/>
            </w:r>
            <w:r w:rsidR="003C353E">
              <w:rPr>
                <w:noProof/>
                <w:webHidden/>
              </w:rPr>
              <w:t>110</w:t>
            </w:r>
            <w:r>
              <w:rPr>
                <w:noProof/>
                <w:webHidden/>
              </w:rPr>
              <w:fldChar w:fldCharType="end"/>
            </w:r>
          </w:hyperlink>
        </w:p>
        <w:p w14:paraId="06263AD8" w14:textId="49C7E63C"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69" w:history="1">
            <w:r w:rsidRPr="009E1584">
              <w:rPr>
                <w:rStyle w:val="Hyperlink"/>
                <w:noProof/>
              </w:rPr>
              <w:t>4.4.2.1</w:t>
            </w:r>
            <w:r>
              <w:rPr>
                <w:rFonts w:asciiTheme="minorHAnsi" w:eastAsiaTheme="minorEastAsia" w:hAnsiTheme="minorHAnsi" w:cstheme="minorBidi"/>
                <w:noProof/>
                <w:sz w:val="22"/>
              </w:rPr>
              <w:tab/>
            </w:r>
            <w:r w:rsidRPr="009E1584">
              <w:rPr>
                <w:rStyle w:val="Hyperlink"/>
                <w:noProof/>
              </w:rPr>
              <w:t>Microbial biosynthesis of an acetate ester platform.</w:t>
            </w:r>
            <w:r>
              <w:rPr>
                <w:noProof/>
                <w:webHidden/>
              </w:rPr>
              <w:tab/>
            </w:r>
            <w:r>
              <w:rPr>
                <w:noProof/>
                <w:webHidden/>
              </w:rPr>
              <w:fldChar w:fldCharType="begin"/>
            </w:r>
            <w:r>
              <w:rPr>
                <w:noProof/>
                <w:webHidden/>
              </w:rPr>
              <w:instrText xml:space="preserve"> PAGEREF _Toc466178769 \h </w:instrText>
            </w:r>
            <w:r>
              <w:rPr>
                <w:noProof/>
                <w:webHidden/>
              </w:rPr>
            </w:r>
            <w:r>
              <w:rPr>
                <w:noProof/>
                <w:webHidden/>
              </w:rPr>
              <w:fldChar w:fldCharType="separate"/>
            </w:r>
            <w:r w:rsidR="003C353E">
              <w:rPr>
                <w:noProof/>
                <w:webHidden/>
              </w:rPr>
              <w:t>110</w:t>
            </w:r>
            <w:r>
              <w:rPr>
                <w:noProof/>
                <w:webHidden/>
              </w:rPr>
              <w:fldChar w:fldCharType="end"/>
            </w:r>
          </w:hyperlink>
        </w:p>
        <w:p w14:paraId="03AC2F6A" w14:textId="4F43D2E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70" w:history="1">
            <w:r w:rsidRPr="009E1584">
              <w:rPr>
                <w:rStyle w:val="Hyperlink"/>
                <w:noProof/>
              </w:rPr>
              <w:t>4.4.2.2</w:t>
            </w:r>
            <w:r>
              <w:rPr>
                <w:rFonts w:asciiTheme="minorHAnsi" w:eastAsiaTheme="minorEastAsia" w:hAnsiTheme="minorHAnsi" w:cstheme="minorBidi"/>
                <w:noProof/>
                <w:sz w:val="22"/>
              </w:rPr>
              <w:tab/>
            </w:r>
            <w:r w:rsidRPr="009E1584">
              <w:rPr>
                <w:rStyle w:val="Hyperlink"/>
                <w:noProof/>
              </w:rPr>
              <w:t>Microbial biosynthesis of a propionate ester platform.</w:t>
            </w:r>
            <w:r>
              <w:rPr>
                <w:noProof/>
                <w:webHidden/>
              </w:rPr>
              <w:tab/>
            </w:r>
            <w:r>
              <w:rPr>
                <w:noProof/>
                <w:webHidden/>
              </w:rPr>
              <w:fldChar w:fldCharType="begin"/>
            </w:r>
            <w:r>
              <w:rPr>
                <w:noProof/>
                <w:webHidden/>
              </w:rPr>
              <w:instrText xml:space="preserve"> PAGEREF _Toc466178770 \h </w:instrText>
            </w:r>
            <w:r>
              <w:rPr>
                <w:noProof/>
                <w:webHidden/>
              </w:rPr>
            </w:r>
            <w:r>
              <w:rPr>
                <w:noProof/>
                <w:webHidden/>
              </w:rPr>
              <w:fldChar w:fldCharType="separate"/>
            </w:r>
            <w:r w:rsidR="003C353E">
              <w:rPr>
                <w:noProof/>
                <w:webHidden/>
              </w:rPr>
              <w:t>114</w:t>
            </w:r>
            <w:r>
              <w:rPr>
                <w:noProof/>
                <w:webHidden/>
              </w:rPr>
              <w:fldChar w:fldCharType="end"/>
            </w:r>
          </w:hyperlink>
        </w:p>
        <w:p w14:paraId="7FA398CC" w14:textId="19EDBD35"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71" w:history="1">
            <w:r w:rsidRPr="009E1584">
              <w:rPr>
                <w:rStyle w:val="Hyperlink"/>
                <w:noProof/>
              </w:rPr>
              <w:t>4.4.2.3</w:t>
            </w:r>
            <w:r>
              <w:rPr>
                <w:rFonts w:asciiTheme="minorHAnsi" w:eastAsiaTheme="minorEastAsia" w:hAnsiTheme="minorHAnsi" w:cstheme="minorBidi"/>
                <w:noProof/>
                <w:sz w:val="22"/>
              </w:rPr>
              <w:tab/>
            </w:r>
            <w:r w:rsidRPr="009E1584">
              <w:rPr>
                <w:rStyle w:val="Hyperlink"/>
                <w:noProof/>
              </w:rPr>
              <w:t>Microbial biosynthesis of a butyrate ester platform.</w:t>
            </w:r>
            <w:r>
              <w:rPr>
                <w:noProof/>
                <w:webHidden/>
              </w:rPr>
              <w:tab/>
            </w:r>
            <w:r>
              <w:rPr>
                <w:noProof/>
                <w:webHidden/>
              </w:rPr>
              <w:fldChar w:fldCharType="begin"/>
            </w:r>
            <w:r>
              <w:rPr>
                <w:noProof/>
                <w:webHidden/>
              </w:rPr>
              <w:instrText xml:space="preserve"> PAGEREF _Toc466178771 \h </w:instrText>
            </w:r>
            <w:r>
              <w:rPr>
                <w:noProof/>
                <w:webHidden/>
              </w:rPr>
            </w:r>
            <w:r>
              <w:rPr>
                <w:noProof/>
                <w:webHidden/>
              </w:rPr>
              <w:fldChar w:fldCharType="separate"/>
            </w:r>
            <w:r w:rsidR="003C353E">
              <w:rPr>
                <w:noProof/>
                <w:webHidden/>
              </w:rPr>
              <w:t>114</w:t>
            </w:r>
            <w:r>
              <w:rPr>
                <w:noProof/>
                <w:webHidden/>
              </w:rPr>
              <w:fldChar w:fldCharType="end"/>
            </w:r>
          </w:hyperlink>
        </w:p>
        <w:p w14:paraId="4229B927" w14:textId="659A4BF3"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72" w:history="1">
            <w:r w:rsidRPr="009E1584">
              <w:rPr>
                <w:rStyle w:val="Hyperlink"/>
                <w:noProof/>
              </w:rPr>
              <w:t>4.4.2.4</w:t>
            </w:r>
            <w:r>
              <w:rPr>
                <w:rFonts w:asciiTheme="minorHAnsi" w:eastAsiaTheme="minorEastAsia" w:hAnsiTheme="minorHAnsi" w:cstheme="minorBidi"/>
                <w:noProof/>
                <w:sz w:val="22"/>
              </w:rPr>
              <w:tab/>
            </w:r>
            <w:r w:rsidRPr="009E1584">
              <w:rPr>
                <w:rStyle w:val="Hyperlink"/>
                <w:noProof/>
              </w:rPr>
              <w:t>Microbial biosynthesis of a pentanoate ester platform.</w:t>
            </w:r>
            <w:r>
              <w:rPr>
                <w:noProof/>
                <w:webHidden/>
              </w:rPr>
              <w:tab/>
            </w:r>
            <w:r>
              <w:rPr>
                <w:noProof/>
                <w:webHidden/>
              </w:rPr>
              <w:fldChar w:fldCharType="begin"/>
            </w:r>
            <w:r>
              <w:rPr>
                <w:noProof/>
                <w:webHidden/>
              </w:rPr>
              <w:instrText xml:space="preserve"> PAGEREF _Toc466178772 \h </w:instrText>
            </w:r>
            <w:r>
              <w:rPr>
                <w:noProof/>
                <w:webHidden/>
              </w:rPr>
            </w:r>
            <w:r>
              <w:rPr>
                <w:noProof/>
                <w:webHidden/>
              </w:rPr>
              <w:fldChar w:fldCharType="separate"/>
            </w:r>
            <w:r w:rsidR="003C353E">
              <w:rPr>
                <w:noProof/>
                <w:webHidden/>
              </w:rPr>
              <w:t>115</w:t>
            </w:r>
            <w:r>
              <w:rPr>
                <w:noProof/>
                <w:webHidden/>
              </w:rPr>
              <w:fldChar w:fldCharType="end"/>
            </w:r>
          </w:hyperlink>
        </w:p>
        <w:p w14:paraId="55B0EE80" w14:textId="71451F8D"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73" w:history="1">
            <w:r w:rsidRPr="009E1584">
              <w:rPr>
                <w:rStyle w:val="Hyperlink"/>
                <w:noProof/>
              </w:rPr>
              <w:t>4.4.2.5</w:t>
            </w:r>
            <w:r>
              <w:rPr>
                <w:rFonts w:asciiTheme="minorHAnsi" w:eastAsiaTheme="minorEastAsia" w:hAnsiTheme="minorHAnsi" w:cstheme="minorBidi"/>
                <w:noProof/>
                <w:sz w:val="22"/>
              </w:rPr>
              <w:tab/>
            </w:r>
            <w:r w:rsidRPr="009E1584">
              <w:rPr>
                <w:rStyle w:val="Hyperlink"/>
                <w:noProof/>
              </w:rPr>
              <w:t>Microbial biosynthesis of a hexanoate ester platform.</w:t>
            </w:r>
            <w:r>
              <w:rPr>
                <w:noProof/>
                <w:webHidden/>
              </w:rPr>
              <w:tab/>
            </w:r>
            <w:r>
              <w:rPr>
                <w:noProof/>
                <w:webHidden/>
              </w:rPr>
              <w:fldChar w:fldCharType="begin"/>
            </w:r>
            <w:r>
              <w:rPr>
                <w:noProof/>
                <w:webHidden/>
              </w:rPr>
              <w:instrText xml:space="preserve"> PAGEREF _Toc466178773 \h </w:instrText>
            </w:r>
            <w:r>
              <w:rPr>
                <w:noProof/>
                <w:webHidden/>
              </w:rPr>
            </w:r>
            <w:r>
              <w:rPr>
                <w:noProof/>
                <w:webHidden/>
              </w:rPr>
              <w:fldChar w:fldCharType="separate"/>
            </w:r>
            <w:r w:rsidR="003C353E">
              <w:rPr>
                <w:noProof/>
                <w:webHidden/>
              </w:rPr>
              <w:t>116</w:t>
            </w:r>
            <w:r>
              <w:rPr>
                <w:noProof/>
                <w:webHidden/>
              </w:rPr>
              <w:fldChar w:fldCharType="end"/>
            </w:r>
          </w:hyperlink>
        </w:p>
        <w:p w14:paraId="7FBA7C76" w14:textId="1BB4A7D6"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74" w:history="1">
            <w:r w:rsidRPr="009E1584">
              <w:rPr>
                <w:rStyle w:val="Hyperlink"/>
                <w:rFonts w:cs="Times New Roman"/>
                <w:noProof/>
              </w:rPr>
              <w:t>4.5</w:t>
            </w:r>
            <w:r>
              <w:rPr>
                <w:rFonts w:asciiTheme="minorHAnsi" w:eastAsiaTheme="minorEastAsia" w:hAnsiTheme="minorHAnsi" w:cstheme="minorBidi"/>
                <w:noProof/>
                <w:sz w:val="22"/>
              </w:rPr>
              <w:tab/>
            </w:r>
            <w:r w:rsidRPr="009E1584">
              <w:rPr>
                <w:rStyle w:val="Hyperlink"/>
                <w:rFonts w:cs="Times New Roman"/>
                <w:noProof/>
              </w:rPr>
              <w:t>Conclusion</w:t>
            </w:r>
            <w:r>
              <w:rPr>
                <w:noProof/>
                <w:webHidden/>
              </w:rPr>
              <w:tab/>
            </w:r>
            <w:r>
              <w:rPr>
                <w:noProof/>
                <w:webHidden/>
              </w:rPr>
              <w:fldChar w:fldCharType="begin"/>
            </w:r>
            <w:r>
              <w:rPr>
                <w:noProof/>
                <w:webHidden/>
              </w:rPr>
              <w:instrText xml:space="preserve"> PAGEREF _Toc466178774 \h </w:instrText>
            </w:r>
            <w:r>
              <w:rPr>
                <w:noProof/>
                <w:webHidden/>
              </w:rPr>
            </w:r>
            <w:r>
              <w:rPr>
                <w:noProof/>
                <w:webHidden/>
              </w:rPr>
              <w:fldChar w:fldCharType="separate"/>
            </w:r>
            <w:r w:rsidR="003C353E">
              <w:rPr>
                <w:noProof/>
                <w:webHidden/>
              </w:rPr>
              <w:t>117</w:t>
            </w:r>
            <w:r>
              <w:rPr>
                <w:noProof/>
                <w:webHidden/>
              </w:rPr>
              <w:fldChar w:fldCharType="end"/>
            </w:r>
          </w:hyperlink>
        </w:p>
        <w:p w14:paraId="3045C483" w14:textId="596DFDDE"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75" w:history="1">
            <w:r w:rsidRPr="009E1584">
              <w:rPr>
                <w:rStyle w:val="Hyperlink"/>
                <w:rFonts w:cs="Times New Roman"/>
                <w:noProof/>
              </w:rPr>
              <w:t>4.6</w:t>
            </w:r>
            <w:r>
              <w:rPr>
                <w:rFonts w:asciiTheme="minorHAnsi" w:eastAsiaTheme="minorEastAsia" w:hAnsiTheme="minorHAnsi" w:cstheme="minorBidi"/>
                <w:noProof/>
                <w:sz w:val="22"/>
              </w:rPr>
              <w:tab/>
            </w:r>
            <w:r w:rsidRPr="009E1584">
              <w:rPr>
                <w:rStyle w:val="Hyperlink"/>
                <w:noProof/>
              </w:rPr>
              <w:t>References</w:t>
            </w:r>
            <w:r>
              <w:rPr>
                <w:noProof/>
                <w:webHidden/>
              </w:rPr>
              <w:tab/>
            </w:r>
            <w:r>
              <w:rPr>
                <w:noProof/>
                <w:webHidden/>
              </w:rPr>
              <w:fldChar w:fldCharType="begin"/>
            </w:r>
            <w:r>
              <w:rPr>
                <w:noProof/>
                <w:webHidden/>
              </w:rPr>
              <w:instrText xml:space="preserve"> PAGEREF _Toc466178775 \h </w:instrText>
            </w:r>
            <w:r>
              <w:rPr>
                <w:noProof/>
                <w:webHidden/>
              </w:rPr>
            </w:r>
            <w:r>
              <w:rPr>
                <w:noProof/>
                <w:webHidden/>
              </w:rPr>
              <w:fldChar w:fldCharType="separate"/>
            </w:r>
            <w:r w:rsidR="003C353E">
              <w:rPr>
                <w:noProof/>
                <w:webHidden/>
              </w:rPr>
              <w:t>121</w:t>
            </w:r>
            <w:r>
              <w:rPr>
                <w:noProof/>
                <w:webHidden/>
              </w:rPr>
              <w:fldChar w:fldCharType="end"/>
            </w:r>
          </w:hyperlink>
        </w:p>
        <w:p w14:paraId="7F90A2FD" w14:textId="02C0C958" w:rsidR="00A87C0A" w:rsidRDefault="00A87C0A">
          <w:pPr>
            <w:pStyle w:val="TOC1"/>
            <w:rPr>
              <w:rFonts w:asciiTheme="minorHAnsi" w:eastAsiaTheme="minorEastAsia" w:hAnsiTheme="minorHAnsi" w:cstheme="minorBidi"/>
              <w:b w:val="0"/>
              <w:sz w:val="22"/>
            </w:rPr>
          </w:pPr>
          <w:hyperlink w:anchor="_Toc466178776" w:history="1">
            <w:r w:rsidRPr="009E1584">
              <w:rPr>
                <w:rStyle w:val="Hyperlink"/>
              </w:rPr>
              <w:t>5.</w:t>
            </w:r>
            <w:r>
              <w:rPr>
                <w:rFonts w:asciiTheme="minorHAnsi" w:eastAsiaTheme="minorEastAsia" w:hAnsiTheme="minorHAnsi" w:cstheme="minorBidi"/>
                <w:b w:val="0"/>
                <w:sz w:val="22"/>
              </w:rPr>
              <w:tab/>
            </w:r>
            <w:r w:rsidRPr="009E1584">
              <w:rPr>
                <w:rStyle w:val="Hyperlink"/>
              </w:rPr>
              <w:t>Enabling Directed Metabolic Pathway Evolution via Growth Selection of Modular Cell</w:t>
            </w:r>
            <w:r>
              <w:rPr>
                <w:webHidden/>
              </w:rPr>
              <w:tab/>
            </w:r>
            <w:r>
              <w:rPr>
                <w:webHidden/>
              </w:rPr>
              <w:fldChar w:fldCharType="begin"/>
            </w:r>
            <w:r>
              <w:rPr>
                <w:webHidden/>
              </w:rPr>
              <w:instrText xml:space="preserve"> PAGEREF _Toc466178776 \h </w:instrText>
            </w:r>
            <w:r>
              <w:rPr>
                <w:webHidden/>
              </w:rPr>
            </w:r>
            <w:r>
              <w:rPr>
                <w:webHidden/>
              </w:rPr>
              <w:fldChar w:fldCharType="separate"/>
            </w:r>
            <w:r w:rsidR="003C353E">
              <w:rPr>
                <w:webHidden/>
              </w:rPr>
              <w:t>123</w:t>
            </w:r>
            <w:r>
              <w:rPr>
                <w:webHidden/>
              </w:rPr>
              <w:fldChar w:fldCharType="end"/>
            </w:r>
          </w:hyperlink>
        </w:p>
        <w:p w14:paraId="6AC9B619" w14:textId="3E7EC029"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77" w:history="1">
            <w:r w:rsidRPr="009E1584">
              <w:rPr>
                <w:rStyle w:val="Hyperlink"/>
                <w:noProof/>
              </w:rPr>
              <w:t>5.2</w:t>
            </w:r>
            <w:r>
              <w:rPr>
                <w:rFonts w:asciiTheme="minorHAnsi" w:eastAsiaTheme="minorEastAsia" w:hAnsiTheme="minorHAnsi" w:cstheme="minorBidi"/>
                <w:noProof/>
                <w:sz w:val="22"/>
              </w:rPr>
              <w:tab/>
            </w:r>
            <w:r w:rsidRPr="009E1584">
              <w:rPr>
                <w:rStyle w:val="Hyperlink"/>
                <w:noProof/>
              </w:rPr>
              <w:t>ABSTRACT</w:t>
            </w:r>
            <w:r>
              <w:rPr>
                <w:noProof/>
                <w:webHidden/>
              </w:rPr>
              <w:tab/>
            </w:r>
            <w:r>
              <w:rPr>
                <w:noProof/>
                <w:webHidden/>
              </w:rPr>
              <w:fldChar w:fldCharType="begin"/>
            </w:r>
            <w:r>
              <w:rPr>
                <w:noProof/>
                <w:webHidden/>
              </w:rPr>
              <w:instrText xml:space="preserve"> PAGEREF _Toc466178777 \h </w:instrText>
            </w:r>
            <w:r>
              <w:rPr>
                <w:noProof/>
                <w:webHidden/>
              </w:rPr>
            </w:r>
            <w:r>
              <w:rPr>
                <w:noProof/>
                <w:webHidden/>
              </w:rPr>
              <w:fldChar w:fldCharType="separate"/>
            </w:r>
            <w:r w:rsidR="003C353E">
              <w:rPr>
                <w:noProof/>
                <w:webHidden/>
              </w:rPr>
              <w:t>124</w:t>
            </w:r>
            <w:r>
              <w:rPr>
                <w:noProof/>
                <w:webHidden/>
              </w:rPr>
              <w:fldChar w:fldCharType="end"/>
            </w:r>
          </w:hyperlink>
        </w:p>
        <w:p w14:paraId="575BD664" w14:textId="26B1F35C"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78" w:history="1">
            <w:r w:rsidRPr="009E1584">
              <w:rPr>
                <w:rStyle w:val="Hyperlink"/>
                <w:noProof/>
              </w:rPr>
              <w:t>5.3</w:t>
            </w:r>
            <w:r>
              <w:rPr>
                <w:rFonts w:asciiTheme="minorHAnsi" w:eastAsiaTheme="minorEastAsia" w:hAnsiTheme="minorHAnsi" w:cstheme="minorBidi"/>
                <w:noProof/>
                <w:sz w:val="22"/>
              </w:rPr>
              <w:tab/>
            </w:r>
            <w:r w:rsidRPr="009E1584">
              <w:rPr>
                <w:rStyle w:val="Hyperlink"/>
                <w:noProof/>
              </w:rPr>
              <w:t>INTRODUCTION</w:t>
            </w:r>
            <w:r>
              <w:rPr>
                <w:noProof/>
                <w:webHidden/>
              </w:rPr>
              <w:tab/>
            </w:r>
            <w:r>
              <w:rPr>
                <w:noProof/>
                <w:webHidden/>
              </w:rPr>
              <w:fldChar w:fldCharType="begin"/>
            </w:r>
            <w:r>
              <w:rPr>
                <w:noProof/>
                <w:webHidden/>
              </w:rPr>
              <w:instrText xml:space="preserve"> PAGEREF _Toc466178778 \h </w:instrText>
            </w:r>
            <w:r>
              <w:rPr>
                <w:noProof/>
                <w:webHidden/>
              </w:rPr>
            </w:r>
            <w:r>
              <w:rPr>
                <w:noProof/>
                <w:webHidden/>
              </w:rPr>
              <w:fldChar w:fldCharType="separate"/>
            </w:r>
            <w:r w:rsidR="003C353E">
              <w:rPr>
                <w:noProof/>
                <w:webHidden/>
              </w:rPr>
              <w:t>125</w:t>
            </w:r>
            <w:r>
              <w:rPr>
                <w:noProof/>
                <w:webHidden/>
              </w:rPr>
              <w:fldChar w:fldCharType="end"/>
            </w:r>
          </w:hyperlink>
        </w:p>
        <w:p w14:paraId="793C9729" w14:textId="75C48D24"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79" w:history="1">
            <w:r w:rsidRPr="009E1584">
              <w:rPr>
                <w:rStyle w:val="Hyperlink"/>
                <w:noProof/>
              </w:rPr>
              <w:t>5.4</w:t>
            </w:r>
            <w:r>
              <w:rPr>
                <w:rFonts w:asciiTheme="minorHAnsi" w:eastAsiaTheme="minorEastAsia" w:hAnsiTheme="minorHAnsi" w:cstheme="minorBidi"/>
                <w:noProof/>
                <w:sz w:val="22"/>
              </w:rPr>
              <w:tab/>
            </w:r>
            <w:r w:rsidRPr="009E1584">
              <w:rPr>
                <w:rStyle w:val="Hyperlink"/>
                <w:noProof/>
              </w:rPr>
              <w:t>MATERIALS AND METHODS</w:t>
            </w:r>
            <w:r>
              <w:rPr>
                <w:noProof/>
                <w:webHidden/>
              </w:rPr>
              <w:tab/>
            </w:r>
            <w:r>
              <w:rPr>
                <w:noProof/>
                <w:webHidden/>
              </w:rPr>
              <w:fldChar w:fldCharType="begin"/>
            </w:r>
            <w:r>
              <w:rPr>
                <w:noProof/>
                <w:webHidden/>
              </w:rPr>
              <w:instrText xml:space="preserve"> PAGEREF _Toc466178779 \h </w:instrText>
            </w:r>
            <w:r>
              <w:rPr>
                <w:noProof/>
                <w:webHidden/>
              </w:rPr>
            </w:r>
            <w:r>
              <w:rPr>
                <w:noProof/>
                <w:webHidden/>
              </w:rPr>
              <w:fldChar w:fldCharType="separate"/>
            </w:r>
            <w:r w:rsidR="003C353E">
              <w:rPr>
                <w:noProof/>
                <w:webHidden/>
              </w:rPr>
              <w:t>127</w:t>
            </w:r>
            <w:r>
              <w:rPr>
                <w:noProof/>
                <w:webHidden/>
              </w:rPr>
              <w:fldChar w:fldCharType="end"/>
            </w:r>
          </w:hyperlink>
        </w:p>
        <w:p w14:paraId="2480021F" w14:textId="6FA37F2F"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80" w:history="1">
            <w:r w:rsidRPr="009E1584">
              <w:rPr>
                <w:rStyle w:val="Hyperlink"/>
                <w:noProof/>
              </w:rPr>
              <w:t>5.4.1</w:t>
            </w:r>
            <w:r>
              <w:rPr>
                <w:rFonts w:asciiTheme="minorHAnsi" w:eastAsiaTheme="minorEastAsia" w:hAnsiTheme="minorHAnsi" w:cstheme="minorBidi"/>
                <w:noProof/>
                <w:sz w:val="22"/>
              </w:rPr>
              <w:tab/>
            </w:r>
            <w:r w:rsidRPr="009E1584">
              <w:rPr>
                <w:rStyle w:val="Hyperlink"/>
                <w:noProof/>
              </w:rPr>
              <w:t>Strain construction</w:t>
            </w:r>
            <w:r>
              <w:rPr>
                <w:noProof/>
                <w:webHidden/>
              </w:rPr>
              <w:tab/>
            </w:r>
            <w:r>
              <w:rPr>
                <w:noProof/>
                <w:webHidden/>
              </w:rPr>
              <w:fldChar w:fldCharType="begin"/>
            </w:r>
            <w:r>
              <w:rPr>
                <w:noProof/>
                <w:webHidden/>
              </w:rPr>
              <w:instrText xml:space="preserve"> PAGEREF _Toc466178780 \h </w:instrText>
            </w:r>
            <w:r>
              <w:rPr>
                <w:noProof/>
                <w:webHidden/>
              </w:rPr>
            </w:r>
            <w:r>
              <w:rPr>
                <w:noProof/>
                <w:webHidden/>
              </w:rPr>
              <w:fldChar w:fldCharType="separate"/>
            </w:r>
            <w:r w:rsidR="003C353E">
              <w:rPr>
                <w:noProof/>
                <w:webHidden/>
              </w:rPr>
              <w:t>127</w:t>
            </w:r>
            <w:r>
              <w:rPr>
                <w:noProof/>
                <w:webHidden/>
              </w:rPr>
              <w:fldChar w:fldCharType="end"/>
            </w:r>
          </w:hyperlink>
        </w:p>
        <w:p w14:paraId="5DDE2D69" w14:textId="04887522"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81" w:history="1">
            <w:r w:rsidRPr="009E1584">
              <w:rPr>
                <w:rStyle w:val="Hyperlink"/>
                <w:noProof/>
              </w:rPr>
              <w:t>5.4.2</w:t>
            </w:r>
            <w:r>
              <w:rPr>
                <w:rFonts w:asciiTheme="minorHAnsi" w:eastAsiaTheme="minorEastAsia" w:hAnsiTheme="minorHAnsi" w:cstheme="minorBidi"/>
                <w:noProof/>
                <w:sz w:val="22"/>
              </w:rPr>
              <w:tab/>
            </w:r>
            <w:r w:rsidRPr="009E1584">
              <w:rPr>
                <w:rStyle w:val="Hyperlink"/>
                <w:noProof/>
              </w:rPr>
              <w:t>Plasmid/pathway construction</w:t>
            </w:r>
            <w:r>
              <w:rPr>
                <w:noProof/>
                <w:webHidden/>
              </w:rPr>
              <w:tab/>
            </w:r>
            <w:r>
              <w:rPr>
                <w:noProof/>
                <w:webHidden/>
              </w:rPr>
              <w:fldChar w:fldCharType="begin"/>
            </w:r>
            <w:r>
              <w:rPr>
                <w:noProof/>
                <w:webHidden/>
              </w:rPr>
              <w:instrText xml:space="preserve"> PAGEREF _Toc466178781 \h </w:instrText>
            </w:r>
            <w:r>
              <w:rPr>
                <w:noProof/>
                <w:webHidden/>
              </w:rPr>
            </w:r>
            <w:r>
              <w:rPr>
                <w:noProof/>
                <w:webHidden/>
              </w:rPr>
              <w:fldChar w:fldCharType="separate"/>
            </w:r>
            <w:r w:rsidR="003C353E">
              <w:rPr>
                <w:noProof/>
                <w:webHidden/>
              </w:rPr>
              <w:t>130</w:t>
            </w:r>
            <w:r>
              <w:rPr>
                <w:noProof/>
                <w:webHidden/>
              </w:rPr>
              <w:fldChar w:fldCharType="end"/>
            </w:r>
          </w:hyperlink>
        </w:p>
        <w:p w14:paraId="2F81004B" w14:textId="2C58BD8D"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2" w:history="1">
            <w:r w:rsidRPr="009E1584">
              <w:rPr>
                <w:rStyle w:val="Hyperlink"/>
                <w:noProof/>
              </w:rPr>
              <w:t>5.4.2.1</w:t>
            </w:r>
            <w:r>
              <w:rPr>
                <w:rFonts w:asciiTheme="minorHAnsi" w:eastAsiaTheme="minorEastAsia" w:hAnsiTheme="minorHAnsi" w:cstheme="minorBidi"/>
                <w:noProof/>
                <w:sz w:val="22"/>
              </w:rPr>
              <w:tab/>
            </w:r>
            <w:r w:rsidRPr="009E1584">
              <w:rPr>
                <w:rStyle w:val="Hyperlink"/>
                <w:noProof/>
              </w:rPr>
              <w:t>Construction of the PDC modules.</w:t>
            </w:r>
            <w:r>
              <w:rPr>
                <w:noProof/>
                <w:webHidden/>
              </w:rPr>
              <w:tab/>
            </w:r>
            <w:r>
              <w:rPr>
                <w:noProof/>
                <w:webHidden/>
              </w:rPr>
              <w:fldChar w:fldCharType="begin"/>
            </w:r>
            <w:r>
              <w:rPr>
                <w:noProof/>
                <w:webHidden/>
              </w:rPr>
              <w:instrText xml:space="preserve"> PAGEREF _Toc466178782 \h </w:instrText>
            </w:r>
            <w:r>
              <w:rPr>
                <w:noProof/>
                <w:webHidden/>
              </w:rPr>
            </w:r>
            <w:r>
              <w:rPr>
                <w:noProof/>
                <w:webHidden/>
              </w:rPr>
              <w:fldChar w:fldCharType="separate"/>
            </w:r>
            <w:r w:rsidR="003C353E">
              <w:rPr>
                <w:noProof/>
                <w:webHidden/>
              </w:rPr>
              <w:t>130</w:t>
            </w:r>
            <w:r>
              <w:rPr>
                <w:noProof/>
                <w:webHidden/>
              </w:rPr>
              <w:fldChar w:fldCharType="end"/>
            </w:r>
          </w:hyperlink>
        </w:p>
        <w:p w14:paraId="02F50D59" w14:textId="59F021B6"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3" w:history="1">
            <w:r w:rsidRPr="009E1584">
              <w:rPr>
                <w:rStyle w:val="Hyperlink"/>
                <w:noProof/>
              </w:rPr>
              <w:t>5.4.2.2</w:t>
            </w:r>
            <w:r>
              <w:rPr>
                <w:rFonts w:asciiTheme="minorHAnsi" w:eastAsiaTheme="minorEastAsia" w:hAnsiTheme="minorHAnsi" w:cstheme="minorBidi"/>
                <w:noProof/>
                <w:sz w:val="22"/>
              </w:rPr>
              <w:tab/>
            </w:r>
            <w:r w:rsidRPr="009E1584">
              <w:rPr>
                <w:rStyle w:val="Hyperlink"/>
                <w:noProof/>
              </w:rPr>
              <w:t>Construction of the ethanol production modules.</w:t>
            </w:r>
            <w:r>
              <w:rPr>
                <w:noProof/>
                <w:webHidden/>
              </w:rPr>
              <w:tab/>
            </w:r>
            <w:r>
              <w:rPr>
                <w:noProof/>
                <w:webHidden/>
              </w:rPr>
              <w:fldChar w:fldCharType="begin"/>
            </w:r>
            <w:r>
              <w:rPr>
                <w:noProof/>
                <w:webHidden/>
              </w:rPr>
              <w:instrText xml:space="preserve"> PAGEREF _Toc466178783 \h </w:instrText>
            </w:r>
            <w:r>
              <w:rPr>
                <w:noProof/>
                <w:webHidden/>
              </w:rPr>
            </w:r>
            <w:r>
              <w:rPr>
                <w:noProof/>
                <w:webHidden/>
              </w:rPr>
              <w:fldChar w:fldCharType="separate"/>
            </w:r>
            <w:r w:rsidR="003C353E">
              <w:rPr>
                <w:noProof/>
                <w:webHidden/>
              </w:rPr>
              <w:t>131</w:t>
            </w:r>
            <w:r>
              <w:rPr>
                <w:noProof/>
                <w:webHidden/>
              </w:rPr>
              <w:fldChar w:fldCharType="end"/>
            </w:r>
          </w:hyperlink>
        </w:p>
        <w:p w14:paraId="0E0DC97B" w14:textId="72E3CD8F"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84" w:history="1">
            <w:r w:rsidRPr="009E1584">
              <w:rPr>
                <w:rStyle w:val="Hyperlink"/>
                <w:noProof/>
              </w:rPr>
              <w:t>5.4.3</w:t>
            </w:r>
            <w:r>
              <w:rPr>
                <w:rFonts w:asciiTheme="minorHAnsi" w:eastAsiaTheme="minorEastAsia" w:hAnsiTheme="minorHAnsi" w:cstheme="minorBidi"/>
                <w:noProof/>
                <w:sz w:val="22"/>
              </w:rPr>
              <w:tab/>
            </w:r>
            <w:r w:rsidRPr="009E1584">
              <w:rPr>
                <w:rStyle w:val="Hyperlink"/>
                <w:noProof/>
              </w:rPr>
              <w:t>Medium and cell culturing techniques</w:t>
            </w:r>
            <w:r>
              <w:rPr>
                <w:noProof/>
                <w:webHidden/>
              </w:rPr>
              <w:tab/>
            </w:r>
            <w:r>
              <w:rPr>
                <w:noProof/>
                <w:webHidden/>
              </w:rPr>
              <w:fldChar w:fldCharType="begin"/>
            </w:r>
            <w:r>
              <w:rPr>
                <w:noProof/>
                <w:webHidden/>
              </w:rPr>
              <w:instrText xml:space="preserve"> PAGEREF _Toc466178784 \h </w:instrText>
            </w:r>
            <w:r>
              <w:rPr>
                <w:noProof/>
                <w:webHidden/>
              </w:rPr>
            </w:r>
            <w:r>
              <w:rPr>
                <w:noProof/>
                <w:webHidden/>
              </w:rPr>
              <w:fldChar w:fldCharType="separate"/>
            </w:r>
            <w:r w:rsidR="003C353E">
              <w:rPr>
                <w:noProof/>
                <w:webHidden/>
              </w:rPr>
              <w:t>131</w:t>
            </w:r>
            <w:r>
              <w:rPr>
                <w:noProof/>
                <w:webHidden/>
              </w:rPr>
              <w:fldChar w:fldCharType="end"/>
            </w:r>
          </w:hyperlink>
        </w:p>
        <w:p w14:paraId="41F7255D" w14:textId="69964F7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5" w:history="1">
            <w:r w:rsidRPr="009E1584">
              <w:rPr>
                <w:rStyle w:val="Hyperlink"/>
                <w:noProof/>
              </w:rPr>
              <w:t>5.4.3.1</w:t>
            </w:r>
            <w:r>
              <w:rPr>
                <w:rFonts w:asciiTheme="minorHAnsi" w:eastAsiaTheme="minorEastAsia" w:hAnsiTheme="minorHAnsi" w:cstheme="minorBidi"/>
                <w:noProof/>
                <w:sz w:val="22"/>
              </w:rPr>
              <w:tab/>
            </w:r>
            <w:r w:rsidRPr="009E1584">
              <w:rPr>
                <w:rStyle w:val="Hyperlink"/>
                <w:noProof/>
              </w:rPr>
              <w:t>Culture media.</w:t>
            </w:r>
            <w:r>
              <w:rPr>
                <w:noProof/>
                <w:webHidden/>
              </w:rPr>
              <w:tab/>
            </w:r>
            <w:r>
              <w:rPr>
                <w:noProof/>
                <w:webHidden/>
              </w:rPr>
              <w:fldChar w:fldCharType="begin"/>
            </w:r>
            <w:r>
              <w:rPr>
                <w:noProof/>
                <w:webHidden/>
              </w:rPr>
              <w:instrText xml:space="preserve"> PAGEREF _Toc466178785 \h </w:instrText>
            </w:r>
            <w:r>
              <w:rPr>
                <w:noProof/>
                <w:webHidden/>
              </w:rPr>
            </w:r>
            <w:r>
              <w:rPr>
                <w:noProof/>
                <w:webHidden/>
              </w:rPr>
              <w:fldChar w:fldCharType="separate"/>
            </w:r>
            <w:r w:rsidR="003C353E">
              <w:rPr>
                <w:noProof/>
                <w:webHidden/>
              </w:rPr>
              <w:t>131</w:t>
            </w:r>
            <w:r>
              <w:rPr>
                <w:noProof/>
                <w:webHidden/>
              </w:rPr>
              <w:fldChar w:fldCharType="end"/>
            </w:r>
          </w:hyperlink>
        </w:p>
        <w:p w14:paraId="41613BAC" w14:textId="6E4DC9C4"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6" w:history="1">
            <w:r w:rsidRPr="009E1584">
              <w:rPr>
                <w:rStyle w:val="Hyperlink"/>
                <w:noProof/>
              </w:rPr>
              <w:t>5.4.3.2</w:t>
            </w:r>
            <w:r>
              <w:rPr>
                <w:rFonts w:asciiTheme="minorHAnsi" w:eastAsiaTheme="minorEastAsia" w:hAnsiTheme="minorHAnsi" w:cstheme="minorBidi"/>
                <w:noProof/>
                <w:sz w:val="22"/>
              </w:rPr>
              <w:tab/>
            </w:r>
            <w:r w:rsidRPr="009E1584">
              <w:rPr>
                <w:rStyle w:val="Hyperlink"/>
                <w:noProof/>
              </w:rPr>
              <w:t>Strain characterization</w:t>
            </w:r>
            <w:r>
              <w:rPr>
                <w:noProof/>
                <w:webHidden/>
              </w:rPr>
              <w:tab/>
            </w:r>
            <w:r>
              <w:rPr>
                <w:noProof/>
                <w:webHidden/>
              </w:rPr>
              <w:fldChar w:fldCharType="begin"/>
            </w:r>
            <w:r>
              <w:rPr>
                <w:noProof/>
                <w:webHidden/>
              </w:rPr>
              <w:instrText xml:space="preserve"> PAGEREF _Toc466178786 \h </w:instrText>
            </w:r>
            <w:r>
              <w:rPr>
                <w:noProof/>
                <w:webHidden/>
              </w:rPr>
            </w:r>
            <w:r>
              <w:rPr>
                <w:noProof/>
                <w:webHidden/>
              </w:rPr>
              <w:fldChar w:fldCharType="separate"/>
            </w:r>
            <w:r w:rsidR="003C353E">
              <w:rPr>
                <w:noProof/>
                <w:webHidden/>
              </w:rPr>
              <w:t>132</w:t>
            </w:r>
            <w:r>
              <w:rPr>
                <w:noProof/>
                <w:webHidden/>
              </w:rPr>
              <w:fldChar w:fldCharType="end"/>
            </w:r>
          </w:hyperlink>
        </w:p>
        <w:p w14:paraId="4A3B1BFC" w14:textId="41D969B3"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7" w:history="1">
            <w:r w:rsidRPr="009E1584">
              <w:rPr>
                <w:rStyle w:val="Hyperlink"/>
                <w:noProof/>
              </w:rPr>
              <w:t>5.4.3.3</w:t>
            </w:r>
            <w:r>
              <w:rPr>
                <w:rFonts w:asciiTheme="minorHAnsi" w:eastAsiaTheme="minorEastAsia" w:hAnsiTheme="minorHAnsi" w:cstheme="minorBidi"/>
                <w:noProof/>
                <w:sz w:val="22"/>
              </w:rPr>
              <w:tab/>
            </w:r>
            <w:r w:rsidRPr="009E1584">
              <w:rPr>
                <w:rStyle w:val="Hyperlink"/>
                <w:noProof/>
              </w:rPr>
              <w:t>Evolution characterization</w:t>
            </w:r>
            <w:r>
              <w:rPr>
                <w:noProof/>
                <w:webHidden/>
              </w:rPr>
              <w:tab/>
            </w:r>
            <w:r>
              <w:rPr>
                <w:noProof/>
                <w:webHidden/>
              </w:rPr>
              <w:fldChar w:fldCharType="begin"/>
            </w:r>
            <w:r>
              <w:rPr>
                <w:noProof/>
                <w:webHidden/>
              </w:rPr>
              <w:instrText xml:space="preserve"> PAGEREF _Toc466178787 \h </w:instrText>
            </w:r>
            <w:r>
              <w:rPr>
                <w:noProof/>
                <w:webHidden/>
              </w:rPr>
            </w:r>
            <w:r>
              <w:rPr>
                <w:noProof/>
                <w:webHidden/>
              </w:rPr>
              <w:fldChar w:fldCharType="separate"/>
            </w:r>
            <w:r w:rsidR="003C353E">
              <w:rPr>
                <w:noProof/>
                <w:webHidden/>
              </w:rPr>
              <w:t>133</w:t>
            </w:r>
            <w:r>
              <w:rPr>
                <w:noProof/>
                <w:webHidden/>
              </w:rPr>
              <w:fldChar w:fldCharType="end"/>
            </w:r>
          </w:hyperlink>
        </w:p>
        <w:p w14:paraId="58AD7EF8" w14:textId="69B11F4F"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88" w:history="1">
            <w:r w:rsidRPr="009E1584">
              <w:rPr>
                <w:rStyle w:val="Hyperlink"/>
                <w:noProof/>
              </w:rPr>
              <w:t>5.4.3.4</w:t>
            </w:r>
            <w:r>
              <w:rPr>
                <w:rFonts w:asciiTheme="minorHAnsi" w:eastAsiaTheme="minorEastAsia" w:hAnsiTheme="minorHAnsi" w:cstheme="minorBidi"/>
                <w:noProof/>
                <w:sz w:val="22"/>
              </w:rPr>
              <w:tab/>
            </w:r>
            <w:r w:rsidRPr="009E1584">
              <w:rPr>
                <w:rStyle w:val="Hyperlink"/>
                <w:noProof/>
              </w:rPr>
              <w:t>Random mutagenesis</w:t>
            </w:r>
            <w:r>
              <w:rPr>
                <w:noProof/>
                <w:webHidden/>
              </w:rPr>
              <w:tab/>
            </w:r>
            <w:r>
              <w:rPr>
                <w:noProof/>
                <w:webHidden/>
              </w:rPr>
              <w:fldChar w:fldCharType="begin"/>
            </w:r>
            <w:r>
              <w:rPr>
                <w:noProof/>
                <w:webHidden/>
              </w:rPr>
              <w:instrText xml:space="preserve"> PAGEREF _Toc466178788 \h </w:instrText>
            </w:r>
            <w:r>
              <w:rPr>
                <w:noProof/>
                <w:webHidden/>
              </w:rPr>
            </w:r>
            <w:r>
              <w:rPr>
                <w:noProof/>
                <w:webHidden/>
              </w:rPr>
              <w:fldChar w:fldCharType="separate"/>
            </w:r>
            <w:r w:rsidR="003C353E">
              <w:rPr>
                <w:noProof/>
                <w:webHidden/>
              </w:rPr>
              <w:t>134</w:t>
            </w:r>
            <w:r>
              <w:rPr>
                <w:noProof/>
                <w:webHidden/>
              </w:rPr>
              <w:fldChar w:fldCharType="end"/>
            </w:r>
          </w:hyperlink>
        </w:p>
        <w:p w14:paraId="12ECC391" w14:textId="01F67B3A"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89" w:history="1">
            <w:r w:rsidRPr="009E1584">
              <w:rPr>
                <w:rStyle w:val="Hyperlink"/>
                <w:noProof/>
              </w:rPr>
              <w:t>5.4.4</w:t>
            </w:r>
            <w:r>
              <w:rPr>
                <w:rFonts w:asciiTheme="minorHAnsi" w:eastAsiaTheme="minorEastAsia" w:hAnsiTheme="minorHAnsi" w:cstheme="minorBidi"/>
                <w:noProof/>
                <w:sz w:val="22"/>
              </w:rPr>
              <w:tab/>
            </w:r>
            <w:r w:rsidRPr="009E1584">
              <w:rPr>
                <w:rStyle w:val="Hyperlink"/>
                <w:noProof/>
              </w:rPr>
              <w:t>2.4. Analytical methods</w:t>
            </w:r>
            <w:r>
              <w:rPr>
                <w:noProof/>
                <w:webHidden/>
              </w:rPr>
              <w:tab/>
            </w:r>
            <w:r>
              <w:rPr>
                <w:noProof/>
                <w:webHidden/>
              </w:rPr>
              <w:fldChar w:fldCharType="begin"/>
            </w:r>
            <w:r>
              <w:rPr>
                <w:noProof/>
                <w:webHidden/>
              </w:rPr>
              <w:instrText xml:space="preserve"> PAGEREF _Toc466178789 \h </w:instrText>
            </w:r>
            <w:r>
              <w:rPr>
                <w:noProof/>
                <w:webHidden/>
              </w:rPr>
            </w:r>
            <w:r>
              <w:rPr>
                <w:noProof/>
                <w:webHidden/>
              </w:rPr>
              <w:fldChar w:fldCharType="separate"/>
            </w:r>
            <w:r w:rsidR="003C353E">
              <w:rPr>
                <w:noProof/>
                <w:webHidden/>
              </w:rPr>
              <w:t>135</w:t>
            </w:r>
            <w:r>
              <w:rPr>
                <w:noProof/>
                <w:webHidden/>
              </w:rPr>
              <w:fldChar w:fldCharType="end"/>
            </w:r>
          </w:hyperlink>
        </w:p>
        <w:p w14:paraId="2017527E" w14:textId="65DB61A1"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0" w:history="1">
            <w:r w:rsidRPr="009E1584">
              <w:rPr>
                <w:rStyle w:val="Hyperlink"/>
                <w:noProof/>
              </w:rPr>
              <w:t>5.4.4.1</w:t>
            </w:r>
            <w:r>
              <w:rPr>
                <w:rFonts w:asciiTheme="minorHAnsi" w:eastAsiaTheme="minorEastAsia" w:hAnsiTheme="minorHAnsi" w:cstheme="minorBidi"/>
                <w:noProof/>
                <w:sz w:val="22"/>
              </w:rPr>
              <w:tab/>
            </w:r>
            <w:r w:rsidRPr="009E1584">
              <w:rPr>
                <w:rStyle w:val="Hyperlink"/>
                <w:noProof/>
              </w:rPr>
              <w:t>High performance liquid chromatography (HPLC).</w:t>
            </w:r>
            <w:r>
              <w:rPr>
                <w:noProof/>
                <w:webHidden/>
              </w:rPr>
              <w:tab/>
            </w:r>
            <w:r>
              <w:rPr>
                <w:noProof/>
                <w:webHidden/>
              </w:rPr>
              <w:fldChar w:fldCharType="begin"/>
            </w:r>
            <w:r>
              <w:rPr>
                <w:noProof/>
                <w:webHidden/>
              </w:rPr>
              <w:instrText xml:space="preserve"> PAGEREF _Toc466178790 \h </w:instrText>
            </w:r>
            <w:r>
              <w:rPr>
                <w:noProof/>
                <w:webHidden/>
              </w:rPr>
            </w:r>
            <w:r>
              <w:rPr>
                <w:noProof/>
                <w:webHidden/>
              </w:rPr>
              <w:fldChar w:fldCharType="separate"/>
            </w:r>
            <w:r w:rsidR="003C353E">
              <w:rPr>
                <w:noProof/>
                <w:webHidden/>
              </w:rPr>
              <w:t>135</w:t>
            </w:r>
            <w:r>
              <w:rPr>
                <w:noProof/>
                <w:webHidden/>
              </w:rPr>
              <w:fldChar w:fldCharType="end"/>
            </w:r>
          </w:hyperlink>
        </w:p>
        <w:p w14:paraId="39C463D2" w14:textId="45354F88"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791" w:history="1">
            <w:r w:rsidRPr="009E1584">
              <w:rPr>
                <w:rStyle w:val="Hyperlink"/>
                <w:noProof/>
              </w:rPr>
              <w:t>5.5</w:t>
            </w:r>
            <w:r>
              <w:rPr>
                <w:rFonts w:asciiTheme="minorHAnsi" w:eastAsiaTheme="minorEastAsia" w:hAnsiTheme="minorHAnsi" w:cstheme="minorBidi"/>
                <w:noProof/>
                <w:sz w:val="22"/>
              </w:rPr>
              <w:tab/>
            </w:r>
            <w:r w:rsidRPr="009E1584">
              <w:rPr>
                <w:rStyle w:val="Hyperlink"/>
                <w:noProof/>
              </w:rPr>
              <w:t>RESULTS</w:t>
            </w:r>
            <w:r>
              <w:rPr>
                <w:noProof/>
                <w:webHidden/>
              </w:rPr>
              <w:tab/>
            </w:r>
            <w:r>
              <w:rPr>
                <w:noProof/>
                <w:webHidden/>
              </w:rPr>
              <w:fldChar w:fldCharType="begin"/>
            </w:r>
            <w:r>
              <w:rPr>
                <w:noProof/>
                <w:webHidden/>
              </w:rPr>
              <w:instrText xml:space="preserve"> PAGEREF _Toc466178791 \h </w:instrText>
            </w:r>
            <w:r>
              <w:rPr>
                <w:noProof/>
                <w:webHidden/>
              </w:rPr>
            </w:r>
            <w:r>
              <w:rPr>
                <w:noProof/>
                <w:webHidden/>
              </w:rPr>
              <w:fldChar w:fldCharType="separate"/>
            </w:r>
            <w:r w:rsidR="003C353E">
              <w:rPr>
                <w:noProof/>
                <w:webHidden/>
              </w:rPr>
              <w:t>135</w:t>
            </w:r>
            <w:r>
              <w:rPr>
                <w:noProof/>
                <w:webHidden/>
              </w:rPr>
              <w:fldChar w:fldCharType="end"/>
            </w:r>
          </w:hyperlink>
        </w:p>
        <w:p w14:paraId="3E364409" w14:textId="06248F11"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92" w:history="1">
            <w:r w:rsidRPr="009E1584">
              <w:rPr>
                <w:rStyle w:val="Hyperlink"/>
                <w:noProof/>
              </w:rPr>
              <w:t>5.5.1</w:t>
            </w:r>
            <w:r>
              <w:rPr>
                <w:rFonts w:asciiTheme="minorHAnsi" w:eastAsiaTheme="minorEastAsia" w:hAnsiTheme="minorHAnsi" w:cstheme="minorBidi"/>
                <w:noProof/>
                <w:sz w:val="22"/>
              </w:rPr>
              <w:tab/>
            </w:r>
            <w:r w:rsidRPr="009E1584">
              <w:rPr>
                <w:rStyle w:val="Hyperlink"/>
                <w:noProof/>
              </w:rPr>
              <w:t>Establishing production modules for growth product coupling</w:t>
            </w:r>
            <w:r>
              <w:rPr>
                <w:noProof/>
                <w:webHidden/>
              </w:rPr>
              <w:tab/>
            </w:r>
            <w:r>
              <w:rPr>
                <w:noProof/>
                <w:webHidden/>
              </w:rPr>
              <w:fldChar w:fldCharType="begin"/>
            </w:r>
            <w:r>
              <w:rPr>
                <w:noProof/>
                <w:webHidden/>
              </w:rPr>
              <w:instrText xml:space="preserve"> PAGEREF _Toc466178792 \h </w:instrText>
            </w:r>
            <w:r>
              <w:rPr>
                <w:noProof/>
                <w:webHidden/>
              </w:rPr>
            </w:r>
            <w:r>
              <w:rPr>
                <w:noProof/>
                <w:webHidden/>
              </w:rPr>
              <w:fldChar w:fldCharType="separate"/>
            </w:r>
            <w:r w:rsidR="003C353E">
              <w:rPr>
                <w:noProof/>
                <w:webHidden/>
              </w:rPr>
              <w:t>135</w:t>
            </w:r>
            <w:r>
              <w:rPr>
                <w:noProof/>
                <w:webHidden/>
              </w:rPr>
              <w:fldChar w:fldCharType="end"/>
            </w:r>
          </w:hyperlink>
        </w:p>
        <w:p w14:paraId="42DCD174" w14:textId="3279978D"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3" w:history="1">
            <w:r w:rsidRPr="009E1584">
              <w:rPr>
                <w:rStyle w:val="Hyperlink"/>
                <w:noProof/>
              </w:rPr>
              <w:t>5.5.1.1</w:t>
            </w:r>
            <w:r>
              <w:rPr>
                <w:rFonts w:asciiTheme="minorHAnsi" w:eastAsiaTheme="minorEastAsia" w:hAnsiTheme="minorHAnsi" w:cstheme="minorBidi"/>
                <w:noProof/>
                <w:sz w:val="22"/>
              </w:rPr>
              <w:tab/>
            </w:r>
            <w:r w:rsidRPr="009E1584">
              <w:rPr>
                <w:rStyle w:val="Hyperlink"/>
                <w:noProof/>
              </w:rPr>
              <w:t>Chassis organism cannot function without an exchangeable production module</w:t>
            </w:r>
            <w:r>
              <w:rPr>
                <w:noProof/>
                <w:webHidden/>
              </w:rPr>
              <w:tab/>
            </w:r>
            <w:r>
              <w:rPr>
                <w:noProof/>
                <w:webHidden/>
              </w:rPr>
              <w:fldChar w:fldCharType="begin"/>
            </w:r>
            <w:r>
              <w:rPr>
                <w:noProof/>
                <w:webHidden/>
              </w:rPr>
              <w:instrText xml:space="preserve"> PAGEREF _Toc466178793 \h </w:instrText>
            </w:r>
            <w:r>
              <w:rPr>
                <w:noProof/>
                <w:webHidden/>
              </w:rPr>
            </w:r>
            <w:r>
              <w:rPr>
                <w:noProof/>
                <w:webHidden/>
              </w:rPr>
              <w:fldChar w:fldCharType="separate"/>
            </w:r>
            <w:r w:rsidR="003C353E">
              <w:rPr>
                <w:noProof/>
                <w:webHidden/>
              </w:rPr>
              <w:t>135</w:t>
            </w:r>
            <w:r>
              <w:rPr>
                <w:noProof/>
                <w:webHidden/>
              </w:rPr>
              <w:fldChar w:fldCharType="end"/>
            </w:r>
          </w:hyperlink>
        </w:p>
        <w:p w14:paraId="2C5C3438" w14:textId="0E574F9D"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4" w:history="1">
            <w:r w:rsidRPr="009E1584">
              <w:rPr>
                <w:rStyle w:val="Hyperlink"/>
                <w:noProof/>
              </w:rPr>
              <w:t>5.5.1.2</w:t>
            </w:r>
            <w:r>
              <w:rPr>
                <w:rFonts w:asciiTheme="minorHAnsi" w:eastAsiaTheme="minorEastAsia" w:hAnsiTheme="minorHAnsi" w:cstheme="minorBidi"/>
                <w:noProof/>
                <w:sz w:val="22"/>
              </w:rPr>
              <w:tab/>
            </w:r>
            <w:r w:rsidRPr="009E1584">
              <w:rPr>
                <w:rStyle w:val="Hyperlink"/>
                <w:noProof/>
              </w:rPr>
              <w:t>Engineering PDC Module for growth mediated selection</w:t>
            </w:r>
            <w:r>
              <w:rPr>
                <w:noProof/>
                <w:webHidden/>
              </w:rPr>
              <w:tab/>
            </w:r>
            <w:r>
              <w:rPr>
                <w:noProof/>
                <w:webHidden/>
              </w:rPr>
              <w:fldChar w:fldCharType="begin"/>
            </w:r>
            <w:r>
              <w:rPr>
                <w:noProof/>
                <w:webHidden/>
              </w:rPr>
              <w:instrText xml:space="preserve"> PAGEREF _Toc466178794 \h </w:instrText>
            </w:r>
            <w:r>
              <w:rPr>
                <w:noProof/>
                <w:webHidden/>
              </w:rPr>
            </w:r>
            <w:r>
              <w:rPr>
                <w:noProof/>
                <w:webHidden/>
              </w:rPr>
              <w:fldChar w:fldCharType="separate"/>
            </w:r>
            <w:r w:rsidR="003C353E">
              <w:rPr>
                <w:noProof/>
                <w:webHidden/>
              </w:rPr>
              <w:t>136</w:t>
            </w:r>
            <w:r>
              <w:rPr>
                <w:noProof/>
                <w:webHidden/>
              </w:rPr>
              <w:fldChar w:fldCharType="end"/>
            </w:r>
          </w:hyperlink>
        </w:p>
        <w:p w14:paraId="684C2374" w14:textId="7EF9A0F3"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95" w:history="1">
            <w:r w:rsidRPr="009E1584">
              <w:rPr>
                <w:rStyle w:val="Hyperlink"/>
                <w:noProof/>
              </w:rPr>
              <w:t>5.5.2</w:t>
            </w:r>
            <w:r>
              <w:rPr>
                <w:rFonts w:asciiTheme="minorHAnsi" w:eastAsiaTheme="minorEastAsia" w:hAnsiTheme="minorHAnsi" w:cstheme="minorBidi"/>
                <w:noProof/>
                <w:sz w:val="22"/>
              </w:rPr>
              <w:tab/>
            </w:r>
            <w:r w:rsidRPr="009E1584">
              <w:rPr>
                <w:rStyle w:val="Hyperlink"/>
                <w:noProof/>
              </w:rPr>
              <w:t>Demonstrating pathway selection using growth kinetics</w:t>
            </w:r>
            <w:r>
              <w:rPr>
                <w:noProof/>
                <w:webHidden/>
              </w:rPr>
              <w:tab/>
            </w:r>
            <w:r>
              <w:rPr>
                <w:noProof/>
                <w:webHidden/>
              </w:rPr>
              <w:fldChar w:fldCharType="begin"/>
            </w:r>
            <w:r>
              <w:rPr>
                <w:noProof/>
                <w:webHidden/>
              </w:rPr>
              <w:instrText xml:space="preserve"> PAGEREF _Toc466178795 \h </w:instrText>
            </w:r>
            <w:r>
              <w:rPr>
                <w:noProof/>
                <w:webHidden/>
              </w:rPr>
            </w:r>
            <w:r>
              <w:rPr>
                <w:noProof/>
                <w:webHidden/>
              </w:rPr>
              <w:fldChar w:fldCharType="separate"/>
            </w:r>
            <w:r w:rsidR="003C353E">
              <w:rPr>
                <w:noProof/>
                <w:webHidden/>
              </w:rPr>
              <w:t>138</w:t>
            </w:r>
            <w:r>
              <w:rPr>
                <w:noProof/>
                <w:webHidden/>
              </w:rPr>
              <w:fldChar w:fldCharType="end"/>
            </w:r>
          </w:hyperlink>
        </w:p>
        <w:p w14:paraId="4BF9148C" w14:textId="2FF016C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6" w:history="1">
            <w:r w:rsidRPr="009E1584">
              <w:rPr>
                <w:rStyle w:val="Hyperlink"/>
                <w:noProof/>
              </w:rPr>
              <w:t>5.5.2.1</w:t>
            </w:r>
            <w:r>
              <w:rPr>
                <w:rFonts w:asciiTheme="minorHAnsi" w:eastAsiaTheme="minorEastAsia" w:hAnsiTheme="minorHAnsi" w:cstheme="minorBidi"/>
                <w:noProof/>
                <w:sz w:val="22"/>
              </w:rPr>
              <w:tab/>
            </w:r>
            <w:r w:rsidRPr="009E1584">
              <w:rPr>
                <w:rStyle w:val="Hyperlink"/>
                <w:noProof/>
              </w:rPr>
              <w:t>Chassis organism and production module demonstrates selection using growth product coupling</w:t>
            </w:r>
            <w:r>
              <w:rPr>
                <w:noProof/>
                <w:webHidden/>
              </w:rPr>
              <w:tab/>
            </w:r>
            <w:r>
              <w:rPr>
                <w:noProof/>
                <w:webHidden/>
              </w:rPr>
              <w:fldChar w:fldCharType="begin"/>
            </w:r>
            <w:r>
              <w:rPr>
                <w:noProof/>
                <w:webHidden/>
              </w:rPr>
              <w:instrText xml:space="preserve"> PAGEREF _Toc466178796 \h </w:instrText>
            </w:r>
            <w:r>
              <w:rPr>
                <w:noProof/>
                <w:webHidden/>
              </w:rPr>
            </w:r>
            <w:r>
              <w:rPr>
                <w:noProof/>
                <w:webHidden/>
              </w:rPr>
              <w:fldChar w:fldCharType="separate"/>
            </w:r>
            <w:r w:rsidR="003C353E">
              <w:rPr>
                <w:noProof/>
                <w:webHidden/>
              </w:rPr>
              <w:t>138</w:t>
            </w:r>
            <w:r>
              <w:rPr>
                <w:noProof/>
                <w:webHidden/>
              </w:rPr>
              <w:fldChar w:fldCharType="end"/>
            </w:r>
          </w:hyperlink>
        </w:p>
        <w:p w14:paraId="2D961EEB" w14:textId="30FBA425"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797" w:history="1">
            <w:r w:rsidRPr="009E1584">
              <w:rPr>
                <w:rStyle w:val="Hyperlink"/>
                <w:noProof/>
              </w:rPr>
              <w:t>5.5.3</w:t>
            </w:r>
            <w:r>
              <w:rPr>
                <w:rFonts w:asciiTheme="minorHAnsi" w:eastAsiaTheme="minorEastAsia" w:hAnsiTheme="minorHAnsi" w:cstheme="minorBidi"/>
                <w:noProof/>
                <w:sz w:val="22"/>
              </w:rPr>
              <w:tab/>
            </w:r>
            <w:r w:rsidRPr="009E1584">
              <w:rPr>
                <w:rStyle w:val="Hyperlink"/>
                <w:noProof/>
              </w:rPr>
              <w:t>Directed Evolution for enhanced growth product coupling</w:t>
            </w:r>
            <w:r>
              <w:rPr>
                <w:noProof/>
                <w:webHidden/>
              </w:rPr>
              <w:tab/>
            </w:r>
            <w:r>
              <w:rPr>
                <w:noProof/>
                <w:webHidden/>
              </w:rPr>
              <w:fldChar w:fldCharType="begin"/>
            </w:r>
            <w:r>
              <w:rPr>
                <w:noProof/>
                <w:webHidden/>
              </w:rPr>
              <w:instrText xml:space="preserve"> PAGEREF _Toc466178797 \h </w:instrText>
            </w:r>
            <w:r>
              <w:rPr>
                <w:noProof/>
                <w:webHidden/>
              </w:rPr>
            </w:r>
            <w:r>
              <w:rPr>
                <w:noProof/>
                <w:webHidden/>
              </w:rPr>
              <w:fldChar w:fldCharType="separate"/>
            </w:r>
            <w:r w:rsidR="003C353E">
              <w:rPr>
                <w:noProof/>
                <w:webHidden/>
              </w:rPr>
              <w:t>141</w:t>
            </w:r>
            <w:r>
              <w:rPr>
                <w:noProof/>
                <w:webHidden/>
              </w:rPr>
              <w:fldChar w:fldCharType="end"/>
            </w:r>
          </w:hyperlink>
        </w:p>
        <w:p w14:paraId="732CF1F6" w14:textId="41DCD9D3"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8" w:history="1">
            <w:r w:rsidRPr="009E1584">
              <w:rPr>
                <w:rStyle w:val="Hyperlink"/>
                <w:noProof/>
              </w:rPr>
              <w:t>5.5.3.1</w:t>
            </w:r>
            <w:r>
              <w:rPr>
                <w:rFonts w:asciiTheme="minorHAnsi" w:eastAsiaTheme="minorEastAsia" w:hAnsiTheme="minorHAnsi" w:cstheme="minorBidi"/>
                <w:noProof/>
                <w:sz w:val="22"/>
              </w:rPr>
              <w:tab/>
            </w:r>
            <w:r w:rsidRPr="009E1584">
              <w:rPr>
                <w:rStyle w:val="Hyperlink"/>
                <w:noProof/>
              </w:rPr>
              <w:t>Directed Evolution for 150 generations of EcDL108-EcDL112</w:t>
            </w:r>
            <w:r>
              <w:rPr>
                <w:noProof/>
                <w:webHidden/>
              </w:rPr>
              <w:tab/>
            </w:r>
            <w:r>
              <w:rPr>
                <w:noProof/>
                <w:webHidden/>
              </w:rPr>
              <w:fldChar w:fldCharType="begin"/>
            </w:r>
            <w:r>
              <w:rPr>
                <w:noProof/>
                <w:webHidden/>
              </w:rPr>
              <w:instrText xml:space="preserve"> PAGEREF _Toc466178798 \h </w:instrText>
            </w:r>
            <w:r>
              <w:rPr>
                <w:noProof/>
                <w:webHidden/>
              </w:rPr>
            </w:r>
            <w:r>
              <w:rPr>
                <w:noProof/>
                <w:webHidden/>
              </w:rPr>
              <w:fldChar w:fldCharType="separate"/>
            </w:r>
            <w:r w:rsidR="003C353E">
              <w:rPr>
                <w:noProof/>
                <w:webHidden/>
              </w:rPr>
              <w:t>141</w:t>
            </w:r>
            <w:r>
              <w:rPr>
                <w:noProof/>
                <w:webHidden/>
              </w:rPr>
              <w:fldChar w:fldCharType="end"/>
            </w:r>
          </w:hyperlink>
        </w:p>
        <w:p w14:paraId="1E4B6D58" w14:textId="3DEF09BB" w:rsidR="00A87C0A" w:rsidRDefault="00A87C0A">
          <w:pPr>
            <w:pStyle w:val="TOC4"/>
            <w:tabs>
              <w:tab w:val="left" w:pos="1760"/>
              <w:tab w:val="right" w:leader="dot" w:pos="8630"/>
            </w:tabs>
            <w:rPr>
              <w:rFonts w:asciiTheme="minorHAnsi" w:eastAsiaTheme="minorEastAsia" w:hAnsiTheme="minorHAnsi" w:cstheme="minorBidi"/>
              <w:noProof/>
              <w:sz w:val="22"/>
            </w:rPr>
          </w:pPr>
          <w:hyperlink w:anchor="_Toc466178799" w:history="1">
            <w:r w:rsidRPr="009E1584">
              <w:rPr>
                <w:rStyle w:val="Hyperlink"/>
                <w:noProof/>
              </w:rPr>
              <w:t>5.5.3.2</w:t>
            </w:r>
            <w:r>
              <w:rPr>
                <w:rFonts w:asciiTheme="minorHAnsi" w:eastAsiaTheme="minorEastAsia" w:hAnsiTheme="minorHAnsi" w:cstheme="minorBidi"/>
                <w:noProof/>
                <w:sz w:val="22"/>
              </w:rPr>
              <w:tab/>
            </w:r>
            <w:r w:rsidRPr="009E1584">
              <w:rPr>
                <w:rStyle w:val="Hyperlink"/>
                <w:noProof/>
              </w:rPr>
              <w:t>Evolved Modular Cell Host Chassis Drives Enhanced Product Growth Coupling</w:t>
            </w:r>
            <w:r>
              <w:rPr>
                <w:noProof/>
                <w:webHidden/>
              </w:rPr>
              <w:tab/>
            </w:r>
            <w:r>
              <w:rPr>
                <w:noProof/>
                <w:webHidden/>
              </w:rPr>
              <w:fldChar w:fldCharType="begin"/>
            </w:r>
            <w:r>
              <w:rPr>
                <w:noProof/>
                <w:webHidden/>
              </w:rPr>
              <w:instrText xml:space="preserve"> PAGEREF _Toc466178799 \h </w:instrText>
            </w:r>
            <w:r>
              <w:rPr>
                <w:noProof/>
                <w:webHidden/>
              </w:rPr>
            </w:r>
            <w:r>
              <w:rPr>
                <w:noProof/>
                <w:webHidden/>
              </w:rPr>
              <w:fldChar w:fldCharType="separate"/>
            </w:r>
            <w:r w:rsidR="003C353E">
              <w:rPr>
                <w:noProof/>
                <w:webHidden/>
              </w:rPr>
              <w:t>143</w:t>
            </w:r>
            <w:r>
              <w:rPr>
                <w:noProof/>
                <w:webHidden/>
              </w:rPr>
              <w:fldChar w:fldCharType="end"/>
            </w:r>
          </w:hyperlink>
        </w:p>
        <w:p w14:paraId="4EAE8FED" w14:textId="59E6C351"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800" w:history="1">
            <w:r w:rsidRPr="009E1584">
              <w:rPr>
                <w:rStyle w:val="Hyperlink"/>
                <w:noProof/>
              </w:rPr>
              <w:t>5.5.4</w:t>
            </w:r>
            <w:r>
              <w:rPr>
                <w:rFonts w:asciiTheme="minorHAnsi" w:eastAsiaTheme="minorEastAsia" w:hAnsiTheme="minorHAnsi" w:cstheme="minorBidi"/>
                <w:noProof/>
                <w:sz w:val="22"/>
              </w:rPr>
              <w:tab/>
            </w:r>
            <w:r w:rsidRPr="009E1584">
              <w:rPr>
                <w:rStyle w:val="Hyperlink"/>
                <w:noProof/>
              </w:rPr>
              <w:t>Random mutagenesis for selection of an optimal PDC</w:t>
            </w:r>
            <w:r>
              <w:rPr>
                <w:noProof/>
                <w:webHidden/>
              </w:rPr>
              <w:tab/>
            </w:r>
            <w:r>
              <w:rPr>
                <w:noProof/>
                <w:webHidden/>
              </w:rPr>
              <w:fldChar w:fldCharType="begin"/>
            </w:r>
            <w:r>
              <w:rPr>
                <w:noProof/>
                <w:webHidden/>
              </w:rPr>
              <w:instrText xml:space="preserve"> PAGEREF _Toc466178800 \h </w:instrText>
            </w:r>
            <w:r>
              <w:rPr>
                <w:noProof/>
                <w:webHidden/>
              </w:rPr>
            </w:r>
            <w:r>
              <w:rPr>
                <w:noProof/>
                <w:webHidden/>
              </w:rPr>
              <w:fldChar w:fldCharType="separate"/>
            </w:r>
            <w:r w:rsidR="003C353E">
              <w:rPr>
                <w:noProof/>
                <w:webHidden/>
              </w:rPr>
              <w:t>145</w:t>
            </w:r>
            <w:r>
              <w:rPr>
                <w:noProof/>
                <w:webHidden/>
              </w:rPr>
              <w:fldChar w:fldCharType="end"/>
            </w:r>
          </w:hyperlink>
        </w:p>
        <w:p w14:paraId="19D45177" w14:textId="1DECB7B1" w:rsidR="00A87C0A" w:rsidRDefault="00A87C0A">
          <w:pPr>
            <w:pStyle w:val="TOC3"/>
            <w:tabs>
              <w:tab w:val="left" w:pos="1320"/>
              <w:tab w:val="right" w:leader="dot" w:pos="8630"/>
            </w:tabs>
            <w:rPr>
              <w:rFonts w:asciiTheme="minorHAnsi" w:eastAsiaTheme="minorEastAsia" w:hAnsiTheme="minorHAnsi" w:cstheme="minorBidi"/>
              <w:noProof/>
              <w:sz w:val="22"/>
            </w:rPr>
          </w:pPr>
          <w:hyperlink w:anchor="_Toc466178801" w:history="1">
            <w:r w:rsidRPr="009E1584">
              <w:rPr>
                <w:rStyle w:val="Hyperlink"/>
                <w:noProof/>
              </w:rPr>
              <w:t>5.5.5</w:t>
            </w:r>
            <w:r>
              <w:rPr>
                <w:rFonts w:asciiTheme="minorHAnsi" w:eastAsiaTheme="minorEastAsia" w:hAnsiTheme="minorHAnsi" w:cstheme="minorBidi"/>
                <w:noProof/>
                <w:sz w:val="22"/>
              </w:rPr>
              <w:tab/>
            </w:r>
            <w:r w:rsidRPr="009E1584">
              <w:rPr>
                <w:rStyle w:val="Hyperlink"/>
                <w:noProof/>
              </w:rPr>
              <w:t>Degree of coupling modulation using genetic parts</w:t>
            </w:r>
            <w:r>
              <w:rPr>
                <w:noProof/>
                <w:webHidden/>
              </w:rPr>
              <w:tab/>
            </w:r>
            <w:r>
              <w:rPr>
                <w:noProof/>
                <w:webHidden/>
              </w:rPr>
              <w:fldChar w:fldCharType="begin"/>
            </w:r>
            <w:r>
              <w:rPr>
                <w:noProof/>
                <w:webHidden/>
              </w:rPr>
              <w:instrText xml:space="preserve"> PAGEREF _Toc466178801 \h </w:instrText>
            </w:r>
            <w:r>
              <w:rPr>
                <w:noProof/>
                <w:webHidden/>
              </w:rPr>
            </w:r>
            <w:r>
              <w:rPr>
                <w:noProof/>
                <w:webHidden/>
              </w:rPr>
              <w:fldChar w:fldCharType="separate"/>
            </w:r>
            <w:r w:rsidR="003C353E">
              <w:rPr>
                <w:noProof/>
                <w:webHidden/>
              </w:rPr>
              <w:t>147</w:t>
            </w:r>
            <w:r>
              <w:rPr>
                <w:noProof/>
                <w:webHidden/>
              </w:rPr>
              <w:fldChar w:fldCharType="end"/>
            </w:r>
          </w:hyperlink>
        </w:p>
        <w:p w14:paraId="0145F7F5" w14:textId="170A9A21"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802" w:history="1">
            <w:r w:rsidRPr="009E1584">
              <w:rPr>
                <w:rStyle w:val="Hyperlink"/>
                <w:noProof/>
              </w:rPr>
              <w:t>5.6</w:t>
            </w:r>
            <w:r>
              <w:rPr>
                <w:rFonts w:asciiTheme="minorHAnsi" w:eastAsiaTheme="minorEastAsia" w:hAnsiTheme="minorHAnsi" w:cstheme="minorBidi"/>
                <w:noProof/>
                <w:sz w:val="22"/>
              </w:rPr>
              <w:tab/>
            </w:r>
            <w:r w:rsidRPr="009E1584">
              <w:rPr>
                <w:rStyle w:val="Hyperlink"/>
                <w:noProof/>
              </w:rPr>
              <w:t>DISCUSSION</w:t>
            </w:r>
            <w:r>
              <w:rPr>
                <w:noProof/>
                <w:webHidden/>
              </w:rPr>
              <w:tab/>
            </w:r>
            <w:r>
              <w:rPr>
                <w:noProof/>
                <w:webHidden/>
              </w:rPr>
              <w:fldChar w:fldCharType="begin"/>
            </w:r>
            <w:r>
              <w:rPr>
                <w:noProof/>
                <w:webHidden/>
              </w:rPr>
              <w:instrText xml:space="preserve"> PAGEREF _Toc466178802 \h </w:instrText>
            </w:r>
            <w:r>
              <w:rPr>
                <w:noProof/>
                <w:webHidden/>
              </w:rPr>
            </w:r>
            <w:r>
              <w:rPr>
                <w:noProof/>
                <w:webHidden/>
              </w:rPr>
              <w:fldChar w:fldCharType="separate"/>
            </w:r>
            <w:r w:rsidR="003C353E">
              <w:rPr>
                <w:noProof/>
                <w:webHidden/>
              </w:rPr>
              <w:t>150</w:t>
            </w:r>
            <w:r>
              <w:rPr>
                <w:noProof/>
                <w:webHidden/>
              </w:rPr>
              <w:fldChar w:fldCharType="end"/>
            </w:r>
          </w:hyperlink>
        </w:p>
        <w:p w14:paraId="74462E8B" w14:textId="62E1C12E" w:rsidR="00A87C0A" w:rsidRDefault="00A87C0A">
          <w:pPr>
            <w:pStyle w:val="TOC2"/>
            <w:tabs>
              <w:tab w:val="left" w:pos="880"/>
              <w:tab w:val="right" w:leader="dot" w:pos="8630"/>
            </w:tabs>
            <w:rPr>
              <w:rFonts w:asciiTheme="minorHAnsi" w:eastAsiaTheme="minorEastAsia" w:hAnsiTheme="minorHAnsi" w:cstheme="minorBidi"/>
              <w:noProof/>
              <w:sz w:val="22"/>
            </w:rPr>
          </w:pPr>
          <w:hyperlink w:anchor="_Toc466178803" w:history="1">
            <w:r w:rsidRPr="009E1584">
              <w:rPr>
                <w:rStyle w:val="Hyperlink"/>
                <w:noProof/>
              </w:rPr>
              <w:t>5.7</w:t>
            </w:r>
            <w:r>
              <w:rPr>
                <w:rFonts w:asciiTheme="minorHAnsi" w:eastAsiaTheme="minorEastAsia" w:hAnsiTheme="minorHAnsi" w:cstheme="minorBidi"/>
                <w:noProof/>
                <w:sz w:val="22"/>
              </w:rPr>
              <w:tab/>
            </w:r>
            <w:r w:rsidRPr="009E1584">
              <w:rPr>
                <w:rStyle w:val="Hyperlink"/>
                <w:noProof/>
              </w:rPr>
              <w:t>REFERENCES</w:t>
            </w:r>
            <w:r>
              <w:rPr>
                <w:noProof/>
                <w:webHidden/>
              </w:rPr>
              <w:tab/>
            </w:r>
            <w:r>
              <w:rPr>
                <w:noProof/>
                <w:webHidden/>
              </w:rPr>
              <w:fldChar w:fldCharType="begin"/>
            </w:r>
            <w:r>
              <w:rPr>
                <w:noProof/>
                <w:webHidden/>
              </w:rPr>
              <w:instrText xml:space="preserve"> PAGEREF _Toc466178803 \h </w:instrText>
            </w:r>
            <w:r>
              <w:rPr>
                <w:noProof/>
                <w:webHidden/>
              </w:rPr>
            </w:r>
            <w:r>
              <w:rPr>
                <w:noProof/>
                <w:webHidden/>
              </w:rPr>
              <w:fldChar w:fldCharType="separate"/>
            </w:r>
            <w:r w:rsidR="003C353E">
              <w:rPr>
                <w:noProof/>
                <w:webHidden/>
              </w:rPr>
              <w:t>153</w:t>
            </w:r>
            <w:r>
              <w:rPr>
                <w:noProof/>
                <w:webHidden/>
              </w:rPr>
              <w:fldChar w:fldCharType="end"/>
            </w:r>
          </w:hyperlink>
        </w:p>
        <w:p w14:paraId="437481B5" w14:textId="31E86C3A" w:rsidR="00A87C0A" w:rsidRDefault="00A87C0A">
          <w:pPr>
            <w:pStyle w:val="TOC1"/>
            <w:rPr>
              <w:rFonts w:asciiTheme="minorHAnsi" w:eastAsiaTheme="minorEastAsia" w:hAnsiTheme="minorHAnsi" w:cstheme="minorBidi"/>
              <w:b w:val="0"/>
              <w:sz w:val="22"/>
            </w:rPr>
          </w:pPr>
          <w:hyperlink w:anchor="_Toc466178804" w:history="1">
            <w:r w:rsidRPr="009E1584">
              <w:rPr>
                <w:rStyle w:val="Hyperlink"/>
              </w:rPr>
              <w:t>6.</w:t>
            </w:r>
            <w:r>
              <w:rPr>
                <w:rFonts w:asciiTheme="minorHAnsi" w:eastAsiaTheme="minorEastAsia" w:hAnsiTheme="minorHAnsi" w:cstheme="minorBidi"/>
                <w:b w:val="0"/>
                <w:sz w:val="22"/>
              </w:rPr>
              <w:tab/>
            </w:r>
            <w:r w:rsidRPr="009E1584">
              <w:rPr>
                <w:rStyle w:val="Hyperlink"/>
              </w:rPr>
              <w:t>Conclusion</w:t>
            </w:r>
            <w:r>
              <w:rPr>
                <w:webHidden/>
              </w:rPr>
              <w:tab/>
            </w:r>
            <w:r>
              <w:rPr>
                <w:webHidden/>
              </w:rPr>
              <w:fldChar w:fldCharType="begin"/>
            </w:r>
            <w:r>
              <w:rPr>
                <w:webHidden/>
              </w:rPr>
              <w:instrText xml:space="preserve"> PAGEREF _Toc466178804 \h </w:instrText>
            </w:r>
            <w:r>
              <w:rPr>
                <w:webHidden/>
              </w:rPr>
            </w:r>
            <w:r>
              <w:rPr>
                <w:webHidden/>
              </w:rPr>
              <w:fldChar w:fldCharType="separate"/>
            </w:r>
            <w:r w:rsidR="003C353E">
              <w:rPr>
                <w:webHidden/>
              </w:rPr>
              <w:t>157</w:t>
            </w:r>
            <w:r>
              <w:rPr>
                <w:webHidden/>
              </w:rPr>
              <w:fldChar w:fldCharType="end"/>
            </w:r>
          </w:hyperlink>
        </w:p>
        <w:p w14:paraId="67A0E1D4" w14:textId="7C50B180" w:rsidR="00A87C0A" w:rsidRDefault="00A87C0A">
          <w:pPr>
            <w:pStyle w:val="TOC1"/>
            <w:rPr>
              <w:rFonts w:asciiTheme="minorHAnsi" w:eastAsiaTheme="minorEastAsia" w:hAnsiTheme="minorHAnsi" w:cstheme="minorBidi"/>
              <w:b w:val="0"/>
              <w:sz w:val="22"/>
            </w:rPr>
          </w:pPr>
          <w:hyperlink w:anchor="_Toc466178805" w:history="1">
            <w:r w:rsidRPr="009E1584">
              <w:rPr>
                <w:rStyle w:val="Hyperlink"/>
              </w:rPr>
              <w:t>Vita</w:t>
            </w:r>
            <w:r>
              <w:rPr>
                <w:webHidden/>
              </w:rPr>
              <w:tab/>
            </w:r>
            <w:r>
              <w:rPr>
                <w:webHidden/>
              </w:rPr>
              <w:fldChar w:fldCharType="begin"/>
            </w:r>
            <w:r>
              <w:rPr>
                <w:webHidden/>
              </w:rPr>
              <w:instrText xml:space="preserve"> PAGEREF _Toc466178805 \h </w:instrText>
            </w:r>
            <w:r>
              <w:rPr>
                <w:webHidden/>
              </w:rPr>
            </w:r>
            <w:r>
              <w:rPr>
                <w:webHidden/>
              </w:rPr>
              <w:fldChar w:fldCharType="separate"/>
            </w:r>
            <w:r w:rsidR="003C353E">
              <w:rPr>
                <w:webHidden/>
              </w:rPr>
              <w:t>158</w:t>
            </w:r>
            <w:r>
              <w:rPr>
                <w:webHidden/>
              </w:rPr>
              <w:fldChar w:fldCharType="end"/>
            </w:r>
          </w:hyperlink>
        </w:p>
        <w:p w14:paraId="72B1BF2A" w14:textId="3AD789D7" w:rsidR="004E1448" w:rsidRPr="004D79B2" w:rsidRDefault="004E1448" w:rsidP="004E1448">
          <w:pPr>
            <w:rPr>
              <w:rFonts w:cs="Times New Roman"/>
            </w:rPr>
          </w:pPr>
          <w:r w:rsidRPr="004D79B2">
            <w:rPr>
              <w:rFonts w:cs="Times New Roman"/>
              <w:b/>
              <w:bCs/>
              <w:noProof/>
            </w:rPr>
            <w:fldChar w:fldCharType="end"/>
          </w:r>
        </w:p>
      </w:sdtContent>
    </w:sdt>
    <w:p w14:paraId="27FFA266" w14:textId="77777777" w:rsidR="004E1448" w:rsidRPr="004D79B2" w:rsidRDefault="004E1448" w:rsidP="004E1448">
      <w:pPr>
        <w:jc w:val="both"/>
        <w:rPr>
          <w:rFonts w:cs="Times New Roman"/>
          <w:b/>
          <w:sz w:val="32"/>
        </w:rPr>
      </w:pPr>
      <w:r w:rsidRPr="004D79B2">
        <w:rPr>
          <w:rFonts w:cs="Times New Roman"/>
          <w:b/>
          <w:sz w:val="32"/>
        </w:rPr>
        <w:br w:type="page"/>
      </w:r>
    </w:p>
    <w:p w14:paraId="1505EB83" w14:textId="77777777" w:rsidR="004E1448" w:rsidRPr="00AE56D4" w:rsidRDefault="004E1448" w:rsidP="004E1448">
      <w:pPr>
        <w:jc w:val="center"/>
        <w:rPr>
          <w:b/>
          <w:sz w:val="36"/>
        </w:rPr>
      </w:pPr>
      <w:r w:rsidRPr="00AE56D4">
        <w:rPr>
          <w:b/>
          <w:sz w:val="36"/>
        </w:rPr>
        <w:lastRenderedPageBreak/>
        <w:t>List of Tables</w:t>
      </w:r>
    </w:p>
    <w:p w14:paraId="55D9866A" w14:textId="02FCF772" w:rsidR="00A87C0A" w:rsidRDefault="004E1448" w:rsidP="00A87C0A">
      <w:pPr>
        <w:pStyle w:val="TableofFigures"/>
        <w:tabs>
          <w:tab w:val="right" w:leader="dot" w:pos="8630"/>
        </w:tabs>
        <w:spacing w:line="360" w:lineRule="auto"/>
        <w:rPr>
          <w:rFonts w:asciiTheme="minorHAnsi" w:eastAsiaTheme="minorEastAsia" w:hAnsiTheme="minorHAnsi" w:cstheme="minorBidi"/>
          <w:noProof/>
          <w:sz w:val="22"/>
        </w:rPr>
      </w:pPr>
      <w:r w:rsidRPr="00432681">
        <w:rPr>
          <w:b/>
        </w:rPr>
        <w:fldChar w:fldCharType="begin"/>
      </w:r>
      <w:r w:rsidRPr="00432681">
        <w:rPr>
          <w:b/>
        </w:rPr>
        <w:instrText xml:space="preserve"> TOC \h \z \c "Table" </w:instrText>
      </w:r>
      <w:r w:rsidRPr="00432681">
        <w:rPr>
          <w:b/>
        </w:rPr>
        <w:fldChar w:fldCharType="separate"/>
      </w:r>
      <w:hyperlink w:anchor="_Toc466178685" w:history="1">
        <w:r w:rsidR="00A87C0A" w:rsidRPr="007C584E">
          <w:rPr>
            <w:rStyle w:val="Hyperlink"/>
            <w:b/>
            <w:noProof/>
          </w:rPr>
          <w:t>Table 2</w:t>
        </w:r>
        <w:r w:rsidR="00A87C0A" w:rsidRPr="007C584E">
          <w:rPr>
            <w:rStyle w:val="Hyperlink"/>
            <w:b/>
            <w:noProof/>
          </w:rPr>
          <w:noBreakHyphen/>
          <w:t>1:</w:t>
        </w:r>
        <w:r w:rsidR="00A87C0A" w:rsidRPr="007C584E">
          <w:rPr>
            <w:rStyle w:val="Hyperlink"/>
            <w:noProof/>
          </w:rPr>
          <w:t xml:space="preserve"> A list of strains and plasmids</w:t>
        </w:r>
        <w:r w:rsidR="00A87C0A">
          <w:rPr>
            <w:noProof/>
            <w:webHidden/>
          </w:rPr>
          <w:tab/>
        </w:r>
        <w:r w:rsidR="00A87C0A">
          <w:rPr>
            <w:noProof/>
            <w:webHidden/>
          </w:rPr>
          <w:fldChar w:fldCharType="begin"/>
        </w:r>
        <w:r w:rsidR="00A87C0A">
          <w:rPr>
            <w:noProof/>
            <w:webHidden/>
          </w:rPr>
          <w:instrText xml:space="preserve"> PAGEREF _Toc466178685 \h </w:instrText>
        </w:r>
        <w:r w:rsidR="00A87C0A">
          <w:rPr>
            <w:noProof/>
            <w:webHidden/>
          </w:rPr>
        </w:r>
        <w:r w:rsidR="00A87C0A">
          <w:rPr>
            <w:noProof/>
            <w:webHidden/>
          </w:rPr>
          <w:fldChar w:fldCharType="separate"/>
        </w:r>
        <w:r w:rsidR="003C353E">
          <w:rPr>
            <w:noProof/>
            <w:webHidden/>
          </w:rPr>
          <w:t>23</w:t>
        </w:r>
        <w:r w:rsidR="00A87C0A">
          <w:rPr>
            <w:noProof/>
            <w:webHidden/>
          </w:rPr>
          <w:fldChar w:fldCharType="end"/>
        </w:r>
      </w:hyperlink>
    </w:p>
    <w:p w14:paraId="15066D46" w14:textId="46CE9ACD"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86" w:history="1">
        <w:r w:rsidRPr="007C584E">
          <w:rPr>
            <w:rStyle w:val="Hyperlink"/>
            <w:b/>
            <w:noProof/>
          </w:rPr>
          <w:t>Table 2</w:t>
        </w:r>
        <w:r w:rsidRPr="007C584E">
          <w:rPr>
            <w:rStyle w:val="Hyperlink"/>
            <w:b/>
            <w:noProof/>
          </w:rPr>
          <w:noBreakHyphen/>
          <w:t>2:</w:t>
        </w:r>
        <w:r w:rsidRPr="007C584E">
          <w:rPr>
            <w:rStyle w:val="Hyperlink"/>
            <w:noProof/>
          </w:rPr>
          <w:t xml:space="preserve"> A list of primers for plasmid and strain construction and validation</w:t>
        </w:r>
        <w:r>
          <w:rPr>
            <w:noProof/>
            <w:webHidden/>
          </w:rPr>
          <w:tab/>
        </w:r>
        <w:r>
          <w:rPr>
            <w:noProof/>
            <w:webHidden/>
          </w:rPr>
          <w:fldChar w:fldCharType="begin"/>
        </w:r>
        <w:r>
          <w:rPr>
            <w:noProof/>
            <w:webHidden/>
          </w:rPr>
          <w:instrText xml:space="preserve"> PAGEREF _Toc466178686 \h </w:instrText>
        </w:r>
        <w:r>
          <w:rPr>
            <w:noProof/>
            <w:webHidden/>
          </w:rPr>
        </w:r>
        <w:r>
          <w:rPr>
            <w:noProof/>
            <w:webHidden/>
          </w:rPr>
          <w:fldChar w:fldCharType="separate"/>
        </w:r>
        <w:r w:rsidR="003C353E">
          <w:rPr>
            <w:noProof/>
            <w:webHidden/>
          </w:rPr>
          <w:t>24</w:t>
        </w:r>
        <w:r>
          <w:rPr>
            <w:noProof/>
            <w:webHidden/>
          </w:rPr>
          <w:fldChar w:fldCharType="end"/>
        </w:r>
      </w:hyperlink>
    </w:p>
    <w:p w14:paraId="329AC4F6" w14:textId="77E93E13"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87" w:history="1">
        <w:r w:rsidRPr="007C584E">
          <w:rPr>
            <w:rStyle w:val="Hyperlink"/>
            <w:b/>
            <w:noProof/>
          </w:rPr>
          <w:t>Table 2</w:t>
        </w:r>
        <w:r w:rsidRPr="007C584E">
          <w:rPr>
            <w:rStyle w:val="Hyperlink"/>
            <w:b/>
            <w:noProof/>
          </w:rPr>
          <w:noBreakHyphen/>
          <w:t>3:</w:t>
        </w:r>
        <w:r w:rsidRPr="007C584E">
          <w:rPr>
            <w:rStyle w:val="Hyperlink"/>
            <w:noProof/>
          </w:rPr>
          <w:t xml:space="preserve"> </w:t>
        </w:r>
        <w:r w:rsidRPr="007C584E">
          <w:rPr>
            <w:rStyle w:val="Hyperlink"/>
            <w:rFonts w:cs="Times New Roman"/>
            <w:noProof/>
          </w:rPr>
          <w:t>Production of butyrate esters by EcDL201-6 in high-cell density fermentation experiments after 24 hr.</w:t>
        </w:r>
        <w:r>
          <w:rPr>
            <w:noProof/>
            <w:webHidden/>
          </w:rPr>
          <w:tab/>
        </w:r>
        <w:r>
          <w:rPr>
            <w:noProof/>
            <w:webHidden/>
          </w:rPr>
          <w:fldChar w:fldCharType="begin"/>
        </w:r>
        <w:r>
          <w:rPr>
            <w:noProof/>
            <w:webHidden/>
          </w:rPr>
          <w:instrText xml:space="preserve"> PAGEREF _Toc466178687 \h </w:instrText>
        </w:r>
        <w:r>
          <w:rPr>
            <w:noProof/>
            <w:webHidden/>
          </w:rPr>
        </w:r>
        <w:r>
          <w:rPr>
            <w:noProof/>
            <w:webHidden/>
          </w:rPr>
          <w:fldChar w:fldCharType="separate"/>
        </w:r>
        <w:r w:rsidR="003C353E">
          <w:rPr>
            <w:noProof/>
            <w:webHidden/>
          </w:rPr>
          <w:t>40</w:t>
        </w:r>
        <w:r>
          <w:rPr>
            <w:noProof/>
            <w:webHidden/>
          </w:rPr>
          <w:fldChar w:fldCharType="end"/>
        </w:r>
      </w:hyperlink>
    </w:p>
    <w:p w14:paraId="7682E37C" w14:textId="65A85847"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88" w:history="1">
        <w:r w:rsidRPr="007C584E">
          <w:rPr>
            <w:rStyle w:val="Hyperlink"/>
            <w:b/>
            <w:noProof/>
          </w:rPr>
          <w:t>Table 3</w:t>
        </w:r>
        <w:r w:rsidRPr="007C584E">
          <w:rPr>
            <w:rStyle w:val="Hyperlink"/>
            <w:b/>
            <w:noProof/>
          </w:rPr>
          <w:noBreakHyphen/>
          <w:t>1:</w:t>
        </w:r>
        <w:r w:rsidRPr="007C584E">
          <w:rPr>
            <w:rStyle w:val="Hyperlink"/>
            <w:noProof/>
          </w:rPr>
          <w:t xml:space="preserve"> A list of plasmids and strains</w:t>
        </w:r>
        <w:r>
          <w:rPr>
            <w:noProof/>
            <w:webHidden/>
          </w:rPr>
          <w:tab/>
        </w:r>
        <w:r>
          <w:rPr>
            <w:noProof/>
            <w:webHidden/>
          </w:rPr>
          <w:fldChar w:fldCharType="begin"/>
        </w:r>
        <w:r>
          <w:rPr>
            <w:noProof/>
            <w:webHidden/>
          </w:rPr>
          <w:instrText xml:space="preserve"> PAGEREF _Toc466178688 \h </w:instrText>
        </w:r>
        <w:r>
          <w:rPr>
            <w:noProof/>
            <w:webHidden/>
          </w:rPr>
        </w:r>
        <w:r>
          <w:rPr>
            <w:noProof/>
            <w:webHidden/>
          </w:rPr>
          <w:fldChar w:fldCharType="separate"/>
        </w:r>
        <w:r w:rsidR="003C353E">
          <w:rPr>
            <w:noProof/>
            <w:webHidden/>
          </w:rPr>
          <w:t>63</w:t>
        </w:r>
        <w:r>
          <w:rPr>
            <w:noProof/>
            <w:webHidden/>
          </w:rPr>
          <w:fldChar w:fldCharType="end"/>
        </w:r>
      </w:hyperlink>
    </w:p>
    <w:p w14:paraId="165E0F40" w14:textId="3312A5FF"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89" w:history="1">
        <w:r w:rsidRPr="007C584E">
          <w:rPr>
            <w:rStyle w:val="Hyperlink"/>
            <w:b/>
            <w:noProof/>
          </w:rPr>
          <w:t>Table 3</w:t>
        </w:r>
        <w:r w:rsidRPr="007C584E">
          <w:rPr>
            <w:rStyle w:val="Hyperlink"/>
            <w:b/>
            <w:noProof/>
          </w:rPr>
          <w:noBreakHyphen/>
          <w:t>2:</w:t>
        </w:r>
        <w:r w:rsidRPr="007C584E">
          <w:rPr>
            <w:rStyle w:val="Hyperlink"/>
            <w:noProof/>
          </w:rPr>
          <w:t xml:space="preserve"> A table of primers used</w:t>
        </w:r>
        <w:r>
          <w:rPr>
            <w:noProof/>
            <w:webHidden/>
          </w:rPr>
          <w:tab/>
        </w:r>
        <w:r>
          <w:rPr>
            <w:noProof/>
            <w:webHidden/>
          </w:rPr>
          <w:fldChar w:fldCharType="begin"/>
        </w:r>
        <w:r>
          <w:rPr>
            <w:noProof/>
            <w:webHidden/>
          </w:rPr>
          <w:instrText xml:space="preserve"> PAGEREF _Toc466178689 \h </w:instrText>
        </w:r>
        <w:r>
          <w:rPr>
            <w:noProof/>
            <w:webHidden/>
          </w:rPr>
        </w:r>
        <w:r>
          <w:rPr>
            <w:noProof/>
            <w:webHidden/>
          </w:rPr>
          <w:fldChar w:fldCharType="separate"/>
        </w:r>
        <w:r w:rsidR="003C353E">
          <w:rPr>
            <w:noProof/>
            <w:webHidden/>
          </w:rPr>
          <w:t>64</w:t>
        </w:r>
        <w:r>
          <w:rPr>
            <w:noProof/>
            <w:webHidden/>
          </w:rPr>
          <w:fldChar w:fldCharType="end"/>
        </w:r>
      </w:hyperlink>
    </w:p>
    <w:p w14:paraId="317BBFD3" w14:textId="082A6663"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9" w:anchor="_Toc466178690" w:history="1">
        <w:r w:rsidRPr="007C584E">
          <w:rPr>
            <w:rStyle w:val="Hyperlink"/>
            <w:b/>
            <w:noProof/>
          </w:rPr>
          <w:t>Table 3</w:t>
        </w:r>
        <w:r w:rsidRPr="007C584E">
          <w:rPr>
            <w:rStyle w:val="Hyperlink"/>
            <w:b/>
            <w:noProof/>
          </w:rPr>
          <w:noBreakHyphen/>
          <w:t>3:</w:t>
        </w:r>
        <w:r w:rsidRPr="007C584E">
          <w:rPr>
            <w:rStyle w:val="Hyperlink"/>
            <w:noProof/>
          </w:rPr>
          <w:t xml:space="preserve"> </w:t>
        </w:r>
        <w:r w:rsidRPr="007C584E">
          <w:rPr>
            <w:rStyle w:val="Hyperlink"/>
            <w:rFonts w:cs="Times New Roman"/>
            <w:noProof/>
          </w:rPr>
          <w:t>Ester titers of EcDL102, EcDL103, EcDL104, EcDL105, and EcDL106 for co-fermentation of glucose and single VOAs after 24h.</w:t>
        </w:r>
        <w:r>
          <w:rPr>
            <w:noProof/>
            <w:webHidden/>
          </w:rPr>
          <w:tab/>
        </w:r>
        <w:r>
          <w:rPr>
            <w:noProof/>
            <w:webHidden/>
          </w:rPr>
          <w:fldChar w:fldCharType="begin"/>
        </w:r>
        <w:r>
          <w:rPr>
            <w:noProof/>
            <w:webHidden/>
          </w:rPr>
          <w:instrText xml:space="preserve"> PAGEREF _Toc466178690 \h </w:instrText>
        </w:r>
        <w:r>
          <w:rPr>
            <w:noProof/>
            <w:webHidden/>
          </w:rPr>
        </w:r>
        <w:r>
          <w:rPr>
            <w:noProof/>
            <w:webHidden/>
          </w:rPr>
          <w:fldChar w:fldCharType="separate"/>
        </w:r>
        <w:r w:rsidR="003C353E">
          <w:rPr>
            <w:noProof/>
            <w:webHidden/>
          </w:rPr>
          <w:t>78</w:t>
        </w:r>
        <w:r>
          <w:rPr>
            <w:noProof/>
            <w:webHidden/>
          </w:rPr>
          <w:fldChar w:fldCharType="end"/>
        </w:r>
      </w:hyperlink>
    </w:p>
    <w:p w14:paraId="737AD69E" w14:textId="59BF2AB9"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0" w:anchor="_Toc466178691" w:history="1">
        <w:r w:rsidRPr="007C584E">
          <w:rPr>
            <w:rStyle w:val="Hyperlink"/>
            <w:b/>
            <w:noProof/>
          </w:rPr>
          <w:t>Table 3</w:t>
        </w:r>
        <w:r w:rsidRPr="007C584E">
          <w:rPr>
            <w:rStyle w:val="Hyperlink"/>
            <w:b/>
            <w:noProof/>
          </w:rPr>
          <w:noBreakHyphen/>
          <w:t>4:</w:t>
        </w:r>
        <w:r w:rsidRPr="007C584E">
          <w:rPr>
            <w:rStyle w:val="Hyperlink"/>
            <w:rFonts w:cs="Times New Roman"/>
            <w:noProof/>
          </w:rPr>
          <w:t xml:space="preserve"> Specific ester productivities of EcDL102, EcDL103, EcDL104, EcDL105, and EcDL106 for co-fermentation of glucose and single organic acids after 24h.</w:t>
        </w:r>
        <w:r>
          <w:rPr>
            <w:noProof/>
            <w:webHidden/>
          </w:rPr>
          <w:tab/>
        </w:r>
        <w:r>
          <w:rPr>
            <w:noProof/>
            <w:webHidden/>
          </w:rPr>
          <w:fldChar w:fldCharType="begin"/>
        </w:r>
        <w:r>
          <w:rPr>
            <w:noProof/>
            <w:webHidden/>
          </w:rPr>
          <w:instrText xml:space="preserve"> PAGEREF _Toc466178691 \h </w:instrText>
        </w:r>
        <w:r>
          <w:rPr>
            <w:noProof/>
            <w:webHidden/>
          </w:rPr>
        </w:r>
        <w:r>
          <w:rPr>
            <w:noProof/>
            <w:webHidden/>
          </w:rPr>
          <w:fldChar w:fldCharType="separate"/>
        </w:r>
        <w:r w:rsidR="003C353E">
          <w:rPr>
            <w:noProof/>
            <w:webHidden/>
          </w:rPr>
          <w:t>79</w:t>
        </w:r>
        <w:r>
          <w:rPr>
            <w:noProof/>
            <w:webHidden/>
          </w:rPr>
          <w:fldChar w:fldCharType="end"/>
        </w:r>
      </w:hyperlink>
    </w:p>
    <w:p w14:paraId="4A886ADA" w14:textId="704D2149"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92" w:history="1">
        <w:r w:rsidRPr="007C584E">
          <w:rPr>
            <w:rStyle w:val="Hyperlink"/>
            <w:b/>
            <w:noProof/>
          </w:rPr>
          <w:t>Table 3</w:t>
        </w:r>
        <w:r w:rsidRPr="007C584E">
          <w:rPr>
            <w:rStyle w:val="Hyperlink"/>
            <w:b/>
            <w:noProof/>
          </w:rPr>
          <w:noBreakHyphen/>
          <w:t>5</w:t>
        </w:r>
        <w:r w:rsidRPr="007C584E">
          <w:rPr>
            <w:rStyle w:val="Hyperlink"/>
            <w:rFonts w:cs="Times New Roman"/>
            <w:b/>
            <w:noProof/>
          </w:rPr>
          <w:t>:</w:t>
        </w:r>
        <w:r w:rsidRPr="007C584E">
          <w:rPr>
            <w:rStyle w:val="Hyperlink"/>
            <w:rFonts w:cs="Times New Roman"/>
            <w:noProof/>
          </w:rPr>
          <w:t xml:space="preserve"> Ester yields on glucose of EcDL102, EcDL103, EcDL104, EcDL105, and EcDL106 for co-fermentation of glucose and single organic acids after 24h.</w:t>
        </w:r>
        <w:r>
          <w:rPr>
            <w:noProof/>
            <w:webHidden/>
          </w:rPr>
          <w:tab/>
        </w:r>
        <w:r>
          <w:rPr>
            <w:noProof/>
            <w:webHidden/>
          </w:rPr>
          <w:fldChar w:fldCharType="begin"/>
        </w:r>
        <w:r>
          <w:rPr>
            <w:noProof/>
            <w:webHidden/>
          </w:rPr>
          <w:instrText xml:space="preserve"> PAGEREF _Toc466178692 \h </w:instrText>
        </w:r>
        <w:r>
          <w:rPr>
            <w:noProof/>
            <w:webHidden/>
          </w:rPr>
        </w:r>
        <w:r>
          <w:rPr>
            <w:noProof/>
            <w:webHidden/>
          </w:rPr>
          <w:fldChar w:fldCharType="separate"/>
        </w:r>
        <w:r w:rsidR="003C353E">
          <w:rPr>
            <w:noProof/>
            <w:webHidden/>
          </w:rPr>
          <w:t>80</w:t>
        </w:r>
        <w:r>
          <w:rPr>
            <w:noProof/>
            <w:webHidden/>
          </w:rPr>
          <w:fldChar w:fldCharType="end"/>
        </w:r>
      </w:hyperlink>
    </w:p>
    <w:p w14:paraId="6E7805FC" w14:textId="3944D38C"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1" w:anchor="_Toc466178693" w:history="1">
        <w:r w:rsidRPr="007C584E">
          <w:rPr>
            <w:rStyle w:val="Hyperlink"/>
            <w:b/>
            <w:noProof/>
          </w:rPr>
          <w:t>Table 3</w:t>
        </w:r>
        <w:r w:rsidRPr="007C584E">
          <w:rPr>
            <w:rStyle w:val="Hyperlink"/>
            <w:b/>
            <w:noProof/>
          </w:rPr>
          <w:noBreakHyphen/>
          <w:t>6</w:t>
        </w:r>
        <w:r w:rsidRPr="007C584E">
          <w:rPr>
            <w:rStyle w:val="Hyperlink"/>
            <w:rFonts w:cs="Times New Roman"/>
            <w:b/>
            <w:noProof/>
          </w:rPr>
          <w:t xml:space="preserve">: </w:t>
        </w:r>
        <w:r w:rsidRPr="007C584E">
          <w:rPr>
            <w:rStyle w:val="Hyperlink"/>
            <w:rFonts w:cs="Times New Roman"/>
            <w:noProof/>
          </w:rPr>
          <w:t>Fermentation data of EcDL102, EcDL103, EcDL104, EcDL105, and EcDL106 for co-fermentation of glucose and single organic acids after 24h.</w:t>
        </w:r>
        <w:r>
          <w:rPr>
            <w:noProof/>
            <w:webHidden/>
          </w:rPr>
          <w:tab/>
        </w:r>
        <w:r>
          <w:rPr>
            <w:noProof/>
            <w:webHidden/>
          </w:rPr>
          <w:fldChar w:fldCharType="begin"/>
        </w:r>
        <w:r>
          <w:rPr>
            <w:noProof/>
            <w:webHidden/>
          </w:rPr>
          <w:instrText xml:space="preserve"> PAGEREF _Toc466178693 \h </w:instrText>
        </w:r>
        <w:r>
          <w:rPr>
            <w:noProof/>
            <w:webHidden/>
          </w:rPr>
        </w:r>
        <w:r>
          <w:rPr>
            <w:noProof/>
            <w:webHidden/>
          </w:rPr>
          <w:fldChar w:fldCharType="separate"/>
        </w:r>
        <w:r w:rsidR="003C353E">
          <w:rPr>
            <w:noProof/>
            <w:webHidden/>
          </w:rPr>
          <w:t>81</w:t>
        </w:r>
        <w:r>
          <w:rPr>
            <w:noProof/>
            <w:webHidden/>
          </w:rPr>
          <w:fldChar w:fldCharType="end"/>
        </w:r>
      </w:hyperlink>
    </w:p>
    <w:p w14:paraId="0D8A77C1" w14:textId="2E02877D"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94" w:history="1">
        <w:r w:rsidRPr="007C584E">
          <w:rPr>
            <w:rStyle w:val="Hyperlink"/>
            <w:b/>
            <w:noProof/>
          </w:rPr>
          <w:t>Table 3</w:t>
        </w:r>
        <w:r w:rsidRPr="007C584E">
          <w:rPr>
            <w:rStyle w:val="Hyperlink"/>
            <w:b/>
            <w:noProof/>
          </w:rPr>
          <w:noBreakHyphen/>
          <w:t>7:</w:t>
        </w:r>
        <w:r w:rsidRPr="007C584E">
          <w:rPr>
            <w:rStyle w:val="Hyperlink"/>
            <w:rFonts w:cs="Times New Roman"/>
            <w:noProof/>
          </w:rPr>
          <w:t xml:space="preserve"> Ester titers of EcDL102, EcDL104, EcDL105, and mixed cultures of EcDL102, EcDL104, and EcDL105 for co-fermentation of glucose and 5 g/L mixed organic acids after 24h.</w:t>
        </w:r>
        <w:r>
          <w:rPr>
            <w:noProof/>
            <w:webHidden/>
          </w:rPr>
          <w:tab/>
        </w:r>
        <w:r>
          <w:rPr>
            <w:noProof/>
            <w:webHidden/>
          </w:rPr>
          <w:fldChar w:fldCharType="begin"/>
        </w:r>
        <w:r>
          <w:rPr>
            <w:noProof/>
            <w:webHidden/>
          </w:rPr>
          <w:instrText xml:space="preserve"> PAGEREF _Toc466178694 \h </w:instrText>
        </w:r>
        <w:r>
          <w:rPr>
            <w:noProof/>
            <w:webHidden/>
          </w:rPr>
        </w:r>
        <w:r>
          <w:rPr>
            <w:noProof/>
            <w:webHidden/>
          </w:rPr>
          <w:fldChar w:fldCharType="separate"/>
        </w:r>
        <w:r w:rsidR="003C353E">
          <w:rPr>
            <w:noProof/>
            <w:webHidden/>
          </w:rPr>
          <w:t>89</w:t>
        </w:r>
        <w:r>
          <w:rPr>
            <w:noProof/>
            <w:webHidden/>
          </w:rPr>
          <w:fldChar w:fldCharType="end"/>
        </w:r>
      </w:hyperlink>
    </w:p>
    <w:p w14:paraId="1420ED79" w14:textId="59048F12"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95" w:history="1">
        <w:r w:rsidRPr="007C584E">
          <w:rPr>
            <w:rStyle w:val="Hyperlink"/>
            <w:b/>
            <w:noProof/>
          </w:rPr>
          <w:t>Table 4</w:t>
        </w:r>
        <w:r w:rsidRPr="007C584E">
          <w:rPr>
            <w:rStyle w:val="Hyperlink"/>
            <w:b/>
            <w:noProof/>
          </w:rPr>
          <w:noBreakHyphen/>
          <w:t>1:</w:t>
        </w:r>
        <w:r w:rsidRPr="007C584E">
          <w:rPr>
            <w:rStyle w:val="Hyperlink"/>
            <w:noProof/>
          </w:rPr>
          <w:t xml:space="preserve"> A list of plasmids and strains</w:t>
        </w:r>
        <w:r>
          <w:rPr>
            <w:noProof/>
            <w:webHidden/>
          </w:rPr>
          <w:tab/>
        </w:r>
        <w:r>
          <w:rPr>
            <w:noProof/>
            <w:webHidden/>
          </w:rPr>
          <w:fldChar w:fldCharType="begin"/>
        </w:r>
        <w:r>
          <w:rPr>
            <w:noProof/>
            <w:webHidden/>
          </w:rPr>
          <w:instrText xml:space="preserve"> PAGEREF _Toc466178695 \h </w:instrText>
        </w:r>
        <w:r>
          <w:rPr>
            <w:noProof/>
            <w:webHidden/>
          </w:rPr>
        </w:r>
        <w:r>
          <w:rPr>
            <w:noProof/>
            <w:webHidden/>
          </w:rPr>
          <w:fldChar w:fldCharType="separate"/>
        </w:r>
        <w:r w:rsidR="003C353E">
          <w:rPr>
            <w:noProof/>
            <w:webHidden/>
          </w:rPr>
          <w:t>103</w:t>
        </w:r>
        <w:r>
          <w:rPr>
            <w:noProof/>
            <w:webHidden/>
          </w:rPr>
          <w:fldChar w:fldCharType="end"/>
        </w:r>
      </w:hyperlink>
    </w:p>
    <w:p w14:paraId="4E4303F0" w14:textId="3595F109"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696" w:history="1">
        <w:r w:rsidRPr="007C584E">
          <w:rPr>
            <w:rStyle w:val="Hyperlink"/>
            <w:b/>
            <w:noProof/>
          </w:rPr>
          <w:t>Table 4</w:t>
        </w:r>
        <w:r w:rsidRPr="007C584E">
          <w:rPr>
            <w:rStyle w:val="Hyperlink"/>
            <w:b/>
            <w:noProof/>
          </w:rPr>
          <w:noBreakHyphen/>
          <w:t>2:</w:t>
        </w:r>
        <w:r w:rsidRPr="007C584E">
          <w:rPr>
            <w:rStyle w:val="Hyperlink"/>
            <w:noProof/>
          </w:rPr>
          <w:t xml:space="preserve"> A list of primers used</w:t>
        </w:r>
        <w:r>
          <w:rPr>
            <w:noProof/>
            <w:webHidden/>
          </w:rPr>
          <w:tab/>
        </w:r>
        <w:r>
          <w:rPr>
            <w:noProof/>
            <w:webHidden/>
          </w:rPr>
          <w:fldChar w:fldCharType="begin"/>
        </w:r>
        <w:r>
          <w:rPr>
            <w:noProof/>
            <w:webHidden/>
          </w:rPr>
          <w:instrText xml:space="preserve"> PAGEREF _Toc466178696 \h </w:instrText>
        </w:r>
        <w:r>
          <w:rPr>
            <w:noProof/>
            <w:webHidden/>
          </w:rPr>
        </w:r>
        <w:r>
          <w:rPr>
            <w:noProof/>
            <w:webHidden/>
          </w:rPr>
          <w:fldChar w:fldCharType="separate"/>
        </w:r>
        <w:r w:rsidR="003C353E">
          <w:rPr>
            <w:noProof/>
            <w:webHidden/>
          </w:rPr>
          <w:t>104</w:t>
        </w:r>
        <w:r>
          <w:rPr>
            <w:noProof/>
            <w:webHidden/>
          </w:rPr>
          <w:fldChar w:fldCharType="end"/>
        </w:r>
      </w:hyperlink>
    </w:p>
    <w:p w14:paraId="7BFAE4E0" w14:textId="1DCC36DB"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2" w:anchor="_Toc466178697" w:history="1">
        <w:r w:rsidRPr="007C584E">
          <w:rPr>
            <w:rStyle w:val="Hyperlink"/>
            <w:b/>
            <w:noProof/>
          </w:rPr>
          <w:t>Table 4</w:t>
        </w:r>
        <w:r w:rsidRPr="007C584E">
          <w:rPr>
            <w:rStyle w:val="Hyperlink"/>
            <w:b/>
            <w:noProof/>
          </w:rPr>
          <w:noBreakHyphen/>
          <w:t>3:</w:t>
        </w:r>
        <w:r w:rsidRPr="007C584E">
          <w:rPr>
            <w:rStyle w:val="Hyperlink"/>
            <w:noProof/>
          </w:rPr>
          <w:t xml:space="preserve"> </w:t>
        </w:r>
        <w:r w:rsidRPr="007C584E">
          <w:rPr>
            <w:rStyle w:val="Hyperlink"/>
            <w:rFonts w:cs="Times New Roman"/>
            <w:noProof/>
          </w:rPr>
          <w:t>Ester titers of EcDL207, EcDL208, and EcDL209 for co-fermentation of glucose and single carboxylates after 24h.</w:t>
        </w:r>
        <w:r>
          <w:rPr>
            <w:noProof/>
            <w:webHidden/>
          </w:rPr>
          <w:tab/>
        </w:r>
        <w:r>
          <w:rPr>
            <w:noProof/>
            <w:webHidden/>
          </w:rPr>
          <w:fldChar w:fldCharType="begin"/>
        </w:r>
        <w:r>
          <w:rPr>
            <w:noProof/>
            <w:webHidden/>
          </w:rPr>
          <w:instrText xml:space="preserve"> PAGEREF _Toc466178697 \h </w:instrText>
        </w:r>
        <w:r>
          <w:rPr>
            <w:noProof/>
            <w:webHidden/>
          </w:rPr>
        </w:r>
        <w:r>
          <w:rPr>
            <w:noProof/>
            <w:webHidden/>
          </w:rPr>
          <w:fldChar w:fldCharType="separate"/>
        </w:r>
        <w:r w:rsidR="003C353E">
          <w:rPr>
            <w:noProof/>
            <w:webHidden/>
          </w:rPr>
          <w:t>118</w:t>
        </w:r>
        <w:r>
          <w:rPr>
            <w:noProof/>
            <w:webHidden/>
          </w:rPr>
          <w:fldChar w:fldCharType="end"/>
        </w:r>
      </w:hyperlink>
    </w:p>
    <w:p w14:paraId="632B6BA5" w14:textId="3404CE57"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3" w:anchor="_Toc466178698" w:history="1">
        <w:r w:rsidRPr="007C584E">
          <w:rPr>
            <w:rStyle w:val="Hyperlink"/>
            <w:b/>
            <w:noProof/>
          </w:rPr>
          <w:t>Table 4</w:t>
        </w:r>
        <w:r w:rsidRPr="007C584E">
          <w:rPr>
            <w:rStyle w:val="Hyperlink"/>
            <w:b/>
            <w:noProof/>
          </w:rPr>
          <w:noBreakHyphen/>
          <w:t>4:</w:t>
        </w:r>
        <w:r w:rsidRPr="007C584E">
          <w:rPr>
            <w:rStyle w:val="Hyperlink"/>
            <w:rFonts w:cs="Times New Roman"/>
            <w:noProof/>
          </w:rPr>
          <w:t xml:space="preserve"> Ester yields on glucose of EcDL207, EcDL208, and EcDL209 for co-fermentation of glucose and single organic acids after 24h.</w:t>
        </w:r>
        <w:r>
          <w:rPr>
            <w:noProof/>
            <w:webHidden/>
          </w:rPr>
          <w:tab/>
        </w:r>
        <w:r>
          <w:rPr>
            <w:noProof/>
            <w:webHidden/>
          </w:rPr>
          <w:fldChar w:fldCharType="begin"/>
        </w:r>
        <w:r>
          <w:rPr>
            <w:noProof/>
            <w:webHidden/>
          </w:rPr>
          <w:instrText xml:space="preserve"> PAGEREF _Toc466178698 \h </w:instrText>
        </w:r>
        <w:r>
          <w:rPr>
            <w:noProof/>
            <w:webHidden/>
          </w:rPr>
        </w:r>
        <w:r>
          <w:rPr>
            <w:noProof/>
            <w:webHidden/>
          </w:rPr>
          <w:fldChar w:fldCharType="separate"/>
        </w:r>
        <w:r w:rsidR="003C353E">
          <w:rPr>
            <w:noProof/>
            <w:webHidden/>
          </w:rPr>
          <w:t>119</w:t>
        </w:r>
        <w:r>
          <w:rPr>
            <w:noProof/>
            <w:webHidden/>
          </w:rPr>
          <w:fldChar w:fldCharType="end"/>
        </w:r>
      </w:hyperlink>
    </w:p>
    <w:p w14:paraId="13CD85F7" w14:textId="61CDF3AE"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4" w:anchor="_Toc466178699" w:history="1">
        <w:r w:rsidRPr="007C584E">
          <w:rPr>
            <w:rStyle w:val="Hyperlink"/>
            <w:b/>
            <w:noProof/>
          </w:rPr>
          <w:t>Table 4</w:t>
        </w:r>
        <w:r w:rsidRPr="007C584E">
          <w:rPr>
            <w:rStyle w:val="Hyperlink"/>
            <w:b/>
            <w:noProof/>
          </w:rPr>
          <w:noBreakHyphen/>
          <w:t xml:space="preserve">5: </w:t>
        </w:r>
        <w:r w:rsidRPr="007C584E">
          <w:rPr>
            <w:rStyle w:val="Hyperlink"/>
            <w:rFonts w:cs="Times New Roman"/>
            <w:noProof/>
          </w:rPr>
          <w:t>Specific ester productivities of EcDL207, EcDL208, and EcDL209 for co-fermentation of glucose and single organic acids after 24h.</w:t>
        </w:r>
        <w:r>
          <w:rPr>
            <w:noProof/>
            <w:webHidden/>
          </w:rPr>
          <w:tab/>
        </w:r>
        <w:r>
          <w:rPr>
            <w:noProof/>
            <w:webHidden/>
          </w:rPr>
          <w:fldChar w:fldCharType="begin"/>
        </w:r>
        <w:r>
          <w:rPr>
            <w:noProof/>
            <w:webHidden/>
          </w:rPr>
          <w:instrText xml:space="preserve"> PAGEREF _Toc466178699 \h </w:instrText>
        </w:r>
        <w:r>
          <w:rPr>
            <w:noProof/>
            <w:webHidden/>
          </w:rPr>
        </w:r>
        <w:r>
          <w:rPr>
            <w:noProof/>
            <w:webHidden/>
          </w:rPr>
          <w:fldChar w:fldCharType="separate"/>
        </w:r>
        <w:r w:rsidR="003C353E">
          <w:rPr>
            <w:noProof/>
            <w:webHidden/>
          </w:rPr>
          <w:t>119</w:t>
        </w:r>
        <w:r>
          <w:rPr>
            <w:noProof/>
            <w:webHidden/>
          </w:rPr>
          <w:fldChar w:fldCharType="end"/>
        </w:r>
      </w:hyperlink>
    </w:p>
    <w:p w14:paraId="4E991338" w14:textId="63844801"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5" w:anchor="_Toc466178700" w:history="1">
        <w:r w:rsidRPr="007C584E">
          <w:rPr>
            <w:rStyle w:val="Hyperlink"/>
            <w:b/>
            <w:noProof/>
          </w:rPr>
          <w:t>Table 4</w:t>
        </w:r>
        <w:r w:rsidRPr="007C584E">
          <w:rPr>
            <w:rStyle w:val="Hyperlink"/>
            <w:b/>
            <w:noProof/>
          </w:rPr>
          <w:noBreakHyphen/>
          <w:t>6:</w:t>
        </w:r>
        <w:r w:rsidRPr="007C584E">
          <w:rPr>
            <w:rStyle w:val="Hyperlink"/>
            <w:rFonts w:cs="Times New Roman"/>
            <w:noProof/>
          </w:rPr>
          <w:t xml:space="preserve"> Fermentation data of EcDL207, EcDL208, and EcDL209 for co-fermentation of glucose and single organic acids after 24h.</w:t>
        </w:r>
        <w:r>
          <w:rPr>
            <w:noProof/>
            <w:webHidden/>
          </w:rPr>
          <w:tab/>
        </w:r>
        <w:r>
          <w:rPr>
            <w:noProof/>
            <w:webHidden/>
          </w:rPr>
          <w:fldChar w:fldCharType="begin"/>
        </w:r>
        <w:r>
          <w:rPr>
            <w:noProof/>
            <w:webHidden/>
          </w:rPr>
          <w:instrText xml:space="preserve"> PAGEREF _Toc466178700 \h </w:instrText>
        </w:r>
        <w:r>
          <w:rPr>
            <w:noProof/>
            <w:webHidden/>
          </w:rPr>
        </w:r>
        <w:r>
          <w:rPr>
            <w:noProof/>
            <w:webHidden/>
          </w:rPr>
          <w:fldChar w:fldCharType="separate"/>
        </w:r>
        <w:r w:rsidR="003C353E">
          <w:rPr>
            <w:noProof/>
            <w:webHidden/>
          </w:rPr>
          <w:t>120</w:t>
        </w:r>
        <w:r>
          <w:rPr>
            <w:noProof/>
            <w:webHidden/>
          </w:rPr>
          <w:fldChar w:fldCharType="end"/>
        </w:r>
      </w:hyperlink>
    </w:p>
    <w:p w14:paraId="618337EA" w14:textId="64A65876"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701" w:history="1">
        <w:r w:rsidRPr="007C584E">
          <w:rPr>
            <w:rStyle w:val="Hyperlink"/>
            <w:b/>
            <w:noProof/>
          </w:rPr>
          <w:t>Table 5</w:t>
        </w:r>
        <w:r w:rsidRPr="007C584E">
          <w:rPr>
            <w:rStyle w:val="Hyperlink"/>
            <w:b/>
            <w:noProof/>
          </w:rPr>
          <w:noBreakHyphen/>
          <w:t>1:</w:t>
        </w:r>
        <w:r w:rsidRPr="007C584E">
          <w:rPr>
            <w:rStyle w:val="Hyperlink"/>
            <w:noProof/>
          </w:rPr>
          <w:t xml:space="preserve"> </w:t>
        </w:r>
        <w:r w:rsidRPr="007C584E">
          <w:rPr>
            <w:rStyle w:val="Hyperlink"/>
            <w:rFonts w:cs="Times New Roman"/>
            <w:noProof/>
          </w:rPr>
          <w:t>A list of strains and plasmids used in this study</w:t>
        </w:r>
        <w:r>
          <w:rPr>
            <w:noProof/>
            <w:webHidden/>
          </w:rPr>
          <w:tab/>
        </w:r>
        <w:r>
          <w:rPr>
            <w:noProof/>
            <w:webHidden/>
          </w:rPr>
          <w:fldChar w:fldCharType="begin"/>
        </w:r>
        <w:r>
          <w:rPr>
            <w:noProof/>
            <w:webHidden/>
          </w:rPr>
          <w:instrText xml:space="preserve"> PAGEREF _Toc466178701 \h </w:instrText>
        </w:r>
        <w:r>
          <w:rPr>
            <w:noProof/>
            <w:webHidden/>
          </w:rPr>
        </w:r>
        <w:r>
          <w:rPr>
            <w:noProof/>
            <w:webHidden/>
          </w:rPr>
          <w:fldChar w:fldCharType="separate"/>
        </w:r>
        <w:r w:rsidR="003C353E">
          <w:rPr>
            <w:noProof/>
            <w:webHidden/>
          </w:rPr>
          <w:t>128</w:t>
        </w:r>
        <w:r>
          <w:rPr>
            <w:noProof/>
            <w:webHidden/>
          </w:rPr>
          <w:fldChar w:fldCharType="end"/>
        </w:r>
      </w:hyperlink>
    </w:p>
    <w:p w14:paraId="0204ED6B" w14:textId="7D1079C1"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w:anchor="_Toc466178702" w:history="1">
        <w:r w:rsidRPr="007C584E">
          <w:rPr>
            <w:rStyle w:val="Hyperlink"/>
            <w:b/>
            <w:noProof/>
          </w:rPr>
          <w:t>Table 5</w:t>
        </w:r>
        <w:r w:rsidRPr="007C584E">
          <w:rPr>
            <w:rStyle w:val="Hyperlink"/>
            <w:b/>
            <w:noProof/>
          </w:rPr>
          <w:noBreakHyphen/>
          <w:t>2:</w:t>
        </w:r>
        <w:r w:rsidRPr="007C584E">
          <w:rPr>
            <w:rStyle w:val="Hyperlink"/>
            <w:noProof/>
          </w:rPr>
          <w:t xml:space="preserve"> A list of primers for plasmid construction and validation</w:t>
        </w:r>
        <w:r>
          <w:rPr>
            <w:noProof/>
            <w:webHidden/>
          </w:rPr>
          <w:tab/>
        </w:r>
        <w:r>
          <w:rPr>
            <w:noProof/>
            <w:webHidden/>
          </w:rPr>
          <w:fldChar w:fldCharType="begin"/>
        </w:r>
        <w:r>
          <w:rPr>
            <w:noProof/>
            <w:webHidden/>
          </w:rPr>
          <w:instrText xml:space="preserve"> PAGEREF _Toc466178702 \h </w:instrText>
        </w:r>
        <w:r>
          <w:rPr>
            <w:noProof/>
            <w:webHidden/>
          </w:rPr>
        </w:r>
        <w:r>
          <w:rPr>
            <w:noProof/>
            <w:webHidden/>
          </w:rPr>
          <w:fldChar w:fldCharType="separate"/>
        </w:r>
        <w:r w:rsidR="003C353E">
          <w:rPr>
            <w:noProof/>
            <w:webHidden/>
          </w:rPr>
          <w:t>129</w:t>
        </w:r>
        <w:r>
          <w:rPr>
            <w:noProof/>
            <w:webHidden/>
          </w:rPr>
          <w:fldChar w:fldCharType="end"/>
        </w:r>
      </w:hyperlink>
    </w:p>
    <w:p w14:paraId="34B8199E" w14:textId="214E59D8" w:rsidR="004E1448" w:rsidRPr="00432681" w:rsidRDefault="004E1448" w:rsidP="00A87C0A">
      <w:pPr>
        <w:pStyle w:val="Title"/>
      </w:pPr>
      <w:r w:rsidRPr="00432681">
        <w:fldChar w:fldCharType="end"/>
      </w:r>
      <w:r w:rsidRPr="00432681">
        <w:br w:type="page"/>
      </w:r>
      <w:r w:rsidRPr="00432681">
        <w:lastRenderedPageBreak/>
        <w:t>List of Figures</w:t>
      </w:r>
    </w:p>
    <w:p w14:paraId="315373EC" w14:textId="56857C3E" w:rsidR="00A87C0A" w:rsidRDefault="004E1448" w:rsidP="00A87C0A">
      <w:pPr>
        <w:pStyle w:val="TableofFigures"/>
        <w:tabs>
          <w:tab w:val="right" w:leader="dot" w:pos="8630"/>
        </w:tabs>
        <w:spacing w:line="360" w:lineRule="auto"/>
        <w:rPr>
          <w:rFonts w:asciiTheme="minorHAnsi" w:eastAsiaTheme="minorEastAsia" w:hAnsiTheme="minorHAnsi" w:cstheme="minorBidi"/>
          <w:noProof/>
          <w:sz w:val="22"/>
        </w:rPr>
      </w:pPr>
      <w:r>
        <w:fldChar w:fldCharType="begin"/>
      </w:r>
      <w:r>
        <w:instrText xml:space="preserve"> TOC \h \z \c "Figure" </w:instrText>
      </w:r>
      <w:r>
        <w:fldChar w:fldCharType="separate"/>
      </w:r>
      <w:hyperlink r:id="rId16" w:anchor="_Toc466178661" w:history="1">
        <w:r w:rsidR="00A87C0A" w:rsidRPr="000D1D81">
          <w:rPr>
            <w:rStyle w:val="Hyperlink"/>
            <w:b/>
            <w:noProof/>
          </w:rPr>
          <w:t>Figure 2</w:t>
        </w:r>
        <w:r w:rsidR="00A87C0A" w:rsidRPr="000D1D81">
          <w:rPr>
            <w:rStyle w:val="Hyperlink"/>
            <w:b/>
            <w:noProof/>
          </w:rPr>
          <w:noBreakHyphen/>
          <w:t xml:space="preserve">1: </w:t>
        </w:r>
        <w:r w:rsidR="00A87C0A" w:rsidRPr="000D1D81">
          <w:rPr>
            <w:rStyle w:val="Hyperlink"/>
            <w:rFonts w:cs="Times New Roman"/>
            <w:noProof/>
          </w:rPr>
          <w:t>A simplified metabolic network for producing esters.</w:t>
        </w:r>
        <w:r w:rsidR="00A87C0A">
          <w:rPr>
            <w:noProof/>
            <w:webHidden/>
          </w:rPr>
          <w:tab/>
        </w:r>
        <w:r w:rsidR="00A87C0A">
          <w:rPr>
            <w:noProof/>
            <w:webHidden/>
          </w:rPr>
          <w:fldChar w:fldCharType="begin"/>
        </w:r>
        <w:r w:rsidR="00A87C0A">
          <w:rPr>
            <w:noProof/>
            <w:webHidden/>
          </w:rPr>
          <w:instrText xml:space="preserve"> PAGEREF _Toc466178661 \h </w:instrText>
        </w:r>
        <w:r w:rsidR="00A87C0A">
          <w:rPr>
            <w:noProof/>
            <w:webHidden/>
          </w:rPr>
        </w:r>
        <w:r w:rsidR="00A87C0A">
          <w:rPr>
            <w:noProof/>
            <w:webHidden/>
          </w:rPr>
          <w:fldChar w:fldCharType="separate"/>
        </w:r>
        <w:r w:rsidR="003C353E">
          <w:rPr>
            <w:noProof/>
            <w:webHidden/>
          </w:rPr>
          <w:t>20</w:t>
        </w:r>
        <w:r w:rsidR="00A87C0A">
          <w:rPr>
            <w:noProof/>
            <w:webHidden/>
          </w:rPr>
          <w:fldChar w:fldCharType="end"/>
        </w:r>
      </w:hyperlink>
    </w:p>
    <w:p w14:paraId="6992E060" w14:textId="39E6BC52"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7" w:anchor="_Toc466178662" w:history="1">
        <w:r w:rsidRPr="000D1D81">
          <w:rPr>
            <w:rStyle w:val="Hyperlink"/>
            <w:b/>
            <w:noProof/>
          </w:rPr>
          <w:t>Figure 2</w:t>
        </w:r>
        <w:r w:rsidRPr="000D1D81">
          <w:rPr>
            <w:rStyle w:val="Hyperlink"/>
            <w:b/>
            <w:noProof/>
          </w:rPr>
          <w:noBreakHyphen/>
          <w:t xml:space="preserve">2: </w:t>
        </w:r>
        <w:r w:rsidRPr="000D1D81">
          <w:rPr>
            <w:rStyle w:val="Hyperlink"/>
            <w:rFonts w:cs="Times New Roman"/>
            <w:i/>
            <w:noProof/>
          </w:rPr>
          <w:t>In-vivo</w:t>
        </w:r>
        <w:r w:rsidRPr="000D1D81">
          <w:rPr>
            <w:rStyle w:val="Hyperlink"/>
            <w:rFonts w:cs="Times New Roman"/>
            <w:noProof/>
          </w:rPr>
          <w:t xml:space="preserve"> butyrate ester production via exogenous short chain alcohol addition.</w:t>
        </w:r>
        <w:r>
          <w:rPr>
            <w:noProof/>
            <w:webHidden/>
          </w:rPr>
          <w:tab/>
        </w:r>
        <w:r>
          <w:rPr>
            <w:noProof/>
            <w:webHidden/>
          </w:rPr>
          <w:fldChar w:fldCharType="begin"/>
        </w:r>
        <w:r>
          <w:rPr>
            <w:noProof/>
            <w:webHidden/>
          </w:rPr>
          <w:instrText xml:space="preserve"> PAGEREF _Toc466178662 \h </w:instrText>
        </w:r>
        <w:r>
          <w:rPr>
            <w:noProof/>
            <w:webHidden/>
          </w:rPr>
        </w:r>
        <w:r>
          <w:rPr>
            <w:noProof/>
            <w:webHidden/>
          </w:rPr>
          <w:fldChar w:fldCharType="separate"/>
        </w:r>
        <w:r w:rsidR="003C353E">
          <w:rPr>
            <w:noProof/>
            <w:webHidden/>
          </w:rPr>
          <w:t>35</w:t>
        </w:r>
        <w:r>
          <w:rPr>
            <w:noProof/>
            <w:webHidden/>
          </w:rPr>
          <w:fldChar w:fldCharType="end"/>
        </w:r>
      </w:hyperlink>
    </w:p>
    <w:p w14:paraId="42B6B331" w14:textId="417F8462"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8" w:anchor="_Toc466178663" w:history="1">
        <w:r w:rsidRPr="000D1D81">
          <w:rPr>
            <w:rStyle w:val="Hyperlink"/>
            <w:b/>
            <w:noProof/>
          </w:rPr>
          <w:t>Figure 2</w:t>
        </w:r>
        <w:r w:rsidRPr="000D1D81">
          <w:rPr>
            <w:rStyle w:val="Hyperlink"/>
            <w:b/>
            <w:noProof/>
          </w:rPr>
          <w:noBreakHyphen/>
          <w:t>3:</w:t>
        </w:r>
        <w:r w:rsidRPr="000D1D81">
          <w:rPr>
            <w:rStyle w:val="Hyperlink"/>
            <w:noProof/>
          </w:rPr>
          <w:t xml:space="preserve"> Extracellular secretion of butyrate esters and organic solvent effects on gell growth.</w:t>
        </w:r>
        <w:r>
          <w:rPr>
            <w:noProof/>
            <w:webHidden/>
          </w:rPr>
          <w:tab/>
        </w:r>
        <w:r>
          <w:rPr>
            <w:noProof/>
            <w:webHidden/>
          </w:rPr>
          <w:fldChar w:fldCharType="begin"/>
        </w:r>
        <w:r>
          <w:rPr>
            <w:noProof/>
            <w:webHidden/>
          </w:rPr>
          <w:instrText xml:space="preserve"> PAGEREF _Toc466178663 \h </w:instrText>
        </w:r>
        <w:r>
          <w:rPr>
            <w:noProof/>
            <w:webHidden/>
          </w:rPr>
        </w:r>
        <w:r>
          <w:rPr>
            <w:noProof/>
            <w:webHidden/>
          </w:rPr>
          <w:fldChar w:fldCharType="separate"/>
        </w:r>
        <w:r w:rsidR="003C353E">
          <w:rPr>
            <w:noProof/>
            <w:webHidden/>
          </w:rPr>
          <w:t>37</w:t>
        </w:r>
        <w:r>
          <w:rPr>
            <w:noProof/>
            <w:webHidden/>
          </w:rPr>
          <w:fldChar w:fldCharType="end"/>
        </w:r>
      </w:hyperlink>
    </w:p>
    <w:p w14:paraId="7605435A" w14:textId="1A0112F7"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19" w:anchor="_Toc466178664" w:history="1">
        <w:r w:rsidRPr="000D1D81">
          <w:rPr>
            <w:rStyle w:val="Hyperlink"/>
            <w:b/>
            <w:noProof/>
          </w:rPr>
          <w:t>Figure 2</w:t>
        </w:r>
        <w:r w:rsidRPr="000D1D81">
          <w:rPr>
            <w:rStyle w:val="Hyperlink"/>
            <w:b/>
            <w:noProof/>
          </w:rPr>
          <w:noBreakHyphen/>
          <w:t>4:</w:t>
        </w:r>
        <w:r w:rsidRPr="000D1D81">
          <w:rPr>
            <w:rStyle w:val="Hyperlink"/>
            <w:noProof/>
          </w:rPr>
          <w:t xml:space="preserve"> Endo</w:t>
        </w:r>
        <w:r w:rsidRPr="000D1D81">
          <w:rPr>
            <w:rStyle w:val="Hyperlink"/>
            <w:rFonts w:cs="Times New Roman"/>
            <w:noProof/>
          </w:rPr>
          <w:t>genous production of ethyl butyrate, isopropyl butyrate, and butyl butyrate.</w:t>
        </w:r>
        <w:r>
          <w:rPr>
            <w:noProof/>
            <w:webHidden/>
          </w:rPr>
          <w:tab/>
        </w:r>
        <w:r>
          <w:rPr>
            <w:noProof/>
            <w:webHidden/>
          </w:rPr>
          <w:fldChar w:fldCharType="begin"/>
        </w:r>
        <w:r>
          <w:rPr>
            <w:noProof/>
            <w:webHidden/>
          </w:rPr>
          <w:instrText xml:space="preserve"> PAGEREF _Toc466178664 \h </w:instrText>
        </w:r>
        <w:r>
          <w:rPr>
            <w:noProof/>
            <w:webHidden/>
          </w:rPr>
        </w:r>
        <w:r>
          <w:rPr>
            <w:noProof/>
            <w:webHidden/>
          </w:rPr>
          <w:fldChar w:fldCharType="separate"/>
        </w:r>
        <w:r w:rsidR="003C353E">
          <w:rPr>
            <w:noProof/>
            <w:webHidden/>
          </w:rPr>
          <w:t>39</w:t>
        </w:r>
        <w:r>
          <w:rPr>
            <w:noProof/>
            <w:webHidden/>
          </w:rPr>
          <w:fldChar w:fldCharType="end"/>
        </w:r>
      </w:hyperlink>
    </w:p>
    <w:p w14:paraId="42F5CAC2" w14:textId="00E81A80"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0" w:anchor="_Toc466178665" w:history="1">
        <w:r w:rsidRPr="000D1D81">
          <w:rPr>
            <w:rStyle w:val="Hyperlink"/>
            <w:b/>
            <w:noProof/>
          </w:rPr>
          <w:t>Figure 2</w:t>
        </w:r>
        <w:r w:rsidRPr="000D1D81">
          <w:rPr>
            <w:rStyle w:val="Hyperlink"/>
            <w:b/>
            <w:noProof/>
          </w:rPr>
          <w:noBreakHyphen/>
          <w:t>5:</w:t>
        </w:r>
        <w:r w:rsidRPr="000D1D81">
          <w:rPr>
            <w:rStyle w:val="Hyperlink"/>
            <w:noProof/>
          </w:rPr>
          <w:t xml:space="preserve"> Residual alcohol formation from endogenous butyrate production.</w:t>
        </w:r>
        <w:r>
          <w:rPr>
            <w:noProof/>
            <w:webHidden/>
          </w:rPr>
          <w:tab/>
        </w:r>
        <w:r>
          <w:rPr>
            <w:noProof/>
            <w:webHidden/>
          </w:rPr>
          <w:fldChar w:fldCharType="begin"/>
        </w:r>
        <w:r>
          <w:rPr>
            <w:noProof/>
            <w:webHidden/>
          </w:rPr>
          <w:instrText xml:space="preserve"> PAGEREF _Toc466178665 \h </w:instrText>
        </w:r>
        <w:r>
          <w:rPr>
            <w:noProof/>
            <w:webHidden/>
          </w:rPr>
        </w:r>
        <w:r>
          <w:rPr>
            <w:noProof/>
            <w:webHidden/>
          </w:rPr>
          <w:fldChar w:fldCharType="separate"/>
        </w:r>
        <w:r w:rsidR="003C353E">
          <w:rPr>
            <w:noProof/>
            <w:webHidden/>
          </w:rPr>
          <w:t>41</w:t>
        </w:r>
        <w:r>
          <w:rPr>
            <w:noProof/>
            <w:webHidden/>
          </w:rPr>
          <w:fldChar w:fldCharType="end"/>
        </w:r>
      </w:hyperlink>
    </w:p>
    <w:p w14:paraId="6A704014" w14:textId="25991228"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1" w:anchor="_Toc466178666" w:history="1">
        <w:r w:rsidRPr="000D1D81">
          <w:rPr>
            <w:rStyle w:val="Hyperlink"/>
            <w:b/>
            <w:noProof/>
          </w:rPr>
          <w:t>Figure 2</w:t>
        </w:r>
        <w:r w:rsidRPr="000D1D81">
          <w:rPr>
            <w:rStyle w:val="Hyperlink"/>
            <w:b/>
            <w:noProof/>
          </w:rPr>
          <w:noBreakHyphen/>
          <w:t xml:space="preserve">6: </w:t>
        </w:r>
        <w:r w:rsidRPr="000D1D81">
          <w:rPr>
            <w:rStyle w:val="Hyperlink"/>
            <w:noProof/>
          </w:rPr>
          <w:t>Demonstration of modular cell growth coupling.</w:t>
        </w:r>
        <w:r>
          <w:rPr>
            <w:noProof/>
            <w:webHidden/>
          </w:rPr>
          <w:tab/>
        </w:r>
        <w:r>
          <w:rPr>
            <w:noProof/>
            <w:webHidden/>
          </w:rPr>
          <w:fldChar w:fldCharType="begin"/>
        </w:r>
        <w:r>
          <w:rPr>
            <w:noProof/>
            <w:webHidden/>
          </w:rPr>
          <w:instrText xml:space="preserve"> PAGEREF _Toc466178666 \h </w:instrText>
        </w:r>
        <w:r>
          <w:rPr>
            <w:noProof/>
            <w:webHidden/>
          </w:rPr>
        </w:r>
        <w:r>
          <w:rPr>
            <w:noProof/>
            <w:webHidden/>
          </w:rPr>
          <w:fldChar w:fldCharType="separate"/>
        </w:r>
        <w:r w:rsidR="003C353E">
          <w:rPr>
            <w:noProof/>
            <w:webHidden/>
          </w:rPr>
          <w:t>45</w:t>
        </w:r>
        <w:r>
          <w:rPr>
            <w:noProof/>
            <w:webHidden/>
          </w:rPr>
          <w:fldChar w:fldCharType="end"/>
        </w:r>
      </w:hyperlink>
    </w:p>
    <w:p w14:paraId="6F5723AB" w14:textId="2D2D055B"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2" w:anchor="_Toc466178667" w:history="1">
        <w:r w:rsidRPr="000D1D81">
          <w:rPr>
            <w:rStyle w:val="Hyperlink"/>
            <w:b/>
            <w:noProof/>
          </w:rPr>
          <w:t>Figure 2</w:t>
        </w:r>
        <w:r w:rsidRPr="000D1D81">
          <w:rPr>
            <w:rStyle w:val="Hyperlink"/>
            <w:b/>
            <w:noProof/>
          </w:rPr>
          <w:noBreakHyphen/>
          <w:t>7:</w:t>
        </w:r>
        <w:r w:rsidRPr="000D1D81">
          <w:rPr>
            <w:rStyle w:val="Hyperlink"/>
            <w:rFonts w:cs="Times New Roman"/>
            <w:noProof/>
          </w:rPr>
          <w:t xml:space="preserve"> Fermentation kinetics of endogenous ethyl butyrate production by the coupled modular strain EcDL204 in the </w:t>
        </w:r>
        <w:r w:rsidRPr="000D1D81">
          <w:rPr>
            <w:rStyle w:val="Hyperlink"/>
            <w:rFonts w:cs="Times New Roman"/>
            <w:i/>
            <w:noProof/>
          </w:rPr>
          <w:t>in-situ</w:t>
        </w:r>
        <w:r w:rsidRPr="000D1D81">
          <w:rPr>
            <w:rStyle w:val="Hyperlink"/>
            <w:rFonts w:cs="Times New Roman"/>
            <w:noProof/>
          </w:rPr>
          <w:t xml:space="preserve"> high-glucose fermentation and extraction.</w:t>
        </w:r>
        <w:r>
          <w:rPr>
            <w:noProof/>
            <w:webHidden/>
          </w:rPr>
          <w:tab/>
        </w:r>
        <w:r>
          <w:rPr>
            <w:noProof/>
            <w:webHidden/>
          </w:rPr>
          <w:fldChar w:fldCharType="begin"/>
        </w:r>
        <w:r>
          <w:rPr>
            <w:noProof/>
            <w:webHidden/>
          </w:rPr>
          <w:instrText xml:space="preserve"> PAGEREF _Toc466178667 \h </w:instrText>
        </w:r>
        <w:r>
          <w:rPr>
            <w:noProof/>
            <w:webHidden/>
          </w:rPr>
        </w:r>
        <w:r>
          <w:rPr>
            <w:noProof/>
            <w:webHidden/>
          </w:rPr>
          <w:fldChar w:fldCharType="separate"/>
        </w:r>
        <w:r w:rsidR="003C353E">
          <w:rPr>
            <w:noProof/>
            <w:webHidden/>
          </w:rPr>
          <w:t>46</w:t>
        </w:r>
        <w:r>
          <w:rPr>
            <w:noProof/>
            <w:webHidden/>
          </w:rPr>
          <w:fldChar w:fldCharType="end"/>
        </w:r>
      </w:hyperlink>
    </w:p>
    <w:p w14:paraId="7D00403E" w14:textId="511B0F6B"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3" w:anchor="_Toc466178668" w:history="1">
        <w:r w:rsidRPr="000D1D81">
          <w:rPr>
            <w:rStyle w:val="Hyperlink"/>
            <w:b/>
            <w:noProof/>
          </w:rPr>
          <w:t>Figure 3</w:t>
        </w:r>
        <w:r w:rsidRPr="000D1D81">
          <w:rPr>
            <w:rStyle w:val="Hyperlink"/>
            <w:b/>
            <w:noProof/>
          </w:rPr>
          <w:noBreakHyphen/>
          <w:t xml:space="preserve">1: </w:t>
        </w:r>
        <w:r w:rsidRPr="000D1D81">
          <w:rPr>
            <w:rStyle w:val="Hyperlink"/>
            <w:noProof/>
          </w:rPr>
          <w:t>Acid to ester pathways, carboxylate acids and their potential esters, and acid-to-ester design.</w:t>
        </w:r>
        <w:r>
          <w:rPr>
            <w:noProof/>
            <w:webHidden/>
          </w:rPr>
          <w:tab/>
        </w:r>
        <w:r>
          <w:rPr>
            <w:noProof/>
            <w:webHidden/>
          </w:rPr>
          <w:fldChar w:fldCharType="begin"/>
        </w:r>
        <w:r>
          <w:rPr>
            <w:noProof/>
            <w:webHidden/>
          </w:rPr>
          <w:instrText xml:space="preserve"> PAGEREF _Toc466178668 \h </w:instrText>
        </w:r>
        <w:r>
          <w:rPr>
            <w:noProof/>
            <w:webHidden/>
          </w:rPr>
        </w:r>
        <w:r>
          <w:rPr>
            <w:noProof/>
            <w:webHidden/>
          </w:rPr>
          <w:fldChar w:fldCharType="separate"/>
        </w:r>
        <w:r w:rsidR="003C353E">
          <w:rPr>
            <w:noProof/>
            <w:webHidden/>
          </w:rPr>
          <w:t>62</w:t>
        </w:r>
        <w:r>
          <w:rPr>
            <w:noProof/>
            <w:webHidden/>
          </w:rPr>
          <w:fldChar w:fldCharType="end"/>
        </w:r>
      </w:hyperlink>
    </w:p>
    <w:p w14:paraId="0DAD84BC" w14:textId="17337C6A"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4" w:anchor="_Toc466178669" w:history="1">
        <w:r w:rsidRPr="000D1D81">
          <w:rPr>
            <w:rStyle w:val="Hyperlink"/>
            <w:b/>
            <w:noProof/>
          </w:rPr>
          <w:t>Figure 3</w:t>
        </w:r>
        <w:r w:rsidRPr="000D1D81">
          <w:rPr>
            <w:rStyle w:val="Hyperlink"/>
            <w:b/>
            <w:noProof/>
          </w:rPr>
          <w:noBreakHyphen/>
          <w:t>2:</w:t>
        </w:r>
        <w:r w:rsidRPr="000D1D81">
          <w:rPr>
            <w:rStyle w:val="Hyperlink"/>
            <w:noProof/>
          </w:rPr>
          <w:t xml:space="preserve"> </w:t>
        </w:r>
        <w:r w:rsidRPr="000D1D81">
          <w:rPr>
            <w:rStyle w:val="Hyperlink"/>
            <w:rFonts w:cs="Times New Roman"/>
            <w:noProof/>
          </w:rPr>
          <w:t>Phylogenetic analysis and structural and catalytic motifs of AATs.</w:t>
        </w:r>
        <w:r>
          <w:rPr>
            <w:noProof/>
            <w:webHidden/>
          </w:rPr>
          <w:tab/>
        </w:r>
        <w:r>
          <w:rPr>
            <w:noProof/>
            <w:webHidden/>
          </w:rPr>
          <w:fldChar w:fldCharType="begin"/>
        </w:r>
        <w:r>
          <w:rPr>
            <w:noProof/>
            <w:webHidden/>
          </w:rPr>
          <w:instrText xml:space="preserve"> PAGEREF _Toc466178669 \h </w:instrText>
        </w:r>
        <w:r>
          <w:rPr>
            <w:noProof/>
            <w:webHidden/>
          </w:rPr>
        </w:r>
        <w:r>
          <w:rPr>
            <w:noProof/>
            <w:webHidden/>
          </w:rPr>
          <w:fldChar w:fldCharType="separate"/>
        </w:r>
        <w:r w:rsidR="003C353E">
          <w:rPr>
            <w:noProof/>
            <w:webHidden/>
          </w:rPr>
          <w:t>73</w:t>
        </w:r>
        <w:r>
          <w:rPr>
            <w:noProof/>
            <w:webHidden/>
          </w:rPr>
          <w:fldChar w:fldCharType="end"/>
        </w:r>
      </w:hyperlink>
    </w:p>
    <w:p w14:paraId="54C9DDAA" w14:textId="70A5527A"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5" w:anchor="_Toc466178670" w:history="1">
        <w:r w:rsidRPr="000D1D81">
          <w:rPr>
            <w:rStyle w:val="Hyperlink"/>
            <w:b/>
            <w:noProof/>
          </w:rPr>
          <w:t>Figure 3</w:t>
        </w:r>
        <w:r w:rsidRPr="000D1D81">
          <w:rPr>
            <w:rStyle w:val="Hyperlink"/>
            <w:b/>
            <w:noProof/>
          </w:rPr>
          <w:noBreakHyphen/>
          <w:t>3:</w:t>
        </w:r>
        <w:r w:rsidRPr="000D1D81">
          <w:rPr>
            <w:rStyle w:val="Hyperlink"/>
            <w:noProof/>
          </w:rPr>
          <w:t xml:space="preserve"> </w:t>
        </w:r>
        <w:r w:rsidRPr="000D1D81">
          <w:rPr>
            <w:rStyle w:val="Hyperlink"/>
            <w:rFonts w:cs="Times New Roman"/>
            <w:noProof/>
          </w:rPr>
          <w:t>Percent of esters that are secreted into hexadecane.</w:t>
        </w:r>
        <w:r>
          <w:rPr>
            <w:noProof/>
            <w:webHidden/>
          </w:rPr>
          <w:tab/>
        </w:r>
        <w:r>
          <w:rPr>
            <w:noProof/>
            <w:webHidden/>
          </w:rPr>
          <w:fldChar w:fldCharType="begin"/>
        </w:r>
        <w:r>
          <w:rPr>
            <w:noProof/>
            <w:webHidden/>
          </w:rPr>
          <w:instrText xml:space="preserve"> PAGEREF _Toc466178670 \h </w:instrText>
        </w:r>
        <w:r>
          <w:rPr>
            <w:noProof/>
            <w:webHidden/>
          </w:rPr>
        </w:r>
        <w:r>
          <w:rPr>
            <w:noProof/>
            <w:webHidden/>
          </w:rPr>
          <w:fldChar w:fldCharType="separate"/>
        </w:r>
        <w:r w:rsidR="003C353E">
          <w:rPr>
            <w:noProof/>
            <w:webHidden/>
          </w:rPr>
          <w:t>75</w:t>
        </w:r>
        <w:r>
          <w:rPr>
            <w:noProof/>
            <w:webHidden/>
          </w:rPr>
          <w:fldChar w:fldCharType="end"/>
        </w:r>
      </w:hyperlink>
    </w:p>
    <w:p w14:paraId="5F499387" w14:textId="42F0A531"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6" w:anchor="_Toc466178671" w:history="1">
        <w:r w:rsidRPr="000D1D81">
          <w:rPr>
            <w:rStyle w:val="Hyperlink"/>
            <w:b/>
            <w:noProof/>
          </w:rPr>
          <w:t>Figure 3</w:t>
        </w:r>
        <w:r w:rsidRPr="000D1D81">
          <w:rPr>
            <w:rStyle w:val="Hyperlink"/>
            <w:b/>
            <w:noProof/>
          </w:rPr>
          <w:noBreakHyphen/>
          <w:t>4:</w:t>
        </w:r>
        <w:r w:rsidRPr="000D1D81">
          <w:rPr>
            <w:rStyle w:val="Hyperlink"/>
            <w:noProof/>
          </w:rPr>
          <w:t xml:space="preserve"> </w:t>
        </w:r>
        <w:r w:rsidRPr="000D1D81">
          <w:rPr>
            <w:rStyle w:val="Hyperlink"/>
            <w:rFonts w:cs="Times New Roman"/>
            <w:noProof/>
          </w:rPr>
          <w:t>Ester production from exogenous addition of C</w:t>
        </w:r>
        <w:r w:rsidRPr="000D1D81">
          <w:rPr>
            <w:rStyle w:val="Hyperlink"/>
            <w:rFonts w:cs="Times New Roman"/>
            <w:noProof/>
            <w:vertAlign w:val="subscript"/>
          </w:rPr>
          <w:t>2</w:t>
        </w:r>
        <w:r w:rsidRPr="000D1D81">
          <w:rPr>
            <w:rStyle w:val="Hyperlink"/>
            <w:rFonts w:cs="Times New Roman"/>
            <w:noProof/>
          </w:rPr>
          <w:t>-C</w:t>
        </w:r>
        <w:r w:rsidRPr="000D1D81">
          <w:rPr>
            <w:rStyle w:val="Hyperlink"/>
            <w:rFonts w:cs="Times New Roman"/>
            <w:noProof/>
            <w:vertAlign w:val="subscript"/>
          </w:rPr>
          <w:t>6</w:t>
        </w:r>
        <w:r w:rsidRPr="000D1D81">
          <w:rPr>
            <w:rStyle w:val="Hyperlink"/>
            <w:rFonts w:cs="Times New Roman"/>
            <w:noProof/>
          </w:rPr>
          <w:t xml:space="preserve"> acids.</w:t>
        </w:r>
        <w:r>
          <w:rPr>
            <w:noProof/>
            <w:webHidden/>
          </w:rPr>
          <w:tab/>
        </w:r>
        <w:r>
          <w:rPr>
            <w:noProof/>
            <w:webHidden/>
          </w:rPr>
          <w:fldChar w:fldCharType="begin"/>
        </w:r>
        <w:r>
          <w:rPr>
            <w:noProof/>
            <w:webHidden/>
          </w:rPr>
          <w:instrText xml:space="preserve"> PAGEREF _Toc466178671 \h </w:instrText>
        </w:r>
        <w:r>
          <w:rPr>
            <w:noProof/>
            <w:webHidden/>
          </w:rPr>
        </w:r>
        <w:r>
          <w:rPr>
            <w:noProof/>
            <w:webHidden/>
          </w:rPr>
          <w:fldChar w:fldCharType="separate"/>
        </w:r>
        <w:r w:rsidR="003C353E">
          <w:rPr>
            <w:noProof/>
            <w:webHidden/>
          </w:rPr>
          <w:t>77</w:t>
        </w:r>
        <w:r>
          <w:rPr>
            <w:noProof/>
            <w:webHidden/>
          </w:rPr>
          <w:fldChar w:fldCharType="end"/>
        </w:r>
      </w:hyperlink>
    </w:p>
    <w:p w14:paraId="24AD9AE7" w14:textId="4480DF61"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7" w:anchor="_Toc466178672" w:history="1">
        <w:r w:rsidRPr="000D1D81">
          <w:rPr>
            <w:rStyle w:val="Hyperlink"/>
            <w:b/>
            <w:noProof/>
          </w:rPr>
          <w:t>Figure 3</w:t>
        </w:r>
        <w:r w:rsidRPr="000D1D81">
          <w:rPr>
            <w:rStyle w:val="Hyperlink"/>
            <w:b/>
            <w:noProof/>
          </w:rPr>
          <w:noBreakHyphen/>
          <w:t>5:</w:t>
        </w:r>
        <w:r w:rsidRPr="000D1D81">
          <w:rPr>
            <w:rStyle w:val="Hyperlink"/>
            <w:rFonts w:cs="Times New Roman"/>
            <w:noProof/>
          </w:rPr>
          <w:t xml:space="preserve"> AAT specificity from alcohols and acyl-CoAs.</w:t>
        </w:r>
        <w:r>
          <w:rPr>
            <w:noProof/>
            <w:webHidden/>
          </w:rPr>
          <w:tab/>
        </w:r>
        <w:r>
          <w:rPr>
            <w:noProof/>
            <w:webHidden/>
          </w:rPr>
          <w:fldChar w:fldCharType="begin"/>
        </w:r>
        <w:r>
          <w:rPr>
            <w:noProof/>
            <w:webHidden/>
          </w:rPr>
          <w:instrText xml:space="preserve"> PAGEREF _Toc466178672 \h </w:instrText>
        </w:r>
        <w:r>
          <w:rPr>
            <w:noProof/>
            <w:webHidden/>
          </w:rPr>
        </w:r>
        <w:r>
          <w:rPr>
            <w:noProof/>
            <w:webHidden/>
          </w:rPr>
          <w:fldChar w:fldCharType="separate"/>
        </w:r>
        <w:r w:rsidR="003C353E">
          <w:rPr>
            <w:noProof/>
            <w:webHidden/>
          </w:rPr>
          <w:t>86</w:t>
        </w:r>
        <w:r>
          <w:rPr>
            <w:noProof/>
            <w:webHidden/>
          </w:rPr>
          <w:fldChar w:fldCharType="end"/>
        </w:r>
      </w:hyperlink>
    </w:p>
    <w:p w14:paraId="331C693C" w14:textId="5413B899"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8" w:anchor="_Toc466178673" w:history="1">
        <w:r w:rsidRPr="000D1D81">
          <w:rPr>
            <w:rStyle w:val="Hyperlink"/>
            <w:b/>
            <w:noProof/>
          </w:rPr>
          <w:t>Figure 3</w:t>
        </w:r>
        <w:r w:rsidRPr="000D1D81">
          <w:rPr>
            <w:rStyle w:val="Hyperlink"/>
            <w:b/>
            <w:noProof/>
          </w:rPr>
          <w:noBreakHyphen/>
          <w:t>6:</w:t>
        </w:r>
        <w:r w:rsidRPr="000D1D81">
          <w:rPr>
            <w:rStyle w:val="Hyperlink"/>
            <w:noProof/>
          </w:rPr>
          <w:t xml:space="preserve"> Mixed acid ester production.</w:t>
        </w:r>
        <w:r>
          <w:rPr>
            <w:noProof/>
            <w:webHidden/>
          </w:rPr>
          <w:tab/>
        </w:r>
        <w:r>
          <w:rPr>
            <w:noProof/>
            <w:webHidden/>
          </w:rPr>
          <w:fldChar w:fldCharType="begin"/>
        </w:r>
        <w:r>
          <w:rPr>
            <w:noProof/>
            <w:webHidden/>
          </w:rPr>
          <w:instrText xml:space="preserve"> PAGEREF _Toc466178673 \h </w:instrText>
        </w:r>
        <w:r>
          <w:rPr>
            <w:noProof/>
            <w:webHidden/>
          </w:rPr>
        </w:r>
        <w:r>
          <w:rPr>
            <w:noProof/>
            <w:webHidden/>
          </w:rPr>
          <w:fldChar w:fldCharType="separate"/>
        </w:r>
        <w:r w:rsidR="003C353E">
          <w:rPr>
            <w:noProof/>
            <w:webHidden/>
          </w:rPr>
          <w:t>88</w:t>
        </w:r>
        <w:r>
          <w:rPr>
            <w:noProof/>
            <w:webHidden/>
          </w:rPr>
          <w:fldChar w:fldCharType="end"/>
        </w:r>
      </w:hyperlink>
    </w:p>
    <w:p w14:paraId="63FDEA0D" w14:textId="252433EE"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29" w:anchor="_Toc466178674" w:history="1">
        <w:r w:rsidRPr="000D1D81">
          <w:rPr>
            <w:rStyle w:val="Hyperlink"/>
            <w:b/>
            <w:noProof/>
          </w:rPr>
          <w:t>Figure 4</w:t>
        </w:r>
        <w:r w:rsidRPr="000D1D81">
          <w:rPr>
            <w:rStyle w:val="Hyperlink"/>
            <w:b/>
            <w:noProof/>
          </w:rPr>
          <w:noBreakHyphen/>
          <w:t>1:</w:t>
        </w:r>
        <w:r w:rsidRPr="000D1D81">
          <w:rPr>
            <w:rStyle w:val="Hyperlink"/>
            <w:noProof/>
          </w:rPr>
          <w:t xml:space="preserve"> Branched chain ester synthesis.</w:t>
        </w:r>
        <w:r>
          <w:rPr>
            <w:noProof/>
            <w:webHidden/>
          </w:rPr>
          <w:tab/>
        </w:r>
        <w:r>
          <w:rPr>
            <w:noProof/>
            <w:webHidden/>
          </w:rPr>
          <w:fldChar w:fldCharType="begin"/>
        </w:r>
        <w:r>
          <w:rPr>
            <w:noProof/>
            <w:webHidden/>
          </w:rPr>
          <w:instrText xml:space="preserve"> PAGEREF _Toc466178674 \h </w:instrText>
        </w:r>
        <w:r>
          <w:rPr>
            <w:noProof/>
            <w:webHidden/>
          </w:rPr>
        </w:r>
        <w:r>
          <w:rPr>
            <w:noProof/>
            <w:webHidden/>
          </w:rPr>
          <w:fldChar w:fldCharType="separate"/>
        </w:r>
        <w:r w:rsidR="003C353E">
          <w:rPr>
            <w:noProof/>
            <w:webHidden/>
          </w:rPr>
          <w:t>108</w:t>
        </w:r>
        <w:r>
          <w:rPr>
            <w:noProof/>
            <w:webHidden/>
          </w:rPr>
          <w:fldChar w:fldCharType="end"/>
        </w:r>
      </w:hyperlink>
    </w:p>
    <w:p w14:paraId="1F08EAF6" w14:textId="1A69F3F0"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0" w:anchor="_Toc466178675" w:history="1">
        <w:r w:rsidRPr="000D1D81">
          <w:rPr>
            <w:rStyle w:val="Hyperlink"/>
            <w:b/>
            <w:noProof/>
          </w:rPr>
          <w:t>Figure 4</w:t>
        </w:r>
        <w:r w:rsidRPr="000D1D81">
          <w:rPr>
            <w:rStyle w:val="Hyperlink"/>
            <w:b/>
            <w:noProof/>
          </w:rPr>
          <w:noBreakHyphen/>
          <w:t xml:space="preserve">2: </w:t>
        </w:r>
        <w:r w:rsidRPr="000D1D81">
          <w:rPr>
            <w:rStyle w:val="Hyperlink"/>
            <w:rFonts w:cs="Times New Roman"/>
            <w:noProof/>
          </w:rPr>
          <w:t>Ester production of EcDL207, 208, and 209 after 24 h from co-fermentation of glucose and organic acids.</w:t>
        </w:r>
        <w:r>
          <w:rPr>
            <w:noProof/>
            <w:webHidden/>
          </w:rPr>
          <w:tab/>
        </w:r>
        <w:r>
          <w:rPr>
            <w:noProof/>
            <w:webHidden/>
          </w:rPr>
          <w:fldChar w:fldCharType="begin"/>
        </w:r>
        <w:r>
          <w:rPr>
            <w:noProof/>
            <w:webHidden/>
          </w:rPr>
          <w:instrText xml:space="preserve"> PAGEREF _Toc466178675 \h </w:instrText>
        </w:r>
        <w:r>
          <w:rPr>
            <w:noProof/>
            <w:webHidden/>
          </w:rPr>
        </w:r>
        <w:r>
          <w:rPr>
            <w:noProof/>
            <w:webHidden/>
          </w:rPr>
          <w:fldChar w:fldCharType="separate"/>
        </w:r>
        <w:r w:rsidR="003C353E">
          <w:rPr>
            <w:noProof/>
            <w:webHidden/>
          </w:rPr>
          <w:t>111</w:t>
        </w:r>
        <w:r>
          <w:rPr>
            <w:noProof/>
            <w:webHidden/>
          </w:rPr>
          <w:fldChar w:fldCharType="end"/>
        </w:r>
      </w:hyperlink>
    </w:p>
    <w:p w14:paraId="342AAAF9" w14:textId="7AF9B225"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1" w:anchor="_Toc466178676" w:history="1">
        <w:r w:rsidRPr="000D1D81">
          <w:rPr>
            <w:rStyle w:val="Hyperlink"/>
            <w:b/>
            <w:noProof/>
          </w:rPr>
          <w:t>Figure 4</w:t>
        </w:r>
        <w:r w:rsidRPr="000D1D81">
          <w:rPr>
            <w:rStyle w:val="Hyperlink"/>
            <w:b/>
            <w:noProof/>
          </w:rPr>
          <w:noBreakHyphen/>
          <w:t>3:</w:t>
        </w:r>
        <w:r w:rsidRPr="000D1D81">
          <w:rPr>
            <w:rStyle w:val="Hyperlink"/>
            <w:noProof/>
          </w:rPr>
          <w:t xml:space="preserve"> Physical properties of carboxylates, alcohols, and esters.</w:t>
        </w:r>
        <w:r>
          <w:rPr>
            <w:noProof/>
            <w:webHidden/>
          </w:rPr>
          <w:tab/>
        </w:r>
        <w:r>
          <w:rPr>
            <w:noProof/>
            <w:webHidden/>
          </w:rPr>
          <w:fldChar w:fldCharType="begin"/>
        </w:r>
        <w:r>
          <w:rPr>
            <w:noProof/>
            <w:webHidden/>
          </w:rPr>
          <w:instrText xml:space="preserve"> PAGEREF _Toc466178676 \h </w:instrText>
        </w:r>
        <w:r>
          <w:rPr>
            <w:noProof/>
            <w:webHidden/>
          </w:rPr>
        </w:r>
        <w:r>
          <w:rPr>
            <w:noProof/>
            <w:webHidden/>
          </w:rPr>
          <w:fldChar w:fldCharType="separate"/>
        </w:r>
        <w:r w:rsidR="003C353E">
          <w:rPr>
            <w:noProof/>
            <w:webHidden/>
          </w:rPr>
          <w:t>113</w:t>
        </w:r>
        <w:r>
          <w:rPr>
            <w:noProof/>
            <w:webHidden/>
          </w:rPr>
          <w:fldChar w:fldCharType="end"/>
        </w:r>
      </w:hyperlink>
    </w:p>
    <w:p w14:paraId="63EDD07F" w14:textId="671A3FC1"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2" w:anchor="_Toc466178677" w:history="1">
        <w:r w:rsidRPr="000D1D81">
          <w:rPr>
            <w:rStyle w:val="Hyperlink"/>
            <w:b/>
            <w:noProof/>
          </w:rPr>
          <w:t>Figure 5</w:t>
        </w:r>
        <w:r w:rsidRPr="000D1D81">
          <w:rPr>
            <w:rStyle w:val="Hyperlink"/>
            <w:b/>
            <w:noProof/>
          </w:rPr>
          <w:noBreakHyphen/>
          <w:t>1:</w:t>
        </w:r>
        <w:r w:rsidRPr="000D1D81">
          <w:rPr>
            <w:rStyle w:val="Hyperlink"/>
            <w:rFonts w:cs="Times New Roman"/>
            <w:noProof/>
          </w:rPr>
          <w:t xml:space="preserve"> Homoethanol pathway for modular cell growth selection.</w:t>
        </w:r>
        <w:r>
          <w:rPr>
            <w:noProof/>
            <w:webHidden/>
          </w:rPr>
          <w:tab/>
        </w:r>
        <w:r>
          <w:rPr>
            <w:noProof/>
            <w:webHidden/>
          </w:rPr>
          <w:fldChar w:fldCharType="begin"/>
        </w:r>
        <w:r>
          <w:rPr>
            <w:noProof/>
            <w:webHidden/>
          </w:rPr>
          <w:instrText xml:space="preserve"> PAGEREF _Toc466178677 \h </w:instrText>
        </w:r>
        <w:r>
          <w:rPr>
            <w:noProof/>
            <w:webHidden/>
          </w:rPr>
        </w:r>
        <w:r>
          <w:rPr>
            <w:noProof/>
            <w:webHidden/>
          </w:rPr>
          <w:fldChar w:fldCharType="separate"/>
        </w:r>
        <w:r w:rsidR="003C353E">
          <w:rPr>
            <w:noProof/>
            <w:webHidden/>
          </w:rPr>
          <w:t>137</w:t>
        </w:r>
        <w:r>
          <w:rPr>
            <w:noProof/>
            <w:webHidden/>
          </w:rPr>
          <w:fldChar w:fldCharType="end"/>
        </w:r>
      </w:hyperlink>
    </w:p>
    <w:p w14:paraId="35648143" w14:textId="042FEDFE"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3" w:anchor="_Toc466178678" w:history="1">
        <w:r w:rsidRPr="000D1D81">
          <w:rPr>
            <w:rStyle w:val="Hyperlink"/>
            <w:b/>
            <w:noProof/>
          </w:rPr>
          <w:t>Figure 5</w:t>
        </w:r>
        <w:r w:rsidRPr="000D1D81">
          <w:rPr>
            <w:rStyle w:val="Hyperlink"/>
            <w:b/>
            <w:noProof/>
          </w:rPr>
          <w:noBreakHyphen/>
          <w:t>2:</w:t>
        </w:r>
        <w:r w:rsidRPr="000D1D81">
          <w:rPr>
            <w:rStyle w:val="Hyperlink"/>
            <w:noProof/>
          </w:rPr>
          <w:t xml:space="preserve"> </w:t>
        </w:r>
        <w:r w:rsidRPr="000D1D81">
          <w:rPr>
            <w:rStyle w:val="Hyperlink"/>
            <w:rFonts w:cs="Times New Roman"/>
            <w:noProof/>
          </w:rPr>
          <w:t>Fermentation kinetics for EcDL107-EcDL112.</w:t>
        </w:r>
        <w:r>
          <w:rPr>
            <w:noProof/>
            <w:webHidden/>
          </w:rPr>
          <w:tab/>
        </w:r>
        <w:r>
          <w:rPr>
            <w:noProof/>
            <w:webHidden/>
          </w:rPr>
          <w:fldChar w:fldCharType="begin"/>
        </w:r>
        <w:r>
          <w:rPr>
            <w:noProof/>
            <w:webHidden/>
          </w:rPr>
          <w:instrText xml:space="preserve"> PAGEREF _Toc466178678 \h </w:instrText>
        </w:r>
        <w:r>
          <w:rPr>
            <w:noProof/>
            <w:webHidden/>
          </w:rPr>
        </w:r>
        <w:r>
          <w:rPr>
            <w:noProof/>
            <w:webHidden/>
          </w:rPr>
          <w:fldChar w:fldCharType="separate"/>
        </w:r>
        <w:r w:rsidR="003C353E">
          <w:rPr>
            <w:noProof/>
            <w:webHidden/>
          </w:rPr>
          <w:t>139</w:t>
        </w:r>
        <w:r>
          <w:rPr>
            <w:noProof/>
            <w:webHidden/>
          </w:rPr>
          <w:fldChar w:fldCharType="end"/>
        </w:r>
      </w:hyperlink>
    </w:p>
    <w:p w14:paraId="6BBFBB1B" w14:textId="06D2A4A5"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4" w:anchor="_Toc466178679" w:history="1">
        <w:r w:rsidRPr="000D1D81">
          <w:rPr>
            <w:rStyle w:val="Hyperlink"/>
            <w:b/>
            <w:noProof/>
          </w:rPr>
          <w:t>Figure 5</w:t>
        </w:r>
        <w:r w:rsidRPr="000D1D81">
          <w:rPr>
            <w:rStyle w:val="Hyperlink"/>
            <w:b/>
            <w:noProof/>
          </w:rPr>
          <w:noBreakHyphen/>
          <w:t>3:</w:t>
        </w:r>
        <w:r w:rsidRPr="000D1D81">
          <w:rPr>
            <w:rStyle w:val="Hyperlink"/>
            <w:noProof/>
          </w:rPr>
          <w:t xml:space="preserve"> </w:t>
        </w:r>
        <w:r w:rsidRPr="000D1D81">
          <w:rPr>
            <w:rStyle w:val="Hyperlink"/>
            <w:rFonts w:cs="Times New Roman"/>
            <w:noProof/>
          </w:rPr>
          <w:t>Directed evolution data for EcDL108-EcDL112 for 150 generations.</w:t>
        </w:r>
        <w:r>
          <w:rPr>
            <w:noProof/>
            <w:webHidden/>
          </w:rPr>
          <w:tab/>
        </w:r>
        <w:r>
          <w:rPr>
            <w:noProof/>
            <w:webHidden/>
          </w:rPr>
          <w:fldChar w:fldCharType="begin"/>
        </w:r>
        <w:r>
          <w:rPr>
            <w:noProof/>
            <w:webHidden/>
          </w:rPr>
          <w:instrText xml:space="preserve"> PAGEREF _Toc466178679 \h </w:instrText>
        </w:r>
        <w:r>
          <w:rPr>
            <w:noProof/>
            <w:webHidden/>
          </w:rPr>
        </w:r>
        <w:r>
          <w:rPr>
            <w:noProof/>
            <w:webHidden/>
          </w:rPr>
          <w:fldChar w:fldCharType="separate"/>
        </w:r>
        <w:r w:rsidR="003C353E">
          <w:rPr>
            <w:noProof/>
            <w:webHidden/>
          </w:rPr>
          <w:t>142</w:t>
        </w:r>
        <w:r>
          <w:rPr>
            <w:noProof/>
            <w:webHidden/>
          </w:rPr>
          <w:fldChar w:fldCharType="end"/>
        </w:r>
      </w:hyperlink>
    </w:p>
    <w:p w14:paraId="3579FDDC" w14:textId="42C71B9C"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5" w:anchor="_Toc466178680" w:history="1">
        <w:r w:rsidRPr="000D1D81">
          <w:rPr>
            <w:rStyle w:val="Hyperlink"/>
            <w:b/>
            <w:noProof/>
          </w:rPr>
          <w:t>Figure 5</w:t>
        </w:r>
        <w:r w:rsidRPr="000D1D81">
          <w:rPr>
            <w:rStyle w:val="Hyperlink"/>
            <w:b/>
            <w:noProof/>
          </w:rPr>
          <w:noBreakHyphen/>
          <w:t>4:</w:t>
        </w:r>
        <w:r w:rsidRPr="000D1D81">
          <w:rPr>
            <w:rStyle w:val="Hyperlink"/>
            <w:noProof/>
          </w:rPr>
          <w:t xml:space="preserve"> </w:t>
        </w:r>
        <w:r w:rsidRPr="000D1D81">
          <w:rPr>
            <w:rStyle w:val="Hyperlink"/>
            <w:rFonts w:cs="Times New Roman"/>
            <w:noProof/>
          </w:rPr>
          <w:t>Growth kinetics of the evolved plasmid in the unevolved chassis host compared to the initial growth kinetics for EcDL108, EcDL110, EcDL111.</w:t>
        </w:r>
        <w:r>
          <w:rPr>
            <w:noProof/>
            <w:webHidden/>
          </w:rPr>
          <w:tab/>
        </w:r>
        <w:r>
          <w:rPr>
            <w:noProof/>
            <w:webHidden/>
          </w:rPr>
          <w:fldChar w:fldCharType="begin"/>
        </w:r>
        <w:r>
          <w:rPr>
            <w:noProof/>
            <w:webHidden/>
          </w:rPr>
          <w:instrText xml:space="preserve"> PAGEREF _Toc466178680 \h </w:instrText>
        </w:r>
        <w:r>
          <w:rPr>
            <w:noProof/>
            <w:webHidden/>
          </w:rPr>
        </w:r>
        <w:r>
          <w:rPr>
            <w:noProof/>
            <w:webHidden/>
          </w:rPr>
          <w:fldChar w:fldCharType="separate"/>
        </w:r>
        <w:r w:rsidR="003C353E">
          <w:rPr>
            <w:noProof/>
            <w:webHidden/>
          </w:rPr>
          <w:t>143</w:t>
        </w:r>
        <w:r>
          <w:rPr>
            <w:noProof/>
            <w:webHidden/>
          </w:rPr>
          <w:fldChar w:fldCharType="end"/>
        </w:r>
      </w:hyperlink>
    </w:p>
    <w:p w14:paraId="240CAEED" w14:textId="68EC867C"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6" w:anchor="_Toc466178681" w:history="1">
        <w:r w:rsidRPr="000D1D81">
          <w:rPr>
            <w:rStyle w:val="Hyperlink"/>
            <w:b/>
            <w:noProof/>
          </w:rPr>
          <w:t>Figure 5</w:t>
        </w:r>
        <w:r w:rsidRPr="000D1D81">
          <w:rPr>
            <w:rStyle w:val="Hyperlink"/>
            <w:b/>
            <w:noProof/>
          </w:rPr>
          <w:noBreakHyphen/>
          <w:t>5:</w:t>
        </w:r>
        <w:r w:rsidRPr="000D1D81">
          <w:rPr>
            <w:rStyle w:val="Hyperlink"/>
            <w:noProof/>
          </w:rPr>
          <w:t xml:space="preserve"> </w:t>
        </w:r>
        <w:r w:rsidRPr="000D1D81">
          <w:rPr>
            <w:rStyle w:val="Hyperlink"/>
            <w:rFonts w:cs="Times New Roman"/>
            <w:noProof/>
          </w:rPr>
          <w:t>Growth kinetics of the evolved host chassis with unevolved pCT15 and pDL017-pDL021.</w:t>
        </w:r>
        <w:r>
          <w:rPr>
            <w:noProof/>
            <w:webHidden/>
          </w:rPr>
          <w:tab/>
        </w:r>
        <w:r>
          <w:rPr>
            <w:noProof/>
            <w:webHidden/>
          </w:rPr>
          <w:fldChar w:fldCharType="begin"/>
        </w:r>
        <w:r>
          <w:rPr>
            <w:noProof/>
            <w:webHidden/>
          </w:rPr>
          <w:instrText xml:space="preserve"> PAGEREF _Toc466178681 \h </w:instrText>
        </w:r>
        <w:r>
          <w:rPr>
            <w:noProof/>
            <w:webHidden/>
          </w:rPr>
        </w:r>
        <w:r>
          <w:rPr>
            <w:noProof/>
            <w:webHidden/>
          </w:rPr>
          <w:fldChar w:fldCharType="separate"/>
        </w:r>
        <w:r w:rsidR="003C353E">
          <w:rPr>
            <w:noProof/>
            <w:webHidden/>
          </w:rPr>
          <w:t>144</w:t>
        </w:r>
        <w:r>
          <w:rPr>
            <w:noProof/>
            <w:webHidden/>
          </w:rPr>
          <w:fldChar w:fldCharType="end"/>
        </w:r>
      </w:hyperlink>
    </w:p>
    <w:p w14:paraId="159F70F3" w14:textId="1F314CDB"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7" w:anchor="_Toc466178682" w:history="1">
        <w:r w:rsidRPr="000D1D81">
          <w:rPr>
            <w:rStyle w:val="Hyperlink"/>
            <w:b/>
            <w:noProof/>
          </w:rPr>
          <w:t>Figure 5</w:t>
        </w:r>
        <w:r w:rsidRPr="000D1D81">
          <w:rPr>
            <w:rStyle w:val="Hyperlink"/>
            <w:b/>
            <w:noProof/>
          </w:rPr>
          <w:noBreakHyphen/>
          <w:t>6:</w:t>
        </w:r>
        <w:r w:rsidRPr="000D1D81">
          <w:rPr>
            <w:rStyle w:val="Hyperlink"/>
            <w:rFonts w:cs="Times New Roman"/>
            <w:noProof/>
          </w:rPr>
          <w:t xml:space="preserve"> Initial kinetic growth rates of random mutagenesis study before splitting anaerobic growth into triplicates.</w:t>
        </w:r>
        <w:r>
          <w:rPr>
            <w:noProof/>
            <w:webHidden/>
          </w:rPr>
          <w:tab/>
        </w:r>
        <w:r>
          <w:rPr>
            <w:noProof/>
            <w:webHidden/>
          </w:rPr>
          <w:fldChar w:fldCharType="begin"/>
        </w:r>
        <w:r>
          <w:rPr>
            <w:noProof/>
            <w:webHidden/>
          </w:rPr>
          <w:instrText xml:space="preserve"> PAGEREF _Toc466178682 \h </w:instrText>
        </w:r>
        <w:r>
          <w:rPr>
            <w:noProof/>
            <w:webHidden/>
          </w:rPr>
        </w:r>
        <w:r>
          <w:rPr>
            <w:noProof/>
            <w:webHidden/>
          </w:rPr>
          <w:fldChar w:fldCharType="separate"/>
        </w:r>
        <w:r w:rsidR="003C353E">
          <w:rPr>
            <w:noProof/>
            <w:webHidden/>
          </w:rPr>
          <w:t>146</w:t>
        </w:r>
        <w:r>
          <w:rPr>
            <w:noProof/>
            <w:webHidden/>
          </w:rPr>
          <w:fldChar w:fldCharType="end"/>
        </w:r>
      </w:hyperlink>
    </w:p>
    <w:p w14:paraId="20BCCC42" w14:textId="57593793"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8" w:anchor="_Toc466178683" w:history="1">
        <w:r w:rsidRPr="000D1D81">
          <w:rPr>
            <w:rStyle w:val="Hyperlink"/>
            <w:b/>
            <w:noProof/>
          </w:rPr>
          <w:t>Figure 5</w:t>
        </w:r>
        <w:r w:rsidRPr="000D1D81">
          <w:rPr>
            <w:rStyle w:val="Hyperlink"/>
            <w:b/>
            <w:noProof/>
          </w:rPr>
          <w:noBreakHyphen/>
          <w:t>7:</w:t>
        </w:r>
        <w:r w:rsidRPr="000D1D81">
          <w:rPr>
            <w:rStyle w:val="Hyperlink"/>
            <w:noProof/>
          </w:rPr>
          <w:t xml:space="preserve"> </w:t>
        </w:r>
        <w:r w:rsidRPr="000D1D81">
          <w:rPr>
            <w:rStyle w:val="Hyperlink"/>
            <w:rFonts w:cs="Times New Roman"/>
            <w:noProof/>
          </w:rPr>
          <w:t>Growth kinetics of TCS083, EcDL107 EcDL116.</w:t>
        </w:r>
        <w:r>
          <w:rPr>
            <w:noProof/>
            <w:webHidden/>
          </w:rPr>
          <w:tab/>
        </w:r>
        <w:r>
          <w:rPr>
            <w:noProof/>
            <w:webHidden/>
          </w:rPr>
          <w:fldChar w:fldCharType="begin"/>
        </w:r>
        <w:r>
          <w:rPr>
            <w:noProof/>
            <w:webHidden/>
          </w:rPr>
          <w:instrText xml:space="preserve"> PAGEREF _Toc466178683 \h </w:instrText>
        </w:r>
        <w:r>
          <w:rPr>
            <w:noProof/>
            <w:webHidden/>
          </w:rPr>
        </w:r>
        <w:r>
          <w:rPr>
            <w:noProof/>
            <w:webHidden/>
          </w:rPr>
          <w:fldChar w:fldCharType="separate"/>
        </w:r>
        <w:r w:rsidR="003C353E">
          <w:rPr>
            <w:noProof/>
            <w:webHidden/>
          </w:rPr>
          <w:t>148</w:t>
        </w:r>
        <w:r>
          <w:rPr>
            <w:noProof/>
            <w:webHidden/>
          </w:rPr>
          <w:fldChar w:fldCharType="end"/>
        </w:r>
      </w:hyperlink>
    </w:p>
    <w:p w14:paraId="05F4B960" w14:textId="1EBB149D" w:rsidR="00A87C0A" w:rsidRDefault="00A87C0A" w:rsidP="00A87C0A">
      <w:pPr>
        <w:pStyle w:val="TableofFigures"/>
        <w:tabs>
          <w:tab w:val="right" w:leader="dot" w:pos="8630"/>
        </w:tabs>
        <w:spacing w:line="360" w:lineRule="auto"/>
        <w:rPr>
          <w:rFonts w:asciiTheme="minorHAnsi" w:eastAsiaTheme="minorEastAsia" w:hAnsiTheme="minorHAnsi" w:cstheme="minorBidi"/>
          <w:noProof/>
          <w:sz w:val="22"/>
        </w:rPr>
      </w:pPr>
      <w:hyperlink r:id="rId39" w:anchor="_Toc466178684" w:history="1">
        <w:r w:rsidRPr="000D1D81">
          <w:rPr>
            <w:rStyle w:val="Hyperlink"/>
            <w:b/>
            <w:noProof/>
          </w:rPr>
          <w:t>Figure 5</w:t>
        </w:r>
        <w:r w:rsidRPr="000D1D81">
          <w:rPr>
            <w:rStyle w:val="Hyperlink"/>
            <w:b/>
            <w:noProof/>
          </w:rPr>
          <w:noBreakHyphen/>
          <w:t>8:</w:t>
        </w:r>
        <w:r w:rsidRPr="000D1D81">
          <w:rPr>
            <w:rStyle w:val="Hyperlink"/>
            <w:noProof/>
          </w:rPr>
          <w:t xml:space="preserve"> </w:t>
        </w:r>
        <w:r w:rsidRPr="000D1D81">
          <w:rPr>
            <w:rStyle w:val="Hyperlink"/>
            <w:rFonts w:cs="Times New Roman"/>
            <w:noProof/>
          </w:rPr>
          <w:t>Analysis of degrees of coupling of the modular chassis cell with ethanol production modules including pCT24, pAY1, and pAY3.</w:t>
        </w:r>
        <w:r>
          <w:rPr>
            <w:noProof/>
            <w:webHidden/>
          </w:rPr>
          <w:tab/>
        </w:r>
        <w:r>
          <w:rPr>
            <w:noProof/>
            <w:webHidden/>
          </w:rPr>
          <w:fldChar w:fldCharType="begin"/>
        </w:r>
        <w:r>
          <w:rPr>
            <w:noProof/>
            <w:webHidden/>
          </w:rPr>
          <w:instrText xml:space="preserve"> PAGEREF _Toc466178684 \h </w:instrText>
        </w:r>
        <w:r>
          <w:rPr>
            <w:noProof/>
            <w:webHidden/>
          </w:rPr>
        </w:r>
        <w:r>
          <w:rPr>
            <w:noProof/>
            <w:webHidden/>
          </w:rPr>
          <w:fldChar w:fldCharType="separate"/>
        </w:r>
        <w:r w:rsidR="003C353E">
          <w:rPr>
            <w:noProof/>
            <w:webHidden/>
          </w:rPr>
          <w:t>149</w:t>
        </w:r>
        <w:r>
          <w:rPr>
            <w:noProof/>
            <w:webHidden/>
          </w:rPr>
          <w:fldChar w:fldCharType="end"/>
        </w:r>
      </w:hyperlink>
    </w:p>
    <w:p w14:paraId="07EFF14A" w14:textId="1DDFE4A6" w:rsidR="004E1448" w:rsidRPr="00864744" w:rsidRDefault="004E1448" w:rsidP="00A54FBB">
      <w:pPr>
        <w:pStyle w:val="TableofFigures"/>
        <w:tabs>
          <w:tab w:val="right" w:leader="dot" w:pos="8630"/>
        </w:tabs>
        <w:spacing w:line="360" w:lineRule="auto"/>
        <w:sectPr w:rsidR="004E1448" w:rsidRPr="00864744" w:rsidSect="004E1448">
          <w:pgSz w:w="12240" w:h="15840" w:code="1"/>
          <w:pgMar w:top="1440" w:right="1800" w:bottom="1872" w:left="1800" w:header="720" w:footer="720" w:gutter="0"/>
          <w:pgNumType w:fmt="lowerRoman" w:start="4"/>
          <w:cols w:space="720"/>
          <w:docGrid w:linePitch="360"/>
        </w:sectPr>
      </w:pPr>
      <w:r>
        <w:fldChar w:fldCharType="end"/>
      </w:r>
    </w:p>
    <w:p w14:paraId="1B085976" w14:textId="77777777" w:rsidR="004E1448" w:rsidRPr="009A0368" w:rsidRDefault="004E1448" w:rsidP="005D6D0F">
      <w:pPr>
        <w:pStyle w:val="Heading1"/>
        <w:numPr>
          <w:ilvl w:val="0"/>
          <w:numId w:val="19"/>
        </w:numPr>
      </w:pPr>
      <w:bookmarkStart w:id="0" w:name="_Toc466178703"/>
      <w:r w:rsidRPr="009A0368">
        <w:lastRenderedPageBreak/>
        <w:t>Introduction</w:t>
      </w:r>
      <w:bookmarkEnd w:id="0"/>
    </w:p>
    <w:p w14:paraId="6AF94CCE"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Non-renewable based feedstocks are the basis for most consumer products and are non-sustainable and environmentally harmful </w:t>
      </w:r>
      <w:r w:rsidRPr="004D79B2">
        <w:rPr>
          <w:rFonts w:cs="Times New Roman"/>
          <w:szCs w:val="24"/>
        </w:rPr>
        <w:fldChar w:fldCharType="begin"/>
      </w:r>
      <w:r w:rsidRPr="004D79B2">
        <w:rPr>
          <w:rFonts w:cs="Times New Roman"/>
          <w:szCs w:val="24"/>
        </w:rPr>
        <w:instrText xml:space="preserve"> ADDIN EN.CITE &lt;EndNote&gt;&lt;Cite&gt;&lt;Author&gt;Hill&lt;/Author&gt;&lt;Year&gt;2006&lt;/Year&gt;&lt;RecNum&gt;2&lt;/RecNum&gt;&lt;DisplayText&gt;(Hill et al., 2006)&lt;/DisplayText&gt;&lt;record&gt;&lt;rec-number&gt;2&lt;/rec-number&gt;&lt;foreign-keys&gt;&lt;key app="EN" db-id="va0xwzsd9xvtrdettan5wxzspetwz0dzfxwa" timestamp="1471224370"&gt;2&lt;/key&gt;&lt;/foreign-keys&gt;&lt;ref-type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Sciences&lt;/secondary-title&gt;&lt;/titles&gt;&lt;pages&gt;11206-11210&lt;/pages&gt;&lt;volume&gt;103&lt;/volume&gt;&lt;number&gt;30&lt;/number&gt;&lt;dates&gt;&lt;year&gt;2006&lt;/year&gt;&lt;pub-dates&gt;&lt;date&gt;July 25, 2006&lt;/date&gt;&lt;/pub-dates&gt;&lt;/dates&gt;&lt;urls&gt;&lt;related-urls&gt;&lt;url&gt;http://www.pnas.org/content/103/30/11206.abstract&lt;/url&gt;&lt;/related-urls&gt;&lt;/urls&gt;&lt;electronic-resource-num&gt;10.1073/pnas.0604600103&lt;/electronic-resource-num&gt;&lt;/record&gt;&lt;/Cite&gt;&lt;/EndNote&gt;</w:instrText>
      </w:r>
      <w:r w:rsidRPr="004D79B2">
        <w:rPr>
          <w:rFonts w:cs="Times New Roman"/>
          <w:szCs w:val="24"/>
        </w:rPr>
        <w:fldChar w:fldCharType="separate"/>
      </w:r>
      <w:r w:rsidRPr="004D79B2">
        <w:rPr>
          <w:rFonts w:cs="Times New Roman"/>
          <w:noProof/>
          <w:szCs w:val="24"/>
        </w:rPr>
        <w:t>(Hill et al., 2006)</w:t>
      </w:r>
      <w:r w:rsidRPr="004D79B2">
        <w:rPr>
          <w:rFonts w:cs="Times New Roman"/>
          <w:szCs w:val="24"/>
        </w:rPr>
        <w:fldChar w:fldCharType="end"/>
      </w:r>
      <w:r w:rsidRPr="004D79B2">
        <w:rPr>
          <w:rFonts w:cs="Times New Roman"/>
          <w:szCs w:val="24"/>
        </w:rPr>
        <w:t xml:space="preserve">.  In 2015, the United States alone consumed over 97.5 Quadrillion BTUs of energy with less than 10% being supplied from renewable resources </w:t>
      </w:r>
      <w:r w:rsidRPr="004D79B2">
        <w:rPr>
          <w:rFonts w:cs="Times New Roman"/>
          <w:szCs w:val="24"/>
        </w:rPr>
        <w:fldChar w:fldCharType="begin"/>
      </w:r>
      <w:r w:rsidRPr="004D79B2">
        <w:rPr>
          <w:rFonts w:cs="Times New Roman"/>
          <w:szCs w:val="24"/>
        </w:rPr>
        <w:instrText xml:space="preserve"> ADDIN EN.CITE &lt;EndNote&gt;&lt;Cite&gt;&lt;Year&gt;2016&lt;/Year&gt;&lt;RecNum&gt;4611&lt;/RecNum&gt;&lt;DisplayText&gt;(EIA, 2016)&lt;/DisplayText&gt;&lt;record&gt;&lt;rec-number&gt;4611&lt;/rec-number&gt;&lt;foreign-keys&gt;&lt;key app="EN" db-id="029a909xne2psdexv00ppfxb9vvp9edra5xf" timestamp="1471225278"&gt;4611&lt;/key&gt;&lt;/foreign-keys&gt;&lt;ref-type name="Web Page"&gt;12&lt;/ref-type&gt;&lt;contributors&gt;&lt;authors&gt;&lt;author&gt;EIA&lt;/author&gt;&lt;/authors&gt;&lt;/contributors&gt;&lt;titles&gt;&lt;title&gt;Monthly Energy Review, June 2016&lt;/title&gt;&lt;/titles&gt;&lt;number&gt;June 2016&lt;/number&gt;&lt;dates&gt;&lt;year&gt;2016&lt;/year&gt;&lt;/dates&gt;&lt;publisher&gt;Department of Energy&lt;/publisher&gt;&lt;urls&gt;&lt;related-urls&gt;&lt;url&gt;http://www.eia.gov/totalenergy/data/monthly/archive/00351606&lt;/url&gt;&lt;/related-urls&gt;&lt;/urls&gt;&lt;/record&gt;&lt;/Cite&gt;&lt;/EndNote&gt;</w:instrText>
      </w:r>
      <w:r w:rsidRPr="004D79B2">
        <w:rPr>
          <w:rFonts w:cs="Times New Roman"/>
          <w:szCs w:val="24"/>
        </w:rPr>
        <w:fldChar w:fldCharType="separate"/>
      </w:r>
      <w:r w:rsidRPr="004D79B2">
        <w:rPr>
          <w:rFonts w:cs="Times New Roman"/>
          <w:noProof/>
          <w:szCs w:val="24"/>
        </w:rPr>
        <w:t>(EIA, 2016)</w:t>
      </w:r>
      <w:r w:rsidRPr="004D79B2">
        <w:rPr>
          <w:rFonts w:cs="Times New Roman"/>
          <w:szCs w:val="24"/>
        </w:rPr>
        <w:fldChar w:fldCharType="end"/>
      </w:r>
      <w:r w:rsidRPr="004D79B2">
        <w:rPr>
          <w:rFonts w:cs="Times New Roman"/>
          <w:szCs w:val="24"/>
        </w:rPr>
        <w:t xml:space="preserve">.  </w:t>
      </w:r>
      <w:r>
        <w:rPr>
          <w:rFonts w:cs="Times New Roman"/>
          <w:szCs w:val="24"/>
        </w:rPr>
        <w:t>R</w:t>
      </w:r>
      <w:r w:rsidRPr="004D79B2">
        <w:rPr>
          <w:rFonts w:cs="Times New Roman"/>
          <w:szCs w:val="24"/>
        </w:rPr>
        <w:t xml:space="preserve">enewable resources need to be further developed in order to reduce our dependence on non-renewable feedstocks.  Therefore, utilization of energy from the sun, e.g. biomass, for biologically derived products reduces dependence on nonrenewable feedstocks and provides a renewable and sustainable alternative route.  </w:t>
      </w:r>
    </w:p>
    <w:p w14:paraId="79046D40"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Biochemicals produced from biomass have seen several generations over the years and is seen as both renewable and sustainable.  First generation of biomass utilization applied agricultural crops, such as corn, to make renewable chemicals, specifically ethanol, however sparked a blistering fuel-vs-food debate which lead to second generation of biomass utilization </w:t>
      </w:r>
      <w:r w:rsidRPr="004D79B2">
        <w:rPr>
          <w:rFonts w:cs="Times New Roman"/>
          <w:szCs w:val="24"/>
        </w:rPr>
        <w:fldChar w:fldCharType="begin"/>
      </w:r>
      <w:r w:rsidRPr="004D79B2">
        <w:rPr>
          <w:rFonts w:cs="Times New Roman"/>
          <w:szCs w:val="24"/>
        </w:rPr>
        <w:instrText xml:space="preserve"> ADDIN EN.CITE &lt;EndNote&gt;&lt;Cite&gt;&lt;Author&gt;Naik&lt;/Author&gt;&lt;Year&gt;2010&lt;/Year&gt;&lt;RecNum&gt;3190&lt;/RecNum&gt;&lt;DisplayText&gt;(Naik et al., 2010)&lt;/DisplayText&gt;&lt;record&gt;&lt;rec-number&gt;3190&lt;/rec-number&gt;&lt;foreign-keys&gt;&lt;key app="EN" db-id="029a909xne2psdexv00ppfxb9vvp9edra5xf" timestamp="1439833779"&gt;3190&lt;/key&gt;&lt;/foreign-keys&gt;&lt;ref-type name="Journal Article"&gt;17&lt;/ref-type&gt;&lt;contributors&gt;&lt;authors&gt;&lt;author&gt;Naik, S. N.&lt;/author&gt;&lt;author&gt;Goud, Vaibhav V.&lt;/author&gt;&lt;author&gt;Rout, Prasant K.&lt;/author&gt;&lt;author&gt;Dalai, Ajay K.&lt;/author&gt;&lt;/authors&gt;&lt;/contributors&gt;&lt;titles&gt;&lt;title&gt;Production of first and second generation biofuels: A comprehensive review&lt;/title&gt;&lt;secondary-title&gt;Renewable and Sustainable Energy Reviews&lt;/secondary-title&gt;&lt;/titles&gt;&lt;periodical&gt;&lt;full-title&gt;Renewable and Sustainable Energy Reviews&lt;/full-title&gt;&lt;/periodical&gt;&lt;pages&gt;578-597&lt;/pages&gt;&lt;volume&gt;14&lt;/volume&gt;&lt;number&gt;2&lt;/number&gt;&lt;dates&gt;&lt;year&gt;2010&lt;/year&gt;&lt;/dates&gt;&lt;isbn&gt;13640321&lt;/isbn&gt;&lt;urls&gt;&lt;/urls&gt;&lt;electronic-resource-num&gt;10.1016/j.rser.2009.10.003&lt;/electronic-resource-num&gt;&lt;/record&gt;&lt;/Cite&gt;&lt;/EndNote&gt;</w:instrText>
      </w:r>
      <w:r w:rsidRPr="004D79B2">
        <w:rPr>
          <w:rFonts w:cs="Times New Roman"/>
          <w:szCs w:val="24"/>
        </w:rPr>
        <w:fldChar w:fldCharType="separate"/>
      </w:r>
      <w:r w:rsidRPr="004D79B2">
        <w:rPr>
          <w:rFonts w:cs="Times New Roman"/>
          <w:noProof/>
          <w:szCs w:val="24"/>
        </w:rPr>
        <w:t>(Naik et al., 2010)</w:t>
      </w:r>
      <w:r w:rsidRPr="004D79B2">
        <w:rPr>
          <w:rFonts w:cs="Times New Roman"/>
          <w:szCs w:val="24"/>
        </w:rPr>
        <w:fldChar w:fldCharType="end"/>
      </w:r>
      <w:r w:rsidRPr="004D79B2">
        <w:rPr>
          <w:rFonts w:cs="Times New Roman"/>
          <w:szCs w:val="24"/>
        </w:rPr>
        <w:t xml:space="preserve">.  Second generation biomass applies greener technologies, i.e. thermochemical and biochemical processing, towards lignocellulosic biomass for renewable chemical production but the necessity of year-round crop for sustainability and biomass recalcitrance becomes direct issues </w:t>
      </w:r>
      <w:r w:rsidRPr="004D79B2">
        <w:rPr>
          <w:rFonts w:cs="Times New Roman"/>
          <w:szCs w:val="24"/>
        </w:rPr>
        <w:fldChar w:fldCharType="begin"/>
      </w:r>
      <w:r w:rsidRPr="004D79B2">
        <w:rPr>
          <w:rFonts w:cs="Times New Roman"/>
          <w:szCs w:val="24"/>
        </w:rPr>
        <w:instrText xml:space="preserve"> ADDIN EN.CITE &lt;EndNote&gt;&lt;Cite&gt;&lt;Author&gt;Naik&lt;/Author&gt;&lt;Year&gt;2010&lt;/Year&gt;&lt;RecNum&gt;3190&lt;/RecNum&gt;&lt;DisplayText&gt;(Naik et al., 2010)&lt;/DisplayText&gt;&lt;record&gt;&lt;rec-number&gt;3190&lt;/rec-number&gt;&lt;foreign-keys&gt;&lt;key app="EN" db-id="029a909xne2psdexv00ppfxb9vvp9edra5xf" timestamp="1439833779"&gt;3190&lt;/key&gt;&lt;/foreign-keys&gt;&lt;ref-type name="Journal Article"&gt;17&lt;/ref-type&gt;&lt;contributors&gt;&lt;authors&gt;&lt;author&gt;Naik, S. N.&lt;/author&gt;&lt;author&gt;Goud, Vaibhav V.&lt;/author&gt;&lt;author&gt;Rout, Prasant K.&lt;/author&gt;&lt;author&gt;Dalai, Ajay K.&lt;/author&gt;&lt;/authors&gt;&lt;/contributors&gt;&lt;titles&gt;&lt;title&gt;Production of first and second generation biofuels: A comprehensive review&lt;/title&gt;&lt;secondary-title&gt;Renewable and Sustainable Energy Reviews&lt;/secondary-title&gt;&lt;/titles&gt;&lt;periodical&gt;&lt;full-title&gt;Renewable and Sustainable Energy Reviews&lt;/full-title&gt;&lt;/periodical&gt;&lt;pages&gt;578-597&lt;/pages&gt;&lt;volume&gt;14&lt;/volume&gt;&lt;number&gt;2&lt;/number&gt;&lt;dates&gt;&lt;year&gt;2010&lt;/year&gt;&lt;/dates&gt;&lt;isbn&gt;13640321&lt;/isbn&gt;&lt;urls&gt;&lt;/urls&gt;&lt;electronic-resource-num&gt;10.1016/j.rser.2009.10.003&lt;/electronic-resource-num&gt;&lt;/record&gt;&lt;/Cite&gt;&lt;/EndNote&gt;</w:instrText>
      </w:r>
      <w:r w:rsidRPr="004D79B2">
        <w:rPr>
          <w:rFonts w:cs="Times New Roman"/>
          <w:szCs w:val="24"/>
        </w:rPr>
        <w:fldChar w:fldCharType="separate"/>
      </w:r>
      <w:r w:rsidRPr="004D79B2">
        <w:rPr>
          <w:rFonts w:cs="Times New Roman"/>
          <w:noProof/>
          <w:szCs w:val="24"/>
        </w:rPr>
        <w:t>(Naik et al., 2010)</w:t>
      </w:r>
      <w:r w:rsidRPr="004D79B2">
        <w:rPr>
          <w:rFonts w:cs="Times New Roman"/>
          <w:szCs w:val="24"/>
        </w:rPr>
        <w:fldChar w:fldCharType="end"/>
      </w:r>
      <w:r w:rsidRPr="004D79B2">
        <w:rPr>
          <w:rFonts w:cs="Times New Roman"/>
          <w:szCs w:val="24"/>
        </w:rPr>
        <w:t xml:space="preserve">.  Third generation biomass utilizes engineered crops for reduced recaltricance and improves substrates for microbes, as well as the utilization of algae for product formation </w:t>
      </w:r>
      <w:r w:rsidRPr="004D79B2">
        <w:rPr>
          <w:rFonts w:cs="Times New Roman"/>
          <w:szCs w:val="24"/>
        </w:rPr>
        <w:fldChar w:fldCharType="begin"/>
      </w:r>
      <w:r w:rsidRPr="004D79B2">
        <w:rPr>
          <w:rFonts w:cs="Times New Roman"/>
          <w:szCs w:val="24"/>
        </w:rPr>
        <w:instrText xml:space="preserve"> ADDIN EN.CITE &lt;EndNote&gt;&lt;Cite&gt;&lt;Author&gt;Yang&lt;/Author&gt;&lt;Year&gt;2015&lt;/Year&gt;&lt;RecNum&gt;4612&lt;/RecNum&gt;&lt;DisplayText&gt;(Yang et al., 2015)&lt;/DisplayText&gt;&lt;record&gt;&lt;rec-number&gt;4612&lt;/rec-number&gt;&lt;foreign-keys&gt;&lt;key app="EN" db-id="029a909xne2psdexv00ppfxb9vvp9edra5xf" timestamp="1471225862"&gt;4612&lt;/key&gt;&lt;/foreign-keys&gt;&lt;ref-type name="Journal Article"&gt;17&lt;/ref-type&gt;&lt;contributors&gt;&lt;authors&gt;&lt;author&gt;Yang, Xiaoguang&lt;/author&gt;&lt;author&gt;Choi, Han Suk&lt;/author&gt;&lt;author&gt;Park, Chulhwan&lt;/author&gt;&lt;author&gt;Kim, Seung Wook&lt;/author&gt;&lt;/authors&gt;&lt;/contributors&gt;&lt;titles&gt;&lt;title&gt;Current states and prospects of organic waste utilization for biorefineries&lt;/title&gt;&lt;secondary-title&gt;Renewable and Sustainable Energy Reviews&lt;/secondary-title&gt;&lt;/titles&gt;&lt;periodical&gt;&lt;full-title&gt;Renewable and Sustainable Energy Reviews&lt;/full-title&gt;&lt;/periodical&gt;&lt;pages&gt;335-349&lt;/pages&gt;&lt;volume&gt;49&lt;/volume&gt;&lt;dates&gt;&lt;year&gt;2015&lt;/year&gt;&lt;/dates&gt;&lt;isbn&gt;1364-0321&lt;/isbn&gt;&lt;urls&gt;&lt;/urls&gt;&lt;/record&gt;&lt;/Cite&gt;&lt;/EndNote&gt;</w:instrText>
      </w:r>
      <w:r w:rsidRPr="004D79B2">
        <w:rPr>
          <w:rFonts w:cs="Times New Roman"/>
          <w:szCs w:val="24"/>
        </w:rPr>
        <w:fldChar w:fldCharType="separate"/>
      </w:r>
      <w:r w:rsidRPr="004D79B2">
        <w:rPr>
          <w:rFonts w:cs="Times New Roman"/>
          <w:noProof/>
          <w:szCs w:val="24"/>
        </w:rPr>
        <w:t>(Yang et al., 2015)</w:t>
      </w:r>
      <w:r w:rsidRPr="004D79B2">
        <w:rPr>
          <w:rFonts w:cs="Times New Roman"/>
          <w:szCs w:val="24"/>
        </w:rPr>
        <w:fldChar w:fldCharType="end"/>
      </w:r>
      <w:r w:rsidRPr="004D79B2">
        <w:rPr>
          <w:rFonts w:cs="Times New Roman"/>
          <w:szCs w:val="24"/>
        </w:rPr>
        <w:t xml:space="preserve">. Lastly, the fourth generation of biomass uses energy storage crops, e.g. carbon capture crops, and organic wastes of biomass from various sources </w:t>
      </w:r>
      <w:r w:rsidRPr="004D79B2">
        <w:rPr>
          <w:rFonts w:cs="Times New Roman"/>
          <w:szCs w:val="24"/>
        </w:rPr>
        <w:fldChar w:fldCharType="begin"/>
      </w:r>
      <w:r w:rsidRPr="004D79B2">
        <w:rPr>
          <w:rFonts w:cs="Times New Roman"/>
          <w:szCs w:val="24"/>
        </w:rPr>
        <w:instrText xml:space="preserve"> ADDIN EN.CITE &lt;EndNote&gt;&lt;Cite&gt;&lt;Author&gt;Yang&lt;/Author&gt;&lt;Year&gt;2015&lt;/Year&gt;&lt;RecNum&gt;4612&lt;/RecNum&gt;&lt;DisplayText&gt;(Yang et al., 2015)&lt;/DisplayText&gt;&lt;record&gt;&lt;rec-number&gt;4612&lt;/rec-number&gt;&lt;foreign-keys&gt;&lt;key app="EN" db-id="029a909xne2psdexv00ppfxb9vvp9edra5xf" timestamp="1471225862"&gt;4612&lt;/key&gt;&lt;/foreign-keys&gt;&lt;ref-type name="Journal Article"&gt;17&lt;/ref-type&gt;&lt;contributors&gt;&lt;authors&gt;&lt;author&gt;Yang, Xiaoguang&lt;/author&gt;&lt;author&gt;Choi, Han Suk&lt;/author&gt;&lt;author&gt;Park, Chulhwan&lt;/author&gt;&lt;author&gt;Kim, Seung Wook&lt;/author&gt;&lt;/authors&gt;&lt;/contributors&gt;&lt;titles&gt;&lt;title&gt;Current states and prospects of organic waste utilization for biorefineries&lt;/title&gt;&lt;secondary-title&gt;Renewable and Sustainable Energy Reviews&lt;/secondary-title&gt;&lt;/titles&gt;&lt;periodical&gt;&lt;full-title&gt;Renewable and Sustainable Energy Reviews&lt;/full-title&gt;&lt;/periodical&gt;&lt;pages&gt;335-349&lt;/pages&gt;&lt;volume&gt;49&lt;/volume&gt;&lt;dates&gt;&lt;year&gt;2015&lt;/year&gt;&lt;/dates&gt;&lt;isbn&gt;1364-0321&lt;/isbn&gt;&lt;urls&gt;&lt;/urls&gt;&lt;/record&gt;&lt;/Cite&gt;&lt;/EndNote&gt;</w:instrText>
      </w:r>
      <w:r w:rsidRPr="004D79B2">
        <w:rPr>
          <w:rFonts w:cs="Times New Roman"/>
          <w:szCs w:val="24"/>
        </w:rPr>
        <w:fldChar w:fldCharType="separate"/>
      </w:r>
      <w:r w:rsidRPr="004D79B2">
        <w:rPr>
          <w:rFonts w:cs="Times New Roman"/>
          <w:noProof/>
          <w:szCs w:val="24"/>
        </w:rPr>
        <w:t>(Yang et al., 2015)</w:t>
      </w:r>
      <w:r w:rsidRPr="004D79B2">
        <w:rPr>
          <w:rFonts w:cs="Times New Roman"/>
          <w:szCs w:val="24"/>
        </w:rPr>
        <w:fldChar w:fldCharType="end"/>
      </w:r>
      <w:r w:rsidRPr="004D79B2">
        <w:rPr>
          <w:rFonts w:cs="Times New Roman"/>
          <w:szCs w:val="24"/>
        </w:rPr>
        <w:t xml:space="preserve">.  These generations of biomass allow for the combination of several technologies to reduce </w:t>
      </w:r>
      <w:r w:rsidRPr="004D79B2">
        <w:rPr>
          <w:rFonts w:cs="Times New Roman"/>
          <w:szCs w:val="24"/>
        </w:rPr>
        <w:lastRenderedPageBreak/>
        <w:t>our dependence on nonrenewables and achieve a mor</w:t>
      </w:r>
      <w:r>
        <w:rPr>
          <w:rFonts w:cs="Times New Roman"/>
          <w:szCs w:val="24"/>
        </w:rPr>
        <w:t>e sustainable chemical economy.  However</w:t>
      </w:r>
      <w:r w:rsidRPr="004D79B2">
        <w:rPr>
          <w:rFonts w:cs="Times New Roman"/>
          <w:szCs w:val="24"/>
        </w:rPr>
        <w:t xml:space="preserve">, engineering </w:t>
      </w:r>
      <w:r>
        <w:rPr>
          <w:rFonts w:cs="Times New Roman"/>
          <w:szCs w:val="24"/>
        </w:rPr>
        <w:t xml:space="preserve">biocatalysts or </w:t>
      </w:r>
      <w:r w:rsidRPr="004D79B2">
        <w:rPr>
          <w:rFonts w:cs="Times New Roman"/>
          <w:szCs w:val="24"/>
        </w:rPr>
        <w:t xml:space="preserve">microorganisms is essential for conversion of biomass substrates into </w:t>
      </w:r>
      <w:r>
        <w:rPr>
          <w:rFonts w:cs="Times New Roman"/>
          <w:szCs w:val="24"/>
        </w:rPr>
        <w:t>desired biochemicals</w:t>
      </w:r>
      <w:r w:rsidRPr="004D79B2">
        <w:rPr>
          <w:rFonts w:cs="Times New Roman"/>
          <w:szCs w:val="24"/>
        </w:rPr>
        <w:t xml:space="preserve">.  </w:t>
      </w:r>
    </w:p>
    <w:p w14:paraId="39E0182D"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Laboratory workhorse, </w:t>
      </w:r>
      <w:r w:rsidRPr="004D79B2">
        <w:rPr>
          <w:rFonts w:cs="Times New Roman"/>
          <w:i/>
          <w:szCs w:val="24"/>
        </w:rPr>
        <w:t>Escherichia coli,</w:t>
      </w:r>
      <w:r w:rsidRPr="004D79B2">
        <w:rPr>
          <w:rFonts w:cs="Times New Roman"/>
          <w:szCs w:val="24"/>
        </w:rPr>
        <w:t xml:space="preserve"> has been engineered to produce a plethora of chemicals from biomass based fermentable sugars, </w:t>
      </w:r>
      <w:r>
        <w:rPr>
          <w:rFonts w:cs="Times New Roman"/>
          <w:szCs w:val="24"/>
        </w:rPr>
        <w:t>such as</w:t>
      </w:r>
      <w:r w:rsidRPr="004D79B2">
        <w:rPr>
          <w:rFonts w:cs="Times New Roman"/>
          <w:szCs w:val="24"/>
        </w:rPr>
        <w:t xml:space="preserve"> alcohols </w:t>
      </w:r>
      <w:r w:rsidRPr="004D79B2">
        <w:rPr>
          <w:rFonts w:cs="Times New Roman"/>
          <w:szCs w:val="24"/>
        </w:rPr>
        <w:fldChar w:fldCharType="begin">
          <w:fldData xml:space="preserve">PEVuZE5vdGU+PENpdGU+PEF1dGhvcj5JbmdyYW08L0F1dGhvcj48WWVhcj4xOTg3PC9ZZWFyPjxS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=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PEVuZE5vdGU+PENpdGU+PEF1dGhvcj5JbmdyYW08L0F1dGhvcj48WWVhcj4xOTg3PC9ZZWFyPjxS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=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D79B2">
        <w:rPr>
          <w:rFonts w:cs="Times New Roman"/>
          <w:szCs w:val="24"/>
        </w:rPr>
        <w:fldChar w:fldCharType="separate"/>
      </w:r>
      <w:r>
        <w:rPr>
          <w:rFonts w:cs="Times New Roman"/>
          <w:noProof/>
          <w:szCs w:val="24"/>
        </w:rPr>
        <w:t>(Atsumi et al., 2008; Ingram et al., 1987; Trinh et al., 2011)</w:t>
      </w:r>
      <w:r w:rsidRPr="004D79B2">
        <w:rPr>
          <w:rFonts w:cs="Times New Roman"/>
          <w:szCs w:val="24"/>
        </w:rPr>
        <w:fldChar w:fldCharType="end"/>
      </w:r>
      <w:r w:rsidRPr="004D79B2">
        <w:rPr>
          <w:rFonts w:cs="Times New Roman"/>
          <w:szCs w:val="24"/>
        </w:rPr>
        <w:t xml:space="preserve">, biodiesels </w:t>
      </w:r>
      <w:r w:rsidRPr="004D79B2">
        <w:rPr>
          <w:rFonts w:cs="Times New Roman"/>
          <w:szCs w:val="24"/>
        </w:rPr>
        <w:fldChar w:fldCharType="begin">
          <w:fldData xml:space="preserve">PEVuZE5vdGU+PENpdGU+PEF1dGhvcj5aaGFuZzwvQXV0aG9yPjxZZWFyPjIwMTI8L1llYXI+PFJl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=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PEVuZE5vdGU+PENpdGU+PEF1dGhvcj5aaGFuZzwvQXV0aG9yPjxZZWFyPjIwMTI8L1llYXI+PFJl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=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(Wierzbicki et al., 2016; Zhang et al., 2012)</w:t>
      </w:r>
      <w:r w:rsidRPr="004D79B2">
        <w:rPr>
          <w:rFonts w:cs="Times New Roman"/>
          <w:szCs w:val="24"/>
        </w:rPr>
        <w:fldChar w:fldCharType="end"/>
      </w:r>
      <w:r w:rsidRPr="004D79B2">
        <w:rPr>
          <w:rFonts w:cs="Times New Roman"/>
          <w:szCs w:val="24"/>
        </w:rPr>
        <w:t xml:space="preserve">, pharmaceuticals </w:t>
      </w:r>
      <w:r w:rsidRPr="004D79B2">
        <w:rPr>
          <w:rFonts w:cs="Times New Roman"/>
          <w:szCs w:val="24"/>
        </w:rPr>
        <w:fldChar w:fldCharType="begin"/>
      </w:r>
      <w:r w:rsidRPr="004D79B2">
        <w:rPr>
          <w:rFonts w:cs="Times New Roman"/>
          <w:szCs w:val="24"/>
        </w:rPr>
        <w:instrText xml:space="preserve"> ADDIN EN.CITE &lt;EndNote&gt;&lt;Cite&gt;&lt;Author&gt;Martin&lt;/Author&gt;&lt;Year&gt;2003&lt;/Year&gt;&lt;RecNum&gt;4615&lt;/RecNum&gt;&lt;DisplayText&gt;(Martin et al., 2003)&lt;/DisplayText&gt;&lt;record&gt;&lt;rec-number&gt;4615&lt;/rec-number&gt;&lt;foreign-keys&gt;&lt;key app="EN" db-id="029a909xne2psdexv00ppfxb9vvp9edra5xf" timestamp="1471226944"&gt;4615&lt;/key&gt;&lt;/foreign-keys&gt;&lt;ref-type name="Journal Article"&gt;17&lt;/ref-type&gt;&lt;contributors&gt;&lt;authors&gt;&lt;author&gt;Martin, Vincent JJ&lt;/author&gt;&lt;author&gt;Pitera, Douglas J&lt;/author&gt;&lt;author&gt;Withers, Sydnor T&lt;/author&gt;&lt;author&gt;Newman, Jack D&lt;/author&gt;&lt;author&gt;Keasling, Jay D&lt;/author&gt;&lt;/authors&gt;&lt;/contributors&gt;&lt;titles&gt;&lt;title&gt;Engineering a mevalonate pathway in Escherichia coli for production of terpenoids&lt;/title&gt;&lt;secondary-title&gt;Nature biotechnology&lt;/secondary-title&gt;&lt;/titles&gt;&lt;periodical&gt;&lt;full-title&gt;Nature biotechnology&lt;/full-title&gt;&lt;/periodical&gt;&lt;pages&gt;796-802&lt;/pages&gt;&lt;volume&gt;21&lt;/volume&gt;&lt;number&gt;7&lt;/number&gt;&lt;dates&gt;&lt;year&gt;2003&lt;/year&gt;&lt;/dates&gt;&lt;isbn&gt;1087-0156&lt;/isbn&gt;&lt;urls&gt;&lt;/urls&gt;&lt;/record&gt;&lt;/Cite&gt;&lt;/EndNote&gt;</w:instrText>
      </w:r>
      <w:r w:rsidRPr="004D79B2">
        <w:rPr>
          <w:rFonts w:cs="Times New Roman"/>
          <w:szCs w:val="24"/>
        </w:rPr>
        <w:fldChar w:fldCharType="separate"/>
      </w:r>
      <w:r w:rsidRPr="004D79B2">
        <w:rPr>
          <w:rFonts w:cs="Times New Roman"/>
          <w:noProof/>
          <w:szCs w:val="24"/>
        </w:rPr>
        <w:t>(Martin et al., 2003)</w:t>
      </w:r>
      <w:r w:rsidRPr="004D79B2">
        <w:rPr>
          <w:rFonts w:cs="Times New Roman"/>
          <w:szCs w:val="24"/>
        </w:rPr>
        <w:fldChar w:fldCharType="end"/>
      </w:r>
      <w:r w:rsidRPr="004D79B2">
        <w:rPr>
          <w:rFonts w:cs="Times New Roman"/>
          <w:szCs w:val="24"/>
        </w:rPr>
        <w:t xml:space="preserve">, and plastics </w:t>
      </w:r>
      <w:r w:rsidRPr="004D79B2">
        <w:rPr>
          <w:rFonts w:cs="Times New Roman"/>
          <w:szCs w:val="24"/>
        </w:rPr>
        <w:fldChar w:fldCharType="begin"/>
      </w:r>
      <w:r w:rsidRPr="004D79B2">
        <w:rPr>
          <w:rFonts w:cs="Times New Roman"/>
          <w:szCs w:val="24"/>
        </w:rPr>
        <w:instrText xml:space="preserve"> ADDIN EN.CITE &lt;EndNote&gt;&lt;Cite&gt;&lt;Author&gt;Jung&lt;/Author&gt;&lt;Year&gt;2010&lt;/Year&gt;&lt;RecNum&gt;4616&lt;/RecNum&gt;&lt;DisplayText&gt;(Jung et al., 2010)&lt;/DisplayText&gt;&lt;record&gt;&lt;rec-number&gt;4616&lt;/rec-number&gt;&lt;foreign-keys&gt;&lt;key app="EN" db-id="029a909xne2psdexv00ppfxb9vvp9edra5xf" timestamp="1471227156"&gt;4616&lt;/key&gt;&lt;/foreign-keys&gt;&lt;ref-type name="Journal Article"&gt;17&lt;/ref-type&gt;&lt;contributors&gt;&lt;authors&gt;&lt;author&gt;Jung, Yu Kyung&lt;/author&gt;&lt;author&gt;Kim, Tae Yong&lt;/author&gt;&lt;author&gt;Park, Si Jae&lt;/author&gt;&lt;author&gt;Lee, Sang Yup&lt;/author&gt;&lt;/authors&gt;&lt;/contributors&gt;&lt;titles&gt;&lt;title&gt;Metabolic engineering of Escherichia coli for the production of polylactic acid and its copolymers&lt;/title&gt;&lt;secondary-title&gt;Biotechnology and bioengineering&lt;/secondary-title&gt;&lt;/titles&gt;&lt;periodical&gt;&lt;full-title&gt;Biotechnology and bioengineering&lt;/full-title&gt;&lt;/periodical&gt;&lt;pages&gt;161-171&lt;/pages&gt;&lt;volume&gt;105&lt;/volume&gt;&lt;number&gt;1&lt;/number&gt;&lt;dates&gt;&lt;year&gt;2010&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(Jung et al., 2010)</w:t>
      </w:r>
      <w:r w:rsidRPr="004D79B2">
        <w:rPr>
          <w:rFonts w:cs="Times New Roman"/>
          <w:szCs w:val="24"/>
        </w:rPr>
        <w:fldChar w:fldCharType="end"/>
      </w:r>
      <w:r w:rsidRPr="004D79B2">
        <w:rPr>
          <w:rFonts w:cs="Times New Roman"/>
          <w:szCs w:val="24"/>
        </w:rPr>
        <w:t xml:space="preserve"> .  However, prior to this work, </w:t>
      </w:r>
      <w:r w:rsidRPr="004D79B2">
        <w:rPr>
          <w:rFonts w:cs="Times New Roman"/>
          <w:i/>
          <w:szCs w:val="24"/>
        </w:rPr>
        <w:t>E. coli</w:t>
      </w:r>
      <w:r w:rsidRPr="004D79B2">
        <w:rPr>
          <w:rFonts w:cs="Times New Roman"/>
          <w:szCs w:val="24"/>
        </w:rPr>
        <w:t xml:space="preserve"> had not been engineered to produce short chain esters directly from glucose</w:t>
      </w:r>
      <w:r>
        <w:rPr>
          <w:rFonts w:cs="Times New Roman"/>
          <w:szCs w:val="24"/>
        </w:rPr>
        <w:t xml:space="preserve"> or other carbon sources</w:t>
      </w:r>
      <w:r w:rsidRPr="004D79B2">
        <w:rPr>
          <w:rFonts w:cs="Times New Roman"/>
          <w:szCs w:val="24"/>
        </w:rPr>
        <w:t xml:space="preserve">.  Esters are a dynamic class of chemicals that can be used in various industries including flavor, fragrances, solvents, lubricants, and fuels.  The top 10 companies in flavor and fragrance industry, alone, generated over $24 billion dollars in sales in 2014 according to </w:t>
      </w:r>
      <w:hyperlink r:id="rId40" w:history="1">
        <w:r w:rsidRPr="004D79B2">
          <w:rPr>
            <w:rFonts w:cs="Times New Roman"/>
            <w:color w:val="0563C1" w:themeColor="hyperlink"/>
            <w:szCs w:val="24"/>
            <w:u w:val="single"/>
          </w:rPr>
          <w:t>www.leffingwell.com</w:t>
        </w:r>
      </w:hyperlink>
      <w:r w:rsidRPr="004D79B2">
        <w:rPr>
          <w:rFonts w:cs="Times New Roman"/>
          <w:szCs w:val="24"/>
        </w:rPr>
        <w:t xml:space="preserve"> which include ester production.  </w:t>
      </w:r>
    </w:p>
    <w:p w14:paraId="650C4DC9"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Esters are traditionally produced via Fisher esterification </w:t>
      </w:r>
      <w:r>
        <w:rPr>
          <w:rFonts w:cs="Times New Roman"/>
          <w:szCs w:val="24"/>
        </w:rPr>
        <w:t>by catalyzing an</w:t>
      </w:r>
      <w:r w:rsidRPr="004D79B2">
        <w:rPr>
          <w:rFonts w:cs="Times New Roman"/>
          <w:szCs w:val="24"/>
        </w:rPr>
        <w:t xml:space="preserve"> acid and alcohol </w:t>
      </w:r>
      <w:r>
        <w:rPr>
          <w:rFonts w:cs="Times New Roman"/>
          <w:szCs w:val="24"/>
        </w:rPr>
        <w:t>with high heat and</w:t>
      </w:r>
      <w:r w:rsidRPr="004D79B2">
        <w:rPr>
          <w:rFonts w:cs="Times New Roman"/>
          <w:szCs w:val="24"/>
        </w:rPr>
        <w:t xml:space="preserve"> additional strong acid </w:t>
      </w:r>
      <w:r w:rsidRPr="004D79B2">
        <w:rPr>
          <w:rFonts w:cs="Times New Roman"/>
          <w:szCs w:val="24"/>
        </w:rPr>
        <w:fldChar w:fldCharType="begin"/>
      </w:r>
      <w:r>
        <w:rPr>
          <w:rFonts w:cs="Times New Roman"/>
          <w:szCs w:val="24"/>
        </w:rPr>
        <w:instrText xml:space="preserve"> ADDIN EN.CITE &lt;EndNote&gt;&lt;Cite&gt;&lt;Author&gt;Riemenschneider&lt;/Author&gt;&lt;Year&gt;2000&lt;/Year&gt;&lt;RecNum&gt;4617&lt;/RecNum&gt;&lt;DisplayText&gt;(Riemenschneider and Bolt, 2000)&lt;/DisplayText&gt;&lt;record&gt;&lt;rec-number&gt;4617&lt;/rec-number&gt;&lt;foreign-keys&gt;&lt;key app="EN" db-id="029a909xne2psdexv00ppfxb9vvp9edra5xf" timestamp="1471227421"&gt;4617&lt;/key&gt;&lt;/foreign-keys&gt;&lt;ref-type name="Book Section"&gt;5&lt;/ref-type&gt;&lt;contributors&gt;&lt;authors&gt;&lt;author&gt;Riemenschneider, Wilhelm&lt;/author&gt;&lt;author&gt;Bolt, Hermann M.&lt;/author&gt;&lt;/authors&gt;&lt;/contributors&gt;&lt;titles&gt;&lt;title&gt;Esters, Organic&lt;/title&gt;&lt;secondary-title&gt;Ullmann&amp;apos;s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09_565.pub2&lt;/url&gt;&lt;/related-urls&gt;&lt;/urls&gt;&lt;electronic-resource-num&gt;10.1002/14356007.a09_565.pub2&lt;/electronic-resource-num&gt;&lt;/record&gt;&lt;/Cite&gt;&lt;/EndNote&gt;</w:instrText>
      </w:r>
      <w:r w:rsidRPr="004D79B2">
        <w:rPr>
          <w:rFonts w:cs="Times New Roman"/>
          <w:szCs w:val="24"/>
        </w:rPr>
        <w:fldChar w:fldCharType="separate"/>
      </w:r>
      <w:r>
        <w:rPr>
          <w:rFonts w:cs="Times New Roman"/>
          <w:noProof/>
          <w:szCs w:val="24"/>
        </w:rPr>
        <w:t>(Riemenschneider and Bolt, 2000)</w:t>
      </w:r>
      <w:r w:rsidRPr="004D79B2">
        <w:rPr>
          <w:rFonts w:cs="Times New Roman"/>
          <w:szCs w:val="24"/>
        </w:rPr>
        <w:fldChar w:fldCharType="end"/>
      </w:r>
      <w:r>
        <w:rPr>
          <w:rFonts w:cs="Times New Roman"/>
          <w:szCs w:val="24"/>
        </w:rPr>
        <w:t xml:space="preserve">.  </w:t>
      </w:r>
      <w:r w:rsidRPr="004D79B2">
        <w:rPr>
          <w:rFonts w:cs="Times New Roman"/>
          <w:szCs w:val="24"/>
        </w:rPr>
        <w:t xml:space="preserve">Conversely, esters can be produced in a biological manor via natural extraction from their food sources, post separation, (e.g. apples </w:t>
      </w:r>
      <w:r w:rsidRPr="004D79B2">
        <w:rPr>
          <w:rFonts w:cs="Times New Roman"/>
          <w:szCs w:val="24"/>
        </w:rPr>
        <w:fldChar w:fldCharType="begin"/>
      </w:r>
      <w:r w:rsidRPr="004D79B2">
        <w:rPr>
          <w:rFonts w:cs="Times New Roman"/>
          <w:szCs w:val="24"/>
        </w:rPr>
        <w:instrText xml:space="preserve"> ADDIN EN.CITE &lt;EndNote&gt;&lt;Cite&gt;&lt;Author&gt;Mattheis&lt;/Author&gt;&lt;Year&gt;1991&lt;/Year&gt;&lt;RecNum&gt;4618&lt;/RecNum&gt;&lt;DisplayText&gt;(Mattheis et al., 1991)&lt;/DisplayText&gt;&lt;record&gt;&lt;rec-number&gt;4618&lt;/rec-number&gt;&lt;foreign-keys&gt;&lt;key app="EN" db-id="029a909xne2psdexv00ppfxb9vvp9edra5xf" timestamp="1471227662"&gt;4618&lt;/key&gt;&lt;/foreign-keys&gt;&lt;ref-type name="Journal Article"&gt;17&lt;/ref-type&gt;&lt;contributors&gt;&lt;authors&gt;&lt;author&gt;Mattheis, James P&lt;/author&gt;&lt;author&gt;Fellman, John K&lt;/author&gt;&lt;author&gt;Chen, Paul M&lt;/author&gt;&lt;author&gt;Patterson, Max E&lt;/author&gt;&lt;/authors&gt;&lt;/contributors&gt;&lt;titles&gt;&lt;title&gt;Changes in headspace volatiles during physiological development of Bisbee Delicious apple fruits&lt;/title&gt;&lt;secondary-title&gt;Journal of agricultural and food chemistry&lt;/secondary-title&gt;&lt;/titles&gt;&lt;periodical&gt;&lt;full-title&gt;Journal of agricultural and food chemistry&lt;/full-title&gt;&lt;/periodical&gt;&lt;pages&gt;1902-1906&lt;/pages&gt;&lt;volume&gt;39&lt;/volume&gt;&lt;number&gt;11&lt;/number&gt;&lt;dates&gt;&lt;year&gt;1991&lt;/year&gt;&lt;/dates&gt;&lt;isbn&gt;0021-8561&lt;/isbn&gt;&lt;urls&gt;&lt;/urls&gt;&lt;/record&gt;&lt;/Cite&gt;&lt;/EndNote&gt;</w:instrText>
      </w:r>
      <w:r w:rsidRPr="004D79B2">
        <w:rPr>
          <w:rFonts w:cs="Times New Roman"/>
          <w:szCs w:val="24"/>
        </w:rPr>
        <w:fldChar w:fldCharType="separate"/>
      </w:r>
      <w:r w:rsidRPr="004D79B2">
        <w:rPr>
          <w:rFonts w:cs="Times New Roman"/>
          <w:noProof/>
          <w:szCs w:val="24"/>
        </w:rPr>
        <w:t>(Mattheis et al., 1991)</w:t>
      </w:r>
      <w:r w:rsidRPr="004D79B2">
        <w:rPr>
          <w:rFonts w:cs="Times New Roman"/>
          <w:szCs w:val="24"/>
        </w:rPr>
        <w:fldChar w:fldCharType="end"/>
      </w:r>
      <w:r w:rsidRPr="004D79B2">
        <w:rPr>
          <w:rFonts w:cs="Times New Roman"/>
          <w:szCs w:val="24"/>
        </w:rPr>
        <w:t xml:space="preserve">, banana </w:t>
      </w:r>
      <w:r w:rsidRPr="004D79B2">
        <w:rPr>
          <w:rFonts w:cs="Times New Roman"/>
          <w:szCs w:val="24"/>
        </w:rPr>
        <w:fldChar w:fldCharType="begin"/>
      </w:r>
      <w:r w:rsidRPr="004D79B2">
        <w:rPr>
          <w:rFonts w:cs="Times New Roman"/>
          <w:szCs w:val="24"/>
        </w:rPr>
        <w:instrText xml:space="preserve"> ADDIN EN.CITE &lt;EndNote&gt;&lt;Cite&gt;&lt;Author&gt;Tressl&lt;/Author&gt;&lt;Year&gt;1973&lt;/Year&gt;&lt;RecNum&gt;4619&lt;/RecNum&gt;&lt;DisplayText&gt;(Tressl and Drawert, 1973)&lt;/DisplayText&gt;&lt;record&gt;&lt;rec-number&gt;4619&lt;/rec-number&gt;&lt;foreign-keys&gt;&lt;key app="EN" db-id="029a909xne2psdexv00ppfxb9vvp9edra5xf" timestamp="1471227754"&gt;4619&lt;/key&gt;&lt;/foreign-keys&gt;&lt;ref-type name="Journal Article"&gt;17&lt;/ref-type&gt;&lt;contributors&gt;&lt;authors&gt;&lt;author&gt;Tressl, Roland&lt;/author&gt;&lt;author&gt;Drawert, Friedrich&lt;/author&gt;&lt;/authors&gt;&lt;/contributors&gt;&lt;titles&gt;&lt;title&gt;Biogenesis of banana volatiles&lt;/title&gt;&lt;secondary-title&gt;Journal of Agricultural and Food Chemistry&lt;/secondary-title&gt;&lt;/titles&gt;&lt;periodical&gt;&lt;full-title&gt;Journal of agricultural and food chemistry&lt;/full-title&gt;&lt;/periodical&gt;&lt;pages&gt;560-565&lt;/pages&gt;&lt;volume&gt;21&lt;/volume&gt;&lt;number&gt;4&lt;/number&gt;&lt;dates&gt;&lt;year&gt;1973&lt;/year&gt;&lt;/dates&gt;&lt;isbn&gt;0021-8561&lt;/isbn&gt;&lt;urls&gt;&lt;/urls&gt;&lt;/record&gt;&lt;/Cite&gt;&lt;/EndNote&gt;</w:instrText>
      </w:r>
      <w:r w:rsidRPr="004D79B2">
        <w:rPr>
          <w:rFonts w:cs="Times New Roman"/>
          <w:szCs w:val="24"/>
        </w:rPr>
        <w:fldChar w:fldCharType="separate"/>
      </w:r>
      <w:r w:rsidRPr="004D79B2">
        <w:rPr>
          <w:rFonts w:cs="Times New Roman"/>
          <w:noProof/>
          <w:szCs w:val="24"/>
        </w:rPr>
        <w:t>(Tressl and Drawert, 1973)</w:t>
      </w:r>
      <w:r w:rsidRPr="004D79B2">
        <w:rPr>
          <w:rFonts w:cs="Times New Roman"/>
          <w:szCs w:val="24"/>
        </w:rPr>
        <w:fldChar w:fldCharType="end"/>
      </w:r>
      <w:r w:rsidRPr="004D79B2">
        <w:rPr>
          <w:rFonts w:cs="Times New Roman"/>
          <w:szCs w:val="24"/>
        </w:rPr>
        <w:t xml:space="preserve">, grapes </w:t>
      </w:r>
      <w:r w:rsidRPr="004D79B2">
        <w:rPr>
          <w:rFonts w:cs="Times New Roman"/>
          <w:szCs w:val="24"/>
        </w:rPr>
        <w:fldChar w:fldCharType="begin"/>
      </w:r>
      <w:r w:rsidRPr="004D79B2">
        <w:rPr>
          <w:rFonts w:cs="Times New Roman"/>
          <w:szCs w:val="24"/>
        </w:rPr>
        <w:instrText xml:space="preserve"> ADDIN EN.CITE &lt;EndNote&gt;&lt;Cite&gt;&lt;Author&gt;Stern&lt;/Author&gt;&lt;Year&gt;1967&lt;/Year&gt;&lt;RecNum&gt;4620&lt;/RecNum&gt;&lt;DisplayText&gt;(Stern et al., 1967)&lt;/DisplayText&gt;&lt;record&gt;&lt;rec-number&gt;4620&lt;/rec-number&gt;&lt;foreign-keys&gt;&lt;key app="EN" db-id="029a909xne2psdexv00ppfxb9vvp9edra5xf" timestamp="1471227863"&gt;4620&lt;/key&gt;&lt;/foreign-keys&gt;&lt;ref-type name="Journal Article"&gt;17&lt;/ref-type&gt;&lt;contributors&gt;&lt;authors&gt;&lt;author&gt;Stern, Donald J&lt;/author&gt;&lt;author&gt;Lee, Alson&lt;/author&gt;&lt;author&gt;McFadden, William H&lt;/author&gt;&lt;author&gt;Stevens, Kenneth Lloyd&lt;/author&gt;&lt;/authors&gt;&lt;/contributors&gt;&lt;titles&gt;&lt;title&gt;Volatiles from grapes. Identification of volatiles from Concord essence&lt;/title&gt;&lt;secondary-title&gt;Journal of Agricultural and Food Chemistry&lt;/secondary-title&gt;&lt;/titles&gt;&lt;periodical&gt;&lt;full-title&gt;Journal of agricultural and food chemistry&lt;/full-title&gt;&lt;/periodical&gt;&lt;pages&gt;1100-1103&lt;/pages&gt;&lt;volume&gt;15&lt;/volume&gt;&lt;number&gt;6&lt;/number&gt;&lt;dates&gt;&lt;year&gt;1967&lt;/year&gt;&lt;/dates&gt;&lt;isbn&gt;0021-8561&lt;/isbn&gt;&lt;urls&gt;&lt;/urls&gt;&lt;/record&gt;&lt;/Cite&gt;&lt;/EndNote&gt;</w:instrText>
      </w:r>
      <w:r w:rsidRPr="004D79B2">
        <w:rPr>
          <w:rFonts w:cs="Times New Roman"/>
          <w:szCs w:val="24"/>
        </w:rPr>
        <w:fldChar w:fldCharType="separate"/>
      </w:r>
      <w:r w:rsidRPr="004D79B2">
        <w:rPr>
          <w:rFonts w:cs="Times New Roman"/>
          <w:noProof/>
          <w:szCs w:val="24"/>
        </w:rPr>
        <w:t>(Stern et al., 1967)</w:t>
      </w:r>
      <w:r w:rsidRPr="004D79B2">
        <w:rPr>
          <w:rFonts w:cs="Times New Roman"/>
          <w:szCs w:val="24"/>
        </w:rPr>
        <w:fldChar w:fldCharType="end"/>
      </w:r>
      <w:r w:rsidRPr="004D79B2">
        <w:rPr>
          <w:rFonts w:cs="Times New Roman"/>
          <w:szCs w:val="24"/>
        </w:rPr>
        <w:t xml:space="preserve">, melon </w:t>
      </w:r>
      <w:r w:rsidRPr="004D79B2">
        <w:rPr>
          <w:rFonts w:cs="Times New Roman"/>
          <w:szCs w:val="24"/>
        </w:rPr>
        <w:fldChar w:fldCharType="begin"/>
      </w:r>
      <w:r w:rsidRPr="004D79B2">
        <w:rPr>
          <w:rFonts w:cs="Times New Roman"/>
          <w:szCs w:val="24"/>
        </w:rPr>
        <w:instrText xml:space="preserve"> ADDIN EN.CITE &lt;EndNote&gt;&lt;Cite&gt;&lt;Author&gt;Wyllie&lt;/Author&gt;&lt;Year&gt;1990&lt;/Year&gt;&lt;RecNum&gt;4621&lt;/RecNum&gt;&lt;DisplayText&gt;(Wyllie and Leach, 1990)&lt;/DisplayText&gt;&lt;record&gt;&lt;rec-number&gt;4621&lt;/rec-number&gt;&lt;foreign-keys&gt;&lt;key app="EN" db-id="029a909xne2psdexv00ppfxb9vvp9edra5xf" timestamp="1471227921"&gt;4621&lt;/key&gt;&lt;/foreign-keys&gt;&lt;ref-type name="Journal Article"&gt;17&lt;/ref-type&gt;&lt;contributors&gt;&lt;authors&gt;&lt;author&gt;Wyllie, S Grant&lt;/author&gt;&lt;author&gt;Leach, David N&lt;/author&gt;&lt;/authors&gt;&lt;/contributors&gt;&lt;titles&gt;&lt;title&gt;Aroma volatiles of Cucumis melo cv. golden crispy&lt;/title&gt;&lt;secondary-title&gt;Journal of agricultural and food chemistry&lt;/secondary-title&gt;&lt;/titles&gt;&lt;periodical&gt;&lt;full-title&gt;Journal of agricultural and food chemistry&lt;/full-title&gt;&lt;/periodical&gt;&lt;pages&gt;2042-2044&lt;/pages&gt;&lt;volume&gt;38&lt;/volume&gt;&lt;number&gt;11&lt;/number&gt;&lt;dates&gt;&lt;year&gt;1990&lt;/year&gt;&lt;/dates&gt;&lt;isbn&gt;0021-8561&lt;/isbn&gt;&lt;urls&gt;&lt;/urls&gt;&lt;/record&gt;&lt;/Cite&gt;&lt;/EndNote&gt;</w:instrText>
      </w:r>
      <w:r w:rsidRPr="004D79B2">
        <w:rPr>
          <w:rFonts w:cs="Times New Roman"/>
          <w:szCs w:val="24"/>
        </w:rPr>
        <w:fldChar w:fldCharType="separate"/>
      </w:r>
      <w:r w:rsidRPr="004D79B2">
        <w:rPr>
          <w:rFonts w:cs="Times New Roman"/>
          <w:noProof/>
          <w:szCs w:val="24"/>
        </w:rPr>
        <w:t>(Wyllie and Leach, 1990)</w:t>
      </w:r>
      <w:r w:rsidRPr="004D79B2">
        <w:rPr>
          <w:rFonts w:cs="Times New Roman"/>
          <w:szCs w:val="24"/>
        </w:rPr>
        <w:fldChar w:fldCharType="end"/>
      </w:r>
      <w:r w:rsidRPr="004D79B2">
        <w:rPr>
          <w:rFonts w:cs="Times New Roman"/>
          <w:szCs w:val="24"/>
        </w:rPr>
        <w:t xml:space="preserve">, oranges </w:t>
      </w:r>
      <w:r w:rsidRPr="004D79B2">
        <w:rPr>
          <w:rFonts w:cs="Times New Roman"/>
          <w:szCs w:val="24"/>
        </w:rPr>
        <w:fldChar w:fldCharType="begin"/>
      </w:r>
      <w:r w:rsidRPr="004D79B2">
        <w:rPr>
          <w:rFonts w:cs="Times New Roman"/>
          <w:szCs w:val="24"/>
        </w:rPr>
        <w:instrText xml:space="preserve"> ADDIN EN.CITE &lt;EndNote&gt;&lt;Cite&gt;&lt;Author&gt;Schultz&lt;/Author&gt;&lt;Year&gt;1967&lt;/Year&gt;&lt;RecNum&gt;4625&lt;/RecNum&gt;&lt;DisplayText&gt;(Schultz et al., 1967)&lt;/DisplayText&gt;&lt;record&gt;&lt;rec-number&gt;4625&lt;/rec-number&gt;&lt;foreign-keys&gt;&lt;key app="EN" db-id="029a909xne2psdexv00ppfxb9vvp9edra5xf" timestamp="1471228232"&gt;4625&lt;/key&gt;&lt;/foreign-keys&gt;&lt;ref-type name="Journal Article"&gt;17&lt;/ref-type&gt;&lt;contributors&gt;&lt;authors&gt;&lt;author&gt;Schultz, TH&lt;/author&gt;&lt;author&gt;Black, DR&lt;/author&gt;&lt;author&gt;Bomben, JL&lt;/author&gt;&lt;author&gt;Mon, TR&lt;/author&gt;&lt;author&gt;TERANISHI, ROY&lt;/author&gt;&lt;/authors&gt;&lt;/contributors&gt;&lt;titles&gt;&lt;title&gt;Volatiles from Oranges&lt;/title&gt;&lt;secondary-title&gt;Journal of Food Science&lt;/secondary-title&gt;&lt;/titles&gt;&lt;periodical&gt;&lt;full-title&gt;Journal of Food Science&lt;/full-title&gt;&lt;/periodical&gt;&lt;pages&gt;698-701&lt;/pages&gt;&lt;volume&gt;32&lt;/volume&gt;&lt;number&gt;6&lt;/number&gt;&lt;dates&gt;&lt;year&gt;1967&lt;/year&gt;&lt;/dates&gt;&lt;isbn&gt;1750-3841&lt;/isbn&gt;&lt;urls&gt;&lt;/urls&gt;&lt;/record&gt;&lt;/Cite&gt;&lt;/EndNote&gt;</w:instrText>
      </w:r>
      <w:r w:rsidRPr="004D79B2">
        <w:rPr>
          <w:rFonts w:cs="Times New Roman"/>
          <w:szCs w:val="24"/>
        </w:rPr>
        <w:fldChar w:fldCharType="separate"/>
      </w:r>
      <w:r w:rsidRPr="004D79B2">
        <w:rPr>
          <w:rFonts w:cs="Times New Roman"/>
          <w:noProof/>
          <w:szCs w:val="24"/>
        </w:rPr>
        <w:t>(Schultz et al., 1967)</w:t>
      </w:r>
      <w:r w:rsidRPr="004D79B2">
        <w:rPr>
          <w:rFonts w:cs="Times New Roman"/>
          <w:szCs w:val="24"/>
        </w:rPr>
        <w:fldChar w:fldCharType="end"/>
      </w:r>
      <w:r w:rsidRPr="004D79B2">
        <w:rPr>
          <w:rFonts w:cs="Times New Roman"/>
          <w:szCs w:val="24"/>
        </w:rPr>
        <w:t xml:space="preserve">, peach </w:t>
      </w:r>
      <w:r w:rsidRPr="004D79B2">
        <w:rPr>
          <w:rFonts w:cs="Times New Roman"/>
          <w:szCs w:val="24"/>
        </w:rPr>
        <w:fldChar w:fldCharType="begin"/>
      </w:r>
      <w:r w:rsidRPr="004D79B2">
        <w:rPr>
          <w:rFonts w:cs="Times New Roman"/>
          <w:szCs w:val="24"/>
        </w:rPr>
        <w:instrText xml:space="preserve"> ADDIN EN.CITE &lt;EndNote&gt;&lt;Cite&gt;&lt;Author&gt;Sevenants&lt;/Author&gt;&lt;Year&gt;1966&lt;/Year&gt;&lt;RecNum&gt;4622&lt;/RecNum&gt;&lt;DisplayText&gt;(Sevenants and Jennings, 1966)&lt;/DisplayText&gt;&lt;record&gt;&lt;rec-number&gt;4622&lt;/rec-number&gt;&lt;foreign-keys&gt;&lt;key app="EN" db-id="029a909xne2psdexv00ppfxb9vvp9edra5xf" timestamp="1471227968"&gt;4622&lt;/key&gt;&lt;/foreign-keys&gt;&lt;ref-type name="Journal Article"&gt;17&lt;/ref-type&gt;&lt;contributors&gt;&lt;authors&gt;&lt;author&gt;Sevenants, MR&lt;/author&gt;&lt;author&gt;Jennings, WG&lt;/author&gt;&lt;/authors&gt;&lt;/contributors&gt;&lt;titles&gt;&lt;title&gt;Volatile components of peach. II&lt;/title&gt;&lt;secondary-title&gt;Journal of Food Science&lt;/secondary-title&gt;&lt;/titles&gt;&lt;periodical&gt;&lt;full-title&gt;Journal of Food Science&lt;/full-title&gt;&lt;/periodical&gt;&lt;pages&gt;81-86&lt;/pages&gt;&lt;volume&gt;31&lt;/volume&gt;&lt;number&gt;1&lt;/number&gt;&lt;dates&gt;&lt;year&gt;1966&lt;/year&gt;&lt;/dates&gt;&lt;isbn&gt;1750-3841&lt;/isbn&gt;&lt;urls&gt;&lt;/urls&gt;&lt;/record&gt;&lt;/Cite&gt;&lt;/EndNote&gt;</w:instrText>
      </w:r>
      <w:r w:rsidRPr="004D79B2">
        <w:rPr>
          <w:rFonts w:cs="Times New Roman"/>
          <w:szCs w:val="24"/>
        </w:rPr>
        <w:fldChar w:fldCharType="separate"/>
      </w:r>
      <w:r w:rsidRPr="004D79B2">
        <w:rPr>
          <w:rFonts w:cs="Times New Roman"/>
          <w:noProof/>
          <w:szCs w:val="24"/>
        </w:rPr>
        <w:t>(Sevenants and Jennings, 1966)</w:t>
      </w:r>
      <w:r w:rsidRPr="004D79B2">
        <w:rPr>
          <w:rFonts w:cs="Times New Roman"/>
          <w:szCs w:val="24"/>
        </w:rPr>
        <w:fldChar w:fldCharType="end"/>
      </w:r>
      <w:r w:rsidRPr="004D79B2">
        <w:rPr>
          <w:rFonts w:cs="Times New Roman"/>
          <w:szCs w:val="24"/>
        </w:rPr>
        <w:t xml:space="preserve">, pear </w:t>
      </w:r>
      <w:r w:rsidRPr="004D79B2">
        <w:rPr>
          <w:rFonts w:cs="Times New Roman"/>
          <w:szCs w:val="24"/>
        </w:rPr>
        <w:fldChar w:fldCharType="begin"/>
      </w:r>
      <w:r w:rsidRPr="004D79B2">
        <w:rPr>
          <w:rFonts w:cs="Times New Roman"/>
          <w:szCs w:val="24"/>
        </w:rPr>
        <w:instrText xml:space="preserve"> ADDIN EN.CITE &lt;EndNote&gt;&lt;Cite&gt;&lt;Author&gt;Rizzolo&lt;/Author&gt;&lt;Year&gt;2005&lt;/Year&gt;&lt;RecNum&gt;4623&lt;/RecNum&gt;&lt;DisplayText&gt;(Rizzolo et al., 2005)&lt;/DisplayText&gt;&lt;record&gt;&lt;rec-number&gt;4623&lt;/rec-number&gt;&lt;foreign-keys&gt;&lt;key app="EN" db-id="029a909xne2psdexv00ppfxb9vvp9edra5xf" timestamp="1471228079"&gt;4623&lt;/key&gt;&lt;/foreign-keys&gt;&lt;ref-type name="Journal Article"&gt;17&lt;/ref-type&gt;&lt;contributors&gt;&lt;authors&gt;&lt;author&gt;Rizzolo, Anna&lt;/author&gt;&lt;author&gt;Cambiaghi, Paola&lt;/author&gt;&lt;author&gt;Grassi, Maurizio&lt;/author&gt;&lt;author&gt;Zerbini, Paola Eccher&lt;/author&gt;&lt;/authors&gt;&lt;/contributors&gt;&lt;titles&gt;&lt;title&gt;Influence of 1-methylcyclopropene and storage atmosphere on changes in volatile compounds and fruit quality of Conference pears&lt;/title&gt;&lt;secondary-title&gt;Journal of agricultural and food chemistry&lt;/secondary-title&gt;&lt;/titles&gt;&lt;periodical&gt;&lt;full-title&gt;Journal of agricultural and food chemistry&lt;/full-title&gt;&lt;/periodical&gt;&lt;pages&gt;9781-9789&lt;/pages&gt;&lt;volume&gt;53&lt;/volume&gt;&lt;number&gt;25&lt;/number&gt;&lt;dates&gt;&lt;year&gt;2005&lt;/year&gt;&lt;/dates&gt;&lt;isbn&gt;0021-8561&lt;/isbn&gt;&lt;urls&gt;&lt;/urls&gt;&lt;/record&gt;&lt;/Cite&gt;&lt;/EndNote&gt;</w:instrText>
      </w:r>
      <w:r w:rsidRPr="004D79B2">
        <w:rPr>
          <w:rFonts w:cs="Times New Roman"/>
          <w:szCs w:val="24"/>
        </w:rPr>
        <w:fldChar w:fldCharType="separate"/>
      </w:r>
      <w:r w:rsidRPr="004D79B2">
        <w:rPr>
          <w:rFonts w:cs="Times New Roman"/>
          <w:noProof/>
          <w:szCs w:val="24"/>
        </w:rPr>
        <w:t>(Rizzolo et al., 2005)</w:t>
      </w:r>
      <w:r w:rsidRPr="004D79B2">
        <w:rPr>
          <w:rFonts w:cs="Times New Roman"/>
          <w:szCs w:val="24"/>
        </w:rPr>
        <w:fldChar w:fldCharType="end"/>
      </w:r>
      <w:r w:rsidRPr="004D79B2">
        <w:rPr>
          <w:rFonts w:cs="Times New Roman"/>
          <w:szCs w:val="24"/>
        </w:rPr>
        <w:t xml:space="preserve">, pineapple </w:t>
      </w:r>
      <w:r w:rsidRPr="004D79B2">
        <w:rPr>
          <w:rFonts w:cs="Times New Roman"/>
          <w:szCs w:val="24"/>
        </w:rPr>
        <w:fldChar w:fldCharType="begin"/>
      </w:r>
      <w:r w:rsidRPr="004D79B2">
        <w:rPr>
          <w:rFonts w:cs="Times New Roman"/>
          <w:szCs w:val="24"/>
        </w:rPr>
        <w:instrText xml:space="preserve"> ADDIN EN.CITE &lt;EndNote&gt;&lt;Cite&gt;&lt;Author&gt;Connell&lt;/Author&gt;&lt;Year&gt;1964&lt;/Year&gt;&lt;RecNum&gt;4624&lt;/RecNum&gt;&lt;DisplayText&gt;(Connell, 1964)&lt;/DisplayText&gt;&lt;record&gt;&lt;rec-number&gt;4624&lt;/rec-number&gt;&lt;foreign-keys&gt;&lt;key app="EN" db-id="029a909xne2psdexv00ppfxb9vvp9edra5xf" timestamp="1471228147"&gt;4624&lt;/key&gt;&lt;/foreign-keys&gt;&lt;ref-type name="Journal Article"&gt;17&lt;/ref-type&gt;&lt;contributors&gt;&lt;authors&gt;&lt;author&gt;Connell, DW&lt;/author&gt;&lt;/authors&gt;&lt;/contributors&gt;&lt;titles&gt;&lt;title&gt;Volatile flavouring constituents of the pineapple. I. Some esters, alcohols, and carbonyl compounds&lt;/title&gt;&lt;secondary-title&gt;Australian Journal of Chemistry&lt;/secondary-title&gt;&lt;/titles&gt;&lt;periodical&gt;&lt;full-title&gt;Australian Journal of Chemistry&lt;/full-title&gt;&lt;/periodical&gt;&lt;pages&gt;130-140&lt;/pages&gt;&lt;volume&gt;17&lt;/volume&gt;&lt;number&gt;1&lt;/number&gt;&lt;dates&gt;&lt;year&gt;1964&lt;/year&gt;&lt;/dates&gt;&lt;isbn&gt;1445-0038&lt;/isbn&gt;&lt;urls&gt;&lt;/urls&gt;&lt;/record&gt;&lt;/Cite&gt;&lt;/EndNote&gt;</w:instrText>
      </w:r>
      <w:r w:rsidRPr="004D79B2">
        <w:rPr>
          <w:rFonts w:cs="Times New Roman"/>
          <w:szCs w:val="24"/>
        </w:rPr>
        <w:fldChar w:fldCharType="separate"/>
      </w:r>
      <w:r w:rsidRPr="004D79B2">
        <w:rPr>
          <w:rFonts w:cs="Times New Roman"/>
          <w:noProof/>
          <w:szCs w:val="24"/>
        </w:rPr>
        <w:t>(Connell, 1964)</w:t>
      </w:r>
      <w:r w:rsidRPr="004D79B2">
        <w:rPr>
          <w:rFonts w:cs="Times New Roman"/>
          <w:szCs w:val="24"/>
        </w:rPr>
        <w:fldChar w:fldCharType="end"/>
      </w:r>
      <w:r w:rsidRPr="004D79B2">
        <w:rPr>
          <w:rFonts w:cs="Times New Roman"/>
          <w:szCs w:val="24"/>
        </w:rPr>
        <w:t xml:space="preserve"> and strawberry </w:t>
      </w:r>
      <w:r w:rsidRPr="004D79B2">
        <w:rPr>
          <w:rFonts w:cs="Times New Roman"/>
          <w:szCs w:val="24"/>
        </w:rPr>
        <w:fldChar w:fldCharType="begin"/>
      </w:r>
      <w:r w:rsidRPr="004D79B2">
        <w:rPr>
          <w:rFonts w:cs="Times New Roman"/>
          <w:szCs w:val="24"/>
        </w:rPr>
        <w:instrText xml:space="preserve"> ADDIN EN.CITE &lt;EndNote&gt;&lt;Cite&gt;&lt;Author&gt;Larsen&lt;/Author&gt;&lt;Year&gt;1992&lt;/Year&gt;&lt;RecNum&gt;4626&lt;/RecNum&gt;&lt;DisplayText&gt;(Larsen et al., 1992)&lt;/DisplayText&gt;&lt;record&gt;&lt;rec-number&gt;4626&lt;/rec-number&gt;&lt;foreign-keys&gt;&lt;key app="EN" db-id="029a909xne2psdexv00ppfxb9vvp9edra5xf" timestamp="1471228267"&gt;4626&lt;/key&gt;&lt;/foreign-keys&gt;&lt;ref-type name="Journal Article"&gt;17&lt;/ref-type&gt;&lt;contributors&gt;&lt;authors&gt;&lt;author&gt;Larsen, Mette&lt;/author&gt;&lt;author&gt;Poll, Leif&lt;/author&gt;&lt;author&gt;Olsen, Carl Erik&lt;/author&gt;&lt;/authors&gt;&lt;/contributors&gt;&lt;titles&gt;&lt;title&gt;Evaluation of the aroma composition of some strawberry (Fragaria ananassa Duch) cultivars by use of odour threshold values&lt;/title&gt;&lt;secondary-title&gt;Zeitschrift für Lebensmittel-Untersuchung und Forschung&lt;/secondary-title&gt;&lt;/titles&gt;&lt;periodical&gt;&lt;full-title&gt;Zeitschrift für Lebensmittel-Untersuchung und Forschung&lt;/full-title&gt;&lt;/periodical&gt;&lt;pages&gt;536-539&lt;/pages&gt;&lt;volume&gt;195&lt;/volume&gt;&lt;number&gt;6&lt;/number&gt;&lt;dates&gt;&lt;year&gt;1992&lt;/year&gt;&lt;/dates&gt;&lt;isbn&gt;0044-3026&lt;/isbn&gt;&lt;urls&gt;&lt;/urls&gt;&lt;/record&gt;&lt;/Cite&gt;&lt;/EndNote&gt;</w:instrText>
      </w:r>
      <w:r w:rsidRPr="004D79B2">
        <w:rPr>
          <w:rFonts w:cs="Times New Roman"/>
          <w:szCs w:val="24"/>
        </w:rPr>
        <w:fldChar w:fldCharType="separate"/>
      </w:r>
      <w:r w:rsidRPr="004D79B2">
        <w:rPr>
          <w:rFonts w:cs="Times New Roman"/>
          <w:noProof/>
          <w:szCs w:val="24"/>
        </w:rPr>
        <w:t>(Larsen et al., 1992)</w:t>
      </w:r>
      <w:r w:rsidRPr="004D79B2">
        <w:rPr>
          <w:rFonts w:cs="Times New Roman"/>
          <w:szCs w:val="24"/>
        </w:rPr>
        <w:fldChar w:fldCharType="end"/>
      </w:r>
      <w:r w:rsidRPr="004D79B2">
        <w:rPr>
          <w:rFonts w:cs="Times New Roman"/>
          <w:szCs w:val="24"/>
        </w:rPr>
        <w:t xml:space="preserve">), or microbially synthesized using yeast </w:t>
      </w:r>
      <w:r w:rsidRPr="004D79B2">
        <w:rPr>
          <w:rFonts w:cs="Times New Roman"/>
          <w:spacing w:val="-2"/>
        </w:rPr>
        <w:fldChar w:fldCharType="begin"/>
      </w:r>
      <w:r w:rsidRPr="004D79B2">
        <w:rPr>
          <w:rFonts w:cs="Times New Roman"/>
          <w:spacing w:val="-2"/>
        </w:rPr>
        <w:instrText xml:space="preserve"> ADDIN EN.CITE &lt;EndNote&gt;&lt;Cite&gt;&lt;Author&gt;Suomalainen&lt;/Author&gt;&lt;Year&gt;1979&lt;/Year&gt;&lt;RecNum&gt;1856&lt;/RecNum&gt;&lt;DisplayText&gt;(Suomalainen and Lehtonen, 1979; Verstrepen et al., 2003)&lt;/DisplayText&gt;&lt;record&gt;&lt;rec-number&gt;1856&lt;/rec-number&gt;&lt;foreign-keys&gt;&lt;key app="EN" db-id="0f59zxxtvapsdzeae50pardwsefwwxz2dsfv"&gt;1856&lt;/key&gt;&lt;/foreign-keys&gt;&lt;ref-type name="Journal Article"&gt;17&lt;/ref-type&gt;&lt;contributors&gt;&lt;authors&gt;&lt;author&gt;Suomalainen, Heikki&lt;/author&gt;&lt;author&gt;Lehtonen, Matti&lt;/author&gt;&lt;/authors&gt;&lt;/contributors&gt;&lt;titles&gt;&lt;title&gt;The production of aroma compounds by yeast&lt;/title&gt;&lt;secondary-title&gt;Journal of the Institute of Brewing&lt;/secondary-title&gt;&lt;/titles&gt;&lt;periodical&gt;&lt;full-title&gt;Journal of the Institute of Brewing&lt;/full-title&gt;&lt;/periodical&gt;&lt;pages&gt;149-156&lt;/pages&gt;&lt;volume&gt;85&lt;/volume&gt;&lt;number&gt;3&lt;/number&gt;&lt;dates&gt;&lt;year&gt;1979&lt;/year&gt;&lt;/dates&gt;&lt;isbn&gt;2050-0416&lt;/isbn&gt;&lt;urls&gt;&lt;/urls&gt;&lt;/record&gt;&lt;/Cite&gt;&lt;Cite&gt;&lt;Author&gt;Verstrepen&lt;/Author&gt;&lt;Year&gt;2003&lt;/Year&gt;&lt;RecNum&gt;62&lt;/RecNum&gt;&lt;record&gt;&lt;rec-number&gt;62&lt;/rec-number&gt;&lt;foreign-keys&gt;&lt;key app="EN" db-id="029a909xne2psdexv00ppfxb9vvp9edra5xf" timestamp="0"&gt;62&lt;/key&gt;&lt;/foreign-keys&gt;&lt;ref-type name="Journal Article"&gt;17&lt;/ref-type&gt;&lt;contributors&gt;&lt;authors&gt;&lt;author&gt;Verstrepen, K. J.&lt;/author&gt;&lt;author&gt;Van Laere, S. D. M.&lt;/author&gt;&lt;author&gt;Vanderhaegen, B. M. P.&lt;/author&gt;&lt;author&gt;Derdelinckx, G.&lt;/author&gt;&lt;author&gt;Dufour, J. P.&lt;/author&gt;&lt;author&gt;Pretorius, I. S.&lt;/author&gt;&lt;author&gt;Winderickx, J.&lt;/author&gt;&lt;author&gt;Thevelein, J. M.&lt;/author&gt;&lt;author&gt;Delvaux, F. R.&lt;/author&gt;&lt;/authors&gt;&lt;/contributors&gt;&lt;titles&gt;&lt;title&gt;Expression Levels of the Yeast Alcohol Acetyltransferase Genes ATF1, Lg-ATF1, and ATF2 Control the Formation of a Broad Range of Volatile Esters&lt;/title&gt;&lt;secondary-title&gt;Applied and Environmental Microbiology&lt;/secondary-title&gt;&lt;/titles&gt;&lt;periodical&gt;&lt;full-title&gt;Applied and Environmental Microbiology&lt;/full-title&gt;&lt;/periodical&gt;&lt;pages&gt;5228-5237&lt;/pages&gt;&lt;volume&gt;69&lt;/volume&gt;&lt;number&gt;9&lt;/number&gt;&lt;dates&gt;&lt;year&gt;2003&lt;/year&gt;&lt;/dates&gt;&lt;isbn&gt;0099-2240&lt;/isbn&gt;&lt;urls&gt;&lt;/urls&gt;&lt;electronic-resource-num&gt;10.1128/aem.69.9.5228-5237.2003&lt;/electronic-resource-num&gt;&lt;/record&gt;&lt;/Cite&gt;&lt;/EndNote&gt;</w:instrText>
      </w:r>
      <w:r w:rsidRPr="004D79B2">
        <w:rPr>
          <w:rFonts w:cs="Times New Roman"/>
          <w:spacing w:val="-2"/>
        </w:rPr>
        <w:fldChar w:fldCharType="separate"/>
      </w:r>
      <w:r w:rsidRPr="004D79B2">
        <w:rPr>
          <w:rFonts w:cs="Times New Roman"/>
          <w:noProof/>
          <w:spacing w:val="-2"/>
        </w:rPr>
        <w:t>(Suomalainen and Lehtonen, 1979; Verstrepen et al., 2003)</w:t>
      </w:r>
      <w:r w:rsidRPr="004D79B2">
        <w:rPr>
          <w:rFonts w:cs="Times New Roman"/>
          <w:spacing w:val="-2"/>
        </w:rPr>
        <w:fldChar w:fldCharType="end"/>
      </w:r>
      <w:r w:rsidRPr="004D79B2">
        <w:rPr>
          <w:rFonts w:cs="Times New Roman"/>
          <w:spacing w:val="-2"/>
        </w:rPr>
        <w:t xml:space="preserve">.  </w:t>
      </w:r>
      <w:r w:rsidRPr="004D79B2">
        <w:rPr>
          <w:rFonts w:cs="Times New Roman"/>
          <w:szCs w:val="24"/>
        </w:rPr>
        <w:t xml:space="preserve">However, natural extraction reignites the food-vs-fuel debate by redirecting biomass and nutrition away from consumption.  Thus, </w:t>
      </w:r>
      <w:r>
        <w:rPr>
          <w:rFonts w:cs="Times New Roman"/>
          <w:szCs w:val="24"/>
        </w:rPr>
        <w:t>using microbial biocatalysts and renewable based feedstocks would be</w:t>
      </w:r>
      <w:r w:rsidRPr="004D79B2">
        <w:rPr>
          <w:rFonts w:cs="Times New Roman"/>
          <w:szCs w:val="24"/>
        </w:rPr>
        <w:t xml:space="preserve"> advantageous </w:t>
      </w:r>
      <w:r>
        <w:rPr>
          <w:rFonts w:cs="Times New Roman"/>
          <w:szCs w:val="24"/>
        </w:rPr>
        <w:t xml:space="preserve">to </w:t>
      </w:r>
      <w:r w:rsidRPr="004D79B2">
        <w:rPr>
          <w:rFonts w:cs="Times New Roman"/>
          <w:szCs w:val="24"/>
        </w:rPr>
        <w:t xml:space="preserve">generate esters.  </w:t>
      </w:r>
    </w:p>
    <w:p w14:paraId="24111740"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lastRenderedPageBreak/>
        <w:t xml:space="preserve">Esters can be biologically produced using three different methods: i) condensation of an ac(et)yl-CoA and an alcohol via an </w:t>
      </w:r>
      <w:r w:rsidRPr="004D79B2">
        <w:rPr>
          <w:rFonts w:cs="Times New Roman"/>
          <w:szCs w:val="24"/>
          <w:u w:val="single"/>
        </w:rPr>
        <w:t>a</w:t>
      </w:r>
      <w:r w:rsidRPr="004D79B2">
        <w:rPr>
          <w:rFonts w:cs="Times New Roman"/>
          <w:szCs w:val="24"/>
        </w:rPr>
        <w:t xml:space="preserve">lcohol </w:t>
      </w:r>
      <w:r w:rsidRPr="004D79B2">
        <w:rPr>
          <w:rFonts w:cs="Times New Roman"/>
          <w:szCs w:val="24"/>
          <w:u w:val="single"/>
        </w:rPr>
        <w:t>a</w:t>
      </w:r>
      <w:r w:rsidRPr="004D79B2">
        <w:rPr>
          <w:rFonts w:cs="Times New Roman"/>
          <w:szCs w:val="24"/>
        </w:rPr>
        <w:t>c(et)yl</w:t>
      </w:r>
      <w:r w:rsidRPr="004D79B2">
        <w:rPr>
          <w:rFonts w:cs="Times New Roman"/>
          <w:szCs w:val="24"/>
          <w:u w:val="single"/>
        </w:rPr>
        <w:t>t</w:t>
      </w:r>
      <w:r w:rsidRPr="004D79B2">
        <w:rPr>
          <w:rFonts w:cs="Times New Roman"/>
          <w:szCs w:val="24"/>
        </w:rPr>
        <w:t>ransferase (AAT), ii) dehydration of a hemiacetal with conversion of NAD(P)</w:t>
      </w:r>
      <w:r w:rsidRPr="004D79B2">
        <w:rPr>
          <w:rFonts w:cs="Times New Roman"/>
          <w:szCs w:val="24"/>
          <w:vertAlign w:val="superscript"/>
        </w:rPr>
        <w:t>+</w:t>
      </w:r>
      <w:r w:rsidRPr="004D79B2">
        <w:rPr>
          <w:rFonts w:cs="Times New Roman"/>
          <w:szCs w:val="24"/>
        </w:rPr>
        <w:t xml:space="preserve"> to NAD(P)H via an </w:t>
      </w:r>
      <w:r w:rsidRPr="004D79B2">
        <w:rPr>
          <w:rFonts w:cs="Times New Roman"/>
          <w:szCs w:val="24"/>
          <w:u w:val="single"/>
        </w:rPr>
        <w:t>a</w:t>
      </w:r>
      <w:r w:rsidRPr="005452B2">
        <w:rPr>
          <w:rFonts w:cs="Times New Roman"/>
          <w:szCs w:val="24"/>
        </w:rPr>
        <w:t xml:space="preserve">lcohol </w:t>
      </w:r>
      <w:r w:rsidRPr="005452B2">
        <w:rPr>
          <w:rFonts w:cs="Times New Roman"/>
          <w:szCs w:val="24"/>
          <w:u w:val="single"/>
        </w:rPr>
        <w:t>d</w:t>
      </w:r>
      <w:r w:rsidRPr="005452B2">
        <w:rPr>
          <w:rFonts w:cs="Times New Roman"/>
          <w:szCs w:val="24"/>
        </w:rPr>
        <w:t>e</w:t>
      </w:r>
      <w:r w:rsidRPr="00FE1586">
        <w:rPr>
          <w:rFonts w:cs="Times New Roman"/>
          <w:szCs w:val="24"/>
          <w:u w:val="single"/>
        </w:rPr>
        <w:t>h</w:t>
      </w:r>
      <w:r w:rsidRPr="004D79B2">
        <w:rPr>
          <w:rFonts w:cs="Times New Roman"/>
          <w:szCs w:val="24"/>
        </w:rPr>
        <w:t>ydrogenase (ADH), and iii) conversion of a ketone with conversion of NAD(P)H to NAD(P)</w:t>
      </w:r>
      <w:r w:rsidRPr="004D79B2">
        <w:rPr>
          <w:rFonts w:cs="Times New Roman"/>
          <w:szCs w:val="24"/>
          <w:vertAlign w:val="superscript"/>
        </w:rPr>
        <w:t>+</w:t>
      </w:r>
      <w:r w:rsidRPr="004D79B2">
        <w:rPr>
          <w:rFonts w:cs="Times New Roman"/>
          <w:szCs w:val="24"/>
        </w:rPr>
        <w:t xml:space="preserve"> via a </w:t>
      </w:r>
      <w:r w:rsidRPr="004D79B2">
        <w:rPr>
          <w:rFonts w:cs="Times New Roman"/>
          <w:szCs w:val="24"/>
          <w:u w:val="single"/>
        </w:rPr>
        <w:t>B</w:t>
      </w:r>
      <w:r w:rsidRPr="004D79B2">
        <w:rPr>
          <w:rFonts w:cs="Times New Roman"/>
          <w:szCs w:val="24"/>
        </w:rPr>
        <w:t>aeyer-</w:t>
      </w:r>
      <w:r w:rsidRPr="004D79B2">
        <w:rPr>
          <w:rFonts w:cs="Times New Roman"/>
          <w:szCs w:val="24"/>
          <w:u w:val="single"/>
        </w:rPr>
        <w:t>V</w:t>
      </w:r>
      <w:r w:rsidRPr="004D79B2">
        <w:rPr>
          <w:rFonts w:cs="Times New Roman"/>
          <w:szCs w:val="24"/>
        </w:rPr>
        <w:t xml:space="preserve">illager </w:t>
      </w:r>
      <w:r w:rsidRPr="004D79B2">
        <w:rPr>
          <w:rFonts w:cs="Times New Roman"/>
          <w:szCs w:val="24"/>
          <w:u w:val="single"/>
        </w:rPr>
        <w:t>m</w:t>
      </w:r>
      <w:r w:rsidRPr="004D79B2">
        <w:rPr>
          <w:rFonts w:cs="Times New Roman"/>
          <w:szCs w:val="24"/>
        </w:rPr>
        <w:t>on</w:t>
      </w:r>
      <w:r w:rsidRPr="004D79B2">
        <w:rPr>
          <w:rFonts w:cs="Times New Roman"/>
          <w:szCs w:val="24"/>
          <w:u w:val="single"/>
        </w:rPr>
        <w:t>o</w:t>
      </w:r>
      <w:r w:rsidRPr="004D79B2">
        <w:rPr>
          <w:rFonts w:cs="Times New Roman"/>
          <w:szCs w:val="24"/>
        </w:rPr>
        <w:t xml:space="preserve">xygenase (BVMO) </w:t>
      </w:r>
      <w:r w:rsidRPr="004D79B2">
        <w:rPr>
          <w:rFonts w:cs="Times New Roman"/>
          <w:szCs w:val="24"/>
        </w:rPr>
        <w:fldChar w:fldCharType="begin"/>
      </w:r>
      <w:r>
        <w:rPr>
          <w:rFonts w:cs="Times New Roman"/>
          <w:szCs w:val="24"/>
        </w:rPr>
        <w:instrText xml:space="preserve"> ADDIN EN.CITE &lt;EndNote&gt;&lt;Cite&gt;&lt;Author&gt;Park&lt;/Author&gt;&lt;Year&gt;2009&lt;/Year&gt;&lt;RecNum&gt;3943&lt;/RecNum&gt;&lt;DisplayText&gt;(Park et al., 2009)&lt;/DisplayText&gt;&lt;record&gt;&lt;rec-number&gt;3943&lt;/rec-number&gt;&lt;foreign-keys&gt;&lt;key app="EN" db-id="029a909xne2psdexv00ppfxb9vvp9edra5xf" timestamp="1439848623"&gt;3943&lt;/key&gt;&lt;key app="ENWeb" db-id=""&gt;0&lt;/key&gt;&lt;/foreign-keys&gt;&lt;ref-type name="Journal Article"&gt;17&lt;/ref-type&gt;&lt;contributors&gt;&lt;authors&gt;&lt;author&gt;Park, Y. C.&lt;/author&gt;&lt;author&gt;Shaffer, C. E.&lt;/author&gt;&lt;author&gt;Bennett, G. N.&lt;/author&gt;&lt;/authors&gt;&lt;/contributors&gt;&lt;auth-address&gt;Department of General Education, Kookmin University, Seoul, South Korea.&lt;/auth-address&gt;&lt;titles&gt;&lt;title&gt;Microbial formation of esters&lt;/title&gt;&lt;secondary-title&gt;Appl Microbiol Biotechnol&lt;/secondary-title&gt;&lt;/titles&gt;&lt;periodical&gt;&lt;full-title&gt;Appl Microbiol Biotechnol&lt;/full-title&gt;&lt;/periodical&gt;&lt;pages&gt;13-25&lt;/pages&gt;&lt;volume&gt;85&lt;/volume&gt;&lt;number&gt;1&lt;/number&gt;&lt;keywords&gt;&lt;keyword&gt;Acyl Coenzyme A/metabolism&lt;/keyword&gt;&lt;keyword&gt;Alcohols/metabolism&lt;/keyword&gt;&lt;keyword&gt;Aldehydes/metabolism&lt;/keyword&gt;&lt;keyword&gt;Bacteria/*metabolism&lt;/keyword&gt;&lt;keyword&gt;Esters/*metabolism&lt;/keyword&gt;&lt;keyword&gt;Flavoring Agents/metabolism&lt;/keyword&gt;&lt;keyword&gt;Ketones/metabolism&lt;/keyword&gt;&lt;keyword&gt;Metabolic Networks and Pathways&lt;/keyword&gt;&lt;keyword&gt;Oxidation-Reduction&lt;/keyword&gt;&lt;keyword&gt;Solvents/metabolism&lt;/keyword&gt;&lt;keyword&gt;Yeasts/*metabolism&lt;/keyword&gt;&lt;/keywords&gt;&lt;dates&gt;&lt;year&gt;2009&lt;/year&gt;&lt;pub-dates&gt;&lt;date&gt;Nov&lt;/date&gt;&lt;/pub-dates&gt;&lt;/dates&gt;&lt;isbn&gt;1432-0614 (Electronic)&amp;#xD;0175-7598 (Linking)&lt;/isbn&gt;&lt;accession-num&gt;19714327&lt;/accession-num&gt;&lt;urls&gt;&lt;related-urls&gt;&lt;url&gt;http://www.ncbi.nlm.nih.gov/pubmed/19714327&lt;/url&gt;&lt;/related-urls&gt;&lt;/urls&gt;&lt;electronic-resource-num&gt;10.1007/s00253-009-2170-x&lt;/electronic-resource-num&gt;&lt;/record&gt;&lt;/Cite&gt;&lt;/EndNote&gt;</w:instrText>
      </w:r>
      <w:r w:rsidRPr="004D79B2">
        <w:rPr>
          <w:rFonts w:cs="Times New Roman"/>
          <w:szCs w:val="24"/>
        </w:rPr>
        <w:fldChar w:fldCharType="separate"/>
      </w:r>
      <w:r>
        <w:rPr>
          <w:rFonts w:cs="Times New Roman"/>
          <w:noProof/>
          <w:szCs w:val="24"/>
        </w:rPr>
        <w:t>(Park et al., 2009)</w:t>
      </w:r>
      <w:r w:rsidRPr="004D79B2">
        <w:rPr>
          <w:rFonts w:cs="Times New Roman"/>
          <w:szCs w:val="24"/>
        </w:rPr>
        <w:fldChar w:fldCharType="end"/>
      </w:r>
      <w:r w:rsidRPr="004D79B2">
        <w:rPr>
          <w:rFonts w:cs="Times New Roman"/>
          <w:szCs w:val="24"/>
        </w:rPr>
        <w:t xml:space="preserve">.  The lack of </w:t>
      </w:r>
      <w:r>
        <w:rPr>
          <w:rFonts w:cs="Times New Roman"/>
          <w:szCs w:val="24"/>
        </w:rPr>
        <w:t xml:space="preserve">a </w:t>
      </w:r>
      <w:r w:rsidRPr="004D79B2">
        <w:rPr>
          <w:rFonts w:cs="Times New Roman"/>
          <w:szCs w:val="24"/>
        </w:rPr>
        <w:t xml:space="preserve">cofactor or oxygen </w:t>
      </w:r>
      <w:r>
        <w:rPr>
          <w:rFonts w:cs="Times New Roman"/>
          <w:szCs w:val="24"/>
        </w:rPr>
        <w:t xml:space="preserve">utilization </w:t>
      </w:r>
      <w:r w:rsidRPr="004D79B2">
        <w:rPr>
          <w:rFonts w:cs="Times New Roman"/>
          <w:szCs w:val="24"/>
        </w:rPr>
        <w:t xml:space="preserve">lends distinct advantage towards AATs, which are redox neutral, allowing for cofactors be directed towards product precursors.  Thus, engineering alcohols and acyl-CoAs, to be condensed via AATs, generates scientific questions to produce specific or libraries of targeted product(s), including; i) where are alcohols and/or acyl-CoAs naturally produced? ii) how can we engineer production of alcohols and/or acyl-CoAs? </w:t>
      </w:r>
      <w:r>
        <w:rPr>
          <w:rFonts w:cs="Times New Roman"/>
          <w:szCs w:val="24"/>
        </w:rPr>
        <w:t xml:space="preserve">And </w:t>
      </w:r>
      <w:r w:rsidRPr="004D79B2">
        <w:rPr>
          <w:rFonts w:cs="Times New Roman"/>
          <w:szCs w:val="24"/>
        </w:rPr>
        <w:t xml:space="preserve">iii) what AAT is most suited for engineered alcohols and acyl-CoAs to generate a targeted </w:t>
      </w:r>
      <w:r>
        <w:rPr>
          <w:rFonts w:cs="Times New Roman"/>
          <w:szCs w:val="24"/>
        </w:rPr>
        <w:t>ester</w:t>
      </w:r>
      <w:r w:rsidRPr="004D79B2">
        <w:rPr>
          <w:rFonts w:cs="Times New Roman"/>
          <w:szCs w:val="24"/>
        </w:rPr>
        <w:t xml:space="preserve">? </w:t>
      </w:r>
    </w:p>
    <w:p w14:paraId="3EB5B60F"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Microbial engineering for alcohol formation is well studied and well-reviewed </w:t>
      </w:r>
      <w:r w:rsidRPr="004D79B2">
        <w:rPr>
          <w:rFonts w:cs="Times New Roman"/>
          <w:szCs w:val="24"/>
        </w:rPr>
        <w:fldChar w:fldCharType="begin">
          <w:fldData xml:space="preserve">PEVuZE5vdGU+PENpdGU+PEF1dGhvcj5BdHN1bWk8L0F1dGhvcj48WWVhcj4yMDA4PC9ZZWFyPjxS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PEVuZE5vdGU+PENpdGU+PEF1dGhvcj5BdHN1bWk8L0F1dGhvcj48WWVhcj4yMDA4PC9ZZWFyPjxS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D79B2">
        <w:rPr>
          <w:rFonts w:cs="Times New Roman"/>
          <w:szCs w:val="24"/>
        </w:rPr>
        <w:fldChar w:fldCharType="separate"/>
      </w:r>
      <w:r>
        <w:rPr>
          <w:rFonts w:cs="Times New Roman"/>
          <w:noProof/>
          <w:szCs w:val="24"/>
        </w:rPr>
        <w:t>(Atsumi and Liao, 2008; Chen et al., 2013a; Clomburg and Gonzalez, 2010; Lamsen and Atsumi, 2012; Li et al., 2010; Wang et al., 2012; Yan and Liao, 2009)</w:t>
      </w:r>
      <w:r w:rsidRPr="004D79B2">
        <w:rPr>
          <w:rFonts w:cs="Times New Roman"/>
          <w:szCs w:val="24"/>
        </w:rPr>
        <w:fldChar w:fldCharType="end"/>
      </w:r>
      <w:r w:rsidRPr="004D79B2">
        <w:rPr>
          <w:rFonts w:cs="Times New Roman"/>
          <w:szCs w:val="24"/>
        </w:rPr>
        <w:t xml:space="preserve">).  Some of these alcohols, e.g. ethanol and butanol, can be derived from CoA pathways </w:t>
      </w:r>
      <w:r w:rsidRPr="004D79B2">
        <w:rPr>
          <w:rFonts w:cs="Times New Roman"/>
          <w:szCs w:val="24"/>
        </w:rPr>
        <w:fldChar w:fldCharType="begin"/>
      </w:r>
      <w:r w:rsidRPr="004D79B2">
        <w:rPr>
          <w:rFonts w:cs="Times New Roman"/>
          <w:szCs w:val="24"/>
        </w:rPr>
        <w:instrText xml:space="preserve"> ADDIN EN.CITE &lt;EndNote&gt;&lt;Cite&gt;&lt;Author&gt;Jones&lt;/Author&gt;&lt;Year&gt;1986&lt;/Year&gt;&lt;RecNum&gt;4627&lt;/RecNum&gt;&lt;DisplayText&gt;(Jones and Woods, 1986)&lt;/DisplayText&gt;&lt;record&gt;&lt;rec-number&gt;4627&lt;/rec-number&gt;&lt;foreign-keys&gt;&lt;key app="EN" db-id="029a909xne2psdexv00ppfxb9vvp9edra5xf" timestamp="1471228788"&gt;4627&lt;/key&gt;&lt;/foreign-keys&gt;&lt;ref-type name="Journal Article"&gt;17&lt;/ref-type&gt;&lt;contributors&gt;&lt;authors&gt;&lt;author&gt;Jones, David T&lt;/author&gt;&lt;author&gt;Woods, David R&lt;/author&gt;&lt;/authors&gt;&lt;/contributors&gt;&lt;titles&gt;&lt;title&gt;Acetone-butanol fermentation revisited&lt;/title&gt;&lt;secondary-title&gt;Microbiological reviews&lt;/secondary-title&gt;&lt;/titles&gt;&lt;periodical&gt;&lt;full-title&gt;Microbiological reviews&lt;/full-title&gt;&lt;/periodical&gt;&lt;pages&gt;484&lt;/pages&gt;&lt;volume&gt;50&lt;/volume&gt;&lt;number&gt;4&lt;/number&gt;&lt;dates&gt;&lt;year&gt;1986&lt;/year&gt;&lt;/dates&gt;&lt;urls&gt;&lt;/urls&gt;&lt;/record&gt;&lt;/Cite&gt;&lt;/EndNote&gt;</w:instrText>
      </w:r>
      <w:r w:rsidRPr="004D79B2">
        <w:rPr>
          <w:rFonts w:cs="Times New Roman"/>
          <w:szCs w:val="24"/>
        </w:rPr>
        <w:fldChar w:fldCharType="separate"/>
      </w:r>
      <w:r w:rsidRPr="004D79B2">
        <w:rPr>
          <w:rFonts w:cs="Times New Roman"/>
          <w:noProof/>
          <w:szCs w:val="24"/>
        </w:rPr>
        <w:t>(Jones and Woods, 1986)</w:t>
      </w:r>
      <w:r w:rsidRPr="004D79B2">
        <w:rPr>
          <w:rFonts w:cs="Times New Roman"/>
          <w:szCs w:val="24"/>
        </w:rPr>
        <w:fldChar w:fldCharType="end"/>
      </w:r>
      <w:r w:rsidRPr="004D79B2">
        <w:rPr>
          <w:rFonts w:cs="Times New Roman"/>
          <w:szCs w:val="24"/>
        </w:rPr>
        <w:t xml:space="preserve"> which can be truncated to solely produce the precursor CoA moiety for ester synthesis.  However, </w:t>
      </w:r>
      <w:r>
        <w:rPr>
          <w:rFonts w:cs="Times New Roman"/>
          <w:szCs w:val="24"/>
        </w:rPr>
        <w:t xml:space="preserve">this scope is limited and </w:t>
      </w:r>
      <w:r w:rsidRPr="004D79B2">
        <w:rPr>
          <w:rFonts w:cs="Times New Roman"/>
          <w:szCs w:val="24"/>
        </w:rPr>
        <w:t xml:space="preserve">extensive mining and construction of CoA pathways from glucose would be time consuming and expensive.  Thus, generation of CoA moieties via elegant reactions becomes advantageous for both chemical production </w:t>
      </w:r>
      <w:r>
        <w:rPr>
          <w:rFonts w:cs="Times New Roman"/>
          <w:szCs w:val="24"/>
        </w:rPr>
        <w:t>and</w:t>
      </w:r>
      <w:r w:rsidRPr="004D79B2">
        <w:rPr>
          <w:rFonts w:cs="Times New Roman"/>
          <w:szCs w:val="24"/>
        </w:rPr>
        <w:t xml:space="preserve"> </w:t>
      </w:r>
      <w:r w:rsidRPr="004D79B2">
        <w:rPr>
          <w:rFonts w:cs="Times New Roman"/>
          <w:i/>
          <w:szCs w:val="24"/>
        </w:rPr>
        <w:t xml:space="preserve">in vivo </w:t>
      </w:r>
      <w:r w:rsidRPr="004D79B2">
        <w:rPr>
          <w:rFonts w:cs="Times New Roman"/>
          <w:szCs w:val="24"/>
        </w:rPr>
        <w:t xml:space="preserve">enzyme screening.  </w:t>
      </w:r>
    </w:p>
    <w:p w14:paraId="5C16460C"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u w:val="single"/>
        </w:rPr>
        <w:t>A</w:t>
      </w:r>
      <w:r w:rsidRPr="004D79B2">
        <w:rPr>
          <w:rFonts w:cs="Times New Roman"/>
          <w:szCs w:val="24"/>
        </w:rPr>
        <w:t>cyl-</w:t>
      </w:r>
      <w:r w:rsidRPr="005452B2">
        <w:rPr>
          <w:rFonts w:cs="Times New Roman"/>
          <w:szCs w:val="24"/>
          <w:u w:val="single"/>
        </w:rPr>
        <w:t>C</w:t>
      </w:r>
      <w:r w:rsidRPr="005452B2">
        <w:rPr>
          <w:rFonts w:cs="Times New Roman"/>
          <w:szCs w:val="24"/>
        </w:rPr>
        <w:t xml:space="preserve">oA </w:t>
      </w:r>
      <w:r w:rsidRPr="005452B2">
        <w:rPr>
          <w:rFonts w:cs="Times New Roman"/>
          <w:szCs w:val="24"/>
          <w:u w:val="single"/>
        </w:rPr>
        <w:t>t</w:t>
      </w:r>
      <w:r w:rsidRPr="00FE1586">
        <w:rPr>
          <w:rFonts w:cs="Times New Roman"/>
          <w:szCs w:val="24"/>
        </w:rPr>
        <w:t>ransferases, (ACTs) are a general class of enzymes (E.C. 2.8.3.X) that allow for the</w:t>
      </w:r>
      <w:r w:rsidRPr="004D79B2">
        <w:rPr>
          <w:rFonts w:cs="Times New Roman"/>
          <w:szCs w:val="24"/>
        </w:rPr>
        <w:t xml:space="preserve"> conversion of acyl acids and a CoA, primarily acetyl-CoA, to their respective </w:t>
      </w:r>
      <w:r w:rsidRPr="004D79B2">
        <w:rPr>
          <w:rFonts w:cs="Times New Roman"/>
          <w:szCs w:val="24"/>
        </w:rPr>
        <w:lastRenderedPageBreak/>
        <w:t xml:space="preserve">acyl-CoA counterpart </w:t>
      </w:r>
      <w:r>
        <w:rPr>
          <w:rFonts w:cs="Times New Roman"/>
          <w:szCs w:val="24"/>
        </w:rPr>
        <w:t xml:space="preserve">and </w:t>
      </w:r>
      <w:r w:rsidRPr="004D79B2">
        <w:rPr>
          <w:rFonts w:cs="Times New Roman"/>
          <w:szCs w:val="24"/>
        </w:rPr>
        <w:t xml:space="preserve">a CoA acid, e.g. acetate. This enzyme lends a hand to CoA generation for ester biosynthesis.  </w:t>
      </w:r>
      <w:r w:rsidRPr="004D79B2">
        <w:rPr>
          <w:rFonts w:cs="Times New Roman"/>
          <w:i/>
          <w:szCs w:val="24"/>
        </w:rPr>
        <w:t>Clostridium propionicum</w:t>
      </w:r>
      <w:r w:rsidRPr="004D79B2">
        <w:rPr>
          <w:rFonts w:cs="Times New Roman"/>
          <w:szCs w:val="24"/>
        </w:rPr>
        <w:t xml:space="preserve"> encompasses one of these enzymes, propionyl-CoA transferase, PCT, and has demonstrated some promiscuous activity for substrates toward CoA formation, but before this work did not have extensive understanding for acid to CoA activity </w:t>
      </w:r>
      <w:r w:rsidRPr="004D79B2">
        <w:rPr>
          <w:rFonts w:cs="Times New Roman"/>
          <w:szCs w:val="24"/>
        </w:rPr>
        <w:fldChar w:fldCharType="begin"/>
      </w:r>
      <w:r w:rsidRPr="004D79B2">
        <w:rPr>
          <w:rFonts w:cs="Times New Roman"/>
          <w:szCs w:val="24"/>
        </w:rPr>
        <w:instrText xml:space="preserve"> ADDIN EN.CITE &lt;EndNote&gt;&lt;Cite&gt;&lt;Author&gt;Schweiger&lt;/Author&gt;&lt;Year&gt;1984&lt;/Year&gt;&lt;RecNum&gt;3646&lt;/RecNum&gt;&lt;DisplayText&gt;(Schweiger and Buckel, 1984)&lt;/DisplayText&gt;&lt;record&gt;&lt;rec-number&gt;3646&lt;/rec-number&gt;&lt;foreign-keys&gt;&lt;key app="EN" db-id="029a909xne2psdexv00ppfxb9vvp9edra5xf" timestamp="1439837987"&gt;3646&lt;/key&gt;&lt;/foreign-keys&gt;&lt;ref-type name="Journal Article"&gt;17&lt;/ref-type&gt;&lt;contributors&gt;&lt;authors&gt;&lt;author&gt;Schweiger, Georg&lt;/author&gt;&lt;author&gt;Buckel, Wolfgang&lt;/author&gt;&lt;/authors&gt;&lt;/contributors&gt;&lt;titles&gt;&lt;title&gt;On the dehydration of (R)-lactate in the fermentation of alanine to propionate by Clostridium propionicum&lt;/title&gt;&lt;secondary-title&gt;FEBS letters&lt;/secondary-title&gt;&lt;/titles&gt;&lt;periodical&gt;&lt;full-title&gt;FEBS Letters&lt;/full-title&gt;&lt;/periodical&gt;&lt;pages&gt;79-84&lt;/pages&gt;&lt;volume&gt;171&lt;/volume&gt;&lt;number&gt;1&lt;/number&gt;&lt;dates&gt;&lt;year&gt;1984&lt;/year&gt;&lt;/dates&gt;&lt;isbn&gt;0014-5793&lt;/isbn&gt;&lt;urls&gt;&lt;/urls&gt;&lt;/record&gt;&lt;/Cite&gt;&lt;/EndNote&gt;</w:instrText>
      </w:r>
      <w:r w:rsidRPr="004D79B2">
        <w:rPr>
          <w:rFonts w:cs="Times New Roman"/>
          <w:szCs w:val="24"/>
        </w:rPr>
        <w:fldChar w:fldCharType="separate"/>
      </w:r>
      <w:r w:rsidRPr="004D79B2">
        <w:rPr>
          <w:rFonts w:cs="Times New Roman"/>
          <w:noProof/>
          <w:szCs w:val="24"/>
        </w:rPr>
        <w:t>(Schweiger and Buckel, 1984)</w:t>
      </w:r>
      <w:r w:rsidRPr="004D79B2">
        <w:rPr>
          <w:rFonts w:cs="Times New Roman"/>
          <w:szCs w:val="24"/>
        </w:rPr>
        <w:fldChar w:fldCharType="end"/>
      </w:r>
      <w:r w:rsidRPr="004D79B2">
        <w:rPr>
          <w:rFonts w:cs="Times New Roman"/>
          <w:szCs w:val="24"/>
        </w:rPr>
        <w:t xml:space="preserve">.  However, homologs from </w:t>
      </w:r>
      <w:r w:rsidRPr="004D79B2">
        <w:rPr>
          <w:rFonts w:cs="Times New Roman"/>
          <w:i/>
          <w:szCs w:val="24"/>
        </w:rPr>
        <w:t>Megasphaera elsdenii</w:t>
      </w:r>
      <w:r w:rsidRPr="004D79B2">
        <w:rPr>
          <w:rFonts w:cs="Times New Roman"/>
          <w:szCs w:val="24"/>
        </w:rPr>
        <w:t xml:space="preserve"> have shown activity for conversion of lactate to lactoyl-CoA </w:t>
      </w:r>
      <w:r w:rsidRPr="004D79B2">
        <w:rPr>
          <w:rFonts w:cs="Times New Roman"/>
          <w:szCs w:val="24"/>
        </w:rPr>
        <w:fldChar w:fldCharType="begin"/>
      </w:r>
      <w:r w:rsidRPr="004D79B2">
        <w:rPr>
          <w:rFonts w:cs="Times New Roman"/>
          <w:szCs w:val="24"/>
        </w:rPr>
        <w:instrText xml:space="preserve"> ADDIN EN.CITE &lt;EndNote&gt;&lt;Cite&gt;&lt;Author&gt;Taguchi&lt;/Author&gt;&lt;Year&gt;2008&lt;/Year&gt;&lt;RecNum&gt;3434&lt;/RecNum&gt;&lt;DisplayText&gt;(Taguchi et al., 2008)&lt;/DisplayText&gt;&lt;record&gt;&lt;rec-number&gt;3434&lt;/rec-number&gt;&lt;foreign-keys&gt;&lt;key app="EN" db-id="029a909xne2psdexv00ppfxb9vvp9edra5xf" timestamp="1439833927"&gt;3434&lt;/key&gt;&lt;/foreign-keys&gt;&lt;ref-type name="Journal Article"&gt;17&lt;/ref-type&gt;&lt;contributors&gt;&lt;authors&gt;&lt;author&gt;Taguchi, S.&lt;/author&gt;&lt;author&gt;Yamada, M.&lt;/author&gt;&lt;author&gt;Matsumoto, K.&lt;/author&gt;&lt;author&gt;Tajima, K.&lt;/author&gt;&lt;author&gt;Satoh, Y.&lt;/author&gt;&lt;author&gt;Munekata, M.&lt;/author&gt;&lt;author&gt;Ohno, K.&lt;/author&gt;&lt;author&gt;Kohda, K.&lt;/author&gt;&lt;author&gt;Shimamura, T.&lt;/author&gt;&lt;author&gt;Kambe, H.&lt;/author&gt;&lt;author&gt;Obata, S.&lt;/author&gt;&lt;/authors&gt;&lt;/contributors&gt;&lt;auth-address&gt;Division of Biotechnology and Molecular Chemistry, Graduate School of Engineering, Hokkaido University, N13-W8, Kita-ku, Sapporo 060-8628, Japan. staguchi@eng.hokudai.ac.jp&lt;/auth-address&gt;&lt;titles&gt;&lt;title&gt;A microbial factory for lactate-based polyesters using a lactate-polymerizing enzyme&lt;/title&gt;&lt;secondary-title&gt;Proc Natl Acad Sci U S A&lt;/secondary-title&gt;&lt;/titles&gt;&lt;periodical&gt;&lt;full-title&gt;Proc Natl Acad Sci U S A&lt;/full-title&gt;&lt;/periodical&gt;&lt;pages&gt;17323-7&lt;/pages&gt;&lt;volume&gt;105&lt;/volume&gt;&lt;number&gt;45&lt;/number&gt;&lt;keywords&gt;&lt;keyword&gt;Acyltransferases/genetics/*metabolism&lt;/keyword&gt;&lt;keyword&gt;Chromatography, Gas&lt;/keyword&gt;&lt;keyword&gt;Coenzyme A/*metabolism&lt;/keyword&gt;&lt;keyword&gt;Electrophoresis, Capillary&lt;/keyword&gt;&lt;keyword&gt;Escherichia coli/genetics/*metabolism&lt;/keyword&gt;&lt;keyword&gt;Lactic Acid/*biosynthesis&lt;/keyword&gt;&lt;keyword&gt;Mass Spectrometry&lt;/keyword&gt;&lt;keyword&gt;Nuclear Magnetic Resonance, Biomolecular&lt;/keyword&gt;&lt;keyword&gt;Polymers&lt;/keyword&gt;&lt;keyword&gt;Protein Engineering&lt;/keyword&gt;&lt;/keywords&gt;&lt;dates&gt;&lt;year&gt;2008&lt;/year&gt;&lt;pub-dates&gt;&lt;date&gt;Nov 11&lt;/date&gt;&lt;/pub-dates&gt;&lt;/dates&gt;&lt;isbn&gt;1091-6490 (Electronic)&amp;#xD;0027-8424 (Linking)&lt;/isbn&gt;&lt;accession-num&gt;18978031&lt;/accession-num&gt;&lt;urls&gt;&lt;related-urls&gt;&lt;url&gt;http://www.ncbi.nlm.nih.gov/pubmed/18978031&lt;/url&gt;&lt;/related-urls&gt;&lt;/urls&gt;&lt;custom2&gt;PMC2582312&lt;/custom2&gt;&lt;electronic-resource-num&gt;10.1073/pnas.0805653105&lt;/electronic-resource-num&gt;&lt;/record&gt;&lt;/Cite&gt;&lt;/EndNote&gt;</w:instrText>
      </w:r>
      <w:r w:rsidRPr="004D79B2">
        <w:rPr>
          <w:rFonts w:cs="Times New Roman"/>
          <w:szCs w:val="24"/>
        </w:rPr>
        <w:fldChar w:fldCharType="separate"/>
      </w:r>
      <w:r w:rsidRPr="004D79B2">
        <w:rPr>
          <w:rFonts w:cs="Times New Roman"/>
          <w:noProof/>
          <w:szCs w:val="24"/>
        </w:rPr>
        <w:t>(Taguchi et al., 2008)</w:t>
      </w:r>
      <w:r w:rsidRPr="004D79B2">
        <w:rPr>
          <w:rFonts w:cs="Times New Roman"/>
          <w:szCs w:val="24"/>
        </w:rPr>
        <w:fldChar w:fldCharType="end"/>
      </w:r>
      <w:r w:rsidRPr="004D79B2">
        <w:rPr>
          <w:rFonts w:cs="Times New Roman"/>
          <w:szCs w:val="24"/>
        </w:rPr>
        <w:t xml:space="preserve"> and acyl acids to CoA their respective CoA counterparts </w:t>
      </w:r>
      <w:r w:rsidRPr="004D79B2">
        <w:rPr>
          <w:rFonts w:cs="Times New Roman"/>
          <w:szCs w:val="24"/>
        </w:rPr>
        <w:fldChar w:fldCharType="begin"/>
      </w:r>
      <w:r>
        <w:rPr>
          <w:rFonts w:cs="Times New Roman"/>
          <w:szCs w:val="24"/>
        </w:rPr>
        <w:instrText xml:space="preserve"> ADDIN EN.CITE &lt;EndNote&gt;&lt;Cite&gt;&lt;Author&gt;Tseng&lt;/Author&gt;&lt;Year&gt;2012&lt;/Year&gt;&lt;RecNum&gt;3473&lt;/RecNum&gt;&lt;DisplayText&gt;(Tseng and Prather, 2012)&lt;/DisplayText&gt;&lt;record&gt;&lt;rec-number&gt;3473&lt;/rec-number&gt;&lt;foreign-keys&gt;&lt;key app="EN" db-id="029a909xne2psdexv00ppfxb9vvp9edra5xf" timestamp="1439833951"&gt;3473&lt;/key&gt;&lt;/foreign-keys&gt;&lt;ref-type name="Journal Article"&gt;17&lt;/ref-type&gt;&lt;contributors&gt;&lt;authors&gt;&lt;author&gt;Tseng, H. C.&lt;/author&gt;&lt;author&gt;Prather, K. L.&lt;/author&gt;&lt;/authors&gt;&lt;/contributors&gt;&lt;auth-address&gt;Department of Chemical Engineering, and Synthetic Biology Engineering Research Center, Massachusetts Institute of Technology, Cambridge, MA 02139, USA.&lt;/auth-address&gt;&lt;titles&gt;&lt;title&gt;Controlled biosynthesis of odd-chain fuels and chemicals via engineered modular metabolic pathways&lt;/title&gt;&lt;secondary-title&gt;Proc Natl Acad Sci U S A&lt;/secondary-title&gt;&lt;/titles&gt;&lt;periodical&gt;&lt;full-title&gt;Proc Natl Acad Sci U S A&lt;/full-title&gt;&lt;/periodical&gt;&lt;pages&gt;17925-30&lt;/pages&gt;&lt;volume&gt;109&lt;/volume&gt;&lt;number&gt;44&lt;/number&gt;&lt;keywords&gt;&lt;keyword&gt;Bacteria/genetics/*metabolism&lt;/keyword&gt;&lt;keyword&gt;*Biofuels&lt;/keyword&gt;&lt;keyword&gt;*Metabolic Engineering&lt;/keyword&gt;&lt;/keywords&gt;&lt;dates&gt;&lt;year&gt;2012&lt;/year&gt;&lt;pub-dates&gt;&lt;date&gt;Oct 30&lt;/date&gt;&lt;/pub-dates&gt;&lt;/dates&gt;&lt;isbn&gt;1091-6490 (Electronic)&amp;#xD;0027-8424 (Linking)&lt;/isbn&gt;&lt;accession-num&gt;23071297&lt;/accession-num&gt;&lt;urls&gt;&lt;related-urls&gt;&lt;url&gt;http://www.ncbi.nlm.nih.gov/pubmed/23071297&lt;/url&gt;&lt;/related-urls&gt;&lt;/urls&gt;&lt;custom2&gt;PMC3497732&lt;/custom2&gt;&lt;electronic-resource-num&gt;10.1073/pnas.1209002109&lt;/electronic-resource-num&gt;&lt;/record&gt;&lt;/Cite&gt;&lt;/EndNote&gt;</w:instrText>
      </w:r>
      <w:r w:rsidRPr="004D79B2">
        <w:rPr>
          <w:rFonts w:cs="Times New Roman"/>
          <w:szCs w:val="24"/>
        </w:rPr>
        <w:fldChar w:fldCharType="separate"/>
      </w:r>
      <w:r>
        <w:rPr>
          <w:rFonts w:cs="Times New Roman"/>
          <w:noProof/>
          <w:szCs w:val="24"/>
        </w:rPr>
        <w:t>(Tseng and Prather, 2012)</w:t>
      </w:r>
      <w:r w:rsidRPr="004D79B2">
        <w:rPr>
          <w:rFonts w:cs="Times New Roman"/>
          <w:szCs w:val="24"/>
        </w:rPr>
        <w:fldChar w:fldCharType="end"/>
      </w:r>
      <w:r w:rsidRPr="004D79B2">
        <w:rPr>
          <w:rFonts w:cs="Times New Roman"/>
          <w:szCs w:val="24"/>
        </w:rPr>
        <w:t xml:space="preserve"> for branched chain alcohol formation.  This enzyme </w:t>
      </w:r>
      <w:r>
        <w:rPr>
          <w:rFonts w:cs="Times New Roman"/>
          <w:szCs w:val="24"/>
        </w:rPr>
        <w:t>is</w:t>
      </w:r>
      <w:r w:rsidRPr="004D79B2">
        <w:rPr>
          <w:rFonts w:cs="Times New Roman"/>
          <w:szCs w:val="24"/>
        </w:rPr>
        <w:t xml:space="preserve"> promising for the production of CoA based esters.  Thus, the question beckoned</w:t>
      </w:r>
      <w:r>
        <w:rPr>
          <w:rFonts w:cs="Times New Roman"/>
          <w:szCs w:val="24"/>
        </w:rPr>
        <w:t>,</w:t>
      </w:r>
      <w:r w:rsidRPr="004D79B2">
        <w:rPr>
          <w:rFonts w:cs="Times New Roman"/>
          <w:szCs w:val="24"/>
        </w:rPr>
        <w:t xml:space="preserve"> if AATs </w:t>
      </w:r>
      <w:r>
        <w:rPr>
          <w:rFonts w:cs="Times New Roman"/>
          <w:szCs w:val="24"/>
        </w:rPr>
        <w:t>are</w:t>
      </w:r>
      <w:r w:rsidRPr="004D79B2">
        <w:rPr>
          <w:rFonts w:cs="Times New Roman"/>
          <w:szCs w:val="24"/>
        </w:rPr>
        <w:t xml:space="preserve"> capable of utilizing unique CoA counterparts</w:t>
      </w:r>
      <w:r>
        <w:rPr>
          <w:rFonts w:cs="Times New Roman"/>
          <w:szCs w:val="24"/>
        </w:rPr>
        <w:t>,</w:t>
      </w:r>
      <w:r w:rsidRPr="004D79B2">
        <w:rPr>
          <w:rFonts w:cs="Times New Roman"/>
          <w:szCs w:val="24"/>
        </w:rPr>
        <w:t xml:space="preserve"> </w:t>
      </w:r>
      <w:r>
        <w:rPr>
          <w:rFonts w:cs="Times New Roman"/>
          <w:szCs w:val="24"/>
        </w:rPr>
        <w:t>w</w:t>
      </w:r>
      <w:r w:rsidRPr="004D79B2">
        <w:rPr>
          <w:rFonts w:cs="Times New Roman"/>
          <w:szCs w:val="24"/>
        </w:rPr>
        <w:t xml:space="preserve">here </w:t>
      </w:r>
      <w:r>
        <w:rPr>
          <w:rFonts w:cs="Times New Roman"/>
          <w:szCs w:val="24"/>
        </w:rPr>
        <w:t>can</w:t>
      </w:r>
      <w:r w:rsidRPr="004D79B2">
        <w:rPr>
          <w:rFonts w:cs="Times New Roman"/>
          <w:szCs w:val="24"/>
        </w:rPr>
        <w:t xml:space="preserve"> acyl acids for </w:t>
      </w:r>
      <w:r>
        <w:rPr>
          <w:rFonts w:cs="Times New Roman"/>
          <w:szCs w:val="24"/>
        </w:rPr>
        <w:t>novel acyl-CoAs be found in nature</w:t>
      </w:r>
      <w:r w:rsidRPr="004D79B2">
        <w:rPr>
          <w:rFonts w:cs="Times New Roman"/>
          <w:szCs w:val="24"/>
        </w:rPr>
        <w:t>.</w:t>
      </w:r>
    </w:p>
    <w:p w14:paraId="5D8A2A13" w14:textId="77777777" w:rsidR="00187341" w:rsidRPr="004D79B2" w:rsidRDefault="00187341" w:rsidP="00187341">
      <w:pPr>
        <w:spacing w:after="0" w:line="480" w:lineRule="auto"/>
        <w:ind w:firstLine="720"/>
        <w:jc w:val="both"/>
        <w:rPr>
          <w:rFonts w:cs="Times New Roman"/>
          <w:szCs w:val="24"/>
        </w:rPr>
      </w:pPr>
      <w:r w:rsidRPr="004D79B2">
        <w:rPr>
          <w:rFonts w:cs="Times New Roman"/>
          <w:szCs w:val="24"/>
        </w:rPr>
        <w:t xml:space="preserve">Anaerobic digesters are a mixed consortia of microorganisms and are known for their ability for biomass degradation to generate acyl acids </w:t>
      </w:r>
      <w:r w:rsidRPr="004D79B2">
        <w:rPr>
          <w:rFonts w:cs="Times New Roman"/>
          <w:szCs w:val="24"/>
        </w:rPr>
        <w:fldChar w:fldCharType="begin">
          <w:fldData xml:space="preserve">PEVuZE5vdGU+PENpdGU+PEF1dGhvcj5UaGFuYWtvc2VzPC9BdXRob3I+PFllYXI+MjAwMzwvWWVh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PEVuZE5vdGU+PENpdGU+PEF1dGhvcj5UaGFuYWtvc2VzPC9BdXRob3I+PFllYXI+MjAwMzwvWWVh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(Agler et al., 2011; Holtzapple, 2015; Holtzapple et al., 1999; Thanakoses et al., 2003)</w:t>
      </w:r>
      <w:r w:rsidRPr="004D79B2">
        <w:rPr>
          <w:rFonts w:cs="Times New Roman"/>
          <w:szCs w:val="24"/>
        </w:rPr>
        <w:fldChar w:fldCharType="end"/>
      </w:r>
      <w:r w:rsidRPr="004D79B2">
        <w:rPr>
          <w:rFonts w:cs="Times New Roman"/>
          <w:szCs w:val="24"/>
        </w:rPr>
        <w:t>.  Anaerobic digesters produce C</w:t>
      </w:r>
      <w:r w:rsidRPr="004D79B2">
        <w:rPr>
          <w:rFonts w:cs="Times New Roman"/>
          <w:szCs w:val="24"/>
          <w:vertAlign w:val="subscript"/>
        </w:rPr>
        <w:t>2</w:t>
      </w:r>
      <w:r w:rsidRPr="004D79B2">
        <w:rPr>
          <w:rFonts w:cs="Times New Roman"/>
          <w:szCs w:val="24"/>
        </w:rPr>
        <w:t>-C</w:t>
      </w:r>
      <w:r w:rsidRPr="004D79B2">
        <w:rPr>
          <w:rFonts w:cs="Times New Roman"/>
          <w:szCs w:val="24"/>
          <w:vertAlign w:val="subscript"/>
        </w:rPr>
        <w:t>6</w:t>
      </w:r>
      <w:r w:rsidRPr="004D79B2">
        <w:rPr>
          <w:rFonts w:cs="Times New Roman"/>
          <w:szCs w:val="24"/>
        </w:rPr>
        <w:t xml:space="preserve"> linear, saturated, carboxylic acids, known as the carboxylate platform.  These acids are often inhibitory towards the cell and have little intrinsic value.  However, this platform can be biologically upgraded to produce a plethora of chemicals, including alcohols as well as potential esters </w:t>
      </w:r>
      <w:r w:rsidRPr="004D79B2">
        <w:rPr>
          <w:rFonts w:cs="Times New Roman"/>
          <w:szCs w:val="24"/>
        </w:rPr>
        <w:fldChar w:fldCharType="begin">
          <w:fldData xml:space="preserve">PEVuZE5vdGU+PENpdGU+PEF1dGhvcj5Ib2x0emFwcGxlPC9BdXRob3I+PFllYXI+MTk5OTwvWWVh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PEVuZE5vdGU+PENpdGU+PEF1dGhvcj5Ib2x0emFwcGxlPC9BdXRob3I+PFllYXI+MTk5OTwvWWVh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(Holtzapple et al., 1999; Levy et al., 1981; Steinbusch et al., 2008)</w:t>
      </w:r>
      <w:r w:rsidRPr="004D79B2">
        <w:rPr>
          <w:rFonts w:cs="Times New Roman"/>
          <w:szCs w:val="24"/>
        </w:rPr>
        <w:fldChar w:fldCharType="end"/>
      </w:r>
      <w:r w:rsidRPr="004D79B2">
        <w:rPr>
          <w:rFonts w:cs="Times New Roman"/>
          <w:szCs w:val="24"/>
        </w:rPr>
        <w:t xml:space="preserve">, from all generations of biomass.  Nevertheless, ester formation is limited by the AATs that are used for condensation, and thus far substrate testing has been limited to small library of precursors </w:t>
      </w:r>
      <w:r w:rsidRPr="004D79B2">
        <w:rPr>
          <w:rFonts w:cs="Times New Roman"/>
          <w:szCs w:val="24"/>
        </w:rPr>
        <w:fldChar w:fldCharType="begin">
          <w:fldData xml:space="preserve">dHJpYnV0b3JzPjxhdXRob3JzPjxhdXRob3I+RGVmaWxpcHBpLCBCcnVubyBHLjwvYXV0aG9yPjxh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PEVuZE5vdGU+PENpdGU+PEF1dGhvcj5BaGFyb25pPC9BdXRob3I+PFllYXI+MjAwMDwvWWVhcj48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==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fldChar w:fldCharType="begin">
          <w:fldData xml:space="preserve">dHJpYnV0b3JzPjxhdXRob3JzPjxhdXRob3I+RGVmaWxpcHBpLCBCcnVubyBHLjwvYXV0aG9yPjxh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D79B2">
        <w:rPr>
          <w:rFonts w:cs="Times New Roman"/>
          <w:szCs w:val="24"/>
        </w:rPr>
        <w:fldChar w:fldCharType="separate"/>
      </w:r>
      <w:r>
        <w:rPr>
          <w:rFonts w:cs="Times New Roman"/>
          <w:noProof/>
          <w:szCs w:val="24"/>
        </w:rPr>
        <w:t xml:space="preserve">(Aharoni et al., 2000; Balbontin et al., 2010; Beekwilder et al., 2004; Crowhurst et al., 2008; Cumplido-Laso et al., 2012; Defilippi et al., 2005; Dunemann et al., 2011; El-Sharkawy et al., 2005; Galaz et al., 2013; Gonzalez-Aguero et al., 2009; Gonzalez et al., </w:t>
      </w:r>
      <w:r>
        <w:rPr>
          <w:rFonts w:cs="Times New Roman"/>
          <w:noProof/>
          <w:szCs w:val="24"/>
        </w:rPr>
        <w:lastRenderedPageBreak/>
        <w:t>2009; Gunther et al., 2011; Li et al., 2007; Li et al., 2006; Lucchetta et al., 2007; Morales-Quintana et al., 2011; Morales-Quintana et al., 2015; Morales-Quintana et al., 2012; Morales-Quintana et al., 2013; Olías et al., 2002; Saerens et al., 2006; Souleyre et al., 2005; Verstrepen et al., 2003; Zhang et al., 2010)</w:t>
      </w:r>
      <w:r w:rsidRPr="004D79B2">
        <w:rPr>
          <w:rFonts w:cs="Times New Roman"/>
          <w:szCs w:val="24"/>
        </w:rPr>
        <w:fldChar w:fldCharType="end"/>
      </w:r>
      <w:r w:rsidRPr="004D79B2">
        <w:rPr>
          <w:rFonts w:cs="Times New Roman"/>
          <w:szCs w:val="24"/>
        </w:rPr>
        <w:t xml:space="preserve">.   Further understanding of AATs would be advantageous for directed product formation from carboxylate producing CoAs and alcohols.  Utilizing ACT enzymes, coupled with engineered alcohol formation, leads toward advantageous screening of AAT activity and increase the number of esters that can be produced from engineered pathways.  </w:t>
      </w:r>
      <w:r>
        <w:rPr>
          <w:rFonts w:cs="Times New Roman"/>
          <w:szCs w:val="24"/>
        </w:rPr>
        <w:t>However, engineering optimal microbial biocatalysts to produce products of interest is necessary.</w:t>
      </w:r>
    </w:p>
    <w:p w14:paraId="187D1470" w14:textId="77777777" w:rsidR="00187341" w:rsidRDefault="00187341" w:rsidP="00187341">
      <w:pPr>
        <w:spacing w:line="480" w:lineRule="auto"/>
        <w:ind w:firstLine="576"/>
        <w:jc w:val="both"/>
        <w:rPr>
          <w:rFonts w:cs="Times New Roman"/>
          <w:szCs w:val="24"/>
        </w:rPr>
      </w:pPr>
      <w:r>
        <w:rPr>
          <w:rFonts w:cs="Times New Roman"/>
          <w:szCs w:val="24"/>
        </w:rPr>
        <w:t>Mathematical algorithms and tools have been developed for understanding and modeling cellular metabolism</w:t>
      </w:r>
      <w:r w:rsidRPr="004D79B2">
        <w:rPr>
          <w:rFonts w:cs="Times New Roman"/>
          <w:szCs w:val="24"/>
        </w:rPr>
        <w:t xml:space="preserve"> </w:t>
      </w:r>
      <w:r>
        <w:rPr>
          <w:rFonts w:cs="Times New Roman"/>
          <w:szCs w:val="24"/>
        </w:rPr>
        <w:fldChar w:fldCharType="begin">
          <w:fldData xml:space="preserve">PEVuZE5vdGU+PENpdGU+PEF1dGhvcj5FZHdhcmRzPC9BdXRob3I+PFllYXI+MjAwMTwvWWVhcj48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=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PEVuZE5vdGU+PENpdGU+PEF1dGhvcj5FZHdhcmRzPC9BdXRob3I+PFllYXI+MjAwMTwvWWVhcj48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=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fldChar w:fldCharType="separate"/>
      </w:r>
      <w:r>
        <w:rPr>
          <w:rFonts w:cs="Times New Roman"/>
          <w:noProof/>
          <w:szCs w:val="24"/>
        </w:rPr>
        <w:t>(Antoniewicz, 2015; Edwards et al., 2001; Fell and Small, 1986; Orth et al., 2010; Papin et al., 2004; Schilling et al., 2000; Schuster et al., 2000; Trinh et al., 2009; Varma and Palsson, 1994; Wiechert, 2001)</w:t>
      </w:r>
      <w:r>
        <w:rPr>
          <w:rFonts w:cs="Times New Roman"/>
          <w:szCs w:val="24"/>
        </w:rPr>
        <w:fldChar w:fldCharType="end"/>
      </w:r>
      <w:r>
        <w:rPr>
          <w:rFonts w:cs="Times New Roman"/>
          <w:noProof/>
          <w:szCs w:val="24"/>
        </w:rPr>
        <w:t xml:space="preserve"> and for rational strain design </w:t>
      </w:r>
      <w:r>
        <w:rPr>
          <w:rFonts w:cs="Times New Roman"/>
          <w:noProof/>
          <w:szCs w:val="24"/>
        </w:rPr>
        <w:fldChar w:fldCharType="begin">
          <w:fldData xml:space="preserve">PEVuZE5vdGU+PENpdGU+PEF1dGhvcj5CdXJnYXJkPC9BdXRob3I+PFllYXI+MjAwMzwvWWVhcj48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</w:fldData>
        </w:fldChar>
      </w:r>
      <w:r>
        <w:rPr>
          <w:rFonts w:cs="Times New Roman"/>
          <w:noProof/>
          <w:szCs w:val="24"/>
        </w:rPr>
        <w:instrText xml:space="preserve"> ADDIN EN.CITE </w:instrText>
      </w:r>
      <w:r>
        <w:rPr>
          <w:rFonts w:cs="Times New Roman"/>
          <w:noProof/>
          <w:szCs w:val="24"/>
        </w:rPr>
        <w:fldChar w:fldCharType="begin">
          <w:fldData xml:space="preserve">PEVuZE5vdGU+PENpdGU+PEF1dGhvcj5CdXJnYXJkPC9BdXRob3I+PFllYXI+MjAwMzwvWWVhcj48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</w:fldData>
        </w:fldChar>
      </w:r>
      <w:r>
        <w:rPr>
          <w:rFonts w:cs="Times New Roman"/>
          <w:noProof/>
          <w:szCs w:val="24"/>
        </w:rPr>
        <w:instrText xml:space="preserve"> ADDIN EN.CITE.DATA </w:instrText>
      </w:r>
      <w:r>
        <w:rPr>
          <w:rFonts w:cs="Times New Roman"/>
          <w:noProof/>
          <w:szCs w:val="24"/>
        </w:rPr>
      </w:r>
      <w:r>
        <w:rPr>
          <w:rFonts w:cs="Times New Roman"/>
          <w:noProof/>
          <w:szCs w:val="24"/>
        </w:rPr>
        <w:fldChar w:fldCharType="end"/>
      </w:r>
      <w:r>
        <w:rPr>
          <w:rFonts w:cs="Times New Roman"/>
          <w:noProof/>
          <w:szCs w:val="24"/>
        </w:rPr>
        <w:fldChar w:fldCharType="separate"/>
      </w:r>
      <w:r>
        <w:rPr>
          <w:rFonts w:cs="Times New Roman"/>
          <w:noProof/>
          <w:szCs w:val="24"/>
        </w:rPr>
        <w:t>(Burgard et al., 2003; Flowers et al., 2013; Hadicke and Klamt, 2010; Hadicke and Klamt, 2011; Trinh et al., 2008)</w:t>
      </w:r>
      <w:r>
        <w:rPr>
          <w:rFonts w:cs="Times New Roman"/>
          <w:noProof/>
          <w:szCs w:val="24"/>
        </w:rPr>
        <w:fldChar w:fldCharType="end"/>
      </w:r>
      <w:r>
        <w:rPr>
          <w:rFonts w:cs="Times New Roman"/>
          <w:noProof/>
          <w:szCs w:val="24"/>
        </w:rPr>
        <w:t xml:space="preserve">.  However, these methods traditonally use a </w:t>
      </w:r>
      <w:r w:rsidRPr="004D79B2">
        <w:rPr>
          <w:rFonts w:cs="Times New Roman"/>
          <w:szCs w:val="24"/>
        </w:rPr>
        <w:t>non-optimized design-b</w:t>
      </w:r>
      <w:r>
        <w:rPr>
          <w:rFonts w:cs="Times New Roman"/>
          <w:szCs w:val="24"/>
        </w:rPr>
        <w:t xml:space="preserve">uild-test-learn-repeat approach.  Additionally, synthetic biology is continually developing </w:t>
      </w:r>
      <w:r w:rsidRPr="004D79B2">
        <w:rPr>
          <w:rFonts w:cs="Times New Roman"/>
          <w:szCs w:val="24"/>
        </w:rPr>
        <w:t xml:space="preserve">genetic parts, e.g. promoters, ribosome binding sites, </w:t>
      </w:r>
      <w:r>
        <w:rPr>
          <w:rFonts w:cs="Times New Roman"/>
          <w:szCs w:val="24"/>
        </w:rPr>
        <w:t xml:space="preserve">terminators </w:t>
      </w:r>
      <w:r>
        <w:rPr>
          <w:rFonts w:cs="Times New Roman"/>
          <w:szCs w:val="24"/>
        </w:rPr>
        <w:fldChar w:fldCharType="begin">
          <w:fldData xml:space="preserve">PEVuZE5vdGU+PENpdGU+PEF1dGhvcj5TYWxpczwvQXV0aG9yPjxZZWFyPjIwMDk8L1llYXI+PFJl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PEVuZE5vdGU+PENpdGU+PEF1dGhvcj5TYWxpczwvQXV0aG9yPjxZZWFyPjIwMDk8L1llYXI+PFJl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fldChar w:fldCharType="separate"/>
      </w:r>
      <w:r>
        <w:rPr>
          <w:rFonts w:cs="Times New Roman"/>
          <w:noProof/>
          <w:szCs w:val="24"/>
        </w:rPr>
        <w:t>(Blazeck et al., 2011; Cambray et al., 2013; Chen et al., 2013b; Cox et al., 2007; Mutalik et al., 2013; Mutalik et al., 2012; Na et al., 2010; Redden and Alper, 2015; Rhodius and Mutalik, 2010; Salis et al., 2009; Seo et al., 2013)</w:t>
      </w:r>
      <w:r>
        <w:rPr>
          <w:rFonts w:cs="Times New Roman"/>
          <w:szCs w:val="24"/>
        </w:rPr>
        <w:fldChar w:fldCharType="end"/>
      </w:r>
      <w:r>
        <w:rPr>
          <w:rFonts w:cs="Times New Roman"/>
          <w:szCs w:val="24"/>
        </w:rPr>
        <w:t xml:space="preserve"> that can be used for modulating product pathways.</w:t>
      </w:r>
      <w:r w:rsidRPr="005452B2">
        <w:rPr>
          <w:rFonts w:cs="Times New Roman"/>
          <w:szCs w:val="24"/>
        </w:rPr>
        <w:t xml:space="preserve">  Generating combinatorial libraries of product pathways has been heavily investigated using modulation of similar enzymes and transcriptional parts </w:t>
      </w:r>
      <w:r w:rsidRPr="004D79B2">
        <w:rPr>
          <w:rFonts w:cs="Times New Roman"/>
          <w:szCs w:val="24"/>
        </w:rPr>
        <w:fldChar w:fldCharType="begin">
          <w:fldData xml:space="preserve">PEVuZE5vdGU+PENpdGU+PEF1dGhvcj5EdTwvQXV0aG9yPjxZZWFyPjIwMTU8L1llYXI+PFJlY051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==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PEVuZE5vdGU+PENpdGU+PEF1dGhvcj5EdTwvQXV0aG9yPjxZZWFyPjIwMTU8L1llYXI+PFJlY051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==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 xml:space="preserve">(Du and Ryan, 2015; Freestone and Zhao, 2016; Jin et al., 2016; Jones et al., 2015; Li et al., 2013; Schaerli and Isalan, </w:t>
      </w:r>
      <w:r w:rsidRPr="004D79B2">
        <w:rPr>
          <w:rFonts w:cs="Times New Roman"/>
          <w:noProof/>
          <w:szCs w:val="24"/>
        </w:rPr>
        <w:lastRenderedPageBreak/>
        <w:t>2013; Smanski et al., 2014)</w:t>
      </w:r>
      <w:r w:rsidRPr="004D79B2">
        <w:rPr>
          <w:rFonts w:cs="Times New Roman"/>
          <w:szCs w:val="24"/>
        </w:rPr>
        <w:fldChar w:fldCharType="end"/>
      </w:r>
      <w:r w:rsidRPr="004D79B2">
        <w:rPr>
          <w:rFonts w:cs="Times New Roman"/>
          <w:szCs w:val="24"/>
        </w:rPr>
        <w:t>.  However, these combinatorial libraries produce te</w:t>
      </w:r>
      <w:r>
        <w:rPr>
          <w:rFonts w:cs="Times New Roman"/>
          <w:szCs w:val="24"/>
        </w:rPr>
        <w:t xml:space="preserve">ns to millions of possibilities and screening all possibilities </w:t>
      </w:r>
      <w:r w:rsidRPr="004D79B2">
        <w:rPr>
          <w:rFonts w:cs="Times New Roman"/>
          <w:szCs w:val="24"/>
        </w:rPr>
        <w:t xml:space="preserve">is not only daunting but also prohibitive.  </w:t>
      </w:r>
    </w:p>
    <w:p w14:paraId="1185D7FE" w14:textId="77777777" w:rsidR="00187341" w:rsidRDefault="00187341" w:rsidP="00187341">
      <w:pPr>
        <w:spacing w:line="480" w:lineRule="auto"/>
        <w:ind w:firstLine="576"/>
        <w:jc w:val="both"/>
        <w:rPr>
          <w:rFonts w:cs="Times New Roman"/>
          <w:szCs w:val="24"/>
        </w:rPr>
      </w:pPr>
      <w:r w:rsidRPr="004D79B2">
        <w:rPr>
          <w:rFonts w:cs="Times New Roman"/>
          <w:szCs w:val="24"/>
        </w:rPr>
        <w:t xml:space="preserve">The modular cell theory (MODCELL) was designed </w:t>
      </w:r>
      <w:r>
        <w:rPr>
          <w:rFonts w:cs="Times New Roman"/>
          <w:szCs w:val="24"/>
        </w:rPr>
        <w:t>as a</w:t>
      </w:r>
      <w:r w:rsidRPr="004D79B2">
        <w:rPr>
          <w:rFonts w:cs="Times New Roman"/>
          <w:szCs w:val="24"/>
        </w:rPr>
        <w:t xml:space="preserve"> rational approach to optimize </w:t>
      </w:r>
      <w:r>
        <w:rPr>
          <w:rFonts w:cs="Times New Roman"/>
          <w:szCs w:val="24"/>
        </w:rPr>
        <w:t>a</w:t>
      </w:r>
      <w:r w:rsidRPr="004D79B2">
        <w:rPr>
          <w:rFonts w:cs="Times New Roman"/>
          <w:szCs w:val="24"/>
        </w:rPr>
        <w:t xml:space="preserve"> host cell chassis f</w:t>
      </w:r>
      <w:r>
        <w:rPr>
          <w:rFonts w:cs="Times New Roman"/>
          <w:szCs w:val="24"/>
        </w:rPr>
        <w:t>or engineered product formation</w:t>
      </w:r>
      <w:r w:rsidRPr="004D79B2">
        <w:rPr>
          <w:rFonts w:cs="Times New Roman"/>
          <w:szCs w:val="24"/>
        </w:rPr>
        <w:t xml:space="preserve"> </w:t>
      </w:r>
      <w:r w:rsidRPr="004D79B2">
        <w:rPr>
          <w:rFonts w:cs="Times New Roman"/>
          <w:szCs w:val="24"/>
        </w:rPr>
        <w:fldChar w:fldCharType="begin"/>
      </w:r>
      <w:r>
        <w:rPr>
          <w:rFonts w:cs="Times New Roman"/>
          <w:szCs w:val="24"/>
        </w:rPr>
        <w:instrText xml:space="preserve"> ADDIN EN.CITE &lt;EndNote&gt;&lt;Cite&gt;&lt;Author&gt;Trinh&lt;/Author&gt;&lt;Year&gt;2015&lt;/Year&gt;&lt;RecNum&gt;4661&lt;/RecNum&gt;&lt;DisplayText&gt;(Trinh et al., 2015)&lt;/DisplayText&gt;&lt;record&gt;&lt;rec-number&gt;4661&lt;/rec-number&gt;&lt;foreign-keys&gt;&lt;key app="EN" db-id="029a909xne2psdexv00ppfxb9vvp9edra5xf" timestamp="1478302455"&gt;4661&lt;/key&gt;&lt;/foreign-keys&gt;&lt;ref-type name="Journal Article"&gt;17&lt;/ref-type&gt;&lt;contributors&gt;&lt;authors&gt;&lt;author&gt;Trinh, Cong T&lt;/author&gt;&lt;author&gt;Liu, Yan&lt;/author&gt;&lt;author&gt;Conner, David J&lt;/author&gt;&lt;/authors&gt;&lt;/contributors&gt;&lt;titles&gt;&lt;title&gt;Rational design of efficient modular cells&lt;/title&gt;&lt;secondary-title&gt;Metabolic engineering&lt;/secondary-title&gt;&lt;/titles&gt;&lt;periodical&gt;&lt;full-title&gt;Metabolic Engineering&lt;/full-title&gt;&lt;/periodical&gt;&lt;pages&gt;220-231&lt;/pages&gt;&lt;volume&gt;32&lt;/volume&gt;&lt;dates&gt;&lt;year&gt;2015&lt;/year&gt;&lt;/dates&gt;&lt;isbn&gt;1096-7176&lt;/isbn&gt;&lt;urls&gt;&lt;/urls&gt;&lt;/record&gt;&lt;/Cite&gt;&lt;/EndNote&gt;</w:instrText>
      </w:r>
      <w:r w:rsidRPr="004D79B2">
        <w:rPr>
          <w:rFonts w:cs="Times New Roman"/>
          <w:szCs w:val="24"/>
        </w:rPr>
        <w:fldChar w:fldCharType="separate"/>
      </w:r>
      <w:r w:rsidRPr="004D79B2">
        <w:rPr>
          <w:rFonts w:cs="Times New Roman"/>
          <w:noProof/>
          <w:szCs w:val="24"/>
        </w:rPr>
        <w:t>(Trinh et al., 2015)</w:t>
      </w:r>
      <w:r w:rsidRPr="004D79B2">
        <w:rPr>
          <w:rFonts w:cs="Times New Roman"/>
          <w:szCs w:val="24"/>
        </w:rPr>
        <w:fldChar w:fldCharType="end"/>
      </w:r>
      <w:r>
        <w:rPr>
          <w:rFonts w:cs="Times New Roman"/>
          <w:szCs w:val="24"/>
        </w:rPr>
        <w:t xml:space="preserve">. </w:t>
      </w:r>
      <w:r w:rsidRPr="004D79B2">
        <w:rPr>
          <w:rFonts w:cs="Times New Roman"/>
          <w:szCs w:val="24"/>
        </w:rPr>
        <w:t xml:space="preserve">MODCELL </w:t>
      </w:r>
      <w:r>
        <w:rPr>
          <w:rFonts w:cs="Times New Roman"/>
          <w:szCs w:val="24"/>
        </w:rPr>
        <w:t>was</w:t>
      </w:r>
      <w:r w:rsidRPr="004D79B2">
        <w:rPr>
          <w:rFonts w:cs="Times New Roman"/>
          <w:szCs w:val="24"/>
        </w:rPr>
        <w:t xml:space="preserve"> designed </w:t>
      </w:r>
      <w:r>
        <w:rPr>
          <w:rFonts w:cs="Times New Roman"/>
          <w:szCs w:val="24"/>
        </w:rPr>
        <w:t xml:space="preserve">to generate auxotrophic modular cells that contain essential metabolic pathways and couple growth to an auxiliary pathway, </w:t>
      </w:r>
      <w:r w:rsidRPr="004D79B2">
        <w:rPr>
          <w:rFonts w:cs="Times New Roman"/>
          <w:szCs w:val="24"/>
        </w:rPr>
        <w:t xml:space="preserve">i.e. desired production pathway, </w:t>
      </w:r>
      <w:r>
        <w:rPr>
          <w:rFonts w:cs="Times New Roman"/>
          <w:szCs w:val="24"/>
        </w:rPr>
        <w:t>by balancing cellular redox.  If an auxiliary pathway is not available, the cell does not sustain growth.  Modular cells are designed for minimal strain iterative steps for combinatorial synthesis of biochemicals and are built using plug-and-play production modules for generating optimal microbial cell factories.  Modular cells can also be a powerful selection platform, i.e. the most efficient production module couples to the modular cell which grows the fastest.  Therefore</w:t>
      </w:r>
      <w:r w:rsidRPr="004D79B2">
        <w:rPr>
          <w:rFonts w:cs="Times New Roman"/>
          <w:szCs w:val="24"/>
        </w:rPr>
        <w:t xml:space="preserve">, this selection platform can easily be applied to combinatorial libraries, </w:t>
      </w:r>
      <w:r>
        <w:rPr>
          <w:rFonts w:cs="Times New Roman"/>
          <w:szCs w:val="24"/>
        </w:rPr>
        <w:t xml:space="preserve">for producing esters and alcohols, </w:t>
      </w:r>
      <w:r w:rsidRPr="004D79B2">
        <w:rPr>
          <w:rFonts w:cs="Times New Roman"/>
          <w:szCs w:val="24"/>
        </w:rPr>
        <w:t xml:space="preserve">resulting in the most optimal product pathway being selected with minimal rounds of culture transfer. </w:t>
      </w:r>
    </w:p>
    <w:p w14:paraId="56BBF3CE" w14:textId="77777777" w:rsidR="00187341" w:rsidRDefault="00187341" w:rsidP="00187341">
      <w:pPr>
        <w:spacing w:line="480" w:lineRule="auto"/>
        <w:ind w:firstLine="576"/>
        <w:jc w:val="both"/>
        <w:rPr>
          <w:rFonts w:cs="Times New Roman"/>
          <w:szCs w:val="24"/>
        </w:rPr>
      </w:pPr>
      <w:r>
        <w:rPr>
          <w:rFonts w:cs="Times New Roman"/>
          <w:szCs w:val="24"/>
        </w:rPr>
        <w:t xml:space="preserve">This work is my effort to validate the modular cell theory by applying modular pathway design principles to a modular cell for production of esters and ethanol.  Validation of the modular cell theory consists of four main chapters.  Chapter 2 describes the design and construction of a butyrate ester platform using the modular cell chassis for enhanced butyrate ester formation and demonstrating initial product growth coupling.  Chapter 3 describes the design and construction of a carboxylate to ester platform as well as screening AATs for </w:t>
      </w:r>
      <w:r w:rsidRPr="00C9206B">
        <w:rPr>
          <w:rFonts w:cs="Times New Roman"/>
          <w:i/>
          <w:szCs w:val="24"/>
        </w:rPr>
        <w:t>in vivo</w:t>
      </w:r>
      <w:r>
        <w:rPr>
          <w:rFonts w:cs="Times New Roman"/>
          <w:szCs w:val="24"/>
        </w:rPr>
        <w:t xml:space="preserve"> activity and specificity using the modular cell.  Chapter 4 </w:t>
      </w:r>
      <w:r>
        <w:rPr>
          <w:rFonts w:cs="Times New Roman"/>
          <w:szCs w:val="24"/>
        </w:rPr>
        <w:lastRenderedPageBreak/>
        <w:t xml:space="preserve">describes expanding the carboxylate to ester platform for the synthesis of novel branched chain esters as potential drop-in biofuels.  Chapter 5 describes the selection of an optimal PDC from a small library and a combinatorial library for ethanol production as well as selection of an optimal ethanol pathway by varying genetic parts. </w:t>
      </w:r>
    </w:p>
    <w:p w14:paraId="0384F916" w14:textId="77777777" w:rsidR="00187341" w:rsidRDefault="00187341" w:rsidP="00187341">
      <w:pPr>
        <w:spacing w:after="160" w:line="259" w:lineRule="auto"/>
        <w:jc w:val="both"/>
        <w:rPr>
          <w:b/>
          <w:sz w:val="28"/>
        </w:rPr>
      </w:pPr>
      <w:r>
        <w:br w:type="page"/>
      </w:r>
    </w:p>
    <w:p w14:paraId="1F546CE7" w14:textId="77777777" w:rsidR="00187341" w:rsidRDefault="00187341" w:rsidP="00187341">
      <w:pPr>
        <w:pStyle w:val="Heading2"/>
      </w:pPr>
      <w:bookmarkStart w:id="1" w:name="_Toc466178704"/>
      <w:r w:rsidRPr="00E548F9">
        <w:lastRenderedPageBreak/>
        <w:t>References</w:t>
      </w:r>
      <w:bookmarkEnd w:id="1"/>
    </w:p>
    <w:p w14:paraId="3F9D9D7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fldChar w:fldCharType="begin"/>
      </w:r>
      <w:r w:rsidRPr="00187341">
        <w:rPr>
          <w:rFonts w:ascii="Times New Roman" w:hAnsi="Times New Roman" w:cs="Times New Roman"/>
          <w:sz w:val="24"/>
          <w:szCs w:val="24"/>
        </w:rPr>
        <w:instrText xml:space="preserve"> ADDIN EN.REFLIST </w:instrText>
      </w:r>
      <w:r w:rsidRPr="00187341">
        <w:rPr>
          <w:rFonts w:ascii="Times New Roman" w:hAnsi="Times New Roman" w:cs="Times New Roman"/>
          <w:sz w:val="24"/>
          <w:szCs w:val="24"/>
        </w:rPr>
        <w:fldChar w:fldCharType="separate"/>
      </w:r>
      <w:r w:rsidRPr="00187341">
        <w:rPr>
          <w:rFonts w:ascii="Times New Roman" w:hAnsi="Times New Roman" w:cs="Times New Roman"/>
          <w:sz w:val="24"/>
          <w:szCs w:val="24"/>
        </w:rPr>
        <w:t>Agler, M. T., Wrenn, B. A., Zinder, S. H., Angenent, L. T., 2011. Waste to bioproduct conversion with undefined mixed cultures: the carboxylate platform. Trends Biotechnol. 29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70-8.</w:t>
      </w:r>
    </w:p>
    <w:p w14:paraId="1CAEB46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Aharoni, A., Keizer, L. C. P., Bouwmeester, H. J., Sun, Z., Alvarez-Huerta, M., Verhoeven, H. A., Blaas, J., van Houwelingen, A. M. M. L., De Vos, R. C. H., van der Voet, H., Jansen, R. C., Guis, M., Mol, J., Davis, R. W., Schena, M., van Tunen, A. J., O'Connell, A. P., 2000. Identification of the SAAT Gene Involved in Strawberry Flavor Biogenesis by Use of DNA Microarrays. Plant Cell. 12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647-662.</w:t>
      </w:r>
    </w:p>
    <w:p w14:paraId="754B828C"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Antoniewicz, M. R., 2015. Methods and advances in metabolic flux analysis: a mini-review. Journal of industrial microbiology &amp; biotechnology. 42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317-325.</w:t>
      </w:r>
    </w:p>
    <w:p w14:paraId="6CDC185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Atsumi, S., Cann, A. F., Connor, M. R., Shen, C. R., Smith, K. M., Brynildsen, M. P., Chou, K. J., Hanai, T., Liao, J. C., 2008. Metabolic engineering of Escherichia coli for 1-butanol production. Metab Eng. 10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305-11.</w:t>
      </w:r>
    </w:p>
    <w:p w14:paraId="529F8A0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Atsumi, S., Liao, J. C., 2008. Metabolic engineering for advanced biofuels production from Escherichia coli. Curr Opin Biotechnol. 19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414-9.</w:t>
      </w:r>
    </w:p>
    <w:p w14:paraId="4D7E9A6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Balbontin, C., Gaete-Eastman, C., Fuentes, L., Figueroa, C. R., Herrera, R., Manriquez, D., Latche, A., Pech, J. C., Moya-Leon, M. A., 2010. VpAAT1, a gene encoding an alcohol acyltransferase, is involved in ester biosynthesis during ripening of mountain papaya fruit. J Agric Food Chem. 58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5114-21.</w:t>
      </w:r>
    </w:p>
    <w:p w14:paraId="0CF5A721"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Beekwilder, J., Alvarez-Huerta, M., Neef, E., Verstappen, F. W., Bouwmeester, H. J., Aharoni, A., 2004. Functional characterization of enzymes forming volatile esters from strawberry and banana. Plant Physiol. 135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1865-78.</w:t>
      </w:r>
    </w:p>
    <w:p w14:paraId="4719445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Blazeck, J., Liu, L., Redden, H., Alper, H., 2011. Tuning gene expression in Yarrowia lipolytica by a hybrid promoter approach. Appl Environ Microbiol. 77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7905-14.</w:t>
      </w:r>
    </w:p>
    <w:p w14:paraId="2F5F0BDB"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Burgard, A. P., Pharkya, P., Maranas, C. D., 2003. Optknock: a bilevel programming framework for identifying gene knockout strategies for microbial strain optimization. Biotechnol Bioeng. 84</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647-57.</w:t>
      </w:r>
    </w:p>
    <w:p w14:paraId="6C56930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Cambray, G., Guimaraes, J. C., Mutalik, V. K., Lam, C., Mai, Q.-A., Thimmaiah, T., Carothers, J. M., Arkin, A. P., Endy, D., 2013. Measurement and modeling of intrinsic transcription terminators. Nucleic acids research. 41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5139-5148.</w:t>
      </w:r>
    </w:p>
    <w:p w14:paraId="5053051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Chen, X., Zhou, L., Tian, K., Kumar, A., Singh, S., Prior, B. A., Wang, Z., 2013a. Metabolic engineering of Escherichia coli: a sustainable industrial platform for bio-based chemical production. Biotechnol Adv. 31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1200-23.</w:t>
      </w:r>
    </w:p>
    <w:p w14:paraId="1BF6973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Chen, Y.-J., Liu, P., Nielsen, A. A., Brophy, J. A., Clancy, K., Peterson, T., Voigt, C. A., 2013b. Characterization of 582 natural and synthetic terminators and quantification of their design constraints. Nature methods. 10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659-664.</w:t>
      </w:r>
    </w:p>
    <w:p w14:paraId="5E14401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Clomburg, J. M., Gonzalez, R., 2010. Biofuel production in Escherichia coli: the role of metabolic engineering and synthetic biology. Appl Microbiol Biotechnol. 86</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419-34.</w:t>
      </w:r>
    </w:p>
    <w:p w14:paraId="49EACEA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Connell, D., 1964. Volatile flavouring constituents of the pineapple. I. Some esters, alcohols, and carbonyl compounds. Australian Journal of Chemistry. 17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130-140.</w:t>
      </w:r>
    </w:p>
    <w:p w14:paraId="5005B308"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Cox, R. S., 3rd, Surette, M. G., Elowitz, M. B., 2007. Programming gene expression with combinatorial promoters. Mol Syst Biol. 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145.</w:t>
      </w:r>
    </w:p>
    <w:p w14:paraId="05B20AC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Crowhurst, R. N., Gleave, A. P., MacRae, E. A., Ampomah-Dwamena, C., Atkinson, R. G., Beuning, L. L., Bulley, S. M., Chagne, D., Marsh, K. B., Matich, A. J., Montefiori, M., Newcomb, R. D., Schaffer, R. J., Usadel, B., Allan, A. C., Boldingh, H. L., Bowen, J. H., Davy, M. W., Eckloff, R., Ferguson, A. R., Fraser, L. G., Gera, E., Hellens, R. P., Janssen, B. J., Klages, K., Lo, K. R., MacDiarmid, R. M., Nain, B., McNeilage, M. A., Rassam, M., Richardson, A. C., Rikkerink, E. H., Ross, G. S., Schroder, R., Snowden, K. C., Souleyre, E. J., Templeton, M. D., Walton, E. F., Wang, D., Wang, M. Y., Wang, Y. Y., Wood, M., Wu, R., Yauk, Y. K., Laing, W. A., 2008. Analysis of expressed sequence tags from Actinidia: applications of a cross species EST database for gene discovery in the areas of flavor, health, color and ripening. BMC Genomics. 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351.</w:t>
      </w:r>
    </w:p>
    <w:p w14:paraId="1A53679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Cumplido-Laso, G., Medina-Puche, L., Moyano, E., Hoffmann, T., Sinz, Q., Ring, L., Studart-Wittkowski, C., Caballero, J. L., Schwab, W., Munoz-Blanco, J., Blanco-Portales, R., 2012. The fruit ripening-related gene FaAAT2 encodes an acyl transferase involved in strawberry aroma biogenesis. J Exp Bot. 63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4275-90.</w:t>
      </w:r>
    </w:p>
    <w:p w14:paraId="0CB96DF6"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Defilippi, B. G., Kader, A. A., Dandekar, A. M., 2005. Apple aroma: alcohol acyltransferase, a rate limiting step for ester biosynthesis, is regulated by ethylene. Plant Science. 168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1199-1210.</w:t>
      </w:r>
    </w:p>
    <w:p w14:paraId="40BC3E0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Du, Y. L., Ryan, K. S., 2015. Expansion of Bisindole Biosynthetic Pathways by Combinatorial Construction. ACS Synth Biol. 4</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682-8.</w:t>
      </w:r>
    </w:p>
    <w:p w14:paraId="10A3525B"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Dunemann, F., Ulrich, D., Malysheva-Otto, L., Weber, W. E., Longhi, S., Velasco, R., Costa, F., 2011. Functional allelic diversity of the apple alcohol acyl-transferase gene MdAAT1 associated with fruit ester volatile contents in apple cultivars. Molecular Breeding. 29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609-625.</w:t>
      </w:r>
    </w:p>
    <w:p w14:paraId="649B240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Edwards, J. S., Ibarra, R. U., Palsson, B. O., 2001. In silico predictions of Escherichia coli metabolic capabilities are consistent with experimental data. Nature biotechnology. 19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125-130.</w:t>
      </w:r>
    </w:p>
    <w:p w14:paraId="2EC3135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EIA, Monthly Energy Review, June 2016. Department of Energy, 2016.</w:t>
      </w:r>
    </w:p>
    <w:p w14:paraId="0CCAAE4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El-Sharkawy, I., Manriquez, D., Flores, F. B., Regad, F., Bouzayen, M., Latche, A., Pech, J. C., 2005. Functional characterization of a melon alcohol acyl-transferase gene family involved in the biosynthesis of ester volatiles. Identification of the crucial role of a threonine residue for enzyme activity*. Plant Mol Biol. 59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345-62.</w:t>
      </w:r>
    </w:p>
    <w:p w14:paraId="568D9FC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Fell, D. A., Small, J. R., 1986. Fat synthesis in adipose tissue. An examination of stoichiometric constraints. Biochemical Journal. 238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781-786.</w:t>
      </w:r>
    </w:p>
    <w:p w14:paraId="123887E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Flowers, D., Thompson, R. A., Birdwell, D., Wang, T., Trinh, C. T., 2013. SMET: systematic multiple enzyme targeting–a method to rationally design optimal strains for target chemical overproduction. Biotechnology journal. 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605-618.</w:t>
      </w:r>
    </w:p>
    <w:p w14:paraId="1DC1F871"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Freestone, T. S., Zhao, H., 2016. Combinatorial pathway engineering for optimized production of the anti‐malarial FR900098. Biotechnology and Bioengineering. 113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384-392.</w:t>
      </w:r>
    </w:p>
    <w:p w14:paraId="3564CCE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Galaz, S., Morales-Quintana, L., Moya-Leon, M. A., Herrera, R., 2013. Structural analysis of the alcohol acyltransferase protein family from Cucumis melo shows that enzyme activity depends on an essential solvent channel. FEBS J. 280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1344-57.</w:t>
      </w:r>
    </w:p>
    <w:p w14:paraId="7714DF0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Gonzalez-Aguero, M., Troncoso, S., Gudenschwager, O., Campos-Vargas, R., Moya-Leon, M. A., Defilippi, B. G., 2009. Differential expression levels of aroma-related genes during ripening of apricot (Prunus armeniaca L.). Plant Physiol Biochem. 47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435-40.</w:t>
      </w:r>
    </w:p>
    <w:p w14:paraId="76BD031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Gonzalez, M., Gaete-Eastman, C., Valdenegro, M., Figueroa, C. R., Fuentes, L., Herrera, R., Moya-Leon, M. A., 2009. Aroma development during ripening of Fragaria chiloensis fruit and participation of an alcohol acyltransferase (FcAAT1) gene. J Agric Food Chem. 57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9123-32.</w:t>
      </w:r>
    </w:p>
    <w:p w14:paraId="4C2C1A1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Gunther, C. S., Chervin, C., Marsh, K. B., Newcomb, R. D., Souleyre, E. J., 2011. Characterisation of two alcohol acyltransferases from kiwifruit (Actinidia spp.) reveals distinct substrate preferences. Phytochemistry. 72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700-10.</w:t>
      </w:r>
    </w:p>
    <w:p w14:paraId="52F0C52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Hadicke, O., Klamt, S., 2010. CASOP: a computational approach for strain optimization aiming at high productivity. J Biotechnol. 147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88-101.</w:t>
      </w:r>
    </w:p>
    <w:p w14:paraId="79C783B6"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Hadicke, O., Klamt, S., 2011. Computing complex metabolic intervention strategies using constrained minimal cut sets. Metab Eng. 13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204-13.</w:t>
      </w:r>
    </w:p>
    <w:p w14:paraId="7614DF9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Hill, J., Nelson, E., Tilman, D., Polasky, S., Tiffany, D., 2006. Environmental, economic, and energetic costs and benefits of biodiesel and ethanol biofuels. Proceedings of the National Academy of Sciences. 103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11206-11210.</w:t>
      </w:r>
    </w:p>
    <w:p w14:paraId="19D1A0A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Holtzapple, M., Lonkar, S., Granda, C., 2015. Producing Biofuels via the Carboxylate Platform. Chem Eng Prog. 111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52-57.</w:t>
      </w:r>
    </w:p>
    <w:p w14:paraId="1A0D24E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Holtzapple, M. T., Davison, R. R., Ross, M. K., Aldrett-Lee, S., Nagwani, M., Lee, C.-M., Lee, C., Adelson, S., Kaar, W., Gaskin, D., Biomass conversion to mixed alcohol fuels using the MixAlco process. Twentieth Symposium on Biotechnology for Fuels and Chemicals. Springer, 1999, pp. 609-631.</w:t>
      </w:r>
    </w:p>
    <w:p w14:paraId="054E4E0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Ingram, L., Conway, T., Clark, D., Sewell, G., Preston, J., 1987. Genetic engineering of ethanol production in Escherichia coli. Applied and Environmental Microbiology. 53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2420-2425.</w:t>
      </w:r>
    </w:p>
    <w:p w14:paraId="2814F3C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Jin, P., Kang, Z., Zhang, J., Zhang, L., Du, G., Chen, J., 2016. Combinatorial Evolution of Enzymes and Synthetic Pathways Using One-Step PCR. ACS synthetic biology. 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259-268.</w:t>
      </w:r>
    </w:p>
    <w:p w14:paraId="46DA10A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Jones, D. T., Woods, D. R., 1986. Acetone-butanol fermentation revisited. Microbiological reviews. 50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484.</w:t>
      </w:r>
    </w:p>
    <w:p w14:paraId="36BEE42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Jones, J. A., Vernacchio, V. R., Lachance, D. M., Lebovich, M., Fu, L., Shirke, A. N., Schultz, V. L., Cress, B., Linhardt, R. J., Koffas, M. A., 2015. ePathOptimize: A Combinatorial Approach for Transcriptional Balancing of Metabolic Pathways. Sci Rep. 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11301.</w:t>
      </w:r>
    </w:p>
    <w:p w14:paraId="5443E9E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Jung, Y. K., Kim, T. Y., Park, S. J., Lee, S. Y., 2010. Metabolic engineering of Escherichia coli for the production of polylactic acid and its copolymers. Biotechnology and bioengineering. 105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161-171.</w:t>
      </w:r>
    </w:p>
    <w:p w14:paraId="4C70800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Lamsen, E. N., Atsumi, S., 2012. Recent progress in synthetic biology for microbial production of C3-C10 alcohols. Front Microbiol. 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196.</w:t>
      </w:r>
    </w:p>
    <w:p w14:paraId="12EB9EB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Larsen, M., Poll, L., Olsen, C. E., 1992. Evaluation of the aroma composition of some strawberry (Fragaria ananassa Duch) cultivars by use of odour threshold values. Zeitschrift für Lebensmittel-Untersuchung und Forschung. 195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536-539.</w:t>
      </w:r>
    </w:p>
    <w:p w14:paraId="743407E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Layton, D. S., Trinh, C. T., 2014. Engineering modular ester fermentative pathways in Escherichia coli. Metab Eng. 26C</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77-88.</w:t>
      </w:r>
    </w:p>
    <w:p w14:paraId="0B20F33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Levy, P., Sanderson, J., Kispert, R., Wise, D., 1981. Biorefining of biomass to liquid fuels and organic chemicals. Enzyme and Microbial Technology. 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207-215.</w:t>
      </w:r>
    </w:p>
    <w:p w14:paraId="0A1EDF2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Li, D., Xu, G., Xu, Y., Wu, T., Shen, J., Li, D., Shu, H., 2007. Prokaryotic expression, purification, and sub-cellular localization of a novel alcohol acyltransferase from apple. Biotechnol Lett. 29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1363-8.</w:t>
      </w:r>
    </w:p>
    <w:p w14:paraId="5D634C5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Li, D., Xu, Y., Xu, G., Gu, L., Li, D., Shu, H., 2006. Molecular cloning and expression of a gene encoding alcohol acyltransferase (MdAAT2) from apple (cv. Golden Delicious). Phytochemistry. 67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658-67.</w:t>
      </w:r>
    </w:p>
    <w:p w14:paraId="45743411"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Li, H., Cann, A. F., Liao, J. C., 2010. Biofuels: biomolecular engineering fundamentals and advances. Annu Rev Chem Biomol Eng. 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19-36.</w:t>
      </w:r>
    </w:p>
    <w:p w14:paraId="15FE4C31"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Li, Y., Gu, Q., Lin, Z., Wang, Z., Chen, T., Zhao, X., 2013. Multiplex iterative plasmid engineering for combinatorial optimization of metabolic pathways and diversification of protein coding sequences. ACS Synth Biol. 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651-61.</w:t>
      </w:r>
    </w:p>
    <w:p w14:paraId="57BDA96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Lucchetta, L., Manriquez, D., El-Sharkawy, I., Flores, F.-B., Sanchez-Bel, P., Zouine, M., Ginies, C., Bouzayen, M., Rombaldi, C., Pech, J.-C., Latché, A., 2007. Biochemical and Catalytic Properties of Three Recombinant Alcohol Acyltransferases of Melon. Sulfur-Containing Ester Formation, Regulatory Role of CoA-SH in Activity, and Sequence Elements Conferring Substrate Preference. Journal of Agricultural and Food Chemistry. 55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5213-5220.</w:t>
      </w:r>
    </w:p>
    <w:p w14:paraId="22179CD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Martin, V. J., Pitera, D. J., Withers, S. T., Newman, J. D., Keasling, J. D., 2003. Engineering a mevalonate pathway in Escherichia coli for production of terpenoids. Nature biotechnology. 21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796-802.</w:t>
      </w:r>
    </w:p>
    <w:p w14:paraId="7EE8E38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Mattheis, J. P., Fellman, J. K., Chen, P. M., Patterson, M. E., 1991. Changes in headspace volatiles during physiological development of Bisbee Delicious apple fruits. Journal of agricultural and food chemistry. 39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1902-1906.</w:t>
      </w:r>
    </w:p>
    <w:p w14:paraId="476EBDA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Morales-Quintana, L., Fuentes, L., Gaete-Eastman, C., Herrera, R., Moya-Leon, M. A., 2011. Structural characterization and substrate specificity of VpAAT1 protein related to ester biosynthesis in mountain papaya fruit. J Mol Graph Model. 29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635-42.</w:t>
      </w:r>
    </w:p>
    <w:p w14:paraId="7E6EFEF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Morales-Quintana, L., Moya-Leon, M. A., Herrera, R., 2015. Computational study enlightens the structural role of the alcohol acyltransferase DFGWG motif. J Mol Model. 21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2762.</w:t>
      </w:r>
    </w:p>
    <w:p w14:paraId="0339471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Morales-Quintana, L., Moya-León, M. A., Herrera, R., 2012. Molecular docking simulation analysis of alcohol acyltransferases from two related fruit species explains their different substrate selectivities. Molecular Simulation. 38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912-921.</w:t>
      </w:r>
    </w:p>
    <w:p w14:paraId="476A12A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Morales-Quintana, L., Nunez-Tobar, M. X., Moya-Leon, M. A., Herrera, R., 2013. Molecular dynamics simulation and site-directed mutagenesis of alcohol acyltransferase: a proposed mechanism of catalysis. J Chem Inf Model. 53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2689-700.</w:t>
      </w:r>
    </w:p>
    <w:p w14:paraId="4B5A78D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Mutalik, V. K., Guimaraes, J. C., Cambray, G., Lam, C., Christoffersen, M. J., Mai, Q. A., Tran, A. B., Paull, M., Keasling, J. D., Arkin, A. P., Endy, D., 2013. Precise and reliable gene expression via standard transcription and translation initiation elements. Nat Methods. 10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354-60.</w:t>
      </w:r>
    </w:p>
    <w:p w14:paraId="68D9ED3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Mutalik, V. K., Qi, L., Guimaraes, J. C., Lucks, J. B., Arkin, A. P., 2012. Rationally designed families of orthogonal RNA regulators of translation. Nat Chem Biol. 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447-54.</w:t>
      </w:r>
    </w:p>
    <w:p w14:paraId="0B6DA05C"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Na, D., Kim, T. Y., Lee, S. Y., 2010. Construction and optimization of synthetic pathways in metabolic engineering. Curr Opin Microbiol. 13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363-70.</w:t>
      </w:r>
    </w:p>
    <w:p w14:paraId="07ADB34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Naik, S. N., Goud, V. V., Rout, P. K., Dalai, A. K., 2010. Production of first and second generation biofuels: A comprehensive review. Renewable and Sustainable Energy Reviews. 14</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578-597.</w:t>
      </w:r>
    </w:p>
    <w:p w14:paraId="2DC46E8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Olías, R., Pérez, A. G., Sanz, C., 2002. Catalytic Properties of Alcohol Acyltransferase in Different Strawberry Species and Cultivars. Journal of Agricultural and Food Chemistry. 50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4031-4036.</w:t>
      </w:r>
    </w:p>
    <w:p w14:paraId="63D238C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Orth, J. D., Thiele, I., Palsson, B. Ø., 2010. What is flux balance analysis? Nature biotechnology. 28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245-248.</w:t>
      </w:r>
    </w:p>
    <w:p w14:paraId="12D8A8B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Papin, J. A., Stelling, J., Price, N. D., Klamt, S., Schuster, S., Palsson, B. O., 2004. Comparison of network-based pathway analysis methods. Trends Biotechnol. 22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400-5.</w:t>
      </w:r>
    </w:p>
    <w:p w14:paraId="1CCD7BC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Park, Y. C., Shaffer, C. E., Bennett, G. N., 2009. Microbial formation of esters. Appl Microbiol Biotechnol. 85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13-25.</w:t>
      </w:r>
    </w:p>
    <w:p w14:paraId="121342F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Redden, H., Alper, H. S., 2015. The development and characterization of synthetic minimal yeast promoters. Nature communications. 6.</w:t>
      </w:r>
    </w:p>
    <w:p w14:paraId="07FCA8E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Rhodius, V. A., Mutalik, V. K., 2010. Predicting strength and function for promoters of the Escherichia coli alternative sigma factor, σE. Proceedings of the National Academy of Sciences. 107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2854-2859.</w:t>
      </w:r>
    </w:p>
    <w:p w14:paraId="02E7FE4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Riemenschneider, W., Bolt, H. M., 2000. Esters, Organic. Ullmann's Encyclopedia of Industrial Chemistry. Wiley-VCH Verlag GmbH &amp; Co. KGaA.</w:t>
      </w:r>
    </w:p>
    <w:p w14:paraId="1912E6A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Rizzolo, A., Cambiaghi, P., Grassi, M., Zerbini, P. E., 2005. Influence of 1-methylcyclopropene and storage atmosphere on changes in volatile compounds and fruit quality of Conference pears. Journal of agricultural and food chemistry. 53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9781-9789.</w:t>
      </w:r>
    </w:p>
    <w:p w14:paraId="05265322"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Saerens, S. M., Verstrepen, K. J., Van Laere, S. D., Voet, A. R., Van Dijck, P., Delvaux, F. R., Thevelein, J. M., 2006. The Saccharomyces cerevisiae EHT1 and EEB1 genes encode novel enzymes with medium-chain fatty acid ethyl ester synthesis and hydrolysis capacity. J Biol Chem. 281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4446-56.</w:t>
      </w:r>
    </w:p>
    <w:p w14:paraId="2A50030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Salis, H. M., Mirsky, E. A., Voigt, C. A., 2009. Automated design of synthetic ribosome binding sites to control protein expression. Nat Biotechnol. 27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946-50.</w:t>
      </w:r>
    </w:p>
    <w:p w14:paraId="5A9064C0"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Schaerli, Y., Isalan, M., 2013. Building synthetic gene circuits from combinatorial libraries: screening and selection strategies. Mol Biosyst. 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1559-67.</w:t>
      </w:r>
    </w:p>
    <w:p w14:paraId="707611B5"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Schilling, C. H., Letscher, D., Palsson, B. Ø., 2000. Theory for the systemic definition of metabolic pathways and their use in interpreting metabolic function from a pathway-oriented perspective. Journal of theoretical biology. 203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229-248.</w:t>
      </w:r>
    </w:p>
    <w:p w14:paraId="7C92458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Schultz, T., Black, D., Bomben, J., Mon, T., TERANISHI, R., 1967. Volatiles from Oranges. Journal of Food Science. 32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698-701.</w:t>
      </w:r>
    </w:p>
    <w:p w14:paraId="1282917B"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Schuster, S., Fell, D. A., Dandekar, T., 2000. A general definition of metabolic pathways useful for systematic organization and analysis of complex metabolic networks. Nature biotechnology. 18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326-332.</w:t>
      </w:r>
    </w:p>
    <w:p w14:paraId="3613E72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Schweiger, G., Buckel, W., 1984. On the dehydration of (R)-lactate in the fermentation of alanine to propionate by Clostridium propionicum. FEBS letters. 171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79-84.</w:t>
      </w:r>
    </w:p>
    <w:p w14:paraId="3497002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Seo, S. W., Yang, J., Min, B. E., Jang, S., Lim, J. H., Lim, H. G., Kim, S. C., Kim, S. Y., Jeong, J. H., Jung, G. Y., 2013. Synthetic biology: tools to design microbes for the production of chemicals and fuels. Biotechnol Adv. 31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811-7.</w:t>
      </w:r>
    </w:p>
    <w:p w14:paraId="1FEED61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Sevenants, M., Jennings, W., 1966. Volatile components of peach. II. Journal of Food Science. 31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81-86.</w:t>
      </w:r>
    </w:p>
    <w:p w14:paraId="2897904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Smanski, M. J., Bhatia, S., Zhao, D., Park, Y., L, B. A. W., Giannoukos, G., Ciulla, D., Busby, M., Calderon, J., Nicol, R., Gordon, D. B., Densmore, D., Voigt, C. A., 2014. Functional optimization of gene clusters by combinatorial design and assembly. Nat Biotechnol. 32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1241-9.</w:t>
      </w:r>
    </w:p>
    <w:p w14:paraId="5987243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Souleyre, E. J., Greenwood, D. R., Friel, E. N., Karunairetnam, S., Newcomb, R. D., 2005. An alcohol acyl transferase from apple (cv. Royal Gala), MpAAT1, produces esters involved in apple fruit flavor. FEBS J. 272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3132-44.</w:t>
      </w:r>
    </w:p>
    <w:p w14:paraId="30867C06"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Steinbusch, K. J., Hamelers, H. V., Buisman, C. J., 2008. Alcohol production through volatile fatty acids reduction with hydrogen as electron donor by mixed cultures. Water research. 42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4059-4066.</w:t>
      </w:r>
    </w:p>
    <w:p w14:paraId="3250C4A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Stern, D. J., Lee, A., McFadden, W. H., Stevens, K. L., 1967. Volatiles from grapes. Identification of volatiles from Concord essence. Journal of Agricultural and Food Chemistry. 15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1100-1103.</w:t>
      </w:r>
    </w:p>
    <w:p w14:paraId="5F95FA2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Suomalainen, H., Lehtonen, M., 1979. The production of aroma compounds by yeast. Journal of the Institute of Brewing. 85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149-156.</w:t>
      </w:r>
    </w:p>
    <w:p w14:paraId="17AAE48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Taguchi, S., Yamada, M., Matsumoto, K., Tajima, K., Satoh, Y., Munekata, M., Ohno, K., Kohda, K., Shimamura, T., Kambe, H., Obata, S., 2008. A microbial factory for lactate-based polyesters using a lactate-polymerizing enzyme. Proc Natl Acad Sci U S A. 105</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17323-7.</w:t>
      </w:r>
    </w:p>
    <w:p w14:paraId="120D6BD4"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Thanakoses, P., Black, A. S., Holtzapple, M. T., 2003. Fermentation of corn stover to carboxylic acids. Biotechnol Bioeng. 83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191-200.</w:t>
      </w:r>
    </w:p>
    <w:p w14:paraId="27EE6F9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Tressl, R., Drawert, F., 1973. Biogenesis of banana volatiles. Journal of Agricultural and Food Chemistry. 21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560-565.</w:t>
      </w:r>
    </w:p>
    <w:p w14:paraId="013CE4CE"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Trinh, C. T., Li, J., Blanch, H. W., Clark, D. S., 2011. Redesigning Escherichia coli metabolism for anaerobic production of isobutanol. Appl Environ Microbiol. 77</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4894-904.</w:t>
      </w:r>
    </w:p>
    <w:p w14:paraId="1822759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Trinh, C. T., Liu, Y., Conner, D. J., 2015. Rational design of efficient modular cells. Metabolic engineering. 32</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220-231.</w:t>
      </w:r>
    </w:p>
    <w:p w14:paraId="7D06425A"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Trinh, C. T., Unrean, P., Srienc, F., 2008. Minimal Escherichia coli cell for the most efficient production of ethanol from hexoses and pentoses. Appl Environ Microbiol. 74</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3634-43.</w:t>
      </w:r>
    </w:p>
    <w:p w14:paraId="742C5EE1"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Trinh, C. T., Wlaschin, A., Srienc, F., 2009. Elementary mode analysis: a useful metabolic pathway analysis tool for characterizing cellular metabolism. Appl Microbiol Biotechnol. 81</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813-26.</w:t>
      </w:r>
    </w:p>
    <w:p w14:paraId="6540E0C9"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Tseng, H. C., Prather, K. L., 2012. Controlled biosynthesis of odd-chain fuels and chemicals via engineered modular metabolic pathways. Proc Natl Acad Sci U S A. 109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17925-30.</w:t>
      </w:r>
    </w:p>
    <w:p w14:paraId="04FC7363"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Varma, A., Palsson, B. O., 1994. Metabolic Flux Balancing: Basic Concepts, Scientiﬁc and Practical Use. Bio/technology. 12.</w:t>
      </w:r>
    </w:p>
    <w:p w14:paraId="63E353C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lastRenderedPageBreak/>
        <w:t>Verstrepen, K. J., Van Laere, S. D. M., Vanderhaegen, B. M. P., Derdelinckx, G., Dufour, J. P., Pretorius, I. S., Winderickx, J., Thevelein, J. M., Delvaux, F. R., 2003. Expression Levels of the Yeast Alcohol Acetyltransferase Genes ATF1, Lg-ATF1, and ATF2 Control the Formation of a Broad Range of Volatile Esters. Applied and Environmental Microbiology. 69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5228-5237.</w:t>
      </w:r>
    </w:p>
    <w:p w14:paraId="23132AE8"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Wang, B. W., Shi, A. Q., Tu, R., Zhang, X. L., Wang, Q. H., Bai, F. W., 2012. Branched-chain higher alcohols. Adv Biochem Eng Biotechnol. 128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101-18.</w:t>
      </w:r>
    </w:p>
    <w:p w14:paraId="3161BFAD"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Wiechert, W., 2001. 13 C metabolic flux analysis. Metabolic engineering. 3</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195-206.</w:t>
      </w:r>
    </w:p>
    <w:p w14:paraId="0E032EE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Wierzbicki, M., Niraula, N., Yarrabothula, A., Layton, D. S., Trinh, C. T., 2016. Engineering an Escherichia coli platform to synthesize designer biodiesels. Journal of biotechnology. 224</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27-34.</w:t>
      </w:r>
    </w:p>
    <w:p w14:paraId="2B2C4D8F"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Wyllie, S. G., Leach, D. N., 1990. Aroma volatiles of Cucumis melo cv. golden crispy. Journal of agricultural and food chemistry. 38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2042-2044.</w:t>
      </w:r>
    </w:p>
    <w:p w14:paraId="5DA82C68"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Yan, Y., Liao, J. C., 2009. Engineering metabolic systems for production of advanced fuels. J Ind Microbiol Biotechnol. 36</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471-9.</w:t>
      </w:r>
    </w:p>
    <w:p w14:paraId="17BC7A3C"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Yang, X., Choi, H. S., Park, C., Kim, S. W., 2015. Current states and prospects of organic waste utilization for biorefineries. Renewable and Sustainable Energy Reviews. 49</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335-349.</w:t>
      </w:r>
    </w:p>
    <w:p w14:paraId="34AA0B37" w14:textId="77777777" w:rsidR="00187341" w:rsidRPr="00187341" w:rsidRDefault="00187341" w:rsidP="00BE61FA">
      <w:pPr>
        <w:pStyle w:val="EndNoteBibliography"/>
        <w:spacing w:after="0"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Zhang, B., Shen, J. Y., Wei, W. W., Xi, W. P., Xu, C. J., Ferguson, I., Chen, K., 2010. Expression of genes associated with aroma formation derived from the fatty acid pathway during peach fruit ripening. J Agric Food Chem. 58</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6157-65.</w:t>
      </w:r>
    </w:p>
    <w:p w14:paraId="7A7D1864" w14:textId="77777777" w:rsidR="00187341" w:rsidRPr="00187341" w:rsidRDefault="00187341" w:rsidP="00BE61FA">
      <w:pPr>
        <w:pStyle w:val="EndNoteBibliography"/>
        <w:spacing w:line="276" w:lineRule="auto"/>
        <w:ind w:left="720" w:hanging="720"/>
        <w:rPr>
          <w:rFonts w:ascii="Times New Roman" w:hAnsi="Times New Roman" w:cs="Times New Roman"/>
          <w:sz w:val="24"/>
          <w:szCs w:val="24"/>
        </w:rPr>
      </w:pPr>
      <w:r w:rsidRPr="00187341">
        <w:rPr>
          <w:rFonts w:ascii="Times New Roman" w:hAnsi="Times New Roman" w:cs="Times New Roman"/>
          <w:sz w:val="24"/>
          <w:szCs w:val="24"/>
        </w:rPr>
        <w:t>Zhang, F., Carothers, J. M., Keasling, J. D., 2012. Design of a dynamic sensor-regulator system for production of chemicals and fuels derived from fatty acids. Nat Biotechnol. 30</w:t>
      </w:r>
      <w:r w:rsidRPr="00187341">
        <w:rPr>
          <w:rFonts w:ascii="Times New Roman" w:hAnsi="Times New Roman" w:cs="Times New Roman"/>
          <w:b/>
          <w:sz w:val="24"/>
          <w:szCs w:val="24"/>
        </w:rPr>
        <w:t>,</w:t>
      </w:r>
      <w:r w:rsidRPr="00187341">
        <w:rPr>
          <w:rFonts w:ascii="Times New Roman" w:hAnsi="Times New Roman" w:cs="Times New Roman"/>
          <w:sz w:val="24"/>
          <w:szCs w:val="24"/>
        </w:rPr>
        <w:t xml:space="preserve"> 354-9.</w:t>
      </w:r>
    </w:p>
    <w:p w14:paraId="2C1DA53F" w14:textId="77777777" w:rsidR="00187341" w:rsidRDefault="00187341" w:rsidP="00BE61FA">
      <w:r w:rsidRPr="00187341">
        <w:rPr>
          <w:rFonts w:cs="Times New Roman"/>
          <w:szCs w:val="24"/>
        </w:rPr>
        <w:fldChar w:fldCharType="end"/>
      </w:r>
    </w:p>
    <w:p w14:paraId="665BADA9" w14:textId="7CE4A776" w:rsidR="004E1448" w:rsidRDefault="004E1448" w:rsidP="004E1448">
      <w:pPr>
        <w:spacing w:line="480" w:lineRule="auto"/>
        <w:rPr>
          <w:rFonts w:cs="Times New Roman"/>
          <w:szCs w:val="24"/>
        </w:rPr>
      </w:pPr>
    </w:p>
    <w:p w14:paraId="662219DD" w14:textId="77777777" w:rsidR="004E1448" w:rsidRDefault="004E1448" w:rsidP="004E1448">
      <w:pPr>
        <w:spacing w:line="480" w:lineRule="auto"/>
        <w:rPr>
          <w:rFonts w:cs="Times New Roman"/>
          <w:szCs w:val="24"/>
        </w:rPr>
        <w:sectPr w:rsidR="004E1448" w:rsidSect="004E1448">
          <w:pgSz w:w="12240" w:h="15840" w:code="1"/>
          <w:pgMar w:top="1440" w:right="1800" w:bottom="1872" w:left="1800" w:header="720" w:footer="720" w:gutter="0"/>
          <w:pgNumType w:start="1"/>
          <w:cols w:space="720"/>
          <w:docGrid w:linePitch="360"/>
        </w:sectPr>
      </w:pPr>
    </w:p>
    <w:p w14:paraId="45471B96" w14:textId="77777777" w:rsidR="004E1448" w:rsidRPr="004D79B2" w:rsidRDefault="004E1448" w:rsidP="004E1448">
      <w:pPr>
        <w:spacing w:line="480" w:lineRule="auto"/>
        <w:rPr>
          <w:rFonts w:cs="Times New Roman"/>
          <w:b/>
          <w:sz w:val="28"/>
          <w:szCs w:val="28"/>
        </w:rPr>
      </w:pPr>
      <w:r w:rsidRPr="004D79B2">
        <w:rPr>
          <w:rFonts w:cs="Times New Roman"/>
          <w:b/>
          <w:sz w:val="28"/>
          <w:szCs w:val="28"/>
        </w:rPr>
        <w:br w:type="page"/>
      </w:r>
    </w:p>
    <w:p w14:paraId="53FA1D56" w14:textId="77777777" w:rsidR="004E1448" w:rsidRPr="00BD4840" w:rsidRDefault="004E1448" w:rsidP="005D6D0F">
      <w:pPr>
        <w:pStyle w:val="Heading1"/>
        <w:rPr>
          <w:szCs w:val="24"/>
        </w:rPr>
        <w:sectPr w:rsidR="004E1448" w:rsidRPr="00BD4840" w:rsidSect="004E1448">
          <w:footerReference w:type="default" r:id="rId41"/>
          <w:type w:val="continuous"/>
          <w:pgSz w:w="12240" w:h="15840" w:code="1"/>
          <w:pgMar w:top="1440" w:right="1800" w:bottom="1872" w:left="1800" w:header="720" w:footer="720" w:gutter="0"/>
          <w:cols w:space="720"/>
          <w:vAlign w:val="center"/>
          <w:docGrid w:linePitch="360"/>
        </w:sectPr>
      </w:pPr>
      <w:r w:rsidRPr="003C3EA9">
        <w:lastRenderedPageBreak/>
        <w:t xml:space="preserve"> </w:t>
      </w:r>
      <w:bookmarkStart w:id="2" w:name="_Toc466178705"/>
      <w:r w:rsidRPr="009E5036">
        <w:t>Engineering</w:t>
      </w:r>
      <w:r w:rsidRPr="003C3EA9">
        <w:t xml:space="preserve"> Modular Ester Fermentative Pathways in </w:t>
      </w:r>
      <w:r w:rsidRPr="00DA65BD">
        <w:rPr>
          <w:i/>
        </w:rPr>
        <w:t>Escherichia coli</w:t>
      </w:r>
      <w:bookmarkEnd w:id="2"/>
    </w:p>
    <w:p w14:paraId="3D444FE6" w14:textId="77777777" w:rsidR="004E1448" w:rsidRPr="004D79B2" w:rsidRDefault="004E1448" w:rsidP="004E1448">
      <w:pPr>
        <w:pStyle w:val="Heading2"/>
      </w:pPr>
      <w:bookmarkStart w:id="3" w:name="_Toc466178706"/>
      <w:r w:rsidRPr="00E548F9">
        <w:lastRenderedPageBreak/>
        <w:t>Abstract</w:t>
      </w:r>
      <w:bookmarkEnd w:id="3"/>
    </w:p>
    <w:p w14:paraId="00B9F45D" w14:textId="77777777" w:rsidR="004E1448" w:rsidRPr="004D79B2" w:rsidRDefault="004E1448" w:rsidP="00BD4840">
      <w:pPr>
        <w:spacing w:after="0" w:line="480" w:lineRule="auto"/>
        <w:ind w:firstLine="576"/>
        <w:jc w:val="both"/>
        <w:rPr>
          <w:rFonts w:cs="Times New Roman"/>
          <w:szCs w:val="24"/>
        </w:rPr>
      </w:pPr>
      <w:r w:rsidRPr="004D79B2">
        <w:rPr>
          <w:rFonts w:cs="Times New Roman"/>
          <w:szCs w:val="24"/>
        </w:rPr>
        <w:t xml:space="preserve">Sensation profiles are observed all around us and are made up of many different molecules, such as esters.  These profiles can be mimicked in everyday items for their uses in foods, beverages, cosmetics, perfumes, solvents, and biofuels. Here, we developed a systematic </w:t>
      </w:r>
      <w:r w:rsidRPr="005452B2">
        <w:rPr>
          <w:rFonts w:cs="Times New Roman"/>
          <w:szCs w:val="24"/>
        </w:rPr>
        <w:t xml:space="preserve">‘natural’ way to derive these products via </w:t>
      </w:r>
      <w:r w:rsidRPr="00FE1586">
        <w:rPr>
          <w:rFonts w:cs="Times New Roman"/>
          <w:szCs w:val="24"/>
        </w:rPr>
        <w:t>fermentative biosynthesis. Each ester fermentative pathway was designed as an exchangeable ester production module for generating two precursors</w:t>
      </w:r>
      <w:r w:rsidRPr="004D79B2">
        <w:rPr>
          <w:rFonts w:cs="Times New Roman"/>
          <w:szCs w:val="24"/>
        </w:rPr>
        <w:sym w:font="Symbol" w:char="F02D"/>
      </w:r>
      <w:r w:rsidRPr="004D79B2">
        <w:rPr>
          <w:rFonts w:cs="Times New Roman"/>
          <w:szCs w:val="24"/>
        </w:rPr>
        <w:t xml:space="preserve"> alcohols and acyl-CoAs that were condensed by an alcohol acyltransferase to produce a combinatorial library of unique esters. As a proof-of-principle, we coupled these ester modules with an engineered, modular, </w:t>
      </w:r>
      <w:r w:rsidRPr="004D79B2">
        <w:rPr>
          <w:rFonts w:cs="Times New Roman"/>
          <w:i/>
          <w:szCs w:val="24"/>
        </w:rPr>
        <w:t>E. coli</w:t>
      </w:r>
      <w:r w:rsidRPr="004D79B2">
        <w:rPr>
          <w:rFonts w:cs="Times New Roman"/>
          <w:szCs w:val="24"/>
        </w:rPr>
        <w:t xml:space="preserve"> chassis in a plug-and-play fashion to create microbial cell factories for enhanced anaerobic production of a butyrate ester library. </w:t>
      </w:r>
      <w:r w:rsidRPr="005452B2">
        <w:rPr>
          <w:rFonts w:cs="Times New Roman"/>
          <w:szCs w:val="24"/>
        </w:rPr>
        <w:t>We demonstrated tight coupling between the modular chassis and ester modules for enhanced product biosynthesis, an engineered phenotype useful for directed metabolic pathway evolution.</w:t>
      </w:r>
      <w:r w:rsidRPr="00FE1586">
        <w:rPr>
          <w:rFonts w:cs="Times New Roman"/>
          <w:szCs w:val="24"/>
        </w:rPr>
        <w:t xml:space="preserve"> Compared to the wildtype, th</w:t>
      </w:r>
      <w:r w:rsidRPr="004D79B2">
        <w:rPr>
          <w:rFonts w:cs="Times New Roman"/>
          <w:szCs w:val="24"/>
        </w:rPr>
        <w:t xml:space="preserve">e engineered cell factories yielded up to 48 fold increase in butyrate ester production from glucose. </w:t>
      </w:r>
    </w:p>
    <w:p w14:paraId="78E04409" w14:textId="77777777" w:rsidR="004E1448" w:rsidRPr="004D79B2" w:rsidRDefault="004E1448" w:rsidP="004E1448">
      <w:pPr>
        <w:rPr>
          <w:rFonts w:cs="Times New Roman"/>
          <w:b/>
          <w:szCs w:val="24"/>
        </w:rPr>
      </w:pPr>
      <w:r w:rsidRPr="004D79B2">
        <w:rPr>
          <w:rFonts w:cs="Times New Roman"/>
          <w:b/>
          <w:szCs w:val="24"/>
        </w:rPr>
        <w:br w:type="page"/>
      </w:r>
    </w:p>
    <w:p w14:paraId="4E9F0C93" w14:textId="77777777" w:rsidR="004E1448" w:rsidRPr="00DC1816" w:rsidRDefault="004E1448" w:rsidP="004E1448">
      <w:pPr>
        <w:pStyle w:val="Heading2"/>
      </w:pPr>
      <w:bookmarkStart w:id="4" w:name="_Toc466178707"/>
      <w:r w:rsidRPr="00E548F9">
        <w:lastRenderedPageBreak/>
        <w:t>Introduction</w:t>
      </w:r>
      <w:bookmarkEnd w:id="4"/>
    </w:p>
    <w:p w14:paraId="46B239CB" w14:textId="77777777" w:rsidR="004E1448" w:rsidRPr="004D79B2" w:rsidRDefault="004E1448" w:rsidP="004E1448">
      <w:pPr>
        <w:spacing w:after="0" w:line="480" w:lineRule="auto"/>
        <w:ind w:firstLine="720"/>
        <w:jc w:val="both"/>
        <w:rPr>
          <w:rFonts w:cs="Times New Roman"/>
          <w:szCs w:val="24"/>
        </w:rPr>
      </w:pPr>
      <w:r w:rsidRPr="00DC1816">
        <w:rPr>
          <w:rFonts w:cs="Times New Roman"/>
          <w:szCs w:val="24"/>
        </w:rPr>
        <w:t xml:space="preserve">Chemicals and transportation fuels are mainly </w:t>
      </w:r>
      <w:r w:rsidRPr="007D1593">
        <w:rPr>
          <w:rFonts w:cs="Times New Roman"/>
          <w:szCs w:val="24"/>
        </w:rPr>
        <w:t xml:space="preserve">derived from petroleum-based feedstocks, which are not renewable </w:t>
      </w:r>
      <w:r w:rsidRPr="004B19C0">
        <w:rPr>
          <w:rFonts w:cs="Times New Roman"/>
          <w:szCs w:val="24"/>
        </w:rPr>
        <w:t>or</w:t>
      </w:r>
      <w:r w:rsidRPr="005831A6">
        <w:rPr>
          <w:rFonts w:cs="Times New Roman"/>
          <w:szCs w:val="24"/>
        </w:rPr>
        <w:t xml:space="preserve"> sustainable. Their increasing demand has adversely affected market prices, the environment, and national energy security </w:t>
      </w:r>
      <w:r w:rsidRPr="004D79B2">
        <w:rPr>
          <w:rFonts w:cs="Times New Roman"/>
          <w:szCs w:val="24"/>
        </w:rPr>
        <w:fldChar w:fldCharType="begin"/>
      </w:r>
      <w:r w:rsidRPr="00864744">
        <w:rPr>
          <w:rFonts w:cs="Times New Roman"/>
          <w:szCs w:val="24"/>
        </w:rPr>
        <w:instrText xml:space="preserve"> ADDIN EN.CITE &lt;EndNote&gt;&lt;Cite&gt;&lt;Author&gt;Hill&lt;/Author&gt;&lt;Year&gt;2006&lt;/Year&gt;&lt;RecNum&gt;1844&lt;/RecNum&gt;&lt;DisplayText&gt;(Hill et al., 2006)&lt;/DisplayText&gt;&lt;record&gt;&lt;rec-number&gt;1844&lt;/rec-number&gt;&lt;foreign-keys&gt;&lt;key app="EN" db-id="0f59zxxtvapsdzeae50pardwsefwwxz2dsfv"&gt;1844&lt;/key&gt;&lt;/foreign-keys&gt;&lt;ref-type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Sciences&lt;/full-title&gt;&lt;/periodical&gt;&lt;pages&gt;11206-11210&lt;/pages&gt;&lt;volume&gt;103&lt;/volume&gt;&lt;number&gt;30&lt;/number&gt;&lt;dates&gt;&lt;year&gt;2006&lt;/year&gt;&lt;pub-dates&gt;&lt;date&gt;July 25, 2006&lt;/date&gt;&lt;/pub-dates&gt;&lt;/dates&gt;&lt;urls&gt;&lt;related-urls&gt;&lt;url&gt;http://www.pnas.org/content/103/30/11206.abstract&lt;/url&gt;&lt;/related-urls&gt;&lt;/urls&gt;&lt;electronic-resource-num&gt;10.1073/pnas.0604600103&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8" w:tooltip="Hill, 2006 #2" w:history="1">
        <w:r w:rsidRPr="004D79B2">
          <w:rPr>
            <w:rFonts w:cs="Times New Roman"/>
            <w:noProof/>
            <w:szCs w:val="24"/>
          </w:rPr>
          <w:t>Hill et al., 2006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To tackle this problem, recent research has focused on exploiting microbial conversion routes to produce these chemicals and fuels from renewable and sustainable biomass feedstocks </w:t>
      </w:r>
      <w:r w:rsidRPr="004D79B2">
        <w:rPr>
          <w:rFonts w:cs="Times New Roman"/>
          <w:szCs w:val="24"/>
        </w:rPr>
        <w:fldChar w:fldCharType="begin">
          <w:fldData xml:space="preserve">PEVuZE5vdGU+PENpdGU+PEF1dGhvcj5TdGVwaGFub3BvdWxvczwvQXV0aG9yPjxZZWFyPjIwMDg8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PEVuZE5vdGU+PENpdGU+PEF1dGhvcj5TdGVwaGFub3BvdWxvczwvQXV0aG9yPjxZZWFyPjIwMDg8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33" w:tooltip="Lynd, 2008 #210" w:history="1">
        <w:r w:rsidRPr="004D79B2">
          <w:rPr>
            <w:rFonts w:cs="Times New Roman"/>
            <w:noProof/>
            <w:szCs w:val="24"/>
          </w:rPr>
          <w:t>Lynd et al., 2008</w:t>
        </w:r>
      </w:hyperlink>
      <w:r w:rsidRPr="004D79B2">
        <w:rPr>
          <w:rFonts w:cs="Times New Roman"/>
          <w:noProof/>
          <w:szCs w:val="24"/>
        </w:rPr>
        <w:t xml:space="preserve">; </w:t>
      </w:r>
      <w:hyperlink w:anchor="_ENREF_7_52" w:tooltip="Somerville, 2010 #1841" w:history="1">
        <w:r w:rsidRPr="004D79B2">
          <w:rPr>
            <w:rFonts w:cs="Times New Roman"/>
            <w:noProof/>
            <w:szCs w:val="24"/>
          </w:rPr>
          <w:t>Somerville et al., 2010</w:t>
        </w:r>
      </w:hyperlink>
      <w:r w:rsidRPr="004D79B2">
        <w:rPr>
          <w:rFonts w:cs="Times New Roman"/>
          <w:noProof/>
          <w:szCs w:val="24"/>
        </w:rPr>
        <w:t xml:space="preserve">; </w:t>
      </w:r>
      <w:hyperlink w:anchor="_ENREF_7_56" w:tooltip="Stephanopoulos, 2008 #642" w:history="1">
        <w:r w:rsidRPr="004D79B2">
          <w:rPr>
            <w:rFonts w:cs="Times New Roman"/>
            <w:noProof/>
            <w:szCs w:val="24"/>
          </w:rPr>
          <w:t>Stephanopoulos,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Some of the challenges are to overcome biomass recalcitrance, and engineer novel microbial biocatalysts that can efficiently convert lignocellulosic biomass into target biochemicals and biofuels and replace those synthesized from petroleum-based feedstocks in a competitive manner </w:t>
      </w:r>
      <w:r w:rsidRPr="004D79B2">
        <w:rPr>
          <w:rFonts w:cs="Times New Roman"/>
          <w:szCs w:val="24"/>
        </w:rPr>
        <w:fldChar w:fldCharType="begin"/>
      </w:r>
      <w:r w:rsidRPr="00864744">
        <w:rPr>
          <w:rFonts w:cs="Times New Roman"/>
          <w:szCs w:val="24"/>
        </w:rPr>
        <w:instrText xml:space="preserve"> ADDIN EN.CITE &lt;EndNote&gt;&lt;Cite&gt;&lt;Author&gt;Stephanopoulos&lt;/Author&gt;&lt;Year&gt;2007&lt;/Year&gt;&lt;RecNum&gt;427&lt;/RecNum&gt;&lt;DisplayText&gt;(Himmel et al., 2007; Stephanopoulos, 2007)&lt;/DisplayText&gt;&lt;record&gt;&lt;rec-number&gt;427&lt;/rec-number&gt;&lt;foreign-keys&gt;&lt;key app="EN" db-id="0f59zxxtvapsdzeae50pardwsefwwxz2dsfv"&gt;427&lt;/key&gt;&lt;/foreign-keys&gt;&lt;ref-type name="Journal Article"&gt;17&lt;/ref-type&gt;&lt;contributors&gt;&lt;authors&gt;&lt;author&gt;Stephanopoulos, Gregory&lt;/author&gt;&lt;/authors&gt;&lt;/contributors&gt;&lt;titles&gt;&lt;title&gt;Challenges in Engineering Microbes for Biofuels Production&lt;/title&gt;&lt;secondary-title&gt;Science&lt;/secondary-title&gt;&lt;/titles&gt;&lt;periodical&gt;&lt;full-title&gt;Science&lt;/full-title&gt;&lt;/periodical&gt;&lt;pages&gt;801-804&lt;/pages&gt;&lt;volume&gt;315&lt;/volume&gt;&lt;number&gt;5813&lt;/number&gt;&lt;dates&gt;&lt;year&gt;2007&lt;/year&gt;&lt;pub-dates&gt;&lt;date&gt;February 9, 2007&lt;/date&gt;&lt;/pub-dates&gt;&lt;/dates&gt;&lt;urls&gt;&lt;related-urls&gt;&lt;url&gt;http://www.sciencemag.org/cgi/content/abstract/315/5813/801&lt;/url&gt;&lt;/related-urls&gt;&lt;/urls&gt;&lt;electronic-resource-num&gt;10.1126/science.1139612&lt;/electronic-resource-num&gt;&lt;/record&gt;&lt;/Cite&gt;&lt;Cite&gt;&lt;Author&gt;Himmel&lt;/Author&gt;&lt;Year&gt;2007&lt;/Year&gt;&lt;RecNum&gt;663&lt;/RecNum&gt;&lt;record&gt;&lt;rec-number&gt;663&lt;/rec-number&gt;&lt;foreign-keys&gt;&lt;key app="EN" db-id="0f59zxxtvapsdzeae50pardwsefwwxz2dsfv"&gt;663&lt;/key&gt;&lt;/foreign-keys&gt;&lt;ref-type name="Journal Article"&gt;17&lt;/ref-type&gt;&lt;contributors&gt;&lt;authors&gt;&lt;author&gt;Himmel, ME&lt;/author&gt;&lt;author&gt;Ding, SY&lt;/author&gt;&lt;author&gt;Johnson, DK&lt;/author&gt;&lt;author&gt;Adney, WS&lt;/author&gt;&lt;author&gt;Nimlos, MR&lt;/author&gt;&lt;author&gt;Brady, JW&lt;/author&gt;&lt;author&gt;Foust, TD&lt;/author&gt;&lt;/authors&gt;&lt;/contributors&gt;&lt;titles&gt;&lt;title&gt;Biomass recalcitrance: engineering plants and enzymes for biofuels production&lt;/title&gt;&lt;secondary-title&gt;Science&lt;/secondary-title&gt;&lt;/titles&gt;&lt;periodical&gt;&lt;full-title&gt;Science&lt;/full-title&gt;&lt;/periodical&gt;&lt;pages&gt;804 - 807&lt;/pages&gt;&lt;volume&gt;315&lt;/volume&gt;&lt;number&gt;5813&lt;/number&gt;&lt;dates&gt;&lt;year&gt;2007&lt;/year&gt;&lt;/dates&gt;&lt;accession-num&gt;doi:10.1126/science.1137016&lt;/accession-num&gt;&lt;urls&gt;&lt;/urls&gt;&lt;/record&gt;&lt;/Cite&gt;&lt;/EndNote&gt;</w:instrText>
      </w:r>
      <w:r w:rsidRPr="004D79B2">
        <w:rPr>
          <w:rFonts w:cs="Times New Roman"/>
          <w:szCs w:val="24"/>
        </w:rPr>
        <w:fldChar w:fldCharType="separate"/>
      </w:r>
      <w:r w:rsidRPr="004D79B2">
        <w:rPr>
          <w:rFonts w:cs="Times New Roman"/>
          <w:noProof/>
          <w:szCs w:val="24"/>
        </w:rPr>
        <w:t>(</w:t>
      </w:r>
      <w:hyperlink w:anchor="_ENREF_7_19" w:tooltip="Himmel, 2007 #663" w:history="1">
        <w:r w:rsidRPr="004D79B2">
          <w:rPr>
            <w:rFonts w:cs="Times New Roman"/>
            <w:noProof/>
            <w:szCs w:val="24"/>
          </w:rPr>
          <w:t>Himmel et al., 2007</w:t>
        </w:r>
      </w:hyperlink>
      <w:r w:rsidRPr="004D79B2">
        <w:rPr>
          <w:rFonts w:cs="Times New Roman"/>
          <w:noProof/>
          <w:szCs w:val="24"/>
        </w:rPr>
        <w:t xml:space="preserve">; </w:t>
      </w:r>
      <w:hyperlink w:anchor="_ENREF_7_55" w:tooltip="Stephanopoulos, 2007 #427" w:history="1">
        <w:r w:rsidRPr="004D79B2">
          <w:rPr>
            <w:rFonts w:cs="Times New Roman"/>
            <w:noProof/>
            <w:szCs w:val="24"/>
          </w:rPr>
          <w:t>Stephanopoulos, 2007</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3E600B25" w14:textId="77777777" w:rsidR="004E1448" w:rsidRPr="004D79B2" w:rsidRDefault="004E1448" w:rsidP="004E1448">
      <w:pPr>
        <w:spacing w:after="0" w:line="480" w:lineRule="auto"/>
        <w:ind w:firstLine="720"/>
        <w:jc w:val="both"/>
        <w:rPr>
          <w:rFonts w:cs="Times New Roman"/>
          <w:spacing w:val="-2"/>
          <w:szCs w:val="24"/>
        </w:rPr>
      </w:pPr>
      <w:r w:rsidRPr="004D79B2">
        <w:rPr>
          <w:rFonts w:cs="Times New Roman"/>
          <w:szCs w:val="24"/>
        </w:rPr>
        <w:t>Esters are valuable chemicals that have broad applications in foods, beverages, cosmetics, perfumes, solvents, and biofuels. Most esters R</w:t>
      </w:r>
      <w:r w:rsidRPr="004D79B2">
        <w:rPr>
          <w:rFonts w:cs="Times New Roman"/>
          <w:szCs w:val="24"/>
          <w:vertAlign w:val="subscript"/>
        </w:rPr>
        <w:t>1</w:t>
      </w:r>
      <w:r w:rsidRPr="004D79B2">
        <w:rPr>
          <w:rFonts w:cs="Times New Roman"/>
          <w:szCs w:val="24"/>
        </w:rPr>
        <w:t>COOR</w:t>
      </w:r>
      <w:r w:rsidRPr="004D79B2">
        <w:rPr>
          <w:rFonts w:cs="Times New Roman"/>
          <w:szCs w:val="24"/>
          <w:vertAlign w:val="subscript"/>
        </w:rPr>
        <w:t xml:space="preserve">2 </w:t>
      </w:r>
      <w:r w:rsidRPr="004D79B2">
        <w:rPr>
          <w:rFonts w:cs="Times New Roman"/>
          <w:szCs w:val="24"/>
        </w:rPr>
        <w:t>are currently produced by the Fisher esterification of an organic acid R</w:t>
      </w:r>
      <w:r w:rsidRPr="004D79B2">
        <w:rPr>
          <w:rFonts w:cs="Times New Roman"/>
          <w:szCs w:val="24"/>
          <w:vertAlign w:val="subscript"/>
        </w:rPr>
        <w:t>1</w:t>
      </w:r>
      <w:r w:rsidRPr="004D79B2">
        <w:rPr>
          <w:rFonts w:cs="Times New Roman"/>
          <w:szCs w:val="24"/>
        </w:rPr>
        <w:t>COOH and an alcohol R</w:t>
      </w:r>
      <w:r w:rsidRPr="004D79B2">
        <w:rPr>
          <w:rFonts w:cs="Times New Roman"/>
          <w:szCs w:val="24"/>
          <w:vertAlign w:val="subscript"/>
        </w:rPr>
        <w:t>2</w:t>
      </w:r>
      <w:r w:rsidRPr="004D79B2">
        <w:rPr>
          <w:rFonts w:cs="Times New Roman"/>
          <w:szCs w:val="24"/>
        </w:rPr>
        <w:t xml:space="preserve">OH derived from the petroleum-based feedstocks under hazardous conditions using corrosive acid/base and high temperature </w:t>
      </w:r>
      <w:r w:rsidRPr="004D79B2">
        <w:rPr>
          <w:rFonts w:cs="Times New Roman"/>
          <w:szCs w:val="24"/>
        </w:rPr>
        <w:fldChar w:fldCharType="begin"/>
      </w:r>
      <w:r w:rsidRPr="00864744">
        <w:rPr>
          <w:rFonts w:cs="Times New Roman"/>
          <w:szCs w:val="24"/>
        </w:rPr>
        <w:instrText xml:space="preserve"> ADDIN EN.CITE &lt;EndNote&gt;&lt;Cite&gt;&lt;Author&gt;Riemenschneider&lt;/Author&gt;&lt;Year&gt;2000&lt;/Year&gt;&lt;RecNum&gt;905&lt;/RecNum&gt;&lt;DisplayText&gt;(Riemenschneider and Bolt, 2000b)&lt;/DisplayText&gt;&lt;record&gt;&lt;rec-number&gt;905&lt;/rec-number&gt;&lt;foreign-keys&gt;&lt;key app="EN" db-id="0f59zxxtvapsdzeae50pardwsefwwxz2dsfv"&gt;905&lt;/key&gt;&lt;/foreign-keys&gt;&lt;ref-type name="Book"&gt;6&lt;/ref-type&gt;&lt;contributors&gt;&lt;authors&gt;&lt;author&gt;Riemenschneider, Wilhelm&lt;/author&gt;&lt;author&gt;Bolt, Hermann M.&lt;/author&gt;&lt;/authors&gt;&lt;/contributors&gt;&lt;titles&gt;&lt;title&gt;Esters, Organic&lt;/title&gt;&lt;secondary-title&gt;Ullmann&amp;apos;s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09_565.pub2&lt;/url&gt;&lt;/related-urls&gt;&lt;/urls&gt;&lt;electronic-resource-num&gt;10.1002/14356007.a09_565.pub2&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43" w:tooltip="Riemenschneider, 2000 #905" w:history="1">
        <w:r w:rsidRPr="004D79B2">
          <w:rPr>
            <w:rFonts w:cs="Times New Roman"/>
            <w:noProof/>
            <w:szCs w:val="24"/>
          </w:rPr>
          <w:t>Riemenschneider and Bolt, 2000b</w:t>
        </w:r>
      </w:hyperlink>
      <w:r w:rsidRPr="004D79B2">
        <w:rPr>
          <w:rFonts w:cs="Times New Roman"/>
          <w:noProof/>
          <w:szCs w:val="24"/>
        </w:rPr>
        <w:t>)</w:t>
      </w:r>
      <w:r w:rsidRPr="004D79B2">
        <w:rPr>
          <w:rFonts w:cs="Times New Roman"/>
          <w:szCs w:val="24"/>
        </w:rPr>
        <w:fldChar w:fldCharType="end"/>
      </w:r>
      <w:r w:rsidRPr="004D79B2">
        <w:rPr>
          <w:rFonts w:cs="Times New Roman"/>
          <w:szCs w:val="24"/>
        </w:rPr>
        <w:t>. The diversity of R</w:t>
      </w:r>
      <w:r w:rsidRPr="004D79B2">
        <w:rPr>
          <w:rFonts w:cs="Times New Roman"/>
          <w:szCs w:val="24"/>
          <w:vertAlign w:val="subscript"/>
        </w:rPr>
        <w:t>1</w:t>
      </w:r>
      <w:r w:rsidRPr="004D79B2">
        <w:rPr>
          <w:rFonts w:cs="Times New Roman"/>
          <w:szCs w:val="24"/>
        </w:rPr>
        <w:t xml:space="preserve"> and R</w:t>
      </w:r>
      <w:r w:rsidRPr="004D79B2">
        <w:rPr>
          <w:rFonts w:cs="Times New Roman"/>
          <w:szCs w:val="24"/>
          <w:vertAlign w:val="subscript"/>
        </w:rPr>
        <w:t>2</w:t>
      </w:r>
      <w:r w:rsidRPr="004D79B2">
        <w:rPr>
          <w:rFonts w:cs="Times New Roman"/>
          <w:szCs w:val="24"/>
        </w:rPr>
        <w:t xml:space="preserve"> moieties consisting of linear, branched, even, odd, saturated, unsaturated, and/or aromatic carbon structures can cover a large combinatorial space of esters with unique properties. Since esters are commonly found in living species, such as plants and microbes, there is great potential to produce these esters via microbial conversion routes from renewable and sustainable feedstocks. </w:t>
      </w:r>
    </w:p>
    <w:p w14:paraId="05986196" w14:textId="77777777" w:rsidR="004E1448" w:rsidRDefault="004E1448" w:rsidP="004E1448">
      <w:pPr>
        <w:keepNext/>
        <w:spacing w:after="0" w:line="480" w:lineRule="auto"/>
        <w:ind w:firstLine="720"/>
        <w:jc w:val="both"/>
      </w:pPr>
      <w:r w:rsidRPr="004D79B2">
        <w:rPr>
          <w:rFonts w:cs="Times New Roman"/>
          <w:szCs w:val="24"/>
        </w:rPr>
        <w:t xml:space="preserve">In living cells, esters can be esterified from an ac(et)yl-CoA (or aryl-CoA) and an alcohol via an </w:t>
      </w:r>
      <w:r w:rsidRPr="004D79B2">
        <w:rPr>
          <w:rFonts w:cs="Times New Roman"/>
          <w:b/>
          <w:szCs w:val="24"/>
          <w:u w:val="single"/>
        </w:rPr>
        <w:t>a</w:t>
      </w:r>
      <w:r w:rsidRPr="004D79B2">
        <w:rPr>
          <w:rFonts w:cs="Times New Roman"/>
          <w:szCs w:val="24"/>
        </w:rPr>
        <w:t xml:space="preserve">lcohol </w:t>
      </w:r>
      <w:r w:rsidRPr="004D79B2">
        <w:rPr>
          <w:rFonts w:cs="Times New Roman"/>
          <w:b/>
          <w:szCs w:val="24"/>
          <w:u w:val="single"/>
        </w:rPr>
        <w:t>a</w:t>
      </w:r>
      <w:r w:rsidRPr="004D79B2">
        <w:rPr>
          <w:rFonts w:cs="Times New Roman"/>
          <w:szCs w:val="24"/>
        </w:rPr>
        <w:t>cyl</w:t>
      </w:r>
      <w:r w:rsidRPr="004D79B2">
        <w:rPr>
          <w:rFonts w:cs="Times New Roman"/>
          <w:b/>
          <w:szCs w:val="24"/>
          <w:u w:val="single"/>
        </w:rPr>
        <w:t>t</w:t>
      </w:r>
      <w:r w:rsidRPr="004D79B2">
        <w:rPr>
          <w:rFonts w:cs="Times New Roman"/>
          <w:szCs w:val="24"/>
        </w:rPr>
        <w:t xml:space="preserve">ransferase (AAT). Alcohols such as ethanol </w:t>
      </w:r>
      <w:r w:rsidRPr="004D79B2">
        <w:rPr>
          <w:rFonts w:cs="Times New Roman"/>
          <w:szCs w:val="24"/>
        </w:rPr>
        <w:fldChar w:fldCharType="begin">
          <w:fldData xml:space="preserve">PEVuZE5vdGU+PENpdGU+PEF1dGhvcj5PaHRhPC9BdXRob3I+PFllYXI+MTk5MTwvWWVhcj48UmVj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PEVuZE5vdGU+PENpdGU+PEF1dGhvcj5PaHRhPC9BdXRob3I+PFllYXI+MTk5MTwvWWVhcj48UmVj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38" w:tooltip="Ohta, 1991 #242" w:history="1">
        <w:r w:rsidRPr="004D79B2">
          <w:rPr>
            <w:rFonts w:cs="Times New Roman"/>
            <w:noProof/>
            <w:szCs w:val="24"/>
          </w:rPr>
          <w:t>Ohta et al., 1991</w:t>
        </w:r>
      </w:hyperlink>
      <w:r w:rsidRPr="004D79B2">
        <w:rPr>
          <w:rFonts w:cs="Times New Roman"/>
          <w:noProof/>
          <w:szCs w:val="24"/>
        </w:rPr>
        <w:t xml:space="preserve">; </w:t>
      </w:r>
      <w:hyperlink w:anchor="_ENREF_7_62"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propanol </w:t>
      </w:r>
      <w:r w:rsidRPr="004D79B2">
        <w:rPr>
          <w:rFonts w:cs="Times New Roman"/>
          <w:szCs w:val="24"/>
        </w:rPr>
        <w:fldChar w:fldCharType="begin">
          <w:fldData xml:space="preserve">PEVuZE5vdGU+PENpdGU+PEF1dGhvcj5TaGVuPC9BdXRob3I+PFllYXI+MjAwODwvWWVhcj48UmVj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PEVuZE5vdGU+PENpdGU+PEF1dGhvcj5TaGVuPC9BdXRob3I+PFllYXI+MjAwODwvWWVhcj48UmVj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22" w:tooltip="Jain, 2011 #1754" w:history="1">
        <w:r w:rsidRPr="004D79B2">
          <w:rPr>
            <w:rFonts w:cs="Times New Roman"/>
            <w:noProof/>
            <w:szCs w:val="24"/>
          </w:rPr>
          <w:t>Jain and Yan, 2011</w:t>
        </w:r>
      </w:hyperlink>
      <w:r w:rsidRPr="004D79B2">
        <w:rPr>
          <w:rFonts w:cs="Times New Roman"/>
          <w:noProof/>
          <w:szCs w:val="24"/>
        </w:rPr>
        <w:t xml:space="preserve">; </w:t>
      </w:r>
      <w:hyperlink w:anchor="_ENREF_7_24" w:tooltip="Jun Choi, 2012 #1753" w:history="1">
        <w:r w:rsidRPr="004D79B2">
          <w:rPr>
            <w:rFonts w:cs="Times New Roman"/>
            <w:noProof/>
            <w:szCs w:val="24"/>
          </w:rPr>
          <w:t>Jun Choi et al., 2012</w:t>
        </w:r>
      </w:hyperlink>
      <w:r w:rsidRPr="004D79B2">
        <w:rPr>
          <w:rFonts w:cs="Times New Roman"/>
          <w:noProof/>
          <w:szCs w:val="24"/>
        </w:rPr>
        <w:t xml:space="preserve">; </w:t>
      </w:r>
      <w:hyperlink w:anchor="_ENREF_7_49" w:tooltip="Shen, 2008 #711" w:history="1">
        <w:r w:rsidRPr="004D79B2">
          <w:rPr>
            <w:rFonts w:cs="Times New Roman"/>
            <w:noProof/>
            <w:szCs w:val="24"/>
          </w:rPr>
          <w:t>Shen and Liao, 2008</w:t>
        </w:r>
      </w:hyperlink>
      <w:r w:rsidRPr="004D79B2">
        <w:rPr>
          <w:rFonts w:cs="Times New Roman"/>
          <w:noProof/>
          <w:szCs w:val="24"/>
        </w:rPr>
        <w:t xml:space="preserve">; </w:t>
      </w:r>
      <w:hyperlink w:anchor="_ENREF_7_53" w:tooltip="Srirangan, 2013 #1855" w:history="1">
        <w:r w:rsidRPr="004D79B2">
          <w:rPr>
            <w:rFonts w:cs="Times New Roman"/>
            <w:noProof/>
            <w:szCs w:val="24"/>
          </w:rPr>
          <w:t>Srirangan et al., 2013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 isopropanol </w:t>
      </w:r>
      <w:r w:rsidRPr="004D79B2">
        <w:rPr>
          <w:rFonts w:cs="Times New Roman"/>
          <w:szCs w:val="24"/>
        </w:rPr>
        <w:fldChar w:fldCharType="begin">
          <w:fldData xml:space="preserve">PEVuZE5vdGU+PENpdGU+PEF1dGhvcj5IYW5haTwvQXV0aG9yPjxZZWFyPjIwMDc8L1llYXI+PFJl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PEVuZE5vdGU+PENpdGU+PEF1dGhvcj5IYW5haTwvQXV0aG9yPjxZZWFyPjIwMDc8L1llYXI+PFJl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14" w:tooltip="Hanai, 2007 #1593" w:history="1">
        <w:r w:rsidRPr="004D79B2">
          <w:rPr>
            <w:rFonts w:cs="Times New Roman"/>
            <w:noProof/>
            <w:szCs w:val="24"/>
          </w:rPr>
          <w:t>Hanai et al., 2007</w:t>
        </w:r>
      </w:hyperlink>
      <w:r w:rsidRPr="004D79B2">
        <w:rPr>
          <w:rFonts w:cs="Times New Roman"/>
          <w:noProof/>
          <w:szCs w:val="24"/>
        </w:rPr>
        <w:t xml:space="preserve">; </w:t>
      </w:r>
      <w:hyperlink w:anchor="_ENREF_7_29" w:tooltip="Lee, 2012 #1352" w:history="1">
        <w:r w:rsidRPr="004D79B2">
          <w:rPr>
            <w:rFonts w:cs="Times New Roman"/>
            <w:noProof/>
            <w:szCs w:val="24"/>
          </w:rPr>
          <w:t>Lee et al., 2012</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butanol </w:t>
      </w:r>
      <w:r w:rsidRPr="004D79B2">
        <w:rPr>
          <w:rFonts w:cs="Times New Roman"/>
          <w:szCs w:val="24"/>
        </w:rPr>
        <w:fldChar w:fldCharType="begin">
          <w:fldData xml:space="preserve">PEVuZE5vdGU+PENpdGU+PEF1dGhvcj5JbnVpPC9BdXRob3I+PFllYXI+MjAwODwvWWVhcj48UmVj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PEVuZE5vdGU+PENpdGU+PEF1dGhvcj5JbnVpPC9BdXRob3I+PFllYXI+MjAwODwvWWVhcj48UmVj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6" w:tooltip="Bond-Watts, 2011 #1168" w:history="1">
        <w:r w:rsidRPr="004D79B2">
          <w:rPr>
            <w:rFonts w:cs="Times New Roman"/>
            <w:noProof/>
            <w:szCs w:val="24"/>
          </w:rPr>
          <w:t>Bond-Watts et al., 2011</w:t>
        </w:r>
      </w:hyperlink>
      <w:r w:rsidRPr="004D79B2">
        <w:rPr>
          <w:rFonts w:cs="Times New Roman"/>
          <w:noProof/>
          <w:szCs w:val="24"/>
        </w:rPr>
        <w:t xml:space="preserve">; </w:t>
      </w:r>
      <w:hyperlink w:anchor="_ENREF_7_21" w:tooltip="Inui, 2008 #706" w:history="1">
        <w:r w:rsidRPr="004D79B2">
          <w:rPr>
            <w:rFonts w:cs="Times New Roman"/>
            <w:noProof/>
            <w:szCs w:val="24"/>
          </w:rPr>
          <w:t>Inui et al., 2008</w:t>
        </w:r>
      </w:hyperlink>
      <w:r w:rsidRPr="004D79B2">
        <w:rPr>
          <w:rFonts w:cs="Times New Roman"/>
          <w:noProof/>
          <w:szCs w:val="24"/>
        </w:rPr>
        <w:t xml:space="preserve">; </w:t>
      </w:r>
      <w:hyperlink w:anchor="_ENREF_7_30" w:tooltip="Lee, 2008 #626" w:history="1">
        <w:r w:rsidRPr="004D79B2">
          <w:rPr>
            <w:rFonts w:cs="Times New Roman"/>
            <w:noProof/>
            <w:szCs w:val="24"/>
          </w:rPr>
          <w:t>Lee et al., 2008</w:t>
        </w:r>
      </w:hyperlink>
      <w:r w:rsidRPr="004D79B2">
        <w:rPr>
          <w:rFonts w:cs="Times New Roman"/>
          <w:noProof/>
          <w:szCs w:val="24"/>
        </w:rPr>
        <w:t xml:space="preserve">; </w:t>
      </w:r>
      <w:hyperlink w:anchor="_ENREF_7_37" w:tooltip="Nielsen, 2009 #645" w:history="1">
        <w:r w:rsidRPr="004D79B2">
          <w:rPr>
            <w:rFonts w:cs="Times New Roman"/>
            <w:noProof/>
            <w:szCs w:val="24"/>
          </w:rPr>
          <w:t>Nielsen et al., 2009</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isobutanol </w:t>
      </w:r>
      <w:r w:rsidRPr="004D79B2">
        <w:rPr>
          <w:rFonts w:cs="Times New Roman"/>
          <w:szCs w:val="24"/>
        </w:rPr>
        <w:fldChar w:fldCharType="begin">
          <w:fldData xml:space="preserve">PEVuZE5vdGU+PENpdGU+PEF1dGhvcj5BdHN1bWk8L0F1dGhvcj48WWVhcj4yMDA4PC9ZZWFyPjxS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PEVuZE5vdGU+PENpdGU+PEF1dGhvcj5BdHN1bWk8L0F1dGhvcj48WWVhcj4yMDA4PC9ZZWFyPjxS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3" w:tooltip="Atsumi, 2008 #18" w:history="1">
        <w:r w:rsidRPr="004D79B2">
          <w:rPr>
            <w:rFonts w:cs="Times New Roman"/>
            <w:noProof/>
            <w:szCs w:val="24"/>
          </w:rPr>
          <w:t>Atsumi et al., 2008b</w:t>
        </w:r>
      </w:hyperlink>
      <w:r w:rsidRPr="004D79B2">
        <w:rPr>
          <w:rFonts w:cs="Times New Roman"/>
          <w:noProof/>
          <w:szCs w:val="24"/>
        </w:rPr>
        <w:t xml:space="preserve">; </w:t>
      </w:r>
      <w:hyperlink w:anchor="_ENREF_7_60" w:tooltip="Trinh, 2011 #1157" w:history="1">
        <w:r w:rsidRPr="004D79B2">
          <w:rPr>
            <w:rFonts w:cs="Times New Roman"/>
            <w:noProof/>
            <w:szCs w:val="24"/>
          </w:rPr>
          <w:t>Trinh et al., 2011b</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can be synthesized from either fermentative or Ehrlich pathways, and ac(et)yl-CoAs from the </w:t>
      </w:r>
      <w:r w:rsidRPr="004D79B2">
        <w:rPr>
          <w:rFonts w:cs="Times New Roman"/>
          <w:i/>
          <w:szCs w:val="24"/>
        </w:rPr>
        <w:t>de novo</w:t>
      </w:r>
      <w:r w:rsidRPr="004D79B2">
        <w:rPr>
          <w:rFonts w:cs="Times New Roman"/>
          <w:szCs w:val="24"/>
        </w:rPr>
        <w:t xml:space="preserve"> fatty acid biosynthesis </w:t>
      </w:r>
      <w:r w:rsidRPr="004D79B2">
        <w:rPr>
          <w:rFonts w:cs="Times New Roman"/>
          <w:szCs w:val="24"/>
        </w:rPr>
        <w:fldChar w:fldCharType="begin"/>
      </w:r>
      <w:r w:rsidRPr="00864744">
        <w:rPr>
          <w:rFonts w:cs="Times New Roman"/>
          <w:szCs w:val="24"/>
        </w:rPr>
        <w:instrText xml:space="preserve"> ADDIN EN.CITE &lt;EndNote&gt;&lt;Cite&gt;&lt;Author&gt;Magnuson&lt;/Author&gt;&lt;Year&gt;1993&lt;/Year&gt;&lt;RecNum&gt;727&lt;/RecNum&gt;&lt;DisplayText&gt;(Handke et al., 2011; Magnuson et al., 1993)&lt;/DisplayText&gt;&lt;record&gt;&lt;rec-number&gt;727&lt;/rec-number&gt;&lt;foreign-keys&gt;&lt;key app="EN" db-id="0f59zxxtvapsdzeae50pardwsefwwxz2dsfv"&gt;727&lt;/key&gt;&lt;/foreign-keys&gt;&lt;ref-type name="Journal Article"&gt;17&lt;/ref-type&gt;&lt;contributors&gt;&lt;authors&gt;&lt;author&gt;Magnuson, K&lt;/author&gt;&lt;author&gt;Jackowski, S&lt;/author&gt;&lt;author&gt;Rock, CO&lt;/author&gt;&lt;author&gt;Cronan, JE&lt;/author&gt;&lt;/authors&gt;&lt;/contributors&gt;&lt;titles&gt;&lt;title&gt;Regulation of fatty acid biosynthesis in Escherichia coli&lt;/title&gt;&lt;secondary-title&gt;Microbiol Rev&lt;/secondary-title&gt;&lt;/titles&gt;&lt;periodical&gt;&lt;full-title&gt;Microbiol Rev&lt;/full-title&gt;&lt;/periodical&gt;&lt;pages&gt;522 - 542&lt;/pages&gt;&lt;volume&gt;57&lt;/volume&gt;&lt;number&gt;3&lt;/number&gt;&lt;dates&gt;&lt;year&gt;1993&lt;/year&gt;&lt;/dates&gt;&lt;urls&gt;&lt;/urls&gt;&lt;/record&gt;&lt;/Cite&gt;&lt;Cite&gt;&lt;Author&gt;Handke&lt;/Author&gt;&lt;Year&gt;2011&lt;/Year&gt;&lt;RecNum&gt;1176&lt;/RecNum&gt;&lt;record&gt;&lt;rec-number&gt;1176&lt;/rec-number&gt;&lt;foreign-keys&gt;&lt;key app="EN" db-id="0f59zxxtvapsdzeae50pardwsefwwxz2dsfv"&gt;1176&lt;/key&gt;&lt;/foreign-keys&gt;&lt;ref-type name="Journal Article"&gt;17&lt;/ref-type&gt;&lt;contributors&gt;&lt;authors&gt;&lt;author&gt;Handke, Paul&lt;/author&gt;&lt;author&gt;Lynch, Sean A.&lt;/author&gt;&lt;author&gt;Gill, Ryan T.&lt;/author&gt;&lt;/authors&gt;&lt;/contributors&gt;&lt;titles&gt;&lt;title&gt;Application and engineering of fatty acid biosynthesis in Escherichia coli for advanced fuels and chemicals&lt;/title&gt;&lt;secondary-title&gt;Metabolic Engineering&lt;/secondary-title&gt;&lt;/titles&gt;&lt;periodical&gt;&lt;full-title&gt;Metabolic Engineering&lt;/full-title&gt;&lt;/periodical&gt;&lt;pages&gt;28-37&lt;/pages&gt;&lt;volume&gt;13&lt;/volume&gt;&lt;number&gt;1&lt;/number&gt;&lt;keywords&gt;&lt;keyword&gt;Fatty acid&lt;/keyword&gt;&lt;keyword&gt;Biofuel&lt;/keyword&gt;&lt;keyword&gt;Diesel&lt;/keyword&gt;&lt;keyword&gt;Metabolic engineering&lt;/keyword&gt;&lt;keyword&gt;Escherichia coli&lt;/keyword&gt;&lt;/keywords&gt;&lt;dates&gt;&lt;year&gt;2011&lt;/year&gt;&lt;/dates&gt;&lt;isbn&gt;1096-7176&lt;/isbn&gt;&lt;urls&gt;&lt;related-urls&gt;&lt;url&gt;http://www.sciencedirect.com/science/article/pii/S1096717610000984&lt;/url&gt;&lt;/related-urls&gt;&lt;/urls&gt;&lt;electronic-resource-num&gt;10.1016/j.ymben.2010.10.007&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5" w:tooltip="Handke, 2011 #1176" w:history="1">
        <w:r w:rsidRPr="004D79B2">
          <w:rPr>
            <w:rFonts w:cs="Times New Roman"/>
            <w:noProof/>
            <w:szCs w:val="24"/>
          </w:rPr>
          <w:t>Handke et al., 2011</w:t>
        </w:r>
      </w:hyperlink>
      <w:r w:rsidRPr="004D79B2">
        <w:rPr>
          <w:rFonts w:cs="Times New Roman"/>
          <w:noProof/>
          <w:szCs w:val="24"/>
        </w:rPr>
        <w:t xml:space="preserve">; </w:t>
      </w:r>
      <w:hyperlink w:anchor="_ENREF_7_34" w:tooltip="Magnuson, 1993 #727" w:history="1">
        <w:r w:rsidRPr="004D79B2">
          <w:rPr>
            <w:rFonts w:cs="Times New Roman"/>
            <w:noProof/>
            <w:szCs w:val="24"/>
          </w:rPr>
          <w:t>Magnuson et al., 1993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or reverse </w:t>
      </w:r>
      <w:r w:rsidRPr="00200823">
        <w:rPr>
          <w:rFonts w:ascii="Symbol" w:hAnsi="Symbol" w:cs="Times New Roman"/>
          <w:szCs w:val="24"/>
        </w:rPr>
        <w:t></w:t>
      </w:r>
      <w:r w:rsidRPr="004D79B2">
        <w:rPr>
          <w:rFonts w:cs="Times New Roman"/>
          <w:szCs w:val="24"/>
        </w:rPr>
        <w:t xml:space="preserve">-oxidation cycle </w:t>
      </w:r>
      <w:r w:rsidRPr="004D79B2">
        <w:rPr>
          <w:rFonts w:cs="Times New Roman"/>
          <w:szCs w:val="24"/>
        </w:rPr>
        <w:fldChar w:fldCharType="begin"/>
      </w:r>
      <w:r w:rsidRPr="00864744">
        <w:rPr>
          <w:rFonts w:cs="Times New Roman"/>
          <w:szCs w:val="24"/>
        </w:rPr>
        <w:instrText xml:space="preserve"> ADDIN EN.CITE &lt;EndNote&gt;&lt;Cite&gt;&lt;Author&gt;Dellomonaco&lt;/Author&gt;&lt;Year&gt;2011&lt;/Year&gt;&lt;RecNum&gt;1167&lt;/RecNum&gt;&lt;DisplayText&gt;(Dellomonaco et al., 2011)&lt;/DisplayText&gt;&lt;record&gt;&lt;rec-number&gt;1167&lt;/rec-number&gt;&lt;foreign-keys&gt;&lt;key app="EN" db-id="0f59zxxtvapsdzeae50pardwsefwwxz2dsfv"&gt;1167&lt;/key&gt;&lt;/foreign-keys&gt;&lt;ref-type name="Journal Article"&gt;17&lt;/ref-type&gt;&lt;contributors&gt;&lt;authors&gt;&lt;author&gt;Dellomonaco, Clementina&lt;/author&gt;&lt;author&gt;Clomburg, James M.&lt;/author&gt;&lt;author&gt;Miller, Elliot N.&lt;/author&gt;&lt;author&gt;Gonzalez, Ramon&lt;/author&gt;&lt;/authors&gt;&lt;/contributors&gt;&lt;titles&gt;&lt;title&gt;&lt;style face="normal" font="default" size="100%"&gt;Engineered reversal of the &lt;/style&gt;&lt;style face="normal" font="Symbol" charset="2" size="100%"&gt;b&lt;/style&gt;&lt;style face="normal" font="default" size="100%"&gt;-oxidation cycle for the synthesis of fuels and chemicals&lt;/style&gt;&lt;/title&gt;&lt;secondary-title&gt;Nature&lt;/secondary-title&gt;&lt;/titles&gt;&lt;periodical&gt;&lt;full-title&gt;Nature&lt;/full-title&gt;&lt;/periodical&gt;&lt;pages&gt;355-359&lt;/pages&gt;&lt;volume&gt;476&lt;/volume&gt;&lt;number&gt;7360&lt;/number&gt;&lt;dates&gt;&lt;year&gt;2011&lt;/year&gt;&lt;/dates&gt;&lt;publisher&gt;Nature Publishing Group, a division of Macmillan Publishers Limited. All Rights Reserved.&lt;/publisher&gt;&lt;isbn&gt;0028-0836&lt;/isbn&gt;&lt;work-type&gt;10.1038/nature10333&lt;/work-type&gt;&lt;urls&gt;&lt;related-urls&gt;&lt;url&gt;http://dx.doi.org/10.1038/nature10333&lt;/url&gt;&lt;/related-urls&gt;&lt;/urls&gt;&lt;electronic-resource-num&gt;http://www.nature.com/nature/journal/v476/n7360/abs/nature10333.html#supplementary-information&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9" w:tooltip="Dellomonaco, 2011 #1167" w:history="1">
        <w:r w:rsidRPr="004D79B2">
          <w:rPr>
            <w:rFonts w:cs="Times New Roman"/>
            <w:noProof/>
            <w:szCs w:val="24"/>
          </w:rPr>
          <w:t>Dellomonaco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(Figure </w:t>
      </w:r>
      <w:r w:rsidR="00A973C3">
        <w:rPr>
          <w:rFonts w:cs="Times New Roman"/>
          <w:szCs w:val="24"/>
        </w:rPr>
        <w:t>2-</w:t>
      </w:r>
      <w:r w:rsidRPr="004D79B2">
        <w:rPr>
          <w:rFonts w:cs="Times New Roman"/>
          <w:szCs w:val="24"/>
        </w:rPr>
        <w:t xml:space="preserve">1). </w:t>
      </w:r>
    </w:p>
    <w:p w14:paraId="41E4747C" w14:textId="77777777" w:rsidR="004E1448" w:rsidRDefault="004E1448" w:rsidP="000E6449">
      <w:pPr>
        <w:widowControl w:val="0"/>
        <w:spacing w:after="0" w:line="480" w:lineRule="auto"/>
        <w:ind w:firstLine="720"/>
        <w:jc w:val="both"/>
        <w:rPr>
          <w:rFonts w:cs="Times New Roman"/>
          <w:szCs w:val="24"/>
        </w:rPr>
      </w:pPr>
      <w:r w:rsidRPr="004D79B2">
        <w:rPr>
          <w:rFonts w:cs="Times New Roman"/>
          <w:szCs w:val="24"/>
        </w:rPr>
        <w:t>With the diversity of alcohol and ac(et)yl–CoA synthesis, a combinatorial library of esters can be synthesized, and</w:t>
      </w:r>
      <w:r w:rsidRPr="004D79B2">
        <w:rPr>
          <w:rFonts w:cs="Times New Roman"/>
          <w:spacing w:val="-2"/>
          <w:szCs w:val="24"/>
        </w:rPr>
        <w:t xml:space="preserve"> many of these esters can be found in nature such as fruits- bananas </w:t>
      </w:r>
      <w:r w:rsidRPr="004D79B2">
        <w:rPr>
          <w:rFonts w:cs="Times New Roman"/>
          <w:spacing w:val="-2"/>
          <w:szCs w:val="24"/>
        </w:rPr>
        <w:fldChar w:fldCharType="begin">
          <w:fldData xml:space="preserve">PEVuZE5vdGU+PENpdGU+PEF1dGhvcj5IYXJhZGE8L0F1dGhvcj48WWVhcj4xOTg1PC9ZZWFyPjxS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</w:fldData>
        </w:fldChar>
      </w:r>
      <w:r w:rsidRPr="00864744">
        <w:rPr>
          <w:rFonts w:cs="Times New Roman"/>
          <w:spacing w:val="-2"/>
          <w:szCs w:val="24"/>
        </w:rPr>
        <w:instrText xml:space="preserve"> ADDIN EN.CITE </w:instrText>
      </w:r>
      <w:r w:rsidRPr="00864744">
        <w:rPr>
          <w:rFonts w:cs="Times New Roman"/>
          <w:spacing w:val="-2"/>
          <w:szCs w:val="24"/>
        </w:rPr>
        <w:fldChar w:fldCharType="begin">
          <w:fldData xml:space="preserve">PEVuZE5vdGU+PENpdGU+PEF1dGhvcj5IYXJhZGE8L0F1dGhvcj48WWVhcj4xOTg1PC9ZZWFyPjxS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</w:fldData>
        </w:fldChar>
      </w:r>
      <w:r w:rsidRPr="00864744">
        <w:rPr>
          <w:rFonts w:cs="Times New Roman"/>
          <w:spacing w:val="-2"/>
          <w:szCs w:val="24"/>
        </w:rPr>
        <w:instrText xml:space="preserve"> ADDIN EN.CITE.DATA </w:instrText>
      </w:r>
      <w:r w:rsidRPr="00864744">
        <w:rPr>
          <w:rFonts w:cs="Times New Roman"/>
          <w:spacing w:val="-2"/>
          <w:szCs w:val="24"/>
        </w:rPr>
      </w:r>
      <w:r w:rsidRPr="00864744">
        <w:rPr>
          <w:rFonts w:cs="Times New Roman"/>
          <w:spacing w:val="-2"/>
          <w:szCs w:val="24"/>
        </w:rPr>
        <w:fldChar w:fldCharType="end"/>
      </w:r>
      <w:r w:rsidRPr="004D79B2">
        <w:rPr>
          <w:rFonts w:cs="Times New Roman"/>
          <w:spacing w:val="-2"/>
          <w:szCs w:val="24"/>
        </w:rPr>
      </w:r>
      <w:r w:rsidRPr="004D79B2">
        <w:rPr>
          <w:rFonts w:cs="Times New Roman"/>
          <w:spacing w:val="-2"/>
          <w:szCs w:val="24"/>
        </w:rPr>
        <w:fldChar w:fldCharType="separate"/>
      </w:r>
      <w:r w:rsidRPr="004D79B2">
        <w:rPr>
          <w:rFonts w:cs="Times New Roman"/>
          <w:noProof/>
          <w:spacing w:val="-2"/>
          <w:szCs w:val="24"/>
        </w:rPr>
        <w:t>(</w:t>
      </w:r>
      <w:hyperlink w:anchor="_ENREF_7_4" w:tooltip="Beekwilder, 2004 #911" w:history="1">
        <w:r w:rsidRPr="004D79B2">
          <w:rPr>
            <w:rFonts w:cs="Times New Roman"/>
            <w:noProof/>
            <w:spacing w:val="-2"/>
            <w:szCs w:val="24"/>
          </w:rPr>
          <w:t>Beekwilder et al., 2004b</w:t>
        </w:r>
      </w:hyperlink>
      <w:r w:rsidRPr="004D79B2">
        <w:rPr>
          <w:rFonts w:cs="Times New Roman"/>
          <w:noProof/>
          <w:spacing w:val="-2"/>
          <w:szCs w:val="24"/>
        </w:rPr>
        <w:t xml:space="preserve">; </w:t>
      </w:r>
      <w:hyperlink w:anchor="_ENREF_7_16" w:tooltip="Harada, 1985 #601" w:history="1">
        <w:r w:rsidRPr="004D79B2">
          <w:rPr>
            <w:rFonts w:cs="Times New Roman"/>
            <w:noProof/>
            <w:spacing w:val="-2"/>
            <w:szCs w:val="24"/>
          </w:rPr>
          <w:t>Harada et al., 1985</w:t>
        </w:r>
      </w:hyperlink>
      <w:r w:rsidRPr="004D79B2">
        <w:rPr>
          <w:rFonts w:cs="Times New Roman"/>
          <w:noProof/>
          <w:spacing w:val="-2"/>
          <w:szCs w:val="24"/>
        </w:rPr>
        <w:t>)</w:t>
      </w:r>
      <w:r w:rsidRPr="004D79B2">
        <w:rPr>
          <w:rFonts w:cs="Times New Roman"/>
          <w:spacing w:val="-2"/>
          <w:szCs w:val="24"/>
        </w:rPr>
        <w:fldChar w:fldCharType="end"/>
      </w:r>
      <w:r w:rsidRPr="004D79B2">
        <w:rPr>
          <w:rFonts w:cs="Times New Roman"/>
          <w:spacing w:val="-2"/>
          <w:szCs w:val="24"/>
        </w:rPr>
        <w:t xml:space="preserve">, melons </w:t>
      </w:r>
      <w:r w:rsidRPr="004D79B2">
        <w:rPr>
          <w:rFonts w:cs="Times New Roman"/>
          <w:spacing w:val="-2"/>
          <w:szCs w:val="24"/>
        </w:rPr>
        <w:fldChar w:fldCharType="begin">
          <w:fldData xml:space="preserve">PEVuZE5vdGU+PENpdGU+PEF1dGhvcj5FbC1TaGFya2F3eTwvQXV0aG9yPjxZZWFyPjIwMDU8L1ll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</w:fldData>
        </w:fldChar>
      </w:r>
      <w:r w:rsidRPr="00864744">
        <w:rPr>
          <w:rFonts w:cs="Times New Roman"/>
          <w:spacing w:val="-2"/>
          <w:szCs w:val="24"/>
        </w:rPr>
        <w:instrText xml:space="preserve"> ADDIN EN.CITE </w:instrText>
      </w:r>
      <w:r w:rsidRPr="00864744">
        <w:rPr>
          <w:rFonts w:cs="Times New Roman"/>
          <w:spacing w:val="-2"/>
          <w:szCs w:val="24"/>
        </w:rPr>
        <w:fldChar w:fldCharType="begin">
          <w:fldData xml:space="preserve">PEVuZE5vdGU+PENpdGU+PEF1dGhvcj5FbC1TaGFya2F3eTwvQXV0aG9yPjxZZWFyPjIwMDU8L1ll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</w:fldData>
        </w:fldChar>
      </w:r>
      <w:r w:rsidRPr="00864744">
        <w:rPr>
          <w:rFonts w:cs="Times New Roman"/>
          <w:spacing w:val="-2"/>
          <w:szCs w:val="24"/>
        </w:rPr>
        <w:instrText xml:space="preserve"> ADDIN EN.CITE.DATA </w:instrText>
      </w:r>
      <w:r w:rsidRPr="00864744">
        <w:rPr>
          <w:rFonts w:cs="Times New Roman"/>
          <w:spacing w:val="-2"/>
          <w:szCs w:val="24"/>
        </w:rPr>
      </w:r>
      <w:r w:rsidRPr="00864744">
        <w:rPr>
          <w:rFonts w:cs="Times New Roman"/>
          <w:spacing w:val="-2"/>
          <w:szCs w:val="24"/>
        </w:rPr>
        <w:fldChar w:fldCharType="end"/>
      </w:r>
      <w:r w:rsidRPr="004D79B2">
        <w:rPr>
          <w:rFonts w:cs="Times New Roman"/>
          <w:spacing w:val="-2"/>
          <w:szCs w:val="24"/>
        </w:rPr>
      </w:r>
      <w:r w:rsidRPr="004D79B2">
        <w:rPr>
          <w:rFonts w:cs="Times New Roman"/>
          <w:spacing w:val="-2"/>
          <w:szCs w:val="24"/>
        </w:rPr>
        <w:fldChar w:fldCharType="separate"/>
      </w:r>
      <w:r w:rsidRPr="004D79B2">
        <w:rPr>
          <w:rFonts w:cs="Times New Roman"/>
          <w:noProof/>
          <w:spacing w:val="-2"/>
          <w:szCs w:val="24"/>
        </w:rPr>
        <w:t>(</w:t>
      </w:r>
      <w:hyperlink w:anchor="_ENREF_7_10" w:tooltip="El-Sharkawy, 2005 #595" w:history="1">
        <w:r w:rsidRPr="004D79B2">
          <w:rPr>
            <w:rFonts w:cs="Times New Roman"/>
            <w:noProof/>
            <w:spacing w:val="-2"/>
            <w:szCs w:val="24"/>
          </w:rPr>
          <w:t>El-Sharkawy et al., 2005a</w:t>
        </w:r>
      </w:hyperlink>
      <w:r w:rsidRPr="004D79B2">
        <w:rPr>
          <w:rFonts w:cs="Times New Roman"/>
          <w:noProof/>
          <w:spacing w:val="-2"/>
          <w:szCs w:val="24"/>
        </w:rPr>
        <w:t xml:space="preserve">; </w:t>
      </w:r>
      <w:hyperlink w:anchor="_ENREF_7_32" w:tooltip="Lucchetta, 2007 #12" w:history="1">
        <w:r w:rsidRPr="004D79B2">
          <w:rPr>
            <w:rFonts w:cs="Times New Roman"/>
            <w:noProof/>
            <w:spacing w:val="-2"/>
            <w:szCs w:val="24"/>
          </w:rPr>
          <w:t>Lucchetta et al., 2007</w:t>
        </w:r>
      </w:hyperlink>
      <w:r w:rsidRPr="004D79B2">
        <w:rPr>
          <w:rFonts w:cs="Times New Roman"/>
          <w:noProof/>
          <w:spacing w:val="-2"/>
          <w:szCs w:val="24"/>
        </w:rPr>
        <w:t xml:space="preserve">; </w:t>
      </w:r>
      <w:hyperlink w:anchor="_ENREF_7_48" w:tooltip="Shalit, 2001 #920" w:history="1">
        <w:r w:rsidRPr="004D79B2">
          <w:rPr>
            <w:rFonts w:cs="Times New Roman"/>
            <w:noProof/>
            <w:spacing w:val="-2"/>
            <w:szCs w:val="24"/>
          </w:rPr>
          <w:t>Shalit et al., 2001</w:t>
        </w:r>
      </w:hyperlink>
      <w:r w:rsidRPr="004D79B2">
        <w:rPr>
          <w:rFonts w:cs="Times New Roman"/>
          <w:noProof/>
          <w:spacing w:val="-2"/>
          <w:szCs w:val="24"/>
        </w:rPr>
        <w:t xml:space="preserve">; </w:t>
      </w:r>
      <w:hyperlink w:anchor="_ENREF_7_68" w:tooltip="Yahyaoui, 2002 #919" w:history="1">
        <w:r w:rsidRPr="004D79B2">
          <w:rPr>
            <w:rFonts w:cs="Times New Roman"/>
            <w:noProof/>
            <w:spacing w:val="-2"/>
            <w:szCs w:val="24"/>
          </w:rPr>
          <w:t>Yahyaoui et al., 2002</w:t>
        </w:r>
      </w:hyperlink>
      <w:r w:rsidRPr="004D79B2">
        <w:rPr>
          <w:rFonts w:cs="Times New Roman"/>
          <w:noProof/>
          <w:spacing w:val="-2"/>
          <w:szCs w:val="24"/>
        </w:rPr>
        <w:t>)</w:t>
      </w:r>
      <w:r w:rsidRPr="004D79B2">
        <w:rPr>
          <w:rFonts w:cs="Times New Roman"/>
          <w:spacing w:val="-2"/>
          <w:szCs w:val="24"/>
        </w:rPr>
        <w:fldChar w:fldCharType="end"/>
      </w:r>
      <w:r w:rsidRPr="004D79B2">
        <w:rPr>
          <w:rFonts w:cs="Times New Roman"/>
          <w:spacing w:val="-2"/>
          <w:szCs w:val="24"/>
        </w:rPr>
        <w:t xml:space="preserve">, strawberries </w:t>
      </w:r>
      <w:r w:rsidRPr="004D79B2">
        <w:rPr>
          <w:rFonts w:cs="Times New Roman"/>
          <w:spacing w:val="-2"/>
          <w:szCs w:val="24"/>
        </w:rPr>
        <w:fldChar w:fldCharType="begin">
          <w:fldData xml:space="preserve">PEVuZE5vdGU+PENpdGU+PEF1dGhvcj5BaGFyb25pPC9BdXRob3I+PFllYXI+MjAwMDwvWWVhcj48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</w:fldData>
        </w:fldChar>
      </w:r>
      <w:r w:rsidRPr="00864744">
        <w:rPr>
          <w:rFonts w:cs="Times New Roman"/>
          <w:spacing w:val="-2"/>
          <w:szCs w:val="24"/>
        </w:rPr>
        <w:instrText xml:space="preserve"> ADDIN EN.CITE </w:instrText>
      </w:r>
      <w:r w:rsidRPr="00864744">
        <w:rPr>
          <w:rFonts w:cs="Times New Roman"/>
          <w:spacing w:val="-2"/>
          <w:szCs w:val="24"/>
        </w:rPr>
        <w:fldChar w:fldCharType="begin">
          <w:fldData xml:space="preserve">PEVuZE5vdGU+PENpdGU+PEF1dGhvcj5BaGFyb25pPC9BdXRob3I+PFllYXI+MjAwMDwvWWVhcj48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</w:fldData>
        </w:fldChar>
      </w:r>
      <w:r w:rsidRPr="00864744">
        <w:rPr>
          <w:rFonts w:cs="Times New Roman"/>
          <w:spacing w:val="-2"/>
          <w:szCs w:val="24"/>
        </w:rPr>
        <w:instrText xml:space="preserve"> ADDIN EN.CITE.DATA </w:instrText>
      </w:r>
      <w:r w:rsidRPr="00864744">
        <w:rPr>
          <w:rFonts w:cs="Times New Roman"/>
          <w:spacing w:val="-2"/>
          <w:szCs w:val="24"/>
        </w:rPr>
      </w:r>
      <w:r w:rsidRPr="00864744">
        <w:rPr>
          <w:rFonts w:cs="Times New Roman"/>
          <w:spacing w:val="-2"/>
          <w:szCs w:val="24"/>
        </w:rPr>
        <w:fldChar w:fldCharType="end"/>
      </w:r>
      <w:r w:rsidRPr="004D79B2">
        <w:rPr>
          <w:rFonts w:cs="Times New Roman"/>
          <w:spacing w:val="-2"/>
          <w:szCs w:val="24"/>
        </w:rPr>
      </w:r>
      <w:r w:rsidRPr="004D79B2">
        <w:rPr>
          <w:rFonts w:cs="Times New Roman"/>
          <w:spacing w:val="-2"/>
          <w:szCs w:val="24"/>
        </w:rPr>
        <w:fldChar w:fldCharType="separate"/>
      </w:r>
      <w:r w:rsidRPr="004D79B2">
        <w:rPr>
          <w:rFonts w:cs="Times New Roman"/>
          <w:noProof/>
          <w:spacing w:val="-2"/>
          <w:szCs w:val="24"/>
        </w:rPr>
        <w:t>(</w:t>
      </w:r>
      <w:hyperlink w:anchor="_ENREF_7_1" w:tooltip="Aharoni, 2000 #14" w:history="1">
        <w:r w:rsidRPr="004D79B2">
          <w:rPr>
            <w:rFonts w:cs="Times New Roman"/>
            <w:noProof/>
            <w:spacing w:val="-2"/>
            <w:szCs w:val="24"/>
          </w:rPr>
          <w:t>Aharoni et al., 2000</w:t>
        </w:r>
      </w:hyperlink>
      <w:r w:rsidRPr="004D79B2">
        <w:rPr>
          <w:rFonts w:cs="Times New Roman"/>
          <w:noProof/>
          <w:spacing w:val="-2"/>
          <w:szCs w:val="24"/>
        </w:rPr>
        <w:t xml:space="preserve">; </w:t>
      </w:r>
      <w:hyperlink w:anchor="_ENREF_7_39" w:tooltip="Olías, 2002 #17" w:history="1">
        <w:r w:rsidRPr="004D79B2">
          <w:rPr>
            <w:rFonts w:cs="Times New Roman"/>
            <w:noProof/>
            <w:spacing w:val="-2"/>
            <w:szCs w:val="24"/>
          </w:rPr>
          <w:t>Olías et al., 2002</w:t>
        </w:r>
      </w:hyperlink>
      <w:r w:rsidRPr="004D79B2">
        <w:rPr>
          <w:rFonts w:cs="Times New Roman"/>
          <w:noProof/>
          <w:spacing w:val="-2"/>
          <w:szCs w:val="24"/>
        </w:rPr>
        <w:t xml:space="preserve">; </w:t>
      </w:r>
      <w:hyperlink w:anchor="_ENREF_7_41" w:tooltip="Perez, 1993 #912" w:history="1">
        <w:r w:rsidRPr="004D79B2">
          <w:rPr>
            <w:rFonts w:cs="Times New Roman"/>
            <w:noProof/>
            <w:spacing w:val="-2"/>
            <w:szCs w:val="24"/>
          </w:rPr>
          <w:t>Perez et al., 1993</w:t>
        </w:r>
      </w:hyperlink>
      <w:r w:rsidRPr="004D79B2">
        <w:rPr>
          <w:rFonts w:cs="Times New Roman"/>
          <w:noProof/>
          <w:spacing w:val="-2"/>
          <w:szCs w:val="24"/>
        </w:rPr>
        <w:t xml:space="preserve">; </w:t>
      </w:r>
      <w:hyperlink w:anchor="_ENREF_7_42" w:tooltip="Perez, 1996 #600" w:history="1">
        <w:r w:rsidRPr="004D79B2">
          <w:rPr>
            <w:rFonts w:cs="Times New Roman"/>
            <w:noProof/>
            <w:spacing w:val="-2"/>
            <w:szCs w:val="24"/>
          </w:rPr>
          <w:t>Perez et al., 1996</w:t>
        </w:r>
      </w:hyperlink>
      <w:r w:rsidRPr="004D79B2">
        <w:rPr>
          <w:rFonts w:cs="Times New Roman"/>
          <w:noProof/>
          <w:spacing w:val="-2"/>
          <w:szCs w:val="24"/>
        </w:rPr>
        <w:t>)</w:t>
      </w:r>
      <w:r w:rsidRPr="004D79B2">
        <w:rPr>
          <w:rFonts w:cs="Times New Roman"/>
          <w:spacing w:val="-2"/>
          <w:szCs w:val="24"/>
        </w:rPr>
        <w:fldChar w:fldCharType="end"/>
      </w:r>
      <w:r w:rsidRPr="004D79B2">
        <w:rPr>
          <w:rFonts w:cs="Times New Roman"/>
          <w:spacing w:val="-2"/>
          <w:szCs w:val="24"/>
        </w:rPr>
        <w:t xml:space="preserve">, and plant waxes </w:t>
      </w:r>
      <w:r w:rsidRPr="004D79B2">
        <w:rPr>
          <w:rFonts w:cs="Times New Roman"/>
          <w:spacing w:val="-2"/>
          <w:szCs w:val="24"/>
        </w:rPr>
        <w:fldChar w:fldCharType="begin">
          <w:fldData xml:space="preserve">PEVuZE5vdGU+PENpdGU+PEF1dGhvcj5TYW11ZWxzPC9BdXRob3I+PFllYXI+MjAwODwvWWVhcj48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==
</w:fldData>
        </w:fldChar>
      </w:r>
      <w:r w:rsidRPr="00864744">
        <w:rPr>
          <w:rFonts w:cs="Times New Roman"/>
          <w:spacing w:val="-2"/>
          <w:szCs w:val="24"/>
        </w:rPr>
        <w:instrText xml:space="preserve"> ADDIN EN.CITE </w:instrText>
      </w:r>
      <w:r w:rsidRPr="00864744">
        <w:rPr>
          <w:rFonts w:cs="Times New Roman"/>
          <w:spacing w:val="-2"/>
          <w:szCs w:val="24"/>
        </w:rPr>
        <w:fldChar w:fldCharType="begin">
          <w:fldData xml:space="preserve">PEVuZE5vdGU+PENpdGU+PEF1dGhvcj5TYW11ZWxzPC9BdXRob3I+PFllYXI+MjAwODwvWWVhcj48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==
</w:fldData>
        </w:fldChar>
      </w:r>
      <w:r w:rsidRPr="00864744">
        <w:rPr>
          <w:rFonts w:cs="Times New Roman"/>
          <w:spacing w:val="-2"/>
          <w:szCs w:val="24"/>
        </w:rPr>
        <w:instrText xml:space="preserve"> ADDIN EN.CITE.DATA </w:instrText>
      </w:r>
      <w:r w:rsidRPr="00864744">
        <w:rPr>
          <w:rFonts w:cs="Times New Roman"/>
          <w:spacing w:val="-2"/>
          <w:szCs w:val="24"/>
        </w:rPr>
      </w:r>
      <w:r w:rsidRPr="00864744">
        <w:rPr>
          <w:rFonts w:cs="Times New Roman"/>
          <w:spacing w:val="-2"/>
          <w:szCs w:val="24"/>
        </w:rPr>
        <w:fldChar w:fldCharType="end"/>
      </w:r>
      <w:r w:rsidRPr="004D79B2">
        <w:rPr>
          <w:rFonts w:cs="Times New Roman"/>
          <w:spacing w:val="-2"/>
          <w:szCs w:val="24"/>
        </w:rPr>
      </w:r>
      <w:r w:rsidRPr="004D79B2">
        <w:rPr>
          <w:rFonts w:cs="Times New Roman"/>
          <w:spacing w:val="-2"/>
          <w:szCs w:val="24"/>
        </w:rPr>
        <w:fldChar w:fldCharType="separate"/>
      </w:r>
      <w:r w:rsidRPr="004D79B2">
        <w:rPr>
          <w:rFonts w:cs="Times New Roman"/>
          <w:noProof/>
          <w:spacing w:val="-2"/>
          <w:szCs w:val="24"/>
        </w:rPr>
        <w:t>(</w:t>
      </w:r>
      <w:hyperlink w:anchor="_ENREF_7_27" w:tooltip="Kunst, 2003 #1173" w:history="1">
        <w:r w:rsidRPr="004D79B2">
          <w:rPr>
            <w:rFonts w:cs="Times New Roman"/>
            <w:noProof/>
            <w:spacing w:val="-2"/>
            <w:szCs w:val="24"/>
          </w:rPr>
          <w:t>Kunst and Samuels, 2003</w:t>
        </w:r>
      </w:hyperlink>
      <w:r w:rsidRPr="004D79B2">
        <w:rPr>
          <w:rFonts w:cs="Times New Roman"/>
          <w:noProof/>
          <w:spacing w:val="-2"/>
          <w:szCs w:val="24"/>
        </w:rPr>
        <w:t xml:space="preserve">; </w:t>
      </w:r>
      <w:hyperlink w:anchor="_ENREF_7_28" w:tooltip="Kunst, 2009 #1304" w:history="1">
        <w:r w:rsidRPr="004D79B2">
          <w:rPr>
            <w:rFonts w:cs="Times New Roman"/>
            <w:noProof/>
            <w:spacing w:val="-2"/>
            <w:szCs w:val="24"/>
          </w:rPr>
          <w:t>Kunst and Samuels, 2009</w:t>
        </w:r>
      </w:hyperlink>
      <w:r w:rsidRPr="004D79B2">
        <w:rPr>
          <w:rFonts w:cs="Times New Roman"/>
          <w:noProof/>
          <w:spacing w:val="-2"/>
          <w:szCs w:val="24"/>
        </w:rPr>
        <w:t xml:space="preserve">; </w:t>
      </w:r>
      <w:hyperlink w:anchor="_ENREF_7_47" w:tooltip="Samuels, 2008 #1032" w:history="1">
        <w:r w:rsidRPr="004D79B2">
          <w:rPr>
            <w:rFonts w:cs="Times New Roman"/>
            <w:noProof/>
            <w:spacing w:val="-2"/>
            <w:szCs w:val="24"/>
          </w:rPr>
          <w:t>Samuels et al., 2008</w:t>
        </w:r>
      </w:hyperlink>
      <w:r w:rsidRPr="004D79B2">
        <w:rPr>
          <w:rFonts w:cs="Times New Roman"/>
          <w:noProof/>
          <w:spacing w:val="-2"/>
          <w:szCs w:val="24"/>
        </w:rPr>
        <w:t>)</w:t>
      </w:r>
      <w:r w:rsidRPr="004D79B2">
        <w:rPr>
          <w:rFonts w:cs="Times New Roman"/>
          <w:spacing w:val="-2"/>
          <w:szCs w:val="24"/>
        </w:rPr>
        <w:fldChar w:fldCharType="end"/>
      </w:r>
      <w:r w:rsidRPr="004D79B2">
        <w:rPr>
          <w:rFonts w:cs="Times New Roman"/>
          <w:spacing w:val="-2"/>
          <w:szCs w:val="24"/>
        </w:rPr>
        <w:t xml:space="preserve"> or brewery yeast </w:t>
      </w:r>
      <w:r w:rsidRPr="004D79B2">
        <w:rPr>
          <w:rFonts w:cs="Times New Roman"/>
          <w:spacing w:val="-2"/>
          <w:szCs w:val="24"/>
        </w:rPr>
        <w:fldChar w:fldCharType="begin"/>
      </w:r>
      <w:r w:rsidRPr="00864744">
        <w:rPr>
          <w:rFonts w:cs="Times New Roman"/>
          <w:spacing w:val="-2"/>
          <w:szCs w:val="24"/>
        </w:rPr>
        <w:instrText xml:space="preserve"> ADDIN EN.CITE &lt;EndNote&gt;&lt;Cite&gt;&lt;Author&gt;Suomalainen&lt;/Author&gt;&lt;Year&gt;1979&lt;/Year&gt;&lt;RecNum&gt;1856&lt;/RecNum&gt;&lt;DisplayText&gt;(Suomalainen and Lehtonen, 1979)&lt;/DisplayText&gt;&lt;record&gt;&lt;rec-number&gt;1856&lt;/rec-number&gt;&lt;foreign-keys&gt;&lt;key app="EN" db-id="0f59zxxtvapsdzeae50pardwsefwwxz2dsfv"&gt;1856&lt;/key&gt;&lt;/foreign-keys&gt;&lt;ref-type name="Journal Article"&gt;17&lt;/ref-type&gt;&lt;contributors&gt;&lt;authors&gt;&lt;author&gt;Suomalainen, Heikki&lt;/author&gt;&lt;author&gt;Lehtonen, Matti&lt;/author&gt;&lt;/authors&gt;&lt;/contributors&gt;&lt;titles&gt;&lt;title&gt;The production of aroma compounds by yeast&lt;/title&gt;&lt;secondary-title&gt;Journal of the Institute of Brewing&lt;/secondary-title&gt;&lt;/titles&gt;&lt;periodical&gt;&lt;full-title&gt;Journal of the Institute of Brewing&lt;/full-title&gt;&lt;/periodical&gt;&lt;pages&gt;149-156&lt;/pages&gt;&lt;volume&gt;85&lt;/volume&gt;&lt;number&gt;3&lt;/number&gt;&lt;dates&gt;&lt;year&gt;1979&lt;/year&gt;&lt;/dates&gt;&lt;isbn&gt;2050-0416&lt;/isbn&gt;&lt;urls&gt;&lt;/urls&gt;&lt;/record&gt;&lt;/Cite&gt;&lt;/EndNote&gt;</w:instrText>
      </w:r>
      <w:r w:rsidRPr="004D79B2">
        <w:rPr>
          <w:rFonts w:cs="Times New Roman"/>
          <w:spacing w:val="-2"/>
          <w:szCs w:val="24"/>
        </w:rPr>
        <w:fldChar w:fldCharType="separate"/>
      </w:r>
      <w:r w:rsidRPr="004D79B2">
        <w:rPr>
          <w:rFonts w:cs="Times New Roman"/>
          <w:noProof/>
          <w:spacing w:val="-2"/>
          <w:szCs w:val="24"/>
        </w:rPr>
        <w:t>(</w:t>
      </w:r>
      <w:hyperlink w:anchor="_ENREF_7_57" w:tooltip="Suomalainen, 1979 #1856" w:history="1">
        <w:r w:rsidRPr="004D79B2">
          <w:rPr>
            <w:rFonts w:cs="Times New Roman"/>
            <w:noProof/>
            <w:spacing w:val="-2"/>
            <w:szCs w:val="24"/>
          </w:rPr>
          <w:t>Suomalainen and Lehtonen, 1979</w:t>
        </w:r>
      </w:hyperlink>
      <w:r w:rsidRPr="004D79B2">
        <w:rPr>
          <w:rFonts w:cs="Times New Roman"/>
          <w:noProof/>
          <w:spacing w:val="-2"/>
          <w:szCs w:val="24"/>
        </w:rPr>
        <w:t>)</w:t>
      </w:r>
      <w:r w:rsidRPr="004D79B2">
        <w:rPr>
          <w:rFonts w:cs="Times New Roman"/>
          <w:spacing w:val="-2"/>
          <w:szCs w:val="24"/>
        </w:rPr>
        <w:fldChar w:fldCharType="end"/>
      </w:r>
      <w:r w:rsidRPr="004D79B2">
        <w:rPr>
          <w:rFonts w:cs="Times New Roman"/>
          <w:spacing w:val="-2"/>
          <w:szCs w:val="24"/>
        </w:rPr>
        <w:t xml:space="preserve">. </w:t>
      </w:r>
      <w:r w:rsidRPr="004D79B2">
        <w:rPr>
          <w:rFonts w:cs="Times New Roman"/>
          <w:szCs w:val="24"/>
        </w:rPr>
        <w:t>For instance, esterification of isobutanol and butyryl-CoA yields isobutyl butyrate, which has a fruity aroma and can be used as food supplement or solvent for lacquer and nitrocellulose. Some of these “natural” esters can also be sy</w:t>
      </w:r>
      <w:r w:rsidRPr="004D79B2">
        <w:rPr>
          <w:rFonts w:cs="Times New Roman"/>
          <w:spacing w:val="-2"/>
          <w:szCs w:val="24"/>
        </w:rPr>
        <w:t xml:space="preserve">nthesized by recombinant hosts such as </w:t>
      </w:r>
      <w:r w:rsidRPr="004D79B2">
        <w:rPr>
          <w:rFonts w:cs="Times New Roman"/>
          <w:i/>
          <w:spacing w:val="-2"/>
          <w:szCs w:val="24"/>
        </w:rPr>
        <w:t>E. coli</w:t>
      </w:r>
      <w:r w:rsidRPr="004D79B2">
        <w:rPr>
          <w:rFonts w:cs="Times New Roman"/>
          <w:spacing w:val="-2"/>
          <w:szCs w:val="24"/>
        </w:rPr>
        <w:t xml:space="preserve">, </w:t>
      </w:r>
      <w:r w:rsidRPr="004D79B2">
        <w:rPr>
          <w:rFonts w:cs="Times New Roman"/>
          <w:i/>
          <w:spacing w:val="-2"/>
          <w:szCs w:val="24"/>
        </w:rPr>
        <w:t xml:space="preserve">L. lactis, </w:t>
      </w:r>
      <w:r w:rsidRPr="004D79B2">
        <w:rPr>
          <w:rFonts w:cs="Times New Roman"/>
          <w:spacing w:val="-2"/>
          <w:szCs w:val="24"/>
        </w:rPr>
        <w:t>and</w:t>
      </w:r>
      <w:r w:rsidRPr="004D79B2">
        <w:rPr>
          <w:rFonts w:cs="Times New Roman"/>
          <w:i/>
          <w:spacing w:val="-2"/>
          <w:szCs w:val="24"/>
        </w:rPr>
        <w:t xml:space="preserve"> C. acetobutylicum </w:t>
      </w:r>
      <w:r w:rsidRPr="004D79B2">
        <w:rPr>
          <w:rFonts w:cs="Times New Roman"/>
          <w:spacing w:val="-2"/>
          <w:szCs w:val="24"/>
        </w:rPr>
        <w:t xml:space="preserve">expressing different AATs </w:t>
      </w:r>
      <w:r w:rsidRPr="004D79B2">
        <w:rPr>
          <w:rFonts w:cs="Times New Roman"/>
          <w:spacing w:val="-2"/>
          <w:szCs w:val="24"/>
        </w:rPr>
        <w:fldChar w:fldCharType="begin">
          <w:fldData xml:space="preserve">PEVuZE5vdGU+PENpdGU+PEF1dGhvcj5IYXJhZGE8L0F1dGhvcj48WWVhcj4xOTg1PC9ZZWFyPjxS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</w:fldData>
        </w:fldChar>
      </w:r>
      <w:r w:rsidRPr="00864744">
        <w:rPr>
          <w:rFonts w:cs="Times New Roman"/>
          <w:spacing w:val="-2"/>
          <w:szCs w:val="24"/>
        </w:rPr>
        <w:instrText xml:space="preserve"> ADDIN EN.CITE </w:instrText>
      </w:r>
      <w:r w:rsidRPr="00864744">
        <w:rPr>
          <w:rFonts w:cs="Times New Roman"/>
          <w:spacing w:val="-2"/>
          <w:szCs w:val="24"/>
        </w:rPr>
        <w:fldChar w:fldCharType="begin">
          <w:fldData xml:space="preserve">PEVuZE5vdGU+PENpdGU+PEF1dGhvcj5IYXJhZGE8L0F1dGhvcj48WWVhcj4xOTg1PC9ZZWFyPjxS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</w:fldData>
        </w:fldChar>
      </w:r>
      <w:r w:rsidRPr="00864744">
        <w:rPr>
          <w:rFonts w:cs="Times New Roman"/>
          <w:spacing w:val="-2"/>
          <w:szCs w:val="24"/>
        </w:rPr>
        <w:instrText xml:space="preserve"> ADDIN EN.CITE.DATA </w:instrText>
      </w:r>
      <w:r w:rsidRPr="00864744">
        <w:rPr>
          <w:rFonts w:cs="Times New Roman"/>
          <w:spacing w:val="-2"/>
          <w:szCs w:val="24"/>
        </w:rPr>
      </w:r>
      <w:r w:rsidRPr="00864744">
        <w:rPr>
          <w:rFonts w:cs="Times New Roman"/>
          <w:spacing w:val="-2"/>
          <w:szCs w:val="24"/>
        </w:rPr>
        <w:fldChar w:fldCharType="end"/>
      </w:r>
      <w:r w:rsidRPr="004D79B2">
        <w:rPr>
          <w:rFonts w:cs="Times New Roman"/>
          <w:spacing w:val="-2"/>
          <w:szCs w:val="24"/>
        </w:rPr>
      </w:r>
      <w:r w:rsidRPr="004D79B2">
        <w:rPr>
          <w:rFonts w:cs="Times New Roman"/>
          <w:spacing w:val="-2"/>
          <w:szCs w:val="24"/>
        </w:rPr>
        <w:fldChar w:fldCharType="separate"/>
      </w:r>
      <w:r w:rsidRPr="004D79B2">
        <w:rPr>
          <w:rFonts w:cs="Times New Roman"/>
          <w:noProof/>
          <w:spacing w:val="-2"/>
          <w:szCs w:val="24"/>
        </w:rPr>
        <w:t>(</w:t>
      </w:r>
      <w:hyperlink w:anchor="_ENREF_7_1" w:tooltip="Aharoni, 2000 #14" w:history="1">
        <w:r w:rsidRPr="004D79B2">
          <w:rPr>
            <w:rFonts w:cs="Times New Roman"/>
            <w:noProof/>
            <w:spacing w:val="-2"/>
            <w:szCs w:val="24"/>
          </w:rPr>
          <w:t>Aharoni et al., 2000</w:t>
        </w:r>
      </w:hyperlink>
      <w:r w:rsidRPr="004D79B2">
        <w:rPr>
          <w:rFonts w:cs="Times New Roman"/>
          <w:noProof/>
          <w:spacing w:val="-2"/>
          <w:szCs w:val="24"/>
        </w:rPr>
        <w:t xml:space="preserve">; </w:t>
      </w:r>
      <w:hyperlink w:anchor="_ENREF_7_4" w:tooltip="Beekwilder, 2004 #911" w:history="1">
        <w:r w:rsidRPr="004D79B2">
          <w:rPr>
            <w:rFonts w:cs="Times New Roman"/>
            <w:noProof/>
            <w:spacing w:val="-2"/>
            <w:szCs w:val="24"/>
          </w:rPr>
          <w:t>Beekwilder et al., 2004b</w:t>
        </w:r>
      </w:hyperlink>
      <w:r w:rsidRPr="004D79B2">
        <w:rPr>
          <w:rFonts w:cs="Times New Roman"/>
          <w:noProof/>
          <w:spacing w:val="-2"/>
          <w:szCs w:val="24"/>
        </w:rPr>
        <w:t xml:space="preserve">; </w:t>
      </w:r>
      <w:hyperlink w:anchor="_ENREF_7_10" w:tooltip="El-Sharkawy, 2005 #595" w:history="1">
        <w:r w:rsidRPr="004D79B2">
          <w:rPr>
            <w:rFonts w:cs="Times New Roman"/>
            <w:noProof/>
            <w:spacing w:val="-2"/>
            <w:szCs w:val="24"/>
          </w:rPr>
          <w:t>El-Sharkawy et al., 2005a</w:t>
        </w:r>
      </w:hyperlink>
      <w:r w:rsidRPr="004D79B2">
        <w:rPr>
          <w:rFonts w:cs="Times New Roman"/>
          <w:noProof/>
          <w:spacing w:val="-2"/>
          <w:szCs w:val="24"/>
        </w:rPr>
        <w:t xml:space="preserve">; </w:t>
      </w:r>
      <w:hyperlink w:anchor="_ENREF_7_16" w:tooltip="Harada, 1985 #601" w:history="1">
        <w:r w:rsidRPr="004D79B2">
          <w:rPr>
            <w:rFonts w:cs="Times New Roman"/>
            <w:noProof/>
            <w:spacing w:val="-2"/>
            <w:szCs w:val="24"/>
          </w:rPr>
          <w:t>Harada et al., 1985</w:t>
        </w:r>
      </w:hyperlink>
      <w:r w:rsidRPr="004D79B2">
        <w:rPr>
          <w:rFonts w:cs="Times New Roman"/>
          <w:noProof/>
          <w:spacing w:val="-2"/>
          <w:szCs w:val="24"/>
        </w:rPr>
        <w:t xml:space="preserve">; </w:t>
      </w:r>
      <w:hyperlink w:anchor="_ENREF_7_17" w:tooltip="Hernandez, 2007 #910" w:history="1">
        <w:r w:rsidRPr="004D79B2">
          <w:rPr>
            <w:rFonts w:cs="Times New Roman"/>
            <w:noProof/>
            <w:spacing w:val="-2"/>
            <w:szCs w:val="24"/>
          </w:rPr>
          <w:t>Hernandez et al., 2007</w:t>
        </w:r>
      </w:hyperlink>
      <w:r w:rsidRPr="004D79B2">
        <w:rPr>
          <w:rFonts w:cs="Times New Roman"/>
          <w:noProof/>
          <w:spacing w:val="-2"/>
          <w:szCs w:val="24"/>
        </w:rPr>
        <w:t xml:space="preserve">; </w:t>
      </w:r>
      <w:hyperlink w:anchor="_ENREF_7_32" w:tooltip="Lucchetta, 2007 #12" w:history="1">
        <w:r w:rsidRPr="004D79B2">
          <w:rPr>
            <w:rFonts w:cs="Times New Roman"/>
            <w:noProof/>
            <w:spacing w:val="-2"/>
            <w:szCs w:val="24"/>
          </w:rPr>
          <w:t>Lucchetta et al., 2007</w:t>
        </w:r>
      </w:hyperlink>
      <w:r w:rsidRPr="004D79B2">
        <w:rPr>
          <w:rFonts w:cs="Times New Roman"/>
          <w:noProof/>
          <w:spacing w:val="-2"/>
          <w:szCs w:val="24"/>
        </w:rPr>
        <w:t xml:space="preserve">; </w:t>
      </w:r>
      <w:hyperlink w:anchor="_ENREF_7_39" w:tooltip="Olías, 2002 #17" w:history="1">
        <w:r w:rsidRPr="004D79B2">
          <w:rPr>
            <w:rFonts w:cs="Times New Roman"/>
            <w:noProof/>
            <w:spacing w:val="-2"/>
            <w:szCs w:val="24"/>
          </w:rPr>
          <w:t>Olías et al., 2002</w:t>
        </w:r>
      </w:hyperlink>
      <w:r w:rsidRPr="004D79B2">
        <w:rPr>
          <w:rFonts w:cs="Times New Roman"/>
          <w:noProof/>
          <w:spacing w:val="-2"/>
          <w:szCs w:val="24"/>
        </w:rPr>
        <w:t xml:space="preserve">; </w:t>
      </w:r>
      <w:hyperlink w:anchor="_ENREF_7_40" w:tooltip="Park, 2009 #1756" w:history="1">
        <w:r w:rsidRPr="004D79B2">
          <w:rPr>
            <w:rFonts w:cs="Times New Roman"/>
            <w:noProof/>
            <w:spacing w:val="-2"/>
            <w:szCs w:val="24"/>
          </w:rPr>
          <w:t>Park et al., 2009b</w:t>
        </w:r>
      </w:hyperlink>
      <w:r w:rsidRPr="004D79B2">
        <w:rPr>
          <w:rFonts w:cs="Times New Roman"/>
          <w:noProof/>
          <w:spacing w:val="-2"/>
          <w:szCs w:val="24"/>
        </w:rPr>
        <w:t xml:space="preserve">; </w:t>
      </w:r>
      <w:hyperlink w:anchor="_ENREF_7_41" w:tooltip="Perez, 1993 #912" w:history="1">
        <w:r w:rsidRPr="004D79B2">
          <w:rPr>
            <w:rFonts w:cs="Times New Roman"/>
            <w:noProof/>
            <w:spacing w:val="-2"/>
            <w:szCs w:val="24"/>
          </w:rPr>
          <w:t>Perez et al., 1993</w:t>
        </w:r>
      </w:hyperlink>
      <w:r w:rsidRPr="004D79B2">
        <w:rPr>
          <w:rFonts w:cs="Times New Roman"/>
          <w:noProof/>
          <w:spacing w:val="-2"/>
          <w:szCs w:val="24"/>
        </w:rPr>
        <w:t xml:space="preserve">; </w:t>
      </w:r>
      <w:hyperlink w:anchor="_ENREF_7_42" w:tooltip="Perez, 1996 #600" w:history="1">
        <w:r w:rsidRPr="004D79B2">
          <w:rPr>
            <w:rFonts w:cs="Times New Roman"/>
            <w:noProof/>
            <w:spacing w:val="-2"/>
            <w:szCs w:val="24"/>
          </w:rPr>
          <w:t>Perez et al., 1996</w:t>
        </w:r>
      </w:hyperlink>
      <w:r w:rsidRPr="004D79B2">
        <w:rPr>
          <w:rFonts w:cs="Times New Roman"/>
          <w:noProof/>
          <w:spacing w:val="-2"/>
          <w:szCs w:val="24"/>
        </w:rPr>
        <w:t xml:space="preserve">; </w:t>
      </w:r>
      <w:hyperlink w:anchor="_ENREF_7_44" w:tooltip="Rodriguez, 2014 #1858" w:history="1">
        <w:r w:rsidRPr="004D79B2">
          <w:rPr>
            <w:rFonts w:cs="Times New Roman"/>
            <w:noProof/>
            <w:spacing w:val="-2"/>
            <w:szCs w:val="24"/>
          </w:rPr>
          <w:t>Rodriguez et al., 2014b</w:t>
        </w:r>
      </w:hyperlink>
      <w:r w:rsidRPr="004D79B2">
        <w:rPr>
          <w:rFonts w:cs="Times New Roman"/>
          <w:noProof/>
          <w:spacing w:val="-2"/>
          <w:szCs w:val="24"/>
        </w:rPr>
        <w:t xml:space="preserve">; </w:t>
      </w:r>
      <w:hyperlink w:anchor="_ENREF_7_48" w:tooltip="Shalit, 2001 #920" w:history="1">
        <w:r w:rsidRPr="004D79B2">
          <w:rPr>
            <w:rFonts w:cs="Times New Roman"/>
            <w:noProof/>
            <w:spacing w:val="-2"/>
            <w:szCs w:val="24"/>
          </w:rPr>
          <w:t>Shalit et al., 2001</w:t>
        </w:r>
      </w:hyperlink>
      <w:r w:rsidRPr="004D79B2">
        <w:rPr>
          <w:rFonts w:cs="Times New Roman"/>
          <w:noProof/>
          <w:spacing w:val="-2"/>
          <w:szCs w:val="24"/>
        </w:rPr>
        <w:t xml:space="preserve">; </w:t>
      </w:r>
      <w:hyperlink w:anchor="_ENREF_7_65" w:tooltip="Vadali, 2004 #1769" w:history="1">
        <w:r w:rsidRPr="004D79B2">
          <w:rPr>
            <w:rFonts w:cs="Times New Roman"/>
            <w:noProof/>
            <w:spacing w:val="-2"/>
            <w:szCs w:val="24"/>
          </w:rPr>
          <w:t>Vadali et al., 20</w:t>
        </w:r>
      </w:hyperlink>
      <w:r w:rsidRPr="004D79B2">
        <w:rPr>
          <w:rFonts w:cs="Times New Roman"/>
          <w:noProof/>
          <w:spacing w:val="-2"/>
          <w:szCs w:val="24"/>
        </w:rPr>
        <w:t>04</w:t>
      </w:r>
      <w:hyperlink w:anchor="_ENREF_7_68" w:tooltip="Yahyaoui, 2002 #919" w:history="1">
        <w:r w:rsidRPr="004D79B2">
          <w:rPr>
            <w:rFonts w:cs="Times New Roman"/>
            <w:noProof/>
            <w:spacing w:val="-2"/>
            <w:szCs w:val="24"/>
          </w:rPr>
          <w:t>; Yahyaoui et al., 20</w:t>
        </w:r>
      </w:hyperlink>
      <w:r w:rsidRPr="004D79B2">
        <w:rPr>
          <w:rFonts w:cs="Times New Roman"/>
          <w:noProof/>
          <w:spacing w:val="-2"/>
          <w:szCs w:val="24"/>
        </w:rPr>
        <w:t>02)</w:t>
      </w:r>
      <w:r w:rsidRPr="004D79B2">
        <w:rPr>
          <w:rFonts w:cs="Times New Roman"/>
          <w:spacing w:val="-2"/>
          <w:szCs w:val="24"/>
        </w:rPr>
        <w:fldChar w:fldCharType="end"/>
      </w:r>
      <w:r w:rsidRPr="004D79B2">
        <w:rPr>
          <w:rFonts w:cs="Times New Roman"/>
          <w:spacing w:val="-2"/>
          <w:szCs w:val="24"/>
        </w:rPr>
        <w:t xml:space="preserve">. </w:t>
      </w:r>
      <w:r w:rsidRPr="004D79B2">
        <w:rPr>
          <w:rFonts w:cs="Times New Roman"/>
          <w:szCs w:val="24"/>
        </w:rPr>
        <w:t xml:space="preserve">Recently, </w:t>
      </w:r>
      <w:r w:rsidRPr="004D79B2">
        <w:rPr>
          <w:rFonts w:cs="Times New Roman"/>
          <w:spacing w:val="-2"/>
          <w:szCs w:val="24"/>
        </w:rPr>
        <w:t xml:space="preserve">recombinant </w:t>
      </w:r>
      <w:r w:rsidRPr="004D79B2">
        <w:rPr>
          <w:rFonts w:cs="Times New Roman"/>
          <w:i/>
          <w:spacing w:val="-2"/>
          <w:szCs w:val="24"/>
        </w:rPr>
        <w:t xml:space="preserve">S. cerevisiae </w:t>
      </w:r>
      <w:r w:rsidRPr="004D79B2">
        <w:rPr>
          <w:rFonts w:cs="Times New Roman"/>
          <w:spacing w:val="-2"/>
          <w:szCs w:val="24"/>
        </w:rPr>
        <w:t xml:space="preserve">and </w:t>
      </w:r>
      <w:r w:rsidRPr="004D79B2">
        <w:rPr>
          <w:rFonts w:cs="Times New Roman"/>
          <w:i/>
          <w:spacing w:val="-2"/>
          <w:szCs w:val="24"/>
        </w:rPr>
        <w:t>E. coli</w:t>
      </w:r>
      <w:r w:rsidRPr="004D79B2">
        <w:rPr>
          <w:rFonts w:cs="Times New Roman"/>
          <w:spacing w:val="-2"/>
          <w:szCs w:val="24"/>
        </w:rPr>
        <w:t xml:space="preserve">  </w:t>
      </w:r>
      <w:r w:rsidRPr="004D79B2">
        <w:rPr>
          <w:rFonts w:cs="Times New Roman"/>
          <w:szCs w:val="24"/>
        </w:rPr>
        <w:t xml:space="preserve">were also engineered to produce fatty acid methyl </w:t>
      </w:r>
      <w:r w:rsidRPr="004D79B2">
        <w:rPr>
          <w:rFonts w:cs="Times New Roman"/>
          <w:szCs w:val="24"/>
        </w:rPr>
        <w:fldChar w:fldCharType="begin">
          <w:fldData xml:space="preserve">PEVuZE5vdGU+PENpdGU+PEF1dGhvcj5OYXdhYmk8L0F1dGhvcj48WWVhcj4yMDExPC9ZZWFyPjxS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PEVuZE5vdGU+PENpdGU+PEF1dGhvcj5OYXdhYmk8L0F1dGhvcj48WWVhcj4yMDExPC9ZZWFyPjxS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35" w:tooltip="Menendez-Bravo, 2014 #1947" w:history="1">
        <w:r w:rsidRPr="004D79B2">
          <w:rPr>
            <w:rFonts w:cs="Times New Roman"/>
            <w:noProof/>
            <w:szCs w:val="24"/>
          </w:rPr>
          <w:t>Menendez-Bravo et al., 2014</w:t>
        </w:r>
      </w:hyperlink>
      <w:r w:rsidRPr="004D79B2">
        <w:rPr>
          <w:rFonts w:cs="Times New Roman"/>
          <w:noProof/>
          <w:szCs w:val="24"/>
        </w:rPr>
        <w:t xml:space="preserve">; </w:t>
      </w:r>
      <w:hyperlink w:anchor="_ENREF_7_36" w:tooltip="Nawabi, 2011 #1847" w:history="1">
        <w:r w:rsidRPr="004D79B2">
          <w:rPr>
            <w:rFonts w:cs="Times New Roman"/>
            <w:noProof/>
            <w:szCs w:val="24"/>
          </w:rPr>
          <w:t>Nawabi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ethyl, </w:t>
      </w:r>
      <w:r w:rsidRPr="004D79B2">
        <w:rPr>
          <w:rFonts w:cs="Times New Roman"/>
          <w:szCs w:val="24"/>
        </w:rPr>
        <w:fldChar w:fldCharType="begin">
          <w:fldData xml:space="preserve">PEVuZE5vdGU+PENpdGU+PEF1dGhvcj5LYWxzY2hldWVyPC9BdXRob3I+PFllYXI+MjAwNjwvWWVh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PEVuZE5vdGU+PENpdGU+PEF1dGhvcj5LYWxzY2hldWVyPC9BdXRob3I+PFllYXI+MjAwNjwvWWVh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25" w:tooltip="Kalscheuer, 2006 #724" w:history="1">
        <w:r w:rsidRPr="004D79B2">
          <w:rPr>
            <w:rFonts w:cs="Times New Roman"/>
            <w:noProof/>
            <w:szCs w:val="24"/>
          </w:rPr>
          <w:t>Kalscheuer et al., 2006</w:t>
        </w:r>
      </w:hyperlink>
      <w:r w:rsidRPr="004D79B2">
        <w:rPr>
          <w:rFonts w:cs="Times New Roman"/>
          <w:noProof/>
          <w:szCs w:val="24"/>
        </w:rPr>
        <w:t xml:space="preserve">; </w:t>
      </w:r>
      <w:hyperlink w:anchor="_ENREF_7_45" w:tooltip="Runguphan, 2014 #1849" w:history="1">
        <w:r w:rsidRPr="004D79B2">
          <w:rPr>
            <w:rFonts w:cs="Times New Roman"/>
            <w:noProof/>
            <w:szCs w:val="24"/>
          </w:rPr>
          <w:t>Runguphan and Keasling, 2014</w:t>
        </w:r>
      </w:hyperlink>
      <w:r w:rsidRPr="004D79B2">
        <w:rPr>
          <w:rFonts w:cs="Times New Roman"/>
          <w:noProof/>
          <w:szCs w:val="24"/>
        </w:rPr>
        <w:t xml:space="preserve">; </w:t>
      </w:r>
      <w:hyperlink w:anchor="_ENREF_7_51" w:tooltip="Shi, 2014 #1850" w:history="1">
        <w:r w:rsidRPr="004D79B2">
          <w:rPr>
            <w:rFonts w:cs="Times New Roman"/>
            <w:noProof/>
            <w:szCs w:val="24"/>
          </w:rPr>
          <w:t xml:space="preserve">Shi et al., </w:t>
        </w:r>
        <w:r w:rsidR="000E6449">
          <w:rPr>
            <w:noProof/>
          </w:rPr>
          <w:lastRenderedPageBreak/>
          <mc:AlternateContent>
            <mc:Choice Requires="wpg">
              <w:drawing>
                <wp:anchor distT="0" distB="457200" distL="114300" distR="114300" simplePos="0" relativeHeight="251653120" behindDoc="0" locked="0" layoutInCell="1" allowOverlap="0" wp14:anchorId="61B61DED" wp14:editId="5658B242">
                  <wp:simplePos x="0" y="0"/>
                  <wp:positionH relativeFrom="margin">
                    <wp:align>left</wp:align>
                  </wp:positionH>
                  <wp:positionV relativeFrom="margin">
                    <wp:align>top</wp:align>
                  </wp:positionV>
                  <wp:extent cx="5429250" cy="6497320"/>
                  <wp:effectExtent l="0" t="0" r="0" b="0"/>
                  <wp:wrapTopAndBottom/>
                  <wp:docPr id="919" name="Group 919"/>
                  <wp:cNvGraphicFramePr/>
                  <a:graphic xmlns:a="http://schemas.openxmlformats.org/drawingml/2006/main">
                    <a:graphicData uri="http://schemas.microsoft.com/office/word/2010/wordprocessingGroup">
                      <wpg:wgp>
                        <wpg:cNvGrpSpPr/>
                        <wpg:grpSpPr>
                          <a:xfrm>
                            <a:off x="0" y="0"/>
                            <a:ext cx="5429627" cy="6497674"/>
                            <a:chOff x="0" y="0"/>
                            <a:chExt cx="5546294" cy="6077610"/>
                          </a:xfrm>
                        </wpg:grpSpPr>
                        <pic:pic xmlns:pic="http://schemas.openxmlformats.org/drawingml/2006/picture">
                          <pic:nvPicPr>
                            <pic:cNvPr id="917" name="Picture 917"/>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4589145"/>
                            </a:xfrm>
                            <a:prstGeom prst="rect">
                              <a:avLst/>
                            </a:prstGeom>
                            <a:noFill/>
                            <a:ln>
                              <a:noFill/>
                            </a:ln>
                          </pic:spPr>
                        </pic:pic>
                        <wps:wsp>
                          <wps:cNvPr id="3" name="Text Box 3"/>
                          <wps:cNvSpPr txBox="1"/>
                          <wps:spPr>
                            <a:xfrm>
                              <a:off x="59894" y="4734727"/>
                              <a:ext cx="5486400" cy="1342883"/>
                            </a:xfrm>
                            <a:prstGeom prst="rect">
                              <a:avLst/>
                            </a:prstGeom>
                            <a:solidFill>
                              <a:prstClr val="white"/>
                            </a:solidFill>
                            <a:ln>
                              <a:noFill/>
                            </a:ln>
                          </wps:spPr>
                          <wps:txbx>
                            <w:txbxContent>
                              <w:p w14:paraId="47D4AE4E" w14:textId="31923B7D" w:rsidR="005D6D0F" w:rsidRPr="00DB583C" w:rsidRDefault="005D6D0F" w:rsidP="000E6449">
                                <w:pPr>
                                  <w:pageBreakBefore/>
                                  <w:rPr>
                                    <w:vanish/>
                                  </w:rPr>
                                </w:pPr>
                                <w:bookmarkStart w:id="5" w:name="_Toc463878968"/>
                                <w:bookmarkStart w:id="6" w:name="_Toc466178661"/>
                                <w:r w:rsidRPr="001659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165963">
                                  <w:rPr>
                                    <w:b/>
                                  </w:rPr>
                                  <w:t>:</w:t>
                                </w:r>
                                <w:r w:rsidRPr="00015C85">
                                  <w:rPr>
                                    <w:b/>
                                  </w:rPr>
                                  <w:t xml:space="preserve"> </w:t>
                                </w:r>
                                <w:r>
                                  <w:rPr>
                                    <w:rFonts w:cs="Times New Roman"/>
                                    <w:szCs w:val="24"/>
                                  </w:rPr>
                                  <w:t>A simplified metabolic network for producing esters.</w:t>
                                </w:r>
                                <w:bookmarkEnd w:id="5"/>
                                <w:bookmarkEnd w:id="6"/>
                                <w:r>
                                  <w:rPr>
                                    <w:rFonts w:cs="Times New Roman"/>
                                    <w:szCs w:val="24"/>
                                  </w:rPr>
                                  <w:t xml:space="preserve"> </w:t>
                                </w:r>
                              </w:p>
                              <w:p w14:paraId="452FBEAD" w14:textId="77777777" w:rsidR="005D6D0F" w:rsidRPr="00C638FC" w:rsidRDefault="005D6D0F" w:rsidP="000E6449">
                                <w:pPr>
                                  <w:pStyle w:val="Caption"/>
                                  <w:pageBreakBefore/>
                                  <w:jc w:val="both"/>
                                  <w:rPr>
                                    <w:rFonts w:cs="Times New Roman"/>
                                    <w:szCs w:val="24"/>
                                  </w:rPr>
                                </w:pPr>
                                <w:r>
                                  <w:rPr>
                                    <w:rFonts w:cs="Times New Roman"/>
                                    <w:szCs w:val="24"/>
                                  </w:rPr>
                                  <w:t>The simplified network demonstrates</w:t>
                                </w:r>
                                <w:r w:rsidRPr="004D79B2">
                                  <w:rPr>
                                    <w:rFonts w:cs="Times New Roman"/>
                                    <w:szCs w:val="24"/>
                                  </w:rPr>
                                  <w:t xml:space="preserve"> the production of esters </w:t>
                                </w:r>
                                <w:r>
                                  <w:rPr>
                                    <w:rFonts w:cs="Times New Roman"/>
                                    <w:szCs w:val="24"/>
                                  </w:rPr>
                                  <w:t>via</w:t>
                                </w:r>
                                <w:r w:rsidRPr="004D79B2">
                                  <w:rPr>
                                    <w:rFonts w:cs="Times New Roman"/>
                                    <w:szCs w:val="24"/>
                                  </w:rPr>
                                  <w:t xml:space="preserve"> esterification of alcohols (e.g., ethanol, propanol, isopropanol, butanol, and isobutanol) and acyl-CoAs from biomass-derived fermentable sugars by microbial conversion routes. Acyl-CoAs can be derived from the fermentative pathways, the fatty acid biosynthesis pathway (FAB), or the reverse </w:t>
                                </w:r>
                                <w:r w:rsidRPr="00592BCF">
                                  <w:rPr>
                                    <w:rFonts w:ascii="Symbol" w:hAnsi="Symbol" w:cs="Times New Roman"/>
                                    <w:szCs w:val="24"/>
                                  </w:rPr>
                                  <w:t></w:t>
                                </w:r>
                                <w:r w:rsidRPr="004D79B2">
                                  <w:rPr>
                                    <w:rFonts w:cs="Times New Roman"/>
                                    <w:szCs w:val="24"/>
                                  </w:rPr>
                                  <w:t>-oxidation cycle (rBOC).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B61DED" id="Group 919" o:spid="_x0000_s1026" style="position:absolute;left:0;text-align:left;margin-left:0;margin-top:0;width:427.5pt;height:511.6pt;z-index:251653120;mso-wrap-distance-bottom:36pt;mso-position-horizontal:left;mso-position-horizontal-relative:margin;mso-position-vertical:top;mso-position-vertical-relative:margin;mso-width-relative:margin;mso-height-relative:margin" coordsize="55462,607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7" o:spid="_x0000_s1027" type="#_x0000_t75" style="position:absolute;width:54864;height:45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">
                    <v:imagedata r:id="rId43" o:title=""/>
                    <v:path arrowok="t"/>
                  </v:shape>
                  <v:shapetype id="_x0000_t202" coordsize="21600,21600" o:spt="202" path="m,l,21600r21600,l21600,xe">
                    <v:stroke joinstyle="miter"/>
                    <v:path gradientshapeok="t" o:connecttype="rect"/>
                  </v:shapetype>
                  <v:shape id="Text Box 3" o:spid="_x0000_s1028" type="#_x0000_t202" style="position:absolute;left:598;top:47347;width:54864;height:1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47D4AE4E" w14:textId="31923B7D" w:rsidR="005D6D0F" w:rsidRPr="00DB583C" w:rsidRDefault="005D6D0F" w:rsidP="000E6449">
                          <w:pPr>
                            <w:pageBreakBefore/>
                            <w:rPr>
                              <w:vanish/>
                            </w:rPr>
                          </w:pPr>
                          <w:bookmarkStart w:id="7" w:name="_Toc463878968"/>
                          <w:bookmarkStart w:id="8" w:name="_Toc466178661"/>
                          <w:r w:rsidRPr="001659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165963">
                            <w:rPr>
                              <w:b/>
                            </w:rPr>
                            <w:t>:</w:t>
                          </w:r>
                          <w:r w:rsidRPr="00015C85">
                            <w:rPr>
                              <w:b/>
                            </w:rPr>
                            <w:t xml:space="preserve"> </w:t>
                          </w:r>
                          <w:r>
                            <w:rPr>
                              <w:rFonts w:cs="Times New Roman"/>
                              <w:szCs w:val="24"/>
                            </w:rPr>
                            <w:t>A simplified metabolic network for producing esters.</w:t>
                          </w:r>
                          <w:bookmarkEnd w:id="7"/>
                          <w:bookmarkEnd w:id="8"/>
                          <w:r>
                            <w:rPr>
                              <w:rFonts w:cs="Times New Roman"/>
                              <w:szCs w:val="24"/>
                            </w:rPr>
                            <w:t xml:space="preserve"> </w:t>
                          </w:r>
                        </w:p>
                        <w:p w14:paraId="452FBEAD" w14:textId="77777777" w:rsidR="005D6D0F" w:rsidRPr="00C638FC" w:rsidRDefault="005D6D0F" w:rsidP="000E6449">
                          <w:pPr>
                            <w:pStyle w:val="Caption"/>
                            <w:pageBreakBefore/>
                            <w:jc w:val="both"/>
                            <w:rPr>
                              <w:rFonts w:cs="Times New Roman"/>
                              <w:szCs w:val="24"/>
                            </w:rPr>
                          </w:pPr>
                          <w:r>
                            <w:rPr>
                              <w:rFonts w:cs="Times New Roman"/>
                              <w:szCs w:val="24"/>
                            </w:rPr>
                            <w:t>The simplified network demonstrates</w:t>
                          </w:r>
                          <w:r w:rsidRPr="004D79B2">
                            <w:rPr>
                              <w:rFonts w:cs="Times New Roman"/>
                              <w:szCs w:val="24"/>
                            </w:rPr>
                            <w:t xml:space="preserve"> the production of esters </w:t>
                          </w:r>
                          <w:r>
                            <w:rPr>
                              <w:rFonts w:cs="Times New Roman"/>
                              <w:szCs w:val="24"/>
                            </w:rPr>
                            <w:t>via</w:t>
                          </w:r>
                          <w:r w:rsidRPr="004D79B2">
                            <w:rPr>
                              <w:rFonts w:cs="Times New Roman"/>
                              <w:szCs w:val="24"/>
                            </w:rPr>
                            <w:t xml:space="preserve"> esterification of alcohols (e.g., ethanol, propanol, isopropanol, butanol, and isobutanol) and acyl-CoAs from biomass-derived fermentable sugars by microbial conversion routes. Acyl-CoAs can be derived from the fermentative pathways, the fatty acid biosynthesis pathway (FAB), or the reverse </w:t>
                          </w:r>
                          <w:r w:rsidRPr="00592BCF">
                            <w:rPr>
                              <w:rFonts w:ascii="Symbol" w:hAnsi="Symbol" w:cs="Times New Roman"/>
                              <w:szCs w:val="24"/>
                            </w:rPr>
                            <w:t></w:t>
                          </w:r>
                          <w:r w:rsidRPr="004D79B2">
                            <w:rPr>
                              <w:rFonts w:cs="Times New Roman"/>
                              <w:szCs w:val="24"/>
                            </w:rPr>
                            <w:t>-oxidation cycle (rBOC).</w:t>
                          </w:r>
                        </w:p>
                      </w:txbxContent>
                    </v:textbox>
                  </v:shape>
                  <w10:wrap type="topAndBottom" anchorx="margin" anchory="margin"/>
                </v:group>
              </w:pict>
            </mc:Fallback>
          </mc:AlternateContent>
        </w:r>
        <w:r w:rsidRPr="004D79B2">
          <w:rPr>
            <w:rFonts w:cs="Times New Roman"/>
            <w:noProof/>
            <w:szCs w:val="24"/>
          </w:rPr>
          <w:t>2014</w:t>
        </w:r>
      </w:hyperlink>
      <w:r w:rsidRPr="004D79B2">
        <w:rPr>
          <w:rFonts w:cs="Times New Roman"/>
          <w:noProof/>
          <w:szCs w:val="24"/>
        </w:rPr>
        <w:t xml:space="preserve">; </w:t>
      </w:r>
      <w:hyperlink w:anchor="_ENREF_7_54" w:tooltip="Steen, 2010 #504" w:history="1">
        <w:r w:rsidRPr="004D79B2">
          <w:rPr>
            <w:rFonts w:cs="Times New Roman"/>
            <w:noProof/>
            <w:szCs w:val="24"/>
          </w:rPr>
          <w:t>Steen et al., 2010</w:t>
        </w:r>
      </w:hyperlink>
      <w:r w:rsidRPr="004D79B2">
        <w:rPr>
          <w:rFonts w:cs="Times New Roman"/>
          <w:noProof/>
          <w:szCs w:val="24"/>
        </w:rPr>
        <w:t xml:space="preserve">; </w:t>
      </w:r>
      <w:hyperlink w:anchor="_ENREF_7_69" w:tooltip="Yu, 2011 #1177" w:history="1">
        <w:r w:rsidRPr="004D79B2">
          <w:rPr>
            <w:rFonts w:cs="Times New Roman"/>
            <w:noProof/>
            <w:szCs w:val="24"/>
          </w:rPr>
          <w:t>Yu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short-chain esters as biodiesels </w:t>
      </w:r>
      <w:r w:rsidRPr="004D79B2">
        <w:rPr>
          <w:rFonts w:cs="Times New Roman"/>
          <w:szCs w:val="24"/>
        </w:rPr>
        <w:fldChar w:fldCharType="begin"/>
      </w:r>
      <w:r w:rsidRPr="00864744">
        <w:rPr>
          <w:rFonts w:cs="Times New Roman"/>
          <w:szCs w:val="24"/>
        </w:rPr>
        <w:instrText xml:space="preserve"> ADDIN EN.CITE &lt;EndNote&gt;&lt;Cite&gt;&lt;Author&gt;Guo&lt;/Author&gt;&lt;Year&gt;2014&lt;/Year&gt;&lt;RecNum&gt;1851&lt;/RecNum&gt;&lt;DisplayText&gt;(Guo et al., 2014)&lt;/DisplayText&gt;&lt;record&gt;&lt;rec-number&gt;1851&lt;/rec-number&gt;&lt;foreign-keys&gt;&lt;key app="EN" db-id="0f59zxxtvapsdzeae50pardwsefwwxz2dsfv"&gt;1851&lt;/key&gt;&lt;/foreign-keys&gt;&lt;ref-type name="Journal Article"&gt;17&lt;/ref-type&gt;&lt;contributors&gt;&lt;authors&gt;&lt;author&gt;Guo, Daoyi&lt;/author&gt;&lt;author&gt;Zhu, Jing&lt;/author&gt;&lt;author&gt;Deng, Zixin&lt;/author&gt;&lt;author&gt;Liu, Tiangang&lt;/author&gt;&lt;/authors&gt;&lt;/contributors&gt;&lt;titles&gt;&lt;title&gt;Metabolic engineering of Escherichia coli for production of fatty acid short-chain esters through combination of the fatty acid and 2-keto acid pathways&lt;/title&gt;&lt;secondary-title&gt;Metabolic Engineering&lt;/secondary-title&gt;&lt;/titles&gt;&lt;periodical&gt;&lt;full-title&gt;Metabolic Engineering&lt;/full-title&gt;&lt;/periodical&gt;&lt;pages&gt;69-75&lt;/pages&gt;&lt;volume&gt;22&lt;/volume&gt;&lt;number&gt;0&lt;/number&gt;&lt;keywords&gt;&lt;keyword&gt;Fatty acid short-chain esters&lt;/keyword&gt;&lt;keyword&gt;Short-chain alcohols&lt;/keyword&gt;&lt;keyword&gt;Acyltransferase&lt;/keyword&gt;&lt;keyword&gt;2-keto acid decarboxylase&lt;/keyword&gt;&lt;keyword&gt;Alcohol dehydrogenase&lt;/keyword&gt;&lt;/keywords&gt;&lt;dates&gt;&lt;year&gt;2014&lt;/year&gt;&lt;/dates&gt;&lt;isbn&gt;1096-7176&lt;/isbn&gt;&lt;urls&gt;&lt;related-urls&gt;&lt;url&gt;http://www.sciencedirect.com/science/article/pii/S1096717614000044&lt;/url&gt;&lt;/related-urls&gt;&lt;/urls&gt;&lt;electronic-resource-num&gt;http://dx.doi.org/10.1016/j.ymben.2014.01.003&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3" w:tooltip="Guo, 2014 #1851" w:history="1">
        <w:r w:rsidRPr="004D79B2">
          <w:rPr>
            <w:rFonts w:cs="Times New Roman"/>
            <w:noProof/>
            <w:szCs w:val="24"/>
          </w:rPr>
          <w:t>Guo et al.,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which expands the ester solution space beyond what has been previously mentioned.</w:t>
      </w:r>
    </w:p>
    <w:p w14:paraId="74558D57" w14:textId="77777777" w:rsidR="004E1448" w:rsidRDefault="004E1448" w:rsidP="004E1448">
      <w:pPr>
        <w:spacing w:after="0" w:line="480" w:lineRule="auto"/>
        <w:ind w:firstLine="720"/>
        <w:jc w:val="both"/>
        <w:rPr>
          <w:rFonts w:cs="Times New Roman"/>
          <w:szCs w:val="24"/>
        </w:rPr>
      </w:pPr>
      <w:r w:rsidRPr="004D79B2">
        <w:rPr>
          <w:rFonts w:cs="Times New Roman"/>
          <w:szCs w:val="24"/>
        </w:rPr>
        <w:lastRenderedPageBreak/>
        <w:t xml:space="preserve">In this study, we designed and constructed modular ester producing pathways that tightly couple with a modular </w:t>
      </w:r>
      <w:r w:rsidRPr="005452B2">
        <w:rPr>
          <w:rFonts w:cs="Times New Roman"/>
          <w:i/>
          <w:szCs w:val="24"/>
        </w:rPr>
        <w:t>E. coli</w:t>
      </w:r>
      <w:r w:rsidRPr="005452B2">
        <w:rPr>
          <w:rFonts w:cs="Times New Roman"/>
          <w:szCs w:val="24"/>
        </w:rPr>
        <w:t xml:space="preserve"> chassis designed for efficient </w:t>
      </w:r>
      <w:r w:rsidRPr="00FE1586">
        <w:rPr>
          <w:rFonts w:cs="Times New Roman"/>
          <w:szCs w:val="24"/>
        </w:rPr>
        <w:t>combinatorial biosynthesis of novel esters</w:t>
      </w:r>
      <w:r w:rsidRPr="00DC1816">
        <w:rPr>
          <w:rFonts w:cs="Times New Roman"/>
          <w:szCs w:val="24"/>
        </w:rPr>
        <w:t xml:space="preserve"> under anaerobic conditions. Anaerobic </w:t>
      </w:r>
      <w:r w:rsidRPr="00DC1816">
        <w:rPr>
          <w:rFonts w:cs="Times New Roman"/>
          <w:spacing w:val="-2"/>
          <w:szCs w:val="24"/>
        </w:rPr>
        <w:t>f</w:t>
      </w:r>
      <w:r w:rsidRPr="00DC1816">
        <w:rPr>
          <w:rFonts w:cs="Times New Roman"/>
          <w:szCs w:val="24"/>
        </w:rPr>
        <w:t xml:space="preserve">ermentation is the most efficient and economical route to produce biochemicals and biofuels such as esters due to the following reasons: 1) the reducing equivalent NADH generated from sugar degradation can be </w:t>
      </w:r>
      <w:r w:rsidRPr="007D1593">
        <w:rPr>
          <w:rFonts w:cs="Times New Roman"/>
          <w:szCs w:val="24"/>
        </w:rPr>
        <w:t xml:space="preserve">effectively </w:t>
      </w:r>
      <w:r w:rsidRPr="004B19C0">
        <w:rPr>
          <w:rFonts w:cs="Times New Roman"/>
          <w:szCs w:val="24"/>
        </w:rPr>
        <w:t xml:space="preserve">recycled by </w:t>
      </w:r>
      <w:r w:rsidRPr="005831A6">
        <w:rPr>
          <w:rFonts w:cs="Times New Roman"/>
          <w:szCs w:val="24"/>
        </w:rPr>
        <w:t xml:space="preserve">modular ester fermentative pathways to enhance ester production and 2) scale-up fermentation processes are much simpler and less expensive since the supply and precise control of air are not required and contamination issues can be minimized </w:t>
      </w:r>
      <w:r w:rsidRPr="004D79B2">
        <w:rPr>
          <w:rFonts w:cs="Times New Roman"/>
          <w:szCs w:val="24"/>
        </w:rPr>
        <w:fldChar w:fldCharType="begin">
          <w:fldData xml:space="preserve">PEVuZE5vdGU+PENpdGU+PEF1dGhvcj5UcmluaDwvQXV0aG9yPjxZZWFyPjIwMTE8L1llYXI+PFJl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PEVuZE5vdGU+PENpdGU+PEF1dGhvcj5UcmluaDwvQXV0aG9yPjxZZWFyPjIwMTE8L1llYXI+PFJl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5" w:tooltip="Blanch, 2012 #1599" w:history="1">
        <w:r w:rsidRPr="004D79B2">
          <w:rPr>
            <w:rFonts w:cs="Times New Roman"/>
            <w:noProof/>
            <w:szCs w:val="24"/>
          </w:rPr>
          <w:t>Blanch, 2012</w:t>
        </w:r>
      </w:hyperlink>
      <w:r w:rsidRPr="004D79B2">
        <w:rPr>
          <w:rFonts w:cs="Times New Roman"/>
          <w:noProof/>
          <w:szCs w:val="24"/>
        </w:rPr>
        <w:t xml:space="preserve">; </w:t>
      </w:r>
      <w:hyperlink w:anchor="_ENREF_7_20" w:tooltip="Huang, 2011 #1562" w:history="1">
        <w:r w:rsidRPr="004D79B2">
          <w:rPr>
            <w:rFonts w:cs="Times New Roman"/>
            <w:noProof/>
            <w:szCs w:val="24"/>
          </w:rPr>
          <w:t>Huang and Zhang, 2011</w:t>
        </w:r>
      </w:hyperlink>
      <w:r w:rsidRPr="004D79B2">
        <w:rPr>
          <w:rFonts w:cs="Times New Roman"/>
          <w:noProof/>
          <w:szCs w:val="24"/>
        </w:rPr>
        <w:t xml:space="preserve">; </w:t>
      </w:r>
      <w:hyperlink w:anchor="_ENREF_7_58" w:tooltip="Trinh, 2012 #1600" w:history="1">
        <w:r w:rsidRPr="004D79B2">
          <w:rPr>
            <w:rFonts w:cs="Times New Roman"/>
            <w:noProof/>
            <w:szCs w:val="24"/>
          </w:rPr>
          <w:t>Trinh, 2012</w:t>
        </w:r>
      </w:hyperlink>
      <w:r w:rsidRPr="004D79B2">
        <w:rPr>
          <w:rFonts w:cs="Times New Roman"/>
          <w:noProof/>
          <w:szCs w:val="24"/>
        </w:rPr>
        <w:t xml:space="preserve">; </w:t>
      </w:r>
      <w:hyperlink w:anchor="_ENREF_7_60" w:tooltip="Trinh, 2011 #1157" w:history="1">
        <w:r w:rsidRPr="004D79B2">
          <w:rPr>
            <w:rFonts w:cs="Times New Roman"/>
            <w:noProof/>
            <w:szCs w:val="24"/>
          </w:rPr>
          <w:t>Trinh et al., 2011b</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We designed each ester fermentative pathway as an exchangeable ester production module for producing two precursors, alcohols and acyl-CoAs, which were then condensed by an alcohol acyltransferase to produce a combinatorial library of unique esters. As a proof-of-principle, we coupled each of the fermentative ester modules with the modular </w:t>
      </w:r>
      <w:r w:rsidRPr="005452B2">
        <w:rPr>
          <w:rFonts w:cs="Times New Roman"/>
          <w:szCs w:val="24"/>
        </w:rPr>
        <w:t xml:space="preserve">chassis </w:t>
      </w:r>
      <w:r w:rsidRPr="00FE1586">
        <w:rPr>
          <w:rFonts w:cs="Times New Roman"/>
          <w:szCs w:val="24"/>
        </w:rPr>
        <w:t>in a plug-and-play fashion to create modular microbial cell factories for enhanced production of a butyrate ester library. W</w:t>
      </w:r>
      <w:r w:rsidRPr="00DC1816">
        <w:rPr>
          <w:rFonts w:cs="Times New Roman"/>
          <w:spacing w:val="-2"/>
          <w:szCs w:val="24"/>
        </w:rPr>
        <w:t>e demonstrated these cell factories could secrete esters extracellularly and enhance ester production via</w:t>
      </w:r>
      <w:r w:rsidRPr="00DC1816">
        <w:rPr>
          <w:rFonts w:cs="Times New Roman"/>
          <w:szCs w:val="24"/>
        </w:rPr>
        <w:t xml:space="preserve"> </w:t>
      </w:r>
      <w:r w:rsidRPr="00DC1816">
        <w:rPr>
          <w:rFonts w:cs="Times New Roman"/>
          <w:i/>
          <w:szCs w:val="24"/>
        </w:rPr>
        <w:t>in-situ</w:t>
      </w:r>
      <w:r w:rsidRPr="007D1593">
        <w:rPr>
          <w:rFonts w:cs="Times New Roman"/>
          <w:szCs w:val="24"/>
        </w:rPr>
        <w:t xml:space="preserve"> fermentation and extraction. </w:t>
      </w:r>
      <w:r w:rsidRPr="004D79B2">
        <w:rPr>
          <w:rFonts w:cs="Times New Roman"/>
          <w:szCs w:val="24"/>
        </w:rPr>
        <w:t xml:space="preserve">By performing kinetic characterization of the optimized ethyl butyrate production strain, we demonstrated tight coupling between the modular chassis and the ester production modules for enhanced butyrate ester production, an engineered novel phenotype useful for the directed metabolic pathway evolution. </w:t>
      </w:r>
    </w:p>
    <w:p w14:paraId="111C29B6" w14:textId="77777777" w:rsidR="000E6449" w:rsidRDefault="000E6449" w:rsidP="004E1448">
      <w:pPr>
        <w:spacing w:after="0" w:line="480" w:lineRule="auto"/>
        <w:ind w:firstLine="720"/>
        <w:jc w:val="both"/>
        <w:rPr>
          <w:rFonts w:cs="Times New Roman"/>
          <w:szCs w:val="24"/>
        </w:rPr>
      </w:pPr>
    </w:p>
    <w:p w14:paraId="0078DC33" w14:textId="77777777" w:rsidR="000E6449" w:rsidRPr="004D79B2" w:rsidRDefault="000E6449" w:rsidP="004E1448">
      <w:pPr>
        <w:spacing w:after="0" w:line="480" w:lineRule="auto"/>
        <w:ind w:firstLine="720"/>
        <w:jc w:val="both"/>
        <w:rPr>
          <w:rFonts w:cs="Times New Roman"/>
          <w:szCs w:val="24"/>
        </w:rPr>
      </w:pPr>
    </w:p>
    <w:p w14:paraId="37A44308" w14:textId="77777777" w:rsidR="004E1448" w:rsidRPr="004D79B2" w:rsidRDefault="004E1448" w:rsidP="004E1448">
      <w:pPr>
        <w:spacing w:after="0" w:line="480" w:lineRule="auto"/>
        <w:rPr>
          <w:rFonts w:cs="Times New Roman"/>
          <w:b/>
          <w:spacing w:val="-3"/>
          <w:szCs w:val="24"/>
        </w:rPr>
      </w:pPr>
    </w:p>
    <w:p w14:paraId="33AC4DB8" w14:textId="77777777" w:rsidR="004E1448" w:rsidRPr="00DC1816" w:rsidRDefault="004E1448" w:rsidP="00B665C8">
      <w:pPr>
        <w:pStyle w:val="Heading3"/>
      </w:pPr>
      <w:bookmarkStart w:id="9" w:name="_Toc466178708"/>
      <w:r>
        <w:lastRenderedPageBreak/>
        <w:t xml:space="preserve">Materials </w:t>
      </w:r>
      <w:r w:rsidRPr="00E548F9">
        <w:t>and</w:t>
      </w:r>
      <w:r>
        <w:t xml:space="preserve"> Methods</w:t>
      </w:r>
      <w:bookmarkEnd w:id="9"/>
    </w:p>
    <w:p w14:paraId="742E598B" w14:textId="77777777" w:rsidR="004E1448" w:rsidRPr="00DC1816" w:rsidRDefault="004E1448" w:rsidP="00B665C8">
      <w:pPr>
        <w:pStyle w:val="Heading3"/>
      </w:pPr>
      <w:bookmarkStart w:id="10" w:name="_Toc466178709"/>
      <w:r w:rsidRPr="00DC1816">
        <w:t>Strain construction</w:t>
      </w:r>
      <w:bookmarkEnd w:id="10"/>
    </w:p>
    <w:p w14:paraId="312E1133" w14:textId="77777777" w:rsidR="000E6449" w:rsidRDefault="004E1448" w:rsidP="004E1448">
      <w:pPr>
        <w:pStyle w:val="ListParagraph"/>
        <w:spacing w:after="0" w:line="480" w:lineRule="auto"/>
        <w:ind w:left="0"/>
        <w:jc w:val="both"/>
        <w:rPr>
          <w:rFonts w:cs="Times New Roman"/>
          <w:szCs w:val="24"/>
        </w:rPr>
      </w:pPr>
      <w:r w:rsidRPr="004D79B2">
        <w:rPr>
          <w:rFonts w:cs="Times New Roman"/>
          <w:szCs w:val="24"/>
        </w:rPr>
        <w:t xml:space="preserve">Table </w:t>
      </w:r>
      <w:r w:rsidR="00793B5D">
        <w:rPr>
          <w:rFonts w:cs="Times New Roman"/>
          <w:szCs w:val="24"/>
        </w:rPr>
        <w:t>2-</w:t>
      </w:r>
      <w:r w:rsidRPr="004D79B2">
        <w:rPr>
          <w:rFonts w:cs="Times New Roman"/>
          <w:szCs w:val="24"/>
        </w:rPr>
        <w:t xml:space="preserve">1 lists strains used in this study.  </w:t>
      </w:r>
      <w:r w:rsidRPr="004D79B2">
        <w:rPr>
          <w:rFonts w:cs="Times New Roman"/>
          <w:i/>
          <w:szCs w:val="24"/>
        </w:rPr>
        <w:t xml:space="preserve">E. coli </w:t>
      </w:r>
      <w:r w:rsidRPr="004D79B2">
        <w:rPr>
          <w:rFonts w:cs="Times New Roman"/>
          <w:szCs w:val="24"/>
        </w:rPr>
        <w:t xml:space="preserve">TOP10 was primarily used for molecular cloning. </w:t>
      </w:r>
      <w:r w:rsidRPr="004D79B2">
        <w:rPr>
          <w:rFonts w:cs="Times New Roman"/>
          <w:i/>
          <w:szCs w:val="24"/>
        </w:rPr>
        <w:t xml:space="preserve">E. coli </w:t>
      </w:r>
      <w:r w:rsidRPr="004D79B2">
        <w:rPr>
          <w:rFonts w:cs="Times New Roman"/>
          <w:szCs w:val="24"/>
        </w:rPr>
        <w:t xml:space="preserve">MG1655 and its derivatives were used for ester production studies. Mutants with chromosomal gene deletion were constructed by using the P1 transduction </w:t>
      </w:r>
      <w:r w:rsidRPr="004D79B2">
        <w:rPr>
          <w:rFonts w:cs="Times New Roman"/>
          <w:szCs w:val="24"/>
        </w:rPr>
        <w:fldChar w:fldCharType="begin"/>
      </w:r>
      <w:r w:rsidRPr="004D79B2">
        <w:rPr>
          <w:rFonts w:cs="Times New Roman"/>
          <w:szCs w:val="24"/>
        </w:rPr>
        <w:instrText xml:space="preserve"> ADDIN EN.CITE &lt;EndNote&gt;&lt;Cite&gt;&lt;Author&gt;Trinh&lt;/Author&gt;&lt;Year&gt;2006&lt;/Year&gt;&lt;RecNum&gt;355&lt;/RecNum&gt;&lt;DisplayText&gt;(Trinh et al., 2006)&lt;/DisplayText&gt;&lt;record&gt;&lt;rec-number&gt;355&lt;/rec-number&gt;&lt;foreign-keys&gt;&lt;key app="EN" db-id="0f59zxxtvapsdzeae50pardwsefwwxz2dsfv"&gt;355&lt;/key&gt;&lt;/foreign-keys&gt;&lt;ref-type name="Journal Article"&gt;17&lt;/ref-type&gt;&lt;contributors&gt;&lt;authors&gt;&lt;author&gt;Trinh, Cong T.&lt;/author&gt;&lt;author&gt;Carlson, Ross&lt;/author&gt;&lt;author&gt;Wlaschin, Aaron&lt;/author&gt;&lt;author&gt;Srienc, Friedrich&lt;/author&gt;&lt;/authors&gt;&lt;/contributors&gt;&lt;titles&gt;&lt;title&gt;Design, construction and performance of the most efficient biomass producing E. coli bacterium&lt;/title&gt;&lt;secondary-title&gt;Metabolic engineering&lt;/secondary-title&gt;&lt;/titles&gt;&lt;periodical&gt;&lt;full-title&gt;Metabolic Engineering&lt;/full-title&gt;&lt;/periodical&gt;&lt;pages&gt;628-638&lt;/pages&gt;&lt;volume&gt;8&lt;/volume&gt;&lt;number&gt;6&lt;/number&gt;&lt;keywords&gt;&lt;keyword&gt;Elementary (flux) mode&lt;/keyword&gt;&lt;keyword&gt;Metabolic network analysis&lt;/keyword&gt;&lt;keyword&gt;Inverse metabolic engineering&lt;/keyword&gt;&lt;keyword&gt;Biomass yield optimization&lt;/keyword&gt;&lt;/keywords&gt;&lt;dates&gt;&lt;year&gt;2006&lt;/year&gt;&lt;/dates&gt;&lt;urls&gt;&lt;related-urls&gt;&lt;url&gt;http://www.sciencedirect.com/science/article/B6WN3-4KN5JW6-1/2/700a8a4983123b37be5cbec93685c12b&lt;/url&gt;&lt;/related-urls&gt;&lt;/urls&gt;&lt;access-date&gt;11&lt;/access-date&gt;&lt;/record&gt;&lt;/Cite&gt;&lt;/EndNote&gt;</w:instrText>
      </w:r>
      <w:r w:rsidRPr="004D79B2">
        <w:rPr>
          <w:rFonts w:cs="Times New Roman"/>
          <w:szCs w:val="24"/>
        </w:rPr>
        <w:fldChar w:fldCharType="separate"/>
      </w:r>
      <w:r w:rsidRPr="004D79B2">
        <w:rPr>
          <w:rFonts w:cs="Times New Roman"/>
          <w:noProof/>
          <w:szCs w:val="24"/>
        </w:rPr>
        <w:t>(</w:t>
      </w:r>
      <w:hyperlink w:anchor="_ENREF_7_59" w:tooltip="Trinh, 2006 #355" w:history="1">
        <w:r w:rsidRPr="004D79B2">
          <w:rPr>
            <w:rFonts w:cs="Times New Roman"/>
            <w:noProof/>
            <w:szCs w:val="24"/>
          </w:rPr>
          <w:t>Trinh et al., 2006</w:t>
        </w:r>
      </w:hyperlink>
      <w:r w:rsidRPr="004D79B2">
        <w:rPr>
          <w:rFonts w:cs="Times New Roman"/>
          <w:noProof/>
          <w:szCs w:val="24"/>
        </w:rPr>
        <w:t>)</w:t>
      </w:r>
      <w:r w:rsidRPr="004D79B2">
        <w:rPr>
          <w:rFonts w:cs="Times New Roman"/>
          <w:szCs w:val="24"/>
        </w:rPr>
        <w:fldChar w:fldCharType="end"/>
      </w:r>
      <w:r w:rsidRPr="004D79B2">
        <w:rPr>
          <w:rFonts w:cs="Times New Roman"/>
          <w:szCs w:val="24"/>
        </w:rPr>
        <w:t>. To construct mutants for expressing T7 promoter, the prophage λDE3 was used to insert a T7 polymerase gene into the specific site of the mutant chromosome by using a commercial kit (cat#69734-3, Novagen Inc.) Mutants with gene deletion or/and addition were confirmed by PCR amplification with the primers li</w:t>
      </w:r>
      <w:r w:rsidRPr="005452B2">
        <w:rPr>
          <w:rFonts w:cs="Times New Roman"/>
          <w:szCs w:val="24"/>
        </w:rPr>
        <w:t>sted in Table 2</w:t>
      </w:r>
      <w:r w:rsidR="00793B5D">
        <w:rPr>
          <w:rFonts w:cs="Times New Roman"/>
          <w:szCs w:val="24"/>
        </w:rPr>
        <w:t>-2</w:t>
      </w:r>
      <w:r w:rsidRPr="00FE1586">
        <w:rPr>
          <w:rFonts w:cs="Times New Roman"/>
          <w:szCs w:val="24"/>
        </w:rPr>
        <w:t xml:space="preserve">. </w:t>
      </w:r>
    </w:p>
    <w:p w14:paraId="4F5693FD" w14:textId="77777777" w:rsidR="000E6449" w:rsidRDefault="000E6449" w:rsidP="000E6449">
      <w:r>
        <w:br w:type="page"/>
      </w:r>
    </w:p>
    <w:p w14:paraId="47782F2B" w14:textId="466D014F" w:rsidR="000F4ECC" w:rsidRDefault="000F4ECC" w:rsidP="000F4ECC">
      <w:pPr>
        <w:pStyle w:val="Caption"/>
        <w:keepNext/>
      </w:pPr>
      <w:bookmarkStart w:id="11" w:name="_Toc466178685"/>
      <w:r w:rsidRPr="00317DCE">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2</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1</w:t>
      </w:r>
      <w:r w:rsidR="00AF02F3">
        <w:rPr>
          <w:b/>
        </w:rPr>
        <w:fldChar w:fldCharType="end"/>
      </w:r>
      <w:r w:rsidRPr="00317DCE">
        <w:rPr>
          <w:b/>
        </w:rPr>
        <w:t>:</w:t>
      </w:r>
      <w:r>
        <w:t xml:space="preserve"> </w:t>
      </w:r>
      <w:r w:rsidRPr="00200823">
        <w:rPr>
          <w:szCs w:val="24"/>
        </w:rPr>
        <w:t>A list of strains and plasmids</w:t>
      </w:r>
      <w:bookmarkEnd w:id="11"/>
    </w:p>
    <w:tbl>
      <w:tblPr>
        <w:tblW w:w="0" w:type="auto"/>
        <w:tblLook w:val="04A0" w:firstRow="1" w:lastRow="0" w:firstColumn="1" w:lastColumn="0" w:noHBand="0" w:noVBand="1"/>
      </w:tblPr>
      <w:tblGrid>
        <w:gridCol w:w="1671"/>
        <w:gridCol w:w="5604"/>
        <w:gridCol w:w="1365"/>
      </w:tblGrid>
      <w:tr w:rsidR="00EB50F5" w:rsidRPr="00EB50F5" w14:paraId="11B41839" w14:textId="77777777" w:rsidTr="00EB50F5">
        <w:trPr>
          <w:trHeight w:val="309"/>
        </w:trPr>
        <w:tc>
          <w:tcPr>
            <w:tcW w:w="0" w:type="auto"/>
            <w:tcBorders>
              <w:top w:val="single" w:sz="8" w:space="0" w:color="auto"/>
              <w:left w:val="nil"/>
              <w:bottom w:val="single" w:sz="8" w:space="0" w:color="auto"/>
              <w:right w:val="nil"/>
            </w:tcBorders>
            <w:shd w:val="clear" w:color="000000" w:fill="FFFFFF"/>
            <w:vAlign w:val="center"/>
            <w:hideMark/>
          </w:tcPr>
          <w:p w14:paraId="68B671CA" w14:textId="77777777" w:rsidR="00EB50F5" w:rsidRPr="00EB50F5" w:rsidRDefault="00EB50F5" w:rsidP="00EB50F5">
            <w:pPr>
              <w:spacing w:after="0" w:line="240" w:lineRule="auto"/>
              <w:rPr>
                <w:rFonts w:eastAsia="Times New Roman" w:cs="Times New Roman"/>
                <w:b/>
                <w:bCs/>
                <w:color w:val="000000"/>
                <w:sz w:val="22"/>
                <w:szCs w:val="24"/>
              </w:rPr>
            </w:pPr>
            <w:r w:rsidRPr="00EB50F5">
              <w:rPr>
                <w:rFonts w:eastAsia="Times New Roman" w:cs="Times New Roman"/>
                <w:b/>
                <w:bCs/>
                <w:color w:val="000000"/>
                <w:sz w:val="22"/>
                <w:szCs w:val="24"/>
              </w:rPr>
              <w:t>Plasmis/Strains</w:t>
            </w:r>
          </w:p>
        </w:tc>
        <w:tc>
          <w:tcPr>
            <w:tcW w:w="0" w:type="auto"/>
            <w:tcBorders>
              <w:top w:val="single" w:sz="8" w:space="0" w:color="auto"/>
              <w:left w:val="nil"/>
              <w:bottom w:val="single" w:sz="8" w:space="0" w:color="auto"/>
              <w:right w:val="nil"/>
            </w:tcBorders>
            <w:shd w:val="clear" w:color="000000" w:fill="FFFFFF"/>
            <w:vAlign w:val="center"/>
            <w:hideMark/>
          </w:tcPr>
          <w:p w14:paraId="3A38452C" w14:textId="77777777" w:rsidR="00EB50F5" w:rsidRPr="00EB50F5" w:rsidRDefault="00EB50F5" w:rsidP="00EB50F5">
            <w:pPr>
              <w:spacing w:after="0" w:line="240" w:lineRule="auto"/>
              <w:rPr>
                <w:rFonts w:eastAsia="Times New Roman" w:cs="Times New Roman"/>
                <w:b/>
                <w:bCs/>
                <w:color w:val="000000"/>
                <w:sz w:val="22"/>
                <w:szCs w:val="24"/>
              </w:rPr>
            </w:pPr>
            <w:r w:rsidRPr="00EB50F5">
              <w:rPr>
                <w:rFonts w:eastAsia="Times New Roman" w:cs="Times New Roman"/>
                <w:b/>
                <w:bCs/>
                <w:color w:val="000000"/>
                <w:sz w:val="22"/>
                <w:szCs w:val="24"/>
              </w:rPr>
              <w:t>Genotypes</w:t>
            </w:r>
          </w:p>
        </w:tc>
        <w:tc>
          <w:tcPr>
            <w:tcW w:w="0" w:type="auto"/>
            <w:tcBorders>
              <w:top w:val="single" w:sz="8" w:space="0" w:color="auto"/>
              <w:left w:val="nil"/>
              <w:bottom w:val="single" w:sz="8" w:space="0" w:color="auto"/>
              <w:right w:val="nil"/>
            </w:tcBorders>
            <w:shd w:val="clear" w:color="000000" w:fill="FFFFFF"/>
            <w:vAlign w:val="center"/>
            <w:hideMark/>
          </w:tcPr>
          <w:p w14:paraId="1BC28D51" w14:textId="77777777" w:rsidR="00EB50F5" w:rsidRPr="00EB50F5" w:rsidRDefault="00EB50F5" w:rsidP="00EB50F5">
            <w:pPr>
              <w:spacing w:after="0" w:line="240" w:lineRule="auto"/>
              <w:rPr>
                <w:rFonts w:eastAsia="Times New Roman" w:cs="Times New Roman"/>
                <w:b/>
                <w:bCs/>
                <w:color w:val="000000"/>
                <w:sz w:val="22"/>
                <w:szCs w:val="24"/>
              </w:rPr>
            </w:pPr>
            <w:r w:rsidRPr="00EB50F5">
              <w:rPr>
                <w:rFonts w:eastAsia="Times New Roman" w:cs="Times New Roman"/>
                <w:b/>
                <w:bCs/>
                <w:color w:val="000000"/>
                <w:sz w:val="22"/>
                <w:szCs w:val="24"/>
              </w:rPr>
              <w:t>Sources</w:t>
            </w:r>
          </w:p>
        </w:tc>
      </w:tr>
      <w:tr w:rsidR="00EB50F5" w:rsidRPr="00EB50F5" w14:paraId="5CD37E1B" w14:textId="77777777" w:rsidTr="00EB50F5">
        <w:trPr>
          <w:trHeight w:val="309"/>
        </w:trPr>
        <w:tc>
          <w:tcPr>
            <w:tcW w:w="0" w:type="auto"/>
            <w:gridSpan w:val="3"/>
            <w:tcBorders>
              <w:top w:val="nil"/>
              <w:left w:val="nil"/>
              <w:bottom w:val="single" w:sz="8" w:space="0" w:color="auto"/>
              <w:right w:val="nil"/>
            </w:tcBorders>
            <w:shd w:val="clear" w:color="000000" w:fill="FFFFFF"/>
            <w:vAlign w:val="center"/>
            <w:hideMark/>
          </w:tcPr>
          <w:p w14:paraId="4511F43C" w14:textId="77777777" w:rsidR="00EB50F5" w:rsidRPr="00EB50F5" w:rsidRDefault="00EB50F5" w:rsidP="00EB50F5">
            <w:pPr>
              <w:spacing w:after="0" w:line="240" w:lineRule="auto"/>
              <w:rPr>
                <w:rFonts w:eastAsia="Times New Roman" w:cs="Times New Roman"/>
                <w:b/>
                <w:bCs/>
                <w:color w:val="000000"/>
                <w:sz w:val="22"/>
                <w:szCs w:val="24"/>
              </w:rPr>
            </w:pPr>
            <w:r w:rsidRPr="00EB50F5">
              <w:rPr>
                <w:rFonts w:eastAsia="Times New Roman" w:cs="Times New Roman"/>
                <w:b/>
                <w:bCs/>
                <w:color w:val="000000"/>
                <w:sz w:val="22"/>
                <w:szCs w:val="24"/>
              </w:rPr>
              <w:t>Plasmids</w:t>
            </w:r>
          </w:p>
        </w:tc>
      </w:tr>
      <w:tr w:rsidR="00EB50F5" w:rsidRPr="00EB50F5" w14:paraId="68569706" w14:textId="77777777" w:rsidTr="00EB50F5">
        <w:trPr>
          <w:trHeight w:val="618"/>
        </w:trPr>
        <w:tc>
          <w:tcPr>
            <w:tcW w:w="0" w:type="auto"/>
            <w:tcBorders>
              <w:top w:val="nil"/>
              <w:left w:val="nil"/>
              <w:bottom w:val="nil"/>
              <w:right w:val="nil"/>
            </w:tcBorders>
            <w:shd w:val="clear" w:color="000000" w:fill="FFFFFF"/>
            <w:hideMark/>
          </w:tcPr>
          <w:p w14:paraId="3899C99F"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pCP20</w:t>
            </w:r>
          </w:p>
        </w:tc>
        <w:tc>
          <w:tcPr>
            <w:tcW w:w="0" w:type="auto"/>
            <w:tcBorders>
              <w:top w:val="nil"/>
              <w:left w:val="nil"/>
              <w:bottom w:val="nil"/>
              <w:right w:val="nil"/>
            </w:tcBorders>
            <w:shd w:val="clear" w:color="000000" w:fill="FFFFFF"/>
            <w:hideMark/>
          </w:tcPr>
          <w:p w14:paraId="7ED89D3E" w14:textId="77777777" w:rsidR="00EB50F5" w:rsidRPr="00BE61FA" w:rsidRDefault="00EB50F5" w:rsidP="00EB50F5">
            <w:pPr>
              <w:spacing w:after="0" w:line="240" w:lineRule="auto"/>
              <w:rPr>
                <w:rFonts w:eastAsia="Times New Roman" w:cs="Times New Roman"/>
                <w:i/>
                <w:iCs/>
                <w:color w:val="000000"/>
                <w:sz w:val="20"/>
                <w:szCs w:val="24"/>
              </w:rPr>
            </w:pPr>
            <w:r w:rsidRPr="00BE61FA">
              <w:rPr>
                <w:rFonts w:eastAsia="Times New Roman" w:cs="Times New Roman"/>
                <w:i/>
                <w:iCs/>
                <w:color w:val="000000"/>
                <w:sz w:val="20"/>
                <w:szCs w:val="24"/>
              </w:rPr>
              <w:t>ﬂp, bla, cat, cI857</w:t>
            </w:r>
            <w:r w:rsidRPr="00BE61FA">
              <w:rPr>
                <w:rFonts w:ascii="Symbol" w:eastAsia="Times New Roman" w:hAnsi="Symbol" w:cs="Times New Roman"/>
                <w:color w:val="000000"/>
                <w:sz w:val="20"/>
                <w:szCs w:val="24"/>
              </w:rPr>
              <w:t></w:t>
            </w:r>
            <w:r w:rsidRPr="00BE61FA">
              <w:rPr>
                <w:rFonts w:eastAsia="Times New Roman" w:cs="Times New Roman"/>
                <w:color w:val="000000"/>
                <w:sz w:val="20"/>
                <w:szCs w:val="24"/>
              </w:rPr>
              <w:t>ts</w:t>
            </w:r>
          </w:p>
        </w:tc>
        <w:tc>
          <w:tcPr>
            <w:tcW w:w="0" w:type="auto"/>
            <w:tcBorders>
              <w:top w:val="nil"/>
              <w:left w:val="nil"/>
              <w:bottom w:val="nil"/>
              <w:right w:val="nil"/>
            </w:tcBorders>
            <w:shd w:val="clear" w:color="000000" w:fill="FFFFFF"/>
            <w:hideMark/>
          </w:tcPr>
          <w:p w14:paraId="5715547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Yale collection</w:t>
            </w:r>
          </w:p>
        </w:tc>
      </w:tr>
      <w:tr w:rsidR="00EB50F5" w:rsidRPr="00EB50F5" w14:paraId="22A284C9" w14:textId="77777777" w:rsidTr="00EB50F5">
        <w:trPr>
          <w:trHeight w:val="343"/>
        </w:trPr>
        <w:tc>
          <w:tcPr>
            <w:tcW w:w="0" w:type="auto"/>
            <w:tcBorders>
              <w:top w:val="nil"/>
              <w:left w:val="nil"/>
              <w:bottom w:val="nil"/>
              <w:right w:val="nil"/>
            </w:tcBorders>
            <w:shd w:val="clear" w:color="000000" w:fill="FFFFFF"/>
            <w:hideMark/>
          </w:tcPr>
          <w:p w14:paraId="5CEC9EB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pCOLA</w:t>
            </w:r>
          </w:p>
        </w:tc>
        <w:tc>
          <w:tcPr>
            <w:tcW w:w="0" w:type="auto"/>
            <w:tcBorders>
              <w:top w:val="nil"/>
              <w:left w:val="nil"/>
              <w:bottom w:val="nil"/>
              <w:right w:val="nil"/>
            </w:tcBorders>
            <w:shd w:val="clear" w:color="000000" w:fill="FFFFFF"/>
            <w:hideMark/>
          </w:tcPr>
          <w:p w14:paraId="7C90BA2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57423971"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Novagen</w:t>
            </w:r>
          </w:p>
        </w:tc>
      </w:tr>
      <w:tr w:rsidR="00EB50F5" w:rsidRPr="00EB50F5" w14:paraId="37F137CA" w14:textId="77777777" w:rsidTr="00EB50F5">
        <w:trPr>
          <w:trHeight w:val="343"/>
        </w:trPr>
        <w:tc>
          <w:tcPr>
            <w:tcW w:w="0" w:type="auto"/>
            <w:tcBorders>
              <w:top w:val="nil"/>
              <w:left w:val="nil"/>
              <w:bottom w:val="nil"/>
              <w:right w:val="nil"/>
            </w:tcBorders>
            <w:shd w:val="clear" w:color="000000" w:fill="FFFFFF"/>
            <w:hideMark/>
          </w:tcPr>
          <w:p w14:paraId="4FCCD99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C-His</w:t>
            </w:r>
          </w:p>
        </w:tc>
        <w:tc>
          <w:tcPr>
            <w:tcW w:w="0" w:type="auto"/>
            <w:tcBorders>
              <w:top w:val="nil"/>
              <w:left w:val="nil"/>
              <w:bottom w:val="nil"/>
              <w:right w:val="nil"/>
            </w:tcBorders>
            <w:shd w:val="clear" w:color="000000" w:fill="FFFFFF"/>
            <w:hideMark/>
          </w:tcPr>
          <w:p w14:paraId="00C4C6D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 xml:space="preserve">pBR322 </w:t>
            </w:r>
            <w:r w:rsidRPr="00BE61FA">
              <w:rPr>
                <w:rFonts w:eastAsia="Times New Roman" w:cs="Times New Roman"/>
                <w:i/>
                <w:iCs/>
                <w:color w:val="000000"/>
                <w:sz w:val="20"/>
                <w:szCs w:val="24"/>
              </w:rPr>
              <w:t>ori</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180CA3B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 xml:space="preserve">Lucigen </w:t>
            </w:r>
          </w:p>
        </w:tc>
      </w:tr>
      <w:tr w:rsidR="00EB50F5" w:rsidRPr="00EB50F5" w14:paraId="7539C864" w14:textId="77777777" w:rsidTr="00EB50F5">
        <w:trPr>
          <w:trHeight w:val="343"/>
        </w:trPr>
        <w:tc>
          <w:tcPr>
            <w:tcW w:w="0" w:type="auto"/>
            <w:tcBorders>
              <w:top w:val="nil"/>
              <w:left w:val="nil"/>
              <w:bottom w:val="nil"/>
              <w:right w:val="nil"/>
            </w:tcBorders>
            <w:shd w:val="clear" w:color="000000" w:fill="FFFFFF"/>
            <w:hideMark/>
          </w:tcPr>
          <w:p w14:paraId="3BF607F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w:t>
            </w:r>
          </w:p>
        </w:tc>
        <w:tc>
          <w:tcPr>
            <w:tcW w:w="0" w:type="auto"/>
            <w:tcBorders>
              <w:top w:val="nil"/>
              <w:left w:val="nil"/>
              <w:bottom w:val="nil"/>
              <w:right w:val="nil"/>
            </w:tcBorders>
            <w:shd w:val="clear" w:color="000000" w:fill="FFFFFF"/>
            <w:hideMark/>
          </w:tcPr>
          <w:p w14:paraId="689CDDD5"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kan</w:t>
            </w:r>
            <w:r w:rsidRPr="00BE61FA">
              <w:rPr>
                <w:rFonts w:eastAsia="Times New Roman" w:cs="Times New Roman"/>
                <w:color w:val="000000"/>
                <w:sz w:val="20"/>
                <w:szCs w:val="24"/>
                <w:vertAlign w:val="superscript"/>
              </w:rPr>
              <w:t>R</w:t>
            </w:r>
          </w:p>
        </w:tc>
        <w:tc>
          <w:tcPr>
            <w:tcW w:w="0" w:type="auto"/>
            <w:tcBorders>
              <w:top w:val="nil"/>
              <w:left w:val="nil"/>
              <w:bottom w:val="nil"/>
              <w:right w:val="nil"/>
            </w:tcBorders>
            <w:shd w:val="clear" w:color="000000" w:fill="FFFFFF"/>
            <w:hideMark/>
          </w:tcPr>
          <w:p w14:paraId="64F7105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000AFA20" w14:textId="77777777" w:rsidTr="00EB50F5">
        <w:trPr>
          <w:trHeight w:val="729"/>
        </w:trPr>
        <w:tc>
          <w:tcPr>
            <w:tcW w:w="0" w:type="auto"/>
            <w:tcBorders>
              <w:top w:val="nil"/>
              <w:left w:val="nil"/>
              <w:bottom w:val="nil"/>
              <w:right w:val="nil"/>
            </w:tcBorders>
            <w:shd w:val="clear" w:color="000000" w:fill="FFFFFF"/>
            <w:hideMark/>
          </w:tcPr>
          <w:p w14:paraId="44C9A3C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pCT13</w:t>
            </w:r>
          </w:p>
        </w:tc>
        <w:tc>
          <w:tcPr>
            <w:tcW w:w="0" w:type="auto"/>
            <w:tcBorders>
              <w:top w:val="nil"/>
              <w:left w:val="nil"/>
              <w:bottom w:val="nil"/>
              <w:right w:val="nil"/>
            </w:tcBorders>
            <w:shd w:val="clear" w:color="000000" w:fill="FFFFFF"/>
            <w:hideMark/>
          </w:tcPr>
          <w:p w14:paraId="069D087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pCOLA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::RBS::</w:t>
            </w:r>
            <w:r w:rsidRPr="00BE61FA">
              <w:rPr>
                <w:rFonts w:eastAsia="Times New Roman" w:cs="Times New Roman"/>
                <w:i/>
                <w:iCs/>
                <w:color w:val="000000"/>
                <w:sz w:val="20"/>
                <w:szCs w:val="24"/>
              </w:rPr>
              <w:t>alsS</w:t>
            </w:r>
            <w:r w:rsidRPr="00BE61FA">
              <w:rPr>
                <w:rFonts w:eastAsia="Times New Roman" w:cs="Times New Roman"/>
                <w:color w:val="000000"/>
                <w:sz w:val="20"/>
                <w:szCs w:val="24"/>
              </w:rPr>
              <w:t>::RBS::</w:t>
            </w:r>
            <w:r w:rsidRPr="00BE61FA">
              <w:rPr>
                <w:rFonts w:eastAsia="Times New Roman" w:cs="Times New Roman"/>
                <w:i/>
                <w:iCs/>
                <w:color w:val="000000"/>
                <w:sz w:val="20"/>
                <w:szCs w:val="24"/>
              </w:rPr>
              <w:t>ilvC</w:t>
            </w:r>
            <w:r w:rsidRPr="00BE61FA">
              <w:rPr>
                <w:rFonts w:eastAsia="Times New Roman" w:cs="Times New Roman"/>
                <w:color w:val="000000"/>
                <w:sz w:val="20"/>
                <w:szCs w:val="24"/>
              </w:rPr>
              <w:t xml:space="preserve">::RBS:: </w:t>
            </w:r>
            <w:r w:rsidRPr="00BE61FA">
              <w:rPr>
                <w:rFonts w:eastAsia="Times New Roman" w:cs="Times New Roman"/>
                <w:i/>
                <w:iCs/>
                <w:color w:val="000000"/>
                <w:sz w:val="20"/>
                <w:szCs w:val="24"/>
              </w:rPr>
              <w:t>ilvD</w:t>
            </w:r>
            <w:r w:rsidRPr="00BE61FA">
              <w:rPr>
                <w:rFonts w:ascii="Symbol" w:eastAsia="Times New Roman" w:hAnsi="Symbol" w:cs="Times New Roman"/>
                <w:color w:val="000000"/>
                <w:sz w:val="20"/>
                <w:szCs w:val="24"/>
              </w:rPr>
              <w:t></w:t>
            </w:r>
            <w:r w:rsidRPr="00BE61FA">
              <w:rPr>
                <w:rFonts w:eastAsia="Times New Roman" w:cs="Times New Roman"/>
                <w:color w:val="000000"/>
                <w:sz w:val="20"/>
                <w:szCs w:val="24"/>
              </w:rPr>
              <w:t>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::RBS::</w:t>
            </w:r>
            <w:r w:rsidRPr="00BE61FA">
              <w:rPr>
                <w:rFonts w:eastAsia="Times New Roman" w:cs="Times New Roman"/>
                <w:i/>
                <w:iCs/>
                <w:color w:val="000000"/>
                <w:sz w:val="20"/>
                <w:szCs w:val="24"/>
              </w:rPr>
              <w:t>kivd</w:t>
            </w:r>
            <w:r w:rsidRPr="00BE61FA">
              <w:rPr>
                <w:rFonts w:eastAsia="Times New Roman" w:cs="Times New Roman"/>
                <w:color w:val="000000"/>
                <w:sz w:val="20"/>
                <w:szCs w:val="24"/>
              </w:rPr>
              <w:t>::RBS::</w:t>
            </w:r>
            <w:r w:rsidRPr="00BE61FA">
              <w:rPr>
                <w:rFonts w:eastAsia="Times New Roman" w:cs="Times New Roman"/>
                <w:i/>
                <w:iCs/>
                <w:color w:val="000000"/>
                <w:sz w:val="20"/>
                <w:szCs w:val="24"/>
              </w:rPr>
              <w:t>adhE</w:t>
            </w:r>
            <w:r w:rsidRPr="00BE61FA">
              <w:rPr>
                <w:rFonts w:eastAsia="Times New Roman" w:cs="Times New Roman"/>
                <w:color w:val="000000"/>
                <w:sz w:val="20"/>
                <w:szCs w:val="24"/>
              </w:rPr>
              <w:t>::T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5159E09E"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Trinh 2011</w:t>
            </w:r>
          </w:p>
        </w:tc>
      </w:tr>
      <w:tr w:rsidR="00EB50F5" w:rsidRPr="00EB50F5" w14:paraId="52C3CBF3" w14:textId="77777777" w:rsidTr="00EB50F5">
        <w:trPr>
          <w:trHeight w:val="369"/>
        </w:trPr>
        <w:tc>
          <w:tcPr>
            <w:tcW w:w="0" w:type="auto"/>
            <w:tcBorders>
              <w:top w:val="nil"/>
              <w:left w:val="nil"/>
              <w:bottom w:val="nil"/>
              <w:right w:val="nil"/>
            </w:tcBorders>
            <w:shd w:val="clear" w:color="000000" w:fill="FFFFFF"/>
            <w:hideMark/>
          </w:tcPr>
          <w:p w14:paraId="402A403E"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pCT24</w:t>
            </w:r>
          </w:p>
        </w:tc>
        <w:tc>
          <w:tcPr>
            <w:tcW w:w="0" w:type="auto"/>
            <w:tcBorders>
              <w:top w:val="nil"/>
              <w:left w:val="nil"/>
              <w:bottom w:val="nil"/>
              <w:right w:val="nil"/>
            </w:tcBorders>
            <w:shd w:val="clear" w:color="000000" w:fill="FFFFFF"/>
            <w:hideMark/>
          </w:tcPr>
          <w:p w14:paraId="2FEF613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::RBS::</w:t>
            </w:r>
            <w:r w:rsidRPr="00BE61FA">
              <w:rPr>
                <w:rFonts w:eastAsia="Times New Roman" w:cs="Times New Roman"/>
                <w:i/>
                <w:iCs/>
                <w:color w:val="000000"/>
                <w:sz w:val="20"/>
                <w:szCs w:val="24"/>
              </w:rPr>
              <w:t>pdc</w:t>
            </w:r>
            <w:r w:rsidRPr="00BE61FA">
              <w:rPr>
                <w:rFonts w:eastAsia="Times New Roman" w:cs="Times New Roman"/>
                <w:color w:val="000000"/>
                <w:sz w:val="20"/>
                <w:szCs w:val="24"/>
              </w:rPr>
              <w:t>::RBS::</w:t>
            </w:r>
            <w:r w:rsidRPr="00BE61FA">
              <w:rPr>
                <w:rFonts w:eastAsia="Times New Roman" w:cs="Times New Roman"/>
                <w:i/>
                <w:iCs/>
                <w:color w:val="000000"/>
                <w:sz w:val="20"/>
                <w:szCs w:val="24"/>
              </w:rPr>
              <w:t>adhB</w:t>
            </w:r>
            <w:r w:rsidRPr="00BE61FA">
              <w:rPr>
                <w:rFonts w:eastAsia="Times New Roman" w:cs="Times New Roman"/>
                <w:color w:val="000000"/>
                <w:sz w:val="20"/>
                <w:szCs w:val="24"/>
              </w:rPr>
              <w:t>::T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0D716887"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35C6FD0" w14:textId="77777777" w:rsidTr="00EB50F5">
        <w:trPr>
          <w:trHeight w:val="729"/>
        </w:trPr>
        <w:tc>
          <w:tcPr>
            <w:tcW w:w="0" w:type="auto"/>
            <w:tcBorders>
              <w:top w:val="nil"/>
              <w:left w:val="nil"/>
              <w:bottom w:val="nil"/>
              <w:right w:val="nil"/>
            </w:tcBorders>
            <w:shd w:val="clear" w:color="000000" w:fill="FFFFFF"/>
            <w:hideMark/>
          </w:tcPr>
          <w:p w14:paraId="3C73F90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pCT79</w:t>
            </w:r>
          </w:p>
        </w:tc>
        <w:tc>
          <w:tcPr>
            <w:tcW w:w="0" w:type="auto"/>
            <w:tcBorders>
              <w:top w:val="nil"/>
              <w:left w:val="nil"/>
              <w:bottom w:val="nil"/>
              <w:right w:val="nil"/>
            </w:tcBorders>
            <w:shd w:val="clear" w:color="000000" w:fill="FFFFFF"/>
            <w:hideMark/>
          </w:tcPr>
          <w:p w14:paraId="48245907"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RBS::</w:t>
            </w:r>
            <w:r w:rsidRPr="00BE61FA">
              <w:rPr>
                <w:rFonts w:eastAsia="Times New Roman" w:cs="Times New Roman"/>
                <w:i/>
                <w:iCs/>
                <w:color w:val="000000"/>
                <w:sz w:val="20"/>
                <w:szCs w:val="24"/>
              </w:rPr>
              <w:t>atoD::</w:t>
            </w:r>
            <w:r w:rsidRPr="00BE61FA">
              <w:rPr>
                <w:rFonts w:eastAsia="Times New Roman" w:cs="Times New Roman"/>
                <w:color w:val="000000"/>
                <w:sz w:val="20"/>
                <w:szCs w:val="24"/>
              </w:rPr>
              <w:t xml:space="preserve"> RBS::</w:t>
            </w:r>
            <w:r w:rsidRPr="00BE61FA">
              <w:rPr>
                <w:rFonts w:eastAsia="Times New Roman" w:cs="Times New Roman"/>
                <w:i/>
                <w:iCs/>
                <w:color w:val="000000"/>
                <w:sz w:val="20"/>
                <w:szCs w:val="24"/>
              </w:rPr>
              <w:t>atoA::</w:t>
            </w:r>
            <w:r w:rsidRPr="00BE61FA">
              <w:rPr>
                <w:rFonts w:eastAsia="Times New Roman" w:cs="Times New Roman"/>
                <w:color w:val="000000"/>
                <w:sz w:val="20"/>
                <w:szCs w:val="24"/>
              </w:rPr>
              <w:t>RBS ::</w:t>
            </w:r>
            <w:r w:rsidRPr="00BE61FA">
              <w:rPr>
                <w:rFonts w:eastAsia="Times New Roman" w:cs="Times New Roman"/>
                <w:i/>
                <w:iCs/>
                <w:color w:val="000000"/>
                <w:sz w:val="20"/>
                <w:szCs w:val="24"/>
              </w:rPr>
              <w:t>thl</w:t>
            </w:r>
            <w:r w:rsidRPr="00BE61FA">
              <w:rPr>
                <w:rFonts w:eastAsia="Times New Roman" w:cs="Times New Roman"/>
                <w:color w:val="000000"/>
                <w:sz w:val="20"/>
                <w:szCs w:val="24"/>
              </w:rPr>
              <w:t>:: RBS::</w:t>
            </w:r>
            <w:r w:rsidRPr="00BE61FA">
              <w:rPr>
                <w:rFonts w:eastAsia="Times New Roman" w:cs="Times New Roman"/>
                <w:i/>
                <w:iCs/>
                <w:color w:val="000000"/>
                <w:sz w:val="20"/>
                <w:szCs w:val="24"/>
              </w:rPr>
              <w:t>adc::</w:t>
            </w:r>
            <w:r w:rsidRPr="00BE61FA">
              <w:rPr>
                <w:rFonts w:eastAsia="Times New Roman" w:cs="Times New Roman"/>
                <w:color w:val="000000"/>
                <w:sz w:val="20"/>
                <w:szCs w:val="24"/>
              </w:rPr>
              <w:t>RBS::</w:t>
            </w:r>
            <w:r w:rsidRPr="00BE61FA">
              <w:rPr>
                <w:rFonts w:eastAsia="Times New Roman" w:cs="Times New Roman"/>
                <w:i/>
                <w:iCs/>
                <w:color w:val="000000"/>
                <w:sz w:val="20"/>
                <w:szCs w:val="24"/>
              </w:rPr>
              <w:t>sadh</w:t>
            </w:r>
            <w:r w:rsidRPr="00BE61FA">
              <w:rPr>
                <w:rFonts w:eastAsia="Times New Roman" w:cs="Times New Roman"/>
                <w:color w:val="000000"/>
                <w:sz w:val="20"/>
                <w:szCs w:val="24"/>
              </w:rPr>
              <w:t>::T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35784E31"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429601E" w14:textId="77777777" w:rsidTr="00EB50F5">
        <w:trPr>
          <w:trHeight w:val="369"/>
        </w:trPr>
        <w:tc>
          <w:tcPr>
            <w:tcW w:w="0" w:type="auto"/>
            <w:tcBorders>
              <w:top w:val="nil"/>
              <w:left w:val="nil"/>
              <w:bottom w:val="nil"/>
              <w:right w:val="nil"/>
            </w:tcBorders>
            <w:shd w:val="clear" w:color="000000" w:fill="FFFFFF"/>
            <w:hideMark/>
          </w:tcPr>
          <w:p w14:paraId="6C3A596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pAY7</w:t>
            </w:r>
          </w:p>
        </w:tc>
        <w:tc>
          <w:tcPr>
            <w:tcW w:w="0" w:type="auto"/>
            <w:tcBorders>
              <w:top w:val="nil"/>
              <w:left w:val="nil"/>
              <w:bottom w:val="nil"/>
              <w:right w:val="nil"/>
            </w:tcBorders>
            <w:shd w:val="clear" w:color="000000" w:fill="FFFFFF"/>
            <w:hideMark/>
          </w:tcPr>
          <w:p w14:paraId="1583976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w:t>
            </w:r>
            <w:r w:rsidRPr="00BE61FA">
              <w:rPr>
                <w:rFonts w:eastAsia="Times New Roman" w:cs="Times New Roman"/>
                <w:i/>
                <w:iCs/>
                <w:color w:val="000000"/>
                <w:sz w:val="20"/>
                <w:szCs w:val="24"/>
              </w:rPr>
              <w:t>atoD</w:t>
            </w:r>
            <w:r w:rsidRPr="00BE61FA">
              <w:rPr>
                <w:rFonts w:eastAsia="Times New Roman" w:cs="Times New Roman"/>
                <w:color w:val="000000"/>
                <w:sz w:val="20"/>
                <w:szCs w:val="24"/>
              </w:rPr>
              <w:t>::</w:t>
            </w:r>
            <w:r w:rsidRPr="00BE61FA">
              <w:rPr>
                <w:rFonts w:eastAsia="Times New Roman" w:cs="Times New Roman"/>
                <w:i/>
                <w:iCs/>
                <w:color w:val="000000"/>
                <w:sz w:val="20"/>
                <w:szCs w:val="24"/>
              </w:rPr>
              <w:t>atoA</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74546165"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0D4BE22C" w14:textId="77777777" w:rsidTr="00EB50F5">
        <w:trPr>
          <w:trHeight w:val="343"/>
        </w:trPr>
        <w:tc>
          <w:tcPr>
            <w:tcW w:w="0" w:type="auto"/>
            <w:tcBorders>
              <w:top w:val="nil"/>
              <w:left w:val="nil"/>
              <w:bottom w:val="nil"/>
              <w:right w:val="nil"/>
            </w:tcBorders>
            <w:shd w:val="clear" w:color="000000" w:fill="FFFFFF"/>
            <w:hideMark/>
          </w:tcPr>
          <w:p w14:paraId="225945A1"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pDL1</w:t>
            </w:r>
          </w:p>
        </w:tc>
        <w:tc>
          <w:tcPr>
            <w:tcW w:w="0" w:type="auto"/>
            <w:tcBorders>
              <w:top w:val="nil"/>
              <w:left w:val="nil"/>
              <w:bottom w:val="nil"/>
              <w:right w:val="nil"/>
            </w:tcBorders>
            <w:shd w:val="clear" w:color="000000" w:fill="FFFFFF"/>
            <w:hideMark/>
          </w:tcPr>
          <w:p w14:paraId="55D0E61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SAAT;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A17C77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45CC56AF" w14:textId="77777777" w:rsidTr="00EB50F5">
        <w:trPr>
          <w:trHeight w:val="292"/>
        </w:trPr>
        <w:tc>
          <w:tcPr>
            <w:tcW w:w="0" w:type="auto"/>
            <w:tcBorders>
              <w:top w:val="nil"/>
              <w:left w:val="nil"/>
              <w:bottom w:val="nil"/>
              <w:right w:val="nil"/>
            </w:tcBorders>
            <w:shd w:val="clear" w:color="000000" w:fill="FFFFFF"/>
            <w:hideMark/>
          </w:tcPr>
          <w:p w14:paraId="33305F7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pDL2</w:t>
            </w:r>
          </w:p>
        </w:tc>
        <w:tc>
          <w:tcPr>
            <w:tcW w:w="0" w:type="auto"/>
            <w:tcBorders>
              <w:top w:val="nil"/>
              <w:left w:val="nil"/>
              <w:bottom w:val="nil"/>
              <w:right w:val="nil"/>
            </w:tcBorders>
            <w:shd w:val="clear" w:color="000000" w:fill="FFFFFF"/>
            <w:hideMark/>
          </w:tcPr>
          <w:p w14:paraId="61CB3BE2"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::RBS::</w:t>
            </w:r>
            <w:r w:rsidRPr="00BE61FA">
              <w:rPr>
                <w:rFonts w:eastAsia="Times New Roman" w:cs="Times New Roman"/>
                <w:i/>
                <w:iCs/>
                <w:color w:val="000000"/>
                <w:sz w:val="20"/>
                <w:szCs w:val="24"/>
              </w:rPr>
              <w:t>atoB</w:t>
            </w:r>
            <w:r w:rsidRPr="00BE61FA">
              <w:rPr>
                <w:rFonts w:eastAsia="Times New Roman" w:cs="Times New Roman"/>
                <w:color w:val="000000"/>
                <w:sz w:val="20"/>
                <w:szCs w:val="24"/>
              </w:rPr>
              <w:t>::RBS::</w:t>
            </w:r>
            <w:r w:rsidRPr="00BE61FA">
              <w:rPr>
                <w:rFonts w:eastAsia="Times New Roman" w:cs="Times New Roman"/>
                <w:i/>
                <w:iCs/>
                <w:color w:val="000000"/>
                <w:sz w:val="20"/>
                <w:szCs w:val="24"/>
              </w:rPr>
              <w:t>hbd</w:t>
            </w:r>
            <w:r w:rsidRPr="00BE61FA">
              <w:rPr>
                <w:rFonts w:eastAsia="Times New Roman" w:cs="Times New Roman"/>
                <w:color w:val="000000"/>
                <w:sz w:val="20"/>
                <w:szCs w:val="24"/>
              </w:rPr>
              <w:t xml:space="preserve">::RBS:: </w:t>
            </w:r>
            <w:r w:rsidRPr="00BE61FA">
              <w:rPr>
                <w:rFonts w:eastAsia="Times New Roman" w:cs="Times New Roman"/>
                <w:i/>
                <w:iCs/>
                <w:color w:val="000000"/>
                <w:sz w:val="20"/>
                <w:szCs w:val="24"/>
              </w:rPr>
              <w:t>crt</w:t>
            </w:r>
            <w:r w:rsidRPr="00BE61FA">
              <w:rPr>
                <w:rFonts w:eastAsia="Times New Roman" w:cs="Times New Roman"/>
                <w:color w:val="000000"/>
                <w:sz w:val="20"/>
                <w:szCs w:val="24"/>
              </w:rPr>
              <w:t>::RBS::</w:t>
            </w:r>
            <w:r w:rsidRPr="00BE61FA">
              <w:rPr>
                <w:rFonts w:eastAsia="Times New Roman" w:cs="Times New Roman"/>
                <w:i/>
                <w:iCs/>
                <w:color w:val="000000"/>
                <w:sz w:val="20"/>
                <w:szCs w:val="24"/>
              </w:rPr>
              <w:t>ter</w:t>
            </w:r>
            <w:r w:rsidRPr="00BE61FA">
              <w:rPr>
                <w:rFonts w:eastAsia="Times New Roman" w:cs="Times New Roman"/>
                <w:color w:val="000000"/>
                <w:sz w:val="20"/>
                <w:szCs w:val="24"/>
              </w:rPr>
              <w:t>::T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kan</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CC53D45"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2851E03D" w14:textId="77777777" w:rsidTr="00EB50F5">
        <w:trPr>
          <w:trHeight w:val="729"/>
        </w:trPr>
        <w:tc>
          <w:tcPr>
            <w:tcW w:w="0" w:type="auto"/>
            <w:tcBorders>
              <w:top w:val="nil"/>
              <w:left w:val="nil"/>
              <w:bottom w:val="nil"/>
              <w:right w:val="nil"/>
            </w:tcBorders>
            <w:shd w:val="clear" w:color="000000" w:fill="FFFFFF"/>
            <w:hideMark/>
          </w:tcPr>
          <w:p w14:paraId="4B265084"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pDL3</w:t>
            </w:r>
          </w:p>
        </w:tc>
        <w:tc>
          <w:tcPr>
            <w:tcW w:w="0" w:type="auto"/>
            <w:tcBorders>
              <w:top w:val="nil"/>
              <w:left w:val="nil"/>
              <w:bottom w:val="nil"/>
              <w:right w:val="nil"/>
            </w:tcBorders>
            <w:shd w:val="clear" w:color="000000" w:fill="FFFFFF"/>
            <w:hideMark/>
          </w:tcPr>
          <w:p w14:paraId="17EBA2BC"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pETite* P</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RBS::</w:t>
            </w:r>
            <w:r w:rsidRPr="00BE61FA">
              <w:rPr>
                <w:rFonts w:eastAsia="Times New Roman" w:cs="Times New Roman"/>
                <w:i/>
                <w:iCs/>
                <w:color w:val="000000"/>
                <w:sz w:val="20"/>
                <w:szCs w:val="24"/>
              </w:rPr>
              <w:t>atoB</w:t>
            </w:r>
            <w:r w:rsidRPr="00BE61FA">
              <w:rPr>
                <w:rFonts w:eastAsia="Times New Roman" w:cs="Times New Roman"/>
                <w:color w:val="000000"/>
                <w:sz w:val="20"/>
                <w:szCs w:val="24"/>
              </w:rPr>
              <w:t>:: RBS::</w:t>
            </w:r>
            <w:r w:rsidRPr="00BE61FA">
              <w:rPr>
                <w:rFonts w:eastAsia="Times New Roman" w:cs="Times New Roman"/>
                <w:i/>
                <w:iCs/>
                <w:color w:val="000000"/>
                <w:sz w:val="20"/>
                <w:szCs w:val="24"/>
              </w:rPr>
              <w:t>hbd</w:t>
            </w:r>
            <w:r w:rsidRPr="00BE61FA">
              <w:rPr>
                <w:rFonts w:eastAsia="Times New Roman" w:cs="Times New Roman"/>
                <w:color w:val="000000"/>
                <w:sz w:val="20"/>
                <w:szCs w:val="24"/>
              </w:rPr>
              <w:t xml:space="preserve">::RBS:: </w:t>
            </w:r>
            <w:r w:rsidRPr="00BE61FA">
              <w:rPr>
                <w:rFonts w:eastAsia="Times New Roman" w:cs="Times New Roman"/>
                <w:i/>
                <w:iCs/>
                <w:color w:val="000000"/>
                <w:sz w:val="20"/>
                <w:szCs w:val="24"/>
              </w:rPr>
              <w:t>crt</w:t>
            </w:r>
            <w:r w:rsidRPr="00BE61FA">
              <w:rPr>
                <w:rFonts w:eastAsia="Times New Roman" w:cs="Times New Roman"/>
                <w:color w:val="000000"/>
                <w:sz w:val="20"/>
                <w:szCs w:val="24"/>
              </w:rPr>
              <w:t>:: RBS::</w:t>
            </w:r>
            <w:r w:rsidRPr="00BE61FA">
              <w:rPr>
                <w:rFonts w:eastAsia="Times New Roman" w:cs="Times New Roman"/>
                <w:i/>
                <w:iCs/>
                <w:color w:val="000000"/>
                <w:sz w:val="20"/>
                <w:szCs w:val="24"/>
              </w:rPr>
              <w:t>ter</w:t>
            </w:r>
            <w:r w:rsidRPr="00BE61FA">
              <w:rPr>
                <w:rFonts w:eastAsia="Times New Roman" w:cs="Times New Roman"/>
                <w:color w:val="000000"/>
                <w:sz w:val="20"/>
                <w:szCs w:val="24"/>
              </w:rPr>
              <w:t>:: RBS::T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w:t>
            </w:r>
            <w:r w:rsidRPr="00BE61FA">
              <w:rPr>
                <w:rFonts w:eastAsia="Times New Roman" w:cs="Times New Roman"/>
                <w:i/>
                <w:iCs/>
                <w:color w:val="000000"/>
                <w:sz w:val="20"/>
                <w:szCs w:val="24"/>
              </w:rPr>
              <w:t>saat</w:t>
            </w:r>
            <w:r w:rsidRPr="00BE61FA">
              <w:rPr>
                <w:rFonts w:eastAsia="Times New Roman" w:cs="Times New Roman"/>
                <w:color w:val="000000"/>
                <w:sz w:val="20"/>
                <w:szCs w:val="24"/>
              </w:rPr>
              <w:t>::T</w:t>
            </w:r>
            <w:r w:rsidRPr="00BE61FA">
              <w:rPr>
                <w:rFonts w:eastAsia="Times New Roman" w:cs="Times New Roman"/>
                <w:color w:val="000000"/>
                <w:sz w:val="20"/>
                <w:szCs w:val="24"/>
                <w:vertAlign w:val="subscript"/>
              </w:rPr>
              <w:t>T7</w:t>
            </w:r>
            <w:r w:rsidRPr="00BE61FA">
              <w:rPr>
                <w:rFonts w:eastAsia="Times New Roman" w:cs="Times New Roman"/>
                <w:color w:val="000000"/>
                <w:sz w:val="20"/>
                <w:szCs w:val="24"/>
              </w:rPr>
              <w:t>;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5CEC46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EE00942" w14:textId="77777777" w:rsidTr="00EB50F5">
        <w:trPr>
          <w:trHeight w:val="309"/>
        </w:trPr>
        <w:tc>
          <w:tcPr>
            <w:tcW w:w="0" w:type="auto"/>
            <w:gridSpan w:val="3"/>
            <w:tcBorders>
              <w:top w:val="nil"/>
              <w:left w:val="nil"/>
              <w:bottom w:val="single" w:sz="8" w:space="0" w:color="auto"/>
              <w:right w:val="nil"/>
            </w:tcBorders>
            <w:shd w:val="clear" w:color="000000" w:fill="FFFFFF"/>
            <w:hideMark/>
          </w:tcPr>
          <w:p w14:paraId="681453CF" w14:textId="77777777" w:rsidR="00EB50F5" w:rsidRPr="00BE61FA" w:rsidRDefault="00EB50F5" w:rsidP="00EB50F5">
            <w:pPr>
              <w:spacing w:after="0" w:line="240" w:lineRule="auto"/>
              <w:rPr>
                <w:rFonts w:eastAsia="Times New Roman" w:cs="Times New Roman"/>
                <w:b/>
                <w:bCs/>
                <w:color w:val="000000"/>
                <w:sz w:val="20"/>
                <w:szCs w:val="24"/>
              </w:rPr>
            </w:pPr>
            <w:r w:rsidRPr="00BE61FA">
              <w:rPr>
                <w:rFonts w:eastAsia="Times New Roman" w:cs="Times New Roman"/>
                <w:b/>
                <w:bCs/>
                <w:color w:val="000000"/>
                <w:sz w:val="20"/>
                <w:szCs w:val="24"/>
              </w:rPr>
              <w:t>Strains</w:t>
            </w:r>
          </w:p>
        </w:tc>
      </w:tr>
      <w:tr w:rsidR="00EB50F5" w:rsidRPr="00EB50F5" w14:paraId="0931D9A0" w14:textId="77777777" w:rsidTr="00EB50F5">
        <w:trPr>
          <w:trHeight w:val="309"/>
        </w:trPr>
        <w:tc>
          <w:tcPr>
            <w:tcW w:w="0" w:type="auto"/>
            <w:tcBorders>
              <w:top w:val="nil"/>
              <w:left w:val="nil"/>
              <w:bottom w:val="nil"/>
              <w:right w:val="nil"/>
            </w:tcBorders>
            <w:shd w:val="clear" w:color="000000" w:fill="FFFFFF"/>
            <w:hideMark/>
          </w:tcPr>
          <w:p w14:paraId="23D019BF" w14:textId="77777777" w:rsidR="00EB50F5" w:rsidRPr="00BE61FA" w:rsidRDefault="00EB50F5" w:rsidP="00EB50F5">
            <w:pPr>
              <w:spacing w:after="0" w:line="240" w:lineRule="auto"/>
              <w:rPr>
                <w:rFonts w:eastAsia="Times New Roman" w:cs="Times New Roman"/>
                <w:i/>
                <w:iCs/>
                <w:color w:val="000000"/>
                <w:sz w:val="20"/>
                <w:szCs w:val="24"/>
              </w:rPr>
            </w:pPr>
            <w:r w:rsidRPr="00BE61FA">
              <w:rPr>
                <w:rFonts w:eastAsia="Times New Roman" w:cs="Times New Roman"/>
                <w:i/>
                <w:iCs/>
                <w:color w:val="000000"/>
                <w:sz w:val="20"/>
                <w:szCs w:val="24"/>
              </w:rPr>
              <w:t>T. denticola</w:t>
            </w:r>
            <w:r w:rsidRPr="00BE61FA">
              <w:rPr>
                <w:rFonts w:eastAsia="Times New Roman" w:cs="Times New Roman"/>
                <w:color w:val="000000"/>
                <w:sz w:val="20"/>
                <w:szCs w:val="24"/>
              </w:rPr>
              <w:t xml:space="preserve"> </w:t>
            </w:r>
          </w:p>
        </w:tc>
        <w:tc>
          <w:tcPr>
            <w:tcW w:w="0" w:type="auto"/>
            <w:tcBorders>
              <w:top w:val="nil"/>
              <w:left w:val="nil"/>
              <w:bottom w:val="nil"/>
              <w:right w:val="nil"/>
            </w:tcBorders>
            <w:shd w:val="clear" w:color="000000" w:fill="FFFFFF"/>
            <w:hideMark/>
          </w:tcPr>
          <w:p w14:paraId="0178761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wildtype</w:t>
            </w:r>
          </w:p>
        </w:tc>
        <w:tc>
          <w:tcPr>
            <w:tcW w:w="0" w:type="auto"/>
            <w:tcBorders>
              <w:top w:val="nil"/>
              <w:left w:val="nil"/>
              <w:bottom w:val="nil"/>
              <w:right w:val="nil"/>
            </w:tcBorders>
            <w:shd w:val="clear" w:color="000000" w:fill="FFFFFF"/>
            <w:hideMark/>
          </w:tcPr>
          <w:p w14:paraId="05578264"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ATCC 35405</w:t>
            </w:r>
          </w:p>
        </w:tc>
      </w:tr>
      <w:tr w:rsidR="00EB50F5" w:rsidRPr="00EB50F5" w14:paraId="6922CADF" w14:textId="77777777" w:rsidTr="00EB50F5">
        <w:trPr>
          <w:trHeight w:val="309"/>
        </w:trPr>
        <w:tc>
          <w:tcPr>
            <w:tcW w:w="0" w:type="auto"/>
            <w:tcBorders>
              <w:top w:val="nil"/>
              <w:left w:val="nil"/>
              <w:bottom w:val="nil"/>
              <w:right w:val="nil"/>
            </w:tcBorders>
            <w:shd w:val="clear" w:color="000000" w:fill="FFFFFF"/>
            <w:hideMark/>
          </w:tcPr>
          <w:p w14:paraId="58767CF0" w14:textId="77777777" w:rsidR="00EB50F5" w:rsidRPr="00BE61FA" w:rsidRDefault="00EB50F5" w:rsidP="00EB50F5">
            <w:pPr>
              <w:spacing w:after="0" w:line="240" w:lineRule="auto"/>
              <w:rPr>
                <w:rFonts w:eastAsia="Times New Roman" w:cs="Times New Roman"/>
                <w:i/>
                <w:iCs/>
                <w:color w:val="000000"/>
                <w:sz w:val="20"/>
                <w:szCs w:val="24"/>
              </w:rPr>
            </w:pPr>
            <w:r w:rsidRPr="00BE61FA">
              <w:rPr>
                <w:rFonts w:eastAsia="Times New Roman" w:cs="Times New Roman"/>
                <w:i/>
                <w:iCs/>
                <w:color w:val="000000"/>
                <w:sz w:val="20"/>
                <w:szCs w:val="24"/>
              </w:rPr>
              <w:t>C. acetobutylicum</w:t>
            </w:r>
            <w:r w:rsidRPr="00BE61FA">
              <w:rPr>
                <w:rFonts w:eastAsia="Times New Roman" w:cs="Times New Roman"/>
                <w:color w:val="000000"/>
                <w:sz w:val="20"/>
                <w:szCs w:val="24"/>
              </w:rPr>
              <w:t xml:space="preserve"> </w:t>
            </w:r>
          </w:p>
        </w:tc>
        <w:tc>
          <w:tcPr>
            <w:tcW w:w="0" w:type="auto"/>
            <w:tcBorders>
              <w:top w:val="nil"/>
              <w:left w:val="nil"/>
              <w:bottom w:val="nil"/>
              <w:right w:val="nil"/>
            </w:tcBorders>
            <w:shd w:val="clear" w:color="000000" w:fill="FFFFFF"/>
            <w:hideMark/>
          </w:tcPr>
          <w:p w14:paraId="54A3EB65"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wildtype</w:t>
            </w:r>
          </w:p>
        </w:tc>
        <w:tc>
          <w:tcPr>
            <w:tcW w:w="0" w:type="auto"/>
            <w:tcBorders>
              <w:top w:val="nil"/>
              <w:left w:val="nil"/>
              <w:bottom w:val="nil"/>
              <w:right w:val="nil"/>
            </w:tcBorders>
            <w:shd w:val="clear" w:color="000000" w:fill="FFFFFF"/>
            <w:hideMark/>
          </w:tcPr>
          <w:p w14:paraId="2F8A567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ATCC 824</w:t>
            </w:r>
          </w:p>
        </w:tc>
      </w:tr>
      <w:tr w:rsidR="00EB50F5" w:rsidRPr="00EB50F5" w14:paraId="7EF0CC45" w14:textId="77777777" w:rsidTr="00EB50F5">
        <w:trPr>
          <w:trHeight w:val="292"/>
        </w:trPr>
        <w:tc>
          <w:tcPr>
            <w:tcW w:w="0" w:type="auto"/>
            <w:vMerge w:val="restart"/>
            <w:tcBorders>
              <w:top w:val="nil"/>
              <w:left w:val="nil"/>
              <w:bottom w:val="nil"/>
              <w:right w:val="nil"/>
            </w:tcBorders>
            <w:shd w:val="clear" w:color="000000" w:fill="FFFFFF"/>
            <w:hideMark/>
          </w:tcPr>
          <w:p w14:paraId="76CDB21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TOP10</w:t>
            </w:r>
          </w:p>
        </w:tc>
        <w:tc>
          <w:tcPr>
            <w:tcW w:w="0" w:type="auto"/>
            <w:vMerge w:val="restart"/>
            <w:tcBorders>
              <w:top w:val="nil"/>
              <w:left w:val="nil"/>
              <w:bottom w:val="nil"/>
              <w:right w:val="nil"/>
            </w:tcBorders>
            <w:shd w:val="clear" w:color="000000" w:fill="FFFFFF"/>
            <w:hideMark/>
          </w:tcPr>
          <w:p w14:paraId="4C35F77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F-</w:t>
            </w:r>
            <w:r w:rsidRPr="00BE61FA">
              <w:rPr>
                <w:rFonts w:eastAsia="Times New Roman" w:cs="Times New Roman"/>
                <w:i/>
                <w:iCs/>
                <w:color w:val="000000"/>
                <w:sz w:val="20"/>
                <w:szCs w:val="24"/>
              </w:rPr>
              <w:t xml:space="preserve">mcrA </w:t>
            </w:r>
            <w:r w:rsidRPr="00BE61FA">
              <w:rPr>
                <w:rFonts w:eastAsia="Times New Roman" w:cs="Times New Roman"/>
                <w:color w:val="000000"/>
                <w:sz w:val="20"/>
                <w:szCs w:val="24"/>
              </w:rPr>
              <w:t>Δ(</w:t>
            </w:r>
            <w:r w:rsidRPr="00BE61FA">
              <w:rPr>
                <w:rFonts w:eastAsia="Times New Roman" w:cs="Times New Roman"/>
                <w:i/>
                <w:iCs/>
                <w:color w:val="000000"/>
                <w:sz w:val="20"/>
                <w:szCs w:val="24"/>
              </w:rPr>
              <w:t>mrr-hsd</w:t>
            </w:r>
            <w:r w:rsidRPr="00BE61FA">
              <w:rPr>
                <w:rFonts w:eastAsia="Times New Roman" w:cs="Times New Roman"/>
                <w:color w:val="000000"/>
                <w:sz w:val="20"/>
                <w:szCs w:val="24"/>
              </w:rPr>
              <w:t>RMS-</w:t>
            </w:r>
            <w:r w:rsidRPr="00BE61FA">
              <w:rPr>
                <w:rFonts w:eastAsia="Times New Roman" w:cs="Times New Roman"/>
                <w:i/>
                <w:iCs/>
                <w:color w:val="000000"/>
                <w:sz w:val="20"/>
                <w:szCs w:val="24"/>
              </w:rPr>
              <w:t>mcr</w:t>
            </w:r>
            <w:r w:rsidRPr="00BE61FA">
              <w:rPr>
                <w:rFonts w:eastAsia="Times New Roman" w:cs="Times New Roman"/>
                <w:color w:val="000000"/>
                <w:sz w:val="20"/>
                <w:szCs w:val="24"/>
              </w:rPr>
              <w:t>BC)Φ80</w:t>
            </w:r>
            <w:r w:rsidRPr="00BE61FA">
              <w:rPr>
                <w:rFonts w:eastAsia="Times New Roman" w:cs="Times New Roman"/>
                <w:i/>
                <w:iCs/>
                <w:color w:val="000000"/>
                <w:sz w:val="20"/>
                <w:szCs w:val="24"/>
              </w:rPr>
              <w:t>lac</w:t>
            </w:r>
            <w:r w:rsidRPr="00BE61FA">
              <w:rPr>
                <w:rFonts w:eastAsia="Times New Roman" w:cs="Times New Roman"/>
                <w:color w:val="000000"/>
                <w:sz w:val="20"/>
                <w:szCs w:val="24"/>
              </w:rPr>
              <w:t>Z ΔM15 Δ</w:t>
            </w:r>
            <w:r w:rsidRPr="00BE61FA">
              <w:rPr>
                <w:rFonts w:eastAsia="Times New Roman" w:cs="Times New Roman"/>
                <w:i/>
                <w:iCs/>
                <w:color w:val="000000"/>
                <w:sz w:val="20"/>
                <w:szCs w:val="24"/>
              </w:rPr>
              <w:t>lac</w:t>
            </w:r>
            <w:r w:rsidRPr="00BE61FA">
              <w:rPr>
                <w:rFonts w:eastAsia="Times New Roman" w:cs="Times New Roman"/>
                <w:color w:val="000000"/>
                <w:sz w:val="20"/>
                <w:szCs w:val="24"/>
              </w:rPr>
              <w:t xml:space="preserve">X74 </w:t>
            </w:r>
            <w:r w:rsidRPr="00BE61FA">
              <w:rPr>
                <w:rFonts w:eastAsia="Times New Roman" w:cs="Times New Roman"/>
                <w:i/>
                <w:iCs/>
                <w:color w:val="000000"/>
                <w:sz w:val="20"/>
                <w:szCs w:val="24"/>
              </w:rPr>
              <w:t>rec</w:t>
            </w:r>
            <w:r w:rsidRPr="00BE61FA">
              <w:rPr>
                <w:rFonts w:eastAsia="Times New Roman" w:cs="Times New Roman"/>
                <w:color w:val="000000"/>
                <w:sz w:val="20"/>
                <w:szCs w:val="24"/>
              </w:rPr>
              <w:t>A1</w:t>
            </w:r>
            <w:r w:rsidRPr="00BE61FA">
              <w:rPr>
                <w:rFonts w:eastAsia="Times New Roman" w:cs="Times New Roman"/>
                <w:i/>
                <w:iCs/>
                <w:color w:val="000000"/>
                <w:sz w:val="20"/>
                <w:szCs w:val="24"/>
              </w:rPr>
              <w:t xml:space="preserve"> ara</w:t>
            </w:r>
            <w:r w:rsidRPr="00BE61FA">
              <w:rPr>
                <w:rFonts w:eastAsia="Times New Roman" w:cs="Times New Roman"/>
                <w:color w:val="000000"/>
                <w:sz w:val="20"/>
                <w:szCs w:val="24"/>
              </w:rPr>
              <w:t>D139 Δ(</w:t>
            </w:r>
            <w:r w:rsidRPr="00BE61FA">
              <w:rPr>
                <w:rFonts w:eastAsia="Times New Roman" w:cs="Times New Roman"/>
                <w:i/>
                <w:iCs/>
                <w:color w:val="000000"/>
                <w:sz w:val="20"/>
                <w:szCs w:val="24"/>
              </w:rPr>
              <w:t>ara leu</w:t>
            </w:r>
            <w:r w:rsidRPr="00BE61FA">
              <w:rPr>
                <w:rFonts w:eastAsia="Times New Roman" w:cs="Times New Roman"/>
                <w:color w:val="000000"/>
                <w:sz w:val="20"/>
                <w:szCs w:val="24"/>
              </w:rPr>
              <w:t xml:space="preserve">) 7697 </w:t>
            </w:r>
            <w:r w:rsidRPr="00BE61FA">
              <w:rPr>
                <w:rFonts w:eastAsia="Times New Roman" w:cs="Times New Roman"/>
                <w:i/>
                <w:iCs/>
                <w:color w:val="000000"/>
                <w:sz w:val="20"/>
                <w:szCs w:val="24"/>
              </w:rPr>
              <w:t>gal</w:t>
            </w:r>
            <w:r w:rsidRPr="00BE61FA">
              <w:rPr>
                <w:rFonts w:eastAsia="Times New Roman" w:cs="Times New Roman"/>
                <w:color w:val="000000"/>
                <w:sz w:val="20"/>
                <w:szCs w:val="24"/>
              </w:rPr>
              <w:t xml:space="preserve">U </w:t>
            </w:r>
            <w:r w:rsidRPr="00BE61FA">
              <w:rPr>
                <w:rFonts w:eastAsia="Times New Roman" w:cs="Times New Roman"/>
                <w:i/>
                <w:iCs/>
                <w:color w:val="000000"/>
                <w:sz w:val="20"/>
                <w:szCs w:val="24"/>
              </w:rPr>
              <w:t>gal</w:t>
            </w:r>
            <w:r w:rsidRPr="00BE61FA">
              <w:rPr>
                <w:rFonts w:eastAsia="Times New Roman" w:cs="Times New Roman"/>
                <w:color w:val="000000"/>
                <w:sz w:val="20"/>
                <w:szCs w:val="24"/>
              </w:rPr>
              <w:t xml:space="preserve">K </w:t>
            </w:r>
            <w:r w:rsidRPr="00BE61FA">
              <w:rPr>
                <w:rFonts w:eastAsia="Times New Roman" w:cs="Times New Roman"/>
                <w:i/>
                <w:iCs/>
                <w:color w:val="000000"/>
                <w:sz w:val="20"/>
                <w:szCs w:val="24"/>
              </w:rPr>
              <w:t>rps</w:t>
            </w:r>
            <w:r w:rsidRPr="00BE61FA">
              <w:rPr>
                <w:rFonts w:eastAsia="Times New Roman" w:cs="Times New Roman"/>
                <w:color w:val="000000"/>
                <w:sz w:val="20"/>
                <w:szCs w:val="24"/>
              </w:rPr>
              <w:t xml:space="preserve">L (StrR) </w:t>
            </w:r>
            <w:r w:rsidRPr="00BE61FA">
              <w:rPr>
                <w:rFonts w:eastAsia="Times New Roman" w:cs="Times New Roman"/>
                <w:i/>
                <w:iCs/>
                <w:color w:val="000000"/>
                <w:sz w:val="20"/>
                <w:szCs w:val="24"/>
              </w:rPr>
              <w:t>end</w:t>
            </w:r>
            <w:r w:rsidRPr="00BE61FA">
              <w:rPr>
                <w:rFonts w:eastAsia="Times New Roman" w:cs="Times New Roman"/>
                <w:color w:val="000000"/>
                <w:sz w:val="20"/>
                <w:szCs w:val="24"/>
              </w:rPr>
              <w:t xml:space="preserve">A1 </w:t>
            </w:r>
            <w:r w:rsidRPr="00BE61FA">
              <w:rPr>
                <w:rFonts w:eastAsia="Times New Roman" w:cs="Times New Roman"/>
                <w:i/>
                <w:iCs/>
                <w:color w:val="000000"/>
                <w:sz w:val="20"/>
                <w:szCs w:val="24"/>
              </w:rPr>
              <w:t>nup</w:t>
            </w:r>
            <w:r w:rsidRPr="00BE61FA">
              <w:rPr>
                <w:rFonts w:eastAsia="Times New Roman" w:cs="Times New Roman"/>
                <w:color w:val="000000"/>
                <w:sz w:val="20"/>
                <w:szCs w:val="24"/>
              </w:rPr>
              <w:t>G</w:t>
            </w:r>
          </w:p>
        </w:tc>
        <w:tc>
          <w:tcPr>
            <w:tcW w:w="0" w:type="auto"/>
            <w:vMerge w:val="restart"/>
            <w:tcBorders>
              <w:top w:val="nil"/>
              <w:left w:val="nil"/>
              <w:bottom w:val="nil"/>
              <w:right w:val="nil"/>
            </w:tcBorders>
            <w:shd w:val="clear" w:color="000000" w:fill="FFFFFF"/>
            <w:hideMark/>
          </w:tcPr>
          <w:p w14:paraId="4D638BA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Invitrogen</w:t>
            </w:r>
          </w:p>
        </w:tc>
      </w:tr>
      <w:tr w:rsidR="00EB50F5" w:rsidRPr="00EB50F5" w14:paraId="4FC4BF84" w14:textId="77777777" w:rsidTr="00EB50F5">
        <w:trPr>
          <w:trHeight w:val="335"/>
        </w:trPr>
        <w:tc>
          <w:tcPr>
            <w:tcW w:w="0" w:type="auto"/>
            <w:vMerge/>
            <w:tcBorders>
              <w:top w:val="nil"/>
              <w:left w:val="nil"/>
              <w:bottom w:val="nil"/>
              <w:right w:val="nil"/>
            </w:tcBorders>
            <w:vAlign w:val="center"/>
            <w:hideMark/>
          </w:tcPr>
          <w:p w14:paraId="76D96E05" w14:textId="77777777" w:rsidR="00EB50F5" w:rsidRPr="00BE61FA" w:rsidRDefault="00EB50F5" w:rsidP="00EB50F5">
            <w:pPr>
              <w:spacing w:after="0" w:line="240" w:lineRule="auto"/>
              <w:rPr>
                <w:rFonts w:eastAsia="Times New Roman" w:cs="Times New Roman"/>
                <w:color w:val="000000"/>
                <w:sz w:val="20"/>
                <w:szCs w:val="24"/>
              </w:rPr>
            </w:pPr>
          </w:p>
        </w:tc>
        <w:tc>
          <w:tcPr>
            <w:tcW w:w="0" w:type="auto"/>
            <w:vMerge/>
            <w:tcBorders>
              <w:top w:val="nil"/>
              <w:left w:val="nil"/>
              <w:bottom w:val="nil"/>
              <w:right w:val="nil"/>
            </w:tcBorders>
            <w:vAlign w:val="center"/>
            <w:hideMark/>
          </w:tcPr>
          <w:p w14:paraId="0E5EB8DF" w14:textId="77777777" w:rsidR="00EB50F5" w:rsidRPr="00BE61FA" w:rsidRDefault="00EB50F5" w:rsidP="00EB50F5">
            <w:pPr>
              <w:spacing w:after="0" w:line="240" w:lineRule="auto"/>
              <w:rPr>
                <w:rFonts w:eastAsia="Times New Roman" w:cs="Times New Roman"/>
                <w:color w:val="000000"/>
                <w:sz w:val="20"/>
                <w:szCs w:val="24"/>
              </w:rPr>
            </w:pPr>
          </w:p>
        </w:tc>
        <w:tc>
          <w:tcPr>
            <w:tcW w:w="0" w:type="auto"/>
            <w:vMerge/>
            <w:tcBorders>
              <w:top w:val="nil"/>
              <w:left w:val="nil"/>
              <w:bottom w:val="nil"/>
              <w:right w:val="nil"/>
            </w:tcBorders>
            <w:vAlign w:val="center"/>
            <w:hideMark/>
          </w:tcPr>
          <w:p w14:paraId="62E6EAA6" w14:textId="77777777" w:rsidR="00EB50F5" w:rsidRPr="00BE61FA" w:rsidRDefault="00EB50F5" w:rsidP="00EB50F5">
            <w:pPr>
              <w:spacing w:after="0" w:line="240" w:lineRule="auto"/>
              <w:rPr>
                <w:rFonts w:eastAsia="Times New Roman" w:cs="Times New Roman"/>
                <w:color w:val="000000"/>
                <w:sz w:val="20"/>
                <w:szCs w:val="24"/>
              </w:rPr>
            </w:pPr>
          </w:p>
        </w:tc>
      </w:tr>
      <w:tr w:rsidR="00EB50F5" w:rsidRPr="00EB50F5" w14:paraId="210AA783" w14:textId="77777777" w:rsidTr="00EB50F5">
        <w:trPr>
          <w:trHeight w:val="343"/>
        </w:trPr>
        <w:tc>
          <w:tcPr>
            <w:tcW w:w="0" w:type="auto"/>
            <w:tcBorders>
              <w:top w:val="nil"/>
              <w:left w:val="nil"/>
              <w:bottom w:val="nil"/>
              <w:right w:val="nil"/>
            </w:tcBorders>
            <w:shd w:val="clear" w:color="000000" w:fill="FFFFFF"/>
            <w:hideMark/>
          </w:tcPr>
          <w:p w14:paraId="49F4034B"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JW5020-1</w:t>
            </w:r>
          </w:p>
        </w:tc>
        <w:tc>
          <w:tcPr>
            <w:tcW w:w="0" w:type="auto"/>
            <w:tcBorders>
              <w:top w:val="nil"/>
              <w:left w:val="nil"/>
              <w:bottom w:val="nil"/>
              <w:right w:val="nil"/>
            </w:tcBorders>
            <w:shd w:val="clear" w:color="000000" w:fill="FFFFFF"/>
            <w:hideMark/>
          </w:tcPr>
          <w:p w14:paraId="312F3401"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 xml:space="preserve">BW25113 </w:t>
            </w:r>
            <w:r w:rsidRPr="00BE61FA">
              <w:rPr>
                <w:rFonts w:ascii="Symbol" w:eastAsia="Times New Roman" w:hAnsi="Symbol" w:cs="Times New Roman"/>
                <w:color w:val="000000"/>
                <w:sz w:val="20"/>
                <w:szCs w:val="24"/>
              </w:rPr>
              <w:t></w:t>
            </w:r>
            <w:r w:rsidRPr="00BE61FA">
              <w:rPr>
                <w:rFonts w:eastAsia="Times New Roman" w:cs="Times New Roman"/>
                <w:i/>
                <w:iCs/>
                <w:color w:val="000000"/>
                <w:sz w:val="20"/>
                <w:szCs w:val="24"/>
              </w:rPr>
              <w:t>fadE::kan</w:t>
            </w:r>
            <w:r w:rsidRPr="00BE61FA">
              <w:rPr>
                <w:rFonts w:eastAsia="Times New Roman" w:cs="Times New Roman"/>
                <w:i/>
                <w:iCs/>
                <w:color w:val="000000"/>
                <w:sz w:val="20"/>
                <w:szCs w:val="24"/>
                <w:vertAlign w:val="superscript"/>
              </w:rPr>
              <w:t>+</w:t>
            </w:r>
          </w:p>
        </w:tc>
        <w:tc>
          <w:tcPr>
            <w:tcW w:w="0" w:type="auto"/>
            <w:tcBorders>
              <w:top w:val="nil"/>
              <w:left w:val="nil"/>
              <w:bottom w:val="nil"/>
              <w:right w:val="nil"/>
            </w:tcBorders>
            <w:shd w:val="clear" w:color="000000" w:fill="FFFFFF"/>
            <w:hideMark/>
          </w:tcPr>
          <w:p w14:paraId="7AEAE972"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CGSC#11134</w:t>
            </w:r>
          </w:p>
        </w:tc>
      </w:tr>
      <w:tr w:rsidR="00EB50F5" w:rsidRPr="00EB50F5" w14:paraId="43B5B499" w14:textId="77777777" w:rsidTr="00EB50F5">
        <w:trPr>
          <w:trHeight w:val="352"/>
        </w:trPr>
        <w:tc>
          <w:tcPr>
            <w:tcW w:w="0" w:type="auto"/>
            <w:tcBorders>
              <w:top w:val="nil"/>
              <w:left w:val="nil"/>
              <w:bottom w:val="nil"/>
              <w:right w:val="nil"/>
            </w:tcBorders>
            <w:shd w:val="clear" w:color="000000" w:fill="FFFFFF"/>
            <w:hideMark/>
          </w:tcPr>
          <w:p w14:paraId="30C9120D"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MG1655</w:t>
            </w:r>
          </w:p>
        </w:tc>
        <w:tc>
          <w:tcPr>
            <w:tcW w:w="0" w:type="auto"/>
            <w:tcBorders>
              <w:top w:val="nil"/>
              <w:left w:val="nil"/>
              <w:bottom w:val="nil"/>
              <w:right w:val="nil"/>
            </w:tcBorders>
            <w:shd w:val="clear" w:color="000000" w:fill="FFFFFF"/>
            <w:hideMark/>
          </w:tcPr>
          <w:p w14:paraId="2CC63ED0"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F</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w:t>
            </w:r>
            <w:r w:rsidRPr="00BE61FA">
              <w:rPr>
                <w:rFonts w:ascii="Symbol" w:eastAsia="Times New Roman" w:hAnsi="Symbol" w:cs="Times New Roman"/>
                <w:color w:val="000000"/>
                <w:sz w:val="20"/>
                <w:szCs w:val="24"/>
              </w:rPr>
              <w:t></w:t>
            </w:r>
            <w:r w:rsidRPr="00BE61FA">
              <w:rPr>
                <w:rFonts w:ascii="Symbol" w:eastAsia="Times New Roman" w:hAnsi="Symbol" w:cs="Times New Roman"/>
                <w:color w:val="000000"/>
                <w:sz w:val="20"/>
                <w:szCs w:val="24"/>
                <w:vertAlign w:val="superscript"/>
              </w:rPr>
              <w:t></w:t>
            </w:r>
            <w:r w:rsidRPr="00BE61FA">
              <w:rPr>
                <w:rFonts w:ascii="Symbol" w:eastAsia="Times New Roman" w:hAnsi="Symbol" w:cs="Times New Roman"/>
                <w:color w:val="000000"/>
                <w:sz w:val="20"/>
                <w:szCs w:val="24"/>
              </w:rPr>
              <w:t></w:t>
            </w:r>
          </w:p>
        </w:tc>
        <w:tc>
          <w:tcPr>
            <w:tcW w:w="0" w:type="auto"/>
            <w:tcBorders>
              <w:top w:val="nil"/>
              <w:left w:val="nil"/>
              <w:bottom w:val="nil"/>
              <w:right w:val="nil"/>
            </w:tcBorders>
            <w:shd w:val="clear" w:color="000000" w:fill="FFFFFF"/>
            <w:hideMark/>
          </w:tcPr>
          <w:p w14:paraId="4C646CFB"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ATCC 700926</w:t>
            </w:r>
          </w:p>
        </w:tc>
      </w:tr>
      <w:tr w:rsidR="00EB50F5" w:rsidRPr="00EB50F5" w14:paraId="01A48B59" w14:textId="77777777" w:rsidTr="00EB50F5">
        <w:trPr>
          <w:trHeight w:val="292"/>
        </w:trPr>
        <w:tc>
          <w:tcPr>
            <w:tcW w:w="0" w:type="auto"/>
            <w:tcBorders>
              <w:top w:val="nil"/>
              <w:left w:val="nil"/>
              <w:bottom w:val="nil"/>
              <w:right w:val="nil"/>
            </w:tcBorders>
            <w:shd w:val="clear" w:color="000000" w:fill="FFFFFF"/>
            <w:hideMark/>
          </w:tcPr>
          <w:p w14:paraId="2CDE1C2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TCS083</w:t>
            </w:r>
          </w:p>
        </w:tc>
        <w:tc>
          <w:tcPr>
            <w:tcW w:w="0" w:type="auto"/>
            <w:tcBorders>
              <w:top w:val="nil"/>
              <w:left w:val="nil"/>
              <w:bottom w:val="nil"/>
              <w:right w:val="nil"/>
            </w:tcBorders>
            <w:shd w:val="clear" w:color="000000" w:fill="FFFFFF"/>
            <w:hideMark/>
          </w:tcPr>
          <w:p w14:paraId="5FEA3A4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MG1655, Δ</w:t>
            </w:r>
            <w:r w:rsidRPr="00BE61FA">
              <w:rPr>
                <w:rFonts w:eastAsia="Times New Roman" w:cs="Times New Roman"/>
                <w:i/>
                <w:iCs/>
                <w:color w:val="000000"/>
                <w:sz w:val="20"/>
                <w:szCs w:val="24"/>
              </w:rPr>
              <w:t>zwf</w:t>
            </w:r>
            <w:r w:rsidRPr="00BE61FA">
              <w:rPr>
                <w:rFonts w:eastAsia="Times New Roman" w:cs="Times New Roman"/>
                <w:color w:val="000000"/>
                <w:sz w:val="20"/>
                <w:szCs w:val="24"/>
              </w:rPr>
              <w:t>::Δ</w:t>
            </w:r>
            <w:r w:rsidRPr="00BE61FA">
              <w:rPr>
                <w:rFonts w:eastAsia="Times New Roman" w:cs="Times New Roman"/>
                <w:i/>
                <w:iCs/>
                <w:color w:val="000000"/>
                <w:sz w:val="20"/>
                <w:szCs w:val="24"/>
              </w:rPr>
              <w:t>ndh</w:t>
            </w:r>
            <w:r w:rsidRPr="00BE61FA">
              <w:rPr>
                <w:rFonts w:eastAsia="Times New Roman" w:cs="Times New Roman"/>
                <w:color w:val="000000"/>
                <w:sz w:val="20"/>
                <w:szCs w:val="24"/>
              </w:rPr>
              <w:t>::Δ</w:t>
            </w:r>
            <w:r w:rsidRPr="00BE61FA">
              <w:rPr>
                <w:rFonts w:eastAsia="Times New Roman" w:cs="Times New Roman"/>
                <w:i/>
                <w:iCs/>
                <w:color w:val="000000"/>
                <w:sz w:val="20"/>
                <w:szCs w:val="24"/>
              </w:rPr>
              <w:t>sfcA</w:t>
            </w:r>
            <w:r w:rsidRPr="00BE61FA">
              <w:rPr>
                <w:rFonts w:eastAsia="Times New Roman" w:cs="Times New Roman"/>
                <w:color w:val="000000"/>
                <w:sz w:val="20"/>
                <w:szCs w:val="24"/>
              </w:rPr>
              <w:t>::Δ</w:t>
            </w:r>
            <w:r w:rsidRPr="00BE61FA">
              <w:rPr>
                <w:rFonts w:eastAsia="Times New Roman" w:cs="Times New Roman"/>
                <w:i/>
                <w:iCs/>
                <w:color w:val="000000"/>
                <w:sz w:val="20"/>
                <w:szCs w:val="24"/>
              </w:rPr>
              <w:t>maeB</w:t>
            </w:r>
            <w:r w:rsidRPr="00BE61FA">
              <w:rPr>
                <w:rFonts w:eastAsia="Times New Roman" w:cs="Times New Roman"/>
                <w:color w:val="000000"/>
                <w:sz w:val="20"/>
                <w:szCs w:val="24"/>
              </w:rPr>
              <w:t>::Δ</w:t>
            </w:r>
            <w:r w:rsidRPr="00BE61FA">
              <w:rPr>
                <w:rFonts w:eastAsia="Times New Roman" w:cs="Times New Roman"/>
                <w:i/>
                <w:iCs/>
                <w:color w:val="000000"/>
                <w:sz w:val="20"/>
                <w:szCs w:val="24"/>
              </w:rPr>
              <w:t>ldhA</w:t>
            </w:r>
            <w:r w:rsidRPr="00BE61FA">
              <w:rPr>
                <w:rFonts w:eastAsia="Times New Roman" w:cs="Times New Roman"/>
                <w:color w:val="000000"/>
                <w:sz w:val="20"/>
                <w:szCs w:val="24"/>
              </w:rPr>
              <w:t>::Δ</w:t>
            </w:r>
            <w:r w:rsidRPr="00BE61FA">
              <w:rPr>
                <w:rFonts w:eastAsia="Times New Roman" w:cs="Times New Roman"/>
                <w:i/>
                <w:iCs/>
                <w:color w:val="000000"/>
                <w:sz w:val="20"/>
                <w:szCs w:val="24"/>
              </w:rPr>
              <w:t>frdA</w:t>
            </w:r>
            <w:r w:rsidRPr="00BE61FA">
              <w:rPr>
                <w:rFonts w:eastAsia="Times New Roman" w:cs="Times New Roman"/>
                <w:color w:val="000000"/>
                <w:sz w:val="20"/>
                <w:szCs w:val="24"/>
              </w:rPr>
              <w:t>:: Δ</w:t>
            </w:r>
            <w:r w:rsidRPr="00BE61FA">
              <w:rPr>
                <w:rFonts w:eastAsia="Times New Roman" w:cs="Times New Roman"/>
                <w:i/>
                <w:iCs/>
                <w:color w:val="000000"/>
                <w:sz w:val="20"/>
                <w:szCs w:val="24"/>
              </w:rPr>
              <w:t xml:space="preserve">poxB </w:t>
            </w:r>
            <w:r w:rsidRPr="00BE61FA">
              <w:rPr>
                <w:rFonts w:eastAsia="Times New Roman" w:cs="Times New Roman"/>
                <w:color w:val="000000"/>
                <w:sz w:val="20"/>
                <w:szCs w:val="24"/>
              </w:rPr>
              <w:t>::Δ</w:t>
            </w:r>
            <w:r w:rsidRPr="00BE61FA">
              <w:rPr>
                <w:rFonts w:eastAsia="Times New Roman" w:cs="Times New Roman"/>
                <w:i/>
                <w:iCs/>
                <w:color w:val="000000"/>
                <w:sz w:val="20"/>
                <w:szCs w:val="24"/>
              </w:rPr>
              <w:t>pta</w:t>
            </w:r>
            <w:r w:rsidRPr="00BE61FA">
              <w:rPr>
                <w:rFonts w:eastAsia="Times New Roman" w:cs="Times New Roman"/>
                <w:color w:val="000000"/>
                <w:sz w:val="20"/>
                <w:szCs w:val="24"/>
              </w:rPr>
              <w:t>::kan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(cured)</w:t>
            </w:r>
          </w:p>
        </w:tc>
        <w:tc>
          <w:tcPr>
            <w:tcW w:w="0" w:type="auto"/>
            <w:tcBorders>
              <w:top w:val="nil"/>
              <w:left w:val="nil"/>
              <w:bottom w:val="nil"/>
              <w:right w:val="nil"/>
            </w:tcBorders>
            <w:shd w:val="clear" w:color="000000" w:fill="FFFFFF"/>
            <w:hideMark/>
          </w:tcPr>
          <w:p w14:paraId="37CAFEF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Trinh 2008</w:t>
            </w:r>
          </w:p>
        </w:tc>
      </w:tr>
      <w:tr w:rsidR="00EB50F5" w:rsidRPr="00EB50F5" w14:paraId="4ACB8123" w14:textId="77777777" w:rsidTr="00EB50F5">
        <w:trPr>
          <w:trHeight w:val="343"/>
        </w:trPr>
        <w:tc>
          <w:tcPr>
            <w:tcW w:w="0" w:type="auto"/>
            <w:tcBorders>
              <w:top w:val="nil"/>
              <w:left w:val="nil"/>
              <w:bottom w:val="nil"/>
              <w:right w:val="nil"/>
            </w:tcBorders>
            <w:shd w:val="clear" w:color="000000" w:fill="FFFFFF"/>
            <w:hideMark/>
          </w:tcPr>
          <w:p w14:paraId="2082969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EcDL001</w:t>
            </w:r>
          </w:p>
        </w:tc>
        <w:tc>
          <w:tcPr>
            <w:tcW w:w="0" w:type="auto"/>
            <w:tcBorders>
              <w:top w:val="nil"/>
              <w:left w:val="nil"/>
              <w:bottom w:val="nil"/>
              <w:right w:val="nil"/>
            </w:tcBorders>
            <w:shd w:val="clear" w:color="000000" w:fill="FFFFFF"/>
            <w:hideMark/>
          </w:tcPr>
          <w:p w14:paraId="4CD8271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MG1655 (lDE3) D</w:t>
            </w:r>
            <w:r w:rsidRPr="00BE61FA">
              <w:rPr>
                <w:rFonts w:eastAsia="Times New Roman" w:cs="Times New Roman"/>
                <w:i/>
                <w:iCs/>
                <w:color w:val="000000"/>
                <w:sz w:val="20"/>
                <w:szCs w:val="24"/>
              </w:rPr>
              <w:t>fadE</w:t>
            </w:r>
            <w:r w:rsidRPr="00BE61FA">
              <w:rPr>
                <w:rFonts w:eastAsia="Times New Roman" w:cs="Times New Roman"/>
                <w:color w:val="000000"/>
                <w:sz w:val="20"/>
                <w:szCs w:val="24"/>
              </w:rPr>
              <w:t>::kan</w:t>
            </w:r>
            <w:r w:rsidRPr="00BE61FA">
              <w:rPr>
                <w:rFonts w:eastAsia="Times New Roman" w:cs="Times New Roman"/>
                <w:color w:val="000000"/>
                <w:sz w:val="20"/>
                <w:szCs w:val="24"/>
                <w:vertAlign w:val="superscript"/>
              </w:rPr>
              <w:t xml:space="preserve">- </w:t>
            </w:r>
            <w:r w:rsidRPr="00BE61FA">
              <w:rPr>
                <w:rFonts w:eastAsia="Times New Roman" w:cs="Times New Roman"/>
                <w:color w:val="000000"/>
                <w:sz w:val="20"/>
                <w:szCs w:val="24"/>
              </w:rPr>
              <w:t>(cured)</w:t>
            </w:r>
          </w:p>
        </w:tc>
        <w:tc>
          <w:tcPr>
            <w:tcW w:w="0" w:type="auto"/>
            <w:tcBorders>
              <w:top w:val="nil"/>
              <w:left w:val="nil"/>
              <w:bottom w:val="nil"/>
              <w:right w:val="nil"/>
            </w:tcBorders>
            <w:shd w:val="clear" w:color="000000" w:fill="FFFFFF"/>
            <w:hideMark/>
          </w:tcPr>
          <w:p w14:paraId="1B5FF1C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3B48DACD" w14:textId="77777777" w:rsidTr="00EB50F5">
        <w:trPr>
          <w:trHeight w:val="343"/>
        </w:trPr>
        <w:tc>
          <w:tcPr>
            <w:tcW w:w="0" w:type="auto"/>
            <w:tcBorders>
              <w:top w:val="nil"/>
              <w:left w:val="nil"/>
              <w:bottom w:val="nil"/>
              <w:right w:val="nil"/>
            </w:tcBorders>
            <w:shd w:val="clear" w:color="000000" w:fill="FFFFFF"/>
            <w:hideMark/>
          </w:tcPr>
          <w:p w14:paraId="7C2602BD"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EcDL002</w:t>
            </w:r>
          </w:p>
        </w:tc>
        <w:tc>
          <w:tcPr>
            <w:tcW w:w="0" w:type="auto"/>
            <w:tcBorders>
              <w:top w:val="nil"/>
              <w:left w:val="nil"/>
              <w:bottom w:val="nil"/>
              <w:right w:val="nil"/>
            </w:tcBorders>
            <w:shd w:val="clear" w:color="000000" w:fill="FFFFFF"/>
            <w:hideMark/>
          </w:tcPr>
          <w:p w14:paraId="5944037F"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TCS083 (lDE3) D</w:t>
            </w:r>
            <w:r w:rsidRPr="00BE61FA">
              <w:rPr>
                <w:rFonts w:eastAsia="Times New Roman" w:cs="Times New Roman"/>
                <w:i/>
                <w:iCs/>
                <w:color w:val="000000"/>
                <w:sz w:val="20"/>
                <w:szCs w:val="24"/>
              </w:rPr>
              <w:t>fadE</w:t>
            </w:r>
            <w:r w:rsidRPr="00BE61FA">
              <w:rPr>
                <w:rFonts w:eastAsia="Times New Roman" w:cs="Times New Roman"/>
                <w:color w:val="000000"/>
                <w:sz w:val="20"/>
                <w:szCs w:val="24"/>
              </w:rPr>
              <w:t>::kan</w:t>
            </w:r>
            <w:r w:rsidRPr="00BE61FA">
              <w:rPr>
                <w:rFonts w:eastAsia="Times New Roman" w:cs="Times New Roman"/>
                <w:i/>
                <w:iCs/>
                <w:color w:val="000000"/>
                <w:sz w:val="20"/>
                <w:szCs w:val="24"/>
                <w:vertAlign w:val="superscript"/>
              </w:rPr>
              <w:t>-</w:t>
            </w:r>
            <w:r w:rsidRPr="00BE61FA">
              <w:rPr>
                <w:rFonts w:eastAsia="Times New Roman" w:cs="Times New Roman"/>
                <w:color w:val="000000"/>
                <w:sz w:val="20"/>
                <w:szCs w:val="24"/>
              </w:rPr>
              <w:t xml:space="preserve"> (cured)</w:t>
            </w:r>
          </w:p>
        </w:tc>
        <w:tc>
          <w:tcPr>
            <w:tcW w:w="0" w:type="auto"/>
            <w:tcBorders>
              <w:top w:val="nil"/>
              <w:left w:val="nil"/>
              <w:bottom w:val="nil"/>
              <w:right w:val="nil"/>
            </w:tcBorders>
            <w:shd w:val="clear" w:color="000000" w:fill="FFFFFF"/>
            <w:hideMark/>
          </w:tcPr>
          <w:p w14:paraId="2146FC4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70678C68" w14:textId="77777777" w:rsidTr="00EB50F5">
        <w:trPr>
          <w:trHeight w:val="343"/>
        </w:trPr>
        <w:tc>
          <w:tcPr>
            <w:tcW w:w="0" w:type="auto"/>
            <w:tcBorders>
              <w:top w:val="nil"/>
              <w:left w:val="nil"/>
              <w:bottom w:val="nil"/>
              <w:right w:val="nil"/>
            </w:tcBorders>
            <w:shd w:val="clear" w:color="000000" w:fill="FFFFFF"/>
            <w:hideMark/>
          </w:tcPr>
          <w:p w14:paraId="74FECE5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EcDL101</w:t>
            </w:r>
          </w:p>
        </w:tc>
        <w:tc>
          <w:tcPr>
            <w:tcW w:w="0" w:type="auto"/>
            <w:tcBorders>
              <w:top w:val="nil"/>
              <w:left w:val="nil"/>
              <w:bottom w:val="nil"/>
              <w:right w:val="nil"/>
            </w:tcBorders>
            <w:shd w:val="clear" w:color="000000" w:fill="FFFFFF"/>
            <w:hideMark/>
          </w:tcPr>
          <w:p w14:paraId="6E3F3167"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EcDL001 carrying pDL3;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09572D0A"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36CD26D1" w14:textId="77777777" w:rsidTr="00EB50F5">
        <w:trPr>
          <w:trHeight w:val="343"/>
        </w:trPr>
        <w:tc>
          <w:tcPr>
            <w:tcW w:w="0" w:type="auto"/>
            <w:tcBorders>
              <w:top w:val="nil"/>
              <w:left w:val="nil"/>
              <w:bottom w:val="nil"/>
              <w:right w:val="nil"/>
            </w:tcBorders>
            <w:shd w:val="clear" w:color="000000" w:fill="FFFFFF"/>
            <w:hideMark/>
          </w:tcPr>
          <w:p w14:paraId="4F825F5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EcDL201</w:t>
            </w:r>
          </w:p>
        </w:tc>
        <w:tc>
          <w:tcPr>
            <w:tcW w:w="0" w:type="auto"/>
            <w:tcBorders>
              <w:top w:val="nil"/>
              <w:left w:val="nil"/>
              <w:bottom w:val="nil"/>
              <w:right w:val="nil"/>
            </w:tcBorders>
            <w:shd w:val="clear" w:color="000000" w:fill="FFFFFF"/>
            <w:hideMark/>
          </w:tcPr>
          <w:p w14:paraId="578FE292"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EcDL001 carrying pDL3 and pCT24;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5F3D8B3"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EBD7967" w14:textId="77777777" w:rsidTr="00EB50F5">
        <w:trPr>
          <w:trHeight w:val="343"/>
        </w:trPr>
        <w:tc>
          <w:tcPr>
            <w:tcW w:w="0" w:type="auto"/>
            <w:tcBorders>
              <w:top w:val="nil"/>
              <w:left w:val="nil"/>
              <w:bottom w:val="nil"/>
              <w:right w:val="nil"/>
            </w:tcBorders>
            <w:shd w:val="clear" w:color="000000" w:fill="FFFFFF"/>
            <w:hideMark/>
          </w:tcPr>
          <w:p w14:paraId="7756E6F4"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EcDL202</w:t>
            </w:r>
          </w:p>
        </w:tc>
        <w:tc>
          <w:tcPr>
            <w:tcW w:w="0" w:type="auto"/>
            <w:tcBorders>
              <w:top w:val="nil"/>
              <w:left w:val="nil"/>
              <w:bottom w:val="nil"/>
              <w:right w:val="nil"/>
            </w:tcBorders>
            <w:shd w:val="clear" w:color="000000" w:fill="FFFFFF"/>
            <w:hideMark/>
          </w:tcPr>
          <w:p w14:paraId="5BE72656"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EcDL001 carrying pDL3 and pCT13;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DB6894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5F772774" w14:textId="77777777" w:rsidTr="00EB50F5">
        <w:trPr>
          <w:trHeight w:val="343"/>
        </w:trPr>
        <w:tc>
          <w:tcPr>
            <w:tcW w:w="0" w:type="auto"/>
            <w:tcBorders>
              <w:top w:val="nil"/>
              <w:left w:val="nil"/>
              <w:bottom w:val="nil"/>
              <w:right w:val="nil"/>
            </w:tcBorders>
            <w:shd w:val="clear" w:color="000000" w:fill="FFFFFF"/>
            <w:hideMark/>
          </w:tcPr>
          <w:p w14:paraId="75E753FC"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EcDL203</w:t>
            </w:r>
          </w:p>
        </w:tc>
        <w:tc>
          <w:tcPr>
            <w:tcW w:w="0" w:type="auto"/>
            <w:tcBorders>
              <w:top w:val="nil"/>
              <w:left w:val="nil"/>
              <w:bottom w:val="nil"/>
              <w:right w:val="nil"/>
            </w:tcBorders>
            <w:shd w:val="clear" w:color="000000" w:fill="FFFFFF"/>
            <w:hideMark/>
          </w:tcPr>
          <w:p w14:paraId="468DD63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EcDL001 carrying pDL3 and pCT79;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4A5FFCEF"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0614D65" w14:textId="77777777" w:rsidTr="00EB50F5">
        <w:trPr>
          <w:trHeight w:val="343"/>
        </w:trPr>
        <w:tc>
          <w:tcPr>
            <w:tcW w:w="0" w:type="auto"/>
            <w:tcBorders>
              <w:top w:val="nil"/>
              <w:left w:val="nil"/>
              <w:bottom w:val="nil"/>
              <w:right w:val="nil"/>
            </w:tcBorders>
            <w:shd w:val="clear" w:color="000000" w:fill="FFFFFF"/>
            <w:hideMark/>
          </w:tcPr>
          <w:p w14:paraId="793163AE"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EcDL204</w:t>
            </w:r>
          </w:p>
        </w:tc>
        <w:tc>
          <w:tcPr>
            <w:tcW w:w="0" w:type="auto"/>
            <w:tcBorders>
              <w:top w:val="nil"/>
              <w:left w:val="nil"/>
              <w:bottom w:val="nil"/>
              <w:right w:val="nil"/>
            </w:tcBorders>
            <w:shd w:val="clear" w:color="000000" w:fill="FFFFFF"/>
            <w:hideMark/>
          </w:tcPr>
          <w:p w14:paraId="76CA028B"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EcDL002 carrying pDL3 and pCT24;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3ED083E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6B00B98F" w14:textId="77777777" w:rsidTr="00EB50F5">
        <w:trPr>
          <w:trHeight w:val="343"/>
        </w:trPr>
        <w:tc>
          <w:tcPr>
            <w:tcW w:w="0" w:type="auto"/>
            <w:tcBorders>
              <w:top w:val="nil"/>
              <w:left w:val="nil"/>
              <w:bottom w:val="nil"/>
              <w:right w:val="nil"/>
            </w:tcBorders>
            <w:shd w:val="clear" w:color="000000" w:fill="FFFFFF"/>
            <w:hideMark/>
          </w:tcPr>
          <w:p w14:paraId="0FE30E09"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EcDL205</w:t>
            </w:r>
          </w:p>
        </w:tc>
        <w:tc>
          <w:tcPr>
            <w:tcW w:w="0" w:type="auto"/>
            <w:tcBorders>
              <w:top w:val="nil"/>
              <w:left w:val="nil"/>
              <w:bottom w:val="nil"/>
              <w:right w:val="nil"/>
            </w:tcBorders>
            <w:shd w:val="clear" w:color="000000" w:fill="FFFFFF"/>
            <w:hideMark/>
          </w:tcPr>
          <w:p w14:paraId="149E29CB"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EcDL002 carrying pDL3 and pCT13;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nil"/>
              <w:right w:val="nil"/>
            </w:tcBorders>
            <w:shd w:val="clear" w:color="000000" w:fill="FFFFFF"/>
            <w:hideMark/>
          </w:tcPr>
          <w:p w14:paraId="12B5FEE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r w:rsidR="00EB50F5" w:rsidRPr="00EB50F5" w14:paraId="7AE5FF32" w14:textId="77777777" w:rsidTr="00EB50F5">
        <w:trPr>
          <w:trHeight w:val="352"/>
        </w:trPr>
        <w:tc>
          <w:tcPr>
            <w:tcW w:w="0" w:type="auto"/>
            <w:tcBorders>
              <w:top w:val="nil"/>
              <w:left w:val="nil"/>
              <w:bottom w:val="single" w:sz="8" w:space="0" w:color="auto"/>
              <w:right w:val="nil"/>
            </w:tcBorders>
            <w:shd w:val="clear" w:color="000000" w:fill="FFFFFF"/>
            <w:hideMark/>
          </w:tcPr>
          <w:p w14:paraId="15DB9465"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EcDL206</w:t>
            </w:r>
          </w:p>
        </w:tc>
        <w:tc>
          <w:tcPr>
            <w:tcW w:w="0" w:type="auto"/>
            <w:tcBorders>
              <w:top w:val="nil"/>
              <w:left w:val="nil"/>
              <w:bottom w:val="single" w:sz="8" w:space="0" w:color="auto"/>
              <w:right w:val="nil"/>
            </w:tcBorders>
            <w:shd w:val="clear" w:color="000000" w:fill="FFFFFF"/>
            <w:hideMark/>
          </w:tcPr>
          <w:p w14:paraId="23D89A78"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EcDL002 carrying pDL3 and pCT79; kan</w:t>
            </w:r>
            <w:r w:rsidRPr="00BE61FA">
              <w:rPr>
                <w:rFonts w:eastAsia="Times New Roman" w:cs="Times New Roman"/>
                <w:color w:val="000000"/>
                <w:sz w:val="20"/>
                <w:szCs w:val="24"/>
                <w:vertAlign w:val="superscript"/>
              </w:rPr>
              <w:t>+</w:t>
            </w:r>
            <w:r w:rsidRPr="00BE61FA">
              <w:rPr>
                <w:rFonts w:eastAsia="Times New Roman" w:cs="Times New Roman"/>
                <w:color w:val="000000"/>
                <w:sz w:val="20"/>
                <w:szCs w:val="24"/>
              </w:rPr>
              <w:t xml:space="preserve"> and amp</w:t>
            </w:r>
            <w:r w:rsidRPr="00BE61FA">
              <w:rPr>
                <w:rFonts w:eastAsia="Times New Roman" w:cs="Times New Roman"/>
                <w:color w:val="000000"/>
                <w:sz w:val="20"/>
                <w:szCs w:val="24"/>
                <w:vertAlign w:val="superscript"/>
              </w:rPr>
              <w:t>+</w:t>
            </w:r>
          </w:p>
        </w:tc>
        <w:tc>
          <w:tcPr>
            <w:tcW w:w="0" w:type="auto"/>
            <w:tcBorders>
              <w:top w:val="nil"/>
              <w:left w:val="nil"/>
              <w:bottom w:val="single" w:sz="8" w:space="0" w:color="auto"/>
              <w:right w:val="nil"/>
            </w:tcBorders>
            <w:shd w:val="clear" w:color="000000" w:fill="FFFFFF"/>
            <w:hideMark/>
          </w:tcPr>
          <w:p w14:paraId="47AAB4C7" w14:textId="77777777" w:rsidR="00EB50F5" w:rsidRPr="00BE61FA" w:rsidRDefault="00EB50F5" w:rsidP="00EB50F5">
            <w:pPr>
              <w:spacing w:after="0" w:line="240" w:lineRule="auto"/>
              <w:rPr>
                <w:rFonts w:eastAsia="Times New Roman" w:cs="Times New Roman"/>
                <w:color w:val="000000"/>
                <w:sz w:val="20"/>
                <w:szCs w:val="24"/>
              </w:rPr>
            </w:pPr>
            <w:r w:rsidRPr="00BE61FA">
              <w:rPr>
                <w:rFonts w:eastAsia="Times New Roman" w:cs="Times New Roman"/>
                <w:color w:val="000000"/>
                <w:sz w:val="20"/>
                <w:szCs w:val="24"/>
              </w:rPr>
              <w:t>this study</w:t>
            </w:r>
          </w:p>
        </w:tc>
      </w:tr>
    </w:tbl>
    <w:p w14:paraId="0794D648" w14:textId="79E410B8" w:rsidR="004E1448" w:rsidRDefault="004E1448" w:rsidP="004E1448">
      <w:pPr>
        <w:pStyle w:val="Caption"/>
        <w:keepNext/>
      </w:pPr>
      <w:bookmarkStart w:id="12" w:name="_Toc466178686"/>
      <w:r w:rsidRPr="000C3CFC">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2</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2</w:t>
      </w:r>
      <w:r w:rsidR="00AF02F3">
        <w:rPr>
          <w:b/>
        </w:rPr>
        <w:fldChar w:fldCharType="end"/>
      </w:r>
      <w:r w:rsidRPr="000C3CFC">
        <w:rPr>
          <w:b/>
        </w:rPr>
        <w:t>:</w:t>
      </w:r>
      <w:r w:rsidRPr="00200823">
        <w:t xml:space="preserve"> A list of primers for plasmid and strain construction and validation</w:t>
      </w:r>
      <w:bookmarkEnd w:id="12"/>
      <w:r>
        <w:t xml:space="preserve"> </w:t>
      </w:r>
    </w:p>
    <w:tbl>
      <w:tblPr>
        <w:tblW w:w="8442" w:type="dxa"/>
        <w:tblInd w:w="108" w:type="dxa"/>
        <w:tblBorders>
          <w:top w:val="single" w:sz="4" w:space="0" w:color="auto"/>
          <w:bottom w:val="single" w:sz="4" w:space="0" w:color="auto"/>
        </w:tblBorders>
        <w:tblLayout w:type="fixed"/>
        <w:tblLook w:val="04A0" w:firstRow="1" w:lastRow="0" w:firstColumn="1" w:lastColumn="0" w:noHBand="0" w:noVBand="1"/>
      </w:tblPr>
      <w:tblGrid>
        <w:gridCol w:w="2160"/>
        <w:gridCol w:w="6282"/>
      </w:tblGrid>
      <w:tr w:rsidR="004E1448" w:rsidRPr="004D79B2" w14:paraId="4706CBB3" w14:textId="77777777" w:rsidTr="000E6449">
        <w:trPr>
          <w:trHeight w:val="50"/>
        </w:trPr>
        <w:tc>
          <w:tcPr>
            <w:tcW w:w="2160" w:type="dxa"/>
            <w:tcBorders>
              <w:top w:val="single" w:sz="4" w:space="0" w:color="auto"/>
              <w:bottom w:val="single" w:sz="4" w:space="0" w:color="auto"/>
            </w:tcBorders>
            <w:shd w:val="clear" w:color="auto" w:fill="auto"/>
            <w:noWrap/>
            <w:vAlign w:val="center"/>
          </w:tcPr>
          <w:p w14:paraId="73ED4E70" w14:textId="77777777" w:rsidR="004E1448" w:rsidRPr="005452B2" w:rsidRDefault="004E1448" w:rsidP="004E1448">
            <w:pPr>
              <w:spacing w:after="0" w:line="240" w:lineRule="auto"/>
              <w:rPr>
                <w:rFonts w:eastAsia="Times New Roman" w:cs="Times New Roman"/>
                <w:b/>
                <w:color w:val="000000"/>
                <w:szCs w:val="24"/>
              </w:rPr>
            </w:pPr>
            <w:r w:rsidRPr="005452B2">
              <w:rPr>
                <w:rFonts w:eastAsia="Times New Roman" w:cs="Times New Roman"/>
                <w:b/>
                <w:color w:val="000000"/>
                <w:szCs w:val="24"/>
              </w:rPr>
              <w:t>Primer name</w:t>
            </w:r>
          </w:p>
        </w:tc>
        <w:tc>
          <w:tcPr>
            <w:tcW w:w="6282" w:type="dxa"/>
            <w:tcBorders>
              <w:top w:val="single" w:sz="4" w:space="0" w:color="auto"/>
              <w:bottom w:val="single" w:sz="4" w:space="0" w:color="auto"/>
            </w:tcBorders>
            <w:shd w:val="clear" w:color="auto" w:fill="auto"/>
            <w:noWrap/>
            <w:vAlign w:val="center"/>
          </w:tcPr>
          <w:p w14:paraId="71E7070F" w14:textId="77777777" w:rsidR="004E1448" w:rsidRPr="00FE1586" w:rsidRDefault="004E1448" w:rsidP="004E1448">
            <w:pPr>
              <w:spacing w:after="0" w:line="240" w:lineRule="auto"/>
              <w:rPr>
                <w:rFonts w:eastAsia="Times New Roman" w:cs="Times New Roman"/>
                <w:b/>
                <w:color w:val="000000"/>
                <w:szCs w:val="24"/>
              </w:rPr>
            </w:pPr>
            <w:r w:rsidRPr="00FE1586">
              <w:rPr>
                <w:rFonts w:eastAsia="Times New Roman" w:cs="Times New Roman"/>
                <w:b/>
                <w:color w:val="000000"/>
                <w:szCs w:val="24"/>
              </w:rPr>
              <w:t>Sequences</w:t>
            </w:r>
          </w:p>
        </w:tc>
      </w:tr>
      <w:tr w:rsidR="004E1448" w:rsidRPr="004D79B2" w14:paraId="7FB97596" w14:textId="77777777" w:rsidTr="000E6449">
        <w:trPr>
          <w:trHeight w:val="50"/>
        </w:trPr>
        <w:tc>
          <w:tcPr>
            <w:tcW w:w="8442" w:type="dxa"/>
            <w:gridSpan w:val="2"/>
            <w:tcBorders>
              <w:top w:val="single" w:sz="4" w:space="0" w:color="auto"/>
              <w:bottom w:val="single" w:sz="4" w:space="0" w:color="auto"/>
            </w:tcBorders>
            <w:shd w:val="clear" w:color="auto" w:fill="auto"/>
            <w:noWrap/>
            <w:vAlign w:val="center"/>
          </w:tcPr>
          <w:p w14:paraId="6AC1789A" w14:textId="77777777" w:rsidR="004E1448" w:rsidRPr="004D79B2" w:rsidRDefault="004E1448" w:rsidP="004E1448">
            <w:pPr>
              <w:spacing w:after="0" w:line="240" w:lineRule="auto"/>
              <w:rPr>
                <w:rFonts w:cs="Times New Roman"/>
                <w:b/>
                <w:szCs w:val="24"/>
              </w:rPr>
            </w:pPr>
          </w:p>
          <w:p w14:paraId="1B3C9F56" w14:textId="77777777" w:rsidR="004E1448" w:rsidRPr="004D79B2" w:rsidRDefault="004E1448" w:rsidP="004E1448">
            <w:pPr>
              <w:spacing w:after="0" w:line="240" w:lineRule="auto"/>
              <w:rPr>
                <w:rFonts w:eastAsia="Times New Roman" w:cs="Times New Roman"/>
                <w:b/>
                <w:color w:val="000000"/>
                <w:szCs w:val="24"/>
              </w:rPr>
            </w:pPr>
            <w:r w:rsidRPr="004D79B2">
              <w:rPr>
                <w:rFonts w:cs="Times New Roman"/>
                <w:b/>
                <w:szCs w:val="24"/>
              </w:rPr>
              <w:t>Primers used to build the butyryl-CoA submodule (pDL2)</w:t>
            </w:r>
          </w:p>
        </w:tc>
      </w:tr>
      <w:tr w:rsidR="004E1448" w:rsidRPr="004D79B2" w14:paraId="0076075E" w14:textId="77777777" w:rsidTr="000E6449">
        <w:trPr>
          <w:trHeight w:val="50"/>
        </w:trPr>
        <w:tc>
          <w:tcPr>
            <w:tcW w:w="2160" w:type="dxa"/>
            <w:tcBorders>
              <w:top w:val="single" w:sz="4" w:space="0" w:color="auto"/>
            </w:tcBorders>
            <w:shd w:val="clear" w:color="auto" w:fill="auto"/>
            <w:noWrap/>
            <w:vAlign w:val="center"/>
            <w:hideMark/>
          </w:tcPr>
          <w:p w14:paraId="08E10969"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DL_0001</w:t>
            </w:r>
          </w:p>
        </w:tc>
        <w:tc>
          <w:tcPr>
            <w:tcW w:w="6282" w:type="dxa"/>
            <w:tcBorders>
              <w:top w:val="single" w:sz="4" w:space="0" w:color="auto"/>
            </w:tcBorders>
            <w:shd w:val="clear" w:color="auto" w:fill="auto"/>
            <w:noWrap/>
            <w:vAlign w:val="center"/>
            <w:hideMark/>
          </w:tcPr>
          <w:p w14:paraId="3C32B5D2" w14:textId="77777777" w:rsidR="004E1448" w:rsidRPr="004D79B2" w:rsidRDefault="004E1448" w:rsidP="004E1448">
            <w:pPr>
              <w:spacing w:after="0" w:line="240" w:lineRule="auto"/>
              <w:rPr>
                <w:rFonts w:eastAsia="Times New Roman" w:cs="Times New Roman"/>
                <w:caps/>
                <w:color w:val="000000"/>
                <w:szCs w:val="24"/>
              </w:rPr>
            </w:pPr>
            <w:r w:rsidRPr="004D79B2">
              <w:rPr>
                <w:rFonts w:eastAsia="Times New Roman" w:cs="Times New Roman"/>
                <w:color w:val="000000"/>
                <w:szCs w:val="24"/>
              </w:rPr>
              <w:t>5’-CATCATCACCACCATCACTAA-3’</w:t>
            </w:r>
          </w:p>
        </w:tc>
      </w:tr>
      <w:tr w:rsidR="004E1448" w:rsidRPr="004D79B2" w14:paraId="61D33EDF" w14:textId="77777777" w:rsidTr="000E6449">
        <w:trPr>
          <w:trHeight w:val="56"/>
        </w:trPr>
        <w:tc>
          <w:tcPr>
            <w:tcW w:w="2160" w:type="dxa"/>
            <w:shd w:val="clear" w:color="auto" w:fill="auto"/>
            <w:noWrap/>
            <w:vAlign w:val="center"/>
            <w:hideMark/>
          </w:tcPr>
          <w:p w14:paraId="4B055EF7"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DL_0002</w:t>
            </w:r>
          </w:p>
        </w:tc>
        <w:tc>
          <w:tcPr>
            <w:tcW w:w="6282" w:type="dxa"/>
            <w:shd w:val="clear" w:color="auto" w:fill="auto"/>
            <w:noWrap/>
            <w:vAlign w:val="center"/>
            <w:hideMark/>
          </w:tcPr>
          <w:p w14:paraId="2818FDF4" w14:textId="77777777" w:rsidR="004E1448" w:rsidRPr="004D79B2" w:rsidRDefault="004E1448" w:rsidP="004E1448">
            <w:pPr>
              <w:spacing w:after="0" w:line="240" w:lineRule="auto"/>
              <w:rPr>
                <w:rFonts w:eastAsia="Times New Roman" w:cs="Times New Roman"/>
                <w:caps/>
                <w:color w:val="000000"/>
                <w:szCs w:val="24"/>
              </w:rPr>
            </w:pPr>
            <w:r w:rsidRPr="004D79B2">
              <w:rPr>
                <w:rFonts w:eastAsia="Times New Roman" w:cs="Times New Roman"/>
                <w:color w:val="000000"/>
                <w:szCs w:val="24"/>
              </w:rPr>
              <w:t>5’-ATGTATATCTCCTTCTTATAGTTAAAC-3’</w:t>
            </w:r>
          </w:p>
        </w:tc>
      </w:tr>
      <w:tr w:rsidR="004E1448" w:rsidRPr="004D79B2" w14:paraId="1A8AA708" w14:textId="77777777" w:rsidTr="000E6449">
        <w:trPr>
          <w:trHeight w:val="89"/>
        </w:trPr>
        <w:tc>
          <w:tcPr>
            <w:tcW w:w="2160" w:type="dxa"/>
            <w:shd w:val="clear" w:color="auto" w:fill="auto"/>
            <w:noWrap/>
            <w:vAlign w:val="center"/>
            <w:hideMark/>
          </w:tcPr>
          <w:p w14:paraId="001FEAED"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DL_0003</w:t>
            </w:r>
          </w:p>
          <w:p w14:paraId="63842784" w14:textId="77777777" w:rsidR="004E1448" w:rsidRPr="004D79B2" w:rsidRDefault="004E1448" w:rsidP="004E1448">
            <w:pPr>
              <w:spacing w:after="0" w:line="240" w:lineRule="auto"/>
              <w:rPr>
                <w:rFonts w:eastAsia="Times New Roman" w:cs="Times New Roman"/>
                <w:color w:val="000000"/>
                <w:szCs w:val="24"/>
              </w:rPr>
            </w:pPr>
          </w:p>
        </w:tc>
        <w:tc>
          <w:tcPr>
            <w:tcW w:w="6282" w:type="dxa"/>
            <w:shd w:val="clear" w:color="auto" w:fill="auto"/>
            <w:noWrap/>
            <w:vAlign w:val="center"/>
            <w:hideMark/>
          </w:tcPr>
          <w:p w14:paraId="5FECCD3E" w14:textId="77777777" w:rsidR="004E1448" w:rsidRPr="005452B2" w:rsidRDefault="004E1448" w:rsidP="004E1448">
            <w:pPr>
              <w:spacing w:after="0" w:line="240" w:lineRule="auto"/>
              <w:rPr>
                <w:rFonts w:eastAsia="Times New Roman" w:cs="Times New Roman"/>
                <w:caps/>
                <w:color w:val="000000"/>
                <w:szCs w:val="24"/>
              </w:rPr>
            </w:pPr>
            <w:r w:rsidRPr="005452B2">
              <w:rPr>
                <w:rFonts w:eastAsia="Times New Roman" w:cs="Times New Roman"/>
                <w:color w:val="000000"/>
                <w:szCs w:val="24"/>
              </w:rPr>
              <w:t>5’-TAGAAATAATTTTGTTTAACTATAAGAAGGAGATATACAT ATGAAAAATTGTGTCATCGT-3’</w:t>
            </w:r>
          </w:p>
        </w:tc>
      </w:tr>
      <w:tr w:rsidR="004E1448" w:rsidRPr="004D79B2" w14:paraId="5EEE6092" w14:textId="77777777" w:rsidTr="000E6449">
        <w:trPr>
          <w:trHeight w:val="50"/>
        </w:trPr>
        <w:tc>
          <w:tcPr>
            <w:tcW w:w="2160" w:type="dxa"/>
            <w:shd w:val="clear" w:color="auto" w:fill="auto"/>
            <w:noWrap/>
            <w:vAlign w:val="center"/>
            <w:hideMark/>
          </w:tcPr>
          <w:p w14:paraId="543699C6"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DL_0004</w:t>
            </w:r>
          </w:p>
        </w:tc>
        <w:tc>
          <w:tcPr>
            <w:tcW w:w="6282" w:type="dxa"/>
            <w:shd w:val="clear" w:color="auto" w:fill="auto"/>
            <w:noWrap/>
            <w:vAlign w:val="center"/>
            <w:hideMark/>
          </w:tcPr>
          <w:p w14:paraId="4DB61FCA" w14:textId="77777777" w:rsidR="004E1448" w:rsidRPr="004D79B2" w:rsidRDefault="004E1448" w:rsidP="004E1448">
            <w:pPr>
              <w:spacing w:after="0" w:line="240" w:lineRule="auto"/>
              <w:rPr>
                <w:rFonts w:eastAsia="Times New Roman" w:cs="Times New Roman"/>
                <w:caps/>
                <w:color w:val="000000"/>
                <w:szCs w:val="24"/>
              </w:rPr>
            </w:pPr>
            <w:r w:rsidRPr="004D79B2">
              <w:rPr>
                <w:rFonts w:eastAsia="Times New Roman" w:cs="Times New Roman"/>
                <w:color w:val="000000"/>
                <w:szCs w:val="24"/>
              </w:rPr>
              <w:t>5’-TTAATTCAACCGTTCAATCAC-3’</w:t>
            </w:r>
          </w:p>
        </w:tc>
      </w:tr>
      <w:tr w:rsidR="004E1448" w:rsidRPr="004D79B2" w14:paraId="3447CBFD" w14:textId="77777777" w:rsidTr="000E6449">
        <w:trPr>
          <w:trHeight w:val="50"/>
        </w:trPr>
        <w:tc>
          <w:tcPr>
            <w:tcW w:w="2160" w:type="dxa"/>
            <w:shd w:val="clear" w:color="auto" w:fill="auto"/>
            <w:noWrap/>
            <w:vAlign w:val="center"/>
            <w:hideMark/>
          </w:tcPr>
          <w:p w14:paraId="79FBB939"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DL_0005</w:t>
            </w:r>
          </w:p>
          <w:p w14:paraId="48FDA708" w14:textId="77777777" w:rsidR="004E1448" w:rsidRPr="004D79B2" w:rsidRDefault="004E1448" w:rsidP="004E1448">
            <w:pPr>
              <w:spacing w:after="0" w:line="240" w:lineRule="auto"/>
              <w:rPr>
                <w:rFonts w:eastAsia="Times New Roman" w:cs="Times New Roman"/>
                <w:color w:val="000000"/>
                <w:szCs w:val="24"/>
              </w:rPr>
            </w:pPr>
          </w:p>
        </w:tc>
        <w:tc>
          <w:tcPr>
            <w:tcW w:w="6282" w:type="dxa"/>
            <w:shd w:val="clear" w:color="auto" w:fill="auto"/>
            <w:noWrap/>
            <w:vAlign w:val="center"/>
            <w:hideMark/>
          </w:tcPr>
          <w:p w14:paraId="45FDCA54" w14:textId="77777777" w:rsidR="004E1448" w:rsidRPr="00FE1586" w:rsidRDefault="004E1448" w:rsidP="004E1448">
            <w:pPr>
              <w:spacing w:after="0" w:line="240" w:lineRule="auto"/>
              <w:rPr>
                <w:rFonts w:eastAsia="Times New Roman" w:cs="Times New Roman"/>
                <w:caps/>
                <w:color w:val="000000"/>
                <w:szCs w:val="24"/>
              </w:rPr>
            </w:pPr>
            <w:r w:rsidRPr="005452B2">
              <w:rPr>
                <w:rFonts w:eastAsia="Times New Roman" w:cs="Times New Roman"/>
                <w:color w:val="000000"/>
                <w:szCs w:val="24"/>
              </w:rPr>
              <w:t>5’-CGGTCAGGGAATTGCGATGGTGATTGAACGGTTGAATTAAA AAGAGGAGAAAATGAAAAAGGTATGTGTTATAG-3’</w:t>
            </w:r>
          </w:p>
        </w:tc>
      </w:tr>
      <w:tr w:rsidR="004E1448" w:rsidRPr="004D79B2" w14:paraId="0495CE25" w14:textId="77777777" w:rsidTr="000E6449">
        <w:trPr>
          <w:trHeight w:val="50"/>
        </w:trPr>
        <w:tc>
          <w:tcPr>
            <w:tcW w:w="2160" w:type="dxa"/>
            <w:shd w:val="clear" w:color="auto" w:fill="auto"/>
            <w:noWrap/>
            <w:vAlign w:val="center"/>
            <w:hideMark/>
          </w:tcPr>
          <w:p w14:paraId="416969B9"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DL_0006</w:t>
            </w:r>
          </w:p>
        </w:tc>
        <w:tc>
          <w:tcPr>
            <w:tcW w:w="6282" w:type="dxa"/>
            <w:shd w:val="clear" w:color="auto" w:fill="auto"/>
            <w:noWrap/>
            <w:vAlign w:val="center"/>
            <w:hideMark/>
          </w:tcPr>
          <w:p w14:paraId="0409BC9F" w14:textId="77777777" w:rsidR="004E1448" w:rsidRPr="004D79B2" w:rsidRDefault="004E1448" w:rsidP="004E1448">
            <w:pPr>
              <w:spacing w:after="0" w:line="240" w:lineRule="auto"/>
              <w:rPr>
                <w:rFonts w:eastAsia="Times New Roman" w:cs="Times New Roman"/>
                <w:caps/>
                <w:color w:val="000000"/>
                <w:szCs w:val="24"/>
              </w:rPr>
            </w:pPr>
            <w:r w:rsidRPr="004D79B2">
              <w:rPr>
                <w:rFonts w:eastAsia="Times New Roman" w:cs="Times New Roman"/>
                <w:color w:val="000000"/>
                <w:szCs w:val="24"/>
              </w:rPr>
              <w:t>5’-TTATTTTGAATAATCGTAGAAAC-3’</w:t>
            </w:r>
          </w:p>
        </w:tc>
      </w:tr>
      <w:tr w:rsidR="004E1448" w:rsidRPr="004D79B2" w14:paraId="220A3067" w14:textId="77777777" w:rsidTr="000E6449">
        <w:trPr>
          <w:trHeight w:val="50"/>
        </w:trPr>
        <w:tc>
          <w:tcPr>
            <w:tcW w:w="2160" w:type="dxa"/>
            <w:shd w:val="clear" w:color="auto" w:fill="auto"/>
            <w:noWrap/>
            <w:vAlign w:val="center"/>
            <w:hideMark/>
          </w:tcPr>
          <w:p w14:paraId="021225A1"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DL_0007</w:t>
            </w:r>
          </w:p>
          <w:p w14:paraId="0D3A5035" w14:textId="77777777" w:rsidR="004E1448" w:rsidRPr="004D79B2" w:rsidRDefault="004E1448" w:rsidP="004E1448">
            <w:pPr>
              <w:spacing w:after="0" w:line="240" w:lineRule="auto"/>
              <w:rPr>
                <w:rFonts w:eastAsia="Times New Roman" w:cs="Times New Roman"/>
                <w:color w:val="000000"/>
                <w:szCs w:val="24"/>
              </w:rPr>
            </w:pPr>
          </w:p>
        </w:tc>
        <w:tc>
          <w:tcPr>
            <w:tcW w:w="6282" w:type="dxa"/>
            <w:shd w:val="clear" w:color="auto" w:fill="auto"/>
            <w:noWrap/>
            <w:vAlign w:val="center"/>
            <w:hideMark/>
          </w:tcPr>
          <w:p w14:paraId="1123B602" w14:textId="77777777" w:rsidR="004E1448" w:rsidRPr="005452B2" w:rsidRDefault="004E1448" w:rsidP="004E1448">
            <w:pPr>
              <w:spacing w:after="0" w:line="240" w:lineRule="auto"/>
              <w:rPr>
                <w:rFonts w:eastAsia="Times New Roman" w:cs="Times New Roman"/>
                <w:caps/>
                <w:color w:val="000000"/>
                <w:szCs w:val="24"/>
              </w:rPr>
            </w:pPr>
            <w:r w:rsidRPr="005452B2">
              <w:rPr>
                <w:rFonts w:eastAsia="Times New Roman" w:cs="Times New Roman"/>
                <w:color w:val="000000"/>
                <w:szCs w:val="24"/>
              </w:rPr>
              <w:t>5’-AAGAAAATCAGGAAAAGGTTTCTACGATTATTCAAAATAAA AAGAGGAGAAAATGGA ACTAAACAATGTCATC-3’</w:t>
            </w:r>
          </w:p>
        </w:tc>
      </w:tr>
      <w:tr w:rsidR="004E1448" w:rsidRPr="004D79B2" w14:paraId="1BA3D737" w14:textId="77777777" w:rsidTr="000E6449">
        <w:trPr>
          <w:trHeight w:val="170"/>
        </w:trPr>
        <w:tc>
          <w:tcPr>
            <w:tcW w:w="2160" w:type="dxa"/>
            <w:shd w:val="clear" w:color="auto" w:fill="auto"/>
            <w:noWrap/>
            <w:vAlign w:val="center"/>
            <w:hideMark/>
          </w:tcPr>
          <w:p w14:paraId="7BEFA729"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DL_0008</w:t>
            </w:r>
          </w:p>
        </w:tc>
        <w:tc>
          <w:tcPr>
            <w:tcW w:w="6282" w:type="dxa"/>
            <w:shd w:val="clear" w:color="auto" w:fill="auto"/>
            <w:noWrap/>
            <w:vAlign w:val="center"/>
            <w:hideMark/>
          </w:tcPr>
          <w:p w14:paraId="33ECB9E2" w14:textId="77777777" w:rsidR="004E1448" w:rsidRPr="004D79B2" w:rsidRDefault="004E1448" w:rsidP="004E1448">
            <w:pPr>
              <w:spacing w:after="0" w:line="240" w:lineRule="auto"/>
              <w:rPr>
                <w:rFonts w:eastAsia="Times New Roman" w:cs="Times New Roman"/>
                <w:caps/>
                <w:color w:val="000000"/>
                <w:szCs w:val="24"/>
              </w:rPr>
            </w:pPr>
            <w:r w:rsidRPr="004D79B2">
              <w:rPr>
                <w:rFonts w:eastAsia="Times New Roman" w:cs="Times New Roman"/>
                <w:color w:val="000000"/>
                <w:szCs w:val="24"/>
              </w:rPr>
              <w:t>5’-CTATCTATTTTTGAAGCCTTC-3’</w:t>
            </w:r>
          </w:p>
        </w:tc>
      </w:tr>
      <w:tr w:rsidR="004E1448" w:rsidRPr="004D79B2" w14:paraId="51EC9D50" w14:textId="77777777" w:rsidTr="000E6449">
        <w:trPr>
          <w:trHeight w:val="50"/>
        </w:trPr>
        <w:tc>
          <w:tcPr>
            <w:tcW w:w="2160" w:type="dxa"/>
            <w:shd w:val="clear" w:color="auto" w:fill="auto"/>
            <w:noWrap/>
            <w:vAlign w:val="center"/>
            <w:hideMark/>
          </w:tcPr>
          <w:p w14:paraId="778410B9"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DL_0009</w:t>
            </w:r>
          </w:p>
          <w:p w14:paraId="20828ECE" w14:textId="77777777" w:rsidR="004E1448" w:rsidRPr="004D79B2" w:rsidRDefault="004E1448" w:rsidP="004E1448">
            <w:pPr>
              <w:spacing w:after="0" w:line="240" w:lineRule="auto"/>
              <w:rPr>
                <w:rFonts w:eastAsia="Times New Roman" w:cs="Times New Roman"/>
                <w:color w:val="000000"/>
                <w:szCs w:val="24"/>
              </w:rPr>
            </w:pPr>
          </w:p>
        </w:tc>
        <w:tc>
          <w:tcPr>
            <w:tcW w:w="6282" w:type="dxa"/>
            <w:shd w:val="clear" w:color="auto" w:fill="auto"/>
            <w:noWrap/>
            <w:vAlign w:val="center"/>
            <w:hideMark/>
          </w:tcPr>
          <w:p w14:paraId="4BAD4994" w14:textId="77777777" w:rsidR="004E1448" w:rsidRPr="00FE1586" w:rsidRDefault="004E1448" w:rsidP="004E1448">
            <w:pPr>
              <w:spacing w:after="0" w:line="240" w:lineRule="auto"/>
              <w:rPr>
                <w:rFonts w:eastAsia="Times New Roman" w:cs="Times New Roman"/>
                <w:caps/>
                <w:szCs w:val="24"/>
              </w:rPr>
            </w:pPr>
            <w:r w:rsidRPr="005452B2">
              <w:rPr>
                <w:rFonts w:eastAsia="Times New Roman" w:cs="Times New Roman"/>
                <w:szCs w:val="24"/>
              </w:rPr>
              <w:t>5’-CATAGAGAAAAGAAAAATTGAAGGCTTCAAAAATAGATAG AAAGAGGAGAAAAT GATTGTAAAACCAATGGTTAG-3’</w:t>
            </w:r>
          </w:p>
        </w:tc>
      </w:tr>
      <w:tr w:rsidR="004E1448" w:rsidRPr="004D79B2" w14:paraId="5E011186" w14:textId="77777777" w:rsidTr="000E6449">
        <w:trPr>
          <w:trHeight w:val="50"/>
        </w:trPr>
        <w:tc>
          <w:tcPr>
            <w:tcW w:w="2160" w:type="dxa"/>
            <w:shd w:val="clear" w:color="auto" w:fill="auto"/>
            <w:noWrap/>
            <w:vAlign w:val="center"/>
            <w:hideMark/>
          </w:tcPr>
          <w:p w14:paraId="7D5BEB23" w14:textId="77777777" w:rsidR="004E1448" w:rsidRPr="004D79B2" w:rsidRDefault="004E1448" w:rsidP="004E1448">
            <w:pPr>
              <w:spacing w:after="0" w:line="240" w:lineRule="auto"/>
              <w:rPr>
                <w:rFonts w:eastAsia="Times New Roman" w:cs="Times New Roman"/>
                <w:color w:val="000000"/>
                <w:szCs w:val="24"/>
              </w:rPr>
            </w:pPr>
            <w:r w:rsidRPr="004D79B2">
              <w:rPr>
                <w:rFonts w:eastAsia="Times New Roman" w:cs="Times New Roman"/>
                <w:color w:val="000000"/>
                <w:szCs w:val="24"/>
              </w:rPr>
              <w:t>DL_0010</w:t>
            </w:r>
          </w:p>
          <w:p w14:paraId="4A589F31" w14:textId="77777777" w:rsidR="004E1448" w:rsidRPr="004D79B2" w:rsidRDefault="004E1448" w:rsidP="004E1448">
            <w:pPr>
              <w:spacing w:after="0" w:line="240" w:lineRule="auto"/>
              <w:rPr>
                <w:rFonts w:eastAsia="Times New Roman" w:cs="Times New Roman"/>
                <w:color w:val="000000"/>
                <w:szCs w:val="24"/>
              </w:rPr>
            </w:pPr>
          </w:p>
        </w:tc>
        <w:tc>
          <w:tcPr>
            <w:tcW w:w="6282" w:type="dxa"/>
            <w:shd w:val="clear" w:color="auto" w:fill="auto"/>
            <w:noWrap/>
            <w:vAlign w:val="center"/>
            <w:hideMark/>
          </w:tcPr>
          <w:p w14:paraId="44DFEFD8" w14:textId="77777777" w:rsidR="004E1448" w:rsidRPr="005452B2" w:rsidRDefault="004E1448" w:rsidP="004E1448">
            <w:pPr>
              <w:spacing w:after="0" w:line="240" w:lineRule="auto"/>
              <w:rPr>
                <w:rFonts w:eastAsia="Times New Roman" w:cs="Times New Roman"/>
                <w:caps/>
                <w:color w:val="000000"/>
                <w:szCs w:val="24"/>
              </w:rPr>
            </w:pPr>
            <w:r w:rsidRPr="005452B2">
              <w:rPr>
                <w:rFonts w:eastAsia="Times New Roman" w:cs="Times New Roman"/>
                <w:color w:val="000000"/>
                <w:szCs w:val="24"/>
              </w:rPr>
              <w:t>5’-GCCGCTCTATTAGTGATGGTGGTGATGATGTTAAATCCTGTC GAACCTT T-3’</w:t>
            </w:r>
          </w:p>
        </w:tc>
      </w:tr>
      <w:tr w:rsidR="004E1448" w:rsidRPr="004D79B2" w14:paraId="14E32CFA" w14:textId="77777777" w:rsidTr="000E6449">
        <w:trPr>
          <w:trHeight w:val="50"/>
        </w:trPr>
        <w:tc>
          <w:tcPr>
            <w:tcW w:w="8442" w:type="dxa"/>
            <w:gridSpan w:val="2"/>
            <w:tcBorders>
              <w:top w:val="nil"/>
              <w:bottom w:val="single" w:sz="4" w:space="0" w:color="auto"/>
            </w:tcBorders>
            <w:shd w:val="clear" w:color="auto" w:fill="auto"/>
            <w:noWrap/>
            <w:vAlign w:val="center"/>
          </w:tcPr>
          <w:p w14:paraId="6A0A3CA3" w14:textId="77777777" w:rsidR="004E1448" w:rsidRPr="004D79B2" w:rsidRDefault="004E1448" w:rsidP="004E1448">
            <w:pPr>
              <w:spacing w:after="0" w:line="240" w:lineRule="auto"/>
              <w:rPr>
                <w:rFonts w:cs="Times New Roman"/>
                <w:b/>
                <w:szCs w:val="24"/>
              </w:rPr>
            </w:pPr>
          </w:p>
          <w:p w14:paraId="25C515D4" w14:textId="77777777" w:rsidR="004E1448" w:rsidRPr="004D79B2" w:rsidRDefault="004E1448" w:rsidP="004E1448">
            <w:pPr>
              <w:spacing w:after="0" w:line="240" w:lineRule="auto"/>
              <w:rPr>
                <w:rFonts w:eastAsia="Times New Roman" w:cs="Times New Roman"/>
                <w:caps/>
                <w:szCs w:val="24"/>
              </w:rPr>
            </w:pPr>
            <w:r w:rsidRPr="004D79B2">
              <w:rPr>
                <w:rFonts w:cs="Times New Roman"/>
                <w:b/>
                <w:szCs w:val="24"/>
              </w:rPr>
              <w:t>Primers used to build the ethanol submodule (pCT24)</w:t>
            </w:r>
          </w:p>
        </w:tc>
      </w:tr>
      <w:tr w:rsidR="004E1448" w:rsidRPr="004D79B2" w14:paraId="6EE29FC7" w14:textId="77777777" w:rsidTr="000E6449">
        <w:trPr>
          <w:trHeight w:val="80"/>
        </w:trPr>
        <w:tc>
          <w:tcPr>
            <w:tcW w:w="2160" w:type="dxa"/>
            <w:tcBorders>
              <w:top w:val="single" w:sz="4" w:space="0" w:color="auto"/>
            </w:tcBorders>
            <w:shd w:val="clear" w:color="auto" w:fill="auto"/>
            <w:noWrap/>
          </w:tcPr>
          <w:p w14:paraId="6A4126D1" w14:textId="77777777" w:rsidR="004E1448" w:rsidRPr="004D79B2" w:rsidRDefault="004E1448" w:rsidP="004E1448">
            <w:pPr>
              <w:spacing w:after="0" w:line="240" w:lineRule="auto"/>
              <w:rPr>
                <w:rFonts w:eastAsia="Times New Roman" w:cs="Times New Roman"/>
                <w:color w:val="000000"/>
                <w:szCs w:val="24"/>
              </w:rPr>
            </w:pPr>
            <w:r w:rsidRPr="004D79B2">
              <w:rPr>
                <w:rFonts w:cs="Times New Roman"/>
                <w:szCs w:val="24"/>
              </w:rPr>
              <w:t>P006_f</w:t>
            </w:r>
          </w:p>
        </w:tc>
        <w:tc>
          <w:tcPr>
            <w:tcW w:w="6282" w:type="dxa"/>
            <w:tcBorders>
              <w:top w:val="single" w:sz="4" w:space="0" w:color="auto"/>
            </w:tcBorders>
            <w:shd w:val="clear" w:color="auto" w:fill="auto"/>
            <w:noWrap/>
          </w:tcPr>
          <w:p w14:paraId="607B2260" w14:textId="77777777" w:rsidR="004E1448" w:rsidRPr="004D79B2" w:rsidRDefault="004E1448" w:rsidP="004E1448">
            <w:pPr>
              <w:spacing w:after="0" w:line="240" w:lineRule="auto"/>
              <w:rPr>
                <w:rFonts w:eastAsia="Times New Roman" w:cs="Times New Roman"/>
                <w:caps/>
                <w:szCs w:val="24"/>
              </w:rPr>
            </w:pPr>
            <w:r w:rsidRPr="004D79B2">
              <w:rPr>
                <w:rFonts w:cs="Times New Roman"/>
                <w:color w:val="000000"/>
                <w:szCs w:val="24"/>
              </w:rPr>
              <w:t>5’-GAAGGAGATATACATATGAGTTATACTGTCGGTACCTATTT AGCGGAG-3’</w:t>
            </w:r>
          </w:p>
        </w:tc>
      </w:tr>
      <w:tr w:rsidR="004E1448" w:rsidRPr="004D79B2" w14:paraId="6242ED94" w14:textId="77777777" w:rsidTr="000E6449">
        <w:trPr>
          <w:trHeight w:val="152"/>
        </w:trPr>
        <w:tc>
          <w:tcPr>
            <w:tcW w:w="2160" w:type="dxa"/>
            <w:shd w:val="clear" w:color="auto" w:fill="auto"/>
            <w:noWrap/>
          </w:tcPr>
          <w:p w14:paraId="07188C82" w14:textId="77777777" w:rsidR="004E1448" w:rsidRPr="004D79B2" w:rsidRDefault="004E1448" w:rsidP="004E1448">
            <w:pPr>
              <w:spacing w:after="0" w:line="240" w:lineRule="auto"/>
              <w:rPr>
                <w:rFonts w:eastAsia="Times New Roman" w:cs="Times New Roman"/>
                <w:color w:val="000000"/>
                <w:szCs w:val="24"/>
              </w:rPr>
            </w:pPr>
            <w:r w:rsidRPr="004D79B2">
              <w:rPr>
                <w:rFonts w:cs="Times New Roman"/>
                <w:szCs w:val="24"/>
              </w:rPr>
              <w:t>P006_r</w:t>
            </w:r>
          </w:p>
        </w:tc>
        <w:tc>
          <w:tcPr>
            <w:tcW w:w="6282" w:type="dxa"/>
            <w:shd w:val="clear" w:color="auto" w:fill="auto"/>
            <w:noWrap/>
          </w:tcPr>
          <w:p w14:paraId="53D30A67" w14:textId="77777777" w:rsidR="004E1448" w:rsidRPr="004D79B2" w:rsidRDefault="004E1448" w:rsidP="004E1448">
            <w:pPr>
              <w:spacing w:after="0" w:line="240" w:lineRule="auto"/>
              <w:rPr>
                <w:rFonts w:eastAsia="Times New Roman" w:cs="Times New Roman"/>
                <w:caps/>
                <w:szCs w:val="24"/>
              </w:rPr>
            </w:pPr>
            <w:r w:rsidRPr="004D79B2">
              <w:rPr>
                <w:rFonts w:cs="Times New Roman"/>
                <w:color w:val="000000"/>
                <w:szCs w:val="24"/>
              </w:rPr>
              <w:t>5’-GTGATGGTGGTGATGATGCTCGAGTTAGGATCCCTAGAGGA GCTTGTTAACAGG-3’</w:t>
            </w:r>
          </w:p>
        </w:tc>
      </w:tr>
      <w:tr w:rsidR="004E1448" w:rsidRPr="004D79B2" w14:paraId="6EEB1A2C" w14:textId="77777777" w:rsidTr="000E6449">
        <w:trPr>
          <w:trHeight w:val="134"/>
        </w:trPr>
        <w:tc>
          <w:tcPr>
            <w:tcW w:w="2160" w:type="dxa"/>
            <w:shd w:val="clear" w:color="auto" w:fill="auto"/>
            <w:noWrap/>
          </w:tcPr>
          <w:p w14:paraId="3CA130A4" w14:textId="77777777" w:rsidR="004E1448" w:rsidRPr="004D79B2" w:rsidRDefault="004E1448" w:rsidP="004E1448">
            <w:pPr>
              <w:spacing w:after="0" w:line="240" w:lineRule="auto"/>
              <w:rPr>
                <w:rFonts w:eastAsia="Times New Roman" w:cs="Times New Roman"/>
                <w:color w:val="000000"/>
                <w:szCs w:val="24"/>
              </w:rPr>
            </w:pPr>
            <w:r w:rsidRPr="004D79B2">
              <w:rPr>
                <w:rFonts w:cs="Times New Roman"/>
                <w:szCs w:val="24"/>
              </w:rPr>
              <w:t>P007_f</w:t>
            </w:r>
          </w:p>
        </w:tc>
        <w:tc>
          <w:tcPr>
            <w:tcW w:w="6282" w:type="dxa"/>
            <w:shd w:val="clear" w:color="auto" w:fill="auto"/>
            <w:noWrap/>
          </w:tcPr>
          <w:p w14:paraId="0ED3D04F" w14:textId="77777777" w:rsidR="004E1448" w:rsidRPr="004D79B2" w:rsidRDefault="004E1448" w:rsidP="004E1448">
            <w:pPr>
              <w:spacing w:after="0" w:line="240" w:lineRule="auto"/>
              <w:rPr>
                <w:rFonts w:eastAsia="Times New Roman" w:cs="Times New Roman"/>
                <w:caps/>
                <w:szCs w:val="24"/>
              </w:rPr>
            </w:pPr>
            <w:r w:rsidRPr="004D79B2">
              <w:rPr>
                <w:rFonts w:cs="Times New Roman"/>
                <w:color w:val="000000"/>
                <w:szCs w:val="24"/>
              </w:rPr>
              <w:t>5’-</w:t>
            </w:r>
            <w:r w:rsidRPr="004D79B2">
              <w:rPr>
                <w:rFonts w:cs="Times New Roman"/>
                <w:szCs w:val="24"/>
              </w:rPr>
              <w:t xml:space="preserve"> AAAAAACTCGAGTTAGGATCCTTAGAAAGCGCTCAGGAAGAG</w:t>
            </w:r>
            <w:r w:rsidRPr="005452B2" w:rsidDel="005A1248">
              <w:rPr>
                <w:rFonts w:cs="Times New Roman"/>
                <w:color w:val="000000"/>
                <w:szCs w:val="24"/>
              </w:rPr>
              <w:t xml:space="preserve"> </w:t>
            </w:r>
            <w:r w:rsidRPr="00FE1586">
              <w:rPr>
                <w:rFonts w:cs="Times New Roman"/>
                <w:color w:val="000000"/>
                <w:szCs w:val="24"/>
              </w:rPr>
              <w:t>-3’</w:t>
            </w:r>
          </w:p>
        </w:tc>
      </w:tr>
      <w:tr w:rsidR="004E1448" w:rsidRPr="004D79B2" w14:paraId="5C54A638" w14:textId="77777777" w:rsidTr="000E6449">
        <w:trPr>
          <w:trHeight w:val="206"/>
        </w:trPr>
        <w:tc>
          <w:tcPr>
            <w:tcW w:w="2160" w:type="dxa"/>
            <w:tcBorders>
              <w:bottom w:val="nil"/>
            </w:tcBorders>
            <w:shd w:val="clear" w:color="auto" w:fill="auto"/>
            <w:noWrap/>
          </w:tcPr>
          <w:p w14:paraId="4C580205" w14:textId="77777777" w:rsidR="004E1448" w:rsidRPr="004D79B2" w:rsidRDefault="004E1448" w:rsidP="004E1448">
            <w:pPr>
              <w:spacing w:after="0" w:line="240" w:lineRule="auto"/>
              <w:rPr>
                <w:rFonts w:eastAsia="Times New Roman" w:cs="Times New Roman"/>
                <w:color w:val="000000"/>
                <w:szCs w:val="24"/>
              </w:rPr>
            </w:pPr>
            <w:r w:rsidRPr="004D79B2">
              <w:rPr>
                <w:rFonts w:cs="Times New Roman"/>
                <w:szCs w:val="24"/>
              </w:rPr>
              <w:t>P007_r</w:t>
            </w:r>
          </w:p>
        </w:tc>
        <w:tc>
          <w:tcPr>
            <w:tcW w:w="6282" w:type="dxa"/>
            <w:tcBorders>
              <w:bottom w:val="nil"/>
            </w:tcBorders>
            <w:shd w:val="clear" w:color="auto" w:fill="auto"/>
            <w:noWrap/>
          </w:tcPr>
          <w:p w14:paraId="6752535B" w14:textId="77777777" w:rsidR="004E1448" w:rsidRPr="004D79B2" w:rsidRDefault="004E1448" w:rsidP="004E1448">
            <w:pPr>
              <w:spacing w:after="0" w:line="240" w:lineRule="auto"/>
              <w:rPr>
                <w:rFonts w:eastAsia="Times New Roman" w:cs="Times New Roman"/>
                <w:caps/>
                <w:szCs w:val="24"/>
              </w:rPr>
            </w:pPr>
            <w:r w:rsidRPr="004D79B2">
              <w:rPr>
                <w:rFonts w:cs="Times New Roman"/>
                <w:color w:val="000000"/>
                <w:szCs w:val="24"/>
              </w:rPr>
              <w:t>5’-AAAAAAGAATTCATGAGATCTAAGGAGATATAATGGCTTCT TCAACTTTTTAT-3’</w:t>
            </w:r>
          </w:p>
        </w:tc>
      </w:tr>
    </w:tbl>
    <w:p w14:paraId="36799C38" w14:textId="77777777" w:rsidR="003A0509" w:rsidRDefault="003A0509"/>
    <w:p w14:paraId="726ADD11" w14:textId="77777777" w:rsidR="003A0509" w:rsidRDefault="003A0509"/>
    <w:tbl>
      <w:tblPr>
        <w:tblW w:w="8712" w:type="dxa"/>
        <w:tblInd w:w="108" w:type="dxa"/>
        <w:tblBorders>
          <w:top w:val="single" w:sz="4" w:space="0" w:color="auto"/>
          <w:bottom w:val="single" w:sz="4" w:space="0" w:color="auto"/>
        </w:tblBorders>
        <w:tblLayout w:type="fixed"/>
        <w:tblLook w:val="04A0" w:firstRow="1" w:lastRow="0" w:firstColumn="1" w:lastColumn="0" w:noHBand="0" w:noVBand="1"/>
      </w:tblPr>
      <w:tblGrid>
        <w:gridCol w:w="2232"/>
        <w:gridCol w:w="108"/>
        <w:gridCol w:w="6372"/>
      </w:tblGrid>
      <w:tr w:rsidR="00BE61FA" w:rsidRPr="004D79B2" w14:paraId="574136E3" w14:textId="77777777" w:rsidTr="00BE61FA">
        <w:trPr>
          <w:trHeight w:val="50"/>
        </w:trPr>
        <w:tc>
          <w:tcPr>
            <w:tcW w:w="8712" w:type="dxa"/>
            <w:gridSpan w:val="3"/>
            <w:tcBorders>
              <w:top w:val="nil"/>
              <w:bottom w:val="nil"/>
            </w:tcBorders>
            <w:shd w:val="clear" w:color="auto" w:fill="auto"/>
            <w:noWrap/>
            <w:vAlign w:val="center"/>
          </w:tcPr>
          <w:p w14:paraId="2ECBB08F" w14:textId="13533EF8" w:rsidR="00BE61FA" w:rsidRPr="00FE1586" w:rsidRDefault="00BE61FA" w:rsidP="003A0509">
            <w:pPr>
              <w:spacing w:after="0" w:line="240" w:lineRule="auto"/>
              <w:rPr>
                <w:rFonts w:eastAsia="Times New Roman" w:cs="Times New Roman"/>
                <w:b/>
                <w:color w:val="000000"/>
                <w:szCs w:val="24"/>
              </w:rPr>
            </w:pPr>
            <w:r>
              <w:rPr>
                <w:rFonts w:eastAsia="Times New Roman" w:cs="Times New Roman"/>
                <w:b/>
                <w:color w:val="000000"/>
                <w:szCs w:val="24"/>
              </w:rPr>
              <w:lastRenderedPageBreak/>
              <w:t>Table 2.2 continued</w:t>
            </w:r>
          </w:p>
        </w:tc>
      </w:tr>
      <w:tr w:rsidR="003A0509" w:rsidRPr="004D79B2" w14:paraId="10CD92E8" w14:textId="77777777" w:rsidTr="00BE61FA">
        <w:trPr>
          <w:trHeight w:val="50"/>
        </w:trPr>
        <w:tc>
          <w:tcPr>
            <w:tcW w:w="2232" w:type="dxa"/>
            <w:tcBorders>
              <w:top w:val="nil"/>
              <w:bottom w:val="single" w:sz="4" w:space="0" w:color="auto"/>
            </w:tcBorders>
            <w:shd w:val="clear" w:color="auto" w:fill="auto"/>
            <w:noWrap/>
            <w:vAlign w:val="center"/>
          </w:tcPr>
          <w:p w14:paraId="08AFD562" w14:textId="77777777" w:rsidR="003A0509" w:rsidRPr="005452B2" w:rsidRDefault="003A0509" w:rsidP="003A0509">
            <w:pPr>
              <w:spacing w:after="0" w:line="240" w:lineRule="auto"/>
              <w:ind w:right="533"/>
              <w:rPr>
                <w:rFonts w:eastAsia="Times New Roman" w:cs="Times New Roman"/>
                <w:b/>
                <w:color w:val="000000"/>
                <w:szCs w:val="24"/>
              </w:rPr>
            </w:pPr>
            <w:r w:rsidRPr="005452B2">
              <w:rPr>
                <w:rFonts w:eastAsia="Times New Roman" w:cs="Times New Roman"/>
                <w:b/>
                <w:color w:val="000000"/>
                <w:szCs w:val="24"/>
              </w:rPr>
              <w:t>Primer name</w:t>
            </w:r>
          </w:p>
        </w:tc>
        <w:tc>
          <w:tcPr>
            <w:tcW w:w="6480" w:type="dxa"/>
            <w:gridSpan w:val="2"/>
            <w:tcBorders>
              <w:top w:val="nil"/>
              <w:bottom w:val="single" w:sz="4" w:space="0" w:color="auto"/>
            </w:tcBorders>
            <w:shd w:val="clear" w:color="auto" w:fill="auto"/>
            <w:vAlign w:val="center"/>
          </w:tcPr>
          <w:p w14:paraId="5C99BBFC" w14:textId="77777777" w:rsidR="003A0509" w:rsidRPr="00FE1586" w:rsidRDefault="003A0509" w:rsidP="003A0509">
            <w:pPr>
              <w:spacing w:after="0" w:line="240" w:lineRule="auto"/>
              <w:rPr>
                <w:rFonts w:eastAsia="Times New Roman" w:cs="Times New Roman"/>
                <w:b/>
                <w:color w:val="000000"/>
                <w:szCs w:val="24"/>
              </w:rPr>
            </w:pPr>
            <w:r w:rsidRPr="00FE1586">
              <w:rPr>
                <w:rFonts w:eastAsia="Times New Roman" w:cs="Times New Roman"/>
                <w:b/>
                <w:color w:val="000000"/>
                <w:szCs w:val="24"/>
              </w:rPr>
              <w:t>Sequences</w:t>
            </w:r>
          </w:p>
        </w:tc>
      </w:tr>
      <w:tr w:rsidR="003A0509" w:rsidRPr="004D79B2" w14:paraId="6EA7DA17" w14:textId="77777777" w:rsidTr="00BE61FA">
        <w:trPr>
          <w:trHeight w:val="50"/>
        </w:trPr>
        <w:tc>
          <w:tcPr>
            <w:tcW w:w="8712" w:type="dxa"/>
            <w:gridSpan w:val="3"/>
            <w:tcBorders>
              <w:top w:val="single" w:sz="4" w:space="0" w:color="auto"/>
              <w:bottom w:val="single" w:sz="4" w:space="0" w:color="auto"/>
            </w:tcBorders>
            <w:shd w:val="clear" w:color="auto" w:fill="auto"/>
            <w:noWrap/>
            <w:vAlign w:val="center"/>
          </w:tcPr>
          <w:p w14:paraId="39899863" w14:textId="77777777" w:rsidR="003A0509" w:rsidRPr="004D79B2" w:rsidRDefault="003A0509" w:rsidP="003A0509">
            <w:pPr>
              <w:spacing w:after="0" w:line="240" w:lineRule="auto"/>
              <w:rPr>
                <w:rFonts w:eastAsia="Times New Roman" w:cs="Times New Roman"/>
                <w:caps/>
                <w:szCs w:val="24"/>
              </w:rPr>
            </w:pPr>
            <w:r w:rsidRPr="004D79B2">
              <w:rPr>
                <w:rFonts w:cs="Times New Roman"/>
                <w:b/>
                <w:szCs w:val="24"/>
              </w:rPr>
              <w:t>Primers used to build the isopropanol submodule (pCT79)</w:t>
            </w:r>
          </w:p>
        </w:tc>
      </w:tr>
      <w:tr w:rsidR="003A0509" w:rsidRPr="004D79B2" w14:paraId="07CD3D64" w14:textId="77777777" w:rsidTr="003A0509">
        <w:trPr>
          <w:trHeight w:val="50"/>
        </w:trPr>
        <w:tc>
          <w:tcPr>
            <w:tcW w:w="2340" w:type="dxa"/>
            <w:gridSpan w:val="2"/>
            <w:tcBorders>
              <w:top w:val="single" w:sz="4" w:space="0" w:color="auto"/>
            </w:tcBorders>
            <w:shd w:val="clear" w:color="auto" w:fill="auto"/>
            <w:noWrap/>
            <w:vAlign w:val="center"/>
          </w:tcPr>
          <w:p w14:paraId="3866932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AY.22f</w:t>
            </w:r>
          </w:p>
        </w:tc>
        <w:tc>
          <w:tcPr>
            <w:tcW w:w="6372" w:type="dxa"/>
            <w:tcBorders>
              <w:top w:val="single" w:sz="4" w:space="0" w:color="auto"/>
            </w:tcBorders>
            <w:shd w:val="clear" w:color="auto" w:fill="auto"/>
            <w:noWrap/>
            <w:vAlign w:val="center"/>
          </w:tcPr>
          <w:p w14:paraId="5228F1B3" w14:textId="77777777" w:rsidR="003A0509" w:rsidRPr="004D79B2"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szCs w:val="24"/>
              </w:rPr>
              <w:t>AAAAAA</w:t>
            </w:r>
            <w:r w:rsidRPr="004D79B2">
              <w:rPr>
                <w:rFonts w:cs="Times New Roman"/>
                <w:bCs/>
                <w:szCs w:val="24"/>
              </w:rPr>
              <w:t>CATATG</w:t>
            </w:r>
            <w:r w:rsidRPr="004D79B2">
              <w:rPr>
                <w:rFonts w:cs="Times New Roman"/>
                <w:szCs w:val="24"/>
              </w:rPr>
              <w:t>AAAACAAAATTGATGACATTA</w:t>
            </w:r>
            <w:r w:rsidRPr="004D79B2">
              <w:rPr>
                <w:rFonts w:eastAsia="Times New Roman" w:cs="Times New Roman"/>
                <w:szCs w:val="24"/>
              </w:rPr>
              <w:t>-3’</w:t>
            </w:r>
          </w:p>
        </w:tc>
      </w:tr>
      <w:tr w:rsidR="003A0509" w:rsidRPr="004D79B2" w14:paraId="07618678" w14:textId="77777777" w:rsidTr="003A0509">
        <w:trPr>
          <w:trHeight w:val="50"/>
        </w:trPr>
        <w:tc>
          <w:tcPr>
            <w:tcW w:w="2340" w:type="dxa"/>
            <w:gridSpan w:val="2"/>
            <w:shd w:val="clear" w:color="auto" w:fill="auto"/>
            <w:noWrap/>
            <w:vAlign w:val="center"/>
          </w:tcPr>
          <w:p w14:paraId="67B8E53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AY.22r</w:t>
            </w:r>
          </w:p>
        </w:tc>
        <w:tc>
          <w:tcPr>
            <w:tcW w:w="6372" w:type="dxa"/>
            <w:shd w:val="clear" w:color="auto" w:fill="auto"/>
            <w:noWrap/>
            <w:vAlign w:val="center"/>
          </w:tcPr>
          <w:p w14:paraId="3B3F530A" w14:textId="77777777" w:rsidR="003A0509" w:rsidRPr="004D79B2"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szCs w:val="24"/>
              </w:rPr>
              <w:t>AAAAAA</w:t>
            </w:r>
            <w:r w:rsidRPr="004D79B2">
              <w:rPr>
                <w:rFonts w:cs="Times New Roman"/>
                <w:bCs/>
                <w:szCs w:val="24"/>
              </w:rPr>
              <w:t>AGATCT</w:t>
            </w:r>
            <w:r w:rsidRPr="004D79B2">
              <w:rPr>
                <w:rFonts w:cs="Times New Roman"/>
                <w:szCs w:val="24"/>
              </w:rPr>
              <w:t>TTATTTGCTCTCCTGTGAAAC</w:t>
            </w:r>
            <w:r w:rsidRPr="004D79B2">
              <w:rPr>
                <w:rFonts w:eastAsia="Times New Roman" w:cs="Times New Roman"/>
                <w:szCs w:val="24"/>
              </w:rPr>
              <w:t>-3’</w:t>
            </w:r>
          </w:p>
        </w:tc>
      </w:tr>
      <w:tr w:rsidR="003A0509" w:rsidRPr="004D79B2" w14:paraId="17822E01" w14:textId="77777777" w:rsidTr="003A0509">
        <w:trPr>
          <w:trHeight w:val="50"/>
        </w:trPr>
        <w:tc>
          <w:tcPr>
            <w:tcW w:w="2340" w:type="dxa"/>
            <w:gridSpan w:val="2"/>
            <w:shd w:val="clear" w:color="auto" w:fill="auto"/>
            <w:noWrap/>
            <w:vAlign w:val="center"/>
          </w:tcPr>
          <w:p w14:paraId="43706948"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AY.23f</w:t>
            </w:r>
          </w:p>
          <w:p w14:paraId="4A83D821" w14:textId="77777777" w:rsidR="003A0509" w:rsidRPr="004D79B2" w:rsidRDefault="003A0509" w:rsidP="003A0509">
            <w:pPr>
              <w:spacing w:after="0" w:line="240" w:lineRule="auto"/>
              <w:rPr>
                <w:rFonts w:eastAsia="Times New Roman" w:cs="Times New Roman"/>
                <w:color w:val="000000"/>
                <w:szCs w:val="24"/>
              </w:rPr>
            </w:pPr>
          </w:p>
        </w:tc>
        <w:tc>
          <w:tcPr>
            <w:tcW w:w="6372" w:type="dxa"/>
            <w:shd w:val="clear" w:color="auto" w:fill="auto"/>
            <w:noWrap/>
            <w:vAlign w:val="center"/>
          </w:tcPr>
          <w:p w14:paraId="3F07562F" w14:textId="77777777" w:rsidR="003A0509" w:rsidRPr="005452B2"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szCs w:val="24"/>
              </w:rPr>
              <w:t>AAAAAA</w:t>
            </w:r>
            <w:r w:rsidRPr="004D79B2">
              <w:rPr>
                <w:rFonts w:cs="Times New Roman"/>
                <w:bCs/>
                <w:szCs w:val="24"/>
              </w:rPr>
              <w:t>GGATCC</w:t>
            </w:r>
            <w:r w:rsidRPr="004D79B2">
              <w:rPr>
                <w:rFonts w:cs="Times New Roman"/>
                <w:szCs w:val="24"/>
              </w:rPr>
              <w:t>AAGGAGATATAATGGATGCGAAACAAC GTATT</w:t>
            </w:r>
            <w:r w:rsidRPr="005452B2">
              <w:rPr>
                <w:rFonts w:eastAsia="Times New Roman" w:cs="Times New Roman"/>
                <w:szCs w:val="24"/>
              </w:rPr>
              <w:t>-3’</w:t>
            </w:r>
          </w:p>
        </w:tc>
      </w:tr>
      <w:tr w:rsidR="003A0509" w:rsidRPr="004D79B2" w14:paraId="1DFB1842" w14:textId="77777777" w:rsidTr="003A0509">
        <w:trPr>
          <w:trHeight w:val="50"/>
        </w:trPr>
        <w:tc>
          <w:tcPr>
            <w:tcW w:w="2340" w:type="dxa"/>
            <w:gridSpan w:val="2"/>
            <w:shd w:val="clear" w:color="auto" w:fill="auto"/>
            <w:noWrap/>
            <w:vAlign w:val="center"/>
          </w:tcPr>
          <w:p w14:paraId="782BA989"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AY.23r</w:t>
            </w:r>
          </w:p>
        </w:tc>
        <w:tc>
          <w:tcPr>
            <w:tcW w:w="6372" w:type="dxa"/>
            <w:shd w:val="clear" w:color="auto" w:fill="auto"/>
            <w:noWrap/>
            <w:vAlign w:val="center"/>
          </w:tcPr>
          <w:p w14:paraId="3E13F06B" w14:textId="77777777" w:rsidR="003A0509" w:rsidRPr="004D79B2"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szCs w:val="24"/>
              </w:rPr>
              <w:t>AAAAAA</w:t>
            </w:r>
            <w:r w:rsidRPr="004D79B2">
              <w:rPr>
                <w:rFonts w:cs="Times New Roman"/>
                <w:bCs/>
                <w:szCs w:val="24"/>
              </w:rPr>
              <w:t>CTCGAG</w:t>
            </w:r>
            <w:r w:rsidRPr="004D79B2">
              <w:rPr>
                <w:rFonts w:cs="Times New Roman"/>
                <w:szCs w:val="24"/>
              </w:rPr>
              <w:t>TCATAAATCACCCCGTTGCGT</w:t>
            </w:r>
            <w:r w:rsidRPr="004D79B2">
              <w:rPr>
                <w:rFonts w:eastAsia="Times New Roman" w:cs="Times New Roman"/>
                <w:szCs w:val="24"/>
              </w:rPr>
              <w:t>-3’</w:t>
            </w:r>
          </w:p>
        </w:tc>
      </w:tr>
      <w:tr w:rsidR="003A0509" w:rsidRPr="004D79B2" w14:paraId="4B141097" w14:textId="77777777" w:rsidTr="003A0509">
        <w:trPr>
          <w:trHeight w:val="50"/>
        </w:trPr>
        <w:tc>
          <w:tcPr>
            <w:tcW w:w="2340" w:type="dxa"/>
            <w:gridSpan w:val="2"/>
            <w:shd w:val="clear" w:color="auto" w:fill="auto"/>
            <w:noWrap/>
            <w:vAlign w:val="center"/>
          </w:tcPr>
          <w:p w14:paraId="44DE5838"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NN35</w:t>
            </w:r>
          </w:p>
          <w:p w14:paraId="20EB37AF" w14:textId="77777777" w:rsidR="003A0509" w:rsidRPr="004D79B2" w:rsidRDefault="003A0509" w:rsidP="003A0509">
            <w:pPr>
              <w:spacing w:after="0" w:line="240" w:lineRule="auto"/>
              <w:rPr>
                <w:rFonts w:eastAsia="Times New Roman" w:cs="Times New Roman"/>
                <w:color w:val="000000"/>
                <w:szCs w:val="24"/>
              </w:rPr>
            </w:pPr>
          </w:p>
        </w:tc>
        <w:tc>
          <w:tcPr>
            <w:tcW w:w="6372" w:type="dxa"/>
            <w:shd w:val="clear" w:color="auto" w:fill="auto"/>
            <w:noWrap/>
            <w:vAlign w:val="center"/>
          </w:tcPr>
          <w:p w14:paraId="7AC3F828" w14:textId="77777777" w:rsidR="003A0509" w:rsidRPr="004D79B2" w:rsidRDefault="003A0509" w:rsidP="003A0509">
            <w:pPr>
              <w:spacing w:after="0" w:line="240" w:lineRule="auto"/>
              <w:rPr>
                <w:rFonts w:eastAsia="Times New Roman" w:cs="Times New Roman"/>
                <w:caps/>
                <w:szCs w:val="24"/>
              </w:rPr>
            </w:pPr>
            <w:r w:rsidRPr="005452B2">
              <w:rPr>
                <w:rFonts w:eastAsia="Times New Roman" w:cs="Times New Roman"/>
                <w:szCs w:val="24"/>
              </w:rPr>
              <w:t>5’ACTTACTATTACTACATCTCTcatTATATCTCCTTtcaTAAATCACCCCGTTGCGTATT</w:t>
            </w:r>
            <w:r w:rsidRPr="00FE1586">
              <w:rPr>
                <w:rFonts w:eastAsia="Times New Roman" w:cs="Times New Roman"/>
                <w:szCs w:val="24"/>
              </w:rPr>
              <w:t>3’</w:t>
            </w:r>
          </w:p>
        </w:tc>
      </w:tr>
      <w:tr w:rsidR="003A0509" w:rsidRPr="004D79B2" w14:paraId="6C1D4689" w14:textId="77777777" w:rsidTr="003A0509">
        <w:trPr>
          <w:trHeight w:val="50"/>
        </w:trPr>
        <w:tc>
          <w:tcPr>
            <w:tcW w:w="2340" w:type="dxa"/>
            <w:gridSpan w:val="2"/>
            <w:tcBorders>
              <w:bottom w:val="nil"/>
            </w:tcBorders>
            <w:shd w:val="clear" w:color="auto" w:fill="auto"/>
            <w:noWrap/>
            <w:vAlign w:val="center"/>
          </w:tcPr>
          <w:p w14:paraId="5BCD46A6"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DL_0002</w:t>
            </w:r>
          </w:p>
        </w:tc>
        <w:tc>
          <w:tcPr>
            <w:tcW w:w="6372" w:type="dxa"/>
            <w:tcBorders>
              <w:bottom w:val="nil"/>
            </w:tcBorders>
            <w:shd w:val="clear" w:color="auto" w:fill="auto"/>
            <w:noWrap/>
            <w:vAlign w:val="center"/>
          </w:tcPr>
          <w:p w14:paraId="6D1C2751" w14:textId="77777777" w:rsidR="003A0509" w:rsidRPr="004D79B2"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eastAsia="Times New Roman" w:cs="Times New Roman"/>
                <w:color w:val="000000"/>
                <w:szCs w:val="24"/>
              </w:rPr>
              <w:t>ATGTATATCTCCTTCTTATAGTTAAAC</w:t>
            </w:r>
            <w:r w:rsidRPr="004D79B2">
              <w:rPr>
                <w:rFonts w:eastAsia="Times New Roman" w:cs="Times New Roman"/>
                <w:szCs w:val="24"/>
              </w:rPr>
              <w:t>-3’</w:t>
            </w:r>
          </w:p>
        </w:tc>
      </w:tr>
      <w:tr w:rsidR="003A0509" w:rsidRPr="004D79B2" w14:paraId="113C2562" w14:textId="77777777" w:rsidTr="003A0509">
        <w:trPr>
          <w:trHeight w:val="50"/>
        </w:trPr>
        <w:tc>
          <w:tcPr>
            <w:tcW w:w="2340" w:type="dxa"/>
            <w:gridSpan w:val="2"/>
            <w:tcBorders>
              <w:top w:val="nil"/>
              <w:bottom w:val="nil"/>
            </w:tcBorders>
            <w:shd w:val="clear" w:color="auto" w:fill="auto"/>
            <w:noWrap/>
            <w:vAlign w:val="center"/>
          </w:tcPr>
          <w:p w14:paraId="3A27D634"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NN36</w:t>
            </w:r>
          </w:p>
          <w:p w14:paraId="25515A0A"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top w:val="nil"/>
              <w:bottom w:val="nil"/>
            </w:tcBorders>
            <w:shd w:val="clear" w:color="auto" w:fill="auto"/>
            <w:noWrap/>
            <w:vAlign w:val="center"/>
          </w:tcPr>
          <w:p w14:paraId="3CF8009C" w14:textId="77777777" w:rsidR="003A0509" w:rsidRPr="00FE1586"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color w:val="000000"/>
              </w:rPr>
              <w:t xml:space="preserve">AATACGCAACGGGGTGATTTATGAAAGGAGATATAATGAGAGAT </w:t>
            </w:r>
            <w:r w:rsidRPr="005452B2">
              <w:rPr>
                <w:rFonts w:cs="Times New Roman"/>
                <w:color w:val="000000"/>
              </w:rPr>
              <w:t>GT AGTAATAGT AAGT</w:t>
            </w:r>
            <w:r w:rsidRPr="005452B2">
              <w:rPr>
                <w:rFonts w:eastAsia="Times New Roman" w:cs="Times New Roman"/>
                <w:szCs w:val="24"/>
              </w:rPr>
              <w:t>-3’</w:t>
            </w:r>
          </w:p>
        </w:tc>
      </w:tr>
      <w:tr w:rsidR="003A0509" w:rsidRPr="004D79B2" w14:paraId="7ABD8A96" w14:textId="77777777" w:rsidTr="003A0509">
        <w:trPr>
          <w:trHeight w:val="50"/>
        </w:trPr>
        <w:tc>
          <w:tcPr>
            <w:tcW w:w="2340" w:type="dxa"/>
            <w:gridSpan w:val="2"/>
            <w:tcBorders>
              <w:top w:val="nil"/>
              <w:bottom w:val="nil"/>
            </w:tcBorders>
            <w:shd w:val="clear" w:color="auto" w:fill="auto"/>
            <w:noWrap/>
            <w:vAlign w:val="center"/>
          </w:tcPr>
          <w:p w14:paraId="4B72E9BB"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NN37</w:t>
            </w:r>
          </w:p>
          <w:p w14:paraId="127D8F91"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top w:val="nil"/>
              <w:bottom w:val="nil"/>
            </w:tcBorders>
            <w:shd w:val="clear" w:color="auto" w:fill="auto"/>
            <w:noWrap/>
            <w:vAlign w:val="center"/>
          </w:tcPr>
          <w:p w14:paraId="75F95EFA" w14:textId="77777777" w:rsidR="003A0509" w:rsidRPr="00FE1586"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color w:val="000000"/>
              </w:rPr>
              <w:t xml:space="preserve">TTTAATTACTTCATCCTTTAACATTATATCTCCTTTTAGTCTCTTTC </w:t>
            </w:r>
            <w:r w:rsidRPr="005452B2">
              <w:rPr>
                <w:rFonts w:cs="Times New Roman"/>
                <w:color w:val="000000"/>
              </w:rPr>
              <w:t>AA CTACGAGAG C</w:t>
            </w:r>
            <w:r w:rsidRPr="005452B2">
              <w:rPr>
                <w:rFonts w:eastAsia="Times New Roman" w:cs="Times New Roman"/>
                <w:szCs w:val="24"/>
              </w:rPr>
              <w:t>-3’</w:t>
            </w:r>
          </w:p>
        </w:tc>
      </w:tr>
      <w:tr w:rsidR="003A0509" w:rsidRPr="004D79B2" w14:paraId="6612AFEA" w14:textId="77777777" w:rsidTr="003A0509">
        <w:trPr>
          <w:trHeight w:val="80"/>
        </w:trPr>
        <w:tc>
          <w:tcPr>
            <w:tcW w:w="2340" w:type="dxa"/>
            <w:gridSpan w:val="2"/>
            <w:tcBorders>
              <w:top w:val="nil"/>
              <w:bottom w:val="nil"/>
            </w:tcBorders>
            <w:shd w:val="clear" w:color="auto" w:fill="auto"/>
            <w:noWrap/>
            <w:vAlign w:val="center"/>
          </w:tcPr>
          <w:p w14:paraId="547AA0B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NN38</w:t>
            </w:r>
          </w:p>
          <w:p w14:paraId="7F75636C"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top w:val="nil"/>
              <w:bottom w:val="nil"/>
            </w:tcBorders>
            <w:shd w:val="clear" w:color="auto" w:fill="auto"/>
            <w:noWrap/>
            <w:vAlign w:val="center"/>
          </w:tcPr>
          <w:p w14:paraId="55743499" w14:textId="77777777" w:rsidR="003A0509" w:rsidRPr="00FE1586" w:rsidRDefault="003A0509" w:rsidP="003A0509">
            <w:pPr>
              <w:spacing w:after="0" w:line="240" w:lineRule="auto"/>
              <w:rPr>
                <w:rFonts w:eastAsia="Times New Roman" w:cs="Times New Roman"/>
                <w:caps/>
                <w:szCs w:val="24"/>
              </w:rPr>
            </w:pPr>
            <w:r w:rsidRPr="004D79B2">
              <w:rPr>
                <w:rFonts w:eastAsia="Times New Roman" w:cs="Times New Roman"/>
                <w:szCs w:val="24"/>
              </w:rPr>
              <w:t>5’-</w:t>
            </w:r>
            <w:r w:rsidRPr="004D79B2">
              <w:rPr>
                <w:rFonts w:cs="Times New Roman"/>
                <w:color w:val="000000"/>
              </w:rPr>
              <w:t xml:space="preserve">GCTCTCGTAGTTGAAAGAGACTAAAAGGAGATATAATGTTAAAG </w:t>
            </w:r>
            <w:r w:rsidRPr="005452B2">
              <w:rPr>
                <w:rFonts w:cs="Times New Roman"/>
                <w:color w:val="000000"/>
              </w:rPr>
              <w:t>GAT GAAGTAATT AAA</w:t>
            </w:r>
            <w:r w:rsidRPr="005452B2">
              <w:rPr>
                <w:rFonts w:eastAsia="Times New Roman" w:cs="Times New Roman"/>
                <w:szCs w:val="24"/>
              </w:rPr>
              <w:t>-3’</w:t>
            </w:r>
          </w:p>
        </w:tc>
      </w:tr>
      <w:tr w:rsidR="003A0509" w:rsidRPr="004D79B2" w14:paraId="49C00FE1" w14:textId="77777777" w:rsidTr="003A0509">
        <w:trPr>
          <w:trHeight w:val="53"/>
        </w:trPr>
        <w:tc>
          <w:tcPr>
            <w:tcW w:w="2340" w:type="dxa"/>
            <w:gridSpan w:val="2"/>
            <w:tcBorders>
              <w:top w:val="nil"/>
            </w:tcBorders>
            <w:shd w:val="clear" w:color="auto" w:fill="auto"/>
            <w:noWrap/>
            <w:vAlign w:val="center"/>
          </w:tcPr>
          <w:p w14:paraId="75F39825"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NN39</w:t>
            </w:r>
          </w:p>
          <w:p w14:paraId="1D20B21D"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top w:val="nil"/>
            </w:tcBorders>
            <w:shd w:val="clear" w:color="auto" w:fill="auto"/>
            <w:noWrap/>
            <w:vAlign w:val="center"/>
          </w:tcPr>
          <w:p w14:paraId="0A5DC0F4" w14:textId="77777777" w:rsidR="003A0509" w:rsidRPr="004D79B2" w:rsidRDefault="003A0509" w:rsidP="003A0509">
            <w:pPr>
              <w:spacing w:after="0" w:line="240" w:lineRule="auto"/>
              <w:rPr>
                <w:rFonts w:eastAsia="Times New Roman" w:cs="Times New Roman"/>
                <w:caps/>
                <w:szCs w:val="24"/>
              </w:rPr>
            </w:pPr>
            <w:r w:rsidRPr="005452B2">
              <w:rPr>
                <w:rFonts w:eastAsia="Times New Roman" w:cs="Times New Roman"/>
                <w:szCs w:val="24"/>
              </w:rPr>
              <w:t>5’-ACCTAGCATTGCAAA</w:t>
            </w:r>
            <w:r w:rsidRPr="00FE1586">
              <w:rPr>
                <w:rFonts w:eastAsia="Times New Roman" w:cs="Times New Roman"/>
                <w:szCs w:val="24"/>
              </w:rPr>
              <w:t>ACCTTTCATTATATCTCCTTTTACTTA</w:t>
            </w:r>
            <w:r w:rsidRPr="004D79B2">
              <w:rPr>
                <w:rFonts w:eastAsia="Times New Roman" w:cs="Times New Roman"/>
                <w:szCs w:val="24"/>
              </w:rPr>
              <w:t xml:space="preserve"> AGATAATCATATATAAC-3’</w:t>
            </w:r>
          </w:p>
        </w:tc>
      </w:tr>
      <w:tr w:rsidR="003A0509" w:rsidRPr="004D79B2" w14:paraId="0B23D220" w14:textId="77777777" w:rsidTr="003A0509">
        <w:trPr>
          <w:trHeight w:val="50"/>
        </w:trPr>
        <w:tc>
          <w:tcPr>
            <w:tcW w:w="2340" w:type="dxa"/>
            <w:gridSpan w:val="2"/>
            <w:tcBorders>
              <w:bottom w:val="nil"/>
            </w:tcBorders>
            <w:shd w:val="clear" w:color="auto" w:fill="auto"/>
            <w:noWrap/>
            <w:vAlign w:val="center"/>
          </w:tcPr>
          <w:p w14:paraId="682E1044"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NN40</w:t>
            </w:r>
          </w:p>
          <w:p w14:paraId="4A32DF43"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bottom w:val="nil"/>
            </w:tcBorders>
            <w:shd w:val="clear" w:color="auto" w:fill="auto"/>
            <w:noWrap/>
            <w:vAlign w:val="center"/>
          </w:tcPr>
          <w:p w14:paraId="1CABF006" w14:textId="77777777" w:rsidR="003A0509" w:rsidRPr="004D79B2" w:rsidRDefault="003A0509" w:rsidP="003A0509">
            <w:pPr>
              <w:spacing w:after="0" w:line="240" w:lineRule="auto"/>
              <w:rPr>
                <w:rFonts w:eastAsia="Times New Roman" w:cs="Times New Roman"/>
                <w:caps/>
                <w:szCs w:val="24"/>
              </w:rPr>
            </w:pPr>
            <w:r w:rsidRPr="005452B2">
              <w:rPr>
                <w:rFonts w:eastAsia="Times New Roman" w:cs="Times New Roman"/>
                <w:szCs w:val="24"/>
              </w:rPr>
              <w:t>5’-GTTATATATGATTATCTTAAGTAAAAGGAGATATAATGAAA</w:t>
            </w:r>
            <w:r w:rsidRPr="00FE1586">
              <w:rPr>
                <w:rFonts w:eastAsia="Times New Roman" w:cs="Times New Roman"/>
                <w:szCs w:val="24"/>
              </w:rPr>
              <w:t xml:space="preserve"> </w:t>
            </w:r>
            <w:r w:rsidRPr="004D79B2">
              <w:rPr>
                <w:rFonts w:eastAsia="Times New Roman" w:cs="Times New Roman"/>
                <w:szCs w:val="24"/>
              </w:rPr>
              <w:t>GGTTTTGCAATGCTAGGT-3’</w:t>
            </w:r>
          </w:p>
        </w:tc>
      </w:tr>
      <w:tr w:rsidR="003A0509" w:rsidRPr="004D79B2" w14:paraId="54B3594A" w14:textId="77777777" w:rsidTr="003A0509">
        <w:trPr>
          <w:trHeight w:val="50"/>
        </w:trPr>
        <w:tc>
          <w:tcPr>
            <w:tcW w:w="2340" w:type="dxa"/>
            <w:gridSpan w:val="2"/>
            <w:tcBorders>
              <w:top w:val="nil"/>
              <w:bottom w:val="nil"/>
            </w:tcBorders>
            <w:shd w:val="clear" w:color="auto" w:fill="auto"/>
            <w:noWrap/>
            <w:vAlign w:val="center"/>
          </w:tcPr>
          <w:p w14:paraId="7840D516"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MW.sadh.r</w:t>
            </w:r>
          </w:p>
          <w:p w14:paraId="6A3BA76C"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top w:val="nil"/>
              <w:bottom w:val="nil"/>
            </w:tcBorders>
            <w:shd w:val="clear" w:color="auto" w:fill="auto"/>
            <w:noWrap/>
            <w:vAlign w:val="center"/>
          </w:tcPr>
          <w:p w14:paraId="0D92D2F2" w14:textId="77777777" w:rsidR="003A0509" w:rsidRPr="00FE1586" w:rsidRDefault="003A0509" w:rsidP="003A0509">
            <w:pPr>
              <w:spacing w:after="0" w:line="240" w:lineRule="auto"/>
              <w:rPr>
                <w:rFonts w:eastAsia="Times New Roman" w:cs="Times New Roman"/>
                <w:caps/>
                <w:szCs w:val="24"/>
              </w:rPr>
            </w:pPr>
            <w:r w:rsidRPr="004D79B2">
              <w:rPr>
                <w:rFonts w:eastAsia="Times New Roman" w:cs="Times New Roman"/>
                <w:szCs w:val="24"/>
              </w:rPr>
              <w:t xml:space="preserve">5’-GTGGCGGCCGCTCTATTAGTGATGGTGGTGATGATGTTATA </w:t>
            </w:r>
            <w:r w:rsidRPr="005452B2">
              <w:rPr>
                <w:rFonts w:eastAsia="Times New Roman" w:cs="Times New Roman"/>
                <w:szCs w:val="24"/>
              </w:rPr>
              <w:t>ATATAACTACTGCTTTAAT-3’</w:t>
            </w:r>
          </w:p>
        </w:tc>
      </w:tr>
      <w:tr w:rsidR="003A0509" w:rsidRPr="004D79B2" w14:paraId="3A47933D" w14:textId="77777777" w:rsidTr="003A0509">
        <w:trPr>
          <w:trHeight w:val="50"/>
        </w:trPr>
        <w:tc>
          <w:tcPr>
            <w:tcW w:w="8712" w:type="dxa"/>
            <w:gridSpan w:val="3"/>
            <w:tcBorders>
              <w:top w:val="single" w:sz="4" w:space="0" w:color="auto"/>
              <w:bottom w:val="single" w:sz="4" w:space="0" w:color="auto"/>
            </w:tcBorders>
            <w:shd w:val="clear" w:color="auto" w:fill="auto"/>
            <w:noWrap/>
            <w:vAlign w:val="center"/>
          </w:tcPr>
          <w:p w14:paraId="7F7561BE" w14:textId="77777777" w:rsidR="003A0509" w:rsidRPr="004D79B2" w:rsidRDefault="003A0509" w:rsidP="003A0509">
            <w:pPr>
              <w:spacing w:after="0" w:line="240" w:lineRule="auto"/>
              <w:rPr>
                <w:rFonts w:cs="Times New Roman"/>
                <w:b/>
                <w:szCs w:val="24"/>
              </w:rPr>
            </w:pPr>
          </w:p>
          <w:p w14:paraId="5533AB83" w14:textId="77777777" w:rsidR="003A0509" w:rsidRPr="004D79B2" w:rsidRDefault="003A0509" w:rsidP="003A0509">
            <w:pPr>
              <w:spacing w:after="0" w:line="240" w:lineRule="auto"/>
              <w:rPr>
                <w:rFonts w:eastAsia="Times New Roman" w:cs="Times New Roman"/>
                <w:b/>
                <w:caps/>
                <w:color w:val="000000"/>
                <w:szCs w:val="24"/>
              </w:rPr>
            </w:pPr>
            <w:r w:rsidRPr="004D79B2">
              <w:rPr>
                <w:rFonts w:cs="Times New Roman"/>
                <w:b/>
                <w:szCs w:val="24"/>
              </w:rPr>
              <w:t>Primers used to build the AAT submodule (pDL1)</w:t>
            </w:r>
          </w:p>
        </w:tc>
      </w:tr>
      <w:tr w:rsidR="003A0509" w:rsidRPr="004D79B2" w14:paraId="1E451C49" w14:textId="77777777" w:rsidTr="003A0509">
        <w:trPr>
          <w:trHeight w:val="50"/>
        </w:trPr>
        <w:tc>
          <w:tcPr>
            <w:tcW w:w="2340" w:type="dxa"/>
            <w:gridSpan w:val="2"/>
            <w:shd w:val="clear" w:color="auto" w:fill="auto"/>
            <w:noWrap/>
            <w:vAlign w:val="center"/>
          </w:tcPr>
          <w:p w14:paraId="66E84C0C"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DL_0001</w:t>
            </w:r>
          </w:p>
        </w:tc>
        <w:tc>
          <w:tcPr>
            <w:tcW w:w="6372" w:type="dxa"/>
            <w:shd w:val="clear" w:color="auto" w:fill="auto"/>
            <w:noWrap/>
            <w:vAlign w:val="center"/>
          </w:tcPr>
          <w:p w14:paraId="78BA4DBC" w14:textId="77777777" w:rsidR="003A0509" w:rsidRPr="004D79B2" w:rsidRDefault="003A0509" w:rsidP="003A0509">
            <w:pPr>
              <w:spacing w:after="0" w:line="240" w:lineRule="auto"/>
              <w:rPr>
                <w:rFonts w:eastAsia="Times New Roman" w:cs="Times New Roman"/>
                <w:caps/>
                <w:szCs w:val="24"/>
              </w:rPr>
            </w:pPr>
            <w:r w:rsidRPr="005452B2">
              <w:rPr>
                <w:rFonts w:eastAsia="Times New Roman" w:cs="Times New Roman"/>
                <w:color w:val="000000"/>
                <w:szCs w:val="24"/>
              </w:rPr>
              <w:t>5’-CATCATCACCACCATCACTAA</w:t>
            </w:r>
            <w:r w:rsidRPr="00FE1586">
              <w:rPr>
                <w:rFonts w:eastAsia="Times New Roman" w:cs="Times New Roman"/>
                <w:color w:val="000000"/>
                <w:szCs w:val="24"/>
              </w:rPr>
              <w:t>-3’</w:t>
            </w:r>
          </w:p>
        </w:tc>
      </w:tr>
      <w:tr w:rsidR="003A0509" w:rsidRPr="004D79B2" w14:paraId="45A86E29" w14:textId="77777777" w:rsidTr="003A0509">
        <w:trPr>
          <w:trHeight w:val="50"/>
        </w:trPr>
        <w:tc>
          <w:tcPr>
            <w:tcW w:w="2340" w:type="dxa"/>
            <w:gridSpan w:val="2"/>
            <w:shd w:val="clear" w:color="auto" w:fill="auto"/>
            <w:noWrap/>
            <w:vAlign w:val="center"/>
          </w:tcPr>
          <w:p w14:paraId="5C5AE114"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DL_0002</w:t>
            </w:r>
          </w:p>
        </w:tc>
        <w:tc>
          <w:tcPr>
            <w:tcW w:w="6372" w:type="dxa"/>
            <w:shd w:val="clear" w:color="auto" w:fill="auto"/>
            <w:noWrap/>
            <w:vAlign w:val="center"/>
          </w:tcPr>
          <w:p w14:paraId="25799DD3" w14:textId="77777777" w:rsidR="003A0509" w:rsidRPr="004D79B2" w:rsidRDefault="003A0509" w:rsidP="003A0509">
            <w:pPr>
              <w:spacing w:after="0" w:line="240" w:lineRule="auto"/>
              <w:rPr>
                <w:rFonts w:eastAsia="Times New Roman" w:cs="Times New Roman"/>
                <w:caps/>
                <w:szCs w:val="24"/>
              </w:rPr>
            </w:pPr>
            <w:r w:rsidRPr="004D79B2">
              <w:rPr>
                <w:rFonts w:eastAsia="Times New Roman" w:cs="Times New Roman"/>
                <w:color w:val="000000"/>
                <w:szCs w:val="24"/>
              </w:rPr>
              <w:t>5’-ATGTATATCTCCTTCTTATAGTTAAAC-3’</w:t>
            </w:r>
          </w:p>
        </w:tc>
      </w:tr>
      <w:tr w:rsidR="003A0509" w:rsidRPr="004D79B2" w14:paraId="5BA6AB5D" w14:textId="77777777" w:rsidTr="003A0509">
        <w:trPr>
          <w:trHeight w:val="188"/>
        </w:trPr>
        <w:tc>
          <w:tcPr>
            <w:tcW w:w="2340" w:type="dxa"/>
            <w:gridSpan w:val="2"/>
            <w:shd w:val="clear" w:color="auto" w:fill="auto"/>
            <w:noWrap/>
            <w:vAlign w:val="center"/>
          </w:tcPr>
          <w:p w14:paraId="6996F1CF"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pETiteDL_0011</w:t>
            </w:r>
          </w:p>
          <w:p w14:paraId="5EC78703" w14:textId="77777777" w:rsidR="003A0509" w:rsidRPr="004D79B2" w:rsidRDefault="003A0509" w:rsidP="003A0509">
            <w:pPr>
              <w:spacing w:after="0" w:line="240" w:lineRule="auto"/>
              <w:rPr>
                <w:rFonts w:eastAsia="Times New Roman" w:cs="Times New Roman"/>
                <w:color w:val="000000"/>
                <w:szCs w:val="24"/>
              </w:rPr>
            </w:pPr>
          </w:p>
        </w:tc>
        <w:tc>
          <w:tcPr>
            <w:tcW w:w="6372" w:type="dxa"/>
            <w:shd w:val="clear" w:color="auto" w:fill="auto"/>
            <w:noWrap/>
            <w:vAlign w:val="center"/>
          </w:tcPr>
          <w:p w14:paraId="27935EC0" w14:textId="77777777" w:rsidR="003A0509" w:rsidRPr="005452B2" w:rsidRDefault="003A0509" w:rsidP="003A0509">
            <w:pPr>
              <w:spacing w:after="0" w:line="240" w:lineRule="auto"/>
              <w:rPr>
                <w:rFonts w:eastAsia="Times New Roman" w:cs="Times New Roman"/>
                <w:caps/>
                <w:color w:val="000000"/>
                <w:szCs w:val="24"/>
              </w:rPr>
            </w:pPr>
            <w:r w:rsidRPr="005452B2">
              <w:rPr>
                <w:rFonts w:eastAsia="Times New Roman" w:cs="Times New Roman"/>
                <w:color w:val="000000"/>
                <w:szCs w:val="24"/>
              </w:rPr>
              <w:t>5’-GAAATAATTTTGTTTAACTATAAGAAGGAGATATACATATG GAGAAAATTGAGGTCAG-3’</w:t>
            </w:r>
          </w:p>
        </w:tc>
      </w:tr>
      <w:tr w:rsidR="003A0509" w:rsidRPr="004D79B2" w14:paraId="2374ECD4" w14:textId="77777777" w:rsidTr="003A0509">
        <w:trPr>
          <w:trHeight w:val="80"/>
        </w:trPr>
        <w:tc>
          <w:tcPr>
            <w:tcW w:w="2340" w:type="dxa"/>
            <w:gridSpan w:val="2"/>
            <w:tcBorders>
              <w:bottom w:val="nil"/>
            </w:tcBorders>
            <w:shd w:val="clear" w:color="auto" w:fill="auto"/>
            <w:noWrap/>
            <w:vAlign w:val="center"/>
          </w:tcPr>
          <w:p w14:paraId="2408F0CB"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pETiteDL_0012</w:t>
            </w:r>
          </w:p>
          <w:p w14:paraId="060A65B4" w14:textId="77777777" w:rsidR="003A0509" w:rsidRPr="004D79B2" w:rsidRDefault="003A0509" w:rsidP="003A0509">
            <w:pPr>
              <w:spacing w:after="0" w:line="240" w:lineRule="auto"/>
              <w:rPr>
                <w:rFonts w:eastAsia="Times New Roman" w:cs="Times New Roman"/>
                <w:color w:val="000000"/>
                <w:szCs w:val="24"/>
              </w:rPr>
            </w:pPr>
          </w:p>
        </w:tc>
        <w:tc>
          <w:tcPr>
            <w:tcW w:w="6372" w:type="dxa"/>
            <w:tcBorders>
              <w:bottom w:val="nil"/>
            </w:tcBorders>
            <w:shd w:val="clear" w:color="auto" w:fill="auto"/>
            <w:noWrap/>
            <w:vAlign w:val="center"/>
          </w:tcPr>
          <w:p w14:paraId="57EC6894" w14:textId="77777777" w:rsidR="003A0509" w:rsidRPr="005452B2" w:rsidRDefault="003A0509" w:rsidP="003A0509">
            <w:pPr>
              <w:spacing w:after="0" w:line="240" w:lineRule="auto"/>
              <w:rPr>
                <w:rFonts w:eastAsia="Times New Roman" w:cs="Times New Roman"/>
                <w:caps/>
                <w:color w:val="000000"/>
                <w:szCs w:val="24"/>
              </w:rPr>
            </w:pPr>
            <w:r w:rsidRPr="005452B2">
              <w:rPr>
                <w:rFonts w:eastAsia="Times New Roman" w:cs="Times New Roman"/>
                <w:color w:val="000000"/>
                <w:szCs w:val="24"/>
              </w:rPr>
              <w:t>5’-GGCGGCCGCTCTATTAGTGATGGTGGTGATGATGTTAAATT AAGGTCTTTGGAG-3’</w:t>
            </w:r>
          </w:p>
        </w:tc>
      </w:tr>
    </w:tbl>
    <w:p w14:paraId="57AE4C8B" w14:textId="77777777" w:rsidR="003A0509" w:rsidRDefault="003A0509"/>
    <w:p w14:paraId="54BB4DEE" w14:textId="77777777" w:rsidR="003A0509" w:rsidRDefault="003A0509"/>
    <w:p w14:paraId="30A990B5" w14:textId="77777777" w:rsidR="003A0509" w:rsidRDefault="003A0509"/>
    <w:tbl>
      <w:tblPr>
        <w:tblW w:w="8712" w:type="dxa"/>
        <w:tblInd w:w="108" w:type="dxa"/>
        <w:tblBorders>
          <w:top w:val="single" w:sz="4" w:space="0" w:color="auto"/>
          <w:bottom w:val="single" w:sz="4" w:space="0" w:color="auto"/>
        </w:tblBorders>
        <w:tblLayout w:type="fixed"/>
        <w:tblLook w:val="04A0" w:firstRow="1" w:lastRow="0" w:firstColumn="1" w:lastColumn="0" w:noHBand="0" w:noVBand="1"/>
      </w:tblPr>
      <w:tblGrid>
        <w:gridCol w:w="2322"/>
        <w:gridCol w:w="18"/>
        <w:gridCol w:w="6372"/>
      </w:tblGrid>
      <w:tr w:rsidR="00BE61FA" w:rsidRPr="004D79B2" w14:paraId="0B371B3E" w14:textId="77777777" w:rsidTr="00BE61FA">
        <w:trPr>
          <w:trHeight w:val="50"/>
        </w:trPr>
        <w:tc>
          <w:tcPr>
            <w:tcW w:w="8712" w:type="dxa"/>
            <w:gridSpan w:val="3"/>
            <w:tcBorders>
              <w:top w:val="nil"/>
              <w:bottom w:val="nil"/>
            </w:tcBorders>
            <w:shd w:val="clear" w:color="auto" w:fill="auto"/>
            <w:noWrap/>
            <w:vAlign w:val="center"/>
          </w:tcPr>
          <w:p w14:paraId="529DCFBB" w14:textId="3543A8E4" w:rsidR="00BE61FA" w:rsidRPr="00FE1586" w:rsidRDefault="00BE61FA" w:rsidP="00A36B64">
            <w:pPr>
              <w:spacing w:after="0" w:line="240" w:lineRule="auto"/>
              <w:ind w:right="-200"/>
              <w:rPr>
                <w:rFonts w:eastAsia="Times New Roman" w:cs="Times New Roman"/>
                <w:b/>
                <w:color w:val="000000"/>
                <w:szCs w:val="24"/>
              </w:rPr>
            </w:pPr>
            <w:r>
              <w:rPr>
                <w:rFonts w:eastAsia="Times New Roman" w:cs="Times New Roman"/>
                <w:b/>
                <w:color w:val="000000"/>
                <w:szCs w:val="24"/>
              </w:rPr>
              <w:lastRenderedPageBreak/>
              <w:t>Table 2.2 continued</w:t>
            </w:r>
          </w:p>
        </w:tc>
      </w:tr>
      <w:tr w:rsidR="003A0509" w:rsidRPr="004D79B2" w14:paraId="6C0CFA9E" w14:textId="77777777" w:rsidTr="00BE61FA">
        <w:trPr>
          <w:trHeight w:val="50"/>
        </w:trPr>
        <w:tc>
          <w:tcPr>
            <w:tcW w:w="2322" w:type="dxa"/>
            <w:tcBorders>
              <w:top w:val="nil"/>
              <w:bottom w:val="single" w:sz="4" w:space="0" w:color="auto"/>
            </w:tcBorders>
            <w:shd w:val="clear" w:color="auto" w:fill="auto"/>
            <w:noWrap/>
            <w:vAlign w:val="center"/>
          </w:tcPr>
          <w:p w14:paraId="74214325" w14:textId="77777777" w:rsidR="003A0509" w:rsidRPr="005452B2" w:rsidRDefault="003A0509" w:rsidP="003A0509">
            <w:pPr>
              <w:spacing w:after="0" w:line="240" w:lineRule="auto"/>
              <w:ind w:right="533"/>
              <w:rPr>
                <w:rFonts w:eastAsia="Times New Roman" w:cs="Times New Roman"/>
                <w:b/>
                <w:color w:val="000000"/>
                <w:szCs w:val="24"/>
              </w:rPr>
            </w:pPr>
            <w:r w:rsidRPr="005452B2">
              <w:rPr>
                <w:rFonts w:eastAsia="Times New Roman" w:cs="Times New Roman"/>
                <w:b/>
                <w:color w:val="000000"/>
                <w:szCs w:val="24"/>
              </w:rPr>
              <w:t>Primer name</w:t>
            </w:r>
          </w:p>
        </w:tc>
        <w:tc>
          <w:tcPr>
            <w:tcW w:w="6390" w:type="dxa"/>
            <w:gridSpan w:val="2"/>
            <w:tcBorders>
              <w:top w:val="nil"/>
              <w:bottom w:val="single" w:sz="4" w:space="0" w:color="auto"/>
            </w:tcBorders>
            <w:shd w:val="clear" w:color="auto" w:fill="auto"/>
            <w:vAlign w:val="center"/>
          </w:tcPr>
          <w:p w14:paraId="3B19E903" w14:textId="77777777" w:rsidR="003A0509" w:rsidRPr="00FE1586" w:rsidRDefault="003A0509" w:rsidP="00A36B64">
            <w:pPr>
              <w:spacing w:after="0" w:line="240" w:lineRule="auto"/>
              <w:ind w:right="-200"/>
              <w:rPr>
                <w:rFonts w:eastAsia="Times New Roman" w:cs="Times New Roman"/>
                <w:b/>
                <w:color w:val="000000"/>
                <w:szCs w:val="24"/>
              </w:rPr>
            </w:pPr>
            <w:r w:rsidRPr="00FE1586">
              <w:rPr>
                <w:rFonts w:eastAsia="Times New Roman" w:cs="Times New Roman"/>
                <w:b/>
                <w:color w:val="000000"/>
                <w:szCs w:val="24"/>
              </w:rPr>
              <w:t>Sequences</w:t>
            </w:r>
          </w:p>
        </w:tc>
      </w:tr>
      <w:tr w:rsidR="003A0509" w:rsidRPr="004D79B2" w14:paraId="59153235" w14:textId="77777777" w:rsidTr="00A36B64">
        <w:trPr>
          <w:trHeight w:val="50"/>
        </w:trPr>
        <w:tc>
          <w:tcPr>
            <w:tcW w:w="8712" w:type="dxa"/>
            <w:gridSpan w:val="3"/>
            <w:tcBorders>
              <w:top w:val="nil"/>
              <w:bottom w:val="single" w:sz="4" w:space="0" w:color="auto"/>
            </w:tcBorders>
            <w:shd w:val="clear" w:color="auto" w:fill="auto"/>
            <w:noWrap/>
            <w:vAlign w:val="center"/>
          </w:tcPr>
          <w:p w14:paraId="48F77A21" w14:textId="77777777" w:rsidR="003A0509" w:rsidRPr="004D79B2" w:rsidRDefault="003A0509" w:rsidP="003A0509">
            <w:pPr>
              <w:spacing w:after="0" w:line="240" w:lineRule="auto"/>
              <w:rPr>
                <w:rFonts w:eastAsia="Times New Roman" w:cs="Times New Roman"/>
                <w:caps/>
                <w:szCs w:val="24"/>
              </w:rPr>
            </w:pPr>
            <w:r w:rsidRPr="004D79B2">
              <w:rPr>
                <w:rFonts w:cs="Times New Roman"/>
                <w:b/>
                <w:szCs w:val="24"/>
              </w:rPr>
              <w:t>Primers used to build the butyryl-CoA plus AAT submodule (pDL3)</w:t>
            </w:r>
          </w:p>
        </w:tc>
      </w:tr>
      <w:tr w:rsidR="003A0509" w:rsidRPr="004D79B2" w14:paraId="68F6C924" w14:textId="77777777" w:rsidTr="00A36B64">
        <w:trPr>
          <w:trHeight w:val="50"/>
        </w:trPr>
        <w:tc>
          <w:tcPr>
            <w:tcW w:w="2340" w:type="dxa"/>
            <w:gridSpan w:val="2"/>
            <w:tcBorders>
              <w:top w:val="single" w:sz="4" w:space="0" w:color="auto"/>
            </w:tcBorders>
            <w:shd w:val="clear" w:color="auto" w:fill="auto"/>
            <w:noWrap/>
            <w:vAlign w:val="center"/>
          </w:tcPr>
          <w:p w14:paraId="1D33FC83"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DL_0003</w:t>
            </w:r>
          </w:p>
          <w:p w14:paraId="6E6AFE96" w14:textId="77777777" w:rsidR="003A0509" w:rsidRPr="004D79B2" w:rsidRDefault="003A0509" w:rsidP="003A0509">
            <w:pPr>
              <w:spacing w:after="0" w:line="240" w:lineRule="auto"/>
              <w:rPr>
                <w:rFonts w:cs="Times New Roman"/>
                <w:b/>
                <w:szCs w:val="24"/>
              </w:rPr>
            </w:pPr>
          </w:p>
        </w:tc>
        <w:tc>
          <w:tcPr>
            <w:tcW w:w="6372" w:type="dxa"/>
            <w:tcBorders>
              <w:top w:val="single" w:sz="4" w:space="0" w:color="auto"/>
            </w:tcBorders>
            <w:shd w:val="clear" w:color="auto" w:fill="auto"/>
            <w:noWrap/>
            <w:vAlign w:val="center"/>
          </w:tcPr>
          <w:p w14:paraId="19B5A7E5" w14:textId="77777777" w:rsidR="003A0509" w:rsidRPr="004D79B2" w:rsidRDefault="003A0509" w:rsidP="003A0509">
            <w:pPr>
              <w:spacing w:after="0" w:line="240" w:lineRule="auto"/>
              <w:rPr>
                <w:rFonts w:eastAsia="Times New Roman" w:cs="Times New Roman"/>
                <w:caps/>
                <w:szCs w:val="24"/>
              </w:rPr>
            </w:pPr>
            <w:r w:rsidRPr="005452B2">
              <w:rPr>
                <w:rFonts w:eastAsia="Times New Roman" w:cs="Times New Roman"/>
                <w:color w:val="000000"/>
                <w:szCs w:val="24"/>
              </w:rPr>
              <w:t>5’-TAGAAATAATTTTGTTTAACTATAAGAAGGAGATATACATA</w:t>
            </w:r>
            <w:r w:rsidRPr="00FE1586">
              <w:rPr>
                <w:rFonts w:eastAsia="Times New Roman" w:cs="Times New Roman"/>
                <w:color w:val="000000"/>
                <w:szCs w:val="24"/>
              </w:rPr>
              <w:t xml:space="preserve"> </w:t>
            </w:r>
            <w:r w:rsidRPr="004D79B2">
              <w:rPr>
                <w:rFonts w:eastAsia="Times New Roman" w:cs="Times New Roman"/>
                <w:color w:val="000000"/>
                <w:szCs w:val="24"/>
              </w:rPr>
              <w:t>TGAAAAATTGTGTCATCGT-3’</w:t>
            </w:r>
          </w:p>
        </w:tc>
      </w:tr>
      <w:tr w:rsidR="003A0509" w:rsidRPr="004D79B2" w14:paraId="4B87C6E1" w14:textId="77777777" w:rsidTr="00A36B64">
        <w:trPr>
          <w:trHeight w:val="50"/>
        </w:trPr>
        <w:tc>
          <w:tcPr>
            <w:tcW w:w="2340" w:type="dxa"/>
            <w:gridSpan w:val="2"/>
            <w:shd w:val="clear" w:color="auto" w:fill="auto"/>
            <w:noWrap/>
            <w:vAlign w:val="center"/>
          </w:tcPr>
          <w:p w14:paraId="5E8F58D2"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DL_0014</w:t>
            </w:r>
          </w:p>
        </w:tc>
        <w:tc>
          <w:tcPr>
            <w:tcW w:w="6372" w:type="dxa"/>
            <w:shd w:val="clear" w:color="auto" w:fill="auto"/>
            <w:noWrap/>
            <w:vAlign w:val="center"/>
          </w:tcPr>
          <w:p w14:paraId="3C4F5BF6"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5’-ATATCAAGCTTGAATTCGTTACCCGG-3’</w:t>
            </w:r>
          </w:p>
        </w:tc>
      </w:tr>
      <w:tr w:rsidR="003A0509" w:rsidRPr="004D79B2" w14:paraId="7FB40549" w14:textId="77777777" w:rsidTr="00A36B64">
        <w:trPr>
          <w:trHeight w:val="50"/>
        </w:trPr>
        <w:tc>
          <w:tcPr>
            <w:tcW w:w="2340" w:type="dxa"/>
            <w:gridSpan w:val="2"/>
            <w:shd w:val="clear" w:color="auto" w:fill="auto"/>
            <w:noWrap/>
            <w:vAlign w:val="center"/>
          </w:tcPr>
          <w:p w14:paraId="32E58FC3"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pETiteDL_0015</w:t>
            </w:r>
          </w:p>
          <w:p w14:paraId="2BC90681" w14:textId="77777777" w:rsidR="003A0509" w:rsidRPr="004D79B2" w:rsidRDefault="003A0509" w:rsidP="003A0509">
            <w:pPr>
              <w:spacing w:after="0" w:line="240" w:lineRule="auto"/>
              <w:rPr>
                <w:rFonts w:eastAsia="Times New Roman" w:cs="Times New Roman"/>
                <w:color w:val="000000"/>
                <w:szCs w:val="24"/>
              </w:rPr>
            </w:pPr>
          </w:p>
        </w:tc>
        <w:tc>
          <w:tcPr>
            <w:tcW w:w="6372" w:type="dxa"/>
            <w:shd w:val="clear" w:color="auto" w:fill="auto"/>
            <w:noWrap/>
            <w:vAlign w:val="center"/>
          </w:tcPr>
          <w:p w14:paraId="5A0B5475" w14:textId="77777777" w:rsidR="003A0509" w:rsidRPr="004D79B2" w:rsidRDefault="003A0509" w:rsidP="003A0509">
            <w:pPr>
              <w:spacing w:after="0" w:line="240" w:lineRule="auto"/>
              <w:rPr>
                <w:rFonts w:eastAsia="Times New Roman" w:cs="Times New Roman"/>
                <w:caps/>
                <w:color w:val="000000"/>
                <w:szCs w:val="24"/>
              </w:rPr>
            </w:pPr>
            <w:r w:rsidRPr="005452B2">
              <w:rPr>
                <w:rFonts w:eastAsia="Times New Roman" w:cs="Times New Roman"/>
                <w:color w:val="000000"/>
                <w:szCs w:val="24"/>
              </w:rPr>
              <w:t>5’-GGAGGAACTATATCCGGGTAACGAATTCAAGCTTGATATTA</w:t>
            </w:r>
            <w:r w:rsidRPr="00FE1586">
              <w:rPr>
                <w:rFonts w:eastAsia="Times New Roman" w:cs="Times New Roman"/>
                <w:color w:val="000000"/>
                <w:szCs w:val="24"/>
              </w:rPr>
              <w:t xml:space="preserve"> </w:t>
            </w:r>
            <w:r w:rsidRPr="004D79B2">
              <w:rPr>
                <w:rFonts w:eastAsia="Times New Roman" w:cs="Times New Roman"/>
                <w:color w:val="000000"/>
                <w:szCs w:val="24"/>
              </w:rPr>
              <w:t>ATACGACTCACTATAGGG-3’</w:t>
            </w:r>
          </w:p>
        </w:tc>
      </w:tr>
      <w:tr w:rsidR="003A0509" w:rsidRPr="004D79B2" w14:paraId="2D4DBEEF" w14:textId="77777777" w:rsidTr="00A36B64">
        <w:trPr>
          <w:trHeight w:val="50"/>
        </w:trPr>
        <w:tc>
          <w:tcPr>
            <w:tcW w:w="2340" w:type="dxa"/>
            <w:gridSpan w:val="2"/>
            <w:shd w:val="clear" w:color="auto" w:fill="auto"/>
            <w:noWrap/>
            <w:vAlign w:val="center"/>
          </w:tcPr>
          <w:p w14:paraId="383BBA3B"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pETiteDL_0016</w:t>
            </w:r>
          </w:p>
        </w:tc>
        <w:tc>
          <w:tcPr>
            <w:tcW w:w="6372" w:type="dxa"/>
            <w:shd w:val="clear" w:color="auto" w:fill="auto"/>
            <w:noWrap/>
            <w:vAlign w:val="center"/>
          </w:tcPr>
          <w:p w14:paraId="666434E2" w14:textId="77777777" w:rsidR="003A0509" w:rsidRPr="004D79B2" w:rsidRDefault="003A0509" w:rsidP="003A0509">
            <w:pPr>
              <w:spacing w:after="0" w:line="240" w:lineRule="auto"/>
              <w:rPr>
                <w:rFonts w:eastAsia="Times New Roman" w:cs="Times New Roman"/>
                <w:caps/>
                <w:color w:val="000000"/>
                <w:szCs w:val="24"/>
              </w:rPr>
            </w:pPr>
            <w:r w:rsidRPr="005452B2">
              <w:rPr>
                <w:rFonts w:eastAsia="Times New Roman" w:cs="Times New Roman"/>
                <w:color w:val="000000"/>
                <w:szCs w:val="24"/>
              </w:rPr>
              <w:t>5’-GTCCAGTTACGCTGGAGTCTGAGGCTC</w:t>
            </w:r>
            <w:r w:rsidRPr="00FE1586">
              <w:rPr>
                <w:rFonts w:eastAsia="Times New Roman" w:cs="Times New Roman"/>
                <w:color w:val="000000"/>
                <w:szCs w:val="24"/>
              </w:rPr>
              <w:t>-3’</w:t>
            </w:r>
          </w:p>
        </w:tc>
      </w:tr>
      <w:tr w:rsidR="003A0509" w:rsidRPr="004D79B2" w14:paraId="325EDE00" w14:textId="77777777" w:rsidTr="00A36B64">
        <w:trPr>
          <w:trHeight w:val="50"/>
        </w:trPr>
        <w:tc>
          <w:tcPr>
            <w:tcW w:w="2340" w:type="dxa"/>
            <w:gridSpan w:val="2"/>
            <w:tcBorders>
              <w:bottom w:val="nil"/>
            </w:tcBorders>
            <w:shd w:val="clear" w:color="auto" w:fill="auto"/>
            <w:noWrap/>
            <w:vAlign w:val="center"/>
          </w:tcPr>
          <w:p w14:paraId="1AA2A1D4"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DL_0013</w:t>
            </w:r>
          </w:p>
        </w:tc>
        <w:tc>
          <w:tcPr>
            <w:tcW w:w="6372" w:type="dxa"/>
            <w:tcBorders>
              <w:bottom w:val="nil"/>
            </w:tcBorders>
            <w:shd w:val="clear" w:color="auto" w:fill="auto"/>
            <w:noWrap/>
            <w:vAlign w:val="center"/>
          </w:tcPr>
          <w:p w14:paraId="6C271509"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5’-GAGCCTCAGACTCCAGCGTA-3’</w:t>
            </w:r>
          </w:p>
        </w:tc>
      </w:tr>
      <w:tr w:rsidR="003A0509" w:rsidRPr="004D79B2" w14:paraId="2C7104F4" w14:textId="77777777" w:rsidTr="00A36B64">
        <w:trPr>
          <w:trHeight w:val="50"/>
        </w:trPr>
        <w:tc>
          <w:tcPr>
            <w:tcW w:w="2340" w:type="dxa"/>
            <w:gridSpan w:val="2"/>
            <w:tcBorders>
              <w:bottom w:val="nil"/>
            </w:tcBorders>
            <w:shd w:val="clear" w:color="auto" w:fill="auto"/>
            <w:noWrap/>
            <w:vAlign w:val="center"/>
          </w:tcPr>
          <w:p w14:paraId="7C7776D8" w14:textId="77777777" w:rsidR="003A0509" w:rsidRPr="004D79B2" w:rsidDel="00934146"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DL_0002</w:t>
            </w:r>
          </w:p>
        </w:tc>
        <w:tc>
          <w:tcPr>
            <w:tcW w:w="6372" w:type="dxa"/>
            <w:tcBorders>
              <w:bottom w:val="nil"/>
            </w:tcBorders>
            <w:shd w:val="clear" w:color="auto" w:fill="auto"/>
            <w:noWrap/>
            <w:vAlign w:val="center"/>
          </w:tcPr>
          <w:p w14:paraId="0E173C4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5’-ATGTATATCTCCTTCTTATAGTTAAAC-3’</w:t>
            </w:r>
          </w:p>
        </w:tc>
      </w:tr>
      <w:tr w:rsidR="003A0509" w:rsidRPr="004D79B2" w14:paraId="6BAA76AE" w14:textId="77777777" w:rsidTr="00A36B64">
        <w:trPr>
          <w:trHeight w:val="116"/>
        </w:trPr>
        <w:tc>
          <w:tcPr>
            <w:tcW w:w="8712" w:type="dxa"/>
            <w:gridSpan w:val="3"/>
            <w:tcBorders>
              <w:top w:val="nil"/>
              <w:bottom w:val="single" w:sz="4" w:space="0" w:color="auto"/>
            </w:tcBorders>
            <w:shd w:val="clear" w:color="auto" w:fill="auto"/>
            <w:noWrap/>
            <w:vAlign w:val="center"/>
          </w:tcPr>
          <w:p w14:paraId="06D7DA36" w14:textId="77777777" w:rsidR="003A0509" w:rsidRPr="004D79B2" w:rsidRDefault="003A0509" w:rsidP="003A0509">
            <w:pPr>
              <w:spacing w:after="0" w:line="240" w:lineRule="auto"/>
              <w:rPr>
                <w:rFonts w:eastAsia="Times New Roman" w:cs="Times New Roman"/>
                <w:b/>
                <w:color w:val="000000"/>
                <w:szCs w:val="24"/>
              </w:rPr>
            </w:pPr>
          </w:p>
          <w:p w14:paraId="21DB0DBB" w14:textId="77777777" w:rsidR="003A0509" w:rsidRPr="004D79B2" w:rsidRDefault="003A0509" w:rsidP="003A0509">
            <w:pPr>
              <w:spacing w:after="0" w:line="240" w:lineRule="auto"/>
              <w:rPr>
                <w:rFonts w:eastAsia="Times New Roman" w:cs="Times New Roman"/>
                <w:b/>
                <w:caps/>
                <w:color w:val="000000"/>
                <w:szCs w:val="24"/>
              </w:rPr>
            </w:pPr>
            <w:r w:rsidRPr="004D79B2">
              <w:rPr>
                <w:rFonts w:eastAsia="Times New Roman" w:cs="Times New Roman"/>
                <w:b/>
                <w:color w:val="000000"/>
                <w:szCs w:val="24"/>
              </w:rPr>
              <w:t>Primers used for knockout verification</w:t>
            </w:r>
          </w:p>
        </w:tc>
      </w:tr>
      <w:tr w:rsidR="003A0509" w:rsidRPr="004D79B2" w14:paraId="0E6F3B15" w14:textId="77777777" w:rsidTr="00A36B64">
        <w:trPr>
          <w:trHeight w:val="98"/>
        </w:trPr>
        <w:tc>
          <w:tcPr>
            <w:tcW w:w="2340" w:type="dxa"/>
            <w:gridSpan w:val="2"/>
            <w:tcBorders>
              <w:top w:val="single" w:sz="4" w:space="0" w:color="auto"/>
            </w:tcBorders>
            <w:shd w:val="clear" w:color="auto" w:fill="auto"/>
            <w:noWrap/>
            <w:vAlign w:val="center"/>
          </w:tcPr>
          <w:p w14:paraId="0597D073"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P043_KO_ldhA_f </w:t>
            </w:r>
          </w:p>
        </w:tc>
        <w:tc>
          <w:tcPr>
            <w:tcW w:w="6372" w:type="dxa"/>
            <w:tcBorders>
              <w:top w:val="single" w:sz="4" w:space="0" w:color="auto"/>
            </w:tcBorders>
            <w:shd w:val="clear" w:color="auto" w:fill="auto"/>
            <w:noWrap/>
            <w:vAlign w:val="center"/>
          </w:tcPr>
          <w:p w14:paraId="2C247A29"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5’-TTTCTGGCGGATTTTTATCG-3’</w:t>
            </w:r>
          </w:p>
        </w:tc>
      </w:tr>
      <w:tr w:rsidR="003A0509" w:rsidRPr="004D79B2" w14:paraId="373A24AC" w14:textId="77777777" w:rsidTr="00A36B64">
        <w:trPr>
          <w:trHeight w:val="50"/>
        </w:trPr>
        <w:tc>
          <w:tcPr>
            <w:tcW w:w="2340" w:type="dxa"/>
            <w:gridSpan w:val="2"/>
            <w:shd w:val="clear" w:color="auto" w:fill="auto"/>
            <w:noWrap/>
            <w:vAlign w:val="center"/>
          </w:tcPr>
          <w:p w14:paraId="5C3A5358"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P043_KO_ldhA_r </w:t>
            </w:r>
          </w:p>
        </w:tc>
        <w:tc>
          <w:tcPr>
            <w:tcW w:w="6372" w:type="dxa"/>
            <w:shd w:val="clear" w:color="auto" w:fill="auto"/>
            <w:noWrap/>
            <w:vAlign w:val="center"/>
          </w:tcPr>
          <w:p w14:paraId="449C3215"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5’-CGTCAACGGCACAAGAATAA-3’</w:t>
            </w:r>
          </w:p>
        </w:tc>
      </w:tr>
      <w:tr w:rsidR="003A0509" w:rsidRPr="004D79B2" w14:paraId="5589BDF7" w14:textId="77777777" w:rsidTr="00A36B64">
        <w:trPr>
          <w:trHeight w:val="53"/>
        </w:trPr>
        <w:tc>
          <w:tcPr>
            <w:tcW w:w="2340" w:type="dxa"/>
            <w:gridSpan w:val="2"/>
            <w:shd w:val="clear" w:color="auto" w:fill="auto"/>
            <w:noWrap/>
            <w:vAlign w:val="center"/>
          </w:tcPr>
          <w:p w14:paraId="4C9DBA8B"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P051_KO_frdA_f </w:t>
            </w:r>
          </w:p>
        </w:tc>
        <w:tc>
          <w:tcPr>
            <w:tcW w:w="6372" w:type="dxa"/>
            <w:shd w:val="clear" w:color="auto" w:fill="auto"/>
            <w:noWrap/>
            <w:vAlign w:val="center"/>
          </w:tcPr>
          <w:p w14:paraId="5A0A3B17"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5’-AGTTGATGCAACCGGAGAAC-3’</w:t>
            </w:r>
          </w:p>
        </w:tc>
      </w:tr>
      <w:tr w:rsidR="003A0509" w:rsidRPr="004D79B2" w14:paraId="385A8B14" w14:textId="77777777" w:rsidTr="00A36B64">
        <w:trPr>
          <w:trHeight w:val="50"/>
        </w:trPr>
        <w:tc>
          <w:tcPr>
            <w:tcW w:w="2340" w:type="dxa"/>
            <w:gridSpan w:val="2"/>
            <w:shd w:val="clear" w:color="auto" w:fill="auto"/>
            <w:noWrap/>
            <w:vAlign w:val="center"/>
          </w:tcPr>
          <w:p w14:paraId="20499A0E"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P051_KO_frdA_r</w:t>
            </w:r>
          </w:p>
        </w:tc>
        <w:tc>
          <w:tcPr>
            <w:tcW w:w="6372" w:type="dxa"/>
            <w:shd w:val="clear" w:color="auto" w:fill="auto"/>
            <w:noWrap/>
            <w:vAlign w:val="center"/>
          </w:tcPr>
          <w:p w14:paraId="42A7BF16"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5’-ACGGCGAGACAAATTTTACG-3’</w:t>
            </w:r>
          </w:p>
        </w:tc>
      </w:tr>
      <w:tr w:rsidR="003A0509" w:rsidRPr="004D79B2" w14:paraId="5158B5D8" w14:textId="77777777" w:rsidTr="00A36B64">
        <w:trPr>
          <w:trHeight w:val="179"/>
        </w:trPr>
        <w:tc>
          <w:tcPr>
            <w:tcW w:w="2340" w:type="dxa"/>
            <w:gridSpan w:val="2"/>
            <w:shd w:val="clear" w:color="auto" w:fill="auto"/>
            <w:noWrap/>
            <w:vAlign w:val="center"/>
          </w:tcPr>
          <w:p w14:paraId="0496612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maeA_fwd_KO</w:t>
            </w:r>
          </w:p>
        </w:tc>
        <w:tc>
          <w:tcPr>
            <w:tcW w:w="6372" w:type="dxa"/>
            <w:shd w:val="clear" w:color="auto" w:fill="auto"/>
            <w:noWrap/>
            <w:vAlign w:val="center"/>
          </w:tcPr>
          <w:p w14:paraId="181AA5D6"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5’-CAGCGTAGTAAATAACCCAACC-3’</w:t>
            </w:r>
          </w:p>
        </w:tc>
      </w:tr>
      <w:tr w:rsidR="003A0509" w:rsidRPr="004D79B2" w14:paraId="7AEEF9AD" w14:textId="77777777" w:rsidTr="00A36B64">
        <w:trPr>
          <w:trHeight w:val="50"/>
        </w:trPr>
        <w:tc>
          <w:tcPr>
            <w:tcW w:w="2340" w:type="dxa"/>
            <w:gridSpan w:val="2"/>
            <w:shd w:val="clear" w:color="auto" w:fill="auto"/>
            <w:noWrap/>
            <w:vAlign w:val="center"/>
          </w:tcPr>
          <w:p w14:paraId="5344F4A9"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maeA_rev_KO</w:t>
            </w:r>
          </w:p>
        </w:tc>
        <w:tc>
          <w:tcPr>
            <w:tcW w:w="6372" w:type="dxa"/>
            <w:shd w:val="clear" w:color="auto" w:fill="auto"/>
            <w:noWrap/>
            <w:vAlign w:val="center"/>
          </w:tcPr>
          <w:p w14:paraId="176AE564"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5’-GACAGCTTAACGGCTTTGTAG-3’</w:t>
            </w:r>
          </w:p>
        </w:tc>
      </w:tr>
      <w:tr w:rsidR="003A0509" w:rsidRPr="004D79B2" w14:paraId="154052B0" w14:textId="77777777" w:rsidTr="00A36B64">
        <w:trPr>
          <w:trHeight w:val="50"/>
        </w:trPr>
        <w:tc>
          <w:tcPr>
            <w:tcW w:w="2340" w:type="dxa"/>
            <w:gridSpan w:val="2"/>
            <w:shd w:val="clear" w:color="auto" w:fill="auto"/>
            <w:noWrap/>
            <w:vAlign w:val="center"/>
          </w:tcPr>
          <w:p w14:paraId="3CED6592"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P044_KO_zwf_f </w:t>
            </w:r>
          </w:p>
        </w:tc>
        <w:tc>
          <w:tcPr>
            <w:tcW w:w="6372" w:type="dxa"/>
            <w:shd w:val="clear" w:color="auto" w:fill="auto"/>
            <w:noWrap/>
            <w:vAlign w:val="center"/>
          </w:tcPr>
          <w:p w14:paraId="7A5E7876"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5’-CGATGAACGGTCGAAGTTTT-3’</w:t>
            </w:r>
          </w:p>
        </w:tc>
      </w:tr>
      <w:tr w:rsidR="003A0509" w:rsidRPr="004D79B2" w14:paraId="3F8C122A" w14:textId="77777777" w:rsidTr="00A36B64">
        <w:trPr>
          <w:trHeight w:val="188"/>
        </w:trPr>
        <w:tc>
          <w:tcPr>
            <w:tcW w:w="2340" w:type="dxa"/>
            <w:gridSpan w:val="2"/>
            <w:tcBorders>
              <w:bottom w:val="nil"/>
            </w:tcBorders>
            <w:shd w:val="clear" w:color="auto" w:fill="auto"/>
            <w:noWrap/>
            <w:vAlign w:val="center"/>
          </w:tcPr>
          <w:p w14:paraId="5FB0DB50"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P044_KO_zwf_r </w:t>
            </w:r>
          </w:p>
        </w:tc>
        <w:tc>
          <w:tcPr>
            <w:tcW w:w="6372" w:type="dxa"/>
            <w:tcBorders>
              <w:bottom w:val="nil"/>
            </w:tcBorders>
            <w:shd w:val="clear" w:color="auto" w:fill="auto"/>
            <w:noWrap/>
            <w:vAlign w:val="center"/>
          </w:tcPr>
          <w:p w14:paraId="1EDA80CE"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5’-TGCCATAGCAGCAATACTCG-3’</w:t>
            </w:r>
          </w:p>
        </w:tc>
      </w:tr>
      <w:tr w:rsidR="003A0509" w:rsidRPr="004D79B2" w14:paraId="538F76D5" w14:textId="77777777" w:rsidTr="00A36B64">
        <w:trPr>
          <w:trHeight w:val="170"/>
        </w:trPr>
        <w:tc>
          <w:tcPr>
            <w:tcW w:w="2340" w:type="dxa"/>
            <w:gridSpan w:val="2"/>
            <w:tcBorders>
              <w:top w:val="nil"/>
              <w:bottom w:val="nil"/>
            </w:tcBorders>
            <w:shd w:val="clear" w:color="auto" w:fill="auto"/>
            <w:noWrap/>
            <w:vAlign w:val="center"/>
          </w:tcPr>
          <w:p w14:paraId="7BA198FD"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P049_KO_ndh_f </w:t>
            </w:r>
          </w:p>
        </w:tc>
        <w:tc>
          <w:tcPr>
            <w:tcW w:w="6372" w:type="dxa"/>
            <w:tcBorders>
              <w:top w:val="nil"/>
              <w:bottom w:val="nil"/>
            </w:tcBorders>
            <w:shd w:val="clear" w:color="auto" w:fill="auto"/>
            <w:noWrap/>
            <w:vAlign w:val="center"/>
          </w:tcPr>
          <w:p w14:paraId="017729E9"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5’-GCAGACGCACAAATTCAAGA-3’</w:t>
            </w:r>
          </w:p>
        </w:tc>
      </w:tr>
      <w:tr w:rsidR="003A0509" w:rsidRPr="004D79B2" w14:paraId="01CC6E2B" w14:textId="77777777" w:rsidTr="00A36B64">
        <w:trPr>
          <w:trHeight w:val="50"/>
        </w:trPr>
        <w:tc>
          <w:tcPr>
            <w:tcW w:w="2340" w:type="dxa"/>
            <w:gridSpan w:val="2"/>
            <w:tcBorders>
              <w:top w:val="nil"/>
              <w:bottom w:val="nil"/>
            </w:tcBorders>
            <w:shd w:val="clear" w:color="auto" w:fill="auto"/>
            <w:noWrap/>
            <w:vAlign w:val="center"/>
          </w:tcPr>
          <w:p w14:paraId="41CEA325"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P049_KO_ndh_r  </w:t>
            </w:r>
          </w:p>
        </w:tc>
        <w:tc>
          <w:tcPr>
            <w:tcW w:w="6372" w:type="dxa"/>
            <w:tcBorders>
              <w:top w:val="nil"/>
              <w:bottom w:val="nil"/>
            </w:tcBorders>
            <w:shd w:val="clear" w:color="auto" w:fill="auto"/>
            <w:noWrap/>
            <w:vAlign w:val="center"/>
          </w:tcPr>
          <w:p w14:paraId="2F55989C"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5’-ACGGGAACACCTCCTTCTTT-3’</w:t>
            </w:r>
          </w:p>
        </w:tc>
      </w:tr>
      <w:tr w:rsidR="003A0509" w:rsidRPr="004D79B2" w14:paraId="5F50BB66" w14:textId="77777777" w:rsidTr="00A36B64">
        <w:trPr>
          <w:trHeight w:val="50"/>
        </w:trPr>
        <w:tc>
          <w:tcPr>
            <w:tcW w:w="2340" w:type="dxa"/>
            <w:gridSpan w:val="2"/>
            <w:tcBorders>
              <w:top w:val="nil"/>
            </w:tcBorders>
            <w:shd w:val="clear" w:color="auto" w:fill="auto"/>
            <w:noWrap/>
            <w:vAlign w:val="center"/>
          </w:tcPr>
          <w:p w14:paraId="1AAB24C4"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maeB_fwd_KO</w:t>
            </w:r>
          </w:p>
        </w:tc>
        <w:tc>
          <w:tcPr>
            <w:tcW w:w="6372" w:type="dxa"/>
            <w:tcBorders>
              <w:top w:val="nil"/>
            </w:tcBorders>
            <w:shd w:val="clear" w:color="auto" w:fill="auto"/>
            <w:noWrap/>
            <w:vAlign w:val="center"/>
          </w:tcPr>
          <w:p w14:paraId="32AE2F13"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5’-GATGATAATGGCGAATGGAC-3’</w:t>
            </w:r>
          </w:p>
        </w:tc>
      </w:tr>
      <w:tr w:rsidR="003A0509" w:rsidRPr="004D79B2" w14:paraId="69B44C54" w14:textId="77777777" w:rsidTr="00A36B64">
        <w:trPr>
          <w:trHeight w:val="50"/>
        </w:trPr>
        <w:tc>
          <w:tcPr>
            <w:tcW w:w="2340" w:type="dxa"/>
            <w:gridSpan w:val="2"/>
            <w:shd w:val="clear" w:color="auto" w:fill="auto"/>
            <w:noWrap/>
            <w:vAlign w:val="center"/>
          </w:tcPr>
          <w:p w14:paraId="37322D8B"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maeB_rev_KO</w:t>
            </w:r>
          </w:p>
        </w:tc>
        <w:tc>
          <w:tcPr>
            <w:tcW w:w="6372" w:type="dxa"/>
            <w:shd w:val="clear" w:color="auto" w:fill="auto"/>
            <w:noWrap/>
            <w:vAlign w:val="center"/>
          </w:tcPr>
          <w:p w14:paraId="1B0A0025"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5’-CGTTCTTTATCCATGAGTCG-3’</w:t>
            </w:r>
          </w:p>
        </w:tc>
      </w:tr>
      <w:tr w:rsidR="003A0509" w:rsidRPr="004D79B2" w14:paraId="65E7227C" w14:textId="77777777" w:rsidTr="00A36B64">
        <w:trPr>
          <w:trHeight w:val="71"/>
        </w:trPr>
        <w:tc>
          <w:tcPr>
            <w:tcW w:w="2340" w:type="dxa"/>
            <w:gridSpan w:val="2"/>
            <w:shd w:val="clear" w:color="auto" w:fill="auto"/>
            <w:noWrap/>
            <w:vAlign w:val="center"/>
          </w:tcPr>
          <w:p w14:paraId="44E117E5"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P045_KO_pta_f </w:t>
            </w:r>
          </w:p>
        </w:tc>
        <w:tc>
          <w:tcPr>
            <w:tcW w:w="6372" w:type="dxa"/>
            <w:shd w:val="clear" w:color="auto" w:fill="auto"/>
            <w:noWrap/>
            <w:vAlign w:val="center"/>
          </w:tcPr>
          <w:p w14:paraId="0A5E7CD1"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5’-TCACTGGTGGTATCGGTGAA-3’</w:t>
            </w:r>
          </w:p>
        </w:tc>
      </w:tr>
      <w:tr w:rsidR="003A0509" w:rsidRPr="004D79B2" w14:paraId="752578EA" w14:textId="77777777" w:rsidTr="00A36B64">
        <w:trPr>
          <w:trHeight w:val="50"/>
        </w:trPr>
        <w:tc>
          <w:tcPr>
            <w:tcW w:w="2340" w:type="dxa"/>
            <w:gridSpan w:val="2"/>
            <w:shd w:val="clear" w:color="auto" w:fill="auto"/>
            <w:noWrap/>
            <w:vAlign w:val="center"/>
          </w:tcPr>
          <w:p w14:paraId="6F22D09A"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P045_KO_pta_r  </w:t>
            </w:r>
          </w:p>
        </w:tc>
        <w:tc>
          <w:tcPr>
            <w:tcW w:w="6372" w:type="dxa"/>
            <w:shd w:val="clear" w:color="auto" w:fill="auto"/>
            <w:noWrap/>
            <w:vAlign w:val="center"/>
          </w:tcPr>
          <w:p w14:paraId="25A990D1"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5’-GAATGCGAAATGAGTGTGGA -3’</w:t>
            </w:r>
          </w:p>
        </w:tc>
      </w:tr>
      <w:tr w:rsidR="003A0509" w:rsidRPr="004D79B2" w14:paraId="1DD1DEBA" w14:textId="77777777" w:rsidTr="00A36B64">
        <w:trPr>
          <w:trHeight w:val="197"/>
        </w:trPr>
        <w:tc>
          <w:tcPr>
            <w:tcW w:w="2340" w:type="dxa"/>
            <w:gridSpan w:val="2"/>
            <w:shd w:val="clear" w:color="auto" w:fill="auto"/>
            <w:noWrap/>
            <w:vAlign w:val="center"/>
          </w:tcPr>
          <w:p w14:paraId="399CA4CA"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P046_KO_poxB_f </w:t>
            </w:r>
          </w:p>
        </w:tc>
        <w:tc>
          <w:tcPr>
            <w:tcW w:w="6372" w:type="dxa"/>
            <w:shd w:val="clear" w:color="auto" w:fill="auto"/>
            <w:noWrap/>
            <w:vAlign w:val="center"/>
          </w:tcPr>
          <w:p w14:paraId="496AB5EB"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5’-ATGGATATCGTCGGGTTTGA-3’</w:t>
            </w:r>
          </w:p>
        </w:tc>
      </w:tr>
      <w:tr w:rsidR="003A0509" w:rsidRPr="004D79B2" w14:paraId="48CAD884" w14:textId="77777777" w:rsidTr="00A36B64">
        <w:trPr>
          <w:trHeight w:val="170"/>
        </w:trPr>
        <w:tc>
          <w:tcPr>
            <w:tcW w:w="2340" w:type="dxa"/>
            <w:gridSpan w:val="2"/>
            <w:shd w:val="clear" w:color="auto" w:fill="auto"/>
            <w:noWrap/>
            <w:vAlign w:val="center"/>
          </w:tcPr>
          <w:p w14:paraId="175A3DB2"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 xml:space="preserve">P046_KO_poxB_r  </w:t>
            </w:r>
          </w:p>
        </w:tc>
        <w:tc>
          <w:tcPr>
            <w:tcW w:w="6372" w:type="dxa"/>
            <w:shd w:val="clear" w:color="auto" w:fill="auto"/>
            <w:noWrap/>
            <w:vAlign w:val="center"/>
          </w:tcPr>
          <w:p w14:paraId="7BFD8B02"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5’-AAGCAATAACGTTCCGGTTG-3’</w:t>
            </w:r>
          </w:p>
        </w:tc>
      </w:tr>
      <w:tr w:rsidR="003A0509" w:rsidRPr="004D79B2" w14:paraId="06FA3335" w14:textId="77777777" w:rsidTr="00A36B64">
        <w:trPr>
          <w:trHeight w:val="152"/>
        </w:trPr>
        <w:tc>
          <w:tcPr>
            <w:tcW w:w="2340" w:type="dxa"/>
            <w:gridSpan w:val="2"/>
            <w:shd w:val="clear" w:color="auto" w:fill="auto"/>
            <w:noWrap/>
            <w:vAlign w:val="center"/>
          </w:tcPr>
          <w:p w14:paraId="28E1257C"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fadE_fwd_KO</w:t>
            </w:r>
          </w:p>
        </w:tc>
        <w:tc>
          <w:tcPr>
            <w:tcW w:w="6372" w:type="dxa"/>
            <w:shd w:val="clear" w:color="auto" w:fill="auto"/>
            <w:noWrap/>
            <w:vAlign w:val="center"/>
          </w:tcPr>
          <w:p w14:paraId="6067BE3E"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5’-CGCATTATTCGGCCTACGGTTC-3’</w:t>
            </w:r>
          </w:p>
        </w:tc>
      </w:tr>
      <w:tr w:rsidR="003A0509" w:rsidRPr="004D79B2" w14:paraId="35FCAF58" w14:textId="77777777" w:rsidTr="00A36B64">
        <w:trPr>
          <w:trHeight w:val="50"/>
        </w:trPr>
        <w:tc>
          <w:tcPr>
            <w:tcW w:w="2340" w:type="dxa"/>
            <w:gridSpan w:val="2"/>
            <w:shd w:val="clear" w:color="auto" w:fill="auto"/>
            <w:noWrap/>
            <w:vAlign w:val="center"/>
          </w:tcPr>
          <w:p w14:paraId="478B3432"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fadE_rev_KO</w:t>
            </w:r>
          </w:p>
        </w:tc>
        <w:tc>
          <w:tcPr>
            <w:tcW w:w="6372" w:type="dxa"/>
            <w:shd w:val="clear" w:color="auto" w:fill="auto"/>
            <w:noWrap/>
            <w:vAlign w:val="center"/>
          </w:tcPr>
          <w:p w14:paraId="425E47FE"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5’-CCAGACTCCGTTTGTAATGCAACAC-3’</w:t>
            </w:r>
          </w:p>
        </w:tc>
      </w:tr>
      <w:tr w:rsidR="003A0509" w:rsidRPr="004D79B2" w14:paraId="768E4D8D" w14:textId="77777777" w:rsidTr="00A36B64">
        <w:trPr>
          <w:trHeight w:val="50"/>
        </w:trPr>
        <w:tc>
          <w:tcPr>
            <w:tcW w:w="2340" w:type="dxa"/>
            <w:gridSpan w:val="2"/>
            <w:shd w:val="clear" w:color="auto" w:fill="auto"/>
            <w:noWrap/>
            <w:vAlign w:val="center"/>
          </w:tcPr>
          <w:p w14:paraId="39DF952A"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DE3_fwd</w:t>
            </w:r>
          </w:p>
        </w:tc>
        <w:tc>
          <w:tcPr>
            <w:tcW w:w="6372" w:type="dxa"/>
            <w:shd w:val="clear" w:color="auto" w:fill="auto"/>
            <w:noWrap/>
            <w:vAlign w:val="center"/>
          </w:tcPr>
          <w:p w14:paraId="516A5010"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5’-ATGAACACGATTAACATCGC-3’</w:t>
            </w:r>
          </w:p>
        </w:tc>
      </w:tr>
      <w:tr w:rsidR="003A0509" w:rsidRPr="004D79B2" w14:paraId="73813BEC" w14:textId="77777777" w:rsidTr="00A36B64">
        <w:trPr>
          <w:trHeight w:val="50"/>
        </w:trPr>
        <w:tc>
          <w:tcPr>
            <w:tcW w:w="2340" w:type="dxa"/>
            <w:gridSpan w:val="2"/>
            <w:shd w:val="clear" w:color="auto" w:fill="auto"/>
            <w:noWrap/>
            <w:vAlign w:val="center"/>
          </w:tcPr>
          <w:p w14:paraId="4C420EF6" w14:textId="77777777" w:rsidR="003A0509" w:rsidRPr="004D79B2" w:rsidRDefault="003A0509" w:rsidP="003A0509">
            <w:pPr>
              <w:spacing w:after="0" w:line="240" w:lineRule="auto"/>
              <w:rPr>
                <w:rFonts w:eastAsia="Times New Roman" w:cs="Times New Roman"/>
                <w:color w:val="000000"/>
                <w:szCs w:val="24"/>
              </w:rPr>
            </w:pPr>
            <w:r w:rsidRPr="004D79B2">
              <w:rPr>
                <w:rFonts w:eastAsia="Times New Roman" w:cs="Times New Roman"/>
                <w:color w:val="000000"/>
                <w:szCs w:val="24"/>
              </w:rPr>
              <w:t>DE3_rev</w:t>
            </w:r>
          </w:p>
        </w:tc>
        <w:tc>
          <w:tcPr>
            <w:tcW w:w="6372" w:type="dxa"/>
            <w:shd w:val="clear" w:color="auto" w:fill="auto"/>
            <w:noWrap/>
            <w:vAlign w:val="center"/>
          </w:tcPr>
          <w:p w14:paraId="1D44CD35" w14:textId="77777777" w:rsidR="003A0509" w:rsidRPr="004D79B2" w:rsidRDefault="003A0509" w:rsidP="003A0509">
            <w:pPr>
              <w:spacing w:after="0" w:line="240" w:lineRule="auto"/>
              <w:rPr>
                <w:rFonts w:eastAsia="Times New Roman" w:cs="Times New Roman"/>
                <w:caps/>
                <w:color w:val="000000"/>
                <w:szCs w:val="24"/>
              </w:rPr>
            </w:pPr>
            <w:r w:rsidRPr="004D79B2">
              <w:rPr>
                <w:rFonts w:eastAsia="Times New Roman" w:cs="Times New Roman"/>
                <w:color w:val="000000"/>
                <w:szCs w:val="24"/>
              </w:rPr>
              <w:t>5’-TTACGCGAACGCGAAGTC-3’</w:t>
            </w:r>
          </w:p>
        </w:tc>
      </w:tr>
    </w:tbl>
    <w:p w14:paraId="3FE4CC7D" w14:textId="77777777" w:rsidR="004E1448" w:rsidRPr="004D79B2" w:rsidRDefault="004E1448" w:rsidP="004E1448">
      <w:pPr>
        <w:pStyle w:val="ListParagraph"/>
        <w:spacing w:after="0" w:line="480" w:lineRule="auto"/>
        <w:ind w:left="0"/>
        <w:jc w:val="both"/>
        <w:rPr>
          <w:rFonts w:cs="Times New Roman"/>
          <w:szCs w:val="24"/>
        </w:rPr>
      </w:pPr>
    </w:p>
    <w:p w14:paraId="4785A5B6" w14:textId="77777777" w:rsidR="004E1448" w:rsidRPr="00DC1816" w:rsidRDefault="004E1448" w:rsidP="00B665C8">
      <w:pPr>
        <w:pStyle w:val="Heading3"/>
      </w:pPr>
      <w:bookmarkStart w:id="13" w:name="_Toc466178710"/>
      <w:r w:rsidRPr="00DC1816">
        <w:t>Plasmid/pathway construction</w:t>
      </w:r>
      <w:bookmarkEnd w:id="13"/>
    </w:p>
    <w:p w14:paraId="6D3309D6" w14:textId="77777777" w:rsidR="004E1448" w:rsidRPr="004D79B2" w:rsidRDefault="004E1448" w:rsidP="004E1448">
      <w:pPr>
        <w:pStyle w:val="ListParagraph"/>
        <w:spacing w:after="0" w:line="480" w:lineRule="auto"/>
        <w:ind w:left="0"/>
        <w:jc w:val="both"/>
        <w:rPr>
          <w:rFonts w:cs="Times New Roman"/>
          <w:szCs w:val="24"/>
        </w:rPr>
      </w:pPr>
      <w:r w:rsidRPr="004D79B2">
        <w:rPr>
          <w:rFonts w:cs="Times New Roman"/>
          <w:szCs w:val="24"/>
        </w:rPr>
        <w:t xml:space="preserve">Modular metabolic pathway engineering strategy </w:t>
      </w:r>
      <w:r w:rsidRPr="004D79B2">
        <w:rPr>
          <w:rFonts w:cs="Times New Roman"/>
          <w:szCs w:val="24"/>
        </w:rPr>
        <w:fldChar w:fldCharType="begin">
          <w:fldData xml:space="preserve">PEVuZE5vdGU+PENpdGU+PEF1dGhvcj5YdTwvQXV0aG9yPjxZZWFyPjIwMTM8L1llYXI+PFJlY051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PEVuZE5vdGU+PENpdGU+PEF1dGhvcj5YdTwvQXV0aG9yPjxZZWFyPjIwMTM8L1llYXI+PFJlY051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63" w:tooltip="Tseng, 2012 #1618" w:history="1">
        <w:r w:rsidRPr="004D79B2">
          <w:rPr>
            <w:rFonts w:cs="Times New Roman"/>
            <w:noProof/>
            <w:szCs w:val="24"/>
          </w:rPr>
          <w:t>Tseng and Prather, 2012a</w:t>
        </w:r>
      </w:hyperlink>
      <w:r w:rsidRPr="004D79B2">
        <w:rPr>
          <w:rFonts w:cs="Times New Roman"/>
          <w:noProof/>
          <w:szCs w:val="24"/>
        </w:rPr>
        <w:t xml:space="preserve">; </w:t>
      </w:r>
      <w:hyperlink w:anchor="_ENREF_7_66" w:tooltip="Xu, 2013 #1619" w:history="1">
        <w:r w:rsidRPr="004D79B2">
          <w:rPr>
            <w:rFonts w:cs="Times New Roman"/>
            <w:noProof/>
            <w:szCs w:val="24"/>
          </w:rPr>
          <w:t>Xu et al., 2013</w:t>
        </w:r>
      </w:hyperlink>
      <w:r w:rsidRPr="004D79B2">
        <w:rPr>
          <w:rFonts w:cs="Times New Roman"/>
          <w:noProof/>
          <w:szCs w:val="24"/>
        </w:rPr>
        <w:t xml:space="preserve">; </w:t>
      </w:r>
      <w:hyperlink w:anchor="_ENREF_7_67" w:tooltip="Xu, 2012 #1563" w:history="1">
        <w:r w:rsidRPr="004D79B2">
          <w:rPr>
            <w:rFonts w:cs="Times New Roman"/>
            <w:noProof/>
            <w:szCs w:val="24"/>
          </w:rPr>
          <w:t>Xu et al., 2012</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was applied to design ester fermentative pathways as exchangeable ester production modules that are derived from multiple sub-modules (Figures S</w:t>
      </w:r>
      <w:r w:rsidR="00A973C3">
        <w:rPr>
          <w:rFonts w:cs="Times New Roman"/>
          <w:szCs w:val="24"/>
        </w:rPr>
        <w:t>2-</w:t>
      </w:r>
      <w:r w:rsidRPr="004D79B2">
        <w:rPr>
          <w:rFonts w:cs="Times New Roman"/>
          <w:szCs w:val="24"/>
        </w:rPr>
        <w:t>1-S</w:t>
      </w:r>
      <w:r w:rsidR="00A973C3">
        <w:rPr>
          <w:rFonts w:cs="Times New Roman"/>
          <w:szCs w:val="24"/>
        </w:rPr>
        <w:t>2-</w:t>
      </w:r>
      <w:r w:rsidRPr="004D79B2">
        <w:rPr>
          <w:rFonts w:cs="Times New Roman"/>
          <w:szCs w:val="24"/>
        </w:rPr>
        <w:t xml:space="preserve">3). </w:t>
      </w:r>
      <w:r w:rsidRPr="004D79B2">
        <w:rPr>
          <w:rFonts w:cs="Times New Roman"/>
          <w:szCs w:val="24"/>
        </w:rPr>
        <w:lastRenderedPageBreak/>
        <w:t>In general, each ester production module consists of an acyl-CoA production submodule, an AAT production submodule, and an alcohol production submodule. Each submodule is designed as one operon that contains at least one gene under a consecutive T7 promoter. The acyl</w:t>
      </w:r>
      <w:r w:rsidRPr="005452B2">
        <w:rPr>
          <w:rFonts w:cs="Times New Roman"/>
          <w:szCs w:val="24"/>
        </w:rPr>
        <w:t xml:space="preserve">-CoA and AAT production submodules are organized in a </w:t>
      </w:r>
      <w:r w:rsidRPr="00FE1586">
        <w:rPr>
          <w:rFonts w:cs="Times New Roman"/>
          <w:szCs w:val="24"/>
        </w:rPr>
        <w:t>pETite</w:t>
      </w:r>
      <w:r w:rsidRPr="004D79B2">
        <w:rPr>
          <w:rFonts w:cs="Times New Roman"/>
          <w:szCs w:val="24"/>
        </w:rPr>
        <w:t>* vector backbone using the ampicillin selection marker. The alcohol production submodule is organized in a different pETite* vector using the kanamycin selection marker. This modular metabolic pathway engineering enables quick replacement of ribosome binding sites, promoter strengths, and origin of replications for manipulating plasmid copy number to control and optimize metabolic fluxes through the ester fermentative pathways.</w:t>
      </w:r>
    </w:p>
    <w:p w14:paraId="5A0D44F6" w14:textId="77777777" w:rsidR="004E1448" w:rsidRPr="004D79B2" w:rsidRDefault="004E1448" w:rsidP="004E1448">
      <w:pPr>
        <w:pStyle w:val="ListParagraph"/>
        <w:spacing w:after="0" w:line="480" w:lineRule="auto"/>
        <w:ind w:left="0" w:firstLine="720"/>
        <w:jc w:val="both"/>
        <w:rPr>
          <w:rFonts w:cs="Times New Roman"/>
          <w:szCs w:val="24"/>
        </w:rPr>
      </w:pPr>
      <w:r w:rsidRPr="004D79B2">
        <w:rPr>
          <w:rFonts w:cs="Times New Roman"/>
          <w:szCs w:val="24"/>
        </w:rPr>
        <w:t xml:space="preserve">Genes encoding the ester fermentative pathways are organized in plasmids. Table </w:t>
      </w:r>
      <w:r w:rsidR="00793B5D">
        <w:rPr>
          <w:rFonts w:cs="Times New Roman"/>
          <w:szCs w:val="24"/>
        </w:rPr>
        <w:t>2-</w:t>
      </w:r>
      <w:r w:rsidRPr="004D79B2">
        <w:rPr>
          <w:rFonts w:cs="Times New Roman"/>
          <w:szCs w:val="24"/>
        </w:rPr>
        <w:t>1 shows a list of plasmids used and generated in this study, and Table 2</w:t>
      </w:r>
      <w:r w:rsidR="00793B5D">
        <w:rPr>
          <w:rFonts w:cs="Times New Roman"/>
          <w:szCs w:val="24"/>
        </w:rPr>
        <w:t>-2</w:t>
      </w:r>
      <w:r w:rsidRPr="004D79B2">
        <w:rPr>
          <w:rFonts w:cs="Times New Roman"/>
          <w:szCs w:val="24"/>
        </w:rPr>
        <w:t xml:space="preserve"> presents a list of primers used for the plasmid construction and validation. All plasmids were constructed using the pETite* backbone that was modified from pETite to be compatible with the BglBrick Gene Assembly method </w:t>
      </w:r>
      <w:r w:rsidRPr="004D79B2">
        <w:rPr>
          <w:rFonts w:cs="Times New Roman"/>
          <w:szCs w:val="24"/>
        </w:rPr>
        <w:fldChar w:fldCharType="begin"/>
      </w:r>
      <w:r w:rsidRPr="004D79B2">
        <w:rPr>
          <w:rFonts w:cs="Times New Roman"/>
          <w:szCs w:val="24"/>
        </w:rPr>
        <w:instrText xml:space="preserve"> ADDIN EN.CITE &lt;EndNote&gt;&lt;Cite&gt;&lt;Author&gt;Anderson&lt;/Author&gt;&lt;Year&gt;2010&lt;/Year&gt;&lt;RecNum&gt;564&lt;/RecNum&gt;&lt;DisplayText&gt;(Anderson et al., 2010)&lt;/DisplayText&gt;&lt;record&gt;&lt;rec-number&gt;564&lt;/rec-number&gt;&lt;foreign-keys&gt;&lt;key app="EN" db-id="0f59zxxtvapsdzeae50pardwsefwwxz2dsfv"&gt;564&lt;/key&gt;&lt;/foreign-keys&gt;&lt;ref-type name="Journal Article"&gt;17&lt;/ref-type&gt;&lt;contributors&gt;&lt;authors&gt;&lt;author&gt;Anderson, J Christopher&lt;/author&gt;&lt;author&gt;Dueber, John&lt;/author&gt;&lt;author&gt;Leguia, Mariana&lt;/author&gt;&lt;author&gt;Wu, Gabriel&lt;/author&gt;&lt;author&gt;Goler, Jonathan&lt;/author&gt;&lt;author&gt;Arkin, Adam&lt;/author&gt;&lt;author&gt;Keasling, Jay&lt;/author&gt;&lt;/authors&gt;&lt;/contributors&gt;&lt;titles&gt;&lt;title&gt;BglBricks: A flexible standard for biological part assembly&lt;/title&gt;&lt;secondary-title&gt;Journal of Biological Engineering&lt;/secondary-title&gt;&lt;/titles&gt;&lt;periodical&gt;&lt;full-title&gt;Journal of Biological Engineering&lt;/full-title&gt;&lt;/periodical&gt;&lt;pages&gt;1&lt;/pages&gt;&lt;volume&gt;4&lt;/volume&gt;&lt;number&gt;1&lt;/number&gt;&lt;dates&gt;&lt;year&gt;2010&lt;/year&gt;&lt;/dates&gt;&lt;isbn&gt;1754-1611&lt;/isbn&gt;&lt;accession-num&gt;doi:10.1186/1754-1611-4-1&lt;/accession-num&gt;&lt;urls&gt;&lt;related-urls&gt;&lt;url&gt;http://www.jbioleng.org/content/4/1/1&lt;/url&gt;&lt;/related-urls&gt;&lt;/urls&gt;&lt;/record&gt;&lt;/Cite&gt;&lt;/EndNote&gt;</w:instrText>
      </w:r>
      <w:r w:rsidRPr="004D79B2">
        <w:rPr>
          <w:rFonts w:cs="Times New Roman"/>
          <w:szCs w:val="24"/>
        </w:rPr>
        <w:fldChar w:fldCharType="separate"/>
      </w:r>
      <w:r w:rsidRPr="004D79B2">
        <w:rPr>
          <w:rFonts w:cs="Times New Roman"/>
          <w:noProof/>
          <w:szCs w:val="24"/>
        </w:rPr>
        <w:t>(</w:t>
      </w:r>
      <w:hyperlink w:anchor="_ENREF_7_2" w:tooltip="Anderson, 2010 #564" w:history="1">
        <w:r w:rsidRPr="004D79B2">
          <w:rPr>
            <w:rFonts w:cs="Times New Roman"/>
            <w:noProof/>
            <w:szCs w:val="24"/>
          </w:rPr>
          <w:t>Anderson et al., 2010</w:t>
        </w:r>
      </w:hyperlink>
      <w:r w:rsidRPr="004D79B2">
        <w:rPr>
          <w:rFonts w:cs="Times New Roman"/>
          <w:noProof/>
          <w:szCs w:val="24"/>
        </w:rPr>
        <w:t>)</w:t>
      </w:r>
      <w:r w:rsidRPr="004D79B2">
        <w:rPr>
          <w:rFonts w:cs="Times New Roman"/>
          <w:szCs w:val="24"/>
        </w:rPr>
        <w:fldChar w:fldCharType="end"/>
      </w:r>
      <w:r w:rsidRPr="004D79B2">
        <w:rPr>
          <w:rFonts w:cs="Times New Roman"/>
          <w:szCs w:val="24"/>
        </w:rPr>
        <w:t>.  The XhoI restriction site in the kanamycin gene of pETite* and EcoRI restriction site downstream of the T7 promoter was removed via site-directed mutagenesis (cat#210519-5, Agilent Inc.) by using the primers P004_f</w:t>
      </w:r>
      <w:r w:rsidRPr="005452B2">
        <w:rPr>
          <w:rFonts w:cs="Times New Roman"/>
          <w:szCs w:val="24"/>
        </w:rPr>
        <w:t>/P004_r</w:t>
      </w:r>
      <w:r w:rsidRPr="00FE1586">
        <w:rPr>
          <w:rFonts w:cs="Times New Roman"/>
          <w:szCs w:val="24"/>
        </w:rPr>
        <w:t xml:space="preserve"> and</w:t>
      </w:r>
      <w:r w:rsidRPr="004D79B2">
        <w:rPr>
          <w:rFonts w:cs="Times New Roman"/>
          <w:szCs w:val="24"/>
        </w:rPr>
        <w:t xml:space="preserve"> P013_f/P013_r, respectively. A new BglII restriction site that is 50 nucleotides upstream of the T7 promoter was created by using the primers P012_f/P012_r.</w:t>
      </w:r>
    </w:p>
    <w:p w14:paraId="4A1B72B3" w14:textId="77777777" w:rsidR="004E1448" w:rsidRPr="004D79B2" w:rsidRDefault="004E1448" w:rsidP="004E1448">
      <w:pPr>
        <w:pStyle w:val="ListParagraph"/>
        <w:spacing w:after="0" w:line="480" w:lineRule="auto"/>
        <w:ind w:left="0" w:firstLine="720"/>
        <w:jc w:val="both"/>
        <w:rPr>
          <w:rFonts w:cs="Times New Roman"/>
          <w:szCs w:val="24"/>
        </w:rPr>
      </w:pPr>
    </w:p>
    <w:p w14:paraId="1A0C14FF" w14:textId="77777777" w:rsidR="004E1448" w:rsidRPr="00DC1816" w:rsidRDefault="004E1448" w:rsidP="00B665C8">
      <w:pPr>
        <w:pStyle w:val="Heading4"/>
      </w:pPr>
      <w:bookmarkStart w:id="14" w:name="_Toc466178711"/>
      <w:r w:rsidRPr="00DC1816">
        <w:t>Construction of the butyryl-CoA submodule</w:t>
      </w:r>
      <w:bookmarkEnd w:id="14"/>
      <w:r w:rsidRPr="00DC1816">
        <w:t xml:space="preserve"> </w:t>
      </w:r>
    </w:p>
    <w:p w14:paraId="5C8E378D" w14:textId="77777777" w:rsidR="004E1448" w:rsidRPr="004D79B2" w:rsidRDefault="004E1448" w:rsidP="004E1448">
      <w:pPr>
        <w:spacing w:after="0" w:line="480" w:lineRule="auto"/>
        <w:jc w:val="both"/>
        <w:rPr>
          <w:rFonts w:cs="Times New Roman"/>
          <w:szCs w:val="24"/>
        </w:rPr>
      </w:pPr>
      <w:r w:rsidRPr="004D79B2">
        <w:rPr>
          <w:rFonts w:cs="Times New Roman"/>
          <w:szCs w:val="24"/>
        </w:rPr>
        <w:t>The design of the butyryl-CoA production submodule is pDL2, pETite* P</w:t>
      </w:r>
      <w:r w:rsidRPr="004D79B2">
        <w:rPr>
          <w:rFonts w:cs="Times New Roman"/>
          <w:szCs w:val="24"/>
          <w:vertAlign w:val="subscript"/>
        </w:rPr>
        <w:t>T7</w:t>
      </w:r>
      <w:r w:rsidRPr="004D79B2">
        <w:rPr>
          <w:rFonts w:cs="Times New Roman"/>
          <w:szCs w:val="24"/>
        </w:rPr>
        <w:t>::RBS::</w:t>
      </w:r>
      <w:r w:rsidRPr="004D79B2">
        <w:rPr>
          <w:rFonts w:cs="Times New Roman"/>
          <w:i/>
          <w:szCs w:val="24"/>
        </w:rPr>
        <w:t>atoB</w:t>
      </w:r>
      <w:r w:rsidRPr="004D79B2">
        <w:rPr>
          <w:rFonts w:cs="Times New Roman"/>
          <w:szCs w:val="24"/>
        </w:rPr>
        <w:t>::RBS::</w:t>
      </w:r>
      <w:r w:rsidRPr="004D79B2">
        <w:rPr>
          <w:rFonts w:cs="Times New Roman"/>
          <w:i/>
          <w:szCs w:val="24"/>
        </w:rPr>
        <w:t>hbd</w:t>
      </w:r>
      <w:r w:rsidRPr="004D79B2">
        <w:rPr>
          <w:rFonts w:cs="Times New Roman"/>
          <w:szCs w:val="24"/>
        </w:rPr>
        <w:t>::RBS::</w:t>
      </w:r>
      <w:r w:rsidRPr="004D79B2">
        <w:rPr>
          <w:rFonts w:cs="Times New Roman"/>
          <w:i/>
          <w:szCs w:val="24"/>
        </w:rPr>
        <w:t>crt</w:t>
      </w:r>
      <w:r w:rsidRPr="004D79B2">
        <w:rPr>
          <w:rFonts w:cs="Times New Roman"/>
          <w:szCs w:val="24"/>
        </w:rPr>
        <w:t>::RBS::</w:t>
      </w:r>
      <w:r w:rsidRPr="004D79B2">
        <w:rPr>
          <w:rFonts w:cs="Times New Roman"/>
          <w:i/>
          <w:szCs w:val="24"/>
        </w:rPr>
        <w:t>ter</w:t>
      </w:r>
      <w:r w:rsidRPr="004D79B2">
        <w:rPr>
          <w:rFonts w:cs="Times New Roman"/>
          <w:szCs w:val="24"/>
        </w:rPr>
        <w:t>::T</w:t>
      </w:r>
      <w:r w:rsidRPr="004D79B2">
        <w:rPr>
          <w:rFonts w:cs="Times New Roman"/>
          <w:szCs w:val="24"/>
          <w:vertAlign w:val="subscript"/>
        </w:rPr>
        <w:t xml:space="preserve">T7, </w:t>
      </w:r>
      <w:r w:rsidRPr="004D79B2">
        <w:rPr>
          <w:rFonts w:cs="Times New Roman"/>
          <w:szCs w:val="24"/>
        </w:rPr>
        <w:t>where P</w:t>
      </w:r>
      <w:r w:rsidRPr="004D79B2">
        <w:rPr>
          <w:rFonts w:cs="Times New Roman"/>
          <w:szCs w:val="24"/>
          <w:vertAlign w:val="subscript"/>
        </w:rPr>
        <w:t>T7</w:t>
      </w:r>
      <w:r w:rsidRPr="004D79B2">
        <w:rPr>
          <w:rFonts w:cs="Times New Roman"/>
          <w:szCs w:val="24"/>
        </w:rPr>
        <w:t xml:space="preserve"> and T</w:t>
      </w:r>
      <w:r w:rsidRPr="004D79B2">
        <w:rPr>
          <w:rFonts w:cs="Times New Roman"/>
          <w:szCs w:val="24"/>
          <w:vertAlign w:val="subscript"/>
        </w:rPr>
        <w:t>T7</w:t>
      </w:r>
      <w:r w:rsidRPr="004D79B2">
        <w:rPr>
          <w:rFonts w:cs="Times New Roman"/>
          <w:szCs w:val="24"/>
        </w:rPr>
        <w:t xml:space="preserve"> are T7 promoter and T7 terminator,  respectively. This submodule converts acetyl-CoA to butyryl-CoA that </w:t>
      </w:r>
      <w:r w:rsidRPr="004D79B2">
        <w:rPr>
          <w:rFonts w:cs="Times New Roman"/>
          <w:szCs w:val="24"/>
        </w:rPr>
        <w:lastRenderedPageBreak/>
        <w:t xml:space="preserve">is based on the fermentative butanol pathway of </w:t>
      </w:r>
      <w:r w:rsidRPr="004D79B2">
        <w:rPr>
          <w:rFonts w:cs="Times New Roman"/>
          <w:i/>
          <w:szCs w:val="24"/>
        </w:rPr>
        <w:t>Clostridium acetobutylicum</w:t>
      </w:r>
      <w:r w:rsidRPr="004D79B2">
        <w:rPr>
          <w:rFonts w:cs="Times New Roman"/>
          <w:szCs w:val="24"/>
        </w:rPr>
        <w:t xml:space="preserve"> and was previously demonstrated to be functional in </w:t>
      </w:r>
      <w:r w:rsidRPr="004D79B2">
        <w:rPr>
          <w:rFonts w:cs="Times New Roman"/>
          <w:i/>
          <w:szCs w:val="24"/>
        </w:rPr>
        <w:t>E. coli</w:t>
      </w:r>
      <w:r w:rsidRPr="004D79B2">
        <w:rPr>
          <w:rFonts w:cs="Times New Roman"/>
          <w:szCs w:val="24"/>
        </w:rPr>
        <w:t xml:space="preserve"> </w:t>
      </w:r>
      <w:r w:rsidRPr="004D79B2">
        <w:rPr>
          <w:rFonts w:cs="Times New Roman"/>
          <w:szCs w:val="24"/>
        </w:rPr>
        <w:fldChar w:fldCharType="begin"/>
      </w:r>
      <w:r w:rsidRPr="004D79B2">
        <w:rPr>
          <w:rFonts w:cs="Times New Roman"/>
          <w:szCs w:val="24"/>
        </w:rPr>
        <w:instrText xml:space="preserve"> ADDIN EN.CITE &lt;EndNote&gt;&lt;Cite&gt;&lt;Author&gt;Inui&lt;/Author&gt;&lt;Year&gt;2008&lt;/Year&gt;&lt;RecNum&gt;706&lt;/RecNum&gt;&lt;DisplayText&gt;(Inui et al., 2008)&lt;/DisplayText&gt;&lt;record&gt;&lt;rec-number&gt;706&lt;/rec-number&gt;&lt;foreign-keys&gt;&lt;key app="EN" db-id="0f59zxxtvapsdzeae50pardwsefwwxz2dsfv"&gt;706&lt;/key&gt;&lt;/foreign-keys&gt;&lt;ref-type name="Journal Article"&gt;17&lt;/ref-type&gt;&lt;contributors&gt;&lt;authors&gt;&lt;author&gt;Inui, M&lt;/author&gt;&lt;author&gt;Suda, M&lt;/author&gt;&lt;author&gt;Kimura, S&lt;/author&gt;&lt;author&gt;Yasuda, K&lt;/author&gt;&lt;author&gt;Suzuki, H&lt;/author&gt;&lt;author&gt;Toda, H&lt;/author&gt;&lt;author&gt;Yamamoto, S&lt;/author&gt;&lt;author&gt;Okino, S&lt;/author&gt;&lt;author&gt;Suzuki, N&lt;/author&gt;&lt;author&gt;Yukawa, H&lt;/author&gt;&lt;/authors&gt;&lt;/contributors&gt;&lt;titles&gt;&lt;title&gt;Expression of Clostridium acetobutylicum butanol synthetic genes in Escherichia coli&lt;/title&gt;&lt;secondary-title&gt;Appl Microbiol Biotechnol&lt;/secondary-title&gt;&lt;/titles&gt;&lt;periodical&gt;&lt;full-title&gt;Appl Microbiol Biotechnol&lt;/full-title&gt;&lt;/periodical&gt;&lt;pages&gt;1305 - 1316&lt;/pages&gt;&lt;volume&gt;77&lt;/volume&gt;&lt;number&gt;6&lt;/number&gt;&lt;dates&gt;&lt;year&gt;2008&lt;/year&gt;&lt;/dates&gt;&lt;accession-num&gt;doi:10.1007/s00253-007-1257-5&lt;/accession-num&gt;&lt;urls&gt;&lt;/urls&gt;&lt;/record&gt;&lt;/Cite&gt;&lt;/EndNote&gt;</w:instrText>
      </w:r>
      <w:r w:rsidRPr="004D79B2">
        <w:rPr>
          <w:rFonts w:cs="Times New Roman"/>
          <w:szCs w:val="24"/>
        </w:rPr>
        <w:fldChar w:fldCharType="separate"/>
      </w:r>
      <w:r w:rsidRPr="004D79B2">
        <w:rPr>
          <w:rFonts w:cs="Times New Roman"/>
          <w:noProof/>
          <w:szCs w:val="24"/>
        </w:rPr>
        <w:t>(</w:t>
      </w:r>
      <w:hyperlink w:anchor="_ENREF_7_21" w:tooltip="Inui, 2008 #706" w:history="1">
        <w:r w:rsidRPr="004D79B2">
          <w:rPr>
            <w:rFonts w:cs="Times New Roman"/>
            <w:noProof/>
            <w:szCs w:val="24"/>
          </w:rPr>
          <w:t>Inui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 plasmid pDL2 was assembled by the Gibson Gene Assembly method </w:t>
      </w:r>
      <w:r w:rsidRPr="004D79B2">
        <w:rPr>
          <w:rFonts w:cs="Times New Roman"/>
          <w:szCs w:val="24"/>
        </w:rPr>
        <w:fldChar w:fldCharType="begin"/>
      </w:r>
      <w:r w:rsidRPr="004D79B2">
        <w:rPr>
          <w:rFonts w:cs="Times New Roman"/>
          <w:szCs w:val="24"/>
        </w:rPr>
        <w:instrText xml:space="preserve"> ADDIN EN.CITE &lt;EndNote&gt;&lt;Cite&gt;&lt;Author&gt;Gibson&lt;/Author&gt;&lt;Year&gt;2009&lt;/Year&gt;&lt;RecNum&gt;590&lt;/RecNum&gt;&lt;DisplayText&gt;(Gibson et al., 2009)&lt;/DisplayText&gt;&lt;record&gt;&lt;rec-number&gt;590&lt;/rec-number&gt;&lt;foreign-keys&gt;&lt;key app="EN" db-id="0f59zxxtvapsdzeae50pardwsefwwxz2dsfv"&gt;590&lt;/key&gt;&lt;/foreign-keys&gt;&lt;ref-type name="Journal Article"&gt;17&lt;/ref-type&gt;&lt;contributors&gt;&lt;authors&gt;&lt;author&gt;Gibson, DG&lt;/author&gt;&lt;author&gt;Young, L&lt;/author&gt;&lt;author&gt;Chuang, RY&lt;/author&gt;&lt;author&gt;Venter, JC&lt;/author&gt;&lt;author&gt;Hutchison, CA&lt;/author&gt;&lt;author&gt;Smith, HO&lt;/author&gt;&lt;/authors&gt;&lt;/contributors&gt;&lt;titles&gt;&lt;title&gt;Enzymatic assembly of DNA molecules up to several hundred kilobases&lt;/title&gt;&lt;secondary-title&gt;Nat Methods&lt;/secondary-title&gt;&lt;/titles&gt;&lt;periodical&gt;&lt;full-title&gt;Nat Methods&lt;/full-title&gt;&lt;/periodical&gt;&lt;pages&gt;343 - 345&lt;/pages&gt;&lt;volume&gt;6&lt;/volume&gt;&lt;dates&gt;&lt;year&gt;2009&lt;/year&gt;&lt;/dates&gt;&lt;accession-num&gt;doi:10.1038/nmeth.1318&lt;/accession-num&gt;&lt;urls&gt;&lt;/urls&gt;&lt;/record&gt;&lt;/Cite&gt;&lt;/EndNote&gt;</w:instrText>
      </w:r>
      <w:r w:rsidRPr="004D79B2">
        <w:rPr>
          <w:rFonts w:cs="Times New Roman"/>
          <w:szCs w:val="24"/>
        </w:rPr>
        <w:fldChar w:fldCharType="separate"/>
      </w:r>
      <w:r w:rsidRPr="004D79B2">
        <w:rPr>
          <w:rFonts w:cs="Times New Roman"/>
          <w:noProof/>
          <w:szCs w:val="24"/>
        </w:rPr>
        <w:t>(</w:t>
      </w:r>
      <w:hyperlink w:anchor="_ENREF_7_12" w:tooltip="Gibson, 2009 #590" w:history="1">
        <w:r w:rsidRPr="004D79B2">
          <w:rPr>
            <w:rFonts w:cs="Times New Roman"/>
            <w:noProof/>
            <w:szCs w:val="24"/>
          </w:rPr>
          <w:t>Gibson et al., 2009</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using 5 DNA fragments: the backbone fragment amplified from pETite* using the primers </w:t>
      </w:r>
      <w:r w:rsidRPr="005452B2">
        <w:rPr>
          <w:rFonts w:cs="Times New Roman"/>
          <w:szCs w:val="24"/>
        </w:rPr>
        <w:t xml:space="preserve">DL_0001/DL_0002, </w:t>
      </w:r>
      <w:r w:rsidRPr="00FE1586">
        <w:rPr>
          <w:rFonts w:cs="Times New Roman"/>
          <w:szCs w:val="24"/>
        </w:rPr>
        <w:t>the gene</w:t>
      </w:r>
      <w:r w:rsidRPr="004D79B2">
        <w:rPr>
          <w:rFonts w:cs="Times New Roman"/>
          <w:szCs w:val="24"/>
        </w:rPr>
        <w:t xml:space="preserve"> </w:t>
      </w:r>
      <w:r w:rsidRPr="004D79B2">
        <w:rPr>
          <w:rFonts w:cs="Times New Roman"/>
          <w:i/>
          <w:szCs w:val="24"/>
        </w:rPr>
        <w:t>atoB</w:t>
      </w:r>
      <w:r w:rsidRPr="004D79B2">
        <w:rPr>
          <w:rFonts w:cs="Times New Roman"/>
          <w:szCs w:val="24"/>
        </w:rPr>
        <w:t xml:space="preserve"> amplified from the genomic DNA of </w:t>
      </w:r>
      <w:r w:rsidRPr="004D79B2">
        <w:rPr>
          <w:rFonts w:cs="Times New Roman"/>
          <w:i/>
          <w:szCs w:val="24"/>
        </w:rPr>
        <w:t>E. coli</w:t>
      </w:r>
      <w:r w:rsidRPr="004D79B2">
        <w:rPr>
          <w:rFonts w:cs="Times New Roman"/>
          <w:szCs w:val="24"/>
        </w:rPr>
        <w:t xml:space="preserve"> MG1655 using the primers DL_0003/DL_0004, the genes </w:t>
      </w:r>
      <w:r w:rsidRPr="004D79B2">
        <w:rPr>
          <w:rFonts w:cs="Times New Roman"/>
          <w:i/>
          <w:szCs w:val="24"/>
        </w:rPr>
        <w:t>hbd</w:t>
      </w:r>
      <w:r w:rsidRPr="004D79B2">
        <w:rPr>
          <w:rFonts w:cs="Times New Roman"/>
          <w:szCs w:val="24"/>
        </w:rPr>
        <w:t xml:space="preserve"> and </w:t>
      </w:r>
      <w:r w:rsidRPr="004D79B2">
        <w:rPr>
          <w:rFonts w:cs="Times New Roman"/>
          <w:i/>
          <w:szCs w:val="24"/>
        </w:rPr>
        <w:t>crt</w:t>
      </w:r>
      <w:r w:rsidRPr="004D79B2">
        <w:rPr>
          <w:rFonts w:cs="Times New Roman"/>
          <w:szCs w:val="24"/>
        </w:rPr>
        <w:t xml:space="preserve"> amplified from </w:t>
      </w:r>
      <w:r w:rsidRPr="004D79B2">
        <w:rPr>
          <w:rFonts w:cs="Times New Roman"/>
          <w:i/>
          <w:szCs w:val="24"/>
        </w:rPr>
        <w:t>C. acetobutylicum</w:t>
      </w:r>
      <w:r w:rsidRPr="004D79B2">
        <w:rPr>
          <w:rFonts w:cs="Times New Roman"/>
          <w:szCs w:val="24"/>
        </w:rPr>
        <w:t xml:space="preserve"> using the primers DL_0005/DL_0006 and DL_0007/DL_0008, respectively, and the gene </w:t>
      </w:r>
      <w:r w:rsidRPr="004D79B2">
        <w:rPr>
          <w:rFonts w:cs="Times New Roman"/>
          <w:i/>
          <w:szCs w:val="24"/>
        </w:rPr>
        <w:t>ter</w:t>
      </w:r>
      <w:r w:rsidRPr="004D79B2">
        <w:rPr>
          <w:rFonts w:cs="Times New Roman"/>
          <w:szCs w:val="24"/>
        </w:rPr>
        <w:t xml:space="preserve"> amplified from </w:t>
      </w:r>
      <w:r w:rsidRPr="004D79B2">
        <w:rPr>
          <w:rFonts w:cs="Times New Roman"/>
          <w:i/>
          <w:szCs w:val="24"/>
        </w:rPr>
        <w:t>Treponema denticola</w:t>
      </w:r>
      <w:r w:rsidRPr="004D79B2">
        <w:rPr>
          <w:rFonts w:cs="Times New Roman"/>
          <w:szCs w:val="24"/>
        </w:rPr>
        <w:t xml:space="preserve"> using the primers DL_0009/DL_0010. </w:t>
      </w:r>
    </w:p>
    <w:p w14:paraId="56F60FE9" w14:textId="77777777" w:rsidR="004E1448" w:rsidRPr="004D79B2" w:rsidRDefault="004E1448" w:rsidP="004E1448">
      <w:pPr>
        <w:spacing w:after="0" w:line="480" w:lineRule="auto"/>
        <w:jc w:val="both"/>
        <w:rPr>
          <w:rFonts w:cs="Times New Roman"/>
          <w:szCs w:val="24"/>
        </w:rPr>
      </w:pPr>
    </w:p>
    <w:p w14:paraId="38CD48DE" w14:textId="77777777" w:rsidR="004E1448" w:rsidRPr="00DC1816" w:rsidRDefault="004E1448" w:rsidP="00B665C8">
      <w:pPr>
        <w:pStyle w:val="Heading4"/>
      </w:pPr>
      <w:bookmarkStart w:id="15" w:name="_Toc466178712"/>
      <w:r w:rsidRPr="00DC1816">
        <w:t>Construction of the butyryl-CoA plus AAT submodule</w:t>
      </w:r>
      <w:bookmarkEnd w:id="15"/>
      <w:r w:rsidRPr="00DC1816">
        <w:t xml:space="preserve"> </w:t>
      </w:r>
    </w:p>
    <w:p w14:paraId="367143B7" w14:textId="77777777" w:rsidR="004E1448" w:rsidRPr="004D79B2" w:rsidRDefault="004E1448" w:rsidP="004E1448">
      <w:pPr>
        <w:spacing w:after="0" w:line="480" w:lineRule="auto"/>
        <w:jc w:val="both"/>
        <w:rPr>
          <w:rFonts w:cs="Times New Roman"/>
          <w:szCs w:val="24"/>
        </w:rPr>
      </w:pPr>
      <w:r w:rsidRPr="004D79B2">
        <w:rPr>
          <w:rFonts w:cs="Times New Roman"/>
          <w:szCs w:val="24"/>
        </w:rPr>
        <w:t>The SAAT gene was used to construct the butyryl-CoA plus AAT submodule</w:t>
      </w:r>
      <w:r w:rsidRPr="004D79B2">
        <w:rPr>
          <w:rFonts w:cs="Times New Roman"/>
          <w:szCs w:val="24"/>
        </w:rPr>
        <w:sym w:font="Symbol" w:char="F02D"/>
      </w:r>
      <w:r w:rsidRPr="004D79B2">
        <w:rPr>
          <w:rFonts w:cs="Times New Roman"/>
          <w:szCs w:val="24"/>
        </w:rPr>
        <w:t xml:space="preserve">pDL3 (pEtite* </w:t>
      </w:r>
      <w:r w:rsidRPr="004D79B2">
        <w:rPr>
          <w:rFonts w:eastAsia="Times New Roman" w:cs="Times New Roman"/>
          <w:color w:val="000000"/>
          <w:szCs w:val="24"/>
        </w:rPr>
        <w:t>P</w:t>
      </w:r>
      <w:r w:rsidRPr="004D79B2">
        <w:rPr>
          <w:rFonts w:eastAsia="Times New Roman" w:cs="Times New Roman"/>
          <w:color w:val="000000"/>
          <w:szCs w:val="24"/>
          <w:vertAlign w:val="subscript"/>
        </w:rPr>
        <w:t>T7</w:t>
      </w:r>
      <w:r w:rsidRPr="004D79B2">
        <w:rPr>
          <w:rFonts w:eastAsia="Times New Roman" w:cs="Times New Roman"/>
          <w:color w:val="000000"/>
          <w:szCs w:val="24"/>
        </w:rPr>
        <w:t>::</w:t>
      </w:r>
      <w:r w:rsidRPr="004D79B2">
        <w:rPr>
          <w:rFonts w:cs="Times New Roman"/>
          <w:szCs w:val="24"/>
        </w:rPr>
        <w:t>RBS::</w:t>
      </w:r>
      <w:r w:rsidRPr="004D79B2">
        <w:rPr>
          <w:rFonts w:eastAsia="Times New Roman" w:cs="Times New Roman"/>
          <w:i/>
          <w:iCs/>
          <w:color w:val="000000"/>
          <w:szCs w:val="24"/>
        </w:rPr>
        <w:t>atoB</w:t>
      </w:r>
      <w:r w:rsidRPr="004D79B2">
        <w:rPr>
          <w:rFonts w:eastAsia="Times New Roman" w:cs="Times New Roman"/>
          <w:color w:val="000000"/>
          <w:szCs w:val="24"/>
        </w:rPr>
        <w:t>::</w:t>
      </w:r>
      <w:r w:rsidRPr="004D79B2">
        <w:rPr>
          <w:rFonts w:cs="Times New Roman"/>
          <w:szCs w:val="24"/>
        </w:rPr>
        <w:t>RBS::</w:t>
      </w:r>
      <w:r w:rsidRPr="004D79B2">
        <w:rPr>
          <w:rFonts w:eastAsia="Times New Roman" w:cs="Times New Roman"/>
          <w:i/>
          <w:iCs/>
          <w:color w:val="000000"/>
          <w:szCs w:val="24"/>
        </w:rPr>
        <w:t>hbd</w:t>
      </w:r>
      <w:r w:rsidRPr="004D79B2">
        <w:rPr>
          <w:rFonts w:eastAsia="Times New Roman" w:cs="Times New Roman"/>
          <w:color w:val="000000"/>
          <w:szCs w:val="24"/>
        </w:rPr>
        <w:t>::</w:t>
      </w:r>
      <w:r w:rsidRPr="004D79B2">
        <w:rPr>
          <w:rFonts w:cs="Times New Roman"/>
          <w:szCs w:val="24"/>
        </w:rPr>
        <w:t>RBS::</w:t>
      </w:r>
      <w:r w:rsidRPr="004D79B2">
        <w:rPr>
          <w:rFonts w:eastAsia="Times New Roman" w:cs="Times New Roman"/>
          <w:i/>
          <w:iCs/>
          <w:color w:val="000000"/>
          <w:szCs w:val="24"/>
        </w:rPr>
        <w:t>crt</w:t>
      </w:r>
      <w:r w:rsidRPr="004D79B2">
        <w:rPr>
          <w:rFonts w:eastAsia="Times New Roman" w:cs="Times New Roman"/>
          <w:color w:val="000000"/>
          <w:szCs w:val="24"/>
        </w:rPr>
        <w:t>::</w:t>
      </w:r>
      <w:r w:rsidRPr="004D79B2">
        <w:rPr>
          <w:rFonts w:cs="Times New Roman"/>
          <w:szCs w:val="24"/>
        </w:rPr>
        <w:t>RBS::</w:t>
      </w:r>
      <w:r w:rsidRPr="004D79B2">
        <w:rPr>
          <w:rFonts w:eastAsia="Times New Roman" w:cs="Times New Roman"/>
          <w:i/>
          <w:iCs/>
          <w:color w:val="000000"/>
          <w:szCs w:val="24"/>
        </w:rPr>
        <w:t>ter</w:t>
      </w:r>
      <w:r w:rsidRPr="004D79B2">
        <w:rPr>
          <w:rFonts w:eastAsia="Times New Roman" w:cs="Times New Roman"/>
          <w:color w:val="000000"/>
          <w:szCs w:val="24"/>
        </w:rPr>
        <w:t>::</w:t>
      </w:r>
      <w:r w:rsidRPr="004D79B2">
        <w:rPr>
          <w:rFonts w:cs="Times New Roman"/>
          <w:szCs w:val="24"/>
        </w:rPr>
        <w:t>RBS::</w:t>
      </w:r>
      <w:r w:rsidRPr="004D79B2">
        <w:rPr>
          <w:rFonts w:eastAsia="Times New Roman" w:cs="Times New Roman"/>
          <w:color w:val="000000"/>
          <w:szCs w:val="24"/>
        </w:rPr>
        <w:t>T</w:t>
      </w:r>
      <w:r w:rsidRPr="004D79B2">
        <w:rPr>
          <w:rFonts w:eastAsia="Times New Roman" w:cs="Times New Roman"/>
          <w:color w:val="000000"/>
          <w:szCs w:val="24"/>
          <w:vertAlign w:val="subscript"/>
        </w:rPr>
        <w:t>T7</w:t>
      </w:r>
      <w:r w:rsidRPr="004D79B2">
        <w:rPr>
          <w:rFonts w:eastAsia="Times New Roman" w:cs="Times New Roman"/>
          <w:color w:val="000000"/>
          <w:szCs w:val="24"/>
        </w:rPr>
        <w:t>::</w:t>
      </w:r>
      <w:r w:rsidRPr="004D79B2">
        <w:rPr>
          <w:rFonts w:eastAsia="Times New Roman" w:cs="Times New Roman"/>
          <w:i/>
          <w:color w:val="000000"/>
          <w:szCs w:val="24"/>
        </w:rPr>
        <w:t>saat</w:t>
      </w:r>
      <w:r w:rsidRPr="004D79B2">
        <w:rPr>
          <w:rFonts w:eastAsia="Times New Roman" w:cs="Times New Roman"/>
          <w:color w:val="000000"/>
          <w:szCs w:val="24"/>
        </w:rPr>
        <w:t>::T</w:t>
      </w:r>
      <w:r w:rsidRPr="004D79B2">
        <w:rPr>
          <w:rFonts w:eastAsia="Times New Roman" w:cs="Times New Roman"/>
          <w:color w:val="000000"/>
          <w:szCs w:val="24"/>
          <w:vertAlign w:val="subscript"/>
        </w:rPr>
        <w:t>T7</w:t>
      </w:r>
      <w:r w:rsidRPr="004D79B2">
        <w:rPr>
          <w:rFonts w:cs="Times New Roman"/>
          <w:szCs w:val="24"/>
        </w:rPr>
        <w:t xml:space="preserve">). SAAT was derived from the </w:t>
      </w:r>
      <w:r w:rsidRPr="005452B2">
        <w:rPr>
          <w:rFonts w:cs="Times New Roman"/>
          <w:b/>
          <w:szCs w:val="24"/>
          <w:u w:val="single"/>
        </w:rPr>
        <w:t>s</w:t>
      </w:r>
      <w:r w:rsidRPr="005452B2">
        <w:rPr>
          <w:rFonts w:cs="Times New Roman"/>
          <w:szCs w:val="24"/>
        </w:rPr>
        <w:t xml:space="preserve">trawberry </w:t>
      </w:r>
      <w:r w:rsidRPr="00FE1586">
        <w:rPr>
          <w:rFonts w:cs="Times New Roman"/>
          <w:b/>
          <w:szCs w:val="24"/>
          <w:u w:val="single"/>
        </w:rPr>
        <w:t>a</w:t>
      </w:r>
      <w:r w:rsidRPr="004D79B2">
        <w:rPr>
          <w:rFonts w:cs="Times New Roman"/>
          <w:szCs w:val="24"/>
        </w:rPr>
        <w:t xml:space="preserve">lcohol </w:t>
      </w:r>
      <w:r w:rsidRPr="004D79B2">
        <w:rPr>
          <w:rFonts w:cs="Times New Roman"/>
          <w:b/>
          <w:szCs w:val="24"/>
          <w:u w:val="single"/>
        </w:rPr>
        <w:t>a</w:t>
      </w:r>
      <w:r w:rsidRPr="004D79B2">
        <w:rPr>
          <w:rFonts w:cs="Times New Roman"/>
          <w:szCs w:val="24"/>
        </w:rPr>
        <w:t>cyl</w:t>
      </w:r>
      <w:r w:rsidRPr="004D79B2">
        <w:rPr>
          <w:rFonts w:cs="Times New Roman"/>
          <w:b/>
          <w:szCs w:val="24"/>
          <w:u w:val="single"/>
        </w:rPr>
        <w:t>t</w:t>
      </w:r>
      <w:r w:rsidRPr="004D79B2">
        <w:rPr>
          <w:rFonts w:cs="Times New Roman"/>
          <w:szCs w:val="24"/>
        </w:rPr>
        <w:t xml:space="preserve">ransferase and provided by Dr. Jules Beekwilder (Plant Research International) as a kind gift. This gene was amplified from the plasmid pRSET-SAAT </w:t>
      </w:r>
      <w:r w:rsidRPr="004D79B2">
        <w:rPr>
          <w:rFonts w:cs="Times New Roman"/>
          <w:szCs w:val="24"/>
        </w:rPr>
        <w:fldChar w:fldCharType="begin"/>
      </w:r>
      <w:r w:rsidRPr="004D79B2">
        <w:rPr>
          <w:rFonts w:cs="Times New Roman"/>
          <w:szCs w:val="24"/>
        </w:rPr>
        <w:instrText xml:space="preserve"> ADDIN EN.CITE &lt;EndNote&gt;&lt;Cite&gt;&lt;Author&gt;Aharoni&lt;/Author&gt;&lt;Year&gt;2000&lt;/Year&gt;&lt;RecNum&gt;597&lt;/RecNum&gt;&lt;DisplayText&gt;(Aharoni et al., 2000)&lt;/DisplayText&gt;&lt;record&gt;&lt;rec-number&gt;597&lt;/rec-number&gt;&lt;foreign-keys&gt;&lt;key app="EN" db-id="0f59zxxtvapsdzeae50pardwsefwwxz2dsfv"&gt;597&lt;/key&gt;&lt;/foreign-keys&gt;&lt;ref-type name="Journal Article"&gt;17&lt;/ref-type&gt;&lt;contributors&gt;&lt;authors&gt;&lt;author&gt;Aharoni, Asaph&lt;/author&gt;&lt;author&gt;Keizer, Leopold C. P.&lt;/author&gt;&lt;author&gt;Bouwmeester, Harro J.&lt;/author&gt;&lt;author&gt;Sun, Zhongkui&lt;/author&gt;&lt;author&gt;Alvarez-Huerta, Mayte&lt;/author&gt;&lt;author&gt;Verhoeven, Harrie A.&lt;/author&gt;&lt;author&gt;Blaas, Jan&lt;/author&gt;&lt;author&gt;van Houwelingen, Adele M. M. L.&lt;/author&gt;&lt;author&gt;De Vos, Ric C. H.&lt;/author&gt;&lt;author&gt;van der Voet, Hilko&lt;/author&gt;&lt;author&gt;Jansen, Ritsert C.&lt;/author&gt;&lt;author&gt;Guis, Monique&lt;/author&gt;&lt;author&gt;Mol, Jos&lt;/author&gt;&lt;author&gt;Davis, Ronald W.&lt;/author&gt;&lt;author&gt;Schena, Mark&lt;/author&gt;&lt;author&gt;van Tunen, Arjen J.&lt;/author&gt;&lt;author&gt;O&amp;apos;Connell, Ann P.&lt;/author&gt;&lt;/authors&gt;&lt;/contributors&gt;&lt;titles&gt;&lt;title&gt;Identification of the SAAT Gene Involved in Strawberry Flavor Biogenesis by Use of DNA Microarrays&lt;/title&gt;&lt;secondary-title&gt;Plant Cell&lt;/secondary-title&gt;&lt;/titles&gt;&lt;periodical&gt;&lt;full-title&gt;Plant Cell&lt;/full-title&gt;&lt;/periodical&gt;&lt;pages&gt;647-662&lt;/pages&gt;&lt;volume&gt;12&lt;/volume&gt;&lt;number&gt;5&lt;/number&gt;&lt;dates&gt;&lt;year&gt;2000&lt;/year&gt;&lt;pub-dates&gt;&lt;date&gt;May 1, 2000&lt;/date&gt;&lt;/pub-dates&gt;&lt;/dates&gt;&lt;urls&gt;&lt;related-urls&gt;&lt;url&gt;http://www.plantcell.org/cgi/content/abstract/12/5/647&lt;/url&gt;&lt;/related-urls&gt;&lt;/urls&gt;&lt;electronic-resource-num&gt;10.1105/tpc.12.5.647&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 w:tooltip="Aharoni, 2000 #14" w:history="1">
        <w:r w:rsidRPr="004D79B2">
          <w:rPr>
            <w:rFonts w:cs="Times New Roman"/>
            <w:noProof/>
            <w:szCs w:val="24"/>
          </w:rPr>
          <w:t>Aharoni et al., 2000</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by using the primers DL_0011/DL_0012 and inserted into pETite* to create pDL1. The assembly of </w:t>
      </w:r>
      <w:r w:rsidRPr="004D79B2">
        <w:rPr>
          <w:rFonts w:eastAsia="Times New Roman" w:cs="Times New Roman"/>
          <w:color w:val="000000"/>
          <w:szCs w:val="24"/>
        </w:rPr>
        <w:t xml:space="preserve">the butyryl-CoA plus SAAT submodule to form pDL3 was performed by using the Gibson Gene Assembly method with 3 DNA pieces: the </w:t>
      </w:r>
      <w:r w:rsidRPr="005452B2">
        <w:rPr>
          <w:rFonts w:cs="Times New Roman"/>
          <w:szCs w:val="24"/>
        </w:rPr>
        <w:t xml:space="preserve">butyryl-CoA operon amplified from pDL2 </w:t>
      </w:r>
      <w:r w:rsidRPr="00FE1586">
        <w:rPr>
          <w:rFonts w:cs="Times New Roman"/>
          <w:szCs w:val="24"/>
        </w:rPr>
        <w:t xml:space="preserve">using the primers DL_0003/DL_0014, the AAT operon amplified from </w:t>
      </w:r>
      <w:r w:rsidRPr="004D79B2">
        <w:rPr>
          <w:rFonts w:cs="Times New Roman"/>
          <w:szCs w:val="24"/>
        </w:rPr>
        <w:t xml:space="preserve">pDL1 using the primers DL_0015/DL_0016, and the backbone pETite* amplified using the primers DL_0013/DL_0002. </w:t>
      </w:r>
    </w:p>
    <w:p w14:paraId="323F9FDE" w14:textId="77777777" w:rsidR="004E1448" w:rsidRPr="004D79B2" w:rsidRDefault="004E1448" w:rsidP="004E1448">
      <w:pPr>
        <w:spacing w:after="0" w:line="480" w:lineRule="auto"/>
        <w:jc w:val="both"/>
        <w:rPr>
          <w:rFonts w:cs="Times New Roman"/>
          <w:szCs w:val="24"/>
        </w:rPr>
      </w:pPr>
    </w:p>
    <w:p w14:paraId="4DE4E010" w14:textId="77777777" w:rsidR="004E1448" w:rsidRPr="00DC1816" w:rsidRDefault="004E1448" w:rsidP="00B665C8">
      <w:pPr>
        <w:pStyle w:val="Heading4"/>
      </w:pPr>
      <w:bookmarkStart w:id="16" w:name="_Toc466178713"/>
      <w:r w:rsidRPr="00DC1816">
        <w:lastRenderedPageBreak/>
        <w:t>Construction of the ethanol production submodule</w:t>
      </w:r>
      <w:bookmarkEnd w:id="16"/>
      <w:r w:rsidRPr="00DC1816">
        <w:t xml:space="preserve"> </w:t>
      </w:r>
    </w:p>
    <w:p w14:paraId="6074AC8A" w14:textId="77777777" w:rsidR="004E1448" w:rsidRPr="004D79B2" w:rsidRDefault="004E1448" w:rsidP="004E1448">
      <w:pPr>
        <w:spacing w:after="0" w:line="480" w:lineRule="auto"/>
        <w:jc w:val="both"/>
        <w:rPr>
          <w:rFonts w:cs="Times New Roman"/>
          <w:szCs w:val="24"/>
        </w:rPr>
      </w:pPr>
      <w:r w:rsidRPr="004D79B2">
        <w:rPr>
          <w:rFonts w:cs="Times New Roman"/>
          <w:szCs w:val="24"/>
        </w:rPr>
        <w:t>The ethanol production submodule (pCT24, pETite* P</w:t>
      </w:r>
      <w:r w:rsidRPr="004D79B2">
        <w:rPr>
          <w:rFonts w:cs="Times New Roman"/>
          <w:szCs w:val="24"/>
          <w:vertAlign w:val="subscript"/>
        </w:rPr>
        <w:t>T7</w:t>
      </w:r>
      <w:r w:rsidRPr="004D79B2">
        <w:rPr>
          <w:rFonts w:cs="Times New Roman"/>
          <w:szCs w:val="24"/>
        </w:rPr>
        <w:t>::RBS::</w:t>
      </w:r>
      <w:r w:rsidRPr="004D79B2">
        <w:rPr>
          <w:rFonts w:cs="Times New Roman"/>
          <w:i/>
          <w:szCs w:val="24"/>
        </w:rPr>
        <w:t>pdc</w:t>
      </w:r>
      <w:r w:rsidRPr="004D79B2">
        <w:rPr>
          <w:rFonts w:cs="Times New Roman"/>
          <w:szCs w:val="24"/>
        </w:rPr>
        <w:t>::RBS::</w:t>
      </w:r>
      <w:r w:rsidRPr="004D79B2">
        <w:rPr>
          <w:rFonts w:cs="Times New Roman"/>
          <w:i/>
          <w:szCs w:val="24"/>
        </w:rPr>
        <w:t>adhB</w:t>
      </w:r>
      <w:r w:rsidRPr="004D79B2">
        <w:rPr>
          <w:rFonts w:cs="Times New Roman"/>
          <w:szCs w:val="24"/>
        </w:rPr>
        <w:t>::T</w:t>
      </w:r>
      <w:r w:rsidRPr="004D79B2">
        <w:rPr>
          <w:rFonts w:cs="Times New Roman"/>
          <w:szCs w:val="24"/>
          <w:vertAlign w:val="subscript"/>
        </w:rPr>
        <w:t>T7</w:t>
      </w:r>
      <w:r w:rsidRPr="004D79B2">
        <w:rPr>
          <w:rFonts w:cs="Times New Roman"/>
          <w:szCs w:val="24"/>
        </w:rPr>
        <w:t xml:space="preserve">) was designed to convert pyruvate to ethanol. The plasmid pCT24 was assembled by the BglBrick Gene Assembly method using 3 DNA pieces: the gene </w:t>
      </w:r>
      <w:r w:rsidRPr="004D79B2">
        <w:rPr>
          <w:rFonts w:cs="Times New Roman"/>
          <w:i/>
          <w:szCs w:val="24"/>
        </w:rPr>
        <w:t>pdc</w:t>
      </w:r>
      <w:r w:rsidRPr="004D79B2">
        <w:rPr>
          <w:rFonts w:cs="Times New Roman"/>
          <w:szCs w:val="24"/>
        </w:rPr>
        <w:t xml:space="preserve"> amplified from pLOI297 using the primers P006_f/P006_r and digested with NdeI/BamHI, the gene </w:t>
      </w:r>
      <w:r w:rsidRPr="004D79B2">
        <w:rPr>
          <w:rFonts w:cs="Times New Roman"/>
          <w:i/>
          <w:szCs w:val="24"/>
        </w:rPr>
        <w:t>adhB</w:t>
      </w:r>
      <w:r w:rsidRPr="004D79B2">
        <w:rPr>
          <w:rFonts w:cs="Times New Roman"/>
          <w:szCs w:val="24"/>
        </w:rPr>
        <w:t xml:space="preserve"> amplified from pLOI297 using the primers P007_f/P007_r and digested with BglII/XhoI, and the vector backbone pETite* doubly digested with NdeI/XhoI.</w:t>
      </w:r>
    </w:p>
    <w:p w14:paraId="770C0518" w14:textId="77777777" w:rsidR="004E1448" w:rsidRPr="004D79B2" w:rsidRDefault="004E1448" w:rsidP="004E1448">
      <w:pPr>
        <w:spacing w:after="0" w:line="480" w:lineRule="auto"/>
        <w:jc w:val="both"/>
        <w:rPr>
          <w:rFonts w:cs="Times New Roman"/>
          <w:szCs w:val="24"/>
        </w:rPr>
      </w:pPr>
    </w:p>
    <w:p w14:paraId="232C5731" w14:textId="77777777" w:rsidR="004E1448" w:rsidRPr="00DC1816" w:rsidRDefault="004E1448" w:rsidP="00B665C8">
      <w:pPr>
        <w:pStyle w:val="Heading4"/>
      </w:pPr>
      <w:bookmarkStart w:id="17" w:name="_Toc466178714"/>
      <w:r w:rsidRPr="00DC1816">
        <w:t>Construction of the isopropanol production submodule</w:t>
      </w:r>
      <w:bookmarkEnd w:id="17"/>
    </w:p>
    <w:p w14:paraId="7719B4CF" w14:textId="77777777" w:rsidR="004E1448" w:rsidRPr="004D79B2" w:rsidRDefault="004E1448" w:rsidP="004E1448">
      <w:pPr>
        <w:spacing w:after="0" w:line="480" w:lineRule="auto"/>
        <w:jc w:val="both"/>
        <w:rPr>
          <w:rFonts w:cs="Times New Roman"/>
          <w:szCs w:val="24"/>
        </w:rPr>
      </w:pPr>
      <w:r w:rsidRPr="004D79B2">
        <w:rPr>
          <w:rFonts w:cs="Times New Roman"/>
          <w:szCs w:val="24"/>
        </w:rPr>
        <w:t>The isopropanol production submodule</w:t>
      </w:r>
      <w:r w:rsidRPr="004D79B2">
        <w:rPr>
          <w:rFonts w:cs="Times New Roman"/>
          <w:szCs w:val="24"/>
        </w:rPr>
        <w:sym w:font="Symbol" w:char="F02D"/>
      </w:r>
      <w:r w:rsidRPr="007D1593">
        <w:rPr>
          <w:rFonts w:cs="Times New Roman"/>
        </w:rPr>
        <w:t xml:space="preserve"> </w:t>
      </w:r>
      <w:r w:rsidRPr="004D79B2">
        <w:rPr>
          <w:rFonts w:cs="Times New Roman"/>
          <w:szCs w:val="24"/>
        </w:rPr>
        <w:t>pCT79 (pETite* P</w:t>
      </w:r>
      <w:r w:rsidRPr="004D79B2">
        <w:rPr>
          <w:rFonts w:cs="Times New Roman"/>
          <w:szCs w:val="24"/>
          <w:vertAlign w:val="subscript"/>
        </w:rPr>
        <w:t>T7</w:t>
      </w:r>
      <w:r w:rsidRPr="004D79B2">
        <w:rPr>
          <w:rFonts w:cs="Times New Roman"/>
          <w:szCs w:val="24"/>
        </w:rPr>
        <w:t>::RBS::</w:t>
      </w:r>
      <w:r w:rsidRPr="004D79B2">
        <w:rPr>
          <w:rFonts w:cs="Times New Roman"/>
          <w:i/>
          <w:szCs w:val="24"/>
        </w:rPr>
        <w:t>atoD</w:t>
      </w:r>
      <w:r w:rsidRPr="004D79B2">
        <w:rPr>
          <w:rFonts w:cs="Times New Roman"/>
          <w:szCs w:val="24"/>
        </w:rPr>
        <w:t>::RBS::</w:t>
      </w:r>
      <w:r w:rsidRPr="004D79B2">
        <w:rPr>
          <w:rFonts w:cs="Times New Roman"/>
          <w:i/>
          <w:szCs w:val="24"/>
        </w:rPr>
        <w:t>atoA</w:t>
      </w:r>
      <w:r w:rsidRPr="004D79B2">
        <w:rPr>
          <w:rFonts w:cs="Times New Roman"/>
          <w:szCs w:val="24"/>
        </w:rPr>
        <w:t xml:space="preserve">::RBS:: </w:t>
      </w:r>
      <w:r w:rsidRPr="004D79B2">
        <w:rPr>
          <w:rFonts w:cs="Times New Roman"/>
          <w:i/>
          <w:szCs w:val="24"/>
        </w:rPr>
        <w:t>thiL</w:t>
      </w:r>
      <w:r w:rsidRPr="004D79B2">
        <w:rPr>
          <w:rFonts w:cs="Times New Roman"/>
          <w:szCs w:val="24"/>
        </w:rPr>
        <w:t>::RBS::</w:t>
      </w:r>
      <w:r w:rsidRPr="004D79B2">
        <w:rPr>
          <w:rFonts w:cs="Times New Roman"/>
          <w:i/>
          <w:szCs w:val="24"/>
        </w:rPr>
        <w:t>adc</w:t>
      </w:r>
      <w:r w:rsidRPr="004D79B2">
        <w:rPr>
          <w:rFonts w:cs="Times New Roman"/>
          <w:szCs w:val="24"/>
        </w:rPr>
        <w:t>::RBS::</w:t>
      </w:r>
      <w:r w:rsidRPr="004D79B2">
        <w:rPr>
          <w:rFonts w:cs="Times New Roman"/>
          <w:i/>
          <w:szCs w:val="24"/>
        </w:rPr>
        <w:t>sadH</w:t>
      </w:r>
      <w:r w:rsidRPr="004D79B2">
        <w:rPr>
          <w:rFonts w:cs="Times New Roman"/>
          <w:szCs w:val="24"/>
        </w:rPr>
        <w:t>::T</w:t>
      </w:r>
      <w:r w:rsidRPr="004D79B2">
        <w:rPr>
          <w:rFonts w:cs="Times New Roman"/>
          <w:szCs w:val="24"/>
          <w:vertAlign w:val="subscript"/>
        </w:rPr>
        <w:t>T7</w:t>
      </w:r>
      <w:r w:rsidRPr="004D79B2">
        <w:rPr>
          <w:rFonts w:cs="Times New Roman"/>
          <w:szCs w:val="24"/>
        </w:rPr>
        <w:t xml:space="preserve">) was designed to convert acetyl-CoA to isopropanol based on the previous study </w:t>
      </w:r>
      <w:r w:rsidRPr="004D79B2">
        <w:rPr>
          <w:rFonts w:cs="Times New Roman"/>
          <w:szCs w:val="24"/>
        </w:rPr>
        <w:fldChar w:fldCharType="begin"/>
      </w:r>
      <w:r w:rsidRPr="004D79B2">
        <w:rPr>
          <w:rFonts w:cs="Times New Roman"/>
          <w:szCs w:val="24"/>
        </w:rPr>
        <w:instrText xml:space="preserve"> ADDIN EN.CITE &lt;EndNote&gt;&lt;Cite&gt;&lt;Author&gt;Hanai&lt;/Author&gt;&lt;Year&gt;2007&lt;/Year&gt;&lt;RecNum&gt;1593&lt;/RecNum&gt;&lt;DisplayText&gt;(Hanai et al., 2007)&lt;/DisplayText&gt;&lt;record&gt;&lt;rec-number&gt;1593&lt;/rec-number&gt;&lt;foreign-keys&gt;&lt;key app="EN" db-id="0f59zxxtvapsdzeae50pardwsefwwxz2dsfv"&gt;1593&lt;/key&gt;&lt;/foreign-keys&gt;&lt;ref-type name="Journal Article"&gt;17&lt;/ref-type&gt;&lt;contributors&gt;&lt;authors&gt;&lt;author&gt;Hanai, T.&lt;/author&gt;&lt;author&gt;Atsumi, S.&lt;/author&gt;&lt;author&gt;Liao, J. C.&lt;/author&gt;&lt;/authors&gt;&lt;/contributors&gt;&lt;titles&gt;&lt;title&gt;Engineered Synthetic Pathway for Isopropanol Production in Escherichia coli&lt;/title&gt;&lt;secondary-title&gt;Applied and Environmental Microbiology&lt;/secondary-title&gt;&lt;/titles&gt;&lt;periodical&gt;&lt;full-title&gt;Applied and Environmental Microbiology&lt;/full-title&gt;&lt;/periodical&gt;&lt;pages&gt;7814-7818&lt;/pages&gt;&lt;volume&gt;73&lt;/volume&gt;&lt;number&gt;24&lt;/number&gt;&lt;dates&gt;&lt;year&gt;2007&lt;/year&gt;&lt;pub-dates&gt;&lt;date&gt;December 15, 2007&lt;/date&gt;&lt;/pub-dates&gt;&lt;/dates&gt;&lt;urls&gt;&lt;related-urls&gt;&lt;url&gt;http://aem.asm.org/content/73/24/7814.abstract&lt;/url&gt;&lt;/related-urls&gt;&lt;/urls&gt;&lt;electronic-resource-num&gt;10.1128/aem.01140-07&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4" w:tooltip="Hanai, 2007 #1593" w:history="1">
        <w:r w:rsidRPr="004D79B2">
          <w:rPr>
            <w:rFonts w:cs="Times New Roman"/>
            <w:noProof/>
            <w:szCs w:val="24"/>
          </w:rPr>
          <w:t>Hanai et al., 2007</w:t>
        </w:r>
      </w:hyperlink>
      <w:r w:rsidRPr="004D79B2">
        <w:rPr>
          <w:rFonts w:cs="Times New Roman"/>
          <w:noProof/>
          <w:szCs w:val="24"/>
        </w:rPr>
        <w:t>)</w:t>
      </w:r>
      <w:r w:rsidRPr="004D79B2">
        <w:rPr>
          <w:rFonts w:cs="Times New Roman"/>
          <w:szCs w:val="24"/>
        </w:rPr>
        <w:fldChar w:fldCharType="end"/>
      </w:r>
      <w:r w:rsidRPr="004D79B2">
        <w:rPr>
          <w:rFonts w:cs="Times New Roman"/>
          <w:szCs w:val="24"/>
        </w:rPr>
        <w:t>. We first constructed pAY7 (pETite* P</w:t>
      </w:r>
      <w:r w:rsidRPr="004D79B2">
        <w:rPr>
          <w:rFonts w:cs="Times New Roman"/>
          <w:szCs w:val="24"/>
          <w:vertAlign w:val="subscript"/>
        </w:rPr>
        <w:t>T7</w:t>
      </w:r>
      <w:r w:rsidRPr="004D79B2">
        <w:rPr>
          <w:rFonts w:cs="Times New Roman"/>
          <w:szCs w:val="24"/>
        </w:rPr>
        <w:t>::RBS::</w:t>
      </w:r>
      <w:r w:rsidRPr="004D79B2">
        <w:rPr>
          <w:rFonts w:cs="Times New Roman"/>
          <w:i/>
          <w:szCs w:val="24"/>
        </w:rPr>
        <w:t>atoD</w:t>
      </w:r>
      <w:r w:rsidRPr="004D79B2">
        <w:rPr>
          <w:rFonts w:cs="Times New Roman"/>
          <w:szCs w:val="24"/>
        </w:rPr>
        <w:t>::RBS::</w:t>
      </w:r>
      <w:r w:rsidRPr="004D79B2">
        <w:rPr>
          <w:rFonts w:cs="Times New Roman"/>
          <w:i/>
          <w:szCs w:val="24"/>
        </w:rPr>
        <w:t>atoA</w:t>
      </w:r>
      <w:r w:rsidRPr="004D79B2">
        <w:rPr>
          <w:rFonts w:cs="Times New Roman"/>
          <w:szCs w:val="24"/>
        </w:rPr>
        <w:t>::T</w:t>
      </w:r>
      <w:r w:rsidRPr="004D79B2">
        <w:rPr>
          <w:rFonts w:cs="Times New Roman"/>
          <w:szCs w:val="24"/>
          <w:vertAlign w:val="subscript"/>
        </w:rPr>
        <w:t>T7</w:t>
      </w:r>
      <w:r w:rsidRPr="004D79B2">
        <w:rPr>
          <w:rFonts w:cs="Times New Roman"/>
          <w:szCs w:val="24"/>
        </w:rPr>
        <w:t xml:space="preserve">) by amplifying the genes </w:t>
      </w:r>
      <w:r w:rsidRPr="004D79B2">
        <w:rPr>
          <w:rFonts w:cs="Times New Roman"/>
          <w:i/>
          <w:szCs w:val="24"/>
        </w:rPr>
        <w:t>atoD</w:t>
      </w:r>
      <w:r w:rsidRPr="004D79B2">
        <w:rPr>
          <w:rFonts w:cs="Times New Roman"/>
          <w:szCs w:val="24"/>
        </w:rPr>
        <w:t xml:space="preserve"> and </w:t>
      </w:r>
      <w:r w:rsidRPr="004D79B2">
        <w:rPr>
          <w:rFonts w:cs="Times New Roman"/>
          <w:i/>
          <w:szCs w:val="24"/>
        </w:rPr>
        <w:t>atoA</w:t>
      </w:r>
      <w:r w:rsidRPr="004D79B2">
        <w:rPr>
          <w:rFonts w:cs="Times New Roman"/>
          <w:szCs w:val="24"/>
        </w:rPr>
        <w:t xml:space="preserve"> from the genomic DNA of </w:t>
      </w:r>
      <w:r w:rsidRPr="004D79B2">
        <w:rPr>
          <w:rFonts w:cs="Times New Roman"/>
          <w:i/>
          <w:szCs w:val="24"/>
        </w:rPr>
        <w:t xml:space="preserve">E. coli </w:t>
      </w:r>
      <w:r w:rsidRPr="004D79B2">
        <w:rPr>
          <w:rFonts w:cs="Times New Roman"/>
          <w:szCs w:val="24"/>
        </w:rPr>
        <w:t>MG1655 with the</w:t>
      </w:r>
      <w:r w:rsidRPr="005452B2">
        <w:rPr>
          <w:rFonts w:cs="Times New Roman"/>
          <w:szCs w:val="24"/>
        </w:rPr>
        <w:t xml:space="preserve"> primers AY.22f</w:t>
      </w:r>
      <w:r w:rsidRPr="00FE1586">
        <w:rPr>
          <w:rFonts w:cs="Times New Roman"/>
          <w:szCs w:val="24"/>
        </w:rPr>
        <w:t>/</w:t>
      </w:r>
      <w:r w:rsidRPr="004D79B2">
        <w:rPr>
          <w:rFonts w:cs="Times New Roman"/>
          <w:szCs w:val="24"/>
        </w:rPr>
        <w:t xml:space="preserve">AY.22r and AY.23f/AY.23r, respectively and ligating them into the pETite* by the BglBrick Gene Assembly method.  We then constructed pCT79 by the Gibson Gene Assembly method with 4 DNA pieces: the backbone fragment amplified from pETite* with the primers NN35/DL_0002, the genes </w:t>
      </w:r>
      <w:r w:rsidRPr="004D79B2">
        <w:rPr>
          <w:rFonts w:cs="Times New Roman"/>
          <w:i/>
          <w:szCs w:val="24"/>
        </w:rPr>
        <w:t>thiL</w:t>
      </w:r>
      <w:r w:rsidRPr="004D79B2">
        <w:rPr>
          <w:rFonts w:cs="Times New Roman"/>
          <w:szCs w:val="24"/>
        </w:rPr>
        <w:t xml:space="preserve">, </w:t>
      </w:r>
      <w:r w:rsidRPr="004D79B2">
        <w:rPr>
          <w:rFonts w:cs="Times New Roman"/>
          <w:i/>
          <w:szCs w:val="24"/>
        </w:rPr>
        <w:t>adc</w:t>
      </w:r>
      <w:r w:rsidRPr="004D79B2">
        <w:rPr>
          <w:rFonts w:cs="Times New Roman"/>
          <w:szCs w:val="24"/>
        </w:rPr>
        <w:t xml:space="preserve"> and </w:t>
      </w:r>
      <w:r w:rsidRPr="004D79B2">
        <w:rPr>
          <w:rFonts w:cs="Times New Roman"/>
          <w:i/>
          <w:szCs w:val="24"/>
        </w:rPr>
        <w:t>sadH</w:t>
      </w:r>
      <w:r w:rsidRPr="004D79B2">
        <w:rPr>
          <w:rFonts w:cs="Times New Roman"/>
          <w:szCs w:val="24"/>
        </w:rPr>
        <w:t xml:space="preserve"> amplified from the genomic DNA of </w:t>
      </w:r>
      <w:r w:rsidRPr="004D79B2">
        <w:rPr>
          <w:rFonts w:cs="Times New Roman"/>
          <w:i/>
          <w:szCs w:val="24"/>
        </w:rPr>
        <w:t>C.</w:t>
      </w:r>
      <w:r w:rsidRPr="004D79B2">
        <w:rPr>
          <w:rFonts w:cs="Times New Roman"/>
          <w:szCs w:val="24"/>
        </w:rPr>
        <w:t xml:space="preserve"> </w:t>
      </w:r>
      <w:r w:rsidRPr="004D79B2">
        <w:rPr>
          <w:rFonts w:cs="Times New Roman"/>
          <w:i/>
          <w:szCs w:val="24"/>
        </w:rPr>
        <w:t>acetobutylicum</w:t>
      </w:r>
      <w:r w:rsidRPr="004D79B2">
        <w:rPr>
          <w:rFonts w:cs="Times New Roman"/>
          <w:szCs w:val="24"/>
        </w:rPr>
        <w:t xml:space="preserve"> using the primers NN36/NN37, NN38/NN39, and NN40/MW.sadH.r, respectively.</w:t>
      </w:r>
    </w:p>
    <w:p w14:paraId="303A6A60" w14:textId="77777777" w:rsidR="004E1448" w:rsidRPr="004D79B2" w:rsidRDefault="004E1448" w:rsidP="004E1448">
      <w:pPr>
        <w:spacing w:after="0" w:line="480" w:lineRule="auto"/>
        <w:jc w:val="both"/>
        <w:rPr>
          <w:rFonts w:cs="Times New Roman"/>
          <w:szCs w:val="24"/>
        </w:rPr>
      </w:pPr>
    </w:p>
    <w:p w14:paraId="4C0FC468" w14:textId="77777777" w:rsidR="004E1448" w:rsidRPr="00DC1816" w:rsidRDefault="004E1448" w:rsidP="00B665C8">
      <w:pPr>
        <w:pStyle w:val="Heading4"/>
      </w:pPr>
      <w:bookmarkStart w:id="18" w:name="_Toc466178715"/>
      <w:r w:rsidRPr="00DC1816">
        <w:lastRenderedPageBreak/>
        <w:t>Construction of the isobutanol production submodule.</w:t>
      </w:r>
      <w:bookmarkEnd w:id="18"/>
      <w:r w:rsidRPr="00DC1816">
        <w:t xml:space="preserve">  </w:t>
      </w:r>
    </w:p>
    <w:p w14:paraId="13EEBA54"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The isobutanol production submodule</w:t>
      </w:r>
      <w:r w:rsidRPr="004D79B2">
        <w:rPr>
          <w:rFonts w:cs="Times New Roman"/>
          <w:szCs w:val="24"/>
        </w:rPr>
        <w:sym w:font="Symbol" w:char="F02D"/>
      </w:r>
      <w:r w:rsidRPr="004D79B2">
        <w:rPr>
          <w:rFonts w:cs="Times New Roman"/>
          <w:szCs w:val="24"/>
        </w:rPr>
        <w:t xml:space="preserve"> pCT13 </w:t>
      </w:r>
      <w:r w:rsidRPr="004D79B2">
        <w:rPr>
          <w:rFonts w:eastAsia="Times New Roman" w:cs="Times New Roman"/>
          <w:color w:val="000000"/>
          <w:szCs w:val="24"/>
        </w:rPr>
        <w:t>pCOLA P</w:t>
      </w:r>
      <w:r w:rsidRPr="004D79B2">
        <w:rPr>
          <w:rFonts w:eastAsia="Times New Roman" w:cs="Times New Roman"/>
          <w:color w:val="000000"/>
          <w:szCs w:val="24"/>
          <w:vertAlign w:val="subscript"/>
        </w:rPr>
        <w:t>T7</w:t>
      </w:r>
      <w:r w:rsidRPr="004D79B2">
        <w:rPr>
          <w:rFonts w:eastAsia="Times New Roman" w:cs="Times New Roman"/>
          <w:color w:val="000000"/>
          <w:szCs w:val="24"/>
        </w:rPr>
        <w:t>::RBS::</w:t>
      </w:r>
      <w:r w:rsidRPr="004D79B2">
        <w:rPr>
          <w:rFonts w:eastAsia="Times New Roman" w:cs="Times New Roman"/>
          <w:i/>
          <w:color w:val="000000"/>
          <w:szCs w:val="24"/>
        </w:rPr>
        <w:t>alsS</w:t>
      </w:r>
      <w:r w:rsidRPr="004D79B2">
        <w:rPr>
          <w:rFonts w:eastAsia="Times New Roman" w:cs="Times New Roman"/>
          <w:color w:val="000000"/>
          <w:szCs w:val="24"/>
        </w:rPr>
        <w:t>::RBS::</w:t>
      </w:r>
      <w:r w:rsidRPr="004D79B2">
        <w:rPr>
          <w:rFonts w:eastAsia="Times New Roman" w:cs="Times New Roman"/>
          <w:i/>
          <w:color w:val="000000"/>
          <w:szCs w:val="24"/>
        </w:rPr>
        <w:t>ilvC</w:t>
      </w:r>
      <w:r w:rsidRPr="004D79B2">
        <w:rPr>
          <w:rFonts w:eastAsia="Times New Roman" w:cs="Times New Roman"/>
          <w:color w:val="000000"/>
          <w:szCs w:val="24"/>
        </w:rPr>
        <w:t>::RBS::</w:t>
      </w:r>
      <w:r w:rsidRPr="004D79B2">
        <w:rPr>
          <w:rFonts w:eastAsia="Times New Roman" w:cs="Times New Roman"/>
          <w:i/>
          <w:color w:val="000000"/>
          <w:szCs w:val="24"/>
        </w:rPr>
        <w:t>ilvD</w:t>
      </w:r>
      <w:r w:rsidRPr="004D79B2">
        <w:rPr>
          <w:rFonts w:eastAsia="Times New Roman" w:cs="Times New Roman"/>
          <w:color w:val="000000"/>
          <w:szCs w:val="24"/>
        </w:rPr>
        <w:sym w:font="Symbol" w:char="F02D"/>
      </w:r>
      <w:r w:rsidRPr="004D79B2">
        <w:rPr>
          <w:rFonts w:eastAsia="Times New Roman" w:cs="Times New Roman"/>
          <w:color w:val="000000"/>
          <w:szCs w:val="24"/>
        </w:rPr>
        <w:t>P</w:t>
      </w:r>
      <w:r w:rsidRPr="004D79B2">
        <w:rPr>
          <w:rFonts w:eastAsia="Times New Roman" w:cs="Times New Roman"/>
          <w:color w:val="000000"/>
          <w:szCs w:val="24"/>
          <w:vertAlign w:val="subscript"/>
        </w:rPr>
        <w:t>T7</w:t>
      </w:r>
      <w:r w:rsidRPr="004D79B2">
        <w:rPr>
          <w:rFonts w:eastAsia="Times New Roman" w:cs="Times New Roman"/>
          <w:color w:val="000000"/>
          <w:szCs w:val="24"/>
        </w:rPr>
        <w:t>::RBS::</w:t>
      </w:r>
      <w:r w:rsidRPr="004D79B2">
        <w:rPr>
          <w:rFonts w:eastAsia="Times New Roman" w:cs="Times New Roman"/>
          <w:i/>
          <w:color w:val="000000"/>
          <w:szCs w:val="24"/>
        </w:rPr>
        <w:t>kivd</w:t>
      </w:r>
      <w:r w:rsidRPr="004D79B2">
        <w:rPr>
          <w:rFonts w:eastAsia="Times New Roman" w:cs="Times New Roman"/>
          <w:color w:val="000000"/>
          <w:szCs w:val="24"/>
        </w:rPr>
        <w:t>:: RBS::</w:t>
      </w:r>
      <w:r w:rsidRPr="004D79B2">
        <w:rPr>
          <w:rFonts w:eastAsia="Times New Roman" w:cs="Times New Roman"/>
          <w:i/>
          <w:color w:val="000000"/>
          <w:szCs w:val="24"/>
        </w:rPr>
        <w:t>adhE</w:t>
      </w:r>
      <w:r w:rsidRPr="004D79B2">
        <w:rPr>
          <w:rFonts w:eastAsia="Times New Roman" w:cs="Times New Roman"/>
          <w:color w:val="000000"/>
          <w:szCs w:val="24"/>
        </w:rPr>
        <w:t>::T</w:t>
      </w:r>
      <w:r w:rsidRPr="004D79B2">
        <w:rPr>
          <w:rFonts w:eastAsia="Times New Roman" w:cs="Times New Roman"/>
          <w:color w:val="000000"/>
          <w:szCs w:val="24"/>
          <w:vertAlign w:val="subscript"/>
        </w:rPr>
        <w:t>T7</w:t>
      </w:r>
      <w:r w:rsidRPr="004D79B2">
        <w:rPr>
          <w:rFonts w:eastAsia="Times New Roman" w:cs="Times New Roman"/>
          <w:color w:val="000000"/>
          <w:szCs w:val="24"/>
        </w:rPr>
        <w:t>)</w:t>
      </w:r>
      <w:r w:rsidRPr="004D79B2">
        <w:rPr>
          <w:rFonts w:eastAsia="Times New Roman" w:cs="Times New Roman"/>
          <w:color w:val="000000"/>
          <w:szCs w:val="24"/>
          <w:vertAlign w:val="subscript"/>
        </w:rPr>
        <w:t xml:space="preserve"> </w:t>
      </w:r>
      <w:r w:rsidRPr="004D79B2">
        <w:rPr>
          <w:rFonts w:cs="Times New Roman"/>
          <w:szCs w:val="24"/>
        </w:rPr>
        <w:t xml:space="preserve">was previously constructed </w:t>
      </w:r>
      <w:r w:rsidRPr="004D79B2">
        <w:rPr>
          <w:rFonts w:cs="Times New Roman"/>
          <w:szCs w:val="24"/>
        </w:rPr>
        <w:fldChar w:fldCharType="begin"/>
      </w:r>
      <w:r w:rsidRPr="004D79B2">
        <w:rPr>
          <w:rFonts w:cs="Times New Roman"/>
          <w:szCs w:val="24"/>
        </w:rPr>
        <w:instrText xml:space="preserve"> ADDIN EN.CITE &lt;EndNote&gt;&lt;Cite&gt;&lt;Author&gt;Trinh&lt;/Author&gt;&lt;Year&gt;2011&lt;/Year&gt;&lt;RecNum&gt;1157&lt;/RecNum&gt;&lt;DisplayText&gt;(Trinh et al., 2011b)&lt;/DisplayText&gt;&lt;record&gt;&lt;rec-number&gt;1157&lt;/rec-number&gt;&lt;foreign-keys&gt;&lt;key app="EN" db-id="0f59zxxtvapsdzeae50pardwsefwwxz2dsfv"&gt;1157&lt;/key&gt;&lt;/foreign-keys&gt;&lt;ref-type name="Journal Article"&gt;17&lt;/ref-type&gt;&lt;contributors&gt;&lt;authors&gt;&lt;author&gt;Trinh, Cong T.&lt;/author&gt;&lt;author&gt;Li, Johnny&lt;/author&gt;&lt;author&gt;Blanch, Harvey W.&lt;/author&gt;&lt;author&gt;Clark, Douglas S.&lt;/author&gt;&lt;/authors&gt;&lt;/contributors&gt;&lt;titles&gt;&lt;title&gt;Redesigning Escherichia coli Metabolism for Anaerobic Production of Isobutanol&lt;/title&gt;&lt;secondary-title&gt;Appl. Environ. Microbiol.&lt;/secondary-title&gt;&lt;/titles&gt;&lt;periodical&gt;&lt;full-title&gt;Appl. Environ. Microbiol.&lt;/full-title&gt;&lt;/periodical&gt;&lt;pages&gt;4894-4904&lt;/pages&gt;&lt;volume&gt;77&lt;/volume&gt;&lt;number&gt;14&lt;/number&gt;&lt;dates&gt;&lt;year&gt;2011&lt;/year&gt;&lt;/dates&gt;&lt;urls&gt;&lt;related-urls&gt;&lt;url&gt;http://aem.asm.org/cgi/content/abstract/77/14/4894&lt;/url&gt;&lt;/related-urls&gt;&lt;/urls&gt;&lt;electronic-resource-num&gt;10.1128/aem.00382-11&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60" w:tooltip="Trinh, 2011 #1157" w:history="1">
        <w:r w:rsidRPr="004D79B2">
          <w:rPr>
            <w:rFonts w:cs="Times New Roman"/>
            <w:noProof/>
            <w:szCs w:val="24"/>
          </w:rPr>
          <w:t>Trinh et al., 2011b</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486ED53F"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All plasmid constructs were checked by enzyme digestion, PCR amplification, and sequencing before characterization.</w:t>
      </w:r>
    </w:p>
    <w:p w14:paraId="5EF7BC95" w14:textId="77777777" w:rsidR="004E1448" w:rsidRPr="005452B2" w:rsidRDefault="004E1448" w:rsidP="004E1448">
      <w:pPr>
        <w:spacing w:after="0" w:line="480" w:lineRule="auto"/>
        <w:ind w:firstLine="720"/>
        <w:jc w:val="both"/>
        <w:rPr>
          <w:rFonts w:cs="Times New Roman"/>
          <w:szCs w:val="24"/>
        </w:rPr>
      </w:pPr>
    </w:p>
    <w:p w14:paraId="610A9324" w14:textId="77777777" w:rsidR="004E1448" w:rsidRPr="00DC1816" w:rsidRDefault="004E1448" w:rsidP="00B665C8">
      <w:pPr>
        <w:pStyle w:val="Heading3"/>
      </w:pPr>
      <w:bookmarkStart w:id="19" w:name="_Toc466178716"/>
      <w:r>
        <w:t>Me</w:t>
      </w:r>
      <w:r w:rsidRPr="00DC1816">
        <w:t>dium and cell culturing techniques</w:t>
      </w:r>
      <w:bookmarkEnd w:id="19"/>
    </w:p>
    <w:p w14:paraId="6DBBC54F" w14:textId="77777777" w:rsidR="004E1448" w:rsidRPr="004B19C0" w:rsidRDefault="004E1448" w:rsidP="00B665C8">
      <w:pPr>
        <w:pStyle w:val="Heading4"/>
      </w:pPr>
      <w:bookmarkStart w:id="20" w:name="_Toc466178717"/>
      <w:r w:rsidRPr="007D1593">
        <w:t>Culture media</w:t>
      </w:r>
      <w:bookmarkEnd w:id="20"/>
      <w:r w:rsidRPr="007D1593">
        <w:t xml:space="preserve"> </w:t>
      </w:r>
    </w:p>
    <w:p w14:paraId="578D63DB" w14:textId="77777777" w:rsidR="004E1448" w:rsidRPr="004D79B2" w:rsidRDefault="004E1448" w:rsidP="004E1448">
      <w:pPr>
        <w:spacing w:after="0" w:line="480" w:lineRule="auto"/>
        <w:jc w:val="both"/>
        <w:rPr>
          <w:rFonts w:cs="Times New Roman"/>
          <w:szCs w:val="24"/>
        </w:rPr>
      </w:pPr>
      <w:r w:rsidRPr="004D79B2">
        <w:rPr>
          <w:rFonts w:cs="Times New Roman"/>
          <w:szCs w:val="24"/>
        </w:rPr>
        <w:t xml:space="preserve">For molecular cloning, Luria-Bertani (LB) was used with supplementation of antibiotic where applicable. Antibiotics at working concentrations of 50 </w:t>
      </w:r>
      <w:r w:rsidRPr="000C3CFC">
        <w:rPr>
          <w:rFonts w:cs="Times New Roman"/>
          <w:szCs w:val="24"/>
        </w:rPr>
        <w:t></w:t>
      </w:r>
      <w:r w:rsidRPr="004D79B2">
        <w:rPr>
          <w:rFonts w:cs="Times New Roman"/>
          <w:szCs w:val="24"/>
        </w:rPr>
        <w:t>g/mL kanamycin (kan), 100 ug/mL amp</w:t>
      </w:r>
      <w:r w:rsidRPr="005452B2">
        <w:rPr>
          <w:rFonts w:cs="Times New Roman"/>
          <w:szCs w:val="24"/>
        </w:rPr>
        <w:t>icillin (a</w:t>
      </w:r>
      <w:r w:rsidRPr="00FE1586">
        <w:rPr>
          <w:rFonts w:cs="Times New Roman"/>
          <w:szCs w:val="24"/>
        </w:rPr>
        <w:t>mp</w:t>
      </w:r>
      <w:r w:rsidRPr="004D79B2">
        <w:rPr>
          <w:rFonts w:cs="Times New Roman"/>
          <w:szCs w:val="24"/>
        </w:rPr>
        <w:t>) were used to maintain the selection of single plasmids. For dual plasmids, two antibiotics were used for selection and concentrations of each antibiotic were used at half of their working concentrations for single plasmid selection.</w:t>
      </w:r>
    </w:p>
    <w:p w14:paraId="663CA1A5" w14:textId="77777777" w:rsidR="004E1448" w:rsidRPr="004D79B2" w:rsidRDefault="004E1448" w:rsidP="004E1448">
      <w:pPr>
        <w:spacing w:after="0" w:line="480" w:lineRule="auto"/>
        <w:ind w:firstLine="720"/>
        <w:jc w:val="both"/>
        <w:rPr>
          <w:rFonts w:cs="Times New Roman"/>
          <w:szCs w:val="24"/>
          <w:shd w:val="clear" w:color="auto" w:fill="FFFFFF"/>
        </w:rPr>
      </w:pPr>
      <w:r w:rsidRPr="004D79B2">
        <w:rPr>
          <w:rFonts w:cs="Times New Roman"/>
          <w:szCs w:val="24"/>
        </w:rPr>
        <w:t>For ester production experiments, the M9 hybrid medium (pH~7) was used, consisting of 100 mL/L of 10X M9 salts, 1 ml/L of 1 M MgSO</w:t>
      </w:r>
      <w:r w:rsidRPr="004D79B2">
        <w:rPr>
          <w:rFonts w:cs="Times New Roman"/>
          <w:szCs w:val="24"/>
          <w:vertAlign w:val="subscript"/>
        </w:rPr>
        <w:t>4</w:t>
      </w:r>
      <w:r w:rsidRPr="004D79B2">
        <w:rPr>
          <w:rFonts w:cs="Times New Roman"/>
          <w:szCs w:val="24"/>
        </w:rPr>
        <w:t xml:space="preserve">, 100 </w:t>
      </w:r>
      <w:r w:rsidRPr="004D79B2">
        <w:rPr>
          <w:rFonts w:cs="Times New Roman"/>
          <w:szCs w:val="24"/>
          <w:shd w:val="clear" w:color="auto" w:fill="FFFFFF"/>
        </w:rPr>
        <w:t>μ</w:t>
      </w:r>
      <w:r w:rsidRPr="004D79B2">
        <w:rPr>
          <w:rFonts w:cs="Times New Roman"/>
          <w:szCs w:val="24"/>
        </w:rPr>
        <w:t>L/L of 1M CaCl</w:t>
      </w:r>
      <w:r w:rsidRPr="004D79B2">
        <w:rPr>
          <w:rFonts w:cs="Times New Roman"/>
          <w:szCs w:val="24"/>
          <w:vertAlign w:val="subscript"/>
        </w:rPr>
        <w:t>2</w:t>
      </w:r>
      <w:r w:rsidRPr="004D79B2">
        <w:rPr>
          <w:rFonts w:cs="Times New Roman"/>
          <w:szCs w:val="24"/>
        </w:rPr>
        <w:t xml:space="preserve">, 1 ml/L of stock thiamine HCl solution (1 g/L), 1 </w:t>
      </w:r>
      <w:r w:rsidRPr="004D79B2">
        <w:rPr>
          <w:rFonts w:cs="Times New Roman"/>
          <w:szCs w:val="24"/>
          <w:shd w:val="clear" w:color="auto" w:fill="FFFFFF"/>
        </w:rPr>
        <w:t>ml</w:t>
      </w:r>
      <w:r w:rsidRPr="004D79B2">
        <w:rPr>
          <w:rFonts w:cs="Times New Roman"/>
          <w:szCs w:val="24"/>
        </w:rPr>
        <w:t xml:space="preserve">/L of stock trace metals solution </w:t>
      </w:r>
      <w:r w:rsidRPr="004D79B2">
        <w:rPr>
          <w:rFonts w:cs="Times New Roman"/>
          <w:szCs w:val="24"/>
        </w:rPr>
        <w:fldChar w:fldCharType="begin"/>
      </w:r>
      <w:r w:rsidRPr="004D79B2">
        <w:rPr>
          <w:rFonts w:cs="Times New Roman"/>
          <w:szCs w:val="24"/>
        </w:rPr>
        <w:instrText xml:space="preserve"> ADDIN EN.CITE &lt;EndNote&gt;&lt;Cite&gt;&lt;Author&gt;Trinh&lt;/Author&gt;&lt;Year&gt;2008&lt;/Year&gt;&lt;RecNum&gt;353&lt;/RecNum&gt;&lt;DisplayText&gt;(Trinh et al., 2008)&lt;/DisplayText&gt;&lt;record&gt;&lt;rec-number&gt;353&lt;/rec-number&gt;&lt;foreign-keys&gt;&lt;key app="EN" db-id="0f59zxxtvapsdzeae50pardwsefwwxz2dsfv"&gt;353&lt;/key&gt;&lt;/foreign-keys&gt;&lt;ref-type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pentoses&lt;/title&gt;&lt;secondary-title&gt;Applied and Environmental Microbiology&lt;/secondary-title&gt;&lt;/titles&gt;&lt;periodical&gt;&lt;full-title&gt;Applied and Environmental Microbiology&lt;/full-title&gt;&lt;/periodical&gt;&lt;pages&gt;3634-3643&lt;/pages&gt;&lt;volume&gt;74&lt;/volume&gt;&lt;number&gt;12&lt;/number&gt;&lt;dates&gt;&lt;year&gt;2008&lt;/year&gt;&lt;/dates&gt;&lt;pub-location&gt;United States&lt;/pub-location&gt;&lt;isbn&gt;1098-5336&lt;/isbn&gt;&lt;urls&gt;&lt;/urls&gt;&lt;access-date&gt;Jun&lt;/access-date&gt;&lt;/record&gt;&lt;/Cite&gt;&lt;/EndNote&gt;</w:instrText>
      </w:r>
      <w:r w:rsidRPr="004D79B2">
        <w:rPr>
          <w:rFonts w:cs="Times New Roman"/>
          <w:szCs w:val="24"/>
        </w:rPr>
        <w:fldChar w:fldCharType="separate"/>
      </w:r>
      <w:r w:rsidRPr="004D79B2">
        <w:rPr>
          <w:rFonts w:cs="Times New Roman"/>
          <w:noProof/>
          <w:szCs w:val="24"/>
        </w:rPr>
        <w:t>(</w:t>
      </w:r>
      <w:hyperlink w:anchor="_ENREF_7_62"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5 g/L yeast extract, and appropriate antibiotics. Unless specified, 20 g/L glucose was used in the M9 hybrid medium. The stock 10X M9 salt solution contained 67.8 g/L Na</w:t>
      </w:r>
      <w:r w:rsidRPr="004D79B2">
        <w:rPr>
          <w:rFonts w:cs="Times New Roman"/>
          <w:szCs w:val="24"/>
          <w:vertAlign w:val="subscript"/>
        </w:rPr>
        <w:t>2</w:t>
      </w:r>
      <w:r w:rsidRPr="004D79B2">
        <w:rPr>
          <w:rFonts w:cs="Times New Roman"/>
          <w:szCs w:val="24"/>
        </w:rPr>
        <w:t>HPO</w:t>
      </w:r>
      <w:r w:rsidRPr="004D79B2">
        <w:rPr>
          <w:rFonts w:cs="Times New Roman"/>
          <w:szCs w:val="24"/>
          <w:vertAlign w:val="subscript"/>
        </w:rPr>
        <w:t>4</w:t>
      </w:r>
      <w:r w:rsidRPr="004D79B2">
        <w:rPr>
          <w:rFonts w:cs="Times New Roman"/>
          <w:szCs w:val="24"/>
        </w:rPr>
        <w:t xml:space="preserve">, 30 g/L </w:t>
      </w:r>
      <w:r w:rsidRPr="005452B2">
        <w:rPr>
          <w:rFonts w:cs="Times New Roman"/>
          <w:szCs w:val="24"/>
        </w:rPr>
        <w:t>KH</w:t>
      </w:r>
      <w:r w:rsidRPr="005452B2">
        <w:rPr>
          <w:rFonts w:cs="Times New Roman"/>
          <w:szCs w:val="24"/>
          <w:vertAlign w:val="subscript"/>
        </w:rPr>
        <w:t>2</w:t>
      </w:r>
      <w:r w:rsidRPr="00FE1586">
        <w:rPr>
          <w:rFonts w:cs="Times New Roman"/>
          <w:szCs w:val="24"/>
        </w:rPr>
        <w:t>PO</w:t>
      </w:r>
      <w:r w:rsidRPr="004D79B2">
        <w:rPr>
          <w:rFonts w:cs="Times New Roman"/>
          <w:szCs w:val="24"/>
          <w:vertAlign w:val="subscript"/>
        </w:rPr>
        <w:t>4</w:t>
      </w:r>
      <w:r w:rsidRPr="004D79B2">
        <w:rPr>
          <w:rFonts w:cs="Times New Roman"/>
          <w:szCs w:val="24"/>
        </w:rPr>
        <w:t>, 5 g/L NaCl, and 10 g/L NH</w:t>
      </w:r>
      <w:r w:rsidRPr="004D79B2">
        <w:rPr>
          <w:rFonts w:cs="Times New Roman"/>
          <w:szCs w:val="24"/>
          <w:vertAlign w:val="subscript"/>
        </w:rPr>
        <w:t>4</w:t>
      </w:r>
      <w:r w:rsidRPr="004D79B2">
        <w:rPr>
          <w:rFonts w:cs="Times New Roman"/>
          <w:szCs w:val="24"/>
        </w:rPr>
        <w:t xml:space="preserve">Cl. </w:t>
      </w:r>
      <w:r w:rsidRPr="004D79B2">
        <w:rPr>
          <w:rFonts w:cs="Times New Roman"/>
          <w:szCs w:val="24"/>
          <w:shd w:val="clear" w:color="auto" w:fill="FFFFFF"/>
        </w:rPr>
        <w:t xml:space="preserve">For fermentation experiments using glucose greater than 20 g/L, the </w:t>
      </w:r>
      <w:r w:rsidRPr="004D79B2">
        <w:rPr>
          <w:rFonts w:cs="Times New Roman"/>
          <w:szCs w:val="24"/>
        </w:rPr>
        <w:t>M9 hybrid medium</w:t>
      </w:r>
      <w:r w:rsidRPr="004D79B2">
        <w:rPr>
          <w:rFonts w:cs="Times New Roman"/>
          <w:szCs w:val="24"/>
          <w:shd w:val="clear" w:color="auto" w:fill="FFFFFF"/>
        </w:rPr>
        <w:t xml:space="preserve"> was also supplemented with 50 mM MOPS for buffering capacity.</w:t>
      </w:r>
    </w:p>
    <w:p w14:paraId="3F123605" w14:textId="77777777" w:rsidR="004E1448" w:rsidRPr="004D79B2" w:rsidRDefault="004E1448" w:rsidP="004E1448">
      <w:pPr>
        <w:spacing w:after="0" w:line="480" w:lineRule="auto"/>
        <w:ind w:firstLine="720"/>
        <w:jc w:val="both"/>
        <w:rPr>
          <w:rFonts w:cs="Times New Roman"/>
          <w:szCs w:val="24"/>
          <w:shd w:val="clear" w:color="auto" w:fill="FFFFFF"/>
        </w:rPr>
      </w:pPr>
    </w:p>
    <w:p w14:paraId="38AF3A0E" w14:textId="77777777" w:rsidR="004E1448" w:rsidRPr="00DC1816" w:rsidRDefault="004E1448" w:rsidP="00B665C8">
      <w:pPr>
        <w:pStyle w:val="Heading4"/>
      </w:pPr>
      <w:bookmarkStart w:id="21" w:name="_Toc466178718"/>
      <w:r w:rsidRPr="00DC1816">
        <w:t>Strain characterization for ester production</w:t>
      </w:r>
      <w:bookmarkEnd w:id="21"/>
    </w:p>
    <w:p w14:paraId="3552F591" w14:textId="77777777" w:rsidR="004E1448" w:rsidRPr="004D79B2" w:rsidRDefault="004E1448" w:rsidP="004E1448">
      <w:pPr>
        <w:spacing w:after="0" w:line="480" w:lineRule="auto"/>
        <w:jc w:val="both"/>
        <w:rPr>
          <w:rFonts w:cs="Times New Roman"/>
          <w:szCs w:val="24"/>
        </w:rPr>
      </w:pPr>
      <w:r w:rsidRPr="004D79B2">
        <w:rPr>
          <w:rFonts w:cs="Times New Roman"/>
          <w:szCs w:val="24"/>
        </w:rPr>
        <w:t>For high-cell density fermentation experiments, cells were grown overnight in culture tubes containing the M9 hybrid medium, and subcultured the next morning until the exponential phase (OD</w:t>
      </w:r>
      <w:r w:rsidRPr="004D79B2">
        <w:rPr>
          <w:rFonts w:cs="Times New Roman"/>
          <w:szCs w:val="24"/>
          <w:vertAlign w:val="subscript"/>
        </w:rPr>
        <w:t>600nm</w:t>
      </w:r>
      <w:r w:rsidRPr="004D79B2">
        <w:rPr>
          <w:rFonts w:cs="Times New Roman"/>
          <w:szCs w:val="24"/>
        </w:rPr>
        <w:t>~2.0) was reached. Next cells were transferred in a fresh M9 hybrid medium with an initial OD</w:t>
      </w:r>
      <w:r w:rsidRPr="004D79B2">
        <w:rPr>
          <w:rFonts w:cs="Times New Roman"/>
          <w:szCs w:val="24"/>
          <w:vertAlign w:val="subscript"/>
        </w:rPr>
        <w:t>600nm</w:t>
      </w:r>
      <w:r w:rsidRPr="004D79B2">
        <w:rPr>
          <w:rFonts w:cs="Times New Roman"/>
          <w:szCs w:val="24"/>
        </w:rPr>
        <w:t>~0.05, grown to OD</w:t>
      </w:r>
      <w:r w:rsidRPr="004D79B2">
        <w:rPr>
          <w:rFonts w:cs="Times New Roman"/>
          <w:szCs w:val="24"/>
          <w:vertAlign w:val="subscript"/>
        </w:rPr>
        <w:t>600nm</w:t>
      </w:r>
      <w:r w:rsidRPr="004D79B2">
        <w:rPr>
          <w:rFonts w:cs="Times New Roman"/>
          <w:szCs w:val="24"/>
        </w:rPr>
        <w:t xml:space="preserve">~5.0, and then induced with IPTG at a working concentration of 0.5 mM for 30 minutes to activate production modules. To set consistent characterization conditions among strains, cells were then spun down, resuspended in a fresh M9 hybrid medium containing 0.5 mM IPTG, and transferred into 15 mL polypropylene centrifuge tubes with a working volume of 10 mL. For exogenous alcohol addition experiments, the stock alcohols were added to reach a concentration of ~2 g/L. The tubes were wrapped in PTFE tape to seal tube threading and capped to ensure complete anaerobic conditions. The residue oxygen in the medium and head space should be exhausted less than 1 hr.  For endogenous ester production experiments, characterization was carried out in the same fashion as the exogenous alcohol additions for ethyl butyrate, isopropyl butyrate, and isobutyl butyrate production. For isopropyl butyrate production, ~10 g/L of acetate was also added into the medium due to the necessary conversion of acetate to produce isopropanol.  </w:t>
      </w:r>
    </w:p>
    <w:p w14:paraId="4AA38448"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Cells were grown on a 75</w:t>
      </w:r>
      <w:r w:rsidRPr="004D79B2">
        <w:rPr>
          <w:rFonts w:cs="Times New Roman"/>
          <w:szCs w:val="24"/>
          <w:vertAlign w:val="superscript"/>
        </w:rPr>
        <w:t>o</w:t>
      </w:r>
      <w:r w:rsidRPr="004D79B2">
        <w:rPr>
          <w:rFonts w:cs="Times New Roman"/>
          <w:szCs w:val="24"/>
        </w:rPr>
        <w:t xml:space="preserve"> angled platform in a New Brunswick Excella E25 at 37</w:t>
      </w:r>
      <w:r w:rsidRPr="004D79B2">
        <w:rPr>
          <w:rFonts w:cs="Times New Roman"/>
          <w:szCs w:val="24"/>
          <w:vertAlign w:val="superscript"/>
        </w:rPr>
        <w:t>o</w:t>
      </w:r>
      <w:r w:rsidRPr="004D79B2">
        <w:rPr>
          <w:rFonts w:cs="Times New Roman"/>
          <w:szCs w:val="24"/>
        </w:rPr>
        <w:t>C and 175 rpm. After 24 hr, the culture tubes were submerged in an ice water bath for at least 1 hr to condense any volatiles. Whole-cells and cell supernatants were stored at -20</w:t>
      </w:r>
      <w:r w:rsidRPr="004D79B2">
        <w:rPr>
          <w:rFonts w:cs="Times New Roman"/>
          <w:szCs w:val="24"/>
          <w:vertAlign w:val="superscript"/>
        </w:rPr>
        <w:t>o</w:t>
      </w:r>
      <w:r w:rsidRPr="004D79B2">
        <w:rPr>
          <w:rFonts w:cs="Times New Roman"/>
          <w:szCs w:val="24"/>
        </w:rPr>
        <w:t xml:space="preserve">C for subsequent metabolite analysis. </w:t>
      </w:r>
    </w:p>
    <w:p w14:paraId="7E16985E"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lastRenderedPageBreak/>
        <w:t xml:space="preserve">For the </w:t>
      </w:r>
      <w:r w:rsidRPr="004D79B2">
        <w:rPr>
          <w:rFonts w:cs="Times New Roman"/>
          <w:i/>
          <w:szCs w:val="24"/>
        </w:rPr>
        <w:t>in-situ</w:t>
      </w:r>
      <w:r w:rsidRPr="004D79B2">
        <w:rPr>
          <w:rFonts w:cs="Times New Roman"/>
          <w:szCs w:val="24"/>
        </w:rPr>
        <w:t xml:space="preserve"> high-glucose fermentation and extraction experiments, cells were first grown overnight in culture tubes with the M9 hybrid medium, subcultured into capped flasks the next morning to an OD</w:t>
      </w:r>
      <w:r w:rsidRPr="004D79B2">
        <w:rPr>
          <w:rFonts w:cs="Times New Roman"/>
          <w:szCs w:val="24"/>
          <w:vertAlign w:val="subscript"/>
        </w:rPr>
        <w:t>600nm</w:t>
      </w:r>
      <w:r w:rsidRPr="004D79B2">
        <w:rPr>
          <w:rFonts w:cs="Times New Roman"/>
          <w:szCs w:val="24"/>
        </w:rPr>
        <w:t xml:space="preserve"> ~0.05, and grown to OD</w:t>
      </w:r>
      <w:r w:rsidRPr="004D79B2">
        <w:rPr>
          <w:rFonts w:cs="Times New Roman"/>
          <w:szCs w:val="24"/>
          <w:vertAlign w:val="subscript"/>
        </w:rPr>
        <w:t>600nm</w:t>
      </w:r>
      <w:r w:rsidRPr="004D79B2">
        <w:rPr>
          <w:rFonts w:cs="Times New Roman"/>
          <w:szCs w:val="24"/>
        </w:rPr>
        <w:t xml:space="preserve"> ~1.0.  Cells were then subcultured a second time into anaerobic bottles with fresh medium with dodecane overlay (a 1:10 volume ratio of dodecane to medium), an initial OD</w:t>
      </w:r>
      <w:r w:rsidRPr="004D79B2">
        <w:rPr>
          <w:rFonts w:cs="Times New Roman"/>
          <w:szCs w:val="24"/>
          <w:vertAlign w:val="subscript"/>
        </w:rPr>
        <w:t>600nm</w:t>
      </w:r>
      <w:r w:rsidRPr="004D79B2">
        <w:rPr>
          <w:rFonts w:cs="Times New Roman"/>
          <w:szCs w:val="24"/>
        </w:rPr>
        <w:t>~0.1, and a final working volume of 120 mL. Cells were grown to OD</w:t>
      </w:r>
      <w:r w:rsidRPr="004D79B2">
        <w:rPr>
          <w:rFonts w:cs="Times New Roman"/>
          <w:szCs w:val="24"/>
          <w:vertAlign w:val="subscript"/>
        </w:rPr>
        <w:t>600nm</w:t>
      </w:r>
      <w:r w:rsidRPr="004D79B2">
        <w:rPr>
          <w:rFonts w:cs="Times New Roman"/>
          <w:szCs w:val="24"/>
        </w:rPr>
        <w:t>~2.0 and induced with IPTG at a working concentration of 0.2 mM.  Sampling and pH (~7) adjustment with 5M KOH</w:t>
      </w:r>
      <w:r w:rsidRPr="004D79B2" w:rsidDel="008F431C">
        <w:rPr>
          <w:rFonts w:cs="Times New Roman"/>
          <w:szCs w:val="24"/>
        </w:rPr>
        <w:t xml:space="preserve"> </w:t>
      </w:r>
      <w:r w:rsidRPr="004D79B2">
        <w:rPr>
          <w:rFonts w:cs="Times New Roman"/>
          <w:szCs w:val="24"/>
        </w:rPr>
        <w:t>were performed every 24 hr. The anaerobic bottles were set up in a way to reduce the CO</w:t>
      </w:r>
      <w:r w:rsidRPr="004D79B2">
        <w:rPr>
          <w:rFonts w:cs="Times New Roman"/>
          <w:szCs w:val="24"/>
          <w:vertAlign w:val="subscript"/>
        </w:rPr>
        <w:t>2</w:t>
      </w:r>
      <w:r w:rsidRPr="004D79B2">
        <w:rPr>
          <w:rFonts w:cs="Times New Roman"/>
          <w:szCs w:val="24"/>
        </w:rPr>
        <w:t xml:space="preserve"> pressure build up by rerouting the pressure to an external tube with dodecane to create a closed, anaerobic, system to produce ethyl butyrate. All characterization experiments were performed at least in biological triplicates.</w:t>
      </w:r>
      <w:r w:rsidRPr="004D79B2" w:rsidDel="003521A5">
        <w:rPr>
          <w:rFonts w:cs="Times New Roman"/>
          <w:szCs w:val="24"/>
        </w:rPr>
        <w:t xml:space="preserve"> </w:t>
      </w:r>
    </w:p>
    <w:p w14:paraId="43E042A9" w14:textId="77777777" w:rsidR="004E1448" w:rsidRPr="004D79B2" w:rsidRDefault="004E1448" w:rsidP="004E1448">
      <w:pPr>
        <w:spacing w:after="0" w:line="480" w:lineRule="auto"/>
        <w:ind w:firstLine="720"/>
        <w:jc w:val="both"/>
        <w:rPr>
          <w:rFonts w:cs="Times New Roman"/>
          <w:szCs w:val="24"/>
        </w:rPr>
      </w:pPr>
    </w:p>
    <w:p w14:paraId="0D6A389F" w14:textId="77777777" w:rsidR="004E1448" w:rsidRPr="00DC1816" w:rsidRDefault="004E1448" w:rsidP="00B665C8">
      <w:pPr>
        <w:pStyle w:val="Heading3"/>
      </w:pPr>
      <w:bookmarkStart w:id="22" w:name="_Toc466178719"/>
      <w:r w:rsidRPr="00DC1816">
        <w:t>Analytical methods</w:t>
      </w:r>
      <w:bookmarkEnd w:id="22"/>
    </w:p>
    <w:p w14:paraId="3F0ADC77" w14:textId="77777777" w:rsidR="004E1448" w:rsidRPr="005831A6" w:rsidRDefault="004E1448" w:rsidP="00B665C8">
      <w:pPr>
        <w:pStyle w:val="Heading4"/>
      </w:pPr>
      <w:bookmarkStart w:id="23" w:name="_Toc466178720"/>
      <w:r w:rsidRPr="005831A6">
        <w:t>High performance liquid chromatography (HPLC)</w:t>
      </w:r>
      <w:bookmarkEnd w:id="23"/>
    </w:p>
    <w:p w14:paraId="1EB89D9F" w14:textId="77777777" w:rsidR="004E1448" w:rsidRPr="004D79B2" w:rsidRDefault="004E1448" w:rsidP="004E1448">
      <w:pPr>
        <w:spacing w:after="0" w:line="480" w:lineRule="auto"/>
        <w:jc w:val="both"/>
        <w:rPr>
          <w:rFonts w:cs="Times New Roman"/>
          <w:szCs w:val="24"/>
        </w:rPr>
      </w:pPr>
      <w:r w:rsidRPr="004D79B2">
        <w:rPr>
          <w:rFonts w:cs="Times New Roman"/>
          <w:szCs w:val="24"/>
        </w:rPr>
        <w:t>Metabolites from cell supernatants were quantified by using a Shimadzu HPLC system equipped with RID and UV-Vis detectors, and an Aminex HPX-87H cation exchange column (BioRad Inc.) A sample was first filtered through a 0.2-μm filter unit, then loaded into the column operated at 50°C, and eluded with the 10 mN H</w:t>
      </w:r>
      <w:r w:rsidRPr="004D79B2">
        <w:rPr>
          <w:rFonts w:cs="Times New Roman"/>
          <w:szCs w:val="24"/>
          <w:vertAlign w:val="subscript"/>
        </w:rPr>
        <w:t>2</w:t>
      </w:r>
      <w:r w:rsidRPr="004D79B2">
        <w:rPr>
          <w:rFonts w:cs="Times New Roman"/>
          <w:szCs w:val="24"/>
        </w:rPr>
        <w:t>SO</w:t>
      </w:r>
      <w:r w:rsidRPr="004D79B2">
        <w:rPr>
          <w:rFonts w:cs="Times New Roman"/>
          <w:szCs w:val="24"/>
          <w:vertAlign w:val="subscript"/>
        </w:rPr>
        <w:t>4</w:t>
      </w:r>
      <w:r w:rsidRPr="004D79B2">
        <w:rPr>
          <w:rFonts w:cs="Times New Roman"/>
          <w:szCs w:val="24"/>
        </w:rPr>
        <w:t xml:space="preserve"> mobile phase running at a flow rate of 0.6 mL/min </w:t>
      </w:r>
      <w:r w:rsidRPr="004D79B2">
        <w:rPr>
          <w:rFonts w:cs="Times New Roman"/>
          <w:szCs w:val="24"/>
        </w:rPr>
        <w:fldChar w:fldCharType="begin"/>
      </w:r>
      <w:r w:rsidRPr="004D79B2">
        <w:rPr>
          <w:rFonts w:cs="Times New Roman"/>
          <w:szCs w:val="24"/>
        </w:rPr>
        <w:instrText xml:space="preserve"> ADDIN EN.CITE &lt;EndNote&gt;&lt;Cite&gt;&lt;Author&gt;Trinh&lt;/Author&gt;&lt;Year&gt;2011&lt;/Year&gt;&lt;RecNum&gt;1157&lt;/RecNum&gt;&lt;DisplayText&gt;(Trinh et al., 2011b)&lt;/DisplayText&gt;&lt;record&gt;&lt;rec-number&gt;1157&lt;/rec-number&gt;&lt;foreign-keys&gt;&lt;key app="EN" db-id="0f59zxxtvapsdzeae50pardwsefwwxz2dsfv"&gt;1157&lt;/key&gt;&lt;/foreign-keys&gt;&lt;ref-type name="Journal Article"&gt;17&lt;/ref-type&gt;&lt;contributors&gt;&lt;authors&gt;&lt;author&gt;Trinh, Cong T.&lt;/author&gt;&lt;author&gt;Li, Johnny&lt;/author&gt;&lt;author&gt;Blanch, Harvey W.&lt;/author&gt;&lt;author&gt;Clark, Douglas S.&lt;/author&gt;&lt;/authors&gt;&lt;/contributors&gt;&lt;titles&gt;&lt;title&gt;Redesigning Escherichia coli Metabolism for Anaerobic Production of Isobutanol&lt;/title&gt;&lt;secondary-title&gt;Appl. Environ. Microbiol.&lt;/secondary-title&gt;&lt;/titles&gt;&lt;periodical&gt;&lt;full-title&gt;Appl. Environ. Microbiol.&lt;/full-title&gt;&lt;/periodical&gt;&lt;pages&gt;4894-4904&lt;/pages&gt;&lt;volume&gt;77&lt;/volume&gt;&lt;number&gt;14&lt;/number&gt;&lt;dates&gt;&lt;year&gt;2011&lt;/year&gt;&lt;/dates&gt;&lt;urls&gt;&lt;related-urls&gt;&lt;url&gt;http://aem.asm.org/cgi/content/abstract/77/14/4894&lt;/url&gt;&lt;/related-urls&gt;&lt;/urls&gt;&lt;electronic-resource-num&gt;10.1128/aem.00382-11&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60" w:tooltip="Trinh, 2011 #1157" w:history="1">
        <w:r w:rsidRPr="004D79B2">
          <w:rPr>
            <w:rFonts w:cs="Times New Roman"/>
            <w:noProof/>
            <w:szCs w:val="24"/>
          </w:rPr>
          <w:t>Trinh et al., 2011b</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2B838ED1" w14:textId="77777777" w:rsidR="004E1448" w:rsidRPr="004D79B2" w:rsidRDefault="004E1448" w:rsidP="004E1448">
      <w:pPr>
        <w:spacing w:after="0" w:line="480" w:lineRule="auto"/>
        <w:jc w:val="both"/>
        <w:rPr>
          <w:rFonts w:cs="Times New Roman"/>
          <w:szCs w:val="24"/>
        </w:rPr>
      </w:pPr>
    </w:p>
    <w:p w14:paraId="710AA849" w14:textId="77777777" w:rsidR="004E1448" w:rsidRPr="004D79B2" w:rsidRDefault="004E1448" w:rsidP="00B665C8">
      <w:pPr>
        <w:pStyle w:val="Heading4"/>
      </w:pPr>
      <w:bookmarkStart w:id="24" w:name="_Toc466178721"/>
      <w:r w:rsidRPr="004D79B2">
        <w:lastRenderedPageBreak/>
        <w:t>Gas chromatography coupled with mass spectroscopy (GC/MS)</w:t>
      </w:r>
      <w:bookmarkEnd w:id="24"/>
    </w:p>
    <w:p w14:paraId="40E6F9D9" w14:textId="77777777" w:rsidR="004E1448" w:rsidRPr="004D79B2" w:rsidRDefault="004E1448" w:rsidP="004E1448">
      <w:pPr>
        <w:spacing w:after="0" w:line="480" w:lineRule="auto"/>
        <w:jc w:val="both"/>
        <w:rPr>
          <w:rFonts w:cs="Times New Roman"/>
          <w:szCs w:val="24"/>
        </w:rPr>
      </w:pPr>
      <w:r w:rsidRPr="005452B2">
        <w:rPr>
          <w:rFonts w:cs="Times New Roman"/>
          <w:szCs w:val="24"/>
        </w:rPr>
        <w:t xml:space="preserve">For the </w:t>
      </w:r>
      <w:r w:rsidRPr="00FE1586">
        <w:rPr>
          <w:rFonts w:cs="Times New Roman"/>
          <w:szCs w:val="24"/>
        </w:rPr>
        <w:t>aqueous phase analysis</w:t>
      </w:r>
      <w:r w:rsidRPr="004D79B2">
        <w:rPr>
          <w:rFonts w:cs="Times New Roman"/>
          <w:szCs w:val="24"/>
        </w:rPr>
        <w:t xml:space="preserve">, 500 uL of samples (cells plus supernatant) were transferred to a 2 mL polypropelyene microcentrifuge tube with a screw cap containing 100-200 mg of glass beads (0.25-0.30 mm in diameter), 60 </w:t>
      </w:r>
      <w:r w:rsidRPr="000C3CFC">
        <w:rPr>
          <w:rFonts w:cs="Times New Roman"/>
          <w:szCs w:val="24"/>
        </w:rPr>
        <w:t></w:t>
      </w:r>
      <w:r w:rsidRPr="004D79B2">
        <w:rPr>
          <w:rFonts w:cs="Times New Roman"/>
          <w:szCs w:val="24"/>
        </w:rPr>
        <w:t xml:space="preserve">L of 6N HCl, and 500 </w:t>
      </w:r>
      <w:r w:rsidRPr="000C3CFC">
        <w:rPr>
          <w:rFonts w:cs="Times New Roman"/>
          <w:szCs w:val="24"/>
        </w:rPr>
        <w:t></w:t>
      </w:r>
      <w:r w:rsidRPr="004D79B2">
        <w:rPr>
          <w:rFonts w:cs="Times New Roman"/>
          <w:szCs w:val="24"/>
        </w:rPr>
        <w:t>L of hexane solution containing ~3 mg/L amyl acetate as an internal standard. The cells were lysed by bead bashing for 5 minutes using a Biospec Mini BeadBeater 16 and then centrifuged at 13,300xg for 1 minute.  The extractants of the organic layer were diluted 10 fold in hexane with internal standard and</w:t>
      </w:r>
      <w:r w:rsidRPr="005452B2">
        <w:rPr>
          <w:rFonts w:cs="Times New Roman"/>
          <w:szCs w:val="24"/>
        </w:rPr>
        <w:t xml:space="preserve"> used for the GC/MS </w:t>
      </w:r>
      <w:r w:rsidRPr="00FE1586">
        <w:rPr>
          <w:rFonts w:cs="Times New Roman"/>
          <w:szCs w:val="24"/>
        </w:rPr>
        <w:t>analysis</w:t>
      </w:r>
      <w:r w:rsidRPr="004D79B2">
        <w:rPr>
          <w:rFonts w:cs="Times New Roman"/>
          <w:szCs w:val="24"/>
        </w:rPr>
        <w:t xml:space="preserve">. For the organic phase analysis conducted in the </w:t>
      </w:r>
      <w:r w:rsidRPr="004D79B2">
        <w:rPr>
          <w:rFonts w:cs="Times New Roman"/>
          <w:i/>
          <w:szCs w:val="24"/>
        </w:rPr>
        <w:t>in-situ</w:t>
      </w:r>
      <w:r w:rsidRPr="004D79B2">
        <w:rPr>
          <w:rFonts w:cs="Times New Roman"/>
          <w:szCs w:val="24"/>
        </w:rPr>
        <w:t xml:space="preserve"> fermentation and extraction experiments, samples in the dodecane layer were used directly for the GC/MS analysis.</w:t>
      </w:r>
    </w:p>
    <w:p w14:paraId="780BC116" w14:textId="77777777" w:rsidR="004E1448" w:rsidRPr="004D79B2" w:rsidRDefault="004E1448" w:rsidP="004E1448">
      <w:pPr>
        <w:spacing w:after="0" w:line="480" w:lineRule="auto"/>
        <w:ind w:firstLine="720"/>
        <w:jc w:val="both"/>
        <w:rPr>
          <w:rFonts w:cs="Times New Roman"/>
          <w:szCs w:val="24"/>
          <w:shd w:val="clear" w:color="auto" w:fill="FFFFFF"/>
        </w:rPr>
      </w:pPr>
      <w:r w:rsidRPr="004D79B2">
        <w:rPr>
          <w:rFonts w:cs="Times New Roman"/>
          <w:szCs w:val="24"/>
        </w:rPr>
        <w:t>All esters were analyzed by using the HP6890 GC/MS system equipped with a 30m × 0.25mm i.d., 0.25μm film thickness column plus an attached 10 m guard column (Zebron ZB-5, Phenomex Inc.) and a HP 5973 mass selective detector.  A selected ion mode (SIM) method was deployed to analyze 1 μL of samples. The GC method was programmed with an initial temperature of 50°C with a 1°C/min ramp up to 58°C then a 25°C/min ramp was deployed to 180°C.  The final ramp was then issued to a final temperature of 300°C at a rate of 50°C/min.  The injection was performed using a splitless mode with an initial MS source temperature of 160</w:t>
      </w:r>
      <w:r w:rsidRPr="004D79B2">
        <w:rPr>
          <w:rFonts w:cs="Times New Roman"/>
          <w:szCs w:val="24"/>
          <w:shd w:val="clear" w:color="auto" w:fill="FFFFFF"/>
        </w:rPr>
        <w:t xml:space="preserve">°C.  The carrier gas used was helium flowing at a rate of 0.5 mL/min.  The detection was delayed 6.5 minutes due to solvent delay and then esters were detected using the following SIM parameters: ions 56.10 and 73.10 detected from 6.50-7.20 minutes for isobutyl acetate, ions 71.1, 88.10, and 116.0 detected from 7.20-7.85 minutes for ethyl butyrate, ions 56.10 and 73.00 detected from 7.85-8.50 minutes for butyl acetate, ions 71.00 and 89.10 detected from 8.50-10.15 minutes for isopropyl butyrate and </w:t>
      </w:r>
      <w:r w:rsidRPr="004D79B2">
        <w:rPr>
          <w:rFonts w:cs="Times New Roman"/>
          <w:szCs w:val="24"/>
          <w:shd w:val="clear" w:color="auto" w:fill="FFFFFF"/>
        </w:rPr>
        <w:lastRenderedPageBreak/>
        <w:t>propyl butyrate, ions 70.10 and 101.00 detected from 10.15-10.70 minutes for amyl acetate, ions 71.10 and 114.10 detected from 10.70-11.25 minutes for isobutyl butyrate, and ions 71.10, 89.10, and 116.00 detected from 11.25-t</w:t>
      </w:r>
      <w:r w:rsidRPr="004D79B2">
        <w:rPr>
          <w:rFonts w:cs="Times New Roman"/>
          <w:szCs w:val="24"/>
          <w:shd w:val="clear" w:color="auto" w:fill="FFFFFF"/>
          <w:vertAlign w:val="subscript"/>
        </w:rPr>
        <w:t>final</w:t>
      </w:r>
      <w:r w:rsidRPr="004D79B2">
        <w:rPr>
          <w:rFonts w:cs="Times New Roman"/>
          <w:szCs w:val="24"/>
          <w:shd w:val="clear" w:color="auto" w:fill="FFFFFF"/>
        </w:rPr>
        <w:t xml:space="preserve"> minutes for butyl butyrate. </w:t>
      </w:r>
    </w:p>
    <w:p w14:paraId="75FB5F3A" w14:textId="77777777" w:rsidR="004E1448" w:rsidRPr="004D79B2" w:rsidRDefault="004E1448" w:rsidP="004E1448">
      <w:pPr>
        <w:rPr>
          <w:rFonts w:cs="Times New Roman"/>
          <w:b/>
          <w:spacing w:val="-3"/>
          <w:szCs w:val="24"/>
        </w:rPr>
      </w:pPr>
    </w:p>
    <w:p w14:paraId="47812630" w14:textId="77777777" w:rsidR="004E1448" w:rsidRPr="00DC1816" w:rsidRDefault="004E1448" w:rsidP="004E1448">
      <w:pPr>
        <w:pStyle w:val="Heading2"/>
      </w:pPr>
      <w:bookmarkStart w:id="25" w:name="_Toc466178722"/>
      <w:r w:rsidRPr="00E23092">
        <w:t>Results</w:t>
      </w:r>
      <w:bookmarkEnd w:id="25"/>
      <w:r w:rsidRPr="00DC1816">
        <w:t xml:space="preserve"> </w:t>
      </w:r>
    </w:p>
    <w:p w14:paraId="40A2CB7D" w14:textId="77777777" w:rsidR="004E1448" w:rsidRPr="005831A6" w:rsidRDefault="004E1448" w:rsidP="00B665C8">
      <w:pPr>
        <w:pStyle w:val="Heading3"/>
      </w:pPr>
      <w:bookmarkStart w:id="26" w:name="_Toc466178723"/>
      <w:r w:rsidRPr="00DC1816">
        <w:t xml:space="preserve">Establishing the butyrate ester fermentative </w:t>
      </w:r>
      <w:r w:rsidRPr="007D1593">
        <w:t>pathway</w:t>
      </w:r>
      <w:r w:rsidRPr="005831A6">
        <w:t xml:space="preserve">s in </w:t>
      </w:r>
      <w:r w:rsidRPr="005831A6">
        <w:rPr>
          <w:i/>
        </w:rPr>
        <w:t>E. coli</w:t>
      </w:r>
      <w:bookmarkEnd w:id="26"/>
    </w:p>
    <w:p w14:paraId="40656243" w14:textId="55FCEC50" w:rsidR="004E1448" w:rsidRDefault="004E1448" w:rsidP="004E1448">
      <w:pPr>
        <w:spacing w:after="0" w:line="480" w:lineRule="auto"/>
        <w:jc w:val="both"/>
        <w:rPr>
          <w:rFonts w:cs="Times New Roman"/>
          <w:szCs w:val="24"/>
        </w:rPr>
      </w:pPr>
      <w:r w:rsidRPr="004D79B2">
        <w:rPr>
          <w:rFonts w:cs="Times New Roman"/>
          <w:szCs w:val="24"/>
        </w:rPr>
        <w:t xml:space="preserve">Butyrate esters can be produced directly from sugars by esterification of butyryl-CoA and alcohols via alcohol acyl transferases (AATs). High production of butyrate esters depends on not only the high fluxes of butyryl-CoA- and alcohol-producing pathways, but also enzyme specificity and activity of AATs.  To establish the butyrate ester fermentative pathway in </w:t>
      </w:r>
      <w:r w:rsidRPr="004D79B2">
        <w:rPr>
          <w:rFonts w:cs="Times New Roman"/>
          <w:i/>
          <w:szCs w:val="24"/>
        </w:rPr>
        <w:t>E. coli</w:t>
      </w:r>
      <w:r w:rsidRPr="004D79B2">
        <w:rPr>
          <w:rFonts w:cs="Times New Roman"/>
          <w:szCs w:val="24"/>
        </w:rPr>
        <w:t xml:space="preserve">, first we tested the function of the butyryl-CoA plus SAAT production submodule under anaerobic conditions. SAAT was chosen because it had broad substrate specificity </w:t>
      </w:r>
      <w:r w:rsidRPr="004D79B2">
        <w:rPr>
          <w:rFonts w:cs="Times New Roman"/>
          <w:szCs w:val="24"/>
        </w:rPr>
        <w:fldChar w:fldCharType="begin"/>
      </w:r>
      <w:r w:rsidRPr="004D79B2">
        <w:rPr>
          <w:rFonts w:cs="Times New Roman"/>
          <w:szCs w:val="24"/>
        </w:rPr>
        <w:instrText xml:space="preserve"> ADDIN EN.CITE &lt;EndNote&gt;&lt;Cite&gt;&lt;Author&gt;Aharoni&lt;/Author&gt;&lt;Year&gt;2000&lt;/Year&gt;&lt;RecNum&gt;597&lt;/RecNum&gt;&lt;DisplayText&gt;(Aharoni et al., 2000)&lt;/DisplayText&gt;&lt;record&gt;&lt;rec-number&gt;597&lt;/rec-number&gt;&lt;foreign-keys&gt;&lt;key app="EN" db-id="0f59zxxtvapsdzeae50pardwsefwwxz2dsfv"&gt;597&lt;/key&gt;&lt;/foreign-keys&gt;&lt;ref-type name="Journal Article"&gt;17&lt;/ref-type&gt;&lt;contributors&gt;&lt;authors&gt;&lt;author&gt;Aharoni, Asaph&lt;/author&gt;&lt;author&gt;Keizer, Leopold C. P.&lt;/author&gt;&lt;author&gt;Bouwmeester, Harro J.&lt;/author&gt;&lt;author&gt;Sun, Zhongkui&lt;/author&gt;&lt;author&gt;Alvarez-Huerta, Mayte&lt;/author&gt;&lt;author&gt;Verhoeven, Harrie A.&lt;/author&gt;&lt;author&gt;Blaas, Jan&lt;/author&gt;&lt;author&gt;van Houwelingen, Adele M. M. L.&lt;/author&gt;&lt;author&gt;De Vos, Ric C. H.&lt;/author&gt;&lt;author&gt;van der Voet, Hilko&lt;/author&gt;&lt;author&gt;Jansen, Ritsert C.&lt;/author&gt;&lt;author&gt;Guis, Monique&lt;/author&gt;&lt;author&gt;Mol, Jos&lt;/author&gt;&lt;author&gt;Davis, Ronald W.&lt;/author&gt;&lt;author&gt;Schena, Mark&lt;/author&gt;&lt;author&gt;van Tunen, Arjen J.&lt;/author&gt;&lt;author&gt;O&amp;apos;Connell, Ann P.&lt;/author&gt;&lt;/authors&gt;&lt;/contributors&gt;&lt;titles&gt;&lt;title&gt;Identification of the SAAT Gene Involved in Strawberry Flavor Biogenesis by Use of DNA Microarrays&lt;/title&gt;&lt;secondary-title&gt;Plant Cell&lt;/secondary-title&gt;&lt;/titles&gt;&lt;periodical&gt;&lt;full-title&gt;Plant Cell&lt;/full-title&gt;&lt;/periodical&gt;&lt;pages&gt;647-662&lt;/pages&gt;&lt;volume&gt;12&lt;/volume&gt;&lt;number&gt;5&lt;/number&gt;&lt;dates&gt;&lt;year&gt;2000&lt;/year&gt;&lt;pub-dates&gt;&lt;date&gt;May 1, 2000&lt;/date&gt;&lt;/pub-dates&gt;&lt;/dates&gt;&lt;urls&gt;&lt;related-urls&gt;&lt;url&gt;http://www.plantcell.org/cgi/content/abstract/12/5/647&lt;/url&gt;&lt;/related-urls&gt;&lt;/urls&gt;&lt;electronic-resource-num&gt;10.1105/tpc.12.5.647&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7_1" w:tooltip="Aharoni, 2000 #14" w:history="1">
        <w:r w:rsidRPr="004D79B2">
          <w:rPr>
            <w:rFonts w:cs="Times New Roman"/>
            <w:noProof/>
            <w:szCs w:val="24"/>
          </w:rPr>
          <w:t>Aharoni et al., 2000</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63029C57" w14:textId="77777777" w:rsidR="00FF7C19" w:rsidRPr="004D79B2" w:rsidRDefault="00FF7C19" w:rsidP="004E1448">
      <w:pPr>
        <w:spacing w:after="0" w:line="480" w:lineRule="auto"/>
        <w:jc w:val="both"/>
        <w:rPr>
          <w:rFonts w:cs="Times New Roman"/>
          <w:szCs w:val="24"/>
        </w:rPr>
      </w:pPr>
    </w:p>
    <w:p w14:paraId="5DC64CAD" w14:textId="77777777" w:rsidR="004E1448" w:rsidRPr="00DC1816" w:rsidRDefault="004E1448" w:rsidP="00B665C8">
      <w:pPr>
        <w:pStyle w:val="Heading4"/>
      </w:pPr>
      <w:bookmarkStart w:id="27" w:name="_Toc466178724"/>
      <w:r w:rsidRPr="005452B2">
        <w:t xml:space="preserve">Investigating </w:t>
      </w:r>
      <w:r w:rsidRPr="00FE1586">
        <w:t>targeted butyrat</w:t>
      </w:r>
      <w:r w:rsidRPr="00DC1816">
        <w:t>e ester production by alcohol addition</w:t>
      </w:r>
      <w:bookmarkEnd w:id="27"/>
    </w:p>
    <w:p w14:paraId="1B7876C5" w14:textId="653C8CE9"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We first constructed the </w:t>
      </w:r>
      <w:r w:rsidRPr="004D79B2">
        <w:rPr>
          <w:rFonts w:cs="Times New Roman"/>
          <w:i/>
          <w:szCs w:val="24"/>
        </w:rPr>
        <w:t>E. coli</w:t>
      </w:r>
      <w:r w:rsidRPr="004D79B2">
        <w:rPr>
          <w:rFonts w:cs="Times New Roman"/>
          <w:szCs w:val="24"/>
        </w:rPr>
        <w:t xml:space="preserve"> base strain, EcDL001 derived from </w:t>
      </w:r>
      <w:r w:rsidRPr="004D79B2">
        <w:rPr>
          <w:rFonts w:cs="Times New Roman"/>
          <w:i/>
          <w:szCs w:val="24"/>
        </w:rPr>
        <w:t>E. coli</w:t>
      </w:r>
      <w:r w:rsidRPr="004D79B2">
        <w:rPr>
          <w:rFonts w:cs="Times New Roman"/>
          <w:szCs w:val="24"/>
        </w:rPr>
        <w:t xml:space="preserve"> MG1655, containing the disrupted acyl-CoA dehydrogenase FadE which blocks the degradation of acyl-CoA pool required for the ester biosynthesis </w:t>
      </w:r>
      <w:r w:rsidRPr="004D79B2">
        <w:rPr>
          <w:rFonts w:cs="Times New Roman"/>
          <w:szCs w:val="24"/>
        </w:rPr>
        <w:fldChar w:fldCharType="begin"/>
      </w:r>
      <w:r w:rsidRPr="004D79B2">
        <w:rPr>
          <w:rFonts w:cs="Times New Roman"/>
          <w:szCs w:val="24"/>
        </w:rPr>
        <w:instrText xml:space="preserve"> ADDIN EN.CITE &lt;EndNote&gt;&lt;Cite&gt;&lt;Author&gt;Clark&lt;/Author&gt;&lt;Year&gt;1981&lt;/Year&gt;&lt;RecNum&gt;1859&lt;/RecNum&gt;&lt;DisplayText&gt;(Clark, 1981)&lt;/DisplayText&gt;&lt;record&gt;&lt;rec-number&gt;1859&lt;/rec-number&gt;&lt;foreign-keys&gt;&lt;key app="EN" db-id="0f59zxxtvapsdzeae50pardwsefwwxz2dsfv"&gt;1859&lt;/key&gt;&lt;/foreign-keys&gt;&lt;ref-type name="Journal Article"&gt;17&lt;/ref-type&gt;&lt;contributors&gt;&lt;authors&gt;&lt;author&gt;Clark, DAVID&lt;/author&gt;&lt;/authors&gt;&lt;/contributors&gt;&lt;titles&gt;&lt;title&gt;Regulation of fatty acid degradation in Escherichia coli: analysis by operon fusion&lt;/title&gt;&lt;secondary-title&gt;Journal of Bacteriology&lt;/secondary-title&gt;&lt;/titles&gt;&lt;periodical&gt;&lt;full-title&gt;Journal of Bacteriology&lt;/full-title&gt;&lt;/periodical&gt;&lt;pages&gt;521-526&lt;/pages&gt;&lt;volume&gt;148&lt;/volume&gt;&lt;number&gt;2&lt;/number&gt;&lt;dates&gt;&lt;year&gt;1981&lt;/year&gt;&lt;/dates&gt;&lt;isbn&gt;0021-9193&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7_7" w:tooltip="Clark, 1981 #1859" w:history="1">
        <w:r w:rsidRPr="004D79B2">
          <w:rPr>
            <w:rFonts w:cs="Times New Roman"/>
            <w:noProof/>
            <w:szCs w:val="24"/>
          </w:rPr>
          <w:t>Clark, 1981</w:t>
        </w:r>
      </w:hyperlink>
      <w:r w:rsidRPr="004D79B2">
        <w:rPr>
          <w:rFonts w:cs="Times New Roman"/>
          <w:noProof/>
          <w:szCs w:val="24"/>
        </w:rPr>
        <w:t>)</w:t>
      </w:r>
      <w:r w:rsidRPr="004D79B2">
        <w:rPr>
          <w:rFonts w:cs="Times New Roman"/>
          <w:szCs w:val="24"/>
        </w:rPr>
        <w:fldChar w:fldCharType="end"/>
      </w:r>
      <w:r w:rsidRPr="004D79B2">
        <w:rPr>
          <w:rFonts w:cs="Times New Roman"/>
          <w:szCs w:val="24"/>
        </w:rPr>
        <w:t>. We then introduced the Butyryl-CoA plus SAAT production module, pDL3, into EcDL001 to yield EcDL101.  We characterized EcDL101 in high-cell density fermentation experiments to test the function of pDL3 and its alcohol specificity.  This was done by externally adding various short</w:t>
      </w:r>
      <w:r w:rsidRPr="005452B2">
        <w:rPr>
          <w:rFonts w:cs="Times New Roman"/>
          <w:szCs w:val="24"/>
        </w:rPr>
        <w:t>-</w:t>
      </w:r>
      <w:r w:rsidRPr="00FE1586">
        <w:rPr>
          <w:rFonts w:cs="Times New Roman"/>
          <w:szCs w:val="24"/>
        </w:rPr>
        <w:t xml:space="preserve">chain </w:t>
      </w:r>
      <w:r w:rsidRPr="004D79B2">
        <w:rPr>
          <w:rFonts w:cs="Times New Roman"/>
          <w:szCs w:val="24"/>
        </w:rPr>
        <w:t xml:space="preserve">alcohols including ethanol, propanol, isopropanol, butanol, and isobutanol at </w:t>
      </w:r>
      <w:r w:rsidR="00FF7C19">
        <w:rPr>
          <w:rFonts w:cs="Times New Roman"/>
          <w:noProof/>
          <w:szCs w:val="24"/>
        </w:rPr>
        <w:lastRenderedPageBreak/>
        <mc:AlternateContent>
          <mc:Choice Requires="wpg">
            <w:drawing>
              <wp:anchor distT="457200" distB="1828800" distL="114300" distR="114300" simplePos="0" relativeHeight="251656192" behindDoc="0" locked="0" layoutInCell="1" allowOverlap="0" wp14:anchorId="7B09F36C" wp14:editId="23BB5ED4">
                <wp:simplePos x="0" y="0"/>
                <wp:positionH relativeFrom="margin">
                  <wp:align>center</wp:align>
                </wp:positionH>
                <wp:positionV relativeFrom="paragraph">
                  <wp:posOffset>441</wp:posOffset>
                </wp:positionV>
                <wp:extent cx="4709160" cy="7735570"/>
                <wp:effectExtent l="0" t="0" r="0" b="0"/>
                <wp:wrapTopAndBottom/>
                <wp:docPr id="918" name="Group 918"/>
                <wp:cNvGraphicFramePr/>
                <a:graphic xmlns:a="http://schemas.openxmlformats.org/drawingml/2006/main">
                  <a:graphicData uri="http://schemas.microsoft.com/office/word/2010/wordprocessingGroup">
                    <wpg:wgp>
                      <wpg:cNvGrpSpPr/>
                      <wpg:grpSpPr>
                        <a:xfrm>
                          <a:off x="0" y="0"/>
                          <a:ext cx="4709160" cy="7735570"/>
                          <a:chOff x="0" y="0"/>
                          <a:chExt cx="4707890" cy="7557282"/>
                        </a:xfrm>
                      </wpg:grpSpPr>
                      <wpg:grpSp>
                        <wpg:cNvPr id="1289" name="Group 1289"/>
                        <wpg:cNvGrpSpPr/>
                        <wpg:grpSpPr>
                          <a:xfrm>
                            <a:off x="0" y="0"/>
                            <a:ext cx="4707890" cy="6226175"/>
                            <a:chOff x="0" y="0"/>
                            <a:chExt cx="5094514" cy="7038975"/>
                          </a:xfrm>
                        </wpg:grpSpPr>
                        <pic:pic xmlns:pic="http://schemas.openxmlformats.org/drawingml/2006/picture">
                          <pic:nvPicPr>
                            <pic:cNvPr id="1290" name="Picture 1290"/>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65314" y="0"/>
                              <a:ext cx="5029200" cy="3995420"/>
                            </a:xfrm>
                            <a:prstGeom prst="rect">
                              <a:avLst/>
                            </a:prstGeom>
                            <a:noFill/>
                            <a:ln>
                              <a:noFill/>
                            </a:ln>
                          </pic:spPr>
                        </pic:pic>
                        <pic:pic xmlns:pic="http://schemas.openxmlformats.org/drawingml/2006/picture">
                          <pic:nvPicPr>
                            <pic:cNvPr id="1291" name="Picture 1291"/>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3848100"/>
                              <a:ext cx="5029200" cy="3190875"/>
                            </a:xfrm>
                            <a:prstGeom prst="rect">
                              <a:avLst/>
                            </a:prstGeom>
                            <a:noFill/>
                          </pic:spPr>
                        </pic:pic>
                      </wpg:grpSp>
                      <wps:wsp>
                        <wps:cNvPr id="10" name="Text Box 10"/>
                        <wps:cNvSpPr txBox="1"/>
                        <wps:spPr>
                          <a:xfrm>
                            <a:off x="0" y="6281812"/>
                            <a:ext cx="4707890" cy="1275470"/>
                          </a:xfrm>
                          <a:prstGeom prst="rect">
                            <a:avLst/>
                          </a:prstGeom>
                          <a:solidFill>
                            <a:prstClr val="white"/>
                          </a:solidFill>
                          <a:ln>
                            <a:noFill/>
                          </a:ln>
                        </wps:spPr>
                        <wps:txbx>
                          <w:txbxContent>
                            <w:p w14:paraId="0E466365" w14:textId="151790BB" w:rsidR="005D6D0F" w:rsidRPr="00BC1AC2" w:rsidRDefault="005D6D0F" w:rsidP="00E95D48">
                              <w:pPr>
                                <w:pStyle w:val="Caption"/>
                                <w:jc w:val="both"/>
                                <w:rPr>
                                  <w:rFonts w:cs="Times New Roman"/>
                                  <w:vanish/>
                                  <w:szCs w:val="24"/>
                                </w:rPr>
                              </w:pPr>
                              <w:bookmarkStart w:id="28" w:name="_Toc466178662"/>
                              <w:r w:rsidRPr="001659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165963">
                                <w:rPr>
                                  <w:b/>
                                </w:rPr>
                                <w:t>:</w:t>
                              </w:r>
                              <w:r>
                                <w:rPr>
                                  <w:b/>
                                </w:rPr>
                                <w:t xml:space="preserve"> </w:t>
                              </w:r>
                              <w:r w:rsidRPr="005B6A03">
                                <w:rPr>
                                  <w:rFonts w:cs="Times New Roman"/>
                                  <w:i/>
                                  <w:szCs w:val="24"/>
                                </w:rPr>
                                <w:t>In-vivo</w:t>
                              </w:r>
                              <w:r w:rsidRPr="004D79B2">
                                <w:rPr>
                                  <w:rFonts w:cs="Times New Roman"/>
                                  <w:szCs w:val="24"/>
                                </w:rPr>
                                <w:t xml:space="preserve"> </w:t>
                              </w:r>
                              <w:r>
                                <w:rPr>
                                  <w:rFonts w:cs="Times New Roman"/>
                                  <w:szCs w:val="24"/>
                                </w:rPr>
                                <w:t>butyrate ester production via exogenous short chain alcohol addition.</w:t>
                              </w:r>
                              <w:bookmarkEnd w:id="28"/>
                              <w:r>
                                <w:rPr>
                                  <w:rFonts w:cs="Times New Roman"/>
                                  <w:szCs w:val="24"/>
                                </w:rPr>
                                <w:t xml:space="preserve"> </w:t>
                              </w:r>
                            </w:p>
                            <w:p w14:paraId="3D5FE06D" w14:textId="77777777" w:rsidR="005D6D0F" w:rsidRPr="005B6A03" w:rsidRDefault="005D6D0F" w:rsidP="00E95D48">
                              <w:pPr>
                                <w:pStyle w:val="Caption"/>
                                <w:jc w:val="both"/>
                                <w:rPr>
                                  <w:rFonts w:cs="Times New Roman"/>
                                  <w:b/>
                                  <w:szCs w:val="24"/>
                                </w:rPr>
                              </w:pPr>
                              <w:r>
                                <w:rPr>
                                  <w:rFonts w:cs="Times New Roman"/>
                                  <w:szCs w:val="24"/>
                                </w:rPr>
                                <w:t xml:space="preserve">Short chain alcohols added were </w:t>
                              </w:r>
                              <w:r w:rsidRPr="004D79B2">
                                <w:rPr>
                                  <w:rFonts w:cs="Times New Roman"/>
                                  <w:szCs w:val="24"/>
                                </w:rPr>
                                <w:t xml:space="preserve">ethanol, propanol, isopropanol, butanol, and isobutanol at a working concentration of 2 g/L. </w:t>
                              </w:r>
                              <w:r w:rsidRPr="004D79B2">
                                <w:rPr>
                                  <w:rFonts w:cs="Times New Roman"/>
                                  <w:b/>
                                  <w:szCs w:val="24"/>
                                </w:rPr>
                                <w:t>A.</w:t>
                              </w:r>
                              <w:r w:rsidRPr="004D79B2">
                                <w:rPr>
                                  <w:rFonts w:cs="Times New Roman"/>
                                  <w:szCs w:val="24"/>
                                </w:rPr>
                                <w:t xml:space="preserve"> GC/MS chromatograms of butyrate esters produced by </w:t>
                              </w:r>
                              <w:r w:rsidRPr="005452B2">
                                <w:rPr>
                                  <w:rFonts w:cs="Times New Roman"/>
                                  <w:szCs w:val="24"/>
                                </w:rPr>
                                <w:t>EcDL1</w:t>
                              </w:r>
                              <w:r w:rsidRPr="00FE1586">
                                <w:rPr>
                                  <w:rFonts w:cs="Times New Roman"/>
                                  <w:szCs w:val="24"/>
                                </w:rPr>
                                <w:t>01</w:t>
                              </w:r>
                              <w:r w:rsidRPr="004D79B2">
                                <w:rPr>
                                  <w:rFonts w:cs="Times New Roman"/>
                                  <w:szCs w:val="24"/>
                                </w:rPr>
                                <w:t xml:space="preserve">. </w:t>
                              </w:r>
                              <w:r w:rsidRPr="004D79B2">
                                <w:rPr>
                                  <w:rFonts w:cs="Times New Roman"/>
                                  <w:b/>
                                  <w:szCs w:val="24"/>
                                </w:rPr>
                                <w:t>B.</w:t>
                              </w:r>
                              <w:r w:rsidRPr="004D79B2">
                                <w:rPr>
                                  <w:rFonts w:cs="Times New Roman"/>
                                  <w:szCs w:val="24"/>
                                </w:rPr>
                                <w:t xml:space="preserve"> </w:t>
                              </w:r>
                              <w:r w:rsidRPr="005B6A03">
                                <w:rPr>
                                  <w:rFonts w:cs="Times New Roman"/>
                                  <w:i/>
                                  <w:szCs w:val="24"/>
                                </w:rPr>
                                <w:t>In-vivo</w:t>
                              </w:r>
                              <w:r w:rsidRPr="004D79B2">
                                <w:rPr>
                                  <w:rFonts w:cs="Times New Roman"/>
                                  <w:szCs w:val="24"/>
                                </w:rPr>
                                <w:t xml:space="preserve"> butyrate ester production by EcDL101. </w:t>
                              </w:r>
                              <w:r w:rsidRPr="004D79B2">
                                <w:rPr>
                                  <w:rFonts w:cs="Times New Roman"/>
                                  <w:i/>
                                  <w:szCs w:val="24"/>
                                </w:rPr>
                                <w:t>n.d.</w:t>
                              </w:r>
                              <w:r w:rsidRPr="004D79B2">
                                <w:rPr>
                                  <w:rFonts w:cs="Times New Roman"/>
                                  <w:szCs w:val="24"/>
                                </w:rPr>
                                <w:t>: not detected.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B09F36C" id="Group 918" o:spid="_x0000_s1029" style="position:absolute;left:0;text-align:left;margin-left:0;margin-top:.05pt;width:370.8pt;height:609.1pt;z-index:251656192;mso-wrap-distance-top:36pt;mso-wrap-distance-bottom:2in;mso-position-horizontal:center;mso-position-horizontal-relative:margin;mso-width-relative:margin;mso-height-relative:margin" coordsize="47078,755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" o:allowoverlap="f">
                <v:group id="Group 1289" o:spid="_x0000_s1030" style="position:absolute;width:47078;height:62261" coordsize="50945,7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">
                  <v:shape id="Picture 1290" o:spid="_x0000_s1031" type="#_x0000_t75" style="position:absolute;left:653;width:50292;height:39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">
                    <v:imagedata r:id="rId46" o:title=""/>
                    <v:path arrowok="t"/>
                  </v:shape>
                  <v:shape id="Picture 1291" o:spid="_x0000_s1032" type="#_x0000_t75" style="position:absolute;top:38481;width:50292;height:3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">
                    <v:imagedata r:id="rId47" o:title=""/>
                    <v:path arrowok="t"/>
                  </v:shape>
                </v:group>
                <v:shape id="Text Box 10" o:spid="_x0000_s1033" type="#_x0000_t202" style="position:absolute;top:62818;width:47078;height:1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0E466365" w14:textId="151790BB" w:rsidR="005D6D0F" w:rsidRPr="00BC1AC2" w:rsidRDefault="005D6D0F" w:rsidP="00E95D48">
                        <w:pPr>
                          <w:pStyle w:val="Caption"/>
                          <w:jc w:val="both"/>
                          <w:rPr>
                            <w:rFonts w:cs="Times New Roman"/>
                            <w:vanish/>
                            <w:szCs w:val="24"/>
                          </w:rPr>
                        </w:pPr>
                        <w:bookmarkStart w:id="29" w:name="_Toc466178662"/>
                        <w:r w:rsidRPr="001659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165963">
                          <w:rPr>
                            <w:b/>
                          </w:rPr>
                          <w:t>:</w:t>
                        </w:r>
                        <w:r>
                          <w:rPr>
                            <w:b/>
                          </w:rPr>
                          <w:t xml:space="preserve"> </w:t>
                        </w:r>
                        <w:r w:rsidRPr="005B6A03">
                          <w:rPr>
                            <w:rFonts w:cs="Times New Roman"/>
                            <w:i/>
                            <w:szCs w:val="24"/>
                          </w:rPr>
                          <w:t>In-vivo</w:t>
                        </w:r>
                        <w:r w:rsidRPr="004D79B2">
                          <w:rPr>
                            <w:rFonts w:cs="Times New Roman"/>
                            <w:szCs w:val="24"/>
                          </w:rPr>
                          <w:t xml:space="preserve"> </w:t>
                        </w:r>
                        <w:r>
                          <w:rPr>
                            <w:rFonts w:cs="Times New Roman"/>
                            <w:szCs w:val="24"/>
                          </w:rPr>
                          <w:t>butyrate ester production via exogenous short chain alcohol addition.</w:t>
                        </w:r>
                        <w:bookmarkEnd w:id="29"/>
                        <w:r>
                          <w:rPr>
                            <w:rFonts w:cs="Times New Roman"/>
                            <w:szCs w:val="24"/>
                          </w:rPr>
                          <w:t xml:space="preserve"> </w:t>
                        </w:r>
                      </w:p>
                      <w:p w14:paraId="3D5FE06D" w14:textId="77777777" w:rsidR="005D6D0F" w:rsidRPr="005B6A03" w:rsidRDefault="005D6D0F" w:rsidP="00E95D48">
                        <w:pPr>
                          <w:pStyle w:val="Caption"/>
                          <w:jc w:val="both"/>
                          <w:rPr>
                            <w:rFonts w:cs="Times New Roman"/>
                            <w:b/>
                            <w:szCs w:val="24"/>
                          </w:rPr>
                        </w:pPr>
                        <w:r>
                          <w:rPr>
                            <w:rFonts w:cs="Times New Roman"/>
                            <w:szCs w:val="24"/>
                          </w:rPr>
                          <w:t xml:space="preserve">Short chain alcohols added were </w:t>
                        </w:r>
                        <w:r w:rsidRPr="004D79B2">
                          <w:rPr>
                            <w:rFonts w:cs="Times New Roman"/>
                            <w:szCs w:val="24"/>
                          </w:rPr>
                          <w:t xml:space="preserve">ethanol, propanol, isopropanol, butanol, and isobutanol at a working concentration of 2 g/L. </w:t>
                        </w:r>
                        <w:r w:rsidRPr="004D79B2">
                          <w:rPr>
                            <w:rFonts w:cs="Times New Roman"/>
                            <w:b/>
                            <w:szCs w:val="24"/>
                          </w:rPr>
                          <w:t>A.</w:t>
                        </w:r>
                        <w:r w:rsidRPr="004D79B2">
                          <w:rPr>
                            <w:rFonts w:cs="Times New Roman"/>
                            <w:szCs w:val="24"/>
                          </w:rPr>
                          <w:t xml:space="preserve"> GC/MS chromatograms of butyrate esters produced by </w:t>
                        </w:r>
                        <w:r w:rsidRPr="005452B2">
                          <w:rPr>
                            <w:rFonts w:cs="Times New Roman"/>
                            <w:szCs w:val="24"/>
                          </w:rPr>
                          <w:t>EcDL1</w:t>
                        </w:r>
                        <w:r w:rsidRPr="00FE1586">
                          <w:rPr>
                            <w:rFonts w:cs="Times New Roman"/>
                            <w:szCs w:val="24"/>
                          </w:rPr>
                          <w:t>01</w:t>
                        </w:r>
                        <w:r w:rsidRPr="004D79B2">
                          <w:rPr>
                            <w:rFonts w:cs="Times New Roman"/>
                            <w:szCs w:val="24"/>
                          </w:rPr>
                          <w:t xml:space="preserve">. </w:t>
                        </w:r>
                        <w:r w:rsidRPr="004D79B2">
                          <w:rPr>
                            <w:rFonts w:cs="Times New Roman"/>
                            <w:b/>
                            <w:szCs w:val="24"/>
                          </w:rPr>
                          <w:t>B.</w:t>
                        </w:r>
                        <w:r w:rsidRPr="004D79B2">
                          <w:rPr>
                            <w:rFonts w:cs="Times New Roman"/>
                            <w:szCs w:val="24"/>
                          </w:rPr>
                          <w:t xml:space="preserve"> </w:t>
                        </w:r>
                        <w:r w:rsidRPr="005B6A03">
                          <w:rPr>
                            <w:rFonts w:cs="Times New Roman"/>
                            <w:i/>
                            <w:szCs w:val="24"/>
                          </w:rPr>
                          <w:t>In-vivo</w:t>
                        </w:r>
                        <w:r w:rsidRPr="004D79B2">
                          <w:rPr>
                            <w:rFonts w:cs="Times New Roman"/>
                            <w:szCs w:val="24"/>
                          </w:rPr>
                          <w:t xml:space="preserve"> butyrate ester production by EcDL101. </w:t>
                        </w:r>
                        <w:r w:rsidRPr="004D79B2">
                          <w:rPr>
                            <w:rFonts w:cs="Times New Roman"/>
                            <w:i/>
                            <w:szCs w:val="24"/>
                          </w:rPr>
                          <w:t>n.d.</w:t>
                        </w:r>
                        <w:r w:rsidRPr="004D79B2">
                          <w:rPr>
                            <w:rFonts w:cs="Times New Roman"/>
                            <w:szCs w:val="24"/>
                          </w:rPr>
                          <w:t>: not detected.</w:t>
                        </w:r>
                      </w:p>
                    </w:txbxContent>
                  </v:textbox>
                </v:shape>
                <w10:wrap type="topAndBottom" anchorx="margin"/>
              </v:group>
            </w:pict>
          </mc:Fallback>
        </mc:AlternateContent>
      </w:r>
      <w:r w:rsidRPr="004D79B2">
        <w:rPr>
          <w:rFonts w:cs="Times New Roman"/>
          <w:szCs w:val="24"/>
        </w:rPr>
        <w:t xml:space="preserve">working concentrations of 2 g/L.  The results show that EcDL101 successfully produced </w:t>
      </w:r>
      <w:r w:rsidRPr="004D79B2">
        <w:rPr>
          <w:rFonts w:cs="Times New Roman"/>
          <w:szCs w:val="24"/>
        </w:rPr>
        <w:lastRenderedPageBreak/>
        <w:t>the targeted butyrate esters with exogenous addition of alcohols under anaerobic conditions (Figure 2</w:t>
      </w:r>
      <w:r w:rsidR="00A973C3">
        <w:rPr>
          <w:rFonts w:cs="Times New Roman"/>
          <w:szCs w:val="24"/>
        </w:rPr>
        <w:t>-2</w:t>
      </w:r>
      <w:r w:rsidRPr="004D79B2">
        <w:rPr>
          <w:rFonts w:cs="Times New Roman"/>
          <w:szCs w:val="24"/>
        </w:rPr>
        <w:t xml:space="preserve">).  </w:t>
      </w:r>
    </w:p>
    <w:p w14:paraId="777128F2" w14:textId="537995B6"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EcDL101 produced ethyl butyrate with a titer of 6.00±0.13 mg/L and a specific ester production rate of 80.02±3.26 </w:t>
      </w:r>
      <w:r w:rsidRPr="005B6A03">
        <w:rPr>
          <w:rFonts w:ascii="Symbol" w:hAnsi="Symbol" w:cs="Times New Roman"/>
          <w:szCs w:val="24"/>
        </w:rPr>
        <w:t></w:t>
      </w:r>
      <w:r w:rsidRPr="004D79B2">
        <w:rPr>
          <w:rFonts w:cs="Times New Roman"/>
          <w:szCs w:val="24"/>
        </w:rPr>
        <w:t>g/gDCW/hr after 24 hr by exogenous ethanol addition to the medium (Figure 2</w:t>
      </w:r>
      <w:r w:rsidR="00A973C3">
        <w:rPr>
          <w:rFonts w:cs="Times New Roman"/>
          <w:szCs w:val="24"/>
        </w:rPr>
        <w:t>-2</w:t>
      </w:r>
      <w:r w:rsidRPr="004D79B2">
        <w:rPr>
          <w:rFonts w:cs="Times New Roman"/>
          <w:szCs w:val="24"/>
        </w:rPr>
        <w:t xml:space="preserve">B).  Similarly, addition of propanol yielded 5.21±0.10 mg/L and 69.16±1.65 </w:t>
      </w:r>
      <w:r w:rsidRPr="005B6A03">
        <w:rPr>
          <w:rFonts w:ascii="Symbol" w:hAnsi="Symbol" w:cs="Times New Roman"/>
          <w:szCs w:val="24"/>
        </w:rPr>
        <w:t></w:t>
      </w:r>
      <w:r w:rsidRPr="004D79B2">
        <w:rPr>
          <w:rFonts w:cs="Times New Roman"/>
          <w:szCs w:val="24"/>
        </w:rPr>
        <w:t xml:space="preserve">g/gDCW/hr of propyl butyrate; addition of isopropanol produced 4.31±0.28 mg/L and 57.13±2.97 </w:t>
      </w:r>
      <w:r w:rsidRPr="005B6A03">
        <w:rPr>
          <w:rFonts w:ascii="Symbol" w:hAnsi="Symbol" w:cs="Times New Roman"/>
          <w:szCs w:val="24"/>
        </w:rPr>
        <w:t></w:t>
      </w:r>
      <w:r w:rsidRPr="004D79B2">
        <w:rPr>
          <w:rFonts w:cs="Times New Roman"/>
          <w:szCs w:val="24"/>
        </w:rPr>
        <w:t xml:space="preserve">g/gDCW/hr of isopropyl butyrate; addition of isobutanol achieved 2.08±0.07 mg/L and 27.00±1.02 </w:t>
      </w:r>
      <w:r w:rsidRPr="005B6A03">
        <w:rPr>
          <w:rFonts w:ascii="Symbol" w:hAnsi="Symbol" w:cs="Times New Roman"/>
          <w:szCs w:val="24"/>
        </w:rPr>
        <w:t></w:t>
      </w:r>
      <w:r w:rsidRPr="004D79B2">
        <w:rPr>
          <w:rFonts w:cs="Times New Roman"/>
          <w:szCs w:val="24"/>
        </w:rPr>
        <w:t xml:space="preserve">g/gDCW/hr of isobutyl butyrate; and addition of butanol produced 2.37±0.04 mg/L and 30.55±1.24 </w:t>
      </w:r>
      <w:r w:rsidRPr="005B6A03">
        <w:rPr>
          <w:rFonts w:ascii="Symbol" w:hAnsi="Symbol" w:cs="Times New Roman"/>
          <w:szCs w:val="24"/>
        </w:rPr>
        <w:t></w:t>
      </w:r>
      <w:r w:rsidRPr="004D79B2">
        <w:rPr>
          <w:rFonts w:cs="Times New Roman"/>
          <w:szCs w:val="24"/>
        </w:rPr>
        <w:t>g/gDCW/hr (Figure 2</w:t>
      </w:r>
      <w:r w:rsidR="00A973C3">
        <w:rPr>
          <w:rFonts w:cs="Times New Roman"/>
          <w:szCs w:val="24"/>
        </w:rPr>
        <w:t>-2</w:t>
      </w:r>
      <w:r w:rsidRPr="004D79B2">
        <w:rPr>
          <w:rFonts w:cs="Times New Roman"/>
          <w:szCs w:val="24"/>
        </w:rPr>
        <w:t>B</w:t>
      </w:r>
      <w:r w:rsidRPr="005452B2">
        <w:rPr>
          <w:rFonts w:cs="Times New Roman"/>
          <w:szCs w:val="24"/>
        </w:rPr>
        <w:t xml:space="preserve">). Of note, </w:t>
      </w:r>
      <w:r w:rsidRPr="00FE1586">
        <w:rPr>
          <w:rFonts w:cs="Times New Roman"/>
          <w:szCs w:val="24"/>
        </w:rPr>
        <w:t>EcDL</w:t>
      </w:r>
      <w:r w:rsidRPr="004D79B2">
        <w:rPr>
          <w:rFonts w:cs="Times New Roman"/>
          <w:szCs w:val="24"/>
        </w:rPr>
        <w:t>101 also produced ethyl butyrate as byproduct</w:t>
      </w:r>
      <w:r w:rsidRPr="004D79B2" w:rsidDel="00D90DBD">
        <w:rPr>
          <w:rFonts w:cs="Times New Roman"/>
          <w:szCs w:val="24"/>
        </w:rPr>
        <w:t xml:space="preserve"> </w:t>
      </w:r>
      <w:r w:rsidRPr="004D79B2">
        <w:rPr>
          <w:rFonts w:cs="Times New Roman"/>
          <w:szCs w:val="24"/>
        </w:rPr>
        <w:t xml:space="preserve">in some alcohol addition experiments but at lower concentrations and rates than the controlled experiments. This was likely due to the availability of endogenous acetyl-CoA and the function of native aldehyde/alcohol dehydrogenases such as </w:t>
      </w:r>
      <w:r w:rsidRPr="004D79B2">
        <w:rPr>
          <w:rFonts w:cs="Times New Roman"/>
          <w:i/>
          <w:szCs w:val="24"/>
        </w:rPr>
        <w:t xml:space="preserve">adhE </w:t>
      </w:r>
      <w:r w:rsidRPr="004D79B2">
        <w:rPr>
          <w:rFonts w:cs="Times New Roman"/>
          <w:szCs w:val="24"/>
        </w:rPr>
        <w:t xml:space="preserve">for converting acetyl-CoA to ethanol. Taken together, EcDL101 achieved the highest ethyl butyrate production and exhibited different specificity towards different added alcohols with the following order: ethanol &gt; propanol &gt; isopropanol &gt; butanol &gt; isobutanol. </w:t>
      </w:r>
    </w:p>
    <w:p w14:paraId="4B3CD3C2" w14:textId="77777777" w:rsidR="004E1448" w:rsidRPr="004D79B2" w:rsidRDefault="004E1448" w:rsidP="004E1448">
      <w:pPr>
        <w:tabs>
          <w:tab w:val="left" w:pos="6930"/>
        </w:tabs>
        <w:spacing w:after="0" w:line="480" w:lineRule="auto"/>
        <w:ind w:firstLine="720"/>
        <w:jc w:val="both"/>
        <w:rPr>
          <w:rFonts w:cs="Times New Roman"/>
          <w:szCs w:val="24"/>
        </w:rPr>
      </w:pPr>
    </w:p>
    <w:p w14:paraId="77949F73" w14:textId="16D48D5F" w:rsidR="004E1448" w:rsidRPr="005831A6" w:rsidRDefault="004E1448" w:rsidP="00B665C8">
      <w:pPr>
        <w:pStyle w:val="Heading4"/>
      </w:pPr>
      <w:bookmarkStart w:id="30" w:name="_Toc466178725"/>
      <w:r w:rsidRPr="00DC1816">
        <w:t>Demonstrating extracellular secretion of</w:t>
      </w:r>
      <w:r w:rsidRPr="007D1593">
        <w:t xml:space="preserve"> butyrate esters</w:t>
      </w:r>
      <w:bookmarkEnd w:id="30"/>
      <w:r w:rsidRPr="007D1593">
        <w:t xml:space="preserve"> </w:t>
      </w:r>
    </w:p>
    <w:p w14:paraId="1BB60726" w14:textId="3D1BB6EC" w:rsidR="004E1448" w:rsidRDefault="004E1448" w:rsidP="004E1448">
      <w:pPr>
        <w:spacing w:after="0" w:line="480" w:lineRule="auto"/>
        <w:jc w:val="both"/>
        <w:rPr>
          <w:rFonts w:cs="Times New Roman"/>
          <w:szCs w:val="24"/>
        </w:rPr>
      </w:pPr>
      <w:r w:rsidRPr="004D79B2">
        <w:rPr>
          <w:rFonts w:cs="Times New Roman"/>
          <w:szCs w:val="24"/>
        </w:rPr>
        <w:t xml:space="preserve">We hypothesized that </w:t>
      </w:r>
      <w:r w:rsidRPr="004D79B2">
        <w:rPr>
          <w:rFonts w:cs="Times New Roman"/>
          <w:i/>
          <w:szCs w:val="24"/>
        </w:rPr>
        <w:t>E. coli</w:t>
      </w:r>
      <w:r w:rsidRPr="004D79B2">
        <w:rPr>
          <w:rFonts w:cs="Times New Roman"/>
          <w:szCs w:val="24"/>
        </w:rPr>
        <w:t xml:space="preserve"> produced and secreted butyrate esters extracellularly due to the aroma produced. To test this hypothesis, we analyzed the butyrate ester production by using two different extraction methods with hexane as an extraction solvent. The first method extracted esters from the whole-cell culture which were mechanically lysed. The </w:t>
      </w:r>
      <w:r w:rsidR="00187341">
        <w:rPr>
          <w:noProof/>
        </w:rPr>
        <w:lastRenderedPageBreak/>
        <mc:AlternateContent>
          <mc:Choice Requires="wpg">
            <w:drawing>
              <wp:anchor distT="0" distB="457200" distL="114300" distR="114300" simplePos="0" relativeHeight="251659264" behindDoc="0" locked="0" layoutInCell="1" allowOverlap="1" wp14:anchorId="075915ED" wp14:editId="66319E1D">
                <wp:simplePos x="0" y="0"/>
                <wp:positionH relativeFrom="margin">
                  <wp:align>right</wp:align>
                </wp:positionH>
                <wp:positionV relativeFrom="paragraph">
                  <wp:posOffset>215</wp:posOffset>
                </wp:positionV>
                <wp:extent cx="5486400" cy="5813425"/>
                <wp:effectExtent l="0" t="0" r="0" b="0"/>
                <wp:wrapTopAndBottom/>
                <wp:docPr id="916" name="Group 916"/>
                <wp:cNvGraphicFramePr/>
                <a:graphic xmlns:a="http://schemas.openxmlformats.org/drawingml/2006/main">
                  <a:graphicData uri="http://schemas.microsoft.com/office/word/2010/wordprocessingGroup">
                    <wpg:wgp>
                      <wpg:cNvGrpSpPr/>
                      <wpg:grpSpPr>
                        <a:xfrm>
                          <a:off x="0" y="0"/>
                          <a:ext cx="5486400" cy="5813425"/>
                          <a:chOff x="0" y="0"/>
                          <a:chExt cx="5486400" cy="5811266"/>
                        </a:xfrm>
                      </wpg:grpSpPr>
                      <wpg:grpSp>
                        <wpg:cNvPr id="1304" name="Group 1304"/>
                        <wpg:cNvGrpSpPr/>
                        <wpg:grpSpPr>
                          <a:xfrm>
                            <a:off x="0" y="0"/>
                            <a:ext cx="5486400" cy="4622800"/>
                            <a:chOff x="0" y="-157846"/>
                            <a:chExt cx="5486400" cy="4623257"/>
                          </a:xfrm>
                        </wpg:grpSpPr>
                        <pic:pic xmlns:pic="http://schemas.openxmlformats.org/drawingml/2006/picture">
                          <pic:nvPicPr>
                            <pic:cNvPr id="1305" name="Picture 1305"/>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743200" y="1877786"/>
                              <a:ext cx="2743200" cy="2587625"/>
                            </a:xfrm>
                            <a:prstGeom prst="rect">
                              <a:avLst/>
                            </a:prstGeom>
                            <a:noFill/>
                            <a:ln>
                              <a:noFill/>
                            </a:ln>
                          </pic:spPr>
                        </pic:pic>
                        <pic:pic xmlns:pic="http://schemas.openxmlformats.org/drawingml/2006/picture">
                          <pic:nvPicPr>
                            <pic:cNvPr id="1306" name="Picture 1306"/>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1877786"/>
                              <a:ext cx="2743200" cy="2587625"/>
                            </a:xfrm>
                            <a:prstGeom prst="rect">
                              <a:avLst/>
                            </a:prstGeom>
                            <a:noFill/>
                            <a:ln>
                              <a:noFill/>
                            </a:ln>
                          </pic:spPr>
                        </pic:pic>
                        <pic:pic xmlns:pic="http://schemas.openxmlformats.org/drawingml/2006/picture">
                          <pic:nvPicPr>
                            <pic:cNvPr id="1307" name="Picture 1307"/>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1164318" y="-157846"/>
                              <a:ext cx="3167743" cy="1830215"/>
                            </a:xfrm>
                            <a:prstGeom prst="rect">
                              <a:avLst/>
                            </a:prstGeom>
                            <a:noFill/>
                          </pic:spPr>
                        </pic:pic>
                      </wpg:grpSp>
                      <wps:wsp>
                        <wps:cNvPr id="12" name="Text Box 12"/>
                        <wps:cNvSpPr txBox="1"/>
                        <wps:spPr>
                          <a:xfrm>
                            <a:off x="0" y="4681386"/>
                            <a:ext cx="5486400" cy="1129880"/>
                          </a:xfrm>
                          <a:prstGeom prst="rect">
                            <a:avLst/>
                          </a:prstGeom>
                          <a:solidFill>
                            <a:prstClr val="white"/>
                          </a:solidFill>
                          <a:ln>
                            <a:noFill/>
                          </a:ln>
                        </wps:spPr>
                        <wps:txbx>
                          <w:txbxContent>
                            <w:p w14:paraId="5F4AB089" w14:textId="54F1A491" w:rsidR="005D6D0F" w:rsidRPr="00BC1AC2" w:rsidRDefault="005D6D0F" w:rsidP="00E95D48">
                              <w:pPr>
                                <w:pStyle w:val="Caption"/>
                                <w:jc w:val="both"/>
                                <w:rPr>
                                  <w:vanish/>
                                </w:rPr>
                              </w:pPr>
                              <w:bookmarkStart w:id="31" w:name="_Toc466178663"/>
                              <w:r w:rsidRPr="005930CC">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5930CC">
                                <w:rPr>
                                  <w:b/>
                                </w:rPr>
                                <w:t>:</w:t>
                              </w:r>
                              <w:r>
                                <w:t xml:space="preserve"> Extracellular secretion of butyrate esters and organic solvent effects on gell growth.</w:t>
                              </w:r>
                              <w:bookmarkEnd w:id="31"/>
                              <w:r>
                                <w:t xml:space="preserve"> </w:t>
                              </w:r>
                            </w:p>
                            <w:p w14:paraId="4F63598D" w14:textId="77777777" w:rsidR="005D6D0F" w:rsidRDefault="005D6D0F" w:rsidP="00E95D48">
                              <w:pPr>
                                <w:pStyle w:val="Caption"/>
                                <w:jc w:val="both"/>
                                <w:rPr>
                                  <w:rFonts w:cs="Times New Roman"/>
                                  <w:b/>
                                  <w:color w:val="000000"/>
                                  <w:kern w:val="24"/>
                                  <w:szCs w:val="24"/>
                                </w:rPr>
                              </w:pPr>
                              <w:r w:rsidRPr="004D79B2">
                                <w:rPr>
                                  <w:rFonts w:cs="Times New Roman"/>
                                  <w:b/>
                                  <w:szCs w:val="24"/>
                                </w:rPr>
                                <w:t xml:space="preserve">A. </w:t>
                              </w:r>
                              <w:r w:rsidRPr="004D79B2">
                                <w:rPr>
                                  <w:rFonts w:cs="Times New Roman"/>
                                  <w:szCs w:val="24"/>
                                </w:rPr>
                                <w:t xml:space="preserve">Demonstration of extracellular secretion of butyrate esters by EcDL101. </w:t>
                              </w:r>
                              <w:r w:rsidRPr="004D79B2">
                                <w:rPr>
                                  <w:rFonts w:cs="Times New Roman"/>
                                  <w:b/>
                                  <w:szCs w:val="24"/>
                                </w:rPr>
                                <w:t xml:space="preserve">B. </w:t>
                              </w:r>
                              <w:r w:rsidRPr="004D79B2">
                                <w:rPr>
                                  <w:rFonts w:cs="Times New Roman"/>
                                  <w:color w:val="000000"/>
                                  <w:kern w:val="24"/>
                                  <w:szCs w:val="24"/>
                                </w:rPr>
                                <w:t>Effect of overlaying organic solvents, hexane and dodecane, on cell growth of EcDL001 and EcDL002 (</w:t>
                              </w:r>
                              <w:r w:rsidRPr="004D79B2">
                                <w:rPr>
                                  <w:rFonts w:cs="Times New Roman"/>
                                  <w:b/>
                                  <w:color w:val="000000"/>
                                  <w:kern w:val="24"/>
                                  <w:szCs w:val="24"/>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75915ED" id="Group 916" o:spid="_x0000_s1034" style="position:absolute;left:0;text-align:left;margin-left:380.8pt;margin-top:0;width:6in;height:457.75pt;z-index:251659264;mso-wrap-distance-bottom:36pt;mso-position-horizontal:right;mso-position-horizontal-relative:margin;mso-height-relative:margin" coordsize="54864,5811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">
                <v:group id="Group 1304" o:spid="_x0000_s1035" style="position:absolute;width:54864;height:46228" coordorigin=",-1578" coordsize="54864,4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">
                  <v:shape id="Picture 1305" o:spid="_x0000_s1036" type="#_x0000_t75" style="position:absolute;left:27432;top:18777;width:27432;height:25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">
                    <v:imagedata r:id="rId51" o:title=""/>
                    <v:path arrowok="t"/>
                  </v:shape>
                  <v:shape id="Picture 1306" o:spid="_x0000_s1037" type="#_x0000_t75" style="position:absolute;top:18777;width:27432;height:25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">
                    <v:imagedata r:id="rId52" o:title=""/>
                    <v:path arrowok="t"/>
                  </v:shape>
                  <v:shape id="Picture 1307" o:spid="_x0000_s1038" type="#_x0000_t75" style="position:absolute;left:11643;top:-1578;width:31677;height:18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">
                    <v:imagedata r:id="rId53" o:title=""/>
                    <v:path arrowok="t"/>
                  </v:shape>
                </v:group>
                <v:shape id="Text Box 12" o:spid="_x0000_s1039" type="#_x0000_t202" style="position:absolute;top:46813;width:54864;height:1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5F4AB089" w14:textId="54F1A491" w:rsidR="005D6D0F" w:rsidRPr="00BC1AC2" w:rsidRDefault="005D6D0F" w:rsidP="00E95D48">
                        <w:pPr>
                          <w:pStyle w:val="Caption"/>
                          <w:jc w:val="both"/>
                          <w:rPr>
                            <w:vanish/>
                          </w:rPr>
                        </w:pPr>
                        <w:bookmarkStart w:id="32" w:name="_Toc466178663"/>
                        <w:r w:rsidRPr="005930CC">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5930CC">
                          <w:rPr>
                            <w:b/>
                          </w:rPr>
                          <w:t>:</w:t>
                        </w:r>
                        <w:r>
                          <w:t xml:space="preserve"> Extracellular secretion of butyrate esters and organic solvent effects on gell growth.</w:t>
                        </w:r>
                        <w:bookmarkEnd w:id="32"/>
                        <w:r>
                          <w:t xml:space="preserve"> </w:t>
                        </w:r>
                      </w:p>
                      <w:p w14:paraId="4F63598D" w14:textId="77777777" w:rsidR="005D6D0F" w:rsidRDefault="005D6D0F" w:rsidP="00E95D48">
                        <w:pPr>
                          <w:pStyle w:val="Caption"/>
                          <w:jc w:val="both"/>
                          <w:rPr>
                            <w:rFonts w:cs="Times New Roman"/>
                            <w:b/>
                            <w:color w:val="000000"/>
                            <w:kern w:val="24"/>
                            <w:szCs w:val="24"/>
                          </w:rPr>
                        </w:pPr>
                        <w:r w:rsidRPr="004D79B2">
                          <w:rPr>
                            <w:rFonts w:cs="Times New Roman"/>
                            <w:b/>
                            <w:szCs w:val="24"/>
                          </w:rPr>
                          <w:t xml:space="preserve">A. </w:t>
                        </w:r>
                        <w:r w:rsidRPr="004D79B2">
                          <w:rPr>
                            <w:rFonts w:cs="Times New Roman"/>
                            <w:szCs w:val="24"/>
                          </w:rPr>
                          <w:t xml:space="preserve">Demonstration of extracellular secretion of butyrate esters by EcDL101. </w:t>
                        </w:r>
                        <w:r w:rsidRPr="004D79B2">
                          <w:rPr>
                            <w:rFonts w:cs="Times New Roman"/>
                            <w:b/>
                            <w:szCs w:val="24"/>
                          </w:rPr>
                          <w:t xml:space="preserve">B. </w:t>
                        </w:r>
                        <w:r w:rsidRPr="004D79B2">
                          <w:rPr>
                            <w:rFonts w:cs="Times New Roman"/>
                            <w:color w:val="000000"/>
                            <w:kern w:val="24"/>
                            <w:szCs w:val="24"/>
                          </w:rPr>
                          <w:t>Effect of overlaying organic solvents, hexane and dodecane, on cell growth of EcDL001 and EcDL002 (</w:t>
                        </w:r>
                        <w:r w:rsidRPr="004D79B2">
                          <w:rPr>
                            <w:rFonts w:cs="Times New Roman"/>
                            <w:b/>
                            <w:color w:val="000000"/>
                            <w:kern w:val="24"/>
                            <w:szCs w:val="24"/>
                          </w:rPr>
                          <w:t>C).</w:t>
                        </w:r>
                      </w:p>
                    </w:txbxContent>
                  </v:textbox>
                </v:shape>
                <w10:wrap type="topAndBottom" anchorx="margin"/>
              </v:group>
            </w:pict>
          </mc:Fallback>
        </mc:AlternateContent>
      </w:r>
      <w:r w:rsidRPr="004D79B2">
        <w:rPr>
          <w:rFonts w:cs="Times New Roman"/>
          <w:szCs w:val="24"/>
        </w:rPr>
        <w:t xml:space="preserve">second method extracted esters by using only the cell supernatant. The results show that at </w:t>
      </w:r>
      <w:r>
        <w:rPr>
          <w:noProof/>
        </w:rPr>
        <mc:AlternateContent>
          <mc:Choice Requires="wps">
            <w:drawing>
              <wp:anchor distT="0" distB="0" distL="114300" distR="114300" simplePos="0" relativeHeight="251627520" behindDoc="0" locked="0" layoutInCell="1" allowOverlap="1" wp14:anchorId="56520772" wp14:editId="188BBA18">
                <wp:simplePos x="0" y="0"/>
                <wp:positionH relativeFrom="margin">
                  <wp:align>right</wp:align>
                </wp:positionH>
                <wp:positionV relativeFrom="paragraph">
                  <wp:posOffset>5485765</wp:posOffset>
                </wp:positionV>
                <wp:extent cx="5486400" cy="635"/>
                <wp:effectExtent l="0" t="0" r="0" b="0"/>
                <wp:wrapTopAndBottom/>
                <wp:docPr id="1308" name="Text Box 130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169BA4C5" w14:textId="77777777" w:rsidR="005D6D0F" w:rsidRPr="005B6A03" w:rsidRDefault="005D6D0F" w:rsidP="004E144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520772" id="Text Box 1308" o:spid="_x0000_s1040" type="#_x0000_t202" style="position:absolute;left:0;text-align:left;margin-left:380.8pt;margin-top:431.95pt;width:6in;height:.05pt;z-index:2516275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" stroked="f">
                <v:textbox style="mso-fit-shape-to-text:t" inset="0,0,0,0">
                  <w:txbxContent>
                    <w:p w14:paraId="169BA4C5" w14:textId="77777777" w:rsidR="005D6D0F" w:rsidRPr="005B6A03" w:rsidRDefault="005D6D0F" w:rsidP="004E1448"/>
                  </w:txbxContent>
                </v:textbox>
                <w10:wrap type="topAndBottom" anchorx="margin"/>
              </v:shape>
            </w:pict>
          </mc:Fallback>
        </mc:AlternateContent>
      </w:r>
      <w:r w:rsidRPr="004D79B2">
        <w:rPr>
          <w:rFonts w:cs="Times New Roman"/>
          <w:szCs w:val="24"/>
        </w:rPr>
        <w:t xml:space="preserve">least 76% of butyrate esters were secreted extracellularly by EcDL101 (Figure </w:t>
      </w:r>
      <w:r w:rsidR="00A973C3">
        <w:rPr>
          <w:rFonts w:cs="Times New Roman"/>
          <w:szCs w:val="24"/>
        </w:rPr>
        <w:t>2-</w:t>
      </w:r>
      <w:r w:rsidRPr="004D79B2">
        <w:rPr>
          <w:rFonts w:cs="Times New Roman"/>
          <w:szCs w:val="24"/>
        </w:rPr>
        <w:t xml:space="preserve">3A).  </w:t>
      </w:r>
    </w:p>
    <w:p w14:paraId="313D06C3" w14:textId="77777777" w:rsidR="004E1448" w:rsidRPr="004D79B2" w:rsidRDefault="004E1448" w:rsidP="004E1448">
      <w:pPr>
        <w:spacing w:after="0" w:line="480" w:lineRule="auto"/>
        <w:jc w:val="both"/>
        <w:rPr>
          <w:rFonts w:cs="Times New Roman"/>
          <w:szCs w:val="24"/>
        </w:rPr>
      </w:pPr>
      <w:r w:rsidRPr="004D79B2">
        <w:rPr>
          <w:rFonts w:cs="Times New Roman"/>
          <w:szCs w:val="24"/>
        </w:rPr>
        <w:t xml:space="preserve">It is interesting to observe that 99% of ethyl butyrate was excreted extracellularly while only 76%-~89% was excreted for the longer, bulkier esters such as isobutyl butyrate.  This difference could be due to the limitations placed on molecular diffusion through the cell </w:t>
      </w:r>
      <w:r w:rsidRPr="004D79B2">
        <w:rPr>
          <w:rFonts w:cs="Times New Roman"/>
          <w:szCs w:val="24"/>
        </w:rPr>
        <w:lastRenderedPageBreak/>
        <w:t>membrane or due to active pumping mechanisms.  This discovery leads to future investigation of the limits placed on the ester secretion mechanisms found in</w:t>
      </w:r>
      <w:r w:rsidRPr="004D79B2">
        <w:rPr>
          <w:rFonts w:cs="Times New Roman"/>
          <w:i/>
          <w:szCs w:val="24"/>
        </w:rPr>
        <w:t xml:space="preserve"> E. coli</w:t>
      </w:r>
      <w:r w:rsidRPr="004D79B2">
        <w:rPr>
          <w:rFonts w:cs="Times New Roman"/>
          <w:szCs w:val="24"/>
        </w:rPr>
        <w:t xml:space="preserve"> and perhaps allow for engineering of targeted pumps for further excretion for the enhancement of ester production.  </w:t>
      </w:r>
    </w:p>
    <w:p w14:paraId="0D392509" w14:textId="77777777" w:rsidR="004E1448" w:rsidRPr="004D79B2" w:rsidRDefault="004E1448" w:rsidP="004E1448">
      <w:pPr>
        <w:spacing w:after="0" w:line="480" w:lineRule="auto"/>
        <w:jc w:val="both"/>
        <w:rPr>
          <w:rFonts w:cs="Times New Roman"/>
          <w:szCs w:val="24"/>
        </w:rPr>
      </w:pPr>
    </w:p>
    <w:p w14:paraId="644E749A" w14:textId="77777777" w:rsidR="004E1448" w:rsidRPr="005831A6" w:rsidRDefault="004E1448" w:rsidP="00B665C8">
      <w:pPr>
        <w:pStyle w:val="Heading4"/>
      </w:pPr>
      <w:bookmarkStart w:id="33" w:name="_Toc466178726"/>
      <w:r w:rsidRPr="00DC1816">
        <w:t xml:space="preserve">Engineering E. coli base strain </w:t>
      </w:r>
      <w:r w:rsidRPr="007D1593">
        <w:t xml:space="preserve">for </w:t>
      </w:r>
      <w:r w:rsidRPr="005831A6">
        <w:t>endogenous butyrate ester production from glucose</w:t>
      </w:r>
      <w:bookmarkEnd w:id="33"/>
    </w:p>
    <w:p w14:paraId="30DC29D6"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The issue with exogenous alcohol addition for ester production is the inhibitory effect of alcohols on cellular function and product formation, and the cost of alcohols themselves.  Thus, it is advantageous to endogenously produce the alcohols, along with butyryl-CoA, to produce butyrate esters directly from sugars. We constructed the butyrate ester fermentative pathways by simply combining the butyryl CoA plus SAAT production submodule (pDL3) with any alcohol submodules. In this study, we focused on characterizing the ethyl butyrate production module (pDL3/pCT24), isopropyl butyrate module (pDL3/pCT77), and isobutyl butyrate module (pDL3/pCT13). The base strain carrying these modules are named as EcDL201, EcDL202, and EcDL203 and are designed to produce ethyl butyrate, isopropyl butyrate, and isobutyl butyrate, respectively, from glucose under anaerobic conditions. </w:t>
      </w:r>
    </w:p>
    <w:p w14:paraId="093DD42E" w14:textId="77777777" w:rsidR="00C30F52" w:rsidRPr="004D79B2" w:rsidRDefault="004E1448" w:rsidP="00C30F52">
      <w:pPr>
        <w:spacing w:after="0" w:line="480" w:lineRule="auto"/>
        <w:ind w:firstLine="720"/>
        <w:jc w:val="both"/>
        <w:rPr>
          <w:rFonts w:cs="Times New Roman"/>
          <w:szCs w:val="24"/>
        </w:rPr>
      </w:pPr>
      <w:r w:rsidRPr="004D79B2">
        <w:rPr>
          <w:rFonts w:cs="Times New Roman"/>
          <w:szCs w:val="24"/>
        </w:rPr>
        <w:t>We characterized EcDL201, EcDL202, and EcDL203 in</w:t>
      </w:r>
      <w:r>
        <w:rPr>
          <w:rFonts w:cs="Times New Roman"/>
          <w:szCs w:val="24"/>
        </w:rPr>
        <w:t xml:space="preserve"> </w:t>
      </w:r>
      <w:r w:rsidRPr="004D79B2">
        <w:rPr>
          <w:rFonts w:cs="Times New Roman"/>
          <w:szCs w:val="24"/>
        </w:rPr>
        <w:t xml:space="preserve">high-cell density fermentation experiments. The results show all characterized base strains successfully produced the targeted butyrate esters directly from glucose under anaerobic conditions </w:t>
      </w:r>
      <w:r w:rsidR="001F6721">
        <w:rPr>
          <w:rFonts w:cs="Times New Roman"/>
          <w:noProof/>
          <w:szCs w:val="24"/>
        </w:rPr>
        <w:lastRenderedPageBreak/>
        <mc:AlternateContent>
          <mc:Choice Requires="wpg">
            <w:drawing>
              <wp:anchor distT="0" distB="457200" distL="114300" distR="114300" simplePos="0" relativeHeight="251662336" behindDoc="0" locked="0" layoutInCell="1" allowOverlap="1" wp14:anchorId="784FFB43" wp14:editId="436EF25A">
                <wp:simplePos x="0" y="0"/>
                <wp:positionH relativeFrom="margin">
                  <wp:align>right</wp:align>
                </wp:positionH>
                <wp:positionV relativeFrom="paragraph">
                  <wp:posOffset>3005</wp:posOffset>
                </wp:positionV>
                <wp:extent cx="5486400" cy="4956175"/>
                <wp:effectExtent l="0" t="0" r="0" b="0"/>
                <wp:wrapTopAndBottom/>
                <wp:docPr id="915" name="Group 915"/>
                <wp:cNvGraphicFramePr/>
                <a:graphic xmlns:a="http://schemas.openxmlformats.org/drawingml/2006/main">
                  <a:graphicData uri="http://schemas.microsoft.com/office/word/2010/wordprocessingGroup">
                    <wpg:wgp>
                      <wpg:cNvGrpSpPr/>
                      <wpg:grpSpPr>
                        <a:xfrm>
                          <a:off x="0" y="0"/>
                          <a:ext cx="5486400" cy="4956175"/>
                          <a:chOff x="0" y="0"/>
                          <a:chExt cx="5486400" cy="4958843"/>
                        </a:xfrm>
                      </wpg:grpSpPr>
                      <pic:pic xmlns:pic="http://schemas.openxmlformats.org/drawingml/2006/picture">
                        <pic:nvPicPr>
                          <pic:cNvPr id="1309" name="Picture 1309"/>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3426460"/>
                          </a:xfrm>
                          <a:prstGeom prst="rect">
                            <a:avLst/>
                          </a:prstGeom>
                          <a:noFill/>
                          <a:ln>
                            <a:noFill/>
                          </a:ln>
                        </pic:spPr>
                      </pic:pic>
                      <wps:wsp>
                        <wps:cNvPr id="16" name="Text Box 16"/>
                        <wps:cNvSpPr txBox="1"/>
                        <wps:spPr>
                          <a:xfrm>
                            <a:off x="0" y="3477226"/>
                            <a:ext cx="5486400" cy="1481617"/>
                          </a:xfrm>
                          <a:prstGeom prst="rect">
                            <a:avLst/>
                          </a:prstGeom>
                          <a:solidFill>
                            <a:prstClr val="white"/>
                          </a:solidFill>
                          <a:ln>
                            <a:noFill/>
                          </a:ln>
                        </wps:spPr>
                        <wps:txbx>
                          <w:txbxContent>
                            <w:p w14:paraId="4658E02C" w14:textId="3985B24D" w:rsidR="005D6D0F" w:rsidRPr="00BC1AC2" w:rsidRDefault="005D6D0F" w:rsidP="005A4B63">
                              <w:pPr>
                                <w:spacing w:line="240" w:lineRule="auto"/>
                                <w:jc w:val="both"/>
                                <w:rPr>
                                  <w:rFonts w:cs="Times New Roman"/>
                                  <w:vanish/>
                                  <w:szCs w:val="24"/>
                                </w:rPr>
                              </w:pPr>
                              <w:bookmarkStart w:id="34" w:name="_Toc466178664"/>
                              <w:r w:rsidRPr="005A4B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4</w:t>
                              </w:r>
                              <w:r>
                                <w:rPr>
                                  <w:b/>
                                </w:rPr>
                                <w:fldChar w:fldCharType="end"/>
                              </w:r>
                              <w:r w:rsidRPr="005A4B63">
                                <w:rPr>
                                  <w:b/>
                                </w:rPr>
                                <w:t>:</w:t>
                              </w:r>
                              <w:r>
                                <w:t xml:space="preserve"> Endo</w:t>
                              </w:r>
                              <w:r w:rsidRPr="004D79B2">
                                <w:rPr>
                                  <w:rFonts w:cs="Times New Roman"/>
                                  <w:szCs w:val="24"/>
                                </w:rPr>
                                <w:t>genous production of ethyl butyrate, isopropyl butyrate, and butyl butyrate</w:t>
                              </w:r>
                              <w:r>
                                <w:rPr>
                                  <w:rFonts w:cs="Times New Roman"/>
                                  <w:szCs w:val="24"/>
                                </w:rPr>
                                <w:t>.</w:t>
                              </w:r>
                              <w:bookmarkEnd w:id="34"/>
                              <w:r>
                                <w:rPr>
                                  <w:rFonts w:cs="Times New Roman"/>
                                  <w:szCs w:val="24"/>
                                </w:rPr>
                                <w:t xml:space="preserve"> </w:t>
                              </w:r>
                            </w:p>
                            <w:p w14:paraId="5A9CC695" w14:textId="77777777" w:rsidR="005D6D0F" w:rsidRDefault="005D6D0F" w:rsidP="005A4B63">
                              <w:pPr>
                                <w:spacing w:line="240" w:lineRule="auto"/>
                                <w:jc w:val="both"/>
                                <w:rPr>
                                  <w:rFonts w:cs="Times New Roman"/>
                                  <w:szCs w:val="24"/>
                                </w:rPr>
                              </w:pPr>
                              <w:r>
                                <w:rPr>
                                  <w:rFonts w:cs="Times New Roman"/>
                                  <w:szCs w:val="24"/>
                                </w:rPr>
                                <w:t>Endogenous production was</w:t>
                              </w:r>
                              <w:r w:rsidRPr="004D79B2">
                                <w:rPr>
                                  <w:rFonts w:cs="Times New Roman"/>
                                  <w:szCs w:val="24"/>
                                </w:rPr>
                                <w:t xml:space="preserve"> directly from glucose by the base strains (EcDL201, EcDL202, and EcDL203) and modular strains (EcDL204, EcDL205 and EcDL206)</w:t>
                              </w:r>
                              <w:r w:rsidRPr="005452B2">
                                <w:rPr>
                                  <w:rFonts w:cs="Times New Roman"/>
                                  <w:szCs w:val="24"/>
                                </w:rPr>
                                <w:t xml:space="preserve"> after 24 h</w:t>
                              </w:r>
                              <w:r w:rsidRPr="00FE1586">
                                <w:rPr>
                                  <w:rFonts w:cs="Times New Roman"/>
                                  <w:szCs w:val="24"/>
                                </w:rPr>
                                <w:t>r</w:t>
                              </w:r>
                              <w:r w:rsidRPr="004D79B2">
                                <w:rPr>
                                  <w:rFonts w:cs="Times New Roman"/>
                                  <w:szCs w:val="24"/>
                                </w:rPr>
                                <w:t xml:space="preserve">. Panel </w:t>
                              </w:r>
                              <w:r w:rsidRPr="004D79B2">
                                <w:rPr>
                                  <w:rFonts w:cs="Times New Roman"/>
                                  <w:b/>
                                  <w:szCs w:val="24"/>
                                </w:rPr>
                                <w:t>A-C</w:t>
                              </w:r>
                              <w:r w:rsidRPr="004D79B2">
                                <w:rPr>
                                  <w:rFonts w:cs="Times New Roman"/>
                                  <w:szCs w:val="24"/>
                                </w:rPr>
                                <w:t xml:space="preserve">: ester titers produced, Panels </w:t>
                              </w:r>
                              <w:r w:rsidRPr="004D79B2">
                                <w:rPr>
                                  <w:rFonts w:cs="Times New Roman"/>
                                  <w:b/>
                                  <w:szCs w:val="24"/>
                                </w:rPr>
                                <w:t>D-F</w:t>
                              </w:r>
                              <w:r w:rsidRPr="004D79B2">
                                <w:rPr>
                                  <w:rFonts w:cs="Times New Roman"/>
                                  <w:szCs w:val="24"/>
                                </w:rPr>
                                <w:t xml:space="preserve">: specific ester production rates. Dodecane overlay was used for solvent extraction during </w:t>
                              </w:r>
                              <w:r w:rsidRPr="004D79B2">
                                <w:rPr>
                                  <w:rFonts w:cs="Times New Roman"/>
                                  <w:i/>
                                  <w:szCs w:val="24"/>
                                </w:rPr>
                                <w:t>in-situ</w:t>
                              </w:r>
                              <w:r w:rsidRPr="004D79B2">
                                <w:rPr>
                                  <w:rFonts w:cs="Times New Roman"/>
                                  <w:szCs w:val="24"/>
                                </w:rPr>
                                <w:t xml:space="preserve"> fermentation and extraction.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84FFB43" id="Group 915" o:spid="_x0000_s1041" style="position:absolute;left:0;text-align:left;margin-left:380.8pt;margin-top:.25pt;width:6in;height:390.25pt;z-index:251662336;mso-wrap-distance-bottom:36pt;mso-position-horizontal:right;mso-position-horizontal-relative:margin;mso-height-relative:margin" coordsize="54864,495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">
                <v:shape id="Picture 1309" o:spid="_x0000_s1042" type="#_x0000_t75" style="position:absolute;width:54864;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">
                  <v:imagedata r:id="rId55" o:title=""/>
                  <v:path arrowok="t"/>
                </v:shape>
                <v:shape id="Text Box 16" o:spid="_x0000_s1043" type="#_x0000_t202" style="position:absolute;top:34772;width:54864;height:1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4658E02C" w14:textId="3985B24D" w:rsidR="005D6D0F" w:rsidRPr="00BC1AC2" w:rsidRDefault="005D6D0F" w:rsidP="005A4B63">
                        <w:pPr>
                          <w:spacing w:line="240" w:lineRule="auto"/>
                          <w:jc w:val="both"/>
                          <w:rPr>
                            <w:rFonts w:cs="Times New Roman"/>
                            <w:vanish/>
                            <w:szCs w:val="24"/>
                          </w:rPr>
                        </w:pPr>
                        <w:bookmarkStart w:id="35" w:name="_Toc466178664"/>
                        <w:r w:rsidRPr="005A4B63">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4</w:t>
                        </w:r>
                        <w:r>
                          <w:rPr>
                            <w:b/>
                          </w:rPr>
                          <w:fldChar w:fldCharType="end"/>
                        </w:r>
                        <w:r w:rsidRPr="005A4B63">
                          <w:rPr>
                            <w:b/>
                          </w:rPr>
                          <w:t>:</w:t>
                        </w:r>
                        <w:r>
                          <w:t xml:space="preserve"> Endo</w:t>
                        </w:r>
                        <w:r w:rsidRPr="004D79B2">
                          <w:rPr>
                            <w:rFonts w:cs="Times New Roman"/>
                            <w:szCs w:val="24"/>
                          </w:rPr>
                          <w:t>genous production of ethyl butyrate, isopropyl butyrate, and butyl butyrate</w:t>
                        </w:r>
                        <w:r>
                          <w:rPr>
                            <w:rFonts w:cs="Times New Roman"/>
                            <w:szCs w:val="24"/>
                          </w:rPr>
                          <w:t>.</w:t>
                        </w:r>
                        <w:bookmarkEnd w:id="35"/>
                        <w:r>
                          <w:rPr>
                            <w:rFonts w:cs="Times New Roman"/>
                            <w:szCs w:val="24"/>
                          </w:rPr>
                          <w:t xml:space="preserve"> </w:t>
                        </w:r>
                      </w:p>
                      <w:p w14:paraId="5A9CC695" w14:textId="77777777" w:rsidR="005D6D0F" w:rsidRDefault="005D6D0F" w:rsidP="005A4B63">
                        <w:pPr>
                          <w:spacing w:line="240" w:lineRule="auto"/>
                          <w:jc w:val="both"/>
                          <w:rPr>
                            <w:rFonts w:cs="Times New Roman"/>
                            <w:szCs w:val="24"/>
                          </w:rPr>
                        </w:pPr>
                        <w:r>
                          <w:rPr>
                            <w:rFonts w:cs="Times New Roman"/>
                            <w:szCs w:val="24"/>
                          </w:rPr>
                          <w:t>Endogenous production was</w:t>
                        </w:r>
                        <w:r w:rsidRPr="004D79B2">
                          <w:rPr>
                            <w:rFonts w:cs="Times New Roman"/>
                            <w:szCs w:val="24"/>
                          </w:rPr>
                          <w:t xml:space="preserve"> directly from glucose by the base strains (EcDL201, EcDL202, and EcDL203) and modular strains (EcDL204, EcDL205 and EcDL206)</w:t>
                        </w:r>
                        <w:r w:rsidRPr="005452B2">
                          <w:rPr>
                            <w:rFonts w:cs="Times New Roman"/>
                            <w:szCs w:val="24"/>
                          </w:rPr>
                          <w:t xml:space="preserve"> after 24 h</w:t>
                        </w:r>
                        <w:r w:rsidRPr="00FE1586">
                          <w:rPr>
                            <w:rFonts w:cs="Times New Roman"/>
                            <w:szCs w:val="24"/>
                          </w:rPr>
                          <w:t>r</w:t>
                        </w:r>
                        <w:r w:rsidRPr="004D79B2">
                          <w:rPr>
                            <w:rFonts w:cs="Times New Roman"/>
                            <w:szCs w:val="24"/>
                          </w:rPr>
                          <w:t xml:space="preserve">. Panel </w:t>
                        </w:r>
                        <w:r w:rsidRPr="004D79B2">
                          <w:rPr>
                            <w:rFonts w:cs="Times New Roman"/>
                            <w:b/>
                            <w:szCs w:val="24"/>
                          </w:rPr>
                          <w:t>A-C</w:t>
                        </w:r>
                        <w:r w:rsidRPr="004D79B2">
                          <w:rPr>
                            <w:rFonts w:cs="Times New Roman"/>
                            <w:szCs w:val="24"/>
                          </w:rPr>
                          <w:t xml:space="preserve">: ester titers produced, Panels </w:t>
                        </w:r>
                        <w:r w:rsidRPr="004D79B2">
                          <w:rPr>
                            <w:rFonts w:cs="Times New Roman"/>
                            <w:b/>
                            <w:szCs w:val="24"/>
                          </w:rPr>
                          <w:t>D-F</w:t>
                        </w:r>
                        <w:r w:rsidRPr="004D79B2">
                          <w:rPr>
                            <w:rFonts w:cs="Times New Roman"/>
                            <w:szCs w:val="24"/>
                          </w:rPr>
                          <w:t xml:space="preserve">: specific ester production rates. Dodecane overlay was used for solvent extraction during </w:t>
                        </w:r>
                        <w:r w:rsidRPr="004D79B2">
                          <w:rPr>
                            <w:rFonts w:cs="Times New Roman"/>
                            <w:i/>
                            <w:szCs w:val="24"/>
                          </w:rPr>
                          <w:t>in-situ</w:t>
                        </w:r>
                        <w:r w:rsidRPr="004D79B2">
                          <w:rPr>
                            <w:rFonts w:cs="Times New Roman"/>
                            <w:szCs w:val="24"/>
                          </w:rPr>
                          <w:t xml:space="preserve"> fermentation and extraction. </w:t>
                        </w:r>
                      </w:p>
                    </w:txbxContent>
                  </v:textbox>
                </v:shape>
                <w10:wrap type="topAndBottom" anchorx="margin"/>
              </v:group>
            </w:pict>
          </mc:Fallback>
        </mc:AlternateContent>
      </w:r>
      <w:r w:rsidRPr="004D79B2">
        <w:rPr>
          <w:rFonts w:cs="Times New Roman"/>
          <w:szCs w:val="24"/>
        </w:rPr>
        <w:t xml:space="preserve">(Figure </w:t>
      </w:r>
      <w:r w:rsidR="00A973C3">
        <w:rPr>
          <w:rFonts w:cs="Times New Roman"/>
          <w:szCs w:val="24"/>
        </w:rPr>
        <w:t>2-</w:t>
      </w:r>
      <w:r w:rsidRPr="004D79B2">
        <w:rPr>
          <w:rFonts w:cs="Times New Roman"/>
          <w:szCs w:val="24"/>
        </w:rPr>
        <w:t xml:space="preserve">4, Table </w:t>
      </w:r>
      <w:r w:rsidR="00A973C3">
        <w:rPr>
          <w:rFonts w:cs="Times New Roman"/>
          <w:szCs w:val="24"/>
        </w:rPr>
        <w:t>2-</w:t>
      </w:r>
      <w:r w:rsidRPr="004D79B2">
        <w:rPr>
          <w:rFonts w:cs="Times New Roman"/>
          <w:szCs w:val="24"/>
        </w:rPr>
        <w:t>3). After 24 hr, EcDL201 produc</w:t>
      </w:r>
      <w:r w:rsidR="00C30F52">
        <w:rPr>
          <w:rFonts w:cs="Times New Roman"/>
          <w:szCs w:val="24"/>
        </w:rPr>
        <w:t xml:space="preserve">ed ethyl butyrate at a titer of </w:t>
      </w:r>
      <w:r w:rsidRPr="004D79B2">
        <w:rPr>
          <w:rFonts w:cs="Times New Roman"/>
          <w:szCs w:val="24"/>
        </w:rPr>
        <w:t xml:space="preserve">3.21±0.14 mg/L and a specific ester production rate of 39.17±2.00 </w:t>
      </w:r>
      <w:r w:rsidRPr="00643139">
        <w:rPr>
          <w:rFonts w:ascii="Symbol" w:hAnsi="Symbol" w:cs="Times New Roman"/>
          <w:szCs w:val="24"/>
        </w:rPr>
        <w:t></w:t>
      </w:r>
      <w:r w:rsidRPr="004D79B2">
        <w:rPr>
          <w:rFonts w:cs="Times New Roman"/>
          <w:szCs w:val="24"/>
        </w:rPr>
        <w:t xml:space="preserve">g/gDCW/hr; EcDL202 produced isopropyl butyrate at 0.18±0.02 mg/L and 2.64±0.26 </w:t>
      </w:r>
      <w:r w:rsidRPr="00643139">
        <w:rPr>
          <w:rFonts w:ascii="Symbol" w:hAnsi="Symbol" w:cs="Times New Roman"/>
          <w:szCs w:val="24"/>
        </w:rPr>
        <w:t></w:t>
      </w:r>
      <w:r w:rsidRPr="004D79B2">
        <w:rPr>
          <w:rFonts w:cs="Times New Roman"/>
          <w:szCs w:val="24"/>
        </w:rPr>
        <w:t xml:space="preserve">g/gDCW/hr; and EcDL203 produced isobutyl butyrate at 0.26±0.00 mg/L and 3.71±0.06 </w:t>
      </w:r>
      <w:r w:rsidRPr="00643139">
        <w:rPr>
          <w:rFonts w:ascii="Symbol" w:hAnsi="Symbol" w:cs="Times New Roman"/>
          <w:szCs w:val="24"/>
        </w:rPr>
        <w:t></w:t>
      </w:r>
      <w:r w:rsidRPr="004D79B2">
        <w:rPr>
          <w:rFonts w:cs="Times New Roman"/>
          <w:szCs w:val="24"/>
        </w:rPr>
        <w:t>g/gDCW/hr. Besides the targeted butyrate esters, EcDL202 and EcDL203 also produced high leve</w:t>
      </w:r>
      <w:r w:rsidRPr="005452B2">
        <w:rPr>
          <w:rFonts w:cs="Times New Roman"/>
          <w:szCs w:val="24"/>
        </w:rPr>
        <w:t>l of ethyl butyrate as a byproduct. Taken all together, ethyl butyrate</w:t>
      </w:r>
      <w:r w:rsidRPr="00FE1586">
        <w:rPr>
          <w:rFonts w:cs="Times New Roman"/>
          <w:szCs w:val="24"/>
        </w:rPr>
        <w:t xml:space="preserve"> </w:t>
      </w:r>
      <w:r w:rsidRPr="004D79B2">
        <w:rPr>
          <w:rFonts w:cs="Times New Roman"/>
          <w:szCs w:val="24"/>
        </w:rPr>
        <w:t xml:space="preserve">was produced with the highest specificity </w:t>
      </w:r>
      <w:r w:rsidRPr="004D79B2">
        <w:rPr>
          <w:rFonts w:cs="Times New Roman"/>
          <w:szCs w:val="24"/>
        </w:rPr>
        <w:lastRenderedPageBreak/>
        <w:t xml:space="preserve">(99%) and rate by EcDL201 but the trend appeared to be reciprocal for production of isopropyl butyrate (29%) by EcDL202 and isobutyl butyrate (19%) by EcDL203. This </w:t>
      </w:r>
    </w:p>
    <w:p w14:paraId="5474C03E" w14:textId="77777777" w:rsidR="0090049D" w:rsidRDefault="0090049D" w:rsidP="00C30F52">
      <w:pPr>
        <w:spacing w:after="0"/>
        <w:jc w:val="both"/>
        <w:rPr>
          <w:rFonts w:cs="Times New Roman"/>
          <w:szCs w:val="24"/>
        </w:rPr>
      </w:pPr>
    </w:p>
    <w:p w14:paraId="12F981E2" w14:textId="35D7FCB7" w:rsidR="00187341" w:rsidRPr="00BC1AC2" w:rsidRDefault="00187341" w:rsidP="00187341">
      <w:pPr>
        <w:spacing w:after="0"/>
        <w:jc w:val="both"/>
        <w:rPr>
          <w:rFonts w:cs="Times New Roman"/>
          <w:vanish/>
          <w:szCs w:val="24"/>
        </w:rPr>
      </w:pPr>
      <w:bookmarkStart w:id="36" w:name="_Toc466178687"/>
      <w:r w:rsidRPr="00187341">
        <w:rPr>
          <w:b/>
        </w:rPr>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2</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3</w:t>
      </w:r>
      <w:r w:rsidR="00AF02F3">
        <w:rPr>
          <w:b/>
        </w:rPr>
        <w:fldChar w:fldCharType="end"/>
      </w:r>
      <w:r w:rsidRPr="00187341">
        <w:rPr>
          <w:b/>
        </w:rPr>
        <w:t>:</w:t>
      </w:r>
      <w:r>
        <w:t xml:space="preserve"> </w:t>
      </w:r>
      <w:r>
        <w:rPr>
          <w:rFonts w:cs="Times New Roman"/>
          <w:szCs w:val="24"/>
        </w:rPr>
        <w:t>Production of butyrate esters by EcDL201-6 in high-cell density fermentation experiments after 24 hr.</w:t>
      </w:r>
      <w:bookmarkEnd w:id="36"/>
      <w:r>
        <w:rPr>
          <w:rFonts w:cs="Times New Roman"/>
          <w:szCs w:val="24"/>
        </w:rPr>
        <w:t xml:space="preserve"> </w:t>
      </w:r>
    </w:p>
    <w:p w14:paraId="08F87134" w14:textId="77777777" w:rsidR="00187341" w:rsidRDefault="00187341" w:rsidP="00187341">
      <w:pPr>
        <w:spacing w:after="0"/>
        <w:jc w:val="both"/>
        <w:rPr>
          <w:rFonts w:cs="Times New Roman"/>
          <w:szCs w:val="24"/>
        </w:rPr>
      </w:pPr>
      <w:r>
        <w:rPr>
          <w:rFonts w:cs="Times New Roman"/>
          <w:szCs w:val="24"/>
        </w:rPr>
        <w:t xml:space="preserve">The highlighted cells of the table correspond to the expected butyrate esters produced by the engineered strains. Values shown in parenthesis are product specificity. </w:t>
      </w:r>
      <w:r w:rsidRPr="00E500A4">
        <w:rPr>
          <w:rFonts w:cs="Times New Roman"/>
          <w:i/>
          <w:szCs w:val="24"/>
        </w:rPr>
        <w:t>n.d.</w:t>
      </w:r>
      <w:r>
        <w:rPr>
          <w:rFonts w:cs="Times New Roman"/>
          <w:szCs w:val="24"/>
        </w:rPr>
        <w:t>: not detected by GC/MS.</w:t>
      </w:r>
    </w:p>
    <w:p w14:paraId="53613DD1" w14:textId="48EEF9FF" w:rsidR="00187341" w:rsidRDefault="00187341" w:rsidP="00187341">
      <w:pPr>
        <w:pStyle w:val="Caption"/>
        <w:keepNext/>
      </w:pPr>
    </w:p>
    <w:tbl>
      <w:tblPr>
        <w:tblW w:w="0" w:type="auto"/>
        <w:tblLayout w:type="fixed"/>
        <w:tblLook w:val="04A0" w:firstRow="1" w:lastRow="0" w:firstColumn="1" w:lastColumn="0" w:noHBand="0" w:noVBand="1"/>
      </w:tblPr>
      <w:tblGrid>
        <w:gridCol w:w="904"/>
        <w:gridCol w:w="1022"/>
        <w:gridCol w:w="934"/>
        <w:gridCol w:w="1022"/>
        <w:gridCol w:w="934"/>
        <w:gridCol w:w="934"/>
        <w:gridCol w:w="934"/>
        <w:gridCol w:w="1022"/>
        <w:gridCol w:w="934"/>
      </w:tblGrid>
      <w:tr w:rsidR="00887AC5" w:rsidRPr="00187341" w14:paraId="1180780A" w14:textId="77777777" w:rsidTr="008E5483">
        <w:trPr>
          <w:trHeight w:val="858"/>
        </w:trPr>
        <w:tc>
          <w:tcPr>
            <w:tcW w:w="904" w:type="dxa"/>
            <w:tcBorders>
              <w:top w:val="nil"/>
              <w:left w:val="nil"/>
              <w:bottom w:val="nil"/>
              <w:right w:val="nil"/>
            </w:tcBorders>
            <w:shd w:val="clear" w:color="000000" w:fill="FFFFFF"/>
            <w:vAlign w:val="center"/>
            <w:hideMark/>
          </w:tcPr>
          <w:p w14:paraId="1DFFED0E" w14:textId="77777777" w:rsidR="00887AC5" w:rsidRPr="00187341" w:rsidRDefault="00887AC5" w:rsidP="00887AC5">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 </w:t>
            </w:r>
          </w:p>
        </w:tc>
        <w:tc>
          <w:tcPr>
            <w:tcW w:w="1022" w:type="dxa"/>
            <w:tcBorders>
              <w:top w:val="nil"/>
              <w:left w:val="nil"/>
              <w:bottom w:val="single" w:sz="8" w:space="0" w:color="auto"/>
              <w:right w:val="nil"/>
            </w:tcBorders>
            <w:shd w:val="clear" w:color="000000" w:fill="FFFFFF"/>
            <w:vAlign w:val="center"/>
            <w:hideMark/>
          </w:tcPr>
          <w:p w14:paraId="7E360674"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Ethyl butyrate</w:t>
            </w:r>
          </w:p>
        </w:tc>
        <w:tc>
          <w:tcPr>
            <w:tcW w:w="934" w:type="dxa"/>
            <w:tcBorders>
              <w:top w:val="nil"/>
              <w:left w:val="nil"/>
              <w:bottom w:val="single" w:sz="8" w:space="0" w:color="auto"/>
              <w:right w:val="nil"/>
            </w:tcBorders>
            <w:shd w:val="clear" w:color="000000" w:fill="FFFFFF"/>
            <w:vAlign w:val="center"/>
            <w:hideMark/>
          </w:tcPr>
          <w:p w14:paraId="79A27E35"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Isopropyl butyrate</w:t>
            </w:r>
          </w:p>
        </w:tc>
        <w:tc>
          <w:tcPr>
            <w:tcW w:w="1022" w:type="dxa"/>
            <w:tcBorders>
              <w:top w:val="nil"/>
              <w:left w:val="nil"/>
              <w:bottom w:val="single" w:sz="8" w:space="0" w:color="auto"/>
              <w:right w:val="nil"/>
            </w:tcBorders>
            <w:shd w:val="clear" w:color="000000" w:fill="FFFFFF"/>
            <w:vAlign w:val="center"/>
            <w:hideMark/>
          </w:tcPr>
          <w:p w14:paraId="69D0B103"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Isobutyl butyrate</w:t>
            </w:r>
          </w:p>
        </w:tc>
        <w:tc>
          <w:tcPr>
            <w:tcW w:w="934" w:type="dxa"/>
            <w:tcBorders>
              <w:top w:val="nil"/>
              <w:left w:val="nil"/>
              <w:bottom w:val="single" w:sz="8" w:space="0" w:color="auto"/>
              <w:right w:val="nil"/>
            </w:tcBorders>
            <w:shd w:val="clear" w:color="000000" w:fill="FFFFFF"/>
            <w:vAlign w:val="center"/>
            <w:hideMark/>
          </w:tcPr>
          <w:p w14:paraId="0623A060"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Butyl butyrate</w:t>
            </w:r>
          </w:p>
        </w:tc>
        <w:tc>
          <w:tcPr>
            <w:tcW w:w="934" w:type="dxa"/>
            <w:tcBorders>
              <w:top w:val="nil"/>
              <w:left w:val="nil"/>
              <w:bottom w:val="single" w:sz="8" w:space="0" w:color="auto"/>
              <w:right w:val="nil"/>
            </w:tcBorders>
            <w:shd w:val="clear" w:color="000000" w:fill="FFFFFF"/>
            <w:vAlign w:val="center"/>
            <w:hideMark/>
          </w:tcPr>
          <w:p w14:paraId="1FCC4603"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Isobutyl acetate</w:t>
            </w:r>
          </w:p>
        </w:tc>
        <w:tc>
          <w:tcPr>
            <w:tcW w:w="934" w:type="dxa"/>
            <w:tcBorders>
              <w:top w:val="nil"/>
              <w:left w:val="nil"/>
              <w:bottom w:val="single" w:sz="8" w:space="0" w:color="auto"/>
              <w:right w:val="nil"/>
            </w:tcBorders>
            <w:shd w:val="clear" w:color="000000" w:fill="FFFFFF"/>
            <w:vAlign w:val="center"/>
            <w:hideMark/>
          </w:tcPr>
          <w:p w14:paraId="7AA6B156"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Butyl acetate</w:t>
            </w:r>
          </w:p>
        </w:tc>
        <w:tc>
          <w:tcPr>
            <w:tcW w:w="1022" w:type="dxa"/>
            <w:tcBorders>
              <w:top w:val="nil"/>
              <w:left w:val="nil"/>
              <w:bottom w:val="single" w:sz="8" w:space="0" w:color="auto"/>
              <w:right w:val="nil"/>
            </w:tcBorders>
            <w:shd w:val="clear" w:color="000000" w:fill="FFFFFF"/>
            <w:vAlign w:val="center"/>
            <w:hideMark/>
          </w:tcPr>
          <w:p w14:paraId="67EE1EAF"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Total</w:t>
            </w:r>
          </w:p>
        </w:tc>
        <w:tc>
          <w:tcPr>
            <w:tcW w:w="934" w:type="dxa"/>
            <w:tcBorders>
              <w:top w:val="nil"/>
              <w:left w:val="nil"/>
              <w:bottom w:val="single" w:sz="8" w:space="0" w:color="auto"/>
              <w:right w:val="nil"/>
            </w:tcBorders>
            <w:shd w:val="clear" w:color="000000" w:fill="FFFFFF"/>
            <w:vAlign w:val="center"/>
            <w:hideMark/>
          </w:tcPr>
          <w:p w14:paraId="351C15E3" w14:textId="77777777" w:rsidR="00887AC5" w:rsidRPr="00187341" w:rsidRDefault="00887AC5" w:rsidP="008E5483">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Total ester yield</w:t>
            </w:r>
          </w:p>
        </w:tc>
      </w:tr>
      <w:tr w:rsidR="00887AC5" w:rsidRPr="00187341" w14:paraId="5513BE4A" w14:textId="77777777" w:rsidTr="008E5483">
        <w:trPr>
          <w:trHeight w:val="300"/>
        </w:trPr>
        <w:tc>
          <w:tcPr>
            <w:tcW w:w="904" w:type="dxa"/>
            <w:tcBorders>
              <w:top w:val="nil"/>
              <w:left w:val="nil"/>
              <w:bottom w:val="single" w:sz="8" w:space="0" w:color="auto"/>
              <w:right w:val="nil"/>
            </w:tcBorders>
            <w:shd w:val="clear" w:color="000000" w:fill="FFFFFF"/>
            <w:vAlign w:val="center"/>
            <w:hideMark/>
          </w:tcPr>
          <w:p w14:paraId="0889D18E" w14:textId="77777777" w:rsidR="00887AC5" w:rsidRPr="00187341" w:rsidRDefault="00887AC5" w:rsidP="00887AC5">
            <w:pPr>
              <w:spacing w:after="0" w:line="240" w:lineRule="auto"/>
              <w:jc w:val="center"/>
              <w:rPr>
                <w:rFonts w:eastAsia="Times New Roman" w:cs="Times New Roman"/>
                <w:b/>
                <w:bCs/>
                <w:color w:val="000000"/>
                <w:sz w:val="16"/>
                <w:szCs w:val="16"/>
              </w:rPr>
            </w:pPr>
            <w:r w:rsidRPr="00187341">
              <w:rPr>
                <w:rFonts w:eastAsia="Calibri" w:cs="Times New Roman"/>
                <w:b/>
                <w:bCs/>
                <w:color w:val="000000"/>
                <w:sz w:val="16"/>
                <w:szCs w:val="16"/>
              </w:rPr>
              <w:t>Strains</w:t>
            </w:r>
          </w:p>
        </w:tc>
        <w:tc>
          <w:tcPr>
            <w:tcW w:w="5780" w:type="dxa"/>
            <w:gridSpan w:val="6"/>
            <w:tcBorders>
              <w:top w:val="single" w:sz="8" w:space="0" w:color="auto"/>
              <w:left w:val="nil"/>
              <w:bottom w:val="single" w:sz="8" w:space="0" w:color="auto"/>
              <w:right w:val="nil"/>
            </w:tcBorders>
            <w:shd w:val="clear" w:color="000000" w:fill="FFFFFF"/>
            <w:vAlign w:val="center"/>
            <w:hideMark/>
          </w:tcPr>
          <w:p w14:paraId="2A38F7B9" w14:textId="77777777" w:rsidR="00887AC5" w:rsidRPr="00187341" w:rsidRDefault="00887AC5" w:rsidP="00887AC5">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mg/L (%)</w:t>
            </w:r>
          </w:p>
        </w:tc>
        <w:tc>
          <w:tcPr>
            <w:tcW w:w="1022" w:type="dxa"/>
            <w:tcBorders>
              <w:top w:val="nil"/>
              <w:left w:val="nil"/>
              <w:bottom w:val="single" w:sz="8" w:space="0" w:color="auto"/>
              <w:right w:val="nil"/>
            </w:tcBorders>
            <w:shd w:val="clear" w:color="000000" w:fill="FFFFFF"/>
            <w:vAlign w:val="center"/>
            <w:hideMark/>
          </w:tcPr>
          <w:p w14:paraId="66844474"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Times New Roman" w:cs="Times New Roman"/>
                <w:color w:val="000000"/>
                <w:sz w:val="16"/>
                <w:szCs w:val="16"/>
              </w:rPr>
              <w:t> </w:t>
            </w:r>
          </w:p>
        </w:tc>
        <w:tc>
          <w:tcPr>
            <w:tcW w:w="934" w:type="dxa"/>
            <w:tcBorders>
              <w:top w:val="nil"/>
              <w:left w:val="nil"/>
              <w:bottom w:val="single" w:sz="8" w:space="0" w:color="auto"/>
              <w:right w:val="nil"/>
            </w:tcBorders>
            <w:shd w:val="clear" w:color="000000" w:fill="FFFFFF"/>
            <w:vAlign w:val="center"/>
            <w:hideMark/>
          </w:tcPr>
          <w:p w14:paraId="7B430495"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mg/g</w:t>
            </w:r>
          </w:p>
        </w:tc>
      </w:tr>
      <w:tr w:rsidR="00887AC5" w:rsidRPr="00187341" w14:paraId="5D5C5A5A" w14:textId="77777777" w:rsidTr="008E5483">
        <w:trPr>
          <w:trHeight w:val="566"/>
        </w:trPr>
        <w:tc>
          <w:tcPr>
            <w:tcW w:w="904" w:type="dxa"/>
            <w:tcBorders>
              <w:top w:val="nil"/>
              <w:left w:val="nil"/>
              <w:bottom w:val="nil"/>
              <w:right w:val="nil"/>
            </w:tcBorders>
            <w:shd w:val="clear" w:color="000000" w:fill="FFFFFF"/>
            <w:vAlign w:val="center"/>
            <w:hideMark/>
          </w:tcPr>
          <w:p w14:paraId="717807F4"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EcDL201</w:t>
            </w:r>
          </w:p>
        </w:tc>
        <w:tc>
          <w:tcPr>
            <w:tcW w:w="1022" w:type="dxa"/>
            <w:tcBorders>
              <w:top w:val="nil"/>
              <w:left w:val="nil"/>
              <w:bottom w:val="nil"/>
              <w:right w:val="nil"/>
            </w:tcBorders>
            <w:shd w:val="clear" w:color="000000" w:fill="D9D9D9"/>
            <w:vAlign w:val="center"/>
            <w:hideMark/>
          </w:tcPr>
          <w:p w14:paraId="24D60B23"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3.21±0.14 (99%)</w:t>
            </w:r>
          </w:p>
        </w:tc>
        <w:tc>
          <w:tcPr>
            <w:tcW w:w="934" w:type="dxa"/>
            <w:tcBorders>
              <w:top w:val="nil"/>
              <w:left w:val="nil"/>
              <w:bottom w:val="nil"/>
              <w:right w:val="nil"/>
            </w:tcBorders>
            <w:shd w:val="clear" w:color="000000" w:fill="FFFFFF"/>
            <w:vAlign w:val="center"/>
            <w:hideMark/>
          </w:tcPr>
          <w:p w14:paraId="4275FBFB"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4350A3DA"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07AAA99B"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0.02±0.00 (1%)</w:t>
            </w:r>
          </w:p>
        </w:tc>
        <w:tc>
          <w:tcPr>
            <w:tcW w:w="934" w:type="dxa"/>
            <w:tcBorders>
              <w:top w:val="nil"/>
              <w:left w:val="nil"/>
              <w:bottom w:val="nil"/>
              <w:right w:val="nil"/>
            </w:tcBorders>
            <w:shd w:val="clear" w:color="000000" w:fill="FFFFFF"/>
            <w:vAlign w:val="center"/>
            <w:hideMark/>
          </w:tcPr>
          <w:p w14:paraId="393956C2"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67C213D6"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1B7FDDE6" w14:textId="297C0473"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3.24±0.14</w:t>
            </w:r>
          </w:p>
        </w:tc>
        <w:tc>
          <w:tcPr>
            <w:tcW w:w="934" w:type="dxa"/>
            <w:tcBorders>
              <w:top w:val="nil"/>
              <w:left w:val="nil"/>
              <w:bottom w:val="nil"/>
              <w:right w:val="nil"/>
            </w:tcBorders>
            <w:shd w:val="clear" w:color="000000" w:fill="FFFFFF"/>
            <w:vAlign w:val="center"/>
            <w:hideMark/>
          </w:tcPr>
          <w:p w14:paraId="13707C47"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0.16±0.01</w:t>
            </w:r>
          </w:p>
        </w:tc>
      </w:tr>
      <w:tr w:rsidR="00887AC5" w:rsidRPr="00187341" w14:paraId="633D31C3" w14:textId="77777777" w:rsidTr="008E5483">
        <w:trPr>
          <w:trHeight w:val="566"/>
        </w:trPr>
        <w:tc>
          <w:tcPr>
            <w:tcW w:w="904" w:type="dxa"/>
            <w:tcBorders>
              <w:top w:val="nil"/>
              <w:left w:val="nil"/>
              <w:bottom w:val="nil"/>
              <w:right w:val="nil"/>
            </w:tcBorders>
            <w:shd w:val="clear" w:color="000000" w:fill="FFFFFF"/>
            <w:vAlign w:val="center"/>
            <w:hideMark/>
          </w:tcPr>
          <w:p w14:paraId="3B030F21"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EcDL202</w:t>
            </w:r>
          </w:p>
        </w:tc>
        <w:tc>
          <w:tcPr>
            <w:tcW w:w="1022" w:type="dxa"/>
            <w:tcBorders>
              <w:top w:val="nil"/>
              <w:left w:val="nil"/>
              <w:bottom w:val="nil"/>
              <w:right w:val="nil"/>
            </w:tcBorders>
            <w:shd w:val="clear" w:color="000000" w:fill="FFFFFF"/>
            <w:vAlign w:val="center"/>
            <w:hideMark/>
          </w:tcPr>
          <w:p w14:paraId="7F68360F"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0.41±0.01 (66%)</w:t>
            </w:r>
          </w:p>
        </w:tc>
        <w:tc>
          <w:tcPr>
            <w:tcW w:w="934" w:type="dxa"/>
            <w:tcBorders>
              <w:top w:val="nil"/>
              <w:left w:val="nil"/>
              <w:bottom w:val="nil"/>
              <w:right w:val="nil"/>
            </w:tcBorders>
            <w:shd w:val="clear" w:color="000000" w:fill="D9D9D9"/>
            <w:vAlign w:val="center"/>
            <w:hideMark/>
          </w:tcPr>
          <w:p w14:paraId="5BEECBD1"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0.18±0.02 (30%)</w:t>
            </w:r>
          </w:p>
        </w:tc>
        <w:tc>
          <w:tcPr>
            <w:tcW w:w="1022" w:type="dxa"/>
            <w:tcBorders>
              <w:top w:val="nil"/>
              <w:left w:val="nil"/>
              <w:bottom w:val="nil"/>
              <w:right w:val="nil"/>
            </w:tcBorders>
            <w:shd w:val="clear" w:color="000000" w:fill="FFFFFF"/>
            <w:vAlign w:val="center"/>
            <w:hideMark/>
          </w:tcPr>
          <w:p w14:paraId="730E0031"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7B2A4DE2"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0.03±0.00 (4%)</w:t>
            </w:r>
          </w:p>
        </w:tc>
        <w:tc>
          <w:tcPr>
            <w:tcW w:w="934" w:type="dxa"/>
            <w:tcBorders>
              <w:top w:val="nil"/>
              <w:left w:val="nil"/>
              <w:bottom w:val="nil"/>
              <w:right w:val="nil"/>
            </w:tcBorders>
            <w:shd w:val="clear" w:color="000000" w:fill="FFFFFF"/>
            <w:vAlign w:val="center"/>
            <w:hideMark/>
          </w:tcPr>
          <w:p w14:paraId="20FAE17F"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53A98B7E"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2A59501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0.62±0.01</w:t>
            </w:r>
          </w:p>
        </w:tc>
        <w:tc>
          <w:tcPr>
            <w:tcW w:w="934" w:type="dxa"/>
            <w:tcBorders>
              <w:top w:val="nil"/>
              <w:left w:val="nil"/>
              <w:bottom w:val="nil"/>
              <w:right w:val="nil"/>
            </w:tcBorders>
            <w:shd w:val="clear" w:color="000000" w:fill="FFFFFF"/>
            <w:vAlign w:val="center"/>
            <w:hideMark/>
          </w:tcPr>
          <w:p w14:paraId="3F636597"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0.1±0.01</w:t>
            </w:r>
          </w:p>
        </w:tc>
      </w:tr>
      <w:tr w:rsidR="00887AC5" w:rsidRPr="00187341" w14:paraId="3EC1B67D" w14:textId="77777777" w:rsidTr="008E5483">
        <w:trPr>
          <w:trHeight w:val="566"/>
        </w:trPr>
        <w:tc>
          <w:tcPr>
            <w:tcW w:w="904" w:type="dxa"/>
            <w:tcBorders>
              <w:top w:val="nil"/>
              <w:left w:val="nil"/>
              <w:bottom w:val="nil"/>
              <w:right w:val="nil"/>
            </w:tcBorders>
            <w:shd w:val="clear" w:color="000000" w:fill="FFFFFF"/>
            <w:vAlign w:val="center"/>
            <w:hideMark/>
          </w:tcPr>
          <w:p w14:paraId="3DAAF2DC"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EcDL203</w:t>
            </w:r>
          </w:p>
        </w:tc>
        <w:tc>
          <w:tcPr>
            <w:tcW w:w="1022" w:type="dxa"/>
            <w:tcBorders>
              <w:top w:val="nil"/>
              <w:left w:val="nil"/>
              <w:bottom w:val="nil"/>
              <w:right w:val="nil"/>
            </w:tcBorders>
            <w:shd w:val="clear" w:color="000000" w:fill="FFFFFF"/>
            <w:vAlign w:val="center"/>
            <w:hideMark/>
          </w:tcPr>
          <w:p w14:paraId="6233C6C6"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1.07±0.01 (69%)</w:t>
            </w:r>
          </w:p>
        </w:tc>
        <w:tc>
          <w:tcPr>
            <w:tcW w:w="934" w:type="dxa"/>
            <w:tcBorders>
              <w:top w:val="nil"/>
              <w:left w:val="nil"/>
              <w:bottom w:val="nil"/>
              <w:right w:val="nil"/>
            </w:tcBorders>
            <w:shd w:val="clear" w:color="000000" w:fill="FFFFFF"/>
            <w:vAlign w:val="center"/>
            <w:hideMark/>
          </w:tcPr>
          <w:p w14:paraId="775D867F"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D9D9D9"/>
            <w:vAlign w:val="center"/>
            <w:hideMark/>
          </w:tcPr>
          <w:p w14:paraId="59FDBDE8"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0.26±0.00 (2%)</w:t>
            </w:r>
          </w:p>
        </w:tc>
        <w:tc>
          <w:tcPr>
            <w:tcW w:w="934" w:type="dxa"/>
            <w:tcBorders>
              <w:top w:val="nil"/>
              <w:left w:val="nil"/>
              <w:bottom w:val="nil"/>
              <w:right w:val="nil"/>
            </w:tcBorders>
            <w:shd w:val="clear" w:color="000000" w:fill="FFFFFF"/>
            <w:vAlign w:val="center"/>
            <w:hideMark/>
          </w:tcPr>
          <w:p w14:paraId="766B4C36"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0.03±0.00 (17%)</w:t>
            </w:r>
          </w:p>
        </w:tc>
        <w:tc>
          <w:tcPr>
            <w:tcW w:w="934" w:type="dxa"/>
            <w:tcBorders>
              <w:top w:val="nil"/>
              <w:left w:val="nil"/>
              <w:bottom w:val="nil"/>
              <w:right w:val="nil"/>
            </w:tcBorders>
            <w:shd w:val="clear" w:color="000000" w:fill="FFFFFF"/>
            <w:vAlign w:val="center"/>
            <w:hideMark/>
          </w:tcPr>
          <w:p w14:paraId="0D57B925"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0.19±0.01 (12%)</w:t>
            </w:r>
          </w:p>
        </w:tc>
        <w:tc>
          <w:tcPr>
            <w:tcW w:w="934" w:type="dxa"/>
            <w:tcBorders>
              <w:top w:val="nil"/>
              <w:left w:val="nil"/>
              <w:bottom w:val="nil"/>
              <w:right w:val="nil"/>
            </w:tcBorders>
            <w:shd w:val="clear" w:color="000000" w:fill="FFFFFF"/>
            <w:vAlign w:val="center"/>
            <w:hideMark/>
          </w:tcPr>
          <w:p w14:paraId="796667ED"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68ADE4BC"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1.37±0.01</w:t>
            </w:r>
          </w:p>
        </w:tc>
        <w:tc>
          <w:tcPr>
            <w:tcW w:w="934" w:type="dxa"/>
            <w:tcBorders>
              <w:top w:val="nil"/>
              <w:left w:val="nil"/>
              <w:bottom w:val="nil"/>
              <w:right w:val="nil"/>
            </w:tcBorders>
            <w:shd w:val="clear" w:color="000000" w:fill="FFFFFF"/>
            <w:vAlign w:val="center"/>
            <w:hideMark/>
          </w:tcPr>
          <w:p w14:paraId="722CE107"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0.16±0</w:t>
            </w:r>
          </w:p>
        </w:tc>
      </w:tr>
      <w:tr w:rsidR="00887AC5" w:rsidRPr="00187341" w14:paraId="4C32958C" w14:textId="77777777" w:rsidTr="008E5483">
        <w:trPr>
          <w:trHeight w:val="566"/>
        </w:trPr>
        <w:tc>
          <w:tcPr>
            <w:tcW w:w="904" w:type="dxa"/>
            <w:tcBorders>
              <w:top w:val="nil"/>
              <w:left w:val="nil"/>
              <w:bottom w:val="nil"/>
              <w:right w:val="nil"/>
            </w:tcBorders>
            <w:shd w:val="clear" w:color="000000" w:fill="FFFFFF"/>
            <w:vAlign w:val="center"/>
            <w:hideMark/>
          </w:tcPr>
          <w:p w14:paraId="2882B772"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EcDL204</w:t>
            </w:r>
          </w:p>
        </w:tc>
        <w:tc>
          <w:tcPr>
            <w:tcW w:w="1022" w:type="dxa"/>
            <w:tcBorders>
              <w:top w:val="nil"/>
              <w:left w:val="nil"/>
              <w:bottom w:val="nil"/>
              <w:right w:val="nil"/>
            </w:tcBorders>
            <w:shd w:val="clear" w:color="000000" w:fill="D9D9D9"/>
            <w:vAlign w:val="center"/>
            <w:hideMark/>
          </w:tcPr>
          <w:p w14:paraId="39C468A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37.16±0.43 (98%)</w:t>
            </w:r>
          </w:p>
        </w:tc>
        <w:tc>
          <w:tcPr>
            <w:tcW w:w="934" w:type="dxa"/>
            <w:tcBorders>
              <w:top w:val="nil"/>
              <w:left w:val="nil"/>
              <w:bottom w:val="nil"/>
              <w:right w:val="nil"/>
            </w:tcBorders>
            <w:shd w:val="clear" w:color="000000" w:fill="FFFFFF"/>
            <w:vAlign w:val="center"/>
            <w:hideMark/>
          </w:tcPr>
          <w:p w14:paraId="3EF0B400"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3336473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4456829D"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0.75±0.16 (2%)</w:t>
            </w:r>
          </w:p>
        </w:tc>
        <w:tc>
          <w:tcPr>
            <w:tcW w:w="934" w:type="dxa"/>
            <w:tcBorders>
              <w:top w:val="nil"/>
              <w:left w:val="nil"/>
              <w:bottom w:val="nil"/>
              <w:right w:val="nil"/>
            </w:tcBorders>
            <w:shd w:val="clear" w:color="000000" w:fill="FFFFFF"/>
            <w:vAlign w:val="center"/>
            <w:hideMark/>
          </w:tcPr>
          <w:p w14:paraId="45DD8A04"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5F04922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4D677559"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37.91±0.41</w:t>
            </w:r>
          </w:p>
        </w:tc>
        <w:tc>
          <w:tcPr>
            <w:tcW w:w="934" w:type="dxa"/>
            <w:tcBorders>
              <w:top w:val="nil"/>
              <w:left w:val="nil"/>
              <w:bottom w:val="nil"/>
              <w:right w:val="nil"/>
            </w:tcBorders>
            <w:shd w:val="clear" w:color="000000" w:fill="FFFFFF"/>
            <w:vAlign w:val="center"/>
            <w:hideMark/>
          </w:tcPr>
          <w:p w14:paraId="150DC45B"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2.69±0.05</w:t>
            </w:r>
          </w:p>
        </w:tc>
      </w:tr>
      <w:tr w:rsidR="00887AC5" w:rsidRPr="00187341" w14:paraId="37F8C4D3" w14:textId="77777777" w:rsidTr="008E5483">
        <w:trPr>
          <w:trHeight w:val="566"/>
        </w:trPr>
        <w:tc>
          <w:tcPr>
            <w:tcW w:w="904" w:type="dxa"/>
            <w:tcBorders>
              <w:top w:val="nil"/>
              <w:left w:val="nil"/>
              <w:bottom w:val="nil"/>
              <w:right w:val="nil"/>
            </w:tcBorders>
            <w:shd w:val="clear" w:color="000000" w:fill="FFFFFF"/>
            <w:vAlign w:val="center"/>
            <w:hideMark/>
          </w:tcPr>
          <w:p w14:paraId="4BA0086E"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EcDL205</w:t>
            </w:r>
          </w:p>
        </w:tc>
        <w:tc>
          <w:tcPr>
            <w:tcW w:w="1022" w:type="dxa"/>
            <w:tcBorders>
              <w:top w:val="nil"/>
              <w:left w:val="nil"/>
              <w:bottom w:val="nil"/>
              <w:right w:val="nil"/>
            </w:tcBorders>
            <w:shd w:val="clear" w:color="000000" w:fill="FFFFFF"/>
            <w:vAlign w:val="center"/>
            <w:hideMark/>
          </w:tcPr>
          <w:p w14:paraId="5570455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3.68±0.12 (72%)</w:t>
            </w:r>
          </w:p>
        </w:tc>
        <w:tc>
          <w:tcPr>
            <w:tcW w:w="934" w:type="dxa"/>
            <w:tcBorders>
              <w:top w:val="nil"/>
              <w:left w:val="nil"/>
              <w:bottom w:val="nil"/>
              <w:right w:val="nil"/>
            </w:tcBorders>
            <w:shd w:val="clear" w:color="000000" w:fill="D9D9D9"/>
            <w:vAlign w:val="center"/>
            <w:hideMark/>
          </w:tcPr>
          <w:p w14:paraId="4F220615"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1.34±0.05 (26%)</w:t>
            </w:r>
          </w:p>
        </w:tc>
        <w:tc>
          <w:tcPr>
            <w:tcW w:w="1022" w:type="dxa"/>
            <w:tcBorders>
              <w:top w:val="nil"/>
              <w:left w:val="nil"/>
              <w:bottom w:val="nil"/>
              <w:right w:val="nil"/>
            </w:tcBorders>
            <w:shd w:val="clear" w:color="000000" w:fill="FFFFFF"/>
            <w:vAlign w:val="center"/>
            <w:hideMark/>
          </w:tcPr>
          <w:p w14:paraId="675032C9"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0AB93D16"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0.07±0.00 (2%)</w:t>
            </w:r>
          </w:p>
        </w:tc>
        <w:tc>
          <w:tcPr>
            <w:tcW w:w="934" w:type="dxa"/>
            <w:tcBorders>
              <w:top w:val="nil"/>
              <w:left w:val="nil"/>
              <w:bottom w:val="nil"/>
              <w:right w:val="nil"/>
            </w:tcBorders>
            <w:shd w:val="clear" w:color="000000" w:fill="FFFFFF"/>
            <w:vAlign w:val="center"/>
            <w:hideMark/>
          </w:tcPr>
          <w:p w14:paraId="7F693653"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02561D58"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3CB070F1"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5.09±0.17</w:t>
            </w:r>
          </w:p>
        </w:tc>
        <w:tc>
          <w:tcPr>
            <w:tcW w:w="934" w:type="dxa"/>
            <w:tcBorders>
              <w:top w:val="nil"/>
              <w:left w:val="nil"/>
              <w:bottom w:val="nil"/>
              <w:right w:val="nil"/>
            </w:tcBorders>
            <w:shd w:val="clear" w:color="000000" w:fill="FFFFFF"/>
            <w:vAlign w:val="center"/>
            <w:hideMark/>
          </w:tcPr>
          <w:p w14:paraId="57E99B54"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0.36±0.01</w:t>
            </w:r>
          </w:p>
        </w:tc>
      </w:tr>
      <w:tr w:rsidR="00887AC5" w:rsidRPr="00187341" w14:paraId="430E49C4" w14:textId="77777777" w:rsidTr="008E5483">
        <w:trPr>
          <w:trHeight w:val="566"/>
        </w:trPr>
        <w:tc>
          <w:tcPr>
            <w:tcW w:w="904" w:type="dxa"/>
            <w:tcBorders>
              <w:top w:val="nil"/>
              <w:left w:val="nil"/>
              <w:bottom w:val="nil"/>
              <w:right w:val="nil"/>
            </w:tcBorders>
            <w:shd w:val="clear" w:color="000000" w:fill="FFFFFF"/>
            <w:vAlign w:val="center"/>
            <w:hideMark/>
          </w:tcPr>
          <w:p w14:paraId="5DA3AE4A"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EcDL206</w:t>
            </w:r>
          </w:p>
        </w:tc>
        <w:tc>
          <w:tcPr>
            <w:tcW w:w="1022" w:type="dxa"/>
            <w:tcBorders>
              <w:top w:val="nil"/>
              <w:left w:val="nil"/>
              <w:bottom w:val="nil"/>
              <w:right w:val="nil"/>
            </w:tcBorders>
            <w:shd w:val="clear" w:color="000000" w:fill="FFFFFF"/>
            <w:vAlign w:val="center"/>
            <w:hideMark/>
          </w:tcPr>
          <w:p w14:paraId="6B622C57"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3.61±0.16 (56%)</w:t>
            </w:r>
          </w:p>
        </w:tc>
        <w:tc>
          <w:tcPr>
            <w:tcW w:w="934" w:type="dxa"/>
            <w:tcBorders>
              <w:top w:val="nil"/>
              <w:left w:val="nil"/>
              <w:bottom w:val="nil"/>
              <w:right w:val="nil"/>
            </w:tcBorders>
            <w:shd w:val="clear" w:color="000000" w:fill="FFFFFF"/>
            <w:vAlign w:val="center"/>
            <w:hideMark/>
          </w:tcPr>
          <w:p w14:paraId="304BEF2E"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D9D9D9"/>
            <w:vAlign w:val="center"/>
            <w:hideMark/>
          </w:tcPr>
          <w:p w14:paraId="6C238F00"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1.54±0.09 (24%)</w:t>
            </w:r>
          </w:p>
        </w:tc>
        <w:tc>
          <w:tcPr>
            <w:tcW w:w="934" w:type="dxa"/>
            <w:tcBorders>
              <w:top w:val="nil"/>
              <w:left w:val="nil"/>
              <w:bottom w:val="nil"/>
              <w:right w:val="nil"/>
            </w:tcBorders>
            <w:shd w:val="clear" w:color="000000" w:fill="FFFFFF"/>
            <w:vAlign w:val="center"/>
            <w:hideMark/>
          </w:tcPr>
          <w:p w14:paraId="2B31E44B"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0.23±0.02 (3%)</w:t>
            </w:r>
          </w:p>
        </w:tc>
        <w:tc>
          <w:tcPr>
            <w:tcW w:w="934" w:type="dxa"/>
            <w:tcBorders>
              <w:top w:val="nil"/>
              <w:left w:val="nil"/>
              <w:bottom w:val="nil"/>
              <w:right w:val="nil"/>
            </w:tcBorders>
            <w:shd w:val="clear" w:color="000000" w:fill="FFFFFF"/>
            <w:vAlign w:val="center"/>
            <w:hideMark/>
          </w:tcPr>
          <w:p w14:paraId="340FDD4D"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1.08±0.02 (17%)</w:t>
            </w:r>
          </w:p>
        </w:tc>
        <w:tc>
          <w:tcPr>
            <w:tcW w:w="934" w:type="dxa"/>
            <w:tcBorders>
              <w:top w:val="nil"/>
              <w:left w:val="nil"/>
              <w:bottom w:val="nil"/>
              <w:right w:val="nil"/>
            </w:tcBorders>
            <w:shd w:val="clear" w:color="000000" w:fill="FFFFFF"/>
            <w:vAlign w:val="center"/>
            <w:hideMark/>
          </w:tcPr>
          <w:p w14:paraId="5FA9947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07B14345"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5.38±0.28</w:t>
            </w:r>
          </w:p>
        </w:tc>
        <w:tc>
          <w:tcPr>
            <w:tcW w:w="934" w:type="dxa"/>
            <w:tcBorders>
              <w:top w:val="nil"/>
              <w:left w:val="nil"/>
              <w:bottom w:val="nil"/>
              <w:right w:val="nil"/>
            </w:tcBorders>
            <w:shd w:val="clear" w:color="000000" w:fill="FFFFFF"/>
            <w:vAlign w:val="center"/>
            <w:hideMark/>
          </w:tcPr>
          <w:p w14:paraId="366E5DB9"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1.04±0.02</w:t>
            </w:r>
          </w:p>
        </w:tc>
      </w:tr>
      <w:tr w:rsidR="00887AC5" w:rsidRPr="00187341" w14:paraId="46E41CC7" w14:textId="77777777" w:rsidTr="008E5483">
        <w:trPr>
          <w:trHeight w:val="849"/>
        </w:trPr>
        <w:tc>
          <w:tcPr>
            <w:tcW w:w="904" w:type="dxa"/>
            <w:tcBorders>
              <w:top w:val="nil"/>
              <w:left w:val="nil"/>
              <w:bottom w:val="nil"/>
              <w:right w:val="nil"/>
            </w:tcBorders>
            <w:shd w:val="clear" w:color="000000" w:fill="FFFFFF"/>
            <w:vAlign w:val="center"/>
            <w:hideMark/>
          </w:tcPr>
          <w:p w14:paraId="1630A997"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EcDL204 (overlay)</w:t>
            </w:r>
          </w:p>
        </w:tc>
        <w:tc>
          <w:tcPr>
            <w:tcW w:w="1022" w:type="dxa"/>
            <w:tcBorders>
              <w:top w:val="nil"/>
              <w:left w:val="nil"/>
              <w:bottom w:val="nil"/>
              <w:right w:val="nil"/>
            </w:tcBorders>
            <w:shd w:val="clear" w:color="000000" w:fill="D9D9D9"/>
            <w:vAlign w:val="center"/>
            <w:hideMark/>
          </w:tcPr>
          <w:p w14:paraId="63E6C0F9"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87.93±2.26 (94%)</w:t>
            </w:r>
          </w:p>
        </w:tc>
        <w:tc>
          <w:tcPr>
            <w:tcW w:w="934" w:type="dxa"/>
            <w:tcBorders>
              <w:top w:val="nil"/>
              <w:left w:val="nil"/>
              <w:bottom w:val="nil"/>
              <w:right w:val="nil"/>
            </w:tcBorders>
            <w:shd w:val="clear" w:color="000000" w:fill="FFFFFF"/>
            <w:vAlign w:val="center"/>
            <w:hideMark/>
          </w:tcPr>
          <w:p w14:paraId="2685F65D"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nil"/>
              <w:right w:val="nil"/>
            </w:tcBorders>
            <w:shd w:val="clear" w:color="000000" w:fill="FFFFFF"/>
            <w:vAlign w:val="center"/>
            <w:hideMark/>
          </w:tcPr>
          <w:p w14:paraId="7C49027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17F036F2"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4.62±0.40 (5%)</w:t>
            </w:r>
          </w:p>
        </w:tc>
        <w:tc>
          <w:tcPr>
            <w:tcW w:w="934" w:type="dxa"/>
            <w:tcBorders>
              <w:top w:val="nil"/>
              <w:left w:val="nil"/>
              <w:bottom w:val="nil"/>
              <w:right w:val="nil"/>
            </w:tcBorders>
            <w:shd w:val="clear" w:color="000000" w:fill="FFFFFF"/>
            <w:vAlign w:val="center"/>
            <w:hideMark/>
          </w:tcPr>
          <w:p w14:paraId="75789FE0"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2F9A5CE5"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1.29±0.42 (1%)</w:t>
            </w:r>
          </w:p>
        </w:tc>
        <w:tc>
          <w:tcPr>
            <w:tcW w:w="1022" w:type="dxa"/>
            <w:tcBorders>
              <w:top w:val="nil"/>
              <w:left w:val="nil"/>
              <w:bottom w:val="nil"/>
              <w:right w:val="nil"/>
            </w:tcBorders>
            <w:shd w:val="clear" w:color="000000" w:fill="FFFFFF"/>
            <w:vAlign w:val="center"/>
            <w:hideMark/>
          </w:tcPr>
          <w:p w14:paraId="4FEA953B"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93.85±3.05</w:t>
            </w:r>
          </w:p>
        </w:tc>
        <w:tc>
          <w:tcPr>
            <w:tcW w:w="934" w:type="dxa"/>
            <w:tcBorders>
              <w:top w:val="nil"/>
              <w:left w:val="nil"/>
              <w:bottom w:val="nil"/>
              <w:right w:val="nil"/>
            </w:tcBorders>
            <w:shd w:val="clear" w:color="000000" w:fill="FFFFFF"/>
            <w:vAlign w:val="center"/>
            <w:hideMark/>
          </w:tcPr>
          <w:p w14:paraId="756BE2A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15.3±0.43</w:t>
            </w:r>
          </w:p>
        </w:tc>
      </w:tr>
      <w:tr w:rsidR="00887AC5" w:rsidRPr="00187341" w14:paraId="7A66AC3C" w14:textId="77777777" w:rsidTr="008E5483">
        <w:trPr>
          <w:trHeight w:val="849"/>
        </w:trPr>
        <w:tc>
          <w:tcPr>
            <w:tcW w:w="904" w:type="dxa"/>
            <w:tcBorders>
              <w:top w:val="nil"/>
              <w:left w:val="nil"/>
              <w:bottom w:val="nil"/>
              <w:right w:val="nil"/>
            </w:tcBorders>
            <w:shd w:val="clear" w:color="000000" w:fill="FFFFFF"/>
            <w:vAlign w:val="center"/>
            <w:hideMark/>
          </w:tcPr>
          <w:p w14:paraId="3830E9F7"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EcDL205 (overlay)</w:t>
            </w:r>
          </w:p>
        </w:tc>
        <w:tc>
          <w:tcPr>
            <w:tcW w:w="1022" w:type="dxa"/>
            <w:tcBorders>
              <w:top w:val="nil"/>
              <w:left w:val="nil"/>
              <w:bottom w:val="nil"/>
              <w:right w:val="nil"/>
            </w:tcBorders>
            <w:shd w:val="clear" w:color="000000" w:fill="FFFFFF"/>
            <w:vAlign w:val="center"/>
            <w:hideMark/>
          </w:tcPr>
          <w:p w14:paraId="478C833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12.63±0.42 (71%)</w:t>
            </w:r>
          </w:p>
        </w:tc>
        <w:tc>
          <w:tcPr>
            <w:tcW w:w="934" w:type="dxa"/>
            <w:tcBorders>
              <w:top w:val="nil"/>
              <w:left w:val="nil"/>
              <w:bottom w:val="nil"/>
              <w:right w:val="nil"/>
            </w:tcBorders>
            <w:shd w:val="clear" w:color="000000" w:fill="D9D9D9"/>
            <w:vAlign w:val="center"/>
            <w:hideMark/>
          </w:tcPr>
          <w:p w14:paraId="7493CB8B"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4.40±0.22 (25%)</w:t>
            </w:r>
          </w:p>
        </w:tc>
        <w:tc>
          <w:tcPr>
            <w:tcW w:w="1022" w:type="dxa"/>
            <w:tcBorders>
              <w:top w:val="nil"/>
              <w:left w:val="nil"/>
              <w:bottom w:val="nil"/>
              <w:right w:val="nil"/>
            </w:tcBorders>
            <w:shd w:val="clear" w:color="000000" w:fill="FFFFFF"/>
            <w:vAlign w:val="center"/>
            <w:hideMark/>
          </w:tcPr>
          <w:p w14:paraId="64F4948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15F2AA6E"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0.37±0.04 (2%)</w:t>
            </w:r>
          </w:p>
        </w:tc>
        <w:tc>
          <w:tcPr>
            <w:tcW w:w="934" w:type="dxa"/>
            <w:tcBorders>
              <w:top w:val="nil"/>
              <w:left w:val="nil"/>
              <w:bottom w:val="nil"/>
              <w:right w:val="nil"/>
            </w:tcBorders>
            <w:shd w:val="clear" w:color="000000" w:fill="FFFFFF"/>
            <w:vAlign w:val="center"/>
            <w:hideMark/>
          </w:tcPr>
          <w:p w14:paraId="1980F7F5"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934" w:type="dxa"/>
            <w:tcBorders>
              <w:top w:val="nil"/>
              <w:left w:val="nil"/>
              <w:bottom w:val="nil"/>
              <w:right w:val="nil"/>
            </w:tcBorders>
            <w:shd w:val="clear" w:color="000000" w:fill="FFFFFF"/>
            <w:vAlign w:val="center"/>
            <w:hideMark/>
          </w:tcPr>
          <w:p w14:paraId="03B53C1D"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0.38±0.34 (2%)</w:t>
            </w:r>
          </w:p>
        </w:tc>
        <w:tc>
          <w:tcPr>
            <w:tcW w:w="1022" w:type="dxa"/>
            <w:tcBorders>
              <w:top w:val="nil"/>
              <w:left w:val="nil"/>
              <w:bottom w:val="nil"/>
              <w:right w:val="nil"/>
            </w:tcBorders>
            <w:shd w:val="clear" w:color="000000" w:fill="FFFFFF"/>
            <w:vAlign w:val="center"/>
            <w:hideMark/>
          </w:tcPr>
          <w:p w14:paraId="5ACFCA4C"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17.79±0.71</w:t>
            </w:r>
          </w:p>
        </w:tc>
        <w:tc>
          <w:tcPr>
            <w:tcW w:w="934" w:type="dxa"/>
            <w:tcBorders>
              <w:top w:val="nil"/>
              <w:left w:val="nil"/>
              <w:bottom w:val="nil"/>
              <w:right w:val="nil"/>
            </w:tcBorders>
            <w:shd w:val="clear" w:color="000000" w:fill="FFFFFF"/>
            <w:vAlign w:val="center"/>
            <w:hideMark/>
          </w:tcPr>
          <w:p w14:paraId="7090B46D"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1.8±0.07</w:t>
            </w:r>
          </w:p>
        </w:tc>
      </w:tr>
      <w:tr w:rsidR="00887AC5" w:rsidRPr="00187341" w14:paraId="08074ECD" w14:textId="77777777" w:rsidTr="008E5483">
        <w:trPr>
          <w:trHeight w:val="858"/>
        </w:trPr>
        <w:tc>
          <w:tcPr>
            <w:tcW w:w="904" w:type="dxa"/>
            <w:tcBorders>
              <w:top w:val="nil"/>
              <w:left w:val="nil"/>
              <w:bottom w:val="single" w:sz="8" w:space="0" w:color="auto"/>
              <w:right w:val="nil"/>
            </w:tcBorders>
            <w:shd w:val="clear" w:color="000000" w:fill="FFFFFF"/>
            <w:vAlign w:val="center"/>
            <w:hideMark/>
          </w:tcPr>
          <w:p w14:paraId="4FEA76B4" w14:textId="77777777" w:rsidR="00887AC5" w:rsidRPr="00187341" w:rsidRDefault="00887AC5" w:rsidP="00887AC5">
            <w:pPr>
              <w:spacing w:after="0" w:line="240" w:lineRule="auto"/>
              <w:rPr>
                <w:rFonts w:eastAsia="Times New Roman" w:cs="Times New Roman"/>
                <w:color w:val="000000"/>
                <w:sz w:val="16"/>
                <w:szCs w:val="16"/>
              </w:rPr>
            </w:pPr>
            <w:r w:rsidRPr="00187341">
              <w:rPr>
                <w:rFonts w:eastAsia="Calibri" w:cs="Times New Roman"/>
                <w:color w:val="000000"/>
                <w:sz w:val="16"/>
                <w:szCs w:val="16"/>
              </w:rPr>
              <w:t>EcDL206 (overlay)</w:t>
            </w:r>
          </w:p>
        </w:tc>
        <w:tc>
          <w:tcPr>
            <w:tcW w:w="1022" w:type="dxa"/>
            <w:tcBorders>
              <w:top w:val="nil"/>
              <w:left w:val="nil"/>
              <w:bottom w:val="single" w:sz="8" w:space="0" w:color="auto"/>
              <w:right w:val="nil"/>
            </w:tcBorders>
            <w:shd w:val="clear" w:color="000000" w:fill="FFFFFF"/>
            <w:vAlign w:val="center"/>
            <w:hideMark/>
          </w:tcPr>
          <w:p w14:paraId="70D8A96F"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12.64±1.07 (43%)</w:t>
            </w:r>
          </w:p>
        </w:tc>
        <w:tc>
          <w:tcPr>
            <w:tcW w:w="934" w:type="dxa"/>
            <w:tcBorders>
              <w:top w:val="nil"/>
              <w:left w:val="nil"/>
              <w:bottom w:val="single" w:sz="8" w:space="0" w:color="auto"/>
              <w:right w:val="nil"/>
            </w:tcBorders>
            <w:shd w:val="clear" w:color="000000" w:fill="FFFFFF"/>
            <w:vAlign w:val="center"/>
            <w:hideMark/>
          </w:tcPr>
          <w:p w14:paraId="42E9038E" w14:textId="77777777" w:rsidR="00887AC5" w:rsidRPr="00187341" w:rsidRDefault="00887AC5" w:rsidP="008E5483">
            <w:pPr>
              <w:spacing w:after="0" w:line="240" w:lineRule="auto"/>
              <w:jc w:val="center"/>
              <w:rPr>
                <w:rFonts w:eastAsia="Times New Roman" w:cs="Times New Roman"/>
                <w:i/>
                <w:iCs/>
                <w:color w:val="000000"/>
                <w:sz w:val="16"/>
                <w:szCs w:val="16"/>
              </w:rPr>
            </w:pPr>
            <w:r w:rsidRPr="00187341">
              <w:rPr>
                <w:rFonts w:eastAsia="Calibri" w:cs="Times New Roman"/>
                <w:i/>
                <w:iCs/>
                <w:color w:val="000000"/>
                <w:sz w:val="16"/>
                <w:szCs w:val="16"/>
              </w:rPr>
              <w:t>n.d.</w:t>
            </w:r>
          </w:p>
        </w:tc>
        <w:tc>
          <w:tcPr>
            <w:tcW w:w="1022" w:type="dxa"/>
            <w:tcBorders>
              <w:top w:val="nil"/>
              <w:left w:val="nil"/>
              <w:bottom w:val="single" w:sz="8" w:space="0" w:color="auto"/>
              <w:right w:val="nil"/>
            </w:tcBorders>
            <w:shd w:val="clear" w:color="000000" w:fill="D9D9D9"/>
            <w:vAlign w:val="center"/>
            <w:hideMark/>
          </w:tcPr>
          <w:p w14:paraId="003A3EB9"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12.60±0.93 (43%)</w:t>
            </w:r>
          </w:p>
        </w:tc>
        <w:tc>
          <w:tcPr>
            <w:tcW w:w="934" w:type="dxa"/>
            <w:tcBorders>
              <w:top w:val="nil"/>
              <w:left w:val="nil"/>
              <w:bottom w:val="single" w:sz="8" w:space="0" w:color="auto"/>
              <w:right w:val="nil"/>
            </w:tcBorders>
            <w:shd w:val="clear" w:color="000000" w:fill="FFFFFF"/>
            <w:vAlign w:val="center"/>
            <w:hideMark/>
          </w:tcPr>
          <w:p w14:paraId="5584F468"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1.14±0.24 (4%)</w:t>
            </w:r>
          </w:p>
        </w:tc>
        <w:tc>
          <w:tcPr>
            <w:tcW w:w="934" w:type="dxa"/>
            <w:tcBorders>
              <w:top w:val="nil"/>
              <w:left w:val="nil"/>
              <w:bottom w:val="single" w:sz="8" w:space="0" w:color="auto"/>
              <w:right w:val="nil"/>
            </w:tcBorders>
            <w:shd w:val="clear" w:color="000000" w:fill="FFFFFF"/>
            <w:vAlign w:val="center"/>
            <w:hideMark/>
          </w:tcPr>
          <w:p w14:paraId="68A11245"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2.39±0.25 (8%)</w:t>
            </w:r>
          </w:p>
        </w:tc>
        <w:tc>
          <w:tcPr>
            <w:tcW w:w="934" w:type="dxa"/>
            <w:tcBorders>
              <w:top w:val="nil"/>
              <w:left w:val="nil"/>
              <w:bottom w:val="single" w:sz="8" w:space="0" w:color="auto"/>
              <w:right w:val="nil"/>
            </w:tcBorders>
            <w:shd w:val="clear" w:color="000000" w:fill="FFFFFF"/>
            <w:vAlign w:val="center"/>
            <w:hideMark/>
          </w:tcPr>
          <w:p w14:paraId="0646DD27"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0.40±0.69 (2%)</w:t>
            </w:r>
          </w:p>
        </w:tc>
        <w:tc>
          <w:tcPr>
            <w:tcW w:w="1022" w:type="dxa"/>
            <w:tcBorders>
              <w:top w:val="nil"/>
              <w:left w:val="nil"/>
              <w:bottom w:val="single" w:sz="8" w:space="0" w:color="auto"/>
              <w:right w:val="nil"/>
            </w:tcBorders>
            <w:shd w:val="clear" w:color="000000" w:fill="FFFFFF"/>
            <w:vAlign w:val="center"/>
            <w:hideMark/>
          </w:tcPr>
          <w:p w14:paraId="679ECCD9"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Calibri" w:cs="Times New Roman"/>
                <w:color w:val="000000"/>
                <w:sz w:val="16"/>
                <w:szCs w:val="16"/>
              </w:rPr>
              <w:t>28.77±2.48</w:t>
            </w:r>
          </w:p>
        </w:tc>
        <w:tc>
          <w:tcPr>
            <w:tcW w:w="934" w:type="dxa"/>
            <w:tcBorders>
              <w:top w:val="nil"/>
              <w:left w:val="nil"/>
              <w:bottom w:val="single" w:sz="8" w:space="0" w:color="auto"/>
              <w:right w:val="nil"/>
            </w:tcBorders>
            <w:shd w:val="clear" w:color="000000" w:fill="FFFFFF"/>
            <w:vAlign w:val="center"/>
            <w:hideMark/>
          </w:tcPr>
          <w:p w14:paraId="52259D10" w14:textId="77777777" w:rsidR="00887AC5" w:rsidRPr="00187341" w:rsidRDefault="00887AC5" w:rsidP="008E5483">
            <w:pPr>
              <w:spacing w:after="0" w:line="240" w:lineRule="auto"/>
              <w:jc w:val="center"/>
              <w:rPr>
                <w:rFonts w:eastAsia="Times New Roman" w:cs="Times New Roman"/>
                <w:color w:val="000000"/>
                <w:sz w:val="16"/>
                <w:szCs w:val="16"/>
              </w:rPr>
            </w:pPr>
            <w:r w:rsidRPr="00187341">
              <w:rPr>
                <w:rFonts w:eastAsia="Times New Roman" w:cs="Times New Roman"/>
                <w:color w:val="000000"/>
                <w:sz w:val="16"/>
                <w:szCs w:val="16"/>
              </w:rPr>
              <w:t>2.87±0.23</w:t>
            </w:r>
          </w:p>
        </w:tc>
      </w:tr>
    </w:tbl>
    <w:p w14:paraId="1B66B5BD" w14:textId="77777777" w:rsidR="0090049D" w:rsidRPr="008E5483" w:rsidRDefault="0090049D" w:rsidP="00C30F52">
      <w:pPr>
        <w:spacing w:after="0"/>
        <w:jc w:val="both"/>
        <w:rPr>
          <w:rFonts w:cs="Times New Roman"/>
          <w:sz w:val="22"/>
          <w:szCs w:val="24"/>
        </w:rPr>
      </w:pPr>
    </w:p>
    <w:p w14:paraId="4E56CE07" w14:textId="77777777" w:rsidR="00C30F52" w:rsidRDefault="00C30F52" w:rsidP="00C30F52">
      <w:pPr>
        <w:pStyle w:val="Caption"/>
        <w:keepNext/>
      </w:pPr>
    </w:p>
    <w:p w14:paraId="732ACF7C" w14:textId="77777777" w:rsidR="0022405B" w:rsidRDefault="0022405B" w:rsidP="0022405B">
      <w:pPr>
        <w:spacing w:after="0" w:line="480" w:lineRule="auto"/>
        <w:jc w:val="both"/>
        <w:rPr>
          <w:rFonts w:cs="Times New Roman"/>
          <w:szCs w:val="24"/>
        </w:rPr>
      </w:pPr>
    </w:p>
    <w:p w14:paraId="4C66CC4B" w14:textId="6EC3CBF0" w:rsidR="004E1448" w:rsidRDefault="004E1448" w:rsidP="0022405B">
      <w:pPr>
        <w:spacing w:after="0" w:line="480" w:lineRule="auto"/>
        <w:jc w:val="both"/>
        <w:rPr>
          <w:rFonts w:cs="Times New Roman"/>
          <w:szCs w:val="24"/>
        </w:rPr>
      </w:pPr>
      <w:r w:rsidRPr="004D79B2">
        <w:rPr>
          <w:rFonts w:cs="Times New Roman"/>
          <w:szCs w:val="24"/>
        </w:rPr>
        <w:lastRenderedPageBreak/>
        <w:t xml:space="preserve">could be due to flux imbalance for synthesizing the ester precursors, butyryl CoA and alcohols, as well as the specificity of SAAT. </w:t>
      </w:r>
      <w:r w:rsidRPr="00643139">
        <w:rPr>
          <w:rFonts w:cs="Times New Roman"/>
          <w:szCs w:val="24"/>
        </w:rPr>
        <w:t>Residue alcohols were produced in a range of 1.63-5.97 g/L in total for all characterized strains (</w:t>
      </w:r>
      <w:r w:rsidR="00DB3081">
        <w:rPr>
          <w:rFonts w:cs="Times New Roman"/>
          <w:szCs w:val="24"/>
        </w:rPr>
        <w:t>Fig 2-5</w:t>
      </w:r>
      <w:r w:rsidRPr="00643139">
        <w:rPr>
          <w:rFonts w:cs="Times New Roman"/>
          <w:szCs w:val="24"/>
        </w:rPr>
        <w:t xml:space="preserve">). </w:t>
      </w:r>
    </w:p>
    <w:p w14:paraId="2F41691D" w14:textId="6873A946" w:rsidR="00FF7C19" w:rsidRPr="004D79B2" w:rsidRDefault="00FF7C19" w:rsidP="0022405B">
      <w:pPr>
        <w:spacing w:after="0" w:line="480" w:lineRule="auto"/>
        <w:jc w:val="both"/>
        <w:rPr>
          <w:rFonts w:cs="Times New Roman"/>
          <w:szCs w:val="24"/>
        </w:rPr>
      </w:pPr>
      <w:r>
        <w:rPr>
          <w:noProof/>
        </w:rPr>
        <mc:AlternateContent>
          <mc:Choice Requires="wpg">
            <w:drawing>
              <wp:anchor distT="0" distB="457200" distL="114300" distR="114300" simplePos="0" relativeHeight="251712512" behindDoc="0" locked="0" layoutInCell="1" allowOverlap="1" wp14:anchorId="22AD828F" wp14:editId="1254330D">
                <wp:simplePos x="0" y="0"/>
                <wp:positionH relativeFrom="margin">
                  <wp:align>right</wp:align>
                </wp:positionH>
                <wp:positionV relativeFrom="paragraph">
                  <wp:posOffset>431789</wp:posOffset>
                </wp:positionV>
                <wp:extent cx="5486400" cy="3680460"/>
                <wp:effectExtent l="0" t="0" r="0" b="0"/>
                <wp:wrapTopAndBottom/>
                <wp:docPr id="912" name="Group 912"/>
                <wp:cNvGraphicFramePr/>
                <a:graphic xmlns:a="http://schemas.openxmlformats.org/drawingml/2006/main">
                  <a:graphicData uri="http://schemas.microsoft.com/office/word/2010/wordprocessingGroup">
                    <wpg:wgp>
                      <wpg:cNvGrpSpPr/>
                      <wpg:grpSpPr>
                        <a:xfrm>
                          <a:off x="0" y="0"/>
                          <a:ext cx="5486400" cy="3680460"/>
                          <a:chOff x="0" y="0"/>
                          <a:chExt cx="5486400" cy="3681603"/>
                        </a:xfrm>
                      </wpg:grpSpPr>
                      <pic:pic xmlns:pic="http://schemas.openxmlformats.org/drawingml/2006/picture">
                        <pic:nvPicPr>
                          <pic:cNvPr id="4" name="Picture 4"/>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2146300"/>
                          </a:xfrm>
                          <a:prstGeom prst="rect">
                            <a:avLst/>
                          </a:prstGeom>
                          <a:noFill/>
                          <a:ln>
                            <a:noFill/>
                          </a:ln>
                        </pic:spPr>
                      </pic:pic>
                      <wps:wsp>
                        <wps:cNvPr id="910" name="Text Box 910"/>
                        <wps:cNvSpPr txBox="1"/>
                        <wps:spPr>
                          <a:xfrm>
                            <a:off x="0" y="2200323"/>
                            <a:ext cx="5486400" cy="1481280"/>
                          </a:xfrm>
                          <a:prstGeom prst="rect">
                            <a:avLst/>
                          </a:prstGeom>
                          <a:solidFill>
                            <a:prstClr val="white"/>
                          </a:solidFill>
                          <a:ln>
                            <a:noFill/>
                          </a:ln>
                        </wps:spPr>
                        <wps:txbx>
                          <w:txbxContent>
                            <w:p w14:paraId="500906F1" w14:textId="2DDEFE74" w:rsidR="005D6D0F" w:rsidRPr="00C15B9C" w:rsidRDefault="005D6D0F" w:rsidP="00E95D48">
                              <w:pPr>
                                <w:pStyle w:val="Caption"/>
                                <w:jc w:val="both"/>
                                <w:rPr>
                                  <w:vanish/>
                                </w:rPr>
                              </w:pPr>
                              <w:bookmarkStart w:id="37" w:name="_Toc466178665"/>
                              <w:r w:rsidRPr="00CF65DF">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CF65DF">
                                <w:rPr>
                                  <w:b/>
                                </w:rPr>
                                <w:t>:</w:t>
                              </w:r>
                              <w:r>
                                <w:t xml:space="preserve"> Residual alcohol formation from endogenous butyrate production.</w:t>
                              </w:r>
                              <w:bookmarkEnd w:id="37"/>
                              <w:r>
                                <w:t xml:space="preserve"> </w:t>
                              </w:r>
                            </w:p>
                            <w:p w14:paraId="055C2E4F" w14:textId="77777777" w:rsidR="005D6D0F" w:rsidRPr="00C30F52" w:rsidRDefault="005D6D0F" w:rsidP="00E95D48">
                              <w:pPr>
                                <w:pStyle w:val="Caption"/>
                                <w:jc w:val="both"/>
                              </w:pPr>
                              <w:r>
                                <w:t xml:space="preserve"> </w:t>
                              </w:r>
                              <w:r w:rsidRPr="00C15B9C">
                                <w:rPr>
                                  <w:rFonts w:cs="Times New Roman"/>
                                  <w:b/>
                                  <w:szCs w:val="24"/>
                                </w:rPr>
                                <w:t>(A)</w:t>
                              </w:r>
                              <w:r w:rsidRPr="004D79B2">
                                <w:rPr>
                                  <w:rFonts w:cs="Times New Roman"/>
                                  <w:szCs w:val="24"/>
                                </w:rPr>
                                <w:t xml:space="preserve"> EcDL201 and EcDL204,</w:t>
                              </w:r>
                              <w:r>
                                <w:rPr>
                                  <w:rFonts w:cs="Times New Roman"/>
                                  <w:szCs w:val="24"/>
                                </w:rPr>
                                <w:t xml:space="preserve"> </w:t>
                              </w:r>
                              <w:r w:rsidRPr="00C15B9C">
                                <w:rPr>
                                  <w:rFonts w:cs="Times New Roman"/>
                                  <w:b/>
                                  <w:szCs w:val="24"/>
                                </w:rPr>
                                <w:t>(B)</w:t>
                              </w:r>
                              <w:r>
                                <w:rPr>
                                  <w:rFonts w:cs="Times New Roman"/>
                                  <w:szCs w:val="24"/>
                                </w:rPr>
                                <w:t xml:space="preserve"> EcDL202 and EcDL205</w:t>
                              </w:r>
                              <w:r w:rsidRPr="004D79B2">
                                <w:rPr>
                                  <w:rFonts w:cs="Times New Roman"/>
                                  <w:szCs w:val="24"/>
                                </w:rPr>
                                <w:t xml:space="preserve">, and </w:t>
                              </w:r>
                              <w:r w:rsidRPr="00C15B9C">
                                <w:rPr>
                                  <w:rFonts w:cs="Times New Roman"/>
                                  <w:b/>
                                  <w:szCs w:val="24"/>
                                </w:rPr>
                                <w:t>(C)</w:t>
                              </w:r>
                              <w:r>
                                <w:rPr>
                                  <w:rFonts w:cs="Times New Roman"/>
                                  <w:szCs w:val="24"/>
                                </w:rPr>
                                <w:t xml:space="preserve"> </w:t>
                              </w:r>
                              <w:r w:rsidRPr="004D79B2">
                                <w:rPr>
                                  <w:rFonts w:cs="Times New Roman"/>
                                  <w:szCs w:val="24"/>
                                </w:rPr>
                                <w:t>EcDL203 and EcDL206.</w:t>
                              </w:r>
                              <w:r>
                                <w:t xml:space="preserve"> </w:t>
                              </w:r>
                              <w:r>
                                <w:rPr>
                                  <w:rFonts w:cs="Times New Roman"/>
                                  <w:szCs w:val="24"/>
                                </w:rPr>
                                <w:t xml:space="preserve">Production </w:t>
                              </w:r>
                              <w:r w:rsidRPr="004D79B2">
                                <w:rPr>
                                  <w:rFonts w:cs="Times New Roman"/>
                                  <w:szCs w:val="24"/>
                                </w:rPr>
                                <w:t xml:space="preserve">of butyrate esters by EcDL201, EcDL202, EcDL203, EcDL204, EcDL205, and EcDL206 in high-cell density fermentation experiments after 24 hr. The highlighted cells of the table correspond to the targeted butyrate esters produced by the engineered strains. Values shown in parenthesis are product specificity.  </w:t>
                              </w:r>
                              <w:r w:rsidRPr="004D79B2">
                                <w:rPr>
                                  <w:rFonts w:cs="Times New Roman"/>
                                  <w:i/>
                                  <w:szCs w:val="24"/>
                                </w:rPr>
                                <w:t>n.d.</w:t>
                              </w:r>
                              <w:r w:rsidRPr="004D79B2">
                                <w:rPr>
                                  <w:rFonts w:cs="Times New Roman"/>
                                  <w:szCs w:val="24"/>
                                </w:rPr>
                                <w:t>: not detected by GC/MS.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2AD828F" id="Group 912" o:spid="_x0000_s1044" style="position:absolute;left:0;text-align:left;margin-left:380.8pt;margin-top:34pt;width:6in;height:289.8pt;z-index:251712512;mso-wrap-distance-bottom:36pt;mso-position-horizontal:right;mso-position-horizontal-relative:margin;mso-height-relative:margin" coordsize="54864,368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">
                <v:shape id="Picture 4" o:spid="_x0000_s1045" type="#_x0000_t75" style="position:absolute;width:54864;height:2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">
                  <v:imagedata r:id="rId57" o:title=""/>
                  <v:path arrowok="t"/>
                </v:shape>
                <v:shape id="Text Box 910" o:spid="_x0000_s1046" type="#_x0000_t202" style="position:absolute;top:22003;width:54864;height:1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" stroked="f">
                  <v:textbox style="mso-fit-shape-to-text:t" inset="0,0,0,0">
                    <w:txbxContent>
                      <w:p w14:paraId="500906F1" w14:textId="2DDEFE74" w:rsidR="005D6D0F" w:rsidRPr="00C15B9C" w:rsidRDefault="005D6D0F" w:rsidP="00E95D48">
                        <w:pPr>
                          <w:pStyle w:val="Caption"/>
                          <w:jc w:val="both"/>
                          <w:rPr>
                            <w:vanish/>
                          </w:rPr>
                        </w:pPr>
                        <w:bookmarkStart w:id="38" w:name="_Toc466178665"/>
                        <w:r w:rsidRPr="00CF65DF">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CF65DF">
                          <w:rPr>
                            <w:b/>
                          </w:rPr>
                          <w:t>:</w:t>
                        </w:r>
                        <w:r>
                          <w:t xml:space="preserve"> Residual alcohol formation from endogenous butyrate production.</w:t>
                        </w:r>
                        <w:bookmarkEnd w:id="38"/>
                        <w:r>
                          <w:t xml:space="preserve"> </w:t>
                        </w:r>
                      </w:p>
                      <w:p w14:paraId="055C2E4F" w14:textId="77777777" w:rsidR="005D6D0F" w:rsidRPr="00C30F52" w:rsidRDefault="005D6D0F" w:rsidP="00E95D48">
                        <w:pPr>
                          <w:pStyle w:val="Caption"/>
                          <w:jc w:val="both"/>
                        </w:pPr>
                        <w:r>
                          <w:t xml:space="preserve"> </w:t>
                        </w:r>
                        <w:r w:rsidRPr="00C15B9C">
                          <w:rPr>
                            <w:rFonts w:cs="Times New Roman"/>
                            <w:b/>
                            <w:szCs w:val="24"/>
                          </w:rPr>
                          <w:t>(A)</w:t>
                        </w:r>
                        <w:r w:rsidRPr="004D79B2">
                          <w:rPr>
                            <w:rFonts w:cs="Times New Roman"/>
                            <w:szCs w:val="24"/>
                          </w:rPr>
                          <w:t xml:space="preserve"> EcDL201 and EcDL204,</w:t>
                        </w:r>
                        <w:r>
                          <w:rPr>
                            <w:rFonts w:cs="Times New Roman"/>
                            <w:szCs w:val="24"/>
                          </w:rPr>
                          <w:t xml:space="preserve"> </w:t>
                        </w:r>
                        <w:r w:rsidRPr="00C15B9C">
                          <w:rPr>
                            <w:rFonts w:cs="Times New Roman"/>
                            <w:b/>
                            <w:szCs w:val="24"/>
                          </w:rPr>
                          <w:t>(B)</w:t>
                        </w:r>
                        <w:r>
                          <w:rPr>
                            <w:rFonts w:cs="Times New Roman"/>
                            <w:szCs w:val="24"/>
                          </w:rPr>
                          <w:t xml:space="preserve"> EcDL202 and EcDL205</w:t>
                        </w:r>
                        <w:r w:rsidRPr="004D79B2">
                          <w:rPr>
                            <w:rFonts w:cs="Times New Roman"/>
                            <w:szCs w:val="24"/>
                          </w:rPr>
                          <w:t xml:space="preserve">, and </w:t>
                        </w:r>
                        <w:r w:rsidRPr="00C15B9C">
                          <w:rPr>
                            <w:rFonts w:cs="Times New Roman"/>
                            <w:b/>
                            <w:szCs w:val="24"/>
                          </w:rPr>
                          <w:t>(C)</w:t>
                        </w:r>
                        <w:r>
                          <w:rPr>
                            <w:rFonts w:cs="Times New Roman"/>
                            <w:szCs w:val="24"/>
                          </w:rPr>
                          <w:t xml:space="preserve"> </w:t>
                        </w:r>
                        <w:r w:rsidRPr="004D79B2">
                          <w:rPr>
                            <w:rFonts w:cs="Times New Roman"/>
                            <w:szCs w:val="24"/>
                          </w:rPr>
                          <w:t>EcDL203 and EcDL206.</w:t>
                        </w:r>
                        <w:r>
                          <w:t xml:space="preserve"> </w:t>
                        </w:r>
                        <w:r>
                          <w:rPr>
                            <w:rFonts w:cs="Times New Roman"/>
                            <w:szCs w:val="24"/>
                          </w:rPr>
                          <w:t xml:space="preserve">Production </w:t>
                        </w:r>
                        <w:r w:rsidRPr="004D79B2">
                          <w:rPr>
                            <w:rFonts w:cs="Times New Roman"/>
                            <w:szCs w:val="24"/>
                          </w:rPr>
                          <w:t xml:space="preserve">of butyrate esters by EcDL201, EcDL202, EcDL203, EcDL204, EcDL205, and EcDL206 in high-cell density fermentation experiments after 24 hr. The highlighted cells of the table correspond to the targeted butyrate esters produced by the engineered strains. Values shown in parenthesis are product specificity.  </w:t>
                        </w:r>
                        <w:r w:rsidRPr="004D79B2">
                          <w:rPr>
                            <w:rFonts w:cs="Times New Roman"/>
                            <w:i/>
                            <w:szCs w:val="24"/>
                          </w:rPr>
                          <w:t>n.d.</w:t>
                        </w:r>
                        <w:r w:rsidRPr="004D79B2">
                          <w:rPr>
                            <w:rFonts w:cs="Times New Roman"/>
                            <w:szCs w:val="24"/>
                          </w:rPr>
                          <w:t>: not detected by GC/MS.</w:t>
                        </w:r>
                      </w:p>
                    </w:txbxContent>
                  </v:textbox>
                </v:shape>
                <w10:wrap type="topAndBottom" anchorx="margin"/>
              </v:group>
            </w:pict>
          </mc:Fallback>
        </mc:AlternateContent>
      </w:r>
    </w:p>
    <w:p w14:paraId="1EB84A04" w14:textId="0BB6F134" w:rsidR="004E1448" w:rsidRPr="005831A6" w:rsidRDefault="004E1448" w:rsidP="002021D1">
      <w:pPr>
        <w:pStyle w:val="Heading3"/>
      </w:pPr>
      <w:bookmarkStart w:id="39" w:name="_Toc466178727"/>
      <w:r w:rsidRPr="00DC1816">
        <w:t xml:space="preserve">Optimizing endogenous production of butyrate </w:t>
      </w:r>
      <w:r w:rsidRPr="007D1593">
        <w:t>esters</w:t>
      </w:r>
      <w:bookmarkEnd w:id="39"/>
    </w:p>
    <w:p w14:paraId="1EFC3D18" w14:textId="77777777" w:rsidR="004E1448" w:rsidRPr="005831A6" w:rsidRDefault="004E1448" w:rsidP="00B665C8">
      <w:pPr>
        <w:pStyle w:val="Heading4"/>
      </w:pPr>
      <w:bookmarkStart w:id="40" w:name="_Toc466178728"/>
      <w:r w:rsidRPr="005831A6">
        <w:t>Endogenous butyrate ester production by the modular strain</w:t>
      </w:r>
      <w:bookmarkEnd w:id="40"/>
    </w:p>
    <w:p w14:paraId="4DC079B1" w14:textId="77777777" w:rsidR="00DB3081" w:rsidRDefault="004E1448" w:rsidP="004E1448">
      <w:pPr>
        <w:spacing w:after="0" w:line="480" w:lineRule="auto"/>
        <w:jc w:val="both"/>
        <w:rPr>
          <w:rFonts w:cs="Times New Roman"/>
          <w:szCs w:val="24"/>
        </w:rPr>
      </w:pPr>
      <w:r w:rsidRPr="004D79B2">
        <w:rPr>
          <w:rFonts w:cs="Times New Roman"/>
          <w:szCs w:val="24"/>
        </w:rPr>
        <w:t xml:space="preserve">Low level of ester production in the base strain is expected because it has multiple competitive fermentative pathways. To enhance butyrate ester production, we next designed and constructed the modular chassis EcDL002 (having 9 gene knockouts and 1 gene knockin, see Table </w:t>
      </w:r>
      <w:r w:rsidR="00793B5D">
        <w:rPr>
          <w:rFonts w:cs="Times New Roman"/>
          <w:szCs w:val="24"/>
        </w:rPr>
        <w:t>2-</w:t>
      </w:r>
      <w:r w:rsidRPr="004D79B2">
        <w:rPr>
          <w:rFonts w:cs="Times New Roman"/>
          <w:szCs w:val="24"/>
        </w:rPr>
        <w:t xml:space="preserve">1). This chassis had the disrupted FadE and was derived from </w:t>
      </w:r>
      <w:r w:rsidRPr="004D79B2">
        <w:rPr>
          <w:rFonts w:cs="Times New Roman"/>
          <w:szCs w:val="24"/>
        </w:rPr>
        <w:lastRenderedPageBreak/>
        <w:t xml:space="preserve">TCS083 that was previously designed by elementary mode analysis (EMA), constructed, and validated for enhanced ethanol production under anaerobic conditions </w:t>
      </w:r>
      <w:r w:rsidRPr="004D79B2">
        <w:rPr>
          <w:rFonts w:cs="Times New Roman"/>
          <w:szCs w:val="24"/>
        </w:rPr>
        <w:fldChar w:fldCharType="begin"/>
      </w:r>
      <w:r w:rsidRPr="004D79B2">
        <w:rPr>
          <w:rFonts w:cs="Times New Roman"/>
          <w:szCs w:val="24"/>
        </w:rPr>
        <w:instrText xml:space="preserve"> ADDIN EN.CITE &lt;EndNote&gt;&lt;Cite&gt;&lt;Author&gt;Trinh&lt;/Author&gt;&lt;Year&gt;2008&lt;/Year&gt;&lt;RecNum&gt;353&lt;/RecNum&gt;&lt;DisplayText&gt;(Trinh et al., 2008)&lt;/DisplayText&gt;&lt;record&gt;&lt;rec-number&gt;353&lt;/rec-number&gt;&lt;foreign-keys&gt;&lt;key app="EN" db-id="0f59zxxtvapsdzeae50pardwsefwwxz2dsfv"&gt;353&lt;/key&gt;&lt;/foreign-keys&gt;&lt;ref-type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pentoses&lt;/title&gt;&lt;secondary-title&gt;Applied and Environmental Microbiology&lt;/secondary-title&gt;&lt;/titles&gt;&lt;periodical&gt;&lt;full-title&gt;Applied and Environmental Microbiology&lt;/full-title&gt;&lt;/periodical&gt;&lt;pages&gt;3634-3643&lt;/pages&gt;&lt;volume&gt;74&lt;/volume&gt;&lt;number&gt;12&lt;/number&gt;&lt;dates&gt;&lt;year&gt;2008&lt;/year&gt;&lt;/dates&gt;&lt;pub-location&gt;United States&lt;/pub-location&gt;&lt;isbn&gt;1098-5336&lt;/isbn&gt;&lt;urls&gt;&lt;/urls&gt;&lt;access-date&gt;Jun&lt;/access-date&gt;&lt;/record&gt;&lt;/Cite&gt;&lt;/EndNote&gt;</w:instrText>
      </w:r>
      <w:r w:rsidRPr="004D79B2">
        <w:rPr>
          <w:rFonts w:cs="Times New Roman"/>
          <w:szCs w:val="24"/>
        </w:rPr>
        <w:fldChar w:fldCharType="separate"/>
      </w:r>
      <w:r w:rsidRPr="004D79B2">
        <w:rPr>
          <w:rFonts w:cs="Times New Roman"/>
          <w:noProof/>
          <w:szCs w:val="24"/>
        </w:rPr>
        <w:t>(</w:t>
      </w:r>
      <w:hyperlink w:anchor="_ENREF_7_62"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6C094913" w14:textId="77777777" w:rsidR="00DB3081" w:rsidRDefault="00DB3081" w:rsidP="004E1448">
      <w:pPr>
        <w:spacing w:after="0" w:line="480" w:lineRule="auto"/>
        <w:jc w:val="both"/>
        <w:rPr>
          <w:rFonts w:cs="Times New Roman"/>
          <w:szCs w:val="24"/>
        </w:rPr>
      </w:pPr>
    </w:p>
    <w:p w14:paraId="3B454C92" w14:textId="77777777" w:rsidR="004E1448" w:rsidRPr="004D79B2" w:rsidRDefault="004E1448" w:rsidP="004E1448">
      <w:pPr>
        <w:spacing w:after="0" w:line="480" w:lineRule="auto"/>
        <w:jc w:val="both"/>
        <w:rPr>
          <w:rFonts w:cs="Times New Roman"/>
          <w:szCs w:val="24"/>
        </w:rPr>
      </w:pPr>
      <w:r w:rsidRPr="004D79B2">
        <w:rPr>
          <w:rFonts w:cs="Times New Roman"/>
          <w:szCs w:val="24"/>
        </w:rPr>
        <w:t xml:space="preserve">In brief, TCS083 was designed to block all major fermentative pathways, oxidative pentose phosphate pathway, and inefficient electron transport system (see </w:t>
      </w:r>
      <w:r w:rsidRPr="004D79B2">
        <w:rPr>
          <w:rFonts w:cs="Times New Roman"/>
          <w:szCs w:val="24"/>
        </w:rPr>
        <w:fldChar w:fldCharType="begin">
          <w:fldData xml:space="preserve">PEVuZE5vdGU+PENpdGU+PEF1dGhvcj5UcmluaDwvQXV0aG9yPjxZZWFyPjIwMDg8L1llYXI+PFJl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PEVuZE5vdGU+PENpdGU+PEF1dGhvcj5UcmluaDwvQXV0aG9yPjxZZWFyPjIwMDg8L1llYXI+PFJl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59" w:tooltip="Trinh, 2006 #355" w:history="1">
        <w:r w:rsidRPr="004D79B2">
          <w:rPr>
            <w:rFonts w:cs="Times New Roman"/>
            <w:noProof/>
            <w:szCs w:val="24"/>
          </w:rPr>
          <w:t>Trinh et al., 2006</w:t>
        </w:r>
      </w:hyperlink>
      <w:r w:rsidRPr="004D79B2">
        <w:rPr>
          <w:rFonts w:cs="Times New Roman"/>
          <w:noProof/>
          <w:szCs w:val="24"/>
        </w:rPr>
        <w:t xml:space="preserve">; </w:t>
      </w:r>
      <w:hyperlink w:anchor="_ENREF_7_62"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for details). Based on EMA, the modular chassis could tightly couple growth with enhanced production of not only ethanol but also other alcohols (butanol and isobutanol) </w:t>
      </w:r>
      <w:r w:rsidRPr="004D79B2">
        <w:rPr>
          <w:rFonts w:cs="Times New Roman"/>
          <w:szCs w:val="24"/>
        </w:rPr>
        <w:fldChar w:fldCharType="begin"/>
      </w:r>
      <w:r w:rsidRPr="004D79B2">
        <w:rPr>
          <w:rFonts w:cs="Times New Roman"/>
          <w:szCs w:val="24"/>
        </w:rPr>
        <w:instrText xml:space="preserve"> ADDIN EN.CITE &lt;EndNote&gt;&lt;Cite&gt;&lt;Author&gt;Trinh&lt;/Author&gt;&lt;Year&gt;2012&lt;/Year&gt;&lt;RecNum&gt;1600&lt;/RecNum&gt;&lt;DisplayText&gt;(Trinh, 2012)&lt;/DisplayText&gt;&lt;record&gt;&lt;rec-number&gt;1600&lt;/rec-number&gt;&lt;foreign-keys&gt;&lt;key app="EN" db-id="0f59zxxtvapsdzeae50pardwsefwwxz2dsfv"&gt;1600&lt;/key&gt;&lt;/foreign-keys&gt;&lt;ref-type name="Journal Article"&gt;17&lt;/ref-type&gt;&lt;contributors&gt;&lt;authors&gt;&lt;author&gt;Trinh, C.T.&lt;/author&gt;&lt;/authors&gt;&lt;/contributors&gt;&lt;titles&gt;&lt;title&gt;Elucidating and reprogramming Escherichia coli metabolisms for obligate anaerobic n-butanol and isobutanol production&lt;/title&gt;&lt;secondary-title&gt;Applied Microbiology and Biotechnology&lt;/secondary-title&gt;&lt;/titles&gt;&lt;periodical&gt;&lt;full-title&gt;Applied Microbiology and Biotechnology&lt;/full-title&gt;&lt;/periodical&gt;&lt;pages&gt;1-12&lt;/pages&gt;&lt;dates&gt;&lt;year&gt;2012&lt;/year&gt;&lt;/dates&gt;&lt;isbn&gt;0175-7598&lt;/isbn&gt;&lt;urls&gt;&lt;/urls&gt;&lt;/record&gt;&lt;/Cite&gt;&lt;/EndNote&gt;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7_58" w:tooltip="Trinh, 2012 #1600" w:history="1">
        <w:r w:rsidRPr="004D79B2">
          <w:rPr>
            <w:rFonts w:cs="Times New Roman"/>
            <w:noProof/>
            <w:szCs w:val="24"/>
          </w:rPr>
          <w:t>Trinh, 2012</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their associated esters under anaerobic conditions </w:t>
      </w:r>
      <w:r w:rsidRPr="004D79B2">
        <w:rPr>
          <w:rFonts w:cs="Times New Roman"/>
          <w:szCs w:val="24"/>
        </w:rPr>
        <w:fldChar w:fldCharType="begin"/>
      </w:r>
      <w:r w:rsidRPr="004D79B2">
        <w:rPr>
          <w:rFonts w:cs="Times New Roman"/>
          <w:szCs w:val="24"/>
        </w:rPr>
        <w:instrText xml:space="preserve"> ADDIN EN.CITE &lt;EndNote&gt;&lt;Cite&gt;&lt;Author&gt;Liu&lt;/Author&gt;&lt;RecNum&gt;1857&lt;/RecNum&gt;&lt;DisplayText&gt;(Liu, 2014)&lt;/DisplayText&gt;&lt;record&gt;&lt;rec-number&gt;1857&lt;/rec-number&gt;&lt;foreign-keys&gt;&lt;key app="EN" db-id="0f59zxxtvapsdzeae50pardwsefwwxz2dsfv"&gt;1857&lt;/key&gt;&lt;/foreign-keys&gt;&lt;ref-type name="Journal Article"&gt;17&lt;/ref-type&gt;&lt;contributors&gt;&lt;authors&gt;&lt;author&gt;Liu, Y., Trinh, C.T.&lt;/author&gt;&lt;/authors&gt;&lt;/contributors&gt;&lt;titles&gt;&lt;title&gt;Rational Design of Efficient Modular Cells&lt;/title&gt;&lt;secondary-title&gt;Metab Eng, under review&lt;/secondary-title&gt;&lt;/titles&gt;&lt;periodical&gt;&lt;full-title&gt;Metab Eng, under review&lt;/full-title&gt;&lt;/periodical&gt;&lt;dates&gt;&lt;year&gt;2014&lt;/year&gt;&lt;/dates&gt;&lt;urls&gt;&lt;/urls&gt;&lt;/record&gt;&lt;/Cite&gt;&lt;/EndNote&gt;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7_31" w:tooltip="Liu, 2014 #1857" w:history="1">
        <w:r w:rsidRPr="004D79B2">
          <w:rPr>
            <w:rFonts w:cs="Times New Roman"/>
            <w:noProof/>
            <w:szCs w:val="24"/>
          </w:rPr>
          <w:t>Liu,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(this novel phenotype experimentally validated and presented later in the text). </w:t>
      </w:r>
    </w:p>
    <w:p w14:paraId="6C9761D1" w14:textId="77777777" w:rsidR="004E1448" w:rsidRPr="004D79B2" w:rsidRDefault="004E1448" w:rsidP="004E1448">
      <w:pPr>
        <w:spacing w:after="0" w:line="480" w:lineRule="auto"/>
        <w:jc w:val="both"/>
        <w:rPr>
          <w:rFonts w:cs="Times New Roman"/>
          <w:szCs w:val="24"/>
        </w:rPr>
      </w:pPr>
      <w:r w:rsidRPr="005452B2">
        <w:rPr>
          <w:rFonts w:cs="Times New Roman"/>
          <w:szCs w:val="24"/>
        </w:rPr>
        <w:tab/>
        <w:t xml:space="preserve">We constructed EcDL204, EcDL205, and EcDL206 by transforming the ethyl butyrate, isopropyl butyrate, and isobutyl butyrate production modules into </w:t>
      </w:r>
      <w:r w:rsidRPr="00FE1586">
        <w:rPr>
          <w:rFonts w:cs="Times New Roman"/>
          <w:szCs w:val="24"/>
        </w:rPr>
        <w:t>Ec</w:t>
      </w:r>
      <w:r w:rsidRPr="004D79B2">
        <w:rPr>
          <w:rFonts w:cs="Times New Roman"/>
          <w:szCs w:val="24"/>
        </w:rPr>
        <w:t xml:space="preserve">DL002, respectively. We then characterized these coupled modular strains in high-cell density fermentation experiments for enhanced butyrate ester production directly from glucose. The result shows that the coupled modular strains successfully produced the targeted butyrate esters endogenously from glucose under anaerobic conditions and outperformed the base strains characterized above (Figure </w:t>
      </w:r>
      <w:r w:rsidR="00A973C3">
        <w:rPr>
          <w:rFonts w:cs="Times New Roman"/>
          <w:szCs w:val="24"/>
        </w:rPr>
        <w:t>2-</w:t>
      </w:r>
      <w:r w:rsidRPr="004D79B2">
        <w:rPr>
          <w:rFonts w:cs="Times New Roman"/>
          <w:szCs w:val="24"/>
        </w:rPr>
        <w:t xml:space="preserve">4, Table </w:t>
      </w:r>
      <w:r w:rsidR="00A973C3">
        <w:rPr>
          <w:rFonts w:cs="Times New Roman"/>
          <w:szCs w:val="24"/>
        </w:rPr>
        <w:t>2-</w:t>
      </w:r>
      <w:r w:rsidRPr="004D79B2">
        <w:rPr>
          <w:rFonts w:cs="Times New Roman"/>
          <w:szCs w:val="24"/>
        </w:rPr>
        <w:t xml:space="preserve">3).  </w:t>
      </w:r>
    </w:p>
    <w:p w14:paraId="06907488"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EcDL204 produced ethyl butyrate at a titer of 37.16±0.43 mg/L (98% specificity) and a specific ester production rate of 536.62±1.74 </w:t>
      </w:r>
      <w:r w:rsidRPr="00643139">
        <w:rPr>
          <w:rFonts w:ascii="Symbol" w:hAnsi="Symbol" w:cs="Times New Roman"/>
          <w:szCs w:val="24"/>
        </w:rPr>
        <w:t></w:t>
      </w:r>
      <w:r w:rsidRPr="004D79B2">
        <w:rPr>
          <w:rFonts w:cs="Times New Roman"/>
          <w:szCs w:val="24"/>
        </w:rPr>
        <w:t xml:space="preserve">g/gDCW/hr after 24 hr, yielding ~14 fold </w:t>
      </w:r>
      <w:r w:rsidRPr="005452B2">
        <w:rPr>
          <w:rFonts w:cs="Times New Roman"/>
          <w:szCs w:val="24"/>
        </w:rPr>
        <w:t xml:space="preserve">higher ethyl butyrate production than the base strain EcDL201. Likewise, EcDL205 produced </w:t>
      </w:r>
      <w:r w:rsidRPr="00FE1586">
        <w:rPr>
          <w:rFonts w:cs="Times New Roman"/>
          <w:szCs w:val="24"/>
        </w:rPr>
        <w:t>iso</w:t>
      </w:r>
      <w:r w:rsidRPr="004D79B2">
        <w:rPr>
          <w:rFonts w:cs="Times New Roman"/>
          <w:szCs w:val="24"/>
        </w:rPr>
        <w:t xml:space="preserve">propyl butyrate at 1.34±0.05 mg/L (26% specificity) and 21.37±0.58 </w:t>
      </w:r>
      <w:r w:rsidRPr="00643139">
        <w:rPr>
          <w:rFonts w:ascii="Symbol" w:hAnsi="Symbol" w:cs="Times New Roman"/>
          <w:szCs w:val="24"/>
        </w:rPr>
        <w:t></w:t>
      </w:r>
      <w:r w:rsidRPr="004D79B2">
        <w:rPr>
          <w:rFonts w:cs="Times New Roman"/>
          <w:szCs w:val="24"/>
        </w:rPr>
        <w:t>g/gDCW/hr, reaching ~8 fold higher isopropyl butyrate production than the base strain EcDL202. EcDL20</w:t>
      </w:r>
      <w:r w:rsidRPr="005452B2">
        <w:rPr>
          <w:rFonts w:cs="Times New Roman"/>
          <w:szCs w:val="24"/>
        </w:rPr>
        <w:t xml:space="preserve">6 produced </w:t>
      </w:r>
      <w:r w:rsidRPr="00FE1586">
        <w:rPr>
          <w:rFonts w:cs="Times New Roman"/>
          <w:szCs w:val="24"/>
        </w:rPr>
        <w:t>iso</w:t>
      </w:r>
      <w:r w:rsidRPr="004D79B2">
        <w:rPr>
          <w:rFonts w:cs="Times New Roman"/>
          <w:szCs w:val="24"/>
        </w:rPr>
        <w:t xml:space="preserve">butyl butyrate at 1.54±0.09 mg/L (29% specificity) and </w:t>
      </w:r>
      <w:r w:rsidRPr="004D79B2">
        <w:rPr>
          <w:rFonts w:cs="Times New Roman"/>
          <w:szCs w:val="24"/>
        </w:rPr>
        <w:lastRenderedPageBreak/>
        <w:t xml:space="preserve">23.15±1.44 </w:t>
      </w:r>
      <w:r w:rsidRPr="00643139">
        <w:rPr>
          <w:rFonts w:ascii="Symbol" w:hAnsi="Symbol" w:cs="Times New Roman"/>
          <w:szCs w:val="24"/>
        </w:rPr>
        <w:t></w:t>
      </w:r>
      <w:r w:rsidRPr="004D79B2">
        <w:rPr>
          <w:rFonts w:cs="Times New Roman"/>
          <w:szCs w:val="24"/>
        </w:rPr>
        <w:t>g/gDCW/hr, achieving ~6 fold higher isobutyl butyrate production than the base strain EcDL203</w:t>
      </w:r>
      <w:r w:rsidRPr="005452B2">
        <w:rPr>
          <w:rFonts w:cs="Times New Roman"/>
          <w:szCs w:val="24"/>
        </w:rPr>
        <w:t>. Among the engineered modular strains, EcDL204 produced ethyl butyrate with the highest titer</w:t>
      </w:r>
      <w:r w:rsidRPr="00FE1586">
        <w:rPr>
          <w:rFonts w:cs="Times New Roman"/>
          <w:szCs w:val="24"/>
        </w:rPr>
        <w:t>,</w:t>
      </w:r>
      <w:r w:rsidRPr="004D79B2">
        <w:rPr>
          <w:rFonts w:cs="Times New Roman"/>
          <w:szCs w:val="24"/>
        </w:rPr>
        <w:t xml:space="preserve"> rate, and specificity.  Like EcDL202-3, EcDL205-6 produced a large fraction of ethyl butyrate as byproduct with the same reason as previously described. </w:t>
      </w:r>
    </w:p>
    <w:p w14:paraId="6ED34491" w14:textId="77777777" w:rsidR="004E1448" w:rsidRPr="004D79B2" w:rsidRDefault="004E1448" w:rsidP="004E1448">
      <w:pPr>
        <w:spacing w:after="0" w:line="480" w:lineRule="auto"/>
        <w:jc w:val="both"/>
        <w:rPr>
          <w:rFonts w:cs="Times New Roman"/>
          <w:b/>
          <w:szCs w:val="24"/>
        </w:rPr>
      </w:pPr>
    </w:p>
    <w:p w14:paraId="39FA7399" w14:textId="77777777" w:rsidR="004E1448" w:rsidRPr="00DC1816" w:rsidRDefault="004E1448" w:rsidP="00B665C8">
      <w:pPr>
        <w:pStyle w:val="Heading4"/>
      </w:pPr>
      <w:bookmarkStart w:id="41" w:name="_Toc466178729"/>
      <w:r w:rsidRPr="00DC1816">
        <w:t>Enhancing ester production by in-situ fermentation and extraction</w:t>
      </w:r>
      <w:bookmarkEnd w:id="41"/>
    </w:p>
    <w:p w14:paraId="58319769" w14:textId="77777777" w:rsidR="004E1448" w:rsidRDefault="004E1448" w:rsidP="004E1448">
      <w:pPr>
        <w:spacing w:after="0" w:line="480" w:lineRule="auto"/>
        <w:jc w:val="both"/>
        <w:rPr>
          <w:rFonts w:cs="Times New Roman"/>
          <w:szCs w:val="24"/>
        </w:rPr>
      </w:pPr>
      <w:r w:rsidRPr="004D79B2">
        <w:rPr>
          <w:rFonts w:cs="Times New Roman"/>
          <w:szCs w:val="24"/>
        </w:rPr>
        <w:t xml:space="preserve">Since butyrate esters have low solubility in the aqueous phase and are secreted extracellularly, they can be isolated from the fermentation broth via solvent extraction. This simultaneous </w:t>
      </w:r>
      <w:r w:rsidRPr="004D79B2">
        <w:rPr>
          <w:rFonts w:cs="Times New Roman"/>
          <w:i/>
          <w:szCs w:val="24"/>
        </w:rPr>
        <w:t>in-situ</w:t>
      </w:r>
      <w:r w:rsidRPr="004D79B2">
        <w:rPr>
          <w:rFonts w:cs="Times New Roman"/>
          <w:szCs w:val="24"/>
        </w:rPr>
        <w:t xml:space="preserve"> fermentation and extraction strategy can potentially increase ester production, minimize product cytotoxicity on cell growth, and reduce downstream separation costs. Therefore, we first examined some common candidate solvents</w:t>
      </w:r>
      <w:r w:rsidRPr="000C3CFC">
        <w:rPr>
          <w:rFonts w:cs="Times New Roman"/>
          <w:szCs w:val="24"/>
        </w:rPr>
        <w:sym w:font="Symbol" w:char="F02D"/>
      </w:r>
      <w:r w:rsidRPr="004D79B2">
        <w:rPr>
          <w:rFonts w:cs="Times New Roman"/>
          <w:szCs w:val="24"/>
        </w:rPr>
        <w:t xml:space="preserve"> hexane and dodecane to determine whether they can be used for the </w:t>
      </w:r>
      <w:r w:rsidRPr="004D79B2">
        <w:rPr>
          <w:rFonts w:cs="Times New Roman"/>
          <w:i/>
          <w:szCs w:val="24"/>
        </w:rPr>
        <w:t>in-situ</w:t>
      </w:r>
      <w:r w:rsidRPr="004D79B2">
        <w:rPr>
          <w:rFonts w:cs="Times New Roman"/>
          <w:szCs w:val="24"/>
        </w:rPr>
        <w:t xml:space="preserve"> fermentation and extraction</w:t>
      </w:r>
      <w:r w:rsidRPr="005452B2">
        <w:rPr>
          <w:rFonts w:cs="Times New Roman"/>
          <w:szCs w:val="24"/>
        </w:rPr>
        <w:t xml:space="preserve">. </w:t>
      </w:r>
      <w:r w:rsidRPr="00FE1586">
        <w:rPr>
          <w:rFonts w:cs="Times New Roman"/>
          <w:szCs w:val="24"/>
        </w:rPr>
        <w:t>W</w:t>
      </w:r>
      <w:r w:rsidRPr="004D79B2">
        <w:rPr>
          <w:rFonts w:cs="Times New Roman"/>
          <w:szCs w:val="24"/>
        </w:rPr>
        <w:t xml:space="preserve">e characterized the growth of the base strain (EcDL001) and modular strain (EcDL002) on these two extraction solvents. The result shows that hexane was toxic to cell growth while dodecane was not (Figure </w:t>
      </w:r>
      <w:r w:rsidR="00A973C3">
        <w:rPr>
          <w:rFonts w:cs="Times New Roman"/>
          <w:szCs w:val="24"/>
        </w:rPr>
        <w:t>2-</w:t>
      </w:r>
      <w:r w:rsidRPr="004D79B2">
        <w:rPr>
          <w:rFonts w:cs="Times New Roman"/>
          <w:szCs w:val="24"/>
        </w:rPr>
        <w:t xml:space="preserve">3B, 3C). Therefore, we decided to use dodecane for </w:t>
      </w:r>
      <w:r w:rsidRPr="004D79B2">
        <w:rPr>
          <w:rFonts w:cs="Times New Roman"/>
          <w:i/>
          <w:szCs w:val="24"/>
        </w:rPr>
        <w:t>in-situ</w:t>
      </w:r>
      <w:r w:rsidRPr="004D79B2">
        <w:rPr>
          <w:rFonts w:cs="Times New Roman"/>
          <w:szCs w:val="24"/>
        </w:rPr>
        <w:t xml:space="preserve"> fermentation and extraction to enhance ester production in subsequent studies. </w:t>
      </w:r>
    </w:p>
    <w:p w14:paraId="018A8764" w14:textId="77777777" w:rsidR="004E1448" w:rsidRPr="004D79B2" w:rsidRDefault="004E1448" w:rsidP="004E1448">
      <w:pPr>
        <w:spacing w:after="0" w:line="480" w:lineRule="auto"/>
        <w:jc w:val="both"/>
        <w:rPr>
          <w:rFonts w:cs="Times New Roman"/>
          <w:szCs w:val="24"/>
        </w:rPr>
      </w:pPr>
    </w:p>
    <w:p w14:paraId="3A78BE8D"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We characterized the coupled modular strains EcDL204, EcDL205, and EcDL206 in high cell density experiments with </w:t>
      </w:r>
      <w:r w:rsidRPr="004D79B2">
        <w:rPr>
          <w:rFonts w:cs="Times New Roman"/>
          <w:i/>
          <w:szCs w:val="24"/>
        </w:rPr>
        <w:t>in-situ</w:t>
      </w:r>
      <w:r w:rsidRPr="004D79B2">
        <w:rPr>
          <w:rFonts w:cs="Times New Roman"/>
          <w:szCs w:val="24"/>
        </w:rPr>
        <w:t xml:space="preserve"> extraction for enhanced production of ethyl butyrate, isopropyl butyrate, and isobutyl butyrate, respectively. The results show that all characterized strains significantly improved targeted ester production with </w:t>
      </w:r>
      <w:r w:rsidRPr="004D79B2">
        <w:rPr>
          <w:rFonts w:cs="Times New Roman"/>
          <w:i/>
          <w:szCs w:val="24"/>
        </w:rPr>
        <w:t>in-situ</w:t>
      </w:r>
      <w:r w:rsidRPr="004D79B2">
        <w:rPr>
          <w:rFonts w:cs="Times New Roman"/>
          <w:szCs w:val="24"/>
        </w:rPr>
        <w:t xml:space="preserve"> </w:t>
      </w:r>
      <w:r w:rsidRPr="004D79B2">
        <w:rPr>
          <w:rFonts w:cs="Times New Roman"/>
          <w:szCs w:val="24"/>
        </w:rPr>
        <w:lastRenderedPageBreak/>
        <w:t xml:space="preserve">extraction. After 24 hr, EcDL204 increased the ethyl butyrate production about 2.2 fold from 37.16±0.43 mg/L (or 536.62 </w:t>
      </w:r>
      <w:r w:rsidRPr="00643139">
        <w:rPr>
          <w:rFonts w:ascii="Symbol" w:hAnsi="Symbol" w:cs="Times New Roman"/>
          <w:szCs w:val="24"/>
        </w:rPr>
        <w:t></w:t>
      </w:r>
      <w:r w:rsidRPr="004D79B2">
        <w:rPr>
          <w:rFonts w:cs="Times New Roman"/>
          <w:szCs w:val="24"/>
        </w:rPr>
        <w:t xml:space="preserve">g/gDCW/hr) to 87.93±2.26 mg/L (1187.35±24.32 </w:t>
      </w:r>
      <w:r w:rsidRPr="00643139">
        <w:rPr>
          <w:rFonts w:ascii="Symbol" w:hAnsi="Symbol" w:cs="Times New Roman"/>
          <w:szCs w:val="24"/>
        </w:rPr>
        <w:t></w:t>
      </w:r>
      <w:r w:rsidRPr="004D79B2">
        <w:rPr>
          <w:rFonts w:cs="Times New Roman"/>
          <w:szCs w:val="24"/>
        </w:rPr>
        <w:t xml:space="preserve">g/gDCW/hr). Likewise, EcDL205 improved the isopropyl butyrate production about 3.2 fold from 1.34 ± 0.05 mg/L (or 21.37±0.58 </w:t>
      </w:r>
      <w:r w:rsidRPr="00643139">
        <w:rPr>
          <w:rFonts w:ascii="Symbol" w:hAnsi="Symbol" w:cs="Times New Roman"/>
          <w:szCs w:val="24"/>
        </w:rPr>
        <w:t></w:t>
      </w:r>
      <w:r w:rsidRPr="004D79B2">
        <w:rPr>
          <w:rFonts w:cs="Times New Roman"/>
          <w:szCs w:val="24"/>
        </w:rPr>
        <w:t xml:space="preserve">g/gDCW/hr) to 4.40±0.22 mg/L (or 68.96±2.91 </w:t>
      </w:r>
      <w:r w:rsidRPr="00643139">
        <w:rPr>
          <w:rFonts w:ascii="Symbol" w:hAnsi="Symbol" w:cs="Times New Roman"/>
          <w:szCs w:val="24"/>
        </w:rPr>
        <w:t></w:t>
      </w:r>
      <w:r w:rsidRPr="004D79B2">
        <w:rPr>
          <w:rFonts w:cs="Times New Roman"/>
          <w:szCs w:val="24"/>
        </w:rPr>
        <w:t xml:space="preserve">g/gDCW/hr). EcDL206 increased the isobutyl butyrate production about 9.0 fold from 1.54±0.09 mg/L (or 23.15±1.44 </w:t>
      </w:r>
      <w:r w:rsidRPr="00643139">
        <w:rPr>
          <w:rFonts w:ascii="Symbol" w:hAnsi="Symbol" w:cs="Times New Roman"/>
          <w:szCs w:val="24"/>
        </w:rPr>
        <w:t></w:t>
      </w:r>
      <w:r w:rsidRPr="004D79B2">
        <w:rPr>
          <w:rFonts w:cs="Times New Roman"/>
          <w:szCs w:val="24"/>
        </w:rPr>
        <w:t xml:space="preserve">g/gDCW/hr) to 12.60±0.93 mg/L (or 209.10±18.58 </w:t>
      </w:r>
      <w:r w:rsidRPr="00643139">
        <w:rPr>
          <w:rFonts w:ascii="Symbol" w:hAnsi="Symbol" w:cs="Times New Roman"/>
          <w:szCs w:val="24"/>
        </w:rPr>
        <w:t></w:t>
      </w:r>
      <w:r w:rsidRPr="004D79B2">
        <w:rPr>
          <w:rFonts w:cs="Times New Roman"/>
          <w:szCs w:val="24"/>
        </w:rPr>
        <w:t xml:space="preserve">g/gDCW/hr). The yields of ethyl butyrate, isopropyl butyrate, and isobutyl butyrate on glucose were </w:t>
      </w:r>
      <w:r w:rsidRPr="005452B2">
        <w:rPr>
          <w:rFonts w:cs="Times New Roman"/>
          <w:szCs w:val="24"/>
        </w:rPr>
        <w:t xml:space="preserve">15.3±0.43, </w:t>
      </w:r>
      <w:r w:rsidRPr="00FE1586">
        <w:rPr>
          <w:rFonts w:cs="Times New Roman"/>
          <w:szCs w:val="24"/>
        </w:rPr>
        <w:t>1.8±0.07</w:t>
      </w:r>
      <w:r w:rsidRPr="004D79B2">
        <w:rPr>
          <w:rFonts w:cs="Times New Roman"/>
          <w:szCs w:val="24"/>
        </w:rPr>
        <w:t xml:space="preserve">, and 2.87±0.23 mg ester/g glucose for EcDL204, 205, and 206, respectively (Table </w:t>
      </w:r>
      <w:r w:rsidR="00793B5D">
        <w:rPr>
          <w:rFonts w:cs="Times New Roman"/>
          <w:szCs w:val="24"/>
        </w:rPr>
        <w:t>2-</w:t>
      </w:r>
      <w:r w:rsidRPr="004D79B2">
        <w:rPr>
          <w:rFonts w:cs="Times New Roman"/>
          <w:szCs w:val="24"/>
        </w:rPr>
        <w:t>3).</w:t>
      </w:r>
    </w:p>
    <w:p w14:paraId="4532FC0B" w14:textId="77777777" w:rsidR="004E1448" w:rsidRPr="004D79B2" w:rsidRDefault="004E1448" w:rsidP="004E1448">
      <w:pPr>
        <w:spacing w:after="0" w:line="480" w:lineRule="auto"/>
        <w:jc w:val="both"/>
        <w:rPr>
          <w:rFonts w:cs="Times New Roman"/>
          <w:szCs w:val="24"/>
        </w:rPr>
      </w:pPr>
      <w:r w:rsidRPr="004D79B2">
        <w:rPr>
          <w:rFonts w:cs="Times New Roman"/>
          <w:szCs w:val="24"/>
        </w:rPr>
        <w:tab/>
        <w:t xml:space="preserve">Overall, deploying the coupled modular strains together with </w:t>
      </w:r>
      <w:r w:rsidRPr="004D79B2">
        <w:rPr>
          <w:rFonts w:cs="Times New Roman"/>
          <w:i/>
          <w:szCs w:val="24"/>
        </w:rPr>
        <w:t>in-situ</w:t>
      </w:r>
      <w:r w:rsidRPr="004D79B2">
        <w:rPr>
          <w:rFonts w:cs="Times New Roman"/>
          <w:szCs w:val="24"/>
        </w:rPr>
        <w:t xml:space="preserve"> fermentation and extraction resulted in ~27 fold increase in ethyl butyrate production, ~24 fold in isopropyl butyrate production, and ~48 fold in isobutyl butyrate production over the base strain.</w:t>
      </w:r>
    </w:p>
    <w:p w14:paraId="4FFC089D" w14:textId="77777777" w:rsidR="004E1448" w:rsidRPr="004D79B2" w:rsidRDefault="004E1448" w:rsidP="004E1448">
      <w:pPr>
        <w:spacing w:after="0" w:line="480" w:lineRule="auto"/>
        <w:jc w:val="both"/>
        <w:rPr>
          <w:rFonts w:cs="Times New Roman"/>
          <w:szCs w:val="24"/>
        </w:rPr>
      </w:pPr>
    </w:p>
    <w:p w14:paraId="12E347FA" w14:textId="77777777" w:rsidR="004E1448" w:rsidRPr="00DC1816" w:rsidRDefault="004E1448" w:rsidP="00B665C8">
      <w:pPr>
        <w:pStyle w:val="Heading3"/>
      </w:pPr>
      <w:bookmarkStart w:id="42" w:name="_Toc466178730"/>
      <w:r w:rsidRPr="00DC1816">
        <w:t>Demonstrating obligate ester fermentative pathways in the modular strain</w:t>
      </w:r>
      <w:bookmarkEnd w:id="42"/>
    </w:p>
    <w:p w14:paraId="344D0C9A" w14:textId="77777777" w:rsidR="004E1448" w:rsidRDefault="004E1448" w:rsidP="004E1448">
      <w:pPr>
        <w:spacing w:after="0" w:line="480" w:lineRule="auto"/>
        <w:jc w:val="both"/>
        <w:rPr>
          <w:rFonts w:cs="Times New Roman"/>
          <w:szCs w:val="24"/>
        </w:rPr>
      </w:pPr>
      <w:r w:rsidRPr="004D79B2">
        <w:rPr>
          <w:rFonts w:cs="Times New Roman"/>
          <w:szCs w:val="24"/>
        </w:rPr>
        <w:t xml:space="preserve">We performed the anaerobic growth kinetics of the coupled modular strains to demonstrate that modular ester producing pathways as obligate fermentative pathways. We chose EcDL204 as a model candidate because it can produce ethyl butyrate with high specificity, titer, and rate. First, we performed the ester-module dependent growth experiments to </w:t>
      </w:r>
    </w:p>
    <w:p w14:paraId="0AE92E10" w14:textId="77777777" w:rsidR="004E1448" w:rsidRPr="004D79B2" w:rsidRDefault="004E1448" w:rsidP="004E1448">
      <w:pPr>
        <w:spacing w:after="0" w:line="480" w:lineRule="auto"/>
        <w:jc w:val="both"/>
        <w:rPr>
          <w:rFonts w:cs="Times New Roman"/>
          <w:szCs w:val="24"/>
        </w:rPr>
      </w:pPr>
      <w:r w:rsidRPr="004D79B2">
        <w:rPr>
          <w:rFonts w:cs="Times New Roman"/>
          <w:szCs w:val="24"/>
        </w:rPr>
        <w:t xml:space="preserve">demonstrate tight coupling between the ester module and modular chassis under anaerobic conditions. We characterized EcDL001, EcDL002, and EcDL204 in the anaerobic rubber </w:t>
      </w:r>
      <w:r w:rsidR="00CF65DF">
        <w:rPr>
          <w:rFonts w:cs="Times New Roman"/>
          <w:noProof/>
          <w:szCs w:val="24"/>
        </w:rPr>
        <w:lastRenderedPageBreak/>
        <mc:AlternateContent>
          <mc:Choice Requires="wpg">
            <w:drawing>
              <wp:anchor distT="0" distB="457200" distL="114300" distR="114300" simplePos="0" relativeHeight="251665408" behindDoc="0" locked="0" layoutInCell="1" allowOverlap="1" wp14:anchorId="5D5E1F90" wp14:editId="433730B8">
                <wp:simplePos x="0" y="0"/>
                <wp:positionH relativeFrom="margin">
                  <wp:align>center</wp:align>
                </wp:positionH>
                <wp:positionV relativeFrom="paragraph">
                  <wp:posOffset>474</wp:posOffset>
                </wp:positionV>
                <wp:extent cx="5458460" cy="4671060"/>
                <wp:effectExtent l="0" t="0" r="8890" b="0"/>
                <wp:wrapTopAndBottom/>
                <wp:docPr id="909" name="Group 909"/>
                <wp:cNvGraphicFramePr/>
                <a:graphic xmlns:a="http://schemas.openxmlformats.org/drawingml/2006/main">
                  <a:graphicData uri="http://schemas.microsoft.com/office/word/2010/wordprocessingGroup">
                    <wpg:wgp>
                      <wpg:cNvGrpSpPr/>
                      <wpg:grpSpPr>
                        <a:xfrm>
                          <a:off x="0" y="0"/>
                          <a:ext cx="5458460" cy="4671060"/>
                          <a:chOff x="0" y="0"/>
                          <a:chExt cx="5459857" cy="4672711"/>
                        </a:xfrm>
                      </wpg:grpSpPr>
                      <pic:pic xmlns:pic="http://schemas.openxmlformats.org/drawingml/2006/picture">
                        <pic:nvPicPr>
                          <pic:cNvPr id="1311" name="Picture 1311"/>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636373" y="0"/>
                            <a:ext cx="3706495" cy="3663950"/>
                          </a:xfrm>
                          <a:prstGeom prst="rect">
                            <a:avLst/>
                          </a:prstGeom>
                          <a:noFill/>
                        </pic:spPr>
                      </pic:pic>
                      <wps:wsp>
                        <wps:cNvPr id="17" name="Text Box 17"/>
                        <wps:cNvSpPr txBox="1"/>
                        <wps:spPr>
                          <a:xfrm>
                            <a:off x="0" y="3717333"/>
                            <a:ext cx="5459857" cy="955378"/>
                          </a:xfrm>
                          <a:prstGeom prst="rect">
                            <a:avLst/>
                          </a:prstGeom>
                          <a:solidFill>
                            <a:prstClr val="white"/>
                          </a:solidFill>
                          <a:ln>
                            <a:noFill/>
                          </a:ln>
                        </wps:spPr>
                        <wps:txbx>
                          <w:txbxContent>
                            <w:p w14:paraId="2F1FF561" w14:textId="445280B7" w:rsidR="005D6D0F" w:rsidRPr="00BC1AC2" w:rsidRDefault="005D6D0F" w:rsidP="00E74B27">
                              <w:pPr>
                                <w:pStyle w:val="Caption"/>
                                <w:jc w:val="both"/>
                                <w:rPr>
                                  <w:vanish/>
                                </w:rPr>
                              </w:pPr>
                              <w:bookmarkStart w:id="43" w:name="_Toc466178666"/>
                              <w:r w:rsidRPr="00E74B27">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sidRPr="00E74B27">
                                <w:rPr>
                                  <w:b/>
                                </w:rPr>
                                <w:t>:</w:t>
                              </w:r>
                              <w:r>
                                <w:rPr>
                                  <w:b/>
                                </w:rPr>
                                <w:t xml:space="preserve"> </w:t>
                              </w:r>
                              <w:r>
                                <w:t>Demonstration of modular cell growth coupling.</w:t>
                              </w:r>
                              <w:bookmarkEnd w:id="43"/>
                              <w:r>
                                <w:t xml:space="preserve"> </w:t>
                              </w:r>
                            </w:p>
                            <w:p w14:paraId="78155EAE" w14:textId="77777777" w:rsidR="005D6D0F" w:rsidRDefault="005D6D0F" w:rsidP="00E74B27">
                              <w:pPr>
                                <w:pStyle w:val="Caption"/>
                                <w:jc w:val="both"/>
                                <w:rPr>
                                  <w:rFonts w:cs="Times New Roman"/>
                                  <w:szCs w:val="24"/>
                                </w:rPr>
                              </w:pPr>
                              <w:r w:rsidRPr="004D79B2">
                                <w:rPr>
                                  <w:rFonts w:cs="Times New Roman"/>
                                  <w:szCs w:val="24"/>
                                </w:rPr>
                                <w:t>Growth kinetics study demonstrating the tight coupling between the modular chassis and ethyl butyrate production module as an obligate ester fermentative pathway. Positive control strain: EcDL001, negative control strain: EcDL002, and test strain: EcDL204.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D5E1F90" id="Group 909" o:spid="_x0000_s1047" style="position:absolute;left:0;text-align:left;margin-left:0;margin-top:.05pt;width:429.8pt;height:367.8pt;z-index:251665408;mso-wrap-distance-bottom:36pt;mso-position-horizontal:center;mso-position-horizontal-relative:margin;mso-width-relative:margin;mso-height-relative:margin" coordsize="54598,46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">
                <v:shape id="Picture 1311" o:spid="_x0000_s1048" type="#_x0000_t75" style="position:absolute;left:6363;width:37065;height:36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">
                  <v:imagedata r:id="rId59" o:title=""/>
                  <v:path arrowok="t"/>
                </v:shape>
                <v:shape id="Text Box 17" o:spid="_x0000_s1049" type="#_x0000_t202" style="position:absolute;top:37173;width:54598;height:9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2F1FF561" w14:textId="445280B7" w:rsidR="005D6D0F" w:rsidRPr="00BC1AC2" w:rsidRDefault="005D6D0F" w:rsidP="00E74B27">
                        <w:pPr>
                          <w:pStyle w:val="Caption"/>
                          <w:jc w:val="both"/>
                          <w:rPr>
                            <w:vanish/>
                          </w:rPr>
                        </w:pPr>
                        <w:bookmarkStart w:id="44" w:name="_Toc466178666"/>
                        <w:r w:rsidRPr="00E74B27">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sidRPr="00E74B27">
                          <w:rPr>
                            <w:b/>
                          </w:rPr>
                          <w:t>:</w:t>
                        </w:r>
                        <w:r>
                          <w:rPr>
                            <w:b/>
                          </w:rPr>
                          <w:t xml:space="preserve"> </w:t>
                        </w:r>
                        <w:r>
                          <w:t>Demonstration of modular cell growth coupling.</w:t>
                        </w:r>
                        <w:bookmarkEnd w:id="44"/>
                        <w:r>
                          <w:t xml:space="preserve"> </w:t>
                        </w:r>
                      </w:p>
                      <w:p w14:paraId="78155EAE" w14:textId="77777777" w:rsidR="005D6D0F" w:rsidRDefault="005D6D0F" w:rsidP="00E74B27">
                        <w:pPr>
                          <w:pStyle w:val="Caption"/>
                          <w:jc w:val="both"/>
                          <w:rPr>
                            <w:rFonts w:cs="Times New Roman"/>
                            <w:szCs w:val="24"/>
                          </w:rPr>
                        </w:pPr>
                        <w:r w:rsidRPr="004D79B2">
                          <w:rPr>
                            <w:rFonts w:cs="Times New Roman"/>
                            <w:szCs w:val="24"/>
                          </w:rPr>
                          <w:t>Growth kinetics study demonstrating the tight coupling between the modular chassis and ethyl butyrate production module as an obligate ester fermentative pathway. Positive control strain: EcDL001, negative control strain: EcDL002, and test strain: EcDL204.</w:t>
                        </w:r>
                      </w:p>
                    </w:txbxContent>
                  </v:textbox>
                </v:shape>
                <w10:wrap type="topAndBottom" anchorx="margin"/>
              </v:group>
            </w:pict>
          </mc:Fallback>
        </mc:AlternateContent>
      </w:r>
      <w:r w:rsidRPr="004D79B2">
        <w:rPr>
          <w:rFonts w:cs="Times New Roman"/>
          <w:szCs w:val="24"/>
        </w:rPr>
        <w:t xml:space="preserve">capped tubes sparged with nitrogen as shown in Figure </w:t>
      </w:r>
      <w:r w:rsidR="00A973C3">
        <w:rPr>
          <w:rFonts w:cs="Times New Roman"/>
          <w:szCs w:val="24"/>
        </w:rPr>
        <w:t>2-</w:t>
      </w:r>
      <w:r w:rsidR="00F22B0B">
        <w:rPr>
          <w:rFonts w:cs="Times New Roman"/>
          <w:szCs w:val="24"/>
        </w:rPr>
        <w:t>6</w:t>
      </w:r>
      <w:r w:rsidRPr="004D79B2">
        <w:rPr>
          <w:rFonts w:cs="Times New Roman"/>
          <w:szCs w:val="24"/>
        </w:rPr>
        <w:t xml:space="preserve">. The results show that EcDL001, a positive control, could grow without carrying any ester production modules as expected because its genotype is quite similar to the wildtype </w:t>
      </w:r>
      <w:r w:rsidRPr="004D79B2">
        <w:rPr>
          <w:rFonts w:cs="Times New Roman"/>
          <w:i/>
          <w:szCs w:val="24"/>
        </w:rPr>
        <w:t xml:space="preserve">E. coli </w:t>
      </w:r>
      <w:r w:rsidRPr="004D79B2">
        <w:rPr>
          <w:rFonts w:cs="Times New Roman"/>
          <w:szCs w:val="24"/>
        </w:rPr>
        <w:t xml:space="preserve">MG1655. On the contrary, the modular chassis EcDL002, a negative control, could not grow anaerobically because it did not carry any ester production module. However, the coupled modular strain EcDL204 (EcDL002 pDL3/pCT24) could recover growth anaerobically by carrying the ethyl butyrate production module. This result clearly demonstrates the tight coupling between the modular chassis and ester production modules. This engineered phenotype is </w:t>
      </w:r>
      <w:r w:rsidRPr="004D79B2">
        <w:rPr>
          <w:rFonts w:cs="Times New Roman"/>
          <w:szCs w:val="24"/>
        </w:rPr>
        <w:lastRenderedPageBreak/>
        <w:t xml:space="preserve">very useful for the directed metabolic pathway evolution to enhanced ester production because ester-overproducing mutants can be isolated based on a simple and effective growth selection </w:t>
      </w:r>
      <w:r w:rsidRPr="004D79B2">
        <w:rPr>
          <w:rFonts w:cs="Times New Roman"/>
          <w:szCs w:val="24"/>
        </w:rPr>
        <w:fldChar w:fldCharType="begin">
          <w:fldData xml:space="preserve">PEVuZE5vdGU+PENpdGU+PEF1dGhvcj5UcmluaDwvQXV0aG9yPjxZZWFyPjIwMDk8L1llYXI+PFJl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=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PEVuZE5vdGU+PENpdGU+PEF1dGhvcj5UcmluaDwvQXV0aG9yPjxZZWFyPjIwMDk8L1llYXI+PFJl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=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11" w:tooltip="Fong, 2005 #107" w:history="1">
        <w:r w:rsidRPr="004D79B2">
          <w:rPr>
            <w:rFonts w:cs="Times New Roman"/>
            <w:noProof/>
            <w:szCs w:val="24"/>
          </w:rPr>
          <w:t>Fong et al., 2005</w:t>
        </w:r>
      </w:hyperlink>
      <w:r w:rsidRPr="004D79B2">
        <w:rPr>
          <w:rFonts w:cs="Times New Roman"/>
          <w:noProof/>
          <w:szCs w:val="24"/>
        </w:rPr>
        <w:t xml:space="preserve">; </w:t>
      </w:r>
      <w:hyperlink w:anchor="_ENREF_7_23" w:tooltip="Jantama, 2008 #1831" w:history="1">
        <w:r w:rsidRPr="004D79B2">
          <w:rPr>
            <w:rFonts w:cs="Times New Roman"/>
            <w:noProof/>
            <w:szCs w:val="24"/>
          </w:rPr>
          <w:t>Jantama et al., 2008</w:t>
        </w:r>
      </w:hyperlink>
      <w:r w:rsidRPr="004D79B2">
        <w:rPr>
          <w:rFonts w:cs="Times New Roman"/>
          <w:noProof/>
          <w:szCs w:val="24"/>
        </w:rPr>
        <w:t xml:space="preserve">; </w:t>
      </w:r>
      <w:hyperlink w:anchor="_ENREF_7_50" w:tooltip="Shen, 2011 #1509" w:history="1">
        <w:r w:rsidRPr="004D79B2">
          <w:rPr>
            <w:rFonts w:cs="Times New Roman"/>
            <w:noProof/>
            <w:szCs w:val="24"/>
          </w:rPr>
          <w:t>Shen et al., 2011</w:t>
        </w:r>
      </w:hyperlink>
      <w:r w:rsidRPr="004D79B2">
        <w:rPr>
          <w:rFonts w:cs="Times New Roman"/>
          <w:noProof/>
          <w:szCs w:val="24"/>
        </w:rPr>
        <w:t xml:space="preserve">; </w:t>
      </w:r>
      <w:hyperlink w:anchor="_ENREF_7_61" w:tooltip="Trinh, 2009 #352" w:history="1">
        <w:r w:rsidRPr="004D79B2">
          <w:rPr>
            <w:rFonts w:cs="Times New Roman"/>
            <w:noProof/>
            <w:szCs w:val="24"/>
          </w:rPr>
          <w:t>Trinh and Srienc, 2009</w:t>
        </w:r>
      </w:hyperlink>
      <w:r w:rsidRPr="004D79B2">
        <w:rPr>
          <w:rFonts w:cs="Times New Roman"/>
          <w:noProof/>
          <w:szCs w:val="24"/>
        </w:rPr>
        <w:t xml:space="preserve">; </w:t>
      </w:r>
      <w:hyperlink w:anchor="_ENREF_7_64" w:tooltip="Unrean, 2011 #1360" w:history="1">
        <w:r w:rsidRPr="004D79B2">
          <w:rPr>
            <w:rFonts w:cs="Times New Roman"/>
            <w:noProof/>
            <w:szCs w:val="24"/>
          </w:rPr>
          <w:t>Unrean and Srienc, 2011</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2E98E58B" w14:textId="77777777" w:rsidR="004E1448" w:rsidRPr="004D79B2" w:rsidRDefault="00CF65DF" w:rsidP="004E1448">
      <w:pPr>
        <w:spacing w:after="0" w:line="480" w:lineRule="auto"/>
        <w:ind w:firstLine="720"/>
        <w:jc w:val="both"/>
        <w:rPr>
          <w:rFonts w:cs="Times New Roman"/>
          <w:szCs w:val="24"/>
        </w:rPr>
      </w:pPr>
      <w:bookmarkStart w:id="45" w:name="_GoBack"/>
      <w:r>
        <w:rPr>
          <w:rFonts w:cs="Times New Roman"/>
          <w:noProof/>
          <w:szCs w:val="24"/>
        </w:rPr>
        <mc:AlternateContent>
          <mc:Choice Requires="wpg">
            <w:drawing>
              <wp:anchor distT="457200" distB="457200" distL="114300" distR="114300" simplePos="0" relativeHeight="251668480" behindDoc="0" locked="0" layoutInCell="1" allowOverlap="1" wp14:anchorId="02DC9260" wp14:editId="1B98BA44">
                <wp:simplePos x="0" y="0"/>
                <wp:positionH relativeFrom="margin">
                  <wp:align>right</wp:align>
                </wp:positionH>
                <wp:positionV relativeFrom="paragraph">
                  <wp:posOffset>3071767</wp:posOffset>
                </wp:positionV>
                <wp:extent cx="5522595" cy="3473450"/>
                <wp:effectExtent l="0" t="0" r="1905" b="0"/>
                <wp:wrapTopAndBottom/>
                <wp:docPr id="908" name="Group 908"/>
                <wp:cNvGraphicFramePr/>
                <a:graphic xmlns:a="http://schemas.openxmlformats.org/drawingml/2006/main">
                  <a:graphicData uri="http://schemas.microsoft.com/office/word/2010/wordprocessingGroup">
                    <wpg:wgp>
                      <wpg:cNvGrpSpPr/>
                      <wpg:grpSpPr>
                        <a:xfrm>
                          <a:off x="0" y="0"/>
                          <a:ext cx="5522595" cy="3473450"/>
                          <a:chOff x="0" y="0"/>
                          <a:chExt cx="5522849" cy="3474592"/>
                        </a:xfrm>
                      </wpg:grpSpPr>
                      <pic:pic xmlns:pic="http://schemas.openxmlformats.org/drawingml/2006/picture">
                        <pic:nvPicPr>
                          <pic:cNvPr id="784" name="Picture 784"/>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2464435"/>
                          </a:xfrm>
                          <a:prstGeom prst="rect">
                            <a:avLst/>
                          </a:prstGeom>
                          <a:noFill/>
                          <a:ln>
                            <a:noFill/>
                          </a:ln>
                        </pic:spPr>
                      </pic:pic>
                      <wps:wsp>
                        <wps:cNvPr id="20" name="Text Box 20"/>
                        <wps:cNvSpPr txBox="1"/>
                        <wps:spPr>
                          <a:xfrm>
                            <a:off x="0" y="2519238"/>
                            <a:ext cx="5522849" cy="955354"/>
                          </a:xfrm>
                          <a:prstGeom prst="rect">
                            <a:avLst/>
                          </a:prstGeom>
                          <a:solidFill>
                            <a:prstClr val="white"/>
                          </a:solidFill>
                          <a:ln>
                            <a:noFill/>
                          </a:ln>
                        </wps:spPr>
                        <wps:txbx>
                          <w:txbxContent>
                            <w:p w14:paraId="74A11C99" w14:textId="565C5A25" w:rsidR="005D6D0F" w:rsidRPr="00BC1AC2" w:rsidRDefault="005D6D0F" w:rsidP="00E95D48">
                              <w:pPr>
                                <w:pStyle w:val="Caption"/>
                                <w:jc w:val="both"/>
                                <w:rPr>
                                  <w:rFonts w:cs="Times New Roman"/>
                                  <w:vanish/>
                                  <w:szCs w:val="24"/>
                                </w:rPr>
                              </w:pPr>
                              <w:bookmarkStart w:id="46" w:name="_Toc466178667"/>
                              <w:r w:rsidRPr="00A62050">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7</w:t>
                              </w:r>
                              <w:r>
                                <w:rPr>
                                  <w:b/>
                                </w:rPr>
                                <w:fldChar w:fldCharType="end"/>
                              </w:r>
                              <w:r>
                                <w:rPr>
                                  <w:b/>
                                </w:rPr>
                                <w:t>:</w:t>
                              </w:r>
                              <w:r w:rsidRPr="00B539E6">
                                <w:rPr>
                                  <w:rFonts w:cs="Times New Roman"/>
                                  <w:szCs w:val="24"/>
                                </w:rPr>
                                <w:t xml:space="preserve"> </w:t>
                              </w:r>
                              <w:r w:rsidRPr="004D79B2">
                                <w:rPr>
                                  <w:rFonts w:cs="Times New Roman"/>
                                  <w:szCs w:val="24"/>
                                </w:rPr>
                                <w:t xml:space="preserve">Fermentation kinetics of endogenous ethyl butyrate production by the coupled modular strain EcDL204 in the </w:t>
                              </w:r>
                              <w:r w:rsidRPr="004D79B2">
                                <w:rPr>
                                  <w:rFonts w:cs="Times New Roman"/>
                                  <w:i/>
                                  <w:szCs w:val="24"/>
                                </w:rPr>
                                <w:t>in-situ</w:t>
                              </w:r>
                              <w:r w:rsidRPr="004D79B2">
                                <w:rPr>
                                  <w:rFonts w:cs="Times New Roman"/>
                                  <w:szCs w:val="24"/>
                                </w:rPr>
                                <w:t xml:space="preserve"> high-glucose fermentation and extraction.</w:t>
                              </w:r>
                              <w:bookmarkEnd w:id="46"/>
                              <w:r w:rsidRPr="004D79B2">
                                <w:rPr>
                                  <w:rFonts w:cs="Times New Roman"/>
                                  <w:szCs w:val="24"/>
                                </w:rPr>
                                <w:t xml:space="preserve"> </w:t>
                              </w:r>
                            </w:p>
                            <w:p w14:paraId="63D30122" w14:textId="77777777" w:rsidR="005D6D0F" w:rsidRPr="00B539E6" w:rsidRDefault="005D6D0F" w:rsidP="00E95D48">
                              <w:pPr>
                                <w:pStyle w:val="Caption"/>
                                <w:jc w:val="both"/>
                                <w:rPr>
                                  <w:rFonts w:cs="Times New Roman"/>
                                  <w:szCs w:val="24"/>
                                </w:rPr>
                              </w:pPr>
                              <w:r>
                                <w:rPr>
                                  <w:rFonts w:cs="Times New Roman"/>
                                  <w:szCs w:val="24"/>
                                </w:rPr>
                                <w:t xml:space="preserve">Panel </w:t>
                              </w:r>
                              <w:r>
                                <w:rPr>
                                  <w:rFonts w:cs="Times New Roman"/>
                                  <w:b/>
                                  <w:szCs w:val="24"/>
                                </w:rPr>
                                <w:t xml:space="preserve">A </w:t>
                              </w:r>
                              <w:r>
                                <w:rPr>
                                  <w:rFonts w:cs="Times New Roman"/>
                                  <w:szCs w:val="24"/>
                                </w:rPr>
                                <w:t>shows the m</w:t>
                              </w:r>
                              <w:r w:rsidRPr="004D79B2">
                                <w:rPr>
                                  <w:rFonts w:cs="Times New Roman"/>
                                  <w:szCs w:val="24"/>
                                </w:rPr>
                                <w:t>etabolic profiles of cell growth (OD</w:t>
                              </w:r>
                              <w:r w:rsidRPr="004D79B2">
                                <w:rPr>
                                  <w:rFonts w:cs="Times New Roman"/>
                                  <w:szCs w:val="24"/>
                                  <w:vertAlign w:val="subscript"/>
                                </w:rPr>
                                <w:t>600nm</w:t>
                              </w:r>
                              <w:r w:rsidRPr="004D79B2">
                                <w:rPr>
                                  <w:rFonts w:cs="Times New Roman"/>
                                  <w:szCs w:val="24"/>
                                </w:rPr>
                                <w:t>), glucose consu</w:t>
                              </w:r>
                              <w:r>
                                <w:rPr>
                                  <w:rFonts w:cs="Times New Roman"/>
                                  <w:szCs w:val="24"/>
                                </w:rPr>
                                <w:t xml:space="preserve">mption, and alcohol production.  Panel </w:t>
                              </w:r>
                              <w:r w:rsidRPr="004D79B2">
                                <w:rPr>
                                  <w:rFonts w:cs="Times New Roman"/>
                                  <w:b/>
                                  <w:szCs w:val="24"/>
                                </w:rPr>
                                <w:t>B</w:t>
                              </w:r>
                              <w:r w:rsidRPr="004D79B2">
                                <w:rPr>
                                  <w:rFonts w:cs="Times New Roman"/>
                                  <w:szCs w:val="24"/>
                                </w:rPr>
                                <w:t xml:space="preserve">. </w:t>
                              </w:r>
                              <w:r>
                                <w:rPr>
                                  <w:rFonts w:cs="Times New Roman"/>
                                  <w:szCs w:val="24"/>
                                </w:rPr>
                                <w:t>shows kinetic ethyl butyrate production.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DC9260" id="Group 908" o:spid="_x0000_s1050" style="position:absolute;left:0;text-align:left;margin-left:383.65pt;margin-top:241.85pt;width:434.85pt;height:273.5pt;z-index:251668480;mso-wrap-distance-top:36pt;mso-wrap-distance-bottom:36pt;mso-position-horizontal:right;mso-position-horizontal-relative:margin;mso-width-relative:margin;mso-height-relative:margin" coordsize="55228,347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">
                <v:shape id="Picture 784" o:spid="_x0000_s1051" type="#_x0000_t75" style="position:absolute;width:54864;height:24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">
                  <v:imagedata r:id="rId61" o:title=""/>
                  <v:path arrowok="t"/>
                </v:shape>
                <v:shape id="Text Box 20" o:spid="_x0000_s1052" type="#_x0000_t202" style="position:absolute;top:25192;width:55228;height:9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74A11C99" w14:textId="565C5A25" w:rsidR="005D6D0F" w:rsidRPr="00BC1AC2" w:rsidRDefault="005D6D0F" w:rsidP="00E95D48">
                        <w:pPr>
                          <w:pStyle w:val="Caption"/>
                          <w:jc w:val="both"/>
                          <w:rPr>
                            <w:rFonts w:cs="Times New Roman"/>
                            <w:vanish/>
                            <w:szCs w:val="24"/>
                          </w:rPr>
                        </w:pPr>
                        <w:bookmarkStart w:id="47" w:name="_Toc466178667"/>
                        <w:r w:rsidRPr="00A62050">
                          <w:rPr>
                            <w:b/>
                          </w:rPr>
                          <w:t xml:space="preserve">Figure </w:t>
                        </w:r>
                        <w:r>
                          <w:rPr>
                            <w:b/>
                          </w:rPr>
                          <w:fldChar w:fldCharType="begin"/>
                        </w:r>
                        <w:r>
                          <w:rPr>
                            <w:b/>
                          </w:rPr>
                          <w:instrText xml:space="preserve"> STYLEREF 1 \s </w:instrText>
                        </w:r>
                        <w:r>
                          <w:rPr>
                            <w:b/>
                          </w:rPr>
                          <w:fldChar w:fldCharType="separate"/>
                        </w:r>
                        <w:r w:rsidR="003C353E">
                          <w:rPr>
                            <w:b/>
                            <w:noProof/>
                          </w:rPr>
                          <w:t>2</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7</w:t>
                        </w:r>
                        <w:r>
                          <w:rPr>
                            <w:b/>
                          </w:rPr>
                          <w:fldChar w:fldCharType="end"/>
                        </w:r>
                        <w:r>
                          <w:rPr>
                            <w:b/>
                          </w:rPr>
                          <w:t>:</w:t>
                        </w:r>
                        <w:r w:rsidRPr="00B539E6">
                          <w:rPr>
                            <w:rFonts w:cs="Times New Roman"/>
                            <w:szCs w:val="24"/>
                          </w:rPr>
                          <w:t xml:space="preserve"> </w:t>
                        </w:r>
                        <w:r w:rsidRPr="004D79B2">
                          <w:rPr>
                            <w:rFonts w:cs="Times New Roman"/>
                            <w:szCs w:val="24"/>
                          </w:rPr>
                          <w:t xml:space="preserve">Fermentation kinetics of endogenous ethyl butyrate production by the coupled modular strain EcDL204 in the </w:t>
                        </w:r>
                        <w:r w:rsidRPr="004D79B2">
                          <w:rPr>
                            <w:rFonts w:cs="Times New Roman"/>
                            <w:i/>
                            <w:szCs w:val="24"/>
                          </w:rPr>
                          <w:t>in-situ</w:t>
                        </w:r>
                        <w:r w:rsidRPr="004D79B2">
                          <w:rPr>
                            <w:rFonts w:cs="Times New Roman"/>
                            <w:szCs w:val="24"/>
                          </w:rPr>
                          <w:t xml:space="preserve"> high-glucose fermentation and extraction.</w:t>
                        </w:r>
                        <w:bookmarkEnd w:id="47"/>
                        <w:r w:rsidRPr="004D79B2">
                          <w:rPr>
                            <w:rFonts w:cs="Times New Roman"/>
                            <w:szCs w:val="24"/>
                          </w:rPr>
                          <w:t xml:space="preserve"> </w:t>
                        </w:r>
                      </w:p>
                      <w:p w14:paraId="63D30122" w14:textId="77777777" w:rsidR="005D6D0F" w:rsidRPr="00B539E6" w:rsidRDefault="005D6D0F" w:rsidP="00E95D48">
                        <w:pPr>
                          <w:pStyle w:val="Caption"/>
                          <w:jc w:val="both"/>
                          <w:rPr>
                            <w:rFonts w:cs="Times New Roman"/>
                            <w:szCs w:val="24"/>
                          </w:rPr>
                        </w:pPr>
                        <w:r>
                          <w:rPr>
                            <w:rFonts w:cs="Times New Roman"/>
                            <w:szCs w:val="24"/>
                          </w:rPr>
                          <w:t xml:space="preserve">Panel </w:t>
                        </w:r>
                        <w:r>
                          <w:rPr>
                            <w:rFonts w:cs="Times New Roman"/>
                            <w:b/>
                            <w:szCs w:val="24"/>
                          </w:rPr>
                          <w:t xml:space="preserve">A </w:t>
                        </w:r>
                        <w:r>
                          <w:rPr>
                            <w:rFonts w:cs="Times New Roman"/>
                            <w:szCs w:val="24"/>
                          </w:rPr>
                          <w:t>shows the m</w:t>
                        </w:r>
                        <w:r w:rsidRPr="004D79B2">
                          <w:rPr>
                            <w:rFonts w:cs="Times New Roman"/>
                            <w:szCs w:val="24"/>
                          </w:rPr>
                          <w:t>etabolic profiles of cell growth (OD</w:t>
                        </w:r>
                        <w:r w:rsidRPr="004D79B2">
                          <w:rPr>
                            <w:rFonts w:cs="Times New Roman"/>
                            <w:szCs w:val="24"/>
                            <w:vertAlign w:val="subscript"/>
                          </w:rPr>
                          <w:t>600nm</w:t>
                        </w:r>
                        <w:r w:rsidRPr="004D79B2">
                          <w:rPr>
                            <w:rFonts w:cs="Times New Roman"/>
                            <w:szCs w:val="24"/>
                          </w:rPr>
                          <w:t>), glucose consu</w:t>
                        </w:r>
                        <w:r>
                          <w:rPr>
                            <w:rFonts w:cs="Times New Roman"/>
                            <w:szCs w:val="24"/>
                          </w:rPr>
                          <w:t xml:space="preserve">mption, and alcohol production.  Panel </w:t>
                        </w:r>
                        <w:r w:rsidRPr="004D79B2">
                          <w:rPr>
                            <w:rFonts w:cs="Times New Roman"/>
                            <w:b/>
                            <w:szCs w:val="24"/>
                          </w:rPr>
                          <w:t>B</w:t>
                        </w:r>
                        <w:r w:rsidRPr="004D79B2">
                          <w:rPr>
                            <w:rFonts w:cs="Times New Roman"/>
                            <w:szCs w:val="24"/>
                          </w:rPr>
                          <w:t xml:space="preserve">. </w:t>
                        </w:r>
                        <w:r>
                          <w:rPr>
                            <w:rFonts w:cs="Times New Roman"/>
                            <w:szCs w:val="24"/>
                          </w:rPr>
                          <w:t>shows kinetic ethyl butyrate production.</w:t>
                        </w:r>
                      </w:p>
                    </w:txbxContent>
                  </v:textbox>
                </v:shape>
                <w10:wrap type="topAndBottom" anchorx="margin"/>
              </v:group>
            </w:pict>
          </mc:Fallback>
        </mc:AlternateContent>
      </w:r>
      <w:bookmarkEnd w:id="45"/>
      <w:r w:rsidR="004E1448" w:rsidRPr="004D79B2">
        <w:rPr>
          <w:rFonts w:cs="Times New Roman"/>
          <w:szCs w:val="24"/>
        </w:rPr>
        <w:t xml:space="preserve">Next, we investigated the fermentation kinetics of EcDL204 by characterizing it in </w:t>
      </w:r>
      <w:r w:rsidR="004E1448" w:rsidRPr="005452B2">
        <w:rPr>
          <w:rFonts w:cs="Times New Roman"/>
          <w:szCs w:val="24"/>
        </w:rPr>
        <w:t xml:space="preserve">an </w:t>
      </w:r>
      <w:r w:rsidR="004E1448" w:rsidRPr="005452B2">
        <w:rPr>
          <w:rFonts w:cs="Times New Roman"/>
          <w:i/>
          <w:szCs w:val="24"/>
        </w:rPr>
        <w:t>in-situ</w:t>
      </w:r>
      <w:r w:rsidR="004E1448" w:rsidRPr="00FE1586">
        <w:rPr>
          <w:rFonts w:cs="Times New Roman"/>
          <w:szCs w:val="24"/>
        </w:rPr>
        <w:t xml:space="preserve"> high-glucose fermentation and extraction experiments</w:t>
      </w:r>
      <w:r w:rsidR="004E1448" w:rsidRPr="004D79B2">
        <w:rPr>
          <w:rFonts w:cs="Times New Roman"/>
          <w:szCs w:val="24"/>
        </w:rPr>
        <w:t xml:space="preserve"> with low cell inoculation.  The results show that EcDL204 could grow and couple with the ethyl butyrate production module under anaerobic conditions.  The coupled modular strain produced ethyl butyrate during both the (0-24 hr) growth and (24-96 hr) stationary phases (Figure </w:t>
      </w:r>
      <w:r w:rsidR="00A973C3">
        <w:rPr>
          <w:rFonts w:cs="Times New Roman"/>
          <w:szCs w:val="24"/>
        </w:rPr>
        <w:t>2-</w:t>
      </w:r>
      <w:r w:rsidR="00F22B0B">
        <w:rPr>
          <w:rFonts w:cs="Times New Roman"/>
          <w:szCs w:val="24"/>
        </w:rPr>
        <w:t>7</w:t>
      </w:r>
      <w:r w:rsidR="004E1448" w:rsidRPr="004D79B2">
        <w:rPr>
          <w:rFonts w:cs="Times New Roman"/>
          <w:szCs w:val="24"/>
        </w:rPr>
        <w:t>A). After 96 hr, EcDL204 produced ethyl butyrate up to 134.00±4.83 mg/L (78% specificity), about 1.52 fold increase from the previous 24 hr experiment (Figure</w:t>
      </w:r>
      <w:r w:rsidR="00BD78C6">
        <w:rPr>
          <w:rFonts w:cs="Times New Roman"/>
          <w:szCs w:val="24"/>
        </w:rPr>
        <w:t xml:space="preserve"> 2-</w:t>
      </w:r>
      <w:r w:rsidR="00F22B0B">
        <w:rPr>
          <w:rFonts w:cs="Times New Roman"/>
          <w:szCs w:val="24"/>
        </w:rPr>
        <w:t>7</w:t>
      </w:r>
      <w:r w:rsidR="004E1448" w:rsidRPr="004D79B2">
        <w:rPr>
          <w:rFonts w:cs="Times New Roman"/>
          <w:szCs w:val="24"/>
        </w:rPr>
        <w:t xml:space="preserve">B), and 36.83±2.13 mg/L </w:t>
      </w:r>
      <w:r w:rsidR="004E1448" w:rsidRPr="004D79B2">
        <w:rPr>
          <w:rFonts w:cs="Times New Roman"/>
          <w:szCs w:val="24"/>
        </w:rPr>
        <w:lastRenderedPageBreak/>
        <w:t>of butyl butyrate.  The yield of total ester production was 4.36±0.35 mg/g glucose.  It is of interest to note that residue alcohols, 12.39 g/L of ethanol and 0.37 g/L butanol, were also observed at the end of fermentation. Production levels of residue alcohols, suggest 1) low turnover of the alcohol acyltransferase, 2) high ethanol flux, and 3) a relatively high production (22% of total produced esters) of butyl butyrate as a byproduct when compared to the 99% product specificity observed in the high-cell density fermentation experiments. This result provides insight to the efficiency and future optimization of the butyrate ester modules.</w:t>
      </w:r>
    </w:p>
    <w:p w14:paraId="3AAAD525" w14:textId="77777777" w:rsidR="004E1448" w:rsidRPr="004D79B2" w:rsidRDefault="004E1448" w:rsidP="004E1448">
      <w:pPr>
        <w:spacing w:after="0" w:line="480" w:lineRule="auto"/>
        <w:ind w:firstLine="720"/>
        <w:jc w:val="both"/>
        <w:rPr>
          <w:rFonts w:cs="Times New Roman"/>
          <w:b/>
          <w:szCs w:val="24"/>
        </w:rPr>
      </w:pPr>
    </w:p>
    <w:p w14:paraId="46BFC981" w14:textId="77777777" w:rsidR="004E1448" w:rsidRPr="00DC1816" w:rsidRDefault="004E1448" w:rsidP="004E1448">
      <w:pPr>
        <w:pStyle w:val="Heading2"/>
        <w:rPr>
          <w:rFonts w:cs="Times New Roman"/>
        </w:rPr>
      </w:pPr>
      <w:bookmarkStart w:id="48" w:name="_Toc466178731"/>
      <w:r>
        <w:rPr>
          <w:rFonts w:cs="Times New Roman"/>
        </w:rPr>
        <w:t>Discussion</w:t>
      </w:r>
      <w:bookmarkEnd w:id="48"/>
    </w:p>
    <w:p w14:paraId="46A22444"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Esters represent a diverse class of unique molecules with a broad range of applications that can be synthesized combinatorially by condensation of acyl-CoA and alcohol moieties. By using the modular pathway design, we presented a systematic approach to construct and characterize ester production with the focus on exploring the modular butyrate ester fermentative pathways. The base strain EcDL101 could overproduce a variety of butyrate esters such as ethyl butyrate, propyl butyrate, isopropyl butyrate, butyl butyrate, and isobutyl butyrate with exogenous addition of short-chain alcohols, where each one of these bioesters can be used as an additive for flavor and fragrances. This strain can potentially produce a variety of butyrate esters with exogenous supply of other alcohols, which are currently being explored in our laboratory. Of note, EcDL101 (or EcDL002/pDL3) can be deployed as a platform to screen other novel AATs besides SAAT to make unique butyrate esters. Likewise, this modular design strategy can be exploited to screen for other acyl-CoA plus AAT submodules to produce other esters. </w:t>
      </w:r>
      <w:r w:rsidRPr="004D79B2">
        <w:rPr>
          <w:rFonts w:cs="Times New Roman"/>
          <w:szCs w:val="24"/>
        </w:rPr>
        <w:lastRenderedPageBreak/>
        <w:t>This whole-cell screening method is expected to be more sensitive, quicker, and cheaper than the traditional screening method because extracellularly secreted esters can be collected in an organic layer, and this method does not require AATs to be expressed, purified, and characterized with exogenous addition of both acyl-CoAs and alcohols.</w:t>
      </w:r>
    </w:p>
    <w:p w14:paraId="55562CB4"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Energetic concerns are of high priority when developing modular ester fermentative pathways to ensure cofactor balancing. By utilizing anaerobic conditions we can use the butyrate ester production module as an effective electron sink and remove the competitive effect of an oxygen electron sink to direct reducing equivalents toward enhanced ester production. Based on elementary mode analysis, there exist efficient pathways that could support anaerobic growth and butyrate ester production during growth and no-growth phases. During the no-growth phase, the maximum theoretical yields of ethyl butyrate, isopropyl butyrate, and isobutyl butyrate are 0.67, 0.47, and 0.67 Cmol ester/Cmol glucose (or 0.43, 0.29, and 0.40 g ester/g glucose), respectively </w:t>
      </w:r>
      <w:r w:rsidRPr="004D79B2">
        <w:rPr>
          <w:rFonts w:cs="Times New Roman"/>
          <w:szCs w:val="24"/>
        </w:rPr>
        <w:fldChar w:fldCharType="begin"/>
      </w:r>
      <w:r w:rsidRPr="004D79B2">
        <w:rPr>
          <w:rFonts w:cs="Times New Roman"/>
          <w:szCs w:val="24"/>
        </w:rPr>
        <w:instrText xml:space="preserve"> ADDIN EN.CITE &lt;EndNote&gt;&lt;Cite&gt;&lt;Author&gt;Liu&lt;/Author&gt;&lt;RecNum&gt;1857&lt;/RecNum&gt;&lt;DisplayText&gt;(Liu, 2014)&lt;/DisplayText&gt;&lt;record&gt;&lt;rec-number&gt;1857&lt;/rec-number&gt;&lt;foreign-keys&gt;&lt;key app="EN" db-id="0f59zxxtvapsdzeae50pardwsefwwxz2dsfv"&gt;1857&lt;/key&gt;&lt;/foreign-keys&gt;&lt;ref-type name="Journal Article"&gt;17&lt;/ref-type&gt;&lt;contributors&gt;&lt;authors&gt;&lt;author&gt;Liu, Y., Trinh, C.T.&lt;/author&gt;&lt;/authors&gt;&lt;/contributors&gt;&lt;titles&gt;&lt;title&gt;Rational Design of Efficient Modular Cells&lt;/title&gt;&lt;secondary-title&gt;Metab Eng, under review&lt;/secondary-title&gt;&lt;/titles&gt;&lt;periodical&gt;&lt;full-title&gt;Metab Eng, under review&lt;/full-title&gt;&lt;/periodical&gt;&lt;dates&gt;&lt;year&gt;2014&lt;/year&gt;&lt;/dates&gt;&lt;urls&gt;&lt;/urls&gt;&lt;/record&gt;&lt;/Cite&gt;&lt;/EndNote&gt;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7_31" w:tooltip="Liu, 2014 #1857" w:history="1">
        <w:r w:rsidRPr="004D79B2">
          <w:rPr>
            <w:rFonts w:cs="Times New Roman"/>
            <w:noProof/>
            <w:szCs w:val="24"/>
          </w:rPr>
          <w:t>Liu,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In this study, we successfully demonstrated the design, construction, and characterization of modular butyrate ester pathways as obligate fermentative pathways for combinatorial biosynthesis of butyrate esters directly from fermentable sugars under anaerobic conditions. </w:t>
      </w:r>
    </w:p>
    <w:p w14:paraId="65FDD3B9" w14:textId="77777777" w:rsidR="004E1448" w:rsidRPr="004D79B2" w:rsidRDefault="004E1448" w:rsidP="004E1448">
      <w:pPr>
        <w:spacing w:after="0" w:line="480" w:lineRule="auto"/>
        <w:ind w:firstLine="720"/>
        <w:jc w:val="both"/>
        <w:rPr>
          <w:rFonts w:cs="Times New Roman"/>
          <w:szCs w:val="24"/>
        </w:rPr>
      </w:pPr>
      <w:r w:rsidRPr="005452B2">
        <w:rPr>
          <w:rFonts w:cs="Times New Roman"/>
          <w:szCs w:val="24"/>
        </w:rPr>
        <w:t xml:space="preserve">Compared to the base strain, the coupled </w:t>
      </w:r>
      <w:r w:rsidRPr="00FE1586">
        <w:rPr>
          <w:rFonts w:cs="Times New Roman"/>
          <w:szCs w:val="24"/>
        </w:rPr>
        <w:t>modular strain</w:t>
      </w:r>
      <w:r w:rsidRPr="004D79B2">
        <w:rPr>
          <w:rFonts w:cs="Times New Roman"/>
          <w:szCs w:val="24"/>
        </w:rPr>
        <w:t xml:space="preserve">s EcDL204-6 achieved 27, 24, and 48 fold increase in production of ethyl butyrate, isopropyl butyrate, and isobutyl butyrate, respectively, from glucose via fermentation and extraction with dodecane overlay. Kinetic characterization of EcDL204 achieved a titer of 134 mg/L in the high glucose fermentation and extraction, the highest titer reported to date. Despite achieving significant increase in butyrate ester production by the engineered strains, the product yields were still low. It is expected that the target ester production will significantly be </w:t>
      </w:r>
      <w:r w:rsidRPr="004D79B2">
        <w:rPr>
          <w:rFonts w:cs="Times New Roman"/>
          <w:szCs w:val="24"/>
        </w:rPr>
        <w:lastRenderedPageBreak/>
        <w:t xml:space="preserve">improved with medium optimization and characterization in controlled bioreactors with either </w:t>
      </w:r>
      <w:r w:rsidRPr="004D79B2">
        <w:rPr>
          <w:rFonts w:cs="Times New Roman"/>
          <w:i/>
          <w:szCs w:val="24"/>
        </w:rPr>
        <w:t xml:space="preserve">in-situ </w:t>
      </w:r>
      <w:r w:rsidRPr="004D79B2">
        <w:rPr>
          <w:rFonts w:cs="Times New Roman"/>
          <w:szCs w:val="24"/>
        </w:rPr>
        <w:t xml:space="preserve">solvent extraction or </w:t>
      </w:r>
      <w:r w:rsidRPr="004D79B2">
        <w:rPr>
          <w:rFonts w:cs="Times New Roman"/>
          <w:i/>
          <w:szCs w:val="24"/>
        </w:rPr>
        <w:t xml:space="preserve">in-situ </w:t>
      </w:r>
      <w:r w:rsidRPr="004D79B2">
        <w:rPr>
          <w:rFonts w:cs="Times New Roman"/>
          <w:szCs w:val="24"/>
        </w:rPr>
        <w:t xml:space="preserve">gas stripping.  In addition, it is important to further enhance the butyrate ester production by balancing and enhancing fluxes through the butyrate ester production modules by manipulating promoters </w:t>
      </w:r>
      <w:r w:rsidRPr="004D79B2">
        <w:rPr>
          <w:rFonts w:cs="Times New Roman"/>
          <w:szCs w:val="24"/>
        </w:rPr>
        <w:fldChar w:fldCharType="begin"/>
      </w:r>
      <w:r w:rsidRPr="004D79B2">
        <w:rPr>
          <w:rFonts w:cs="Times New Roman"/>
          <w:szCs w:val="24"/>
        </w:rPr>
        <w:instrText xml:space="preserve"> ADDIN EN.CITE &lt;EndNote&gt;&lt;Cite&gt;&lt;Author&gt;Cox&lt;/Author&gt;&lt;Year&gt;2007&lt;/Year&gt;&lt;RecNum&gt;1564&lt;/RecNum&gt;&lt;DisplayText&gt;(Cox et al., 2007)&lt;/DisplayText&gt;&lt;record&gt;&lt;rec-number&gt;1564&lt;/rec-number&gt;&lt;foreign-keys&gt;&lt;key app="EN" db-id="0f59zxxtvapsdzeae50pardwsefwwxz2dsfv"&gt;1564&lt;/key&gt;&lt;/foreign-keys&gt;&lt;ref-type name="Journal Article"&gt;17&lt;/ref-type&gt;&lt;contributors&gt;&lt;authors&gt;&lt;author&gt;Cox, R.S.&lt;/author&gt;&lt;author&gt;Surette, M.G.&lt;/author&gt;&lt;author&gt;Elowitz, M.B.&lt;/author&gt;&lt;/authors&gt;&lt;/contributors&gt;&lt;titles&gt;&lt;title&gt;Programming gene expression with combinatorial promoters&lt;/title&gt;&lt;secondary-title&gt;Molecular systems biology&lt;/secondary-title&gt;&lt;/titles&gt;&lt;periodical&gt;&lt;full-title&gt;Molecular systems biology&lt;/full-title&gt;&lt;/periodical&gt;&lt;volume&gt;3&lt;/volume&gt;&lt;number&gt;1&lt;/number&gt;&lt;dates&gt;&lt;year&gt;2007&lt;/year&gt;&lt;/dates&gt;&lt;urls&gt;&lt;/urls&gt;&lt;/record&gt;&lt;/Cite&gt;&lt;/EndNote&gt;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7_8" w:tooltip="Cox, 2007 #1564" w:history="1">
        <w:r w:rsidRPr="004D79B2">
          <w:rPr>
            <w:rFonts w:cs="Times New Roman"/>
            <w:noProof/>
            <w:szCs w:val="24"/>
          </w:rPr>
          <w:t>Cox et al., 2007</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ribosome binding sites </w:t>
      </w:r>
      <w:r w:rsidRPr="004D79B2">
        <w:rPr>
          <w:rFonts w:cs="Times New Roman"/>
          <w:szCs w:val="24"/>
        </w:rPr>
        <w:fldChar w:fldCharType="begin">
          <w:fldData xml:space="preserve">PEVuZE5vdGU+PENpdGU+PEF1dGhvcj5BbmRlcnNvbjwvQXV0aG9yPjxZZWFyPjIwMTA8L1llYXI+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PEVuZE5vdGU+PENpdGU+PEF1dGhvcj5BbmRlcnNvbjwvQXV0aG9yPjxZZWFyPjIwMTA8L1llYXI+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7_2" w:tooltip="Anderson, 2010 #564" w:history="1">
        <w:r w:rsidRPr="004D79B2">
          <w:rPr>
            <w:rFonts w:cs="Times New Roman"/>
            <w:noProof/>
            <w:szCs w:val="24"/>
          </w:rPr>
          <w:t>Anderson et al., 2010</w:t>
        </w:r>
      </w:hyperlink>
      <w:r w:rsidRPr="004D79B2">
        <w:rPr>
          <w:rFonts w:cs="Times New Roman"/>
          <w:noProof/>
          <w:szCs w:val="24"/>
        </w:rPr>
        <w:t xml:space="preserve">; </w:t>
      </w:r>
      <w:hyperlink w:anchor="_ENREF_7_46" w:tooltip="Salis, 2009 #521" w:history="1">
        <w:r w:rsidRPr="004D79B2">
          <w:rPr>
            <w:rFonts w:cs="Times New Roman"/>
            <w:noProof/>
            <w:szCs w:val="24"/>
          </w:rPr>
          <w:t>Salis et al., 2009</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plasmid copy numbers </w:t>
      </w:r>
      <w:r w:rsidRPr="004D79B2">
        <w:rPr>
          <w:rFonts w:cs="Times New Roman"/>
          <w:szCs w:val="24"/>
        </w:rPr>
        <w:fldChar w:fldCharType="begin"/>
      </w:r>
      <w:r w:rsidRPr="004D79B2">
        <w:rPr>
          <w:rFonts w:cs="Times New Roman"/>
          <w:szCs w:val="24"/>
        </w:rPr>
        <w:instrText xml:space="preserve"> ADDIN EN.CITE &lt;EndNote&gt;&lt;Cite&gt;&lt;Author&gt;Kittleson&lt;/Author&gt;&lt;Year&gt;2011&lt;/Year&gt;&lt;RecNum&gt;1636&lt;/RecNum&gt;&lt;DisplayText&gt;(Kittleson et al., 2011)&lt;/DisplayText&gt;&lt;record&gt;&lt;rec-number&gt;1636&lt;/rec-number&gt;&lt;foreign-keys&gt;&lt;key app="EN" db-id="0f59zxxtvapsdzeae50pardwsefwwxz2dsfv"&gt;1636&lt;/key&gt;&lt;/foreign-keys&gt;&lt;ref-type name="Journal Article"&gt;17&lt;/ref-type&gt;&lt;contributors&gt;&lt;authors&gt;&lt;author&gt;Kittleson, Joshua T&lt;/author&gt;&lt;author&gt;Cheung, Sherine&lt;/author&gt;&lt;author&gt;Anderson, J Christopher&lt;/author&gt;&lt;/authors&gt;&lt;/contributors&gt;&lt;titles&gt;&lt;title&gt;Rapid optimization of gene dosage in E. coli using DIAL strains&lt;/title&gt;&lt;secondary-title&gt;Journal of Biological Engineering&lt;/secondary-title&gt;&lt;/titles&gt;&lt;periodical&gt;&lt;full-title&gt;Journal of Biological Engineering&lt;/full-title&gt;&lt;/periodical&gt;&lt;volume&gt;5&lt;/volume&gt;&lt;number&gt;10&lt;/number&gt;&lt;dates&gt;&lt;year&gt;2011&lt;/year&gt;&lt;/dates&gt;&lt;urls&gt;&lt;/urls&gt;&lt;/record&gt;&lt;/Cite&gt;&lt;/EndNote&gt;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7_26" w:tooltip="Kittleson, 2011 #1636" w:history="1">
        <w:r w:rsidRPr="004D79B2">
          <w:rPr>
            <w:rFonts w:cs="Times New Roman"/>
            <w:noProof/>
            <w:szCs w:val="24"/>
          </w:rPr>
          <w:t>Kittleson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harnessing efficient AATs. </w:t>
      </w:r>
    </w:p>
    <w:p w14:paraId="55B05458"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As shown in Figure </w:t>
      </w:r>
      <w:r w:rsidR="00BD78C6">
        <w:rPr>
          <w:rFonts w:cs="Times New Roman"/>
          <w:szCs w:val="24"/>
        </w:rPr>
        <w:t>2-</w:t>
      </w:r>
      <w:r w:rsidRPr="004D79B2">
        <w:rPr>
          <w:rFonts w:cs="Times New Roman"/>
          <w:szCs w:val="24"/>
        </w:rPr>
        <w:t xml:space="preserve">1, esters constitute a large space of unique molecules seen in nature such as fruits and plants. Our research is fundamentally different from </w:t>
      </w:r>
      <w:r w:rsidRPr="005452B2">
        <w:rPr>
          <w:rFonts w:cs="Times New Roman"/>
          <w:szCs w:val="24"/>
        </w:rPr>
        <w:t xml:space="preserve">a recent work by Rodriguez </w:t>
      </w:r>
      <w:r w:rsidRPr="00FE1586">
        <w:rPr>
          <w:rFonts w:cs="Times New Roman"/>
          <w:i/>
          <w:szCs w:val="24"/>
        </w:rPr>
        <w:t>et al</w:t>
      </w:r>
      <w:r w:rsidRPr="004D79B2">
        <w:rPr>
          <w:rFonts w:cs="Times New Roman"/>
          <w:i/>
          <w:szCs w:val="24"/>
        </w:rPr>
        <w:t xml:space="preserve">. </w:t>
      </w:r>
      <w:r w:rsidRPr="004D79B2">
        <w:rPr>
          <w:rFonts w:cs="Times New Roman"/>
          <w:szCs w:val="24"/>
        </w:rPr>
        <w:fldChar w:fldCharType="begin"/>
      </w:r>
      <w:r w:rsidRPr="004D79B2">
        <w:rPr>
          <w:rFonts w:cs="Times New Roman"/>
          <w:szCs w:val="24"/>
        </w:rPr>
        <w:instrText xml:space="preserve"> ADDIN EN.CITE &lt;EndNote&gt;&lt;Cite&gt;&lt;Author&gt;Rodriguez&lt;/Author&gt;&lt;Year&gt;2014&lt;/Year&gt;&lt;RecNum&gt;1858&lt;/RecNum&gt;&lt;DisplayText&gt;(Rodriguez et al., 2014b)&lt;/DisplayText&gt;&lt;record&gt;&lt;rec-number&gt;1858&lt;/rec-number&gt;&lt;foreign-keys&gt;&lt;key app="EN" db-id="0f59zxxtvapsdzeae50pardwsefwwxz2dsfv"&gt;1858&lt;/key&gt;&lt;/foreign-keys&gt;&lt;ref-type name="Journal Article"&gt;17&lt;/ref-type&gt;&lt;contributors&gt;&lt;authors&gt;&lt;author&gt;Rodriguez, Gabriel M&lt;/author&gt;&lt;author&gt;Tashiro, Yohei&lt;/author&gt;&lt;author&gt;Atsumi, Shota&lt;/author&gt;&lt;/authors&gt;&lt;/contributors&gt;&lt;titles&gt;&lt;title&gt;Expanding ester biosynthesis in Escherichia coli&lt;/title&gt;&lt;secondary-title&gt;Nature chemical biology&lt;/secondary-title&gt;&lt;/titles&gt;&lt;periodical&gt;&lt;full-title&gt;Nature chemical biology&lt;/full-title&gt;&lt;/periodical&gt;&lt;dates&gt;&lt;year&gt;2014&lt;/year&gt;&lt;/dates&gt;&lt;isbn&gt;1552-4450&lt;/isbn&gt;&lt;urls&gt;&lt;/urls&gt;&lt;/record&gt;&lt;/Cite&gt;&lt;/EndNote&gt;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7_44" w:tooltip="Rodriguez, 2014 #1858" w:history="1">
        <w:r w:rsidRPr="004D79B2">
          <w:rPr>
            <w:rFonts w:cs="Times New Roman"/>
            <w:noProof/>
            <w:szCs w:val="24"/>
          </w:rPr>
          <w:t>Rodriguez et al., 2014b</w:t>
        </w:r>
      </w:hyperlink>
      <w:r w:rsidRPr="004D79B2">
        <w:rPr>
          <w:rFonts w:cs="Times New Roman"/>
          <w:noProof/>
          <w:szCs w:val="24"/>
        </w:rPr>
        <w:t>)</w:t>
      </w:r>
      <w:r w:rsidRPr="004D79B2">
        <w:rPr>
          <w:rFonts w:cs="Times New Roman"/>
          <w:szCs w:val="24"/>
        </w:rPr>
        <w:fldChar w:fldCharType="end"/>
      </w:r>
      <w:r w:rsidRPr="004D79B2">
        <w:rPr>
          <w:rFonts w:cs="Times New Roman"/>
          <w:i/>
          <w:szCs w:val="24"/>
        </w:rPr>
        <w:t>.</w:t>
      </w:r>
      <w:r w:rsidRPr="004D79B2">
        <w:rPr>
          <w:rFonts w:cs="Times New Roman"/>
          <w:szCs w:val="24"/>
        </w:rPr>
        <w:t xml:space="preserve"> Here, we laid out the foundation to engineer modular ester fermentative pathways as exchangeable ester production modules. We investigated the biosynthesis of butyrate esters (such as ethyl butyrate, isopropyl butyrate, and isobutyl butyrate) directly from glucose under anaerobic conditions while Rodriguez </w:t>
      </w:r>
      <w:r w:rsidRPr="004D79B2">
        <w:rPr>
          <w:rFonts w:cs="Times New Roman"/>
          <w:i/>
          <w:szCs w:val="24"/>
        </w:rPr>
        <w:t>et al.</w:t>
      </w:r>
      <w:r w:rsidRPr="004D79B2">
        <w:rPr>
          <w:rFonts w:cs="Times New Roman"/>
          <w:szCs w:val="24"/>
        </w:rPr>
        <w:t xml:space="preserve"> focused on the biosynthesis of acetate esters. It is interesting to observe that ATF1 from </w:t>
      </w:r>
      <w:r w:rsidRPr="005452B2">
        <w:rPr>
          <w:rFonts w:cs="Times New Roman"/>
          <w:i/>
          <w:szCs w:val="24"/>
        </w:rPr>
        <w:t>S. cerevisiae</w:t>
      </w:r>
      <w:r w:rsidRPr="005452B2">
        <w:rPr>
          <w:rFonts w:cs="Times New Roman"/>
          <w:szCs w:val="24"/>
        </w:rPr>
        <w:t xml:space="preserve"> had high specificity towards acetate esters such as isobutyl acetate </w:t>
      </w:r>
      <w:r w:rsidRPr="00FE1586">
        <w:rPr>
          <w:rFonts w:cs="Times New Roman"/>
          <w:szCs w:val="24"/>
        </w:rPr>
        <w:t xml:space="preserve">in Rodriguez </w:t>
      </w:r>
      <w:r w:rsidRPr="004D79B2">
        <w:rPr>
          <w:rFonts w:cs="Times New Roman"/>
          <w:i/>
          <w:szCs w:val="24"/>
        </w:rPr>
        <w:t>et al.</w:t>
      </w:r>
      <w:r w:rsidRPr="004D79B2">
        <w:rPr>
          <w:rFonts w:cs="Times New Roman"/>
          <w:szCs w:val="24"/>
        </w:rPr>
        <w:t xml:space="preserve">’s report but not others such as butyrate esters of this study. In addition, we engineered our modular chassis that coupled with ester production modules for anaerobic production of targeted esters. However, strains employed in Rodriguez </w:t>
      </w:r>
      <w:r w:rsidRPr="004D79B2">
        <w:rPr>
          <w:rFonts w:cs="Times New Roman"/>
          <w:i/>
          <w:szCs w:val="24"/>
        </w:rPr>
        <w:t>et al.</w:t>
      </w:r>
      <w:r w:rsidRPr="004D79B2">
        <w:rPr>
          <w:rFonts w:cs="Times New Roman"/>
          <w:szCs w:val="24"/>
        </w:rPr>
        <w:t xml:space="preserve">’s work were derived from JCL260 and likely cannot support anaerobic production of reduced metabolites such as butanol, isobutanol, and derived esters directly from sugars under anaerobic conditions due to redox imbalance leading to growth inhibition </w:t>
      </w:r>
      <w:r w:rsidRPr="004D79B2">
        <w:rPr>
          <w:rFonts w:cs="Times New Roman"/>
          <w:szCs w:val="24"/>
        </w:rPr>
        <w:fldChar w:fldCharType="begin"/>
      </w:r>
      <w:r w:rsidRPr="004D79B2">
        <w:rPr>
          <w:rFonts w:cs="Times New Roman"/>
          <w:szCs w:val="24"/>
        </w:rPr>
        <w:instrText xml:space="preserve"> ADDIN EN.CITE &lt;EndNote&gt;&lt;Cite&gt;&lt;Author&gt;Trinh&lt;/Author&gt;&lt;Year&gt;2011&lt;/Year&gt;&lt;RecNum&gt;1157&lt;/RecNum&gt;&lt;DisplayText&gt;(Trinh, 2012; Trinh et al., 2011b)&lt;/DisplayText&gt;&lt;record&gt;&lt;rec-number&gt;1157&lt;/rec-number&gt;&lt;foreign-keys&gt;&lt;key app="EN" db-id="0f59zxxtvapsdzeae50pardwsefwwxz2dsfv"&gt;1157&lt;/key&gt;&lt;/foreign-keys&gt;&lt;ref-type name="Journal Article"&gt;17&lt;/ref-type&gt;&lt;contributors&gt;&lt;authors&gt;&lt;author&gt;Trinh, Cong T.&lt;/author&gt;&lt;author&gt;Li, Johnny&lt;/author&gt;&lt;author&gt;Blanch, Harvey W.&lt;/author&gt;&lt;author&gt;Clark, Douglas S.&lt;/author&gt;&lt;/authors&gt;&lt;/contributors&gt;&lt;titles&gt;&lt;title&gt;Redesigning Escherichia coli Metabolism for Anaerobic Production of Isobutanol&lt;/title&gt;&lt;secondary-title&gt;Appl. Environ. Microbiol.&lt;/secondary-title&gt;&lt;/titles&gt;&lt;periodical&gt;&lt;full-title&gt;Appl. Environ. Microbiol.&lt;/full-title&gt;&lt;/periodical&gt;&lt;pages&gt;4894-4904&lt;/pages&gt;&lt;volume&gt;77&lt;/volume&gt;&lt;number&gt;14&lt;/number&gt;&lt;dates&gt;&lt;year&gt;2011&lt;/year&gt;&lt;/dates&gt;&lt;urls&gt;&lt;related-urls&gt;&lt;url&gt;http://aem.asm.org/cgi/content/abstract/77/14/4894&lt;/url&gt;&lt;/related-urls&gt;&lt;/urls&gt;&lt;electronic-resource-num&gt;10.1128/aem.00382-11&lt;/electronic-resource-num&gt;&lt;/record&gt;&lt;/Cite&gt;&lt;Cite&gt;&lt;Author&gt;Trinh&lt;/Author&gt;&lt;Year&gt;2012&lt;/Year&gt;&lt;RecNum&gt;1600&lt;/RecNum&gt;&lt;record&gt;&lt;rec-number&gt;1600&lt;/rec-number&gt;&lt;foreign-keys&gt;&lt;key app="EN" db-id="0f59zxxtvapsdzeae50pardwsefwwxz2dsfv"&gt;1600&lt;/key&gt;&lt;/foreign-keys&gt;&lt;ref-type name="Journal Article"&gt;17&lt;/ref-type&gt;&lt;contributors&gt;&lt;authors&gt;&lt;author&gt;Trinh, C.T.&lt;/author&gt;&lt;/authors&gt;&lt;/contributors&gt;&lt;titles&gt;&lt;title&gt;Elucidating and reprogramming Escherichia coli metabolisms for obligate anaerobic n-butanol and isobutanol production&lt;/title&gt;&lt;secondary-title&gt;Applied Microbiology and Biotechnology&lt;/secondary-title&gt;&lt;/titles&gt;&lt;periodical&gt;&lt;full-title&gt;Applied Microbiology and Biotechnology&lt;/full-title&gt;&lt;/periodical&gt;&lt;pages&gt;1-12&lt;/pages&gt;&lt;dates&gt;&lt;year&gt;2012&lt;/year&gt;&lt;/dates&gt;&lt;isbn&gt;0175-7598&lt;/isbn&gt;&lt;urls&gt;&lt;/urls&gt;&lt;/record&gt;&lt;/Cite&gt;&lt;/EndNote&gt;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7_58" w:tooltip="Trinh, 2012 #1600" w:history="1">
        <w:r w:rsidRPr="004D79B2">
          <w:rPr>
            <w:rFonts w:cs="Times New Roman"/>
            <w:noProof/>
            <w:szCs w:val="24"/>
          </w:rPr>
          <w:t>Trinh, 2012</w:t>
        </w:r>
      </w:hyperlink>
      <w:r w:rsidRPr="004D79B2">
        <w:rPr>
          <w:rFonts w:cs="Times New Roman"/>
          <w:noProof/>
          <w:szCs w:val="24"/>
        </w:rPr>
        <w:t xml:space="preserve">; </w:t>
      </w:r>
      <w:hyperlink w:anchor="_ENREF_7_60" w:tooltip="Trinh, 2011 #1157" w:history="1">
        <w:r w:rsidRPr="004D79B2">
          <w:rPr>
            <w:rFonts w:cs="Times New Roman"/>
            <w:noProof/>
            <w:szCs w:val="24"/>
          </w:rPr>
          <w:t>Trinh et al., 2011b</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68A0A2A3"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Since coupled modular strains in this study could produce esters under anaerobic conditions and secrete them for easy extraction, they have </w:t>
      </w:r>
      <w:r w:rsidRPr="005452B2">
        <w:rPr>
          <w:rFonts w:cs="Times New Roman"/>
          <w:szCs w:val="24"/>
        </w:rPr>
        <w:t xml:space="preserve">great </w:t>
      </w:r>
      <w:r w:rsidRPr="00FE1586">
        <w:rPr>
          <w:rFonts w:cs="Times New Roman"/>
          <w:szCs w:val="24"/>
        </w:rPr>
        <w:t xml:space="preserve">advantages for </w:t>
      </w:r>
      <w:r w:rsidRPr="004D79B2">
        <w:rPr>
          <w:rFonts w:cs="Times New Roman"/>
          <w:szCs w:val="24"/>
        </w:rPr>
        <w:t xml:space="preserve">scale-up </w:t>
      </w:r>
      <w:r w:rsidRPr="004D79B2">
        <w:rPr>
          <w:rFonts w:cs="Times New Roman"/>
          <w:szCs w:val="24"/>
        </w:rPr>
        <w:lastRenderedPageBreak/>
        <w:t xml:space="preserve">fermentation processes.  Furthermore, esters produced via microbial conversion routes are considered as “natural” with valuable and broad applications as flavor and fragrance products. The other advantage to produce esters in a recombinant host, such as </w:t>
      </w:r>
      <w:r w:rsidRPr="004D79B2">
        <w:rPr>
          <w:rFonts w:cs="Times New Roman"/>
          <w:i/>
          <w:szCs w:val="24"/>
        </w:rPr>
        <w:t xml:space="preserve">E. coli, </w:t>
      </w:r>
      <w:r w:rsidRPr="004D79B2">
        <w:rPr>
          <w:rFonts w:cs="Times New Roman"/>
          <w:szCs w:val="24"/>
        </w:rPr>
        <w:t xml:space="preserve">is the flexibility to achieve high product selectivity by manipulating orthogonal acyl-CoA, alcohol pathways, and AATs. As demonstrated in this study, we introduced the heterologous butyryl-CoA, ethanol, isopropanol, and isobutanol pathways and SAAT for making butyrate esters with relatively high selectivity with some unavoidable byproducts due to endogenous production of acetyl-CoA and ethanol in </w:t>
      </w:r>
      <w:r w:rsidRPr="004D79B2">
        <w:rPr>
          <w:rFonts w:cs="Times New Roman"/>
          <w:i/>
          <w:szCs w:val="24"/>
        </w:rPr>
        <w:t>E. coli</w:t>
      </w:r>
      <w:r w:rsidRPr="004D79B2">
        <w:rPr>
          <w:rFonts w:cs="Times New Roman"/>
          <w:szCs w:val="24"/>
        </w:rPr>
        <w:t xml:space="preserve"> and broad substrate specificity of SAAT.  We believe this issue can be addressed by screening for novel, highly-specific AATs that are abundant in nature. </w:t>
      </w:r>
    </w:p>
    <w:p w14:paraId="758C2BEA" w14:textId="77777777" w:rsidR="00BC1AC2" w:rsidRDefault="004E1448" w:rsidP="004E1448">
      <w:pPr>
        <w:spacing w:after="0" w:line="480" w:lineRule="auto"/>
        <w:ind w:firstLine="720"/>
        <w:jc w:val="both"/>
        <w:rPr>
          <w:rFonts w:cs="Times New Roman"/>
          <w:szCs w:val="24"/>
        </w:rPr>
      </w:pPr>
      <w:r w:rsidRPr="004D79B2">
        <w:rPr>
          <w:rFonts w:cs="Times New Roman"/>
          <w:szCs w:val="24"/>
        </w:rPr>
        <w:t>Indeed the diversity of alcohol ac(et)yltransferases span over every higher order eukaryote that produces a flavor and fragrance, and are capable of condensing a plethora of alcohols and CoA moieties to form esters.  We see this in every fruit we taste, and every flower we smell.  Using this enzyme class enables us to engineer alcohol and CoA pathways to produce vibrant, desirable molecules.  Nature has already perfected these enzymes, but the issue at hand lies in the screening process for higher specificity, faster turnover.  Unfortunately, screening every enzyme found in nature for desired product formation is nearly impossible, but, utilizing techniques such as random mutagenesis, high throughput screening, and molecular dynamic simulations, will allow further understanding and development of specificity across this diverse enzyme class. By coupling plug-and-play designer alcohol and CoA modules with the designed modular chassis, demonstration of a combinatorial product library points toward a library of esters limited only by the user’s imagination.</w:t>
      </w:r>
    </w:p>
    <w:p w14:paraId="1D7DB502" w14:textId="77777777" w:rsidR="004E1448" w:rsidRPr="00581EAD" w:rsidRDefault="00BC1AC2" w:rsidP="00BC1AC2">
      <w:pPr>
        <w:pStyle w:val="Heading2"/>
        <w:rPr>
          <w:rFonts w:cs="Times New Roman"/>
          <w:szCs w:val="24"/>
        </w:rPr>
      </w:pPr>
      <w:r>
        <w:rPr>
          <w:rFonts w:cs="Times New Roman"/>
          <w:szCs w:val="24"/>
        </w:rPr>
        <w:br w:type="page"/>
      </w:r>
      <w:bookmarkStart w:id="49" w:name="_Toc466178732"/>
      <w:r w:rsidR="004E1448">
        <w:lastRenderedPageBreak/>
        <w:t>References</w:t>
      </w:r>
      <w:bookmarkEnd w:id="49"/>
    </w:p>
    <w:p w14:paraId="7A95D11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r w:rsidRPr="004B5E5F">
        <w:rPr>
          <w:rFonts w:ascii="Times New Roman" w:hAnsi="Times New Roman" w:cs="Times New Roman"/>
          <w:sz w:val="24"/>
          <w:szCs w:val="24"/>
        </w:rPr>
        <w:fldChar w:fldCharType="begin"/>
      </w:r>
      <w:r w:rsidRPr="004B5E5F">
        <w:rPr>
          <w:rFonts w:ascii="Times New Roman" w:hAnsi="Times New Roman" w:cs="Times New Roman"/>
          <w:sz w:val="24"/>
          <w:szCs w:val="24"/>
        </w:rPr>
        <w:instrText xml:space="preserve"> ADDIN EN.SECTION.REFLIST </w:instrText>
      </w:r>
      <w:r w:rsidRPr="004B5E5F">
        <w:rPr>
          <w:rFonts w:ascii="Times New Roman" w:hAnsi="Times New Roman" w:cs="Times New Roman"/>
          <w:sz w:val="24"/>
          <w:szCs w:val="24"/>
        </w:rPr>
        <w:fldChar w:fldCharType="separate"/>
      </w:r>
      <w:bookmarkStart w:id="50" w:name="_ENREF_7_1"/>
      <w:r w:rsidRPr="004B5E5F">
        <w:rPr>
          <w:rFonts w:ascii="Times New Roman" w:hAnsi="Times New Roman" w:cs="Times New Roman"/>
          <w:sz w:val="24"/>
          <w:szCs w:val="24"/>
        </w:rPr>
        <w:t>Aharoni, A., Keizer, L. C. P., Bouwmeester, H. J., Sun, Z., Alvarez-Huerta, M., Verhoeven, H. A., Blaas, J., van Houwelingen, A. M. M. L., De Vos, R. C. H., van der Voet, H., Jansen, R. C., Guis, M., Mol, J., Davis, R. W., Schena, M., van Tunen, A. J., O'Connell, A. P., 2000. Identification of the SAAT Gene Involved in Strawberry Flavor Biogenesis by Use of DNA Microarrays. Plant Cell. 12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647-662.</w:t>
      </w:r>
      <w:bookmarkEnd w:id="50"/>
    </w:p>
    <w:p w14:paraId="60831E2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1" w:name="_ENREF_7_2"/>
      <w:r w:rsidRPr="004B5E5F">
        <w:rPr>
          <w:rFonts w:ascii="Times New Roman" w:hAnsi="Times New Roman" w:cs="Times New Roman"/>
          <w:sz w:val="24"/>
          <w:szCs w:val="24"/>
        </w:rPr>
        <w:t>Anderson, J. C., Dueber, J., Leguia, M., Wu, G., Goler, J., Arkin, A., Keasling, J., 2010. BglBricks: A flexible standard for biological part assembly. Journal of Biological Engineering. 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w:t>
      </w:r>
      <w:bookmarkEnd w:id="51"/>
    </w:p>
    <w:p w14:paraId="212853A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2" w:name="_ENREF_7_3"/>
      <w:r w:rsidRPr="004B5E5F">
        <w:rPr>
          <w:rFonts w:ascii="Times New Roman" w:hAnsi="Times New Roman" w:cs="Times New Roman"/>
          <w:sz w:val="24"/>
          <w:szCs w:val="24"/>
        </w:rPr>
        <w:t>Atsumi, S., Hanai, T., Liao, J. C., 2008b. Non-fermentative pathways for synthesis of branched-chain higher alcohols as biofuels. Nature. 451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86-89.</w:t>
      </w:r>
      <w:bookmarkEnd w:id="52"/>
    </w:p>
    <w:p w14:paraId="231ECC5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3" w:name="_ENREF_7_4"/>
      <w:r w:rsidRPr="004B5E5F">
        <w:rPr>
          <w:rFonts w:ascii="Times New Roman" w:hAnsi="Times New Roman" w:cs="Times New Roman"/>
          <w:sz w:val="24"/>
          <w:szCs w:val="24"/>
        </w:rPr>
        <w:t>Beekwilder, J., Alvarez-Huerta, M., Neef, E., Verstappen, F. W. A., Bouwmeester, H. J., Aharoni, A., 2004b. Functional Characterization of Enzymes Forming Volatile Esters from Strawberry and Banana. Plant Physiology. 135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1865-1878.</w:t>
      </w:r>
      <w:bookmarkEnd w:id="53"/>
    </w:p>
    <w:p w14:paraId="6F92242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4" w:name="_ENREF_7_5"/>
      <w:r w:rsidRPr="004B5E5F">
        <w:rPr>
          <w:rFonts w:ascii="Times New Roman" w:hAnsi="Times New Roman" w:cs="Times New Roman"/>
          <w:sz w:val="24"/>
          <w:szCs w:val="24"/>
        </w:rPr>
        <w:t>Blanch, H. W., 2012. Bioprocessing for biofuels. Current Opinion in Biotechnology. 23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390-395.</w:t>
      </w:r>
      <w:bookmarkEnd w:id="54"/>
    </w:p>
    <w:p w14:paraId="54820AB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5" w:name="_ENREF_7_6"/>
      <w:r w:rsidRPr="004B5E5F">
        <w:rPr>
          <w:rFonts w:ascii="Times New Roman" w:hAnsi="Times New Roman" w:cs="Times New Roman"/>
          <w:sz w:val="24"/>
          <w:szCs w:val="24"/>
        </w:rPr>
        <w:t>Bond-Watts, B. B., Bellerose, R. J., Chang, M. C. Y., 2011. Enzyme mechanism as a kinetic control element for designing synthetic biofuel pathways. Nat Chem Biol. 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222-227.</w:t>
      </w:r>
      <w:bookmarkEnd w:id="55"/>
    </w:p>
    <w:p w14:paraId="1BE1F5C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6" w:name="_ENREF_7_7"/>
      <w:r w:rsidRPr="004B5E5F">
        <w:rPr>
          <w:rFonts w:ascii="Times New Roman" w:hAnsi="Times New Roman" w:cs="Times New Roman"/>
          <w:sz w:val="24"/>
          <w:szCs w:val="24"/>
        </w:rPr>
        <w:t>Clark, D., 1981. Regulation of fatty acid degradation in Escherichia coli: analysis by operon fusion. Journal of Bacteriology. 148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521-526.</w:t>
      </w:r>
      <w:bookmarkEnd w:id="56"/>
    </w:p>
    <w:p w14:paraId="469FCC2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7" w:name="_ENREF_7_8"/>
      <w:r w:rsidRPr="004B5E5F">
        <w:rPr>
          <w:rFonts w:ascii="Times New Roman" w:hAnsi="Times New Roman" w:cs="Times New Roman"/>
          <w:sz w:val="24"/>
          <w:szCs w:val="24"/>
        </w:rPr>
        <w:t>Cox, R. S., Surette, M. G., Elowitz, M. B., 2007. Programming gene expression with combinatorial promoters. Molecular systems biology. 3.</w:t>
      </w:r>
      <w:bookmarkEnd w:id="57"/>
    </w:p>
    <w:p w14:paraId="7B68F393"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8" w:name="_ENREF_7_9"/>
      <w:r w:rsidRPr="004B5E5F">
        <w:rPr>
          <w:rFonts w:ascii="Times New Roman" w:hAnsi="Times New Roman" w:cs="Times New Roman"/>
          <w:sz w:val="24"/>
          <w:szCs w:val="24"/>
        </w:rPr>
        <w:t>Dellomonaco, C., Clomburg, J. M., Miller, E. N., Gonzalez, R., 2011. Engineered reversal of the b-oxidation cycle for the synthesis of fuels and chemicals. Nature. 476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355-359.</w:t>
      </w:r>
      <w:bookmarkEnd w:id="58"/>
    </w:p>
    <w:p w14:paraId="045539B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59" w:name="_ENREF_7_10"/>
      <w:r w:rsidRPr="004B5E5F">
        <w:rPr>
          <w:rFonts w:ascii="Times New Roman" w:hAnsi="Times New Roman" w:cs="Times New Roman"/>
          <w:sz w:val="24"/>
          <w:szCs w:val="24"/>
        </w:rPr>
        <w:t>El-Sharkawy, I., Manríquez, D., Flores, F., Regad, F., Bouzayen, M., Latché, A., Pech, J.-C., 2005a. Functional Characterization of a Melon Alcohol Acyl-transferase Gene Family Involved in the Biosynthesis of Ester Volatiles. Identification of the Crucial Role of a Threonine Residue for Enzyme Activity*. Plant Molecular Biology. 59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345-362.</w:t>
      </w:r>
      <w:bookmarkEnd w:id="59"/>
    </w:p>
    <w:p w14:paraId="5493661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0" w:name="_ENREF_7_11"/>
      <w:r w:rsidRPr="004B5E5F">
        <w:rPr>
          <w:rFonts w:ascii="Times New Roman" w:hAnsi="Times New Roman" w:cs="Times New Roman"/>
          <w:sz w:val="24"/>
          <w:szCs w:val="24"/>
        </w:rPr>
        <w:t>Fong, S. S., Burgard, A. P., Herring, C. D., Knight, E. M., Blattner, F. R., Maranas, C. D., Palsson, B. O., 2005. In silico design and adaptive evolution of Escherichia coli for production of lactic acid. Biotechnology and bioengineering. 91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643-648.</w:t>
      </w:r>
      <w:bookmarkEnd w:id="60"/>
    </w:p>
    <w:p w14:paraId="35BF4C1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1" w:name="_ENREF_7_12"/>
      <w:r w:rsidRPr="004B5E5F">
        <w:rPr>
          <w:rFonts w:ascii="Times New Roman" w:hAnsi="Times New Roman" w:cs="Times New Roman"/>
          <w:sz w:val="24"/>
          <w:szCs w:val="24"/>
        </w:rPr>
        <w:t>Gibson, D., Young, L., Chuang, R., Venter, J., Hutchison, C., Smith, H., 2009. Enzymatic assembly of DNA molecules up to several hundred kilobases. Nat Methods. 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343 - 345.</w:t>
      </w:r>
      <w:bookmarkEnd w:id="61"/>
    </w:p>
    <w:p w14:paraId="06D6740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2" w:name="_ENREF_7_13"/>
      <w:r w:rsidRPr="004B5E5F">
        <w:rPr>
          <w:rFonts w:ascii="Times New Roman" w:hAnsi="Times New Roman" w:cs="Times New Roman"/>
          <w:sz w:val="24"/>
          <w:szCs w:val="24"/>
        </w:rPr>
        <w:t>Guo, D., Zhu, J., Deng, Z., Liu, T., 2014. Metabolic engineering of Escherichia coli for production of fatty acid short-chain esters through combination of the fatty acid and 2-keto acid pathways. Metabolic Engineering. 22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69-75.</w:t>
      </w:r>
      <w:bookmarkEnd w:id="62"/>
    </w:p>
    <w:p w14:paraId="6C2F204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3" w:name="_ENREF_7_14"/>
      <w:r w:rsidRPr="004B5E5F">
        <w:rPr>
          <w:rFonts w:ascii="Times New Roman" w:hAnsi="Times New Roman" w:cs="Times New Roman"/>
          <w:sz w:val="24"/>
          <w:szCs w:val="24"/>
        </w:rPr>
        <w:t>Hanai, T., Atsumi, S., Liao, J. C., 2007. Engineered Synthetic Pathway for Isopropanol Production in Escherichia coli. Applied and Environmental Microbiology. 73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7814-7818.</w:t>
      </w:r>
      <w:bookmarkEnd w:id="63"/>
    </w:p>
    <w:p w14:paraId="66F6A39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4" w:name="_ENREF_7_15"/>
      <w:r w:rsidRPr="004B5E5F">
        <w:rPr>
          <w:rFonts w:ascii="Times New Roman" w:hAnsi="Times New Roman" w:cs="Times New Roman"/>
          <w:sz w:val="24"/>
          <w:szCs w:val="24"/>
        </w:rPr>
        <w:lastRenderedPageBreak/>
        <w:t>Handke, P., Lynch, S. A., Gill, R. T., 2011. Application and engineering of fatty acid biosynthesis in Escherichia coli for advanced fuels and chemicals. Metabolic Engineering. 13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28-37.</w:t>
      </w:r>
      <w:bookmarkEnd w:id="64"/>
    </w:p>
    <w:p w14:paraId="1EEF3A5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5" w:name="_ENREF_7_16"/>
      <w:r w:rsidRPr="004B5E5F">
        <w:rPr>
          <w:rFonts w:ascii="Times New Roman" w:hAnsi="Times New Roman" w:cs="Times New Roman"/>
          <w:sz w:val="24"/>
          <w:szCs w:val="24"/>
        </w:rPr>
        <w:t>Harada, M., Ueda, Y., Iwata, T., 1985. Purification and Some Properties of Alcohol Acetyltransferase from Banana Fruit. Plant and Cell Physiology. 26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1067-1074.</w:t>
      </w:r>
      <w:bookmarkEnd w:id="65"/>
    </w:p>
    <w:p w14:paraId="5A9EDF72"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6" w:name="_ENREF_7_17"/>
      <w:r w:rsidRPr="004B5E5F">
        <w:rPr>
          <w:rFonts w:ascii="Times New Roman" w:hAnsi="Times New Roman" w:cs="Times New Roman"/>
          <w:sz w:val="24"/>
          <w:szCs w:val="24"/>
        </w:rPr>
        <w:t>Hernandez, I., Molenaar, D., Beekwilder, J., Bouwmeester, H., van Hylckama Vlieg, J. E. T., 2007. Expression of Plant Flavor Genes in Lactococcus lactis. Appl. Environ. Microbiol. 73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1544-1552.</w:t>
      </w:r>
      <w:bookmarkEnd w:id="66"/>
    </w:p>
    <w:p w14:paraId="1BEEF43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7" w:name="_ENREF_7_18"/>
      <w:r w:rsidRPr="004B5E5F">
        <w:rPr>
          <w:rFonts w:ascii="Times New Roman" w:hAnsi="Times New Roman" w:cs="Times New Roman"/>
          <w:sz w:val="24"/>
          <w:szCs w:val="24"/>
        </w:rPr>
        <w:t>Hill, J., Nelson, E., Tilman, D., Polasky, S., Tiffany, D., 2006. Environmental, economic, and energetic costs and benefits of biodiesel and ethanol biofuels. Proceedings of the National Academy of Sciences. 103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11206-11210.</w:t>
      </w:r>
      <w:bookmarkEnd w:id="67"/>
    </w:p>
    <w:p w14:paraId="391B35E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8" w:name="_ENREF_7_19"/>
      <w:r w:rsidRPr="004B5E5F">
        <w:rPr>
          <w:rFonts w:ascii="Times New Roman" w:hAnsi="Times New Roman" w:cs="Times New Roman"/>
          <w:sz w:val="24"/>
          <w:szCs w:val="24"/>
        </w:rPr>
        <w:t>Himmel, M., Ding, S., Johnson, D., Adney, W., Nimlos, M., Brady, J., Foust, T., 2007. Biomass recalcitrance: engineering plants and enzymes for biofuels production. Science. 315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804 - 807.</w:t>
      </w:r>
      <w:bookmarkEnd w:id="68"/>
    </w:p>
    <w:p w14:paraId="63F0801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69" w:name="_ENREF_7_20"/>
      <w:r w:rsidRPr="004B5E5F">
        <w:rPr>
          <w:rFonts w:ascii="Times New Roman" w:hAnsi="Times New Roman" w:cs="Times New Roman"/>
          <w:sz w:val="24"/>
          <w:szCs w:val="24"/>
        </w:rPr>
        <w:t>Huang, W. D., Zhang, Y. H. P., 2011. Analysis of biofuels production from sugar based on three criteria: Thermodynamics, bioenergetics, and product separation. Energy &amp; Environmental Science. 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784-792.</w:t>
      </w:r>
      <w:bookmarkEnd w:id="69"/>
    </w:p>
    <w:p w14:paraId="1C6DE42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0" w:name="_ENREF_7_21"/>
      <w:r w:rsidRPr="004B5E5F">
        <w:rPr>
          <w:rFonts w:ascii="Times New Roman" w:hAnsi="Times New Roman" w:cs="Times New Roman"/>
          <w:sz w:val="24"/>
          <w:szCs w:val="24"/>
        </w:rPr>
        <w:t>Inui, M., Suda, M., Kimura, S., Yasuda, K., Suzuki, H., Toda, H., Yamamoto, S., Okino, S., Suzuki, N., Yukawa, H., 2008. Expression of Clostridium acetobutylicum butanol synthetic genes in Escherichia coli. Appl Microbiol Biotechnol. 77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1305 - 1316.</w:t>
      </w:r>
      <w:bookmarkEnd w:id="70"/>
    </w:p>
    <w:p w14:paraId="3ED61C5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1" w:name="_ENREF_7_22"/>
      <w:r w:rsidRPr="004B5E5F">
        <w:rPr>
          <w:rFonts w:ascii="Times New Roman" w:hAnsi="Times New Roman" w:cs="Times New Roman"/>
          <w:sz w:val="24"/>
          <w:szCs w:val="24"/>
        </w:rPr>
        <w:t>Jain, R., Yan, Y., 2011. Dehydratase mediated 1-propanol production in metabolically engineered Escherichia coli. Microbial Cell Factories. 10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97.</w:t>
      </w:r>
      <w:bookmarkEnd w:id="71"/>
    </w:p>
    <w:p w14:paraId="370AC2C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2" w:name="_ENREF_7_23"/>
      <w:r w:rsidRPr="004B5E5F">
        <w:rPr>
          <w:rFonts w:ascii="Times New Roman" w:hAnsi="Times New Roman" w:cs="Times New Roman"/>
          <w:sz w:val="24"/>
          <w:szCs w:val="24"/>
        </w:rPr>
        <w:t>Jantama, K., Haupt, M., Svoronos, S. A., Zhang, X., Moore, J., Shanmugam, K., Ingram, L., 2008. Combining metabolic engineering and metabolic evolution to develop nonrecombinant strains of Escherichia coli C that produce succinate and malate. Biotechnology and Bioengineering. 99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1140-1153.</w:t>
      </w:r>
      <w:bookmarkEnd w:id="72"/>
    </w:p>
    <w:p w14:paraId="32DE049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3" w:name="_ENREF_7_24"/>
      <w:r w:rsidRPr="004B5E5F">
        <w:rPr>
          <w:rFonts w:ascii="Times New Roman" w:hAnsi="Times New Roman" w:cs="Times New Roman"/>
          <w:sz w:val="24"/>
          <w:szCs w:val="24"/>
        </w:rPr>
        <w:t>Jun Choi, Y., Hwan Park, J., Yong Kim, T., Yup Lee, S., 2012. Metabolic engineering of Escherichia coli for the production of 1-propanol. Metabolic Engineering.</w:t>
      </w:r>
      <w:bookmarkEnd w:id="73"/>
    </w:p>
    <w:p w14:paraId="0A63ABB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4" w:name="_ENREF_7_25"/>
      <w:r w:rsidRPr="004B5E5F">
        <w:rPr>
          <w:rFonts w:ascii="Times New Roman" w:hAnsi="Times New Roman" w:cs="Times New Roman"/>
          <w:sz w:val="24"/>
          <w:szCs w:val="24"/>
        </w:rPr>
        <w:t>Kalscheuer, R., Stolting, T., Steinbuchel, A., 2006. Microdiesel: Escherichia coli engineered for fuel production. Microbiol Sgm. 152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2529 - 2536.</w:t>
      </w:r>
      <w:bookmarkEnd w:id="74"/>
    </w:p>
    <w:p w14:paraId="2CC04E0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5" w:name="_ENREF_7_26"/>
      <w:r w:rsidRPr="004B5E5F">
        <w:rPr>
          <w:rFonts w:ascii="Times New Roman" w:hAnsi="Times New Roman" w:cs="Times New Roman"/>
          <w:sz w:val="24"/>
          <w:szCs w:val="24"/>
        </w:rPr>
        <w:t>Kittleson, J. T., Cheung, S., Anderson, J. C., 2011. Rapid optimization of gene dosage in E. coli using DIAL strains. Journal of Biological Engineering. 5.</w:t>
      </w:r>
      <w:bookmarkEnd w:id="75"/>
    </w:p>
    <w:p w14:paraId="687EFAC6"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6" w:name="_ENREF_7_27"/>
      <w:r w:rsidRPr="004B5E5F">
        <w:rPr>
          <w:rFonts w:ascii="Times New Roman" w:hAnsi="Times New Roman" w:cs="Times New Roman"/>
          <w:sz w:val="24"/>
          <w:szCs w:val="24"/>
        </w:rPr>
        <w:t>Kunst, L., Samuels, A. L., 2003. Biosynthesis and secretion of plant cuticular wax. Progress in Lipid Research. 42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51-80.</w:t>
      </w:r>
      <w:bookmarkEnd w:id="76"/>
    </w:p>
    <w:p w14:paraId="6A6764A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7" w:name="_ENREF_7_28"/>
      <w:r w:rsidRPr="004B5E5F">
        <w:rPr>
          <w:rFonts w:ascii="Times New Roman" w:hAnsi="Times New Roman" w:cs="Times New Roman"/>
          <w:sz w:val="24"/>
          <w:szCs w:val="24"/>
        </w:rPr>
        <w:t>Kunst, L., Samuels, L., 2009. Plant cuticles shine: advances in wax biosynthesis and export. Current Opinion in Plant Biology. 12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721-727.</w:t>
      </w:r>
      <w:bookmarkEnd w:id="77"/>
    </w:p>
    <w:p w14:paraId="1B8D5BF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8" w:name="_ENREF_7_29"/>
      <w:r w:rsidRPr="004B5E5F">
        <w:rPr>
          <w:rFonts w:ascii="Times New Roman" w:hAnsi="Times New Roman" w:cs="Times New Roman"/>
          <w:sz w:val="24"/>
          <w:szCs w:val="24"/>
        </w:rPr>
        <w:t>Lee, J., Jang, Y.-S., Choi, S. J., Im, J. A., Song, H., Cho, J. H., Seung, D. Y., Papoutsakis, E. T., Bennett, G. N., Lee, S. Y., 2012. Metabolic Engineering of Clostridium acetobutylicum ATCC 824 for Isopropanol-Butanol-Ethanol Fermentation. Applied and Environmental Microbiology. 78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1416-1423.</w:t>
      </w:r>
      <w:bookmarkEnd w:id="78"/>
    </w:p>
    <w:p w14:paraId="190F0CB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79" w:name="_ENREF_7_30"/>
      <w:r w:rsidRPr="004B5E5F">
        <w:rPr>
          <w:rFonts w:ascii="Times New Roman" w:hAnsi="Times New Roman" w:cs="Times New Roman"/>
          <w:sz w:val="24"/>
          <w:szCs w:val="24"/>
        </w:rPr>
        <w:t>Lee, S. Y., Park, J. H., Jang, S. H., Nielsen, L. K., Kim, J., Jung, K. S., 2008. Fermentative butanol production by clostridia. Biotechnology and Bioengineering. 101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209-228.</w:t>
      </w:r>
      <w:bookmarkEnd w:id="79"/>
    </w:p>
    <w:p w14:paraId="7168BD52"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0" w:name="_ENREF_7_31"/>
      <w:r w:rsidRPr="004B5E5F">
        <w:rPr>
          <w:rFonts w:ascii="Times New Roman" w:hAnsi="Times New Roman" w:cs="Times New Roman"/>
          <w:sz w:val="24"/>
          <w:szCs w:val="24"/>
        </w:rPr>
        <w:t>Liu, Y., Trinh, C.T., 2014. Rational Design of Efficient Modular Cells. Metab Eng, under review.</w:t>
      </w:r>
      <w:bookmarkEnd w:id="80"/>
    </w:p>
    <w:p w14:paraId="5A33ECF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1" w:name="_ENREF_7_32"/>
      <w:r w:rsidRPr="004B5E5F">
        <w:rPr>
          <w:rFonts w:ascii="Times New Roman" w:hAnsi="Times New Roman" w:cs="Times New Roman"/>
          <w:sz w:val="24"/>
          <w:szCs w:val="24"/>
        </w:rPr>
        <w:lastRenderedPageBreak/>
        <w:t>Lucchetta, L., Manriquez, D., El-Sharkawy, I., Flores, F.-B., Sanchez-Bel, P., Zouine, M., Ginies, C., Bouzayen, M., Rombaldi, C., Pech, J.-C., Latché, A., 2007. Biochemical and Catalytic Properties of Three Recombinant Alcohol Acyltransferases of Melon. Sulfur-Containing Ester Formation, Regulatory Role of CoA-SH in Activity, and Sequence Elements Conferring Substrate Preference. Journal of Agricultural and Food Chemistry. 55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5213-5220.</w:t>
      </w:r>
      <w:bookmarkEnd w:id="81"/>
    </w:p>
    <w:p w14:paraId="1517D65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2" w:name="_ENREF_7_33"/>
      <w:r w:rsidRPr="004B5E5F">
        <w:rPr>
          <w:rFonts w:ascii="Times New Roman" w:hAnsi="Times New Roman" w:cs="Times New Roman"/>
          <w:sz w:val="24"/>
          <w:szCs w:val="24"/>
        </w:rPr>
        <w:t>Lynd, L. R., Laser, M. S., Bransby, D., Dale, B. E., Davison, B., Hamilton, R., Himmel, M., Keller, M., McMillan, J. D., Sheehan, J., Wyman, C. E., 2008. How biotech can transform biofuels. Nature biotechnology. 26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169-172.</w:t>
      </w:r>
      <w:bookmarkEnd w:id="82"/>
    </w:p>
    <w:p w14:paraId="4E87A4E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3" w:name="_ENREF_7_34"/>
      <w:r w:rsidRPr="004B5E5F">
        <w:rPr>
          <w:rFonts w:ascii="Times New Roman" w:hAnsi="Times New Roman" w:cs="Times New Roman"/>
          <w:sz w:val="24"/>
          <w:szCs w:val="24"/>
        </w:rPr>
        <w:t>Magnuson, K., Jackowski, S., Rock, C., Cronan, J., 1993. Regulation of fatty acid biosynthesis in Escherichia coli. Microbiol Rev. 57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522 - 542.</w:t>
      </w:r>
      <w:bookmarkEnd w:id="83"/>
    </w:p>
    <w:p w14:paraId="44CEC43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4" w:name="_ENREF_7_35"/>
      <w:r w:rsidRPr="004B5E5F">
        <w:rPr>
          <w:rFonts w:ascii="Times New Roman" w:hAnsi="Times New Roman" w:cs="Times New Roman"/>
          <w:sz w:val="24"/>
          <w:szCs w:val="24"/>
        </w:rPr>
        <w:t>Menendez-Bravo, S., Comba, S., Sabatini, M., Arabolaza, A., Gramajo, H., 2014. Expanding the chemical diversity of natural esters by engineering a polyketide-derived pathway into Escherichia coli. Metabolic Engineering. 24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97-106.</w:t>
      </w:r>
      <w:bookmarkEnd w:id="84"/>
    </w:p>
    <w:p w14:paraId="4B4AE4B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5" w:name="_ENREF_7_36"/>
      <w:r w:rsidRPr="004B5E5F">
        <w:rPr>
          <w:rFonts w:ascii="Times New Roman" w:hAnsi="Times New Roman" w:cs="Times New Roman"/>
          <w:sz w:val="24"/>
          <w:szCs w:val="24"/>
        </w:rPr>
        <w:t>Nawabi, P., Bauer, S., Kyrpides, N., Lykidis, A., 2011. Engineering Escherichia coli for biodiesel production utilizing a bacterial fatty acid methyltransferase. Applied and Environmental Microbiology. 77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8052-8061.</w:t>
      </w:r>
      <w:bookmarkEnd w:id="85"/>
    </w:p>
    <w:p w14:paraId="13366103"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6" w:name="_ENREF_7_37"/>
      <w:r w:rsidRPr="004B5E5F">
        <w:rPr>
          <w:rFonts w:ascii="Times New Roman" w:hAnsi="Times New Roman" w:cs="Times New Roman"/>
          <w:sz w:val="24"/>
          <w:szCs w:val="24"/>
        </w:rPr>
        <w:t>Nielsen, D., Leonard, E., Yoon, S.-H., Tseng, H.-C., Yuan, C., Jones Prathera, K., 2009. Engineering alternative butanol production platforms in heterologous bacteria. Metab Eng. 11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262 - 273.</w:t>
      </w:r>
      <w:bookmarkEnd w:id="86"/>
    </w:p>
    <w:p w14:paraId="2834599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7" w:name="_ENREF_7_38"/>
      <w:r w:rsidRPr="004B5E5F">
        <w:rPr>
          <w:rFonts w:ascii="Times New Roman" w:hAnsi="Times New Roman" w:cs="Times New Roman"/>
          <w:sz w:val="24"/>
          <w:szCs w:val="24"/>
        </w:rPr>
        <w:t>Ohta, K., Beall, D. S., Mejia, J. P., Shanmugam, K. T., Ingram, L. O., 1991. Genetic improvement of Escherichia coli for ethanol production: chromosomal integration of Zymomonas mobilis genes encoding pyruvate decarboxylase and alcohol dehydrogenase II. Applied and Environmental Microbiology. 57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893-900.</w:t>
      </w:r>
      <w:bookmarkEnd w:id="87"/>
    </w:p>
    <w:p w14:paraId="7B5E348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8" w:name="_ENREF_7_39"/>
      <w:r w:rsidRPr="004B5E5F">
        <w:rPr>
          <w:rFonts w:ascii="Times New Roman" w:hAnsi="Times New Roman" w:cs="Times New Roman"/>
          <w:sz w:val="24"/>
          <w:szCs w:val="24"/>
        </w:rPr>
        <w:t>Olías, R., Pérez, A. G., Sanz, C., 2002. Catalytic Properties of Alcohol Acyltransferase in Different Strawberry Species and Cultivars. Journal of Agricultural and Food Chemistry. 50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4031-4036.</w:t>
      </w:r>
      <w:bookmarkEnd w:id="88"/>
    </w:p>
    <w:p w14:paraId="6812C343"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89" w:name="_ENREF_7_40"/>
      <w:r w:rsidRPr="004B5E5F">
        <w:rPr>
          <w:rFonts w:ascii="Times New Roman" w:hAnsi="Times New Roman" w:cs="Times New Roman"/>
          <w:sz w:val="24"/>
          <w:szCs w:val="24"/>
        </w:rPr>
        <w:t>Park, Y. C., Shaffer, C. E. H., Bennett, G. N., 2009b. Microbial formation of esters. Applied Microbiology and Biotechnology. 85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13-25.</w:t>
      </w:r>
      <w:bookmarkEnd w:id="89"/>
    </w:p>
    <w:p w14:paraId="32D9CA7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0" w:name="_ENREF_7_41"/>
      <w:r w:rsidRPr="004B5E5F">
        <w:rPr>
          <w:rFonts w:ascii="Times New Roman" w:hAnsi="Times New Roman" w:cs="Times New Roman"/>
          <w:sz w:val="24"/>
          <w:szCs w:val="24"/>
        </w:rPr>
        <w:t>Perez, A. G., Sanz, C., Olias, J. M., 1993. Partial purification and some properties of alcohol acyltransferase from strawberry fruits. Journal of Agricultural and Food Chemistry. 41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1462-1466.</w:t>
      </w:r>
      <w:bookmarkEnd w:id="90"/>
    </w:p>
    <w:p w14:paraId="68390B0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1" w:name="_ENREF_7_42"/>
      <w:r w:rsidRPr="004B5E5F">
        <w:rPr>
          <w:rFonts w:ascii="Times New Roman" w:hAnsi="Times New Roman" w:cs="Times New Roman"/>
          <w:sz w:val="24"/>
          <w:szCs w:val="24"/>
        </w:rPr>
        <w:t>Perez, A. G., Sanz, C., Olias, R., Rios, J. J., Olias, J. M., 1996. Evolution of Strawberry Alcohol Acyltransferase Activity during Fruit Development and Storage. Journal of Agricultural and Food Chemistry. 44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3286-3290.</w:t>
      </w:r>
      <w:bookmarkEnd w:id="91"/>
    </w:p>
    <w:p w14:paraId="6F67DBA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2" w:name="_ENREF_7_43"/>
      <w:r w:rsidRPr="004B5E5F">
        <w:rPr>
          <w:rFonts w:ascii="Times New Roman" w:hAnsi="Times New Roman" w:cs="Times New Roman"/>
          <w:sz w:val="24"/>
          <w:szCs w:val="24"/>
        </w:rPr>
        <w:t>Riemenschneider, W., Bolt, H. M., 2000b. Esters, Organic. Wiley-VCH Verlag GmbH &amp; Co. KGaA.</w:t>
      </w:r>
      <w:bookmarkEnd w:id="92"/>
    </w:p>
    <w:p w14:paraId="7E63BCD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3" w:name="_ENREF_7_44"/>
      <w:r w:rsidRPr="004B5E5F">
        <w:rPr>
          <w:rFonts w:ascii="Times New Roman" w:hAnsi="Times New Roman" w:cs="Times New Roman"/>
          <w:sz w:val="24"/>
          <w:szCs w:val="24"/>
        </w:rPr>
        <w:t>Rodriguez, G. M., Tashiro, Y., Atsumi, S., 2014b. Expanding ester biosynthesis in Escherichia coli. Nature chemical biology.</w:t>
      </w:r>
      <w:bookmarkEnd w:id="93"/>
    </w:p>
    <w:p w14:paraId="5351408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4" w:name="_ENREF_7_45"/>
      <w:r w:rsidRPr="004B5E5F">
        <w:rPr>
          <w:rFonts w:ascii="Times New Roman" w:hAnsi="Times New Roman" w:cs="Times New Roman"/>
          <w:sz w:val="24"/>
          <w:szCs w:val="24"/>
        </w:rPr>
        <w:t xml:space="preserve">Runguphan, W., Keasling, J. D., 2014. Metabolic engineering of </w:t>
      </w:r>
      <w:r w:rsidRPr="004B5E5F">
        <w:rPr>
          <w:rFonts w:ascii="Times New Roman" w:hAnsi="Times New Roman" w:cs="Times New Roman"/>
          <w:i/>
          <w:sz w:val="24"/>
          <w:szCs w:val="24"/>
        </w:rPr>
        <w:t>Saccharomyces cerevisiae</w:t>
      </w:r>
      <w:r w:rsidRPr="004B5E5F">
        <w:rPr>
          <w:rFonts w:ascii="Times New Roman" w:hAnsi="Times New Roman" w:cs="Times New Roman"/>
          <w:sz w:val="24"/>
          <w:szCs w:val="24"/>
        </w:rPr>
        <w:t xml:space="preserve"> for production of fatty acid-derived biofuels and chemicals. Metabolic Engineering. 21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103-113.</w:t>
      </w:r>
      <w:bookmarkEnd w:id="94"/>
    </w:p>
    <w:p w14:paraId="6F25579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5" w:name="_ENREF_7_46"/>
      <w:r w:rsidRPr="004B5E5F">
        <w:rPr>
          <w:rFonts w:ascii="Times New Roman" w:hAnsi="Times New Roman" w:cs="Times New Roman"/>
          <w:sz w:val="24"/>
          <w:szCs w:val="24"/>
        </w:rPr>
        <w:t>Salis, H. M., Mirsky, E. A., Voigt, C. A., 2009. Automated design of synthetic ribosome binding sites to control protein expression. Nat Biotech. 27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946-950.</w:t>
      </w:r>
      <w:bookmarkEnd w:id="95"/>
    </w:p>
    <w:p w14:paraId="069DAF1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6" w:name="_ENREF_7_47"/>
      <w:r w:rsidRPr="004B5E5F">
        <w:rPr>
          <w:rFonts w:ascii="Times New Roman" w:hAnsi="Times New Roman" w:cs="Times New Roman"/>
          <w:sz w:val="24"/>
          <w:szCs w:val="24"/>
        </w:rPr>
        <w:lastRenderedPageBreak/>
        <w:t>Samuels, L., Kunst, L., Jetter, R., 2008. Sealing Plant Surfaces: Cuticular Wax Formation by Epidermal Cells. Annual Review of Plant Biology. 59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683-707.</w:t>
      </w:r>
      <w:bookmarkEnd w:id="96"/>
    </w:p>
    <w:p w14:paraId="6A53F08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7" w:name="_ENREF_7_48"/>
      <w:r w:rsidRPr="004B5E5F">
        <w:rPr>
          <w:rFonts w:ascii="Times New Roman" w:hAnsi="Times New Roman" w:cs="Times New Roman"/>
          <w:sz w:val="24"/>
          <w:szCs w:val="24"/>
        </w:rPr>
        <w:t>Shalit, M., Katzir, N., Tadmor, Y., Larkov, O., Burger, Y., Shalekhet, F., Lastochkin, E., Ravid, U., Amar, O., Edelstein, M., Karchi, Z., Lewinsohn, E., 2001. Acetyl-CoA:  Alcohol Acetyltransferase Activity and Aroma Formation in Ripening Melon Fruits. Journal of Agricultural and Food Chemistry. 49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794-799.</w:t>
      </w:r>
      <w:bookmarkEnd w:id="97"/>
    </w:p>
    <w:p w14:paraId="313F7B0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8" w:name="_ENREF_7_49"/>
      <w:r w:rsidRPr="004B5E5F">
        <w:rPr>
          <w:rFonts w:ascii="Times New Roman" w:hAnsi="Times New Roman" w:cs="Times New Roman"/>
          <w:sz w:val="24"/>
          <w:szCs w:val="24"/>
        </w:rPr>
        <w:t>Shen, C., Liao, J., 2008. Metabolic engineering of Escherichia coli for 1-butanol and 1-propanol production via the keto-acid pathways. Metab Eng. 10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312 - 320.</w:t>
      </w:r>
      <w:bookmarkEnd w:id="98"/>
    </w:p>
    <w:p w14:paraId="6B60A64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99" w:name="_ENREF_7_50"/>
      <w:r w:rsidRPr="004B5E5F">
        <w:rPr>
          <w:rFonts w:ascii="Times New Roman" w:hAnsi="Times New Roman" w:cs="Times New Roman"/>
          <w:sz w:val="24"/>
          <w:szCs w:val="24"/>
        </w:rPr>
        <w:t>Shen, C. R., Lan, E. I., Dekishima, Y., Baez, A., Cho, K. M., Liao, J. C., 2011. Driving forces enable high-titer anaerobic 1-butanol synthesis in Escherichia coli. Appl. Environ. Microbiol. 77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2905-2915.</w:t>
      </w:r>
      <w:bookmarkEnd w:id="99"/>
    </w:p>
    <w:p w14:paraId="75D78B4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0" w:name="_ENREF_7_51"/>
      <w:r w:rsidRPr="004B5E5F">
        <w:rPr>
          <w:rFonts w:ascii="Times New Roman" w:hAnsi="Times New Roman" w:cs="Times New Roman"/>
          <w:sz w:val="24"/>
          <w:szCs w:val="24"/>
        </w:rPr>
        <w:t>Shi, S., Valle Rodríguez, J. O., Siewers, V., Nielsen, J., 2014. Engineering of chromosomal wax ester synthase integrated Saccharomyces cerevisiae mutants for improved biosynthesis of fatty acid ethyl esters. Biotechnology and Bioengineering.</w:t>
      </w:r>
      <w:bookmarkEnd w:id="100"/>
    </w:p>
    <w:p w14:paraId="6906A69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1" w:name="_ENREF_7_52"/>
      <w:r w:rsidRPr="004B5E5F">
        <w:rPr>
          <w:rFonts w:ascii="Times New Roman" w:hAnsi="Times New Roman" w:cs="Times New Roman"/>
          <w:sz w:val="24"/>
          <w:szCs w:val="24"/>
        </w:rPr>
        <w:t>Somerville, C., Youngs, H., Taylor, C., Davis, S. C., Long, S. P., 2010. Feedstocks for Lignocellulosic Biofuels. Science. 329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790-792.</w:t>
      </w:r>
      <w:bookmarkEnd w:id="101"/>
    </w:p>
    <w:p w14:paraId="3F32B91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2" w:name="_ENREF_7_53"/>
      <w:r w:rsidRPr="004B5E5F">
        <w:rPr>
          <w:rFonts w:ascii="Times New Roman" w:hAnsi="Times New Roman" w:cs="Times New Roman"/>
          <w:sz w:val="24"/>
          <w:szCs w:val="24"/>
        </w:rPr>
        <w:t>Srirangan, K., Akawi, L., Liu, X., Westbrook, A., Blondeel, E. J., Aucoin, M. G., Moo-Young, M., Chou, C. P., 2013. Manipulating the sleeping beauty mutase operon for the production of 1-propanol in engineered Escherichia coli. Biotechnology for Biofuels. 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139.</w:t>
      </w:r>
      <w:bookmarkEnd w:id="102"/>
    </w:p>
    <w:p w14:paraId="17F28776"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3" w:name="_ENREF_7_54"/>
      <w:r w:rsidRPr="004B5E5F">
        <w:rPr>
          <w:rFonts w:ascii="Times New Roman" w:hAnsi="Times New Roman" w:cs="Times New Roman"/>
          <w:sz w:val="24"/>
          <w:szCs w:val="24"/>
        </w:rPr>
        <w:t>Steen, E. J., Kang, Y., Bokinsky, G., Hu, Z., Schirmer, A., McClure, A., del Cardayre, S. B., Keasling, J. D., 2010. Microbial production of fatty-acid-derived fuels and chemicals from plant biomass. Nature. 463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559-562.</w:t>
      </w:r>
      <w:bookmarkEnd w:id="103"/>
    </w:p>
    <w:p w14:paraId="4E437BE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4" w:name="_ENREF_7_55"/>
      <w:r w:rsidRPr="004B5E5F">
        <w:rPr>
          <w:rFonts w:ascii="Times New Roman" w:hAnsi="Times New Roman" w:cs="Times New Roman"/>
          <w:sz w:val="24"/>
          <w:szCs w:val="24"/>
        </w:rPr>
        <w:t>Stephanopoulos, G., 2007. Challenges in Engineering Microbes for Biofuels Production. Science. 315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801-804.</w:t>
      </w:r>
      <w:bookmarkEnd w:id="104"/>
    </w:p>
    <w:p w14:paraId="0DF4418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5" w:name="_ENREF_7_56"/>
      <w:r w:rsidRPr="004B5E5F">
        <w:rPr>
          <w:rFonts w:ascii="Times New Roman" w:hAnsi="Times New Roman" w:cs="Times New Roman"/>
          <w:sz w:val="24"/>
          <w:szCs w:val="24"/>
        </w:rPr>
        <w:t>Stephanopoulos, G., 2008. Metabolic engineering: enabling technology for biofuels production. Metab Eng. 10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293 - 294.</w:t>
      </w:r>
      <w:bookmarkEnd w:id="105"/>
    </w:p>
    <w:p w14:paraId="6E839DC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6" w:name="_ENREF_7_57"/>
      <w:r w:rsidRPr="004B5E5F">
        <w:rPr>
          <w:rFonts w:ascii="Times New Roman" w:hAnsi="Times New Roman" w:cs="Times New Roman"/>
          <w:sz w:val="24"/>
          <w:szCs w:val="24"/>
        </w:rPr>
        <w:t>Suomalainen, H., Lehtonen, M., 1979. The production of aroma compounds by yeast. Journal of the Institute of Brewing. 85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149-156.</w:t>
      </w:r>
      <w:bookmarkEnd w:id="106"/>
    </w:p>
    <w:p w14:paraId="4A47E5A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7" w:name="_ENREF_7_58"/>
      <w:r w:rsidRPr="004B5E5F">
        <w:rPr>
          <w:rFonts w:ascii="Times New Roman" w:hAnsi="Times New Roman" w:cs="Times New Roman"/>
          <w:sz w:val="24"/>
          <w:szCs w:val="24"/>
        </w:rPr>
        <w:t>Trinh, C. T., 2012. Elucidating and reprogramming Escherichia coli metabolisms for obligate anaerobic n-butanol and isobutanol production. Applied Microbiology and Biotechnology. 1-12.</w:t>
      </w:r>
      <w:bookmarkEnd w:id="107"/>
    </w:p>
    <w:p w14:paraId="4342314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8" w:name="_ENREF_7_59"/>
      <w:r w:rsidRPr="004B5E5F">
        <w:rPr>
          <w:rFonts w:ascii="Times New Roman" w:hAnsi="Times New Roman" w:cs="Times New Roman"/>
          <w:sz w:val="24"/>
          <w:szCs w:val="24"/>
        </w:rPr>
        <w:t>Trinh, C. T., Carlson, R., Wlaschin, A., Srienc, F., 2006. Design, construction and performance of the most efficient biomass producing E. coli bacterium. Metabolic engineering. 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628-638.</w:t>
      </w:r>
      <w:bookmarkEnd w:id="108"/>
    </w:p>
    <w:p w14:paraId="5D69431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09" w:name="_ENREF_7_60"/>
      <w:r w:rsidRPr="004B5E5F">
        <w:rPr>
          <w:rFonts w:ascii="Times New Roman" w:hAnsi="Times New Roman" w:cs="Times New Roman"/>
          <w:sz w:val="24"/>
          <w:szCs w:val="24"/>
        </w:rPr>
        <w:t>Trinh, C. T., Li, J., Blanch, H. W., Clark, D. S., 2011b. Redesigning Escherichia coli Metabolism for Anaerobic Production of Isobutanol. Appl. Environ. Microbiol. 77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4894-4904.</w:t>
      </w:r>
      <w:bookmarkEnd w:id="109"/>
    </w:p>
    <w:p w14:paraId="2A3EA796"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0" w:name="_ENREF_7_61"/>
      <w:r w:rsidRPr="004B5E5F">
        <w:rPr>
          <w:rFonts w:ascii="Times New Roman" w:hAnsi="Times New Roman" w:cs="Times New Roman"/>
          <w:sz w:val="24"/>
          <w:szCs w:val="24"/>
        </w:rPr>
        <w:t>Trinh, C. T., Srienc, F., 2009. Metabolic engineering of Escherichia coli for efficient conversion of glycerol to ethanol. Applied and Environmental Microbiology. 75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6696-6705.</w:t>
      </w:r>
      <w:bookmarkEnd w:id="110"/>
    </w:p>
    <w:p w14:paraId="40AFF91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1" w:name="_ENREF_7_62"/>
      <w:r w:rsidRPr="004B5E5F">
        <w:rPr>
          <w:rFonts w:ascii="Times New Roman" w:hAnsi="Times New Roman" w:cs="Times New Roman"/>
          <w:sz w:val="24"/>
          <w:szCs w:val="24"/>
        </w:rPr>
        <w:t>Trinh, C. T., Unrean, P., Srienc, F., 2008. Minimal Escherichia coli cell for the most efficient production of ethanol from hexoses and pentoses. Applied and Environmental Microbiology. 74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3634-3643.</w:t>
      </w:r>
      <w:bookmarkEnd w:id="111"/>
    </w:p>
    <w:p w14:paraId="39F49C49"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2" w:name="_ENREF_7_63"/>
      <w:r w:rsidRPr="004B5E5F">
        <w:rPr>
          <w:rFonts w:ascii="Times New Roman" w:hAnsi="Times New Roman" w:cs="Times New Roman"/>
          <w:sz w:val="24"/>
          <w:szCs w:val="24"/>
        </w:rPr>
        <w:lastRenderedPageBreak/>
        <w:t>Tseng, H.-C., Prather, K. L. J., 2012a. Controlled biosynthesis of odd-chain fuels and chemicals via engineered modular metabolic pathways. Proceedings of the National Academy of Sciences. 109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17925-17930.</w:t>
      </w:r>
      <w:bookmarkEnd w:id="112"/>
    </w:p>
    <w:p w14:paraId="781C72A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3" w:name="_ENREF_7_64"/>
      <w:r w:rsidRPr="004B5E5F">
        <w:rPr>
          <w:rFonts w:ascii="Times New Roman" w:hAnsi="Times New Roman" w:cs="Times New Roman"/>
          <w:sz w:val="24"/>
          <w:szCs w:val="24"/>
        </w:rPr>
        <w:t>Unrean, P., Srienc, F., 2011. Metabolic networks evolve towards states of maximum entropy production. Metabolic Engineering. 13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666-673.</w:t>
      </w:r>
      <w:bookmarkEnd w:id="113"/>
    </w:p>
    <w:p w14:paraId="76689F6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4" w:name="_ENREF_7_65"/>
      <w:r w:rsidRPr="004B5E5F">
        <w:rPr>
          <w:rFonts w:ascii="Times New Roman" w:hAnsi="Times New Roman" w:cs="Times New Roman"/>
          <w:sz w:val="24"/>
          <w:szCs w:val="24"/>
        </w:rPr>
        <w:t>Vadali, R., Horton, C., Rudolph, F., Bennett, G., San, K.-Y., 2004. Production of isoamyl acetate in ackA-pta and/or ldh mutants of Escherichia coli with overexpression of yeast ATF2. Applied Microbiology and Biotechnology. 63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698-704.</w:t>
      </w:r>
      <w:bookmarkEnd w:id="114"/>
    </w:p>
    <w:p w14:paraId="26B9228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5" w:name="_ENREF_7_66"/>
      <w:r w:rsidRPr="004B5E5F">
        <w:rPr>
          <w:rFonts w:ascii="Times New Roman" w:hAnsi="Times New Roman" w:cs="Times New Roman"/>
          <w:sz w:val="24"/>
          <w:szCs w:val="24"/>
        </w:rPr>
        <w:t xml:space="preserve">Xu, P., Gu, Q., Wang, W., Wong, L., Bower, A. G. W., Collins, C. H., Koffas, M. A. G., 2013. Modular optimization of multi-gene pathways for fatty acids production in </w:t>
      </w:r>
      <w:r w:rsidRPr="004B5E5F">
        <w:rPr>
          <w:rFonts w:ascii="Times New Roman" w:hAnsi="Times New Roman" w:cs="Times New Roman"/>
          <w:i/>
          <w:sz w:val="24"/>
          <w:szCs w:val="24"/>
        </w:rPr>
        <w:t>E. coli</w:t>
      </w:r>
      <w:r w:rsidRPr="004B5E5F">
        <w:rPr>
          <w:rFonts w:ascii="Times New Roman" w:hAnsi="Times New Roman" w:cs="Times New Roman"/>
          <w:sz w:val="24"/>
          <w:szCs w:val="24"/>
        </w:rPr>
        <w:t>. Nat Commun. 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1409.</w:t>
      </w:r>
      <w:bookmarkEnd w:id="115"/>
    </w:p>
    <w:p w14:paraId="276EF169"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6" w:name="_ENREF_7_67"/>
      <w:r w:rsidRPr="004B5E5F">
        <w:rPr>
          <w:rFonts w:ascii="Times New Roman" w:hAnsi="Times New Roman" w:cs="Times New Roman"/>
          <w:sz w:val="24"/>
          <w:szCs w:val="24"/>
        </w:rPr>
        <w:t>Xu, P., Vansiri, A., Bhan, N., Koffas, M. A. G., 2012. ePathBrick: A Synthetic Biology Platform for Engineering Metabolic Pathways in E. coli. ACS Synthetic Biology. 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256-266.</w:t>
      </w:r>
      <w:bookmarkEnd w:id="116"/>
    </w:p>
    <w:p w14:paraId="6630047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17" w:name="_ENREF_7_68"/>
      <w:r w:rsidRPr="004B5E5F">
        <w:rPr>
          <w:rFonts w:ascii="Times New Roman" w:hAnsi="Times New Roman" w:cs="Times New Roman"/>
          <w:sz w:val="24"/>
          <w:szCs w:val="24"/>
        </w:rPr>
        <w:t>Yahyaoui, F. E. L., Wongs-Aree, C., Latché, A., Hackett, R., Grierson, D., Pech, J.-C., 2002. Molecular and biochemical characteristics of a gene encoding an alcohol acyl-transferase involved in the generation of aroma volatile esters during melon ripening. European Journal of Biochemistry. 269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2359-2366.</w:t>
      </w:r>
      <w:bookmarkEnd w:id="117"/>
    </w:p>
    <w:p w14:paraId="5B2903DA" w14:textId="5487597C" w:rsidR="00FF7C19" w:rsidRDefault="004E1448" w:rsidP="004E1448">
      <w:pPr>
        <w:pStyle w:val="EndNoteBibliography"/>
        <w:ind w:left="720" w:hanging="720"/>
        <w:rPr>
          <w:rFonts w:ascii="Times New Roman" w:hAnsi="Times New Roman" w:cs="Times New Roman"/>
          <w:sz w:val="24"/>
          <w:szCs w:val="24"/>
        </w:rPr>
      </w:pPr>
      <w:bookmarkStart w:id="118" w:name="_ENREF_7_69"/>
      <w:r w:rsidRPr="004B5E5F">
        <w:rPr>
          <w:rFonts w:ascii="Times New Roman" w:hAnsi="Times New Roman" w:cs="Times New Roman"/>
          <w:sz w:val="24"/>
          <w:szCs w:val="24"/>
        </w:rPr>
        <w:t>Yu, K. O., Jung, J., Kim, S. W., Park, C. H., Han, S. O., 2011. Synthesis of FAEEs from glycerol in engineered Saccharomyces cerevisiae using endogenously produced ethanol by heterologous expression of an unspecific bacterial acyltransferase. Biotechnology and Bioengineering. 109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110-5.</w:t>
      </w:r>
      <w:bookmarkEnd w:id="118"/>
    </w:p>
    <w:p w14:paraId="57D347FF" w14:textId="1ECCF7D4" w:rsidR="004E1448" w:rsidRPr="000C3CFC" w:rsidRDefault="004E1448" w:rsidP="000267C7">
      <w:pPr>
        <w:spacing w:after="160" w:line="259" w:lineRule="auto"/>
        <w:sectPr w:rsidR="004E1448" w:rsidRPr="000C3CFC" w:rsidSect="00535864">
          <w:pgSz w:w="12240" w:h="15840" w:code="1"/>
          <w:pgMar w:top="1440" w:right="1800" w:bottom="1872" w:left="1800" w:header="720" w:footer="720" w:gutter="0"/>
          <w:cols w:space="720"/>
          <w:docGrid w:linePitch="360"/>
        </w:sectPr>
      </w:pPr>
      <w:r w:rsidRPr="004B5E5F">
        <w:rPr>
          <w:rFonts w:cs="Times New Roman"/>
          <w:szCs w:val="24"/>
        </w:rPr>
        <w:fldChar w:fldCharType="end"/>
      </w:r>
    </w:p>
    <w:p w14:paraId="38E748D0" w14:textId="77777777" w:rsidR="000267C7" w:rsidRDefault="000267C7" w:rsidP="005D6D0F">
      <w:pPr>
        <w:pStyle w:val="Heading1"/>
        <w:sectPr w:rsidR="000267C7" w:rsidSect="00FF7C19">
          <w:type w:val="continuous"/>
          <w:pgSz w:w="12240" w:h="15840" w:code="1"/>
          <w:pgMar w:top="1440" w:right="1800" w:bottom="1872" w:left="1800" w:header="720" w:footer="720" w:gutter="0"/>
          <w:cols w:space="720"/>
          <w:vAlign w:val="center"/>
          <w:docGrid w:linePitch="360"/>
        </w:sectPr>
      </w:pPr>
      <w:bookmarkStart w:id="119" w:name="_Toc466178733"/>
    </w:p>
    <w:p w14:paraId="7A510960" w14:textId="44B6EE78" w:rsidR="00535864" w:rsidRDefault="004E1448" w:rsidP="005D6D0F">
      <w:pPr>
        <w:pStyle w:val="Heading1"/>
        <w:sectPr w:rsidR="00535864" w:rsidSect="000267C7">
          <w:pgSz w:w="12240" w:h="15840" w:code="1"/>
          <w:pgMar w:top="1440" w:right="1800" w:bottom="1872" w:left="1800" w:header="720" w:footer="720" w:gutter="0"/>
          <w:cols w:space="720"/>
          <w:vAlign w:val="center"/>
          <w:docGrid w:linePitch="360"/>
        </w:sectPr>
      </w:pPr>
      <w:r w:rsidRPr="004D79B2">
        <w:lastRenderedPageBreak/>
        <w:t xml:space="preserve">Expanding </w:t>
      </w:r>
      <w:r w:rsidRPr="00E548F9">
        <w:t>the</w:t>
      </w:r>
      <w:r w:rsidRPr="004D79B2">
        <w:t xml:space="preserve"> Modular Ester Fermentative Pathways</w:t>
      </w:r>
      <w:r w:rsidRPr="00BC3C6E">
        <w:rPr>
          <w:i/>
        </w:rPr>
        <w:t xml:space="preserve"> </w:t>
      </w:r>
      <w:r w:rsidRPr="004D79B2">
        <w:t>for Combinatorial Biosynthesis of Esters from Volatile Organic Aci</w:t>
      </w:r>
      <w:r w:rsidR="00535864">
        <w:t>ds</w:t>
      </w:r>
      <w:bookmarkEnd w:id="119"/>
    </w:p>
    <w:p w14:paraId="1AC2E487" w14:textId="33C1D7CA" w:rsidR="00BD4840" w:rsidRDefault="00BD4840" w:rsidP="000267C7">
      <w:pPr>
        <w:pStyle w:val="Heading2"/>
        <w:rPr>
          <w:shd w:val="clear" w:color="auto" w:fill="FFFFFF"/>
        </w:rPr>
      </w:pPr>
      <w:bookmarkStart w:id="120" w:name="_Toc466178734"/>
      <w:r>
        <w:rPr>
          <w:shd w:val="clear" w:color="auto" w:fill="FFFFFF"/>
        </w:rPr>
        <w:lastRenderedPageBreak/>
        <w:t>Abstract</w:t>
      </w:r>
      <w:bookmarkEnd w:id="120"/>
    </w:p>
    <w:p w14:paraId="41C5CCEF" w14:textId="77777777" w:rsidR="004E1448" w:rsidRPr="004D79B2" w:rsidRDefault="004E1448" w:rsidP="004E1448">
      <w:pPr>
        <w:spacing w:after="0" w:line="480" w:lineRule="auto"/>
        <w:ind w:firstLine="360"/>
        <w:jc w:val="both"/>
        <w:rPr>
          <w:rFonts w:cs="Times New Roman"/>
          <w:color w:val="000000"/>
          <w:szCs w:val="24"/>
          <w:shd w:val="clear" w:color="auto" w:fill="FFFFFF"/>
        </w:rPr>
      </w:pPr>
      <w:r w:rsidRPr="004D79B2">
        <w:rPr>
          <w:rFonts w:cs="Times New Roman"/>
          <w:color w:val="000000"/>
          <w:szCs w:val="24"/>
          <w:shd w:val="clear" w:color="auto" w:fill="FFFFFF"/>
        </w:rPr>
        <w:t>Volatile organic acids are byproducts of fermentative metabolism, e.g., anaerobic digestion of lignocellulosic biomass or organic wastes, which are often times undesired inhibiting cell growth and reducing directed formation of the desired products. Here, we devi</w:t>
      </w:r>
      <w:r w:rsidRPr="005452B2">
        <w:rPr>
          <w:rFonts w:cs="Times New Roman"/>
          <w:color w:val="000000"/>
          <w:szCs w:val="24"/>
          <w:shd w:val="clear" w:color="auto" w:fill="FFFFFF"/>
        </w:rPr>
        <w:t xml:space="preserve">sed a general framework for upgrading these volatile organic acids to high-value esters that can be used as flavors, fragrances, solvents, and biofuels. This framework employs the acid-to-ester modules, consisting of the AAT (alcohol acyltransferase) plus ACT (acyl CoA transferase) submodule and the alcohol submodule, for co-fermentation of sugars and organic acids to acyl CoAs and alcohols to form a combinatorial library of esters. By assembling these modules with the engineered </w:t>
      </w:r>
      <w:r w:rsidRPr="00FE1586">
        <w:rPr>
          <w:rFonts w:cs="Times New Roman"/>
          <w:i/>
          <w:color w:val="000000"/>
          <w:szCs w:val="24"/>
          <w:shd w:val="clear" w:color="auto" w:fill="FFFFFF"/>
        </w:rPr>
        <w:t>Escherichia coli</w:t>
      </w:r>
      <w:r w:rsidRPr="004D79B2">
        <w:rPr>
          <w:rFonts w:cs="Times New Roman"/>
          <w:color w:val="000000"/>
          <w:szCs w:val="24"/>
          <w:shd w:val="clear" w:color="auto" w:fill="FFFFFF"/>
        </w:rPr>
        <w:t xml:space="preserve"> modular chassis cell, we developed microbial manufacturing platforms to perform the following functions: i) rapid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screening of novel AATs for their catalytic activities, ii) expanding combinatorial biosynthesis of unique fermentative esters, and iii) upgrading volatile organic acids to esters using single or mixed cell cultures. To demonstrate this framework, we screened for a set of 5 unique and divergent AATs from multiple species, and were able to determine their novel activities as well as produce a library of 12 out of the 13 expected esters from co-fermentation of sugars and (C2-C4) volatile organic acids. We envision the developed framework to be valuable for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characterization of a repertoire of not-well-characterized natural AATs, for expanding the combinatorial biosynthesis of fermentative esters, and for upgrading volatile organic acids to high-value esters. </w:t>
      </w:r>
    </w:p>
    <w:p w14:paraId="5C53C803" w14:textId="77777777" w:rsidR="004E1448" w:rsidRPr="004D79B2" w:rsidRDefault="004E1448" w:rsidP="004E1448">
      <w:pPr>
        <w:spacing w:after="0" w:line="480" w:lineRule="auto"/>
        <w:ind w:firstLine="360"/>
        <w:jc w:val="both"/>
        <w:rPr>
          <w:rFonts w:cs="Times New Roman"/>
          <w:color w:val="000000"/>
          <w:szCs w:val="24"/>
          <w:shd w:val="clear" w:color="auto" w:fill="FFFFFF"/>
        </w:rPr>
      </w:pPr>
    </w:p>
    <w:p w14:paraId="152CF71B" w14:textId="77777777" w:rsidR="004E1448" w:rsidRPr="004D79B2" w:rsidRDefault="004E1448" w:rsidP="004E1448">
      <w:pPr>
        <w:spacing w:after="0" w:line="480" w:lineRule="auto"/>
        <w:jc w:val="both"/>
        <w:rPr>
          <w:rFonts w:cs="Times New Roman"/>
          <w:b/>
          <w:szCs w:val="24"/>
        </w:rPr>
      </w:pPr>
      <w:r w:rsidRPr="004D79B2">
        <w:rPr>
          <w:rFonts w:cs="Times New Roman"/>
          <w:b/>
          <w:szCs w:val="24"/>
        </w:rPr>
        <w:br w:type="page"/>
      </w:r>
    </w:p>
    <w:p w14:paraId="79107C61" w14:textId="77777777" w:rsidR="004E1448" w:rsidRPr="00DC1816" w:rsidRDefault="004E1448" w:rsidP="004E1448">
      <w:pPr>
        <w:pStyle w:val="Heading2"/>
      </w:pPr>
      <w:bookmarkStart w:id="121" w:name="_Toc466178735"/>
      <w:r w:rsidRPr="00CA08E8">
        <w:lastRenderedPageBreak/>
        <w:t>Introduction</w:t>
      </w:r>
      <w:bookmarkEnd w:id="121"/>
    </w:p>
    <w:p w14:paraId="08809093"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Harnessing renewable or waste feedstocks (e.g., switchgrass, corn stover, agricultural residue or municipal solid waste) can provide an alternative route for sustainable production of chemicals via fermentation while benefiting the environment and reducing our dependence on the petroleum source that is neither renewable nor sustainable </w:t>
      </w:r>
      <w:r w:rsidRPr="004D79B2">
        <w:rPr>
          <w:rFonts w:cs="Times New Roman"/>
          <w:szCs w:val="24"/>
        </w:rPr>
        <w:fldChar w:fldCharType="begin">
          <w:fldData xml:space="preserve">PEVuZE5vdGU+PENpdGU+PEF1dGhvcj5Cb2tpbnNreTwvQXV0aG9yPjxZZWFyPjIwMTE8L1llYXI+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PEVuZE5vdGU+PENpdGU+PEF1dGhvcj5Cb2tpbnNreTwvQXV0aG9yPjxZZWFyPjIwMTE8L1llYXI+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5" w:tooltip="Bokinsky, 2011 #2598" w:history="1">
        <w:r w:rsidRPr="004D79B2">
          <w:rPr>
            <w:rFonts w:cs="Times New Roman"/>
            <w:noProof/>
            <w:szCs w:val="24"/>
          </w:rPr>
          <w:t>Bokinsky et al., 2011</w:t>
        </w:r>
      </w:hyperlink>
      <w:r w:rsidRPr="004D79B2">
        <w:rPr>
          <w:rFonts w:cs="Times New Roman"/>
          <w:noProof/>
          <w:szCs w:val="24"/>
        </w:rPr>
        <w:t xml:space="preserve">; </w:t>
      </w:r>
      <w:hyperlink w:anchor="_ENREF_9_8" w:tooltip="Dale, 2015 #2052" w:history="1">
        <w:r w:rsidRPr="004D79B2">
          <w:rPr>
            <w:rFonts w:cs="Times New Roman"/>
            <w:noProof/>
            <w:szCs w:val="24"/>
          </w:rPr>
          <w:t>Dale, 2015</w:t>
        </w:r>
      </w:hyperlink>
      <w:r w:rsidRPr="004D79B2">
        <w:rPr>
          <w:rFonts w:cs="Times New Roman"/>
          <w:noProof/>
          <w:szCs w:val="24"/>
        </w:rPr>
        <w:t xml:space="preserve">; </w:t>
      </w:r>
      <w:hyperlink w:anchor="_ENREF_9_35" w:tooltip="Silva, 2013 #3" w:history="1">
        <w:r w:rsidRPr="004D79B2">
          <w:rPr>
            <w:rFonts w:cs="Times New Roman"/>
            <w:noProof/>
            <w:szCs w:val="24"/>
          </w:rPr>
          <w:t>Silva et al., 2013</w:t>
        </w:r>
      </w:hyperlink>
      <w:r w:rsidRPr="004D79B2">
        <w:rPr>
          <w:rFonts w:cs="Times New Roman"/>
          <w:noProof/>
          <w:szCs w:val="24"/>
        </w:rPr>
        <w:t xml:space="preserve">; </w:t>
      </w:r>
      <w:hyperlink w:anchor="_ENREF_9_41" w:tooltip="Thanakoses, 2003 #3446" w:history="1">
        <w:r w:rsidRPr="004D79B2">
          <w:rPr>
            <w:rFonts w:cs="Times New Roman"/>
            <w:noProof/>
            <w:szCs w:val="24"/>
          </w:rPr>
          <w:t>Thanakoses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 carboxylate platform is the emerging technology that can directly convert these renewable or waste feedstocks into the carboxylates, dominantly comprised of short-chain (C2-C6) volatile organic acids (VOAs, including acetic, propionic, butyric, pentanoic, and hexanoic acids) </w:t>
      </w:r>
      <w:r w:rsidRPr="004D79B2">
        <w:rPr>
          <w:rFonts w:cs="Times New Roman"/>
          <w:szCs w:val="24"/>
        </w:rPr>
        <w:fldChar w:fldCharType="begin">
          <w:fldData xml:space="preserve">PEVuZE5vdGU+PENpdGU+PEF1dGhvcj5DaGFuZzwvQXV0aG9yPjxZZWFyPjIwMTA8L1llYXI+PFJl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PEVuZE5vdGU+PENpdGU+PEF1dGhvcj5DaGFuZzwvQXV0aG9yPjxZZWFyPjIwMTA8L1llYXI+PFJl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1" w:tooltip="Agler, 2011 #2518" w:history="1">
        <w:r w:rsidRPr="004D79B2">
          <w:rPr>
            <w:rFonts w:cs="Times New Roman"/>
            <w:noProof/>
            <w:szCs w:val="24"/>
          </w:rPr>
          <w:t>Agler et al., 2011</w:t>
        </w:r>
      </w:hyperlink>
      <w:r w:rsidRPr="004D79B2">
        <w:rPr>
          <w:rFonts w:cs="Times New Roman"/>
          <w:noProof/>
          <w:szCs w:val="24"/>
        </w:rPr>
        <w:t xml:space="preserve">; </w:t>
      </w:r>
      <w:hyperlink w:anchor="_ENREF_9_6" w:tooltip="Chang, 2010 #2640" w:history="1">
        <w:r w:rsidRPr="004D79B2">
          <w:rPr>
            <w:rFonts w:cs="Times New Roman"/>
            <w:noProof/>
            <w:szCs w:val="24"/>
          </w:rPr>
          <w:t>Chang et al., 2010</w:t>
        </w:r>
      </w:hyperlink>
      <w:r w:rsidRPr="004D79B2">
        <w:rPr>
          <w:rFonts w:cs="Times New Roman"/>
          <w:noProof/>
          <w:szCs w:val="24"/>
        </w:rPr>
        <w:t xml:space="preserve">; </w:t>
      </w:r>
      <w:hyperlink w:anchor="_ENREF_9_18"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This technology employs robust consortia of microorganisms that are found in cattle rumens, anaerobic digesters, termite hindguts or swamps, and are very efficient for fermentation of renewable or waste feedstocks with minimum requirement of feedstock pre-processing, such as sterilization and biomass pretreatment. The carboxylates, after fermentation, can be upgraded to hydrocarbon fuels or chemicals via traditional chemical conversion </w:t>
      </w:r>
      <w:r w:rsidRPr="004D79B2">
        <w:rPr>
          <w:rFonts w:cs="Times New Roman"/>
          <w:szCs w:val="24"/>
        </w:rPr>
        <w:fldChar w:fldCharType="begin">
          <w:fldData xml:space="preserve">PEVuZE5vdGU+PENpdGU+PEF1dGhvcj5OYXBvcmEtV2lqYXRhPC9BdXRob3I+PFllYXI+MjAxNDwv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PEVuZE5vdGU+PENpdGU+PEF1dGhvcj5OYXBvcmEtV2lqYXRhPC9BdXRob3I+PFllYXI+MjAxNDwv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1" w:tooltip="Agler, 2011 #2518" w:history="1">
        <w:r w:rsidRPr="004D79B2">
          <w:rPr>
            <w:rFonts w:cs="Times New Roman"/>
            <w:noProof/>
            <w:szCs w:val="24"/>
          </w:rPr>
          <w:t>Agler et al., 2011</w:t>
        </w:r>
      </w:hyperlink>
      <w:r w:rsidRPr="004D79B2">
        <w:rPr>
          <w:rFonts w:cs="Times New Roman"/>
          <w:noProof/>
          <w:szCs w:val="24"/>
        </w:rPr>
        <w:t xml:space="preserve">; </w:t>
      </w:r>
      <w:hyperlink w:anchor="_ENREF_9_18" w:tooltip="Holtzapple, 2015 #2053" w:history="1">
        <w:r w:rsidRPr="004D79B2">
          <w:rPr>
            <w:rFonts w:cs="Times New Roman"/>
            <w:noProof/>
            <w:szCs w:val="24"/>
          </w:rPr>
          <w:t>Holtzapple, 2015</w:t>
        </w:r>
      </w:hyperlink>
      <w:r w:rsidRPr="004D79B2">
        <w:rPr>
          <w:rFonts w:cs="Times New Roman"/>
          <w:noProof/>
          <w:szCs w:val="24"/>
        </w:rPr>
        <w:t xml:space="preserve">; </w:t>
      </w:r>
      <w:hyperlink w:anchor="_ENREF_9_26" w:tooltip="Napora-Wijata, 2014 #3194" w:history="1">
        <w:r w:rsidRPr="004D79B2">
          <w:rPr>
            <w:rFonts w:cs="Times New Roman"/>
            <w:noProof/>
            <w:szCs w:val="24"/>
          </w:rPr>
          <w:t>Napora-Wijata et al.,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However, some current challenges to the carboxylate platform are to alleviate the toxicity of acids inhibiting microbes and carboxylate production, and to minimize the competitive conversion of sugars and/or carboxylates to unwanted byproducts such as methane, hydrogen, and/or carbon dioxide. </w:t>
      </w:r>
    </w:p>
    <w:p w14:paraId="47370A47"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Different from the carboxylates, esters can be directly used with broader applications such as flavors, fragrances, solvents, and biofuels. By using alcohol acyl transferases (AATs), cells can synthesize esters by condensing acyl CoAs and alcohols from biomass-derived fermentable sugars and/or organic acids. Recent studies have successfully </w:t>
      </w:r>
      <w:r w:rsidRPr="004D79B2">
        <w:rPr>
          <w:rFonts w:cs="Times New Roman"/>
          <w:szCs w:val="24"/>
        </w:rPr>
        <w:lastRenderedPageBreak/>
        <w:t xml:space="preserve">engineered recombinant </w:t>
      </w:r>
      <w:r w:rsidRPr="004D79B2">
        <w:rPr>
          <w:rFonts w:cs="Times New Roman"/>
          <w:i/>
          <w:szCs w:val="24"/>
        </w:rPr>
        <w:t>E. coli</w:t>
      </w:r>
      <w:r w:rsidRPr="004D79B2">
        <w:rPr>
          <w:rFonts w:cs="Times New Roman"/>
          <w:szCs w:val="24"/>
        </w:rPr>
        <w:t xml:space="preserve"> strains to produce ester platforms including acetate esters </w:t>
      </w:r>
      <w:r w:rsidRPr="004D79B2">
        <w:rPr>
          <w:rFonts w:cs="Times New Roman"/>
          <w:szCs w:val="24"/>
        </w:rPr>
        <w:fldChar w:fldCharType="begin">
          <w:fldData xml:space="preserve">PEVuZE5vdGU+PENpdGU+PEF1dGhvcj5Sb2RyaWd1ZXo8L0F1dGhvcj48WWVhcj4yMDE0PC9ZZWFy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PEVuZE5vdGU+PENpdGU+PEF1dGhvcj5Sb2RyaWd1ZXo8L0F1dGhvcj48WWVhcj4yMDE0PC9ZZWFy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31" w:tooltip="Rodriguez, 2014 #3310" w:history="1">
        <w:r w:rsidRPr="004D79B2">
          <w:rPr>
            <w:rFonts w:cs="Times New Roman"/>
            <w:noProof/>
            <w:szCs w:val="24"/>
          </w:rPr>
          <w:t>Rodriguez et al., 2014a</w:t>
        </w:r>
      </w:hyperlink>
      <w:r w:rsidRPr="004D79B2">
        <w:rPr>
          <w:rFonts w:cs="Times New Roman"/>
          <w:noProof/>
          <w:szCs w:val="24"/>
        </w:rPr>
        <w:t xml:space="preserve">; </w:t>
      </w:r>
      <w:hyperlink w:anchor="_ENREF_9_38" w:tooltip="Tai, 2015 #2054" w:history="1">
        <w:r w:rsidRPr="004D79B2">
          <w:rPr>
            <w:rFonts w:cs="Times New Roman"/>
            <w:noProof/>
            <w:szCs w:val="24"/>
          </w:rPr>
          <w:t>Tai et al., 2015</w:t>
        </w:r>
      </w:hyperlink>
      <w:r w:rsidRPr="004D79B2">
        <w:rPr>
          <w:rFonts w:cs="Times New Roman"/>
          <w:noProof/>
          <w:szCs w:val="24"/>
        </w:rPr>
        <w:t xml:space="preserve">; </w:t>
      </w:r>
      <w:hyperlink w:anchor="_ENREF_9_40" w:tooltip="Tashiro, 2015 #3440" w:history="1">
        <w:r w:rsidRPr="004D79B2">
          <w:rPr>
            <w:rFonts w:cs="Times New Roman"/>
            <w:noProof/>
            <w:szCs w:val="24"/>
          </w:rPr>
          <w:t>Tashiro et al.,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butyrate esters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from fermentable sugars. Anaerobic ester production can be captured by </w:t>
      </w:r>
      <w:r w:rsidRPr="004D79B2">
        <w:rPr>
          <w:rFonts w:cs="Times New Roman"/>
          <w:i/>
          <w:szCs w:val="24"/>
        </w:rPr>
        <w:t>in situ</w:t>
      </w:r>
      <w:r w:rsidRPr="004D79B2">
        <w:rPr>
          <w:rFonts w:cs="Times New Roman"/>
          <w:szCs w:val="24"/>
        </w:rPr>
        <w:t xml:space="preserve"> fermentation and extraction, which can minimize product toxicity. In comparison to the carboxylates</w:t>
      </w:r>
      <w:r w:rsidRPr="004D79B2">
        <w:rPr>
          <w:rFonts w:cs="Times New Roman"/>
          <w:szCs w:val="24"/>
        </w:rPr>
        <w:fldChar w:fldCharType="begin"/>
      </w:r>
      <w:r w:rsidRPr="004D79B2">
        <w:rPr>
          <w:rFonts w:cs="Times New Roman"/>
          <w:szCs w:val="24"/>
        </w:rPr>
        <w:instrText xml:space="preserve"> ADDIN EN.CITE &lt;EndNote&gt;&lt;Cite&gt;&lt;Author&gt;Günther&lt;/Author&gt;&lt;Year&gt;2011&lt;/Year&gt;&lt;RecNum&gt;1761&lt;/RecNum&gt;&lt;DisplayText&gt;(Günther et al., 2011)&lt;/DisplayText&gt;&lt;record&gt;&lt;rec-number&gt;1761&lt;/rec-number&gt;&lt;foreign-keys&gt;&lt;key app="EN" db-id="0f59zxxtvapsdzeae50pardwsefwwxz2dsfv"&gt;1761&lt;/key&gt;&lt;/foreign-keys&gt;&lt;ref-type name="Journal Article"&gt;17&lt;/ref-type&gt;&lt;contributors&gt;&lt;authors&gt;&lt;author&gt;Günther, Catrin S&lt;/author&gt;&lt;author&gt;Chervin, Christian&lt;/author&gt;&lt;author&gt;Marsh, Ken B&lt;/author&gt;&lt;author&gt;Newcomb, Richard D&lt;/author&gt;&lt;author&gt;Souleyre, Edwige JF&lt;/author&gt;&lt;/authors&gt;&lt;/contributors&gt;&lt;titles&gt;&lt;title&gt;&lt;style face="normal" font="default" size="100%"&gt;Characterisation of two alcohol acyltransferases from kiwifruit (&lt;/style&gt;&lt;style face="italic" font="default" size="100%"&gt;Actinidia&lt;/style&gt;&lt;style face="normal" font="default" size="100%"&gt; spp.) reveals distinct substrate preferences&lt;/style&gt;&lt;/title&gt;&lt;secondary-title&gt;Phytochemistry&lt;/secondary-title&gt;&lt;/titles&gt;&lt;periodical&gt;&lt;full-title&gt;Phytochemistry&lt;/full-title&gt;&lt;/periodical&gt;&lt;pages&gt;700-710&lt;/pages&gt;&lt;volume&gt;72&lt;/volume&gt;&lt;number&gt;8&lt;/number&gt;&lt;dates&gt;&lt;year&gt;2011&lt;/year&gt;&lt;/dates&gt;&lt;isbn&gt;0031-9422&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9_15" w:tooltip="Günther, 2011 #1761" w:history="1">
        <w:r w:rsidRPr="004D79B2">
          <w:rPr>
            <w:rFonts w:cs="Times New Roman"/>
            <w:noProof/>
            <w:szCs w:val="24"/>
          </w:rPr>
          <w:t>Günther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esters constitute a larger space of novel and unique molecules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Even though there is a great potential to upgrade the carboxylate platform to ester platform via fermentation, the approach has not yet been demonstrated. </w:t>
      </w:r>
    </w:p>
    <w:p w14:paraId="25922C72"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The key to expand the ester platform from the carboxylate platform is to have novel AATs with desirable catalytic activities. However, the functions of these AATs are poorly understood even though AATs are abundant in nature, as found in fruits and plants. The main limitation is the characterization of these enzymes, which depends on the use of expensive, unstabl</w:t>
      </w:r>
      <w:r w:rsidRPr="005452B2">
        <w:rPr>
          <w:rFonts w:cs="Times New Roman"/>
          <w:szCs w:val="24"/>
        </w:rPr>
        <w:t xml:space="preserve">e substrates such as acyl CoAs and low throughput GC/MS screening method. Currently, most of the AATs are characterized with a small library of substrates, primarily acetyl CoA and alcohols </w:t>
      </w:r>
      <w:r w:rsidRPr="004D79B2">
        <w:rPr>
          <w:rFonts w:cs="Times New Roman"/>
          <w:szCs w:val="24"/>
        </w:rPr>
        <w:fldChar w:fldCharType="begin">
          <w:fldData xml:space="preserve">PEVuZE5vdGU+PENpdGU+PEF1dGhvcj5CZWVrd2lsZGVyPC9BdXRob3I+PFllYXI+MjAwNDwvWWVh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PEVuZE5vdGU+PENpdGU+PEF1dGhvcj5CZWVrd2lsZGVyPC9BdXRob3I+PFllYXI+MjAwNDwvWWVh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4" w:tooltip="Beekwilder, 2004 #14" w:history="1">
        <w:r w:rsidRPr="004D79B2">
          <w:rPr>
            <w:rFonts w:cs="Times New Roman"/>
            <w:noProof/>
            <w:szCs w:val="24"/>
          </w:rPr>
          <w:t>Beekwilder et al., 2004a</w:t>
        </w:r>
      </w:hyperlink>
      <w:r w:rsidRPr="004D79B2">
        <w:rPr>
          <w:rFonts w:cs="Times New Roman"/>
          <w:noProof/>
          <w:szCs w:val="24"/>
        </w:rPr>
        <w:t xml:space="preserve">; </w:t>
      </w:r>
      <w:hyperlink w:anchor="_ENREF_9_10" w:tooltip="El-Sharkawy, 2005 #16" w:history="1">
        <w:r w:rsidRPr="004D79B2">
          <w:rPr>
            <w:rFonts w:cs="Times New Roman"/>
            <w:noProof/>
            <w:szCs w:val="24"/>
          </w:rPr>
          <w:t>El-Sharkawy et al., 2005b</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to produce acetate esters; however, the activities of these AATs towards the biosynthesis of (&gt;C2) acylates are poorly understood </w:t>
      </w:r>
      <w:r w:rsidRPr="004D79B2">
        <w:rPr>
          <w:rFonts w:cs="Times New Roman"/>
          <w:szCs w:val="24"/>
        </w:rPr>
        <w:fldChar w:fldCharType="begin">
          <w:fldData xml:space="preserve">PEVuZE5vdGU+PENpdGU+PEF1dGhvcj5CZWVrd2lsZGVyPC9BdXRob3I+PFllYXI+MjAwNDwvWWVh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==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PEVuZE5vdGU+PENpdGU+PEF1dGhvcj5CZWVrd2lsZGVyPC9BdXRob3I+PFllYXI+MjAwNDwvWWVh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==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3" w:tooltip="Balbontín, 2010 #1766" w:history="1">
        <w:r w:rsidRPr="004D79B2">
          <w:rPr>
            <w:rFonts w:cs="Times New Roman"/>
            <w:noProof/>
            <w:szCs w:val="24"/>
          </w:rPr>
          <w:t>Balbontín et al., 2010</w:t>
        </w:r>
      </w:hyperlink>
      <w:r w:rsidRPr="004D79B2">
        <w:rPr>
          <w:rFonts w:cs="Times New Roman"/>
          <w:noProof/>
          <w:szCs w:val="24"/>
        </w:rPr>
        <w:t xml:space="preserve">; </w:t>
      </w:r>
      <w:hyperlink w:anchor="_ENREF_9_4" w:tooltip="Beekwilder, 2004 #14" w:history="1">
        <w:r w:rsidRPr="004D79B2">
          <w:rPr>
            <w:rFonts w:cs="Times New Roman"/>
            <w:noProof/>
            <w:szCs w:val="24"/>
          </w:rPr>
          <w:t>Beekwilder et al., 2004a</w:t>
        </w:r>
      </w:hyperlink>
      <w:r w:rsidRPr="004D79B2">
        <w:rPr>
          <w:rFonts w:cs="Times New Roman"/>
          <w:noProof/>
          <w:szCs w:val="24"/>
        </w:rPr>
        <w:t xml:space="preserve">; </w:t>
      </w:r>
      <w:hyperlink w:anchor="_ENREF_9_10" w:tooltip="El-Sharkawy, 2005 #16" w:history="1">
        <w:r w:rsidRPr="004D79B2">
          <w:rPr>
            <w:rFonts w:cs="Times New Roman"/>
            <w:noProof/>
            <w:szCs w:val="24"/>
          </w:rPr>
          <w:t>El-Sharkawy et al., 2005b</w:t>
        </w:r>
      </w:hyperlink>
      <w:r w:rsidRPr="004D79B2">
        <w:rPr>
          <w:rFonts w:cs="Times New Roman"/>
          <w:noProof/>
          <w:szCs w:val="24"/>
        </w:rPr>
        <w:t xml:space="preserve">; </w:t>
      </w:r>
      <w:hyperlink w:anchor="_ENREF_9_44" w:tooltip="Verstrepen, 2003 #16" w:history="1">
        <w:r w:rsidRPr="004D79B2">
          <w:rPr>
            <w:rFonts w:cs="Times New Roman"/>
            <w:noProof/>
            <w:szCs w:val="24"/>
          </w:rPr>
          <w:t>Verstrepen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Therefore, the development of new analytical methods to characterize these abundant AATs with their novel potential functions together with assistance of bioinformatics (e.g., protein structure, molecular dynamic simulation </w:t>
      </w:r>
      <w:r w:rsidRPr="004D79B2">
        <w:rPr>
          <w:rFonts w:cs="Times New Roman"/>
          <w:szCs w:val="24"/>
        </w:rPr>
        <w:fldChar w:fldCharType="begin">
          <w:fldData xml:space="preserve">PEVuZE5vdGU+PENpdGU+PEF1dGhvcj5Nb3JhbGVzLVF1aW50YW5hPC9BdXRob3I+PFllYXI+MjAx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PEVuZE5vdGU+PENpdGU+PEF1dGhvcj5Nb3JhbGVzLVF1aW50YW5hPC9BdXRob3I+PFllYXI+MjAx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12" w:tooltip="Galaz, 2013 #19" w:history="1">
        <w:r w:rsidRPr="004D79B2">
          <w:rPr>
            <w:rFonts w:cs="Times New Roman"/>
            <w:noProof/>
            <w:szCs w:val="24"/>
          </w:rPr>
          <w:t>Galaz et al., 2013</w:t>
        </w:r>
      </w:hyperlink>
      <w:r w:rsidRPr="004D79B2">
        <w:rPr>
          <w:rFonts w:cs="Times New Roman"/>
          <w:noProof/>
          <w:szCs w:val="24"/>
        </w:rPr>
        <w:t xml:space="preserve">; </w:t>
      </w:r>
      <w:hyperlink w:anchor="_ENREF_9_23" w:tooltip="Morales-Quintana, 2011 #54" w:history="1">
        <w:r w:rsidRPr="004D79B2">
          <w:rPr>
            <w:rFonts w:cs="Times New Roman"/>
            <w:noProof/>
            <w:szCs w:val="24"/>
          </w:rPr>
          <w:t>Morales-Quintana et al., 2011</w:t>
        </w:r>
      </w:hyperlink>
      <w:r w:rsidRPr="004D79B2">
        <w:rPr>
          <w:rFonts w:cs="Times New Roman"/>
          <w:noProof/>
          <w:szCs w:val="24"/>
        </w:rPr>
        <w:t xml:space="preserve">; </w:t>
      </w:r>
      <w:hyperlink w:anchor="_ENREF_9_24" w:tooltip="Morales-Quintana, 2012 #20" w:history="1">
        <w:r w:rsidRPr="004D79B2">
          <w:rPr>
            <w:rFonts w:cs="Times New Roman"/>
            <w:noProof/>
            <w:szCs w:val="24"/>
          </w:rPr>
          <w:t>Morales-Quintana et al., 2012</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can provide fundamental understanding of functional roles of these AATs in </w:t>
      </w:r>
      <w:r w:rsidRPr="004D79B2">
        <w:rPr>
          <w:rFonts w:cs="Times New Roman"/>
          <w:szCs w:val="24"/>
        </w:rPr>
        <w:lastRenderedPageBreak/>
        <w:t xml:space="preserve">their natural fruits, plants, and flowers as well as facilitate the upgrading of the carboxylate to ester platforms for broad industrial applications. </w:t>
      </w:r>
    </w:p>
    <w:p w14:paraId="73BFE568"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In this study, we developed a general framework to upgrade the carboxylates to esters by co-fermentation of sugars and (C2-C6) VOAs that are dominant in the carboxylate platform. In this framework, we applied modular pathway engineering to design </w:t>
      </w:r>
      <w:r w:rsidRPr="004D79B2">
        <w:rPr>
          <w:rFonts w:cs="Times New Roman"/>
          <w:color w:val="000000"/>
          <w:szCs w:val="24"/>
          <w:shd w:val="clear" w:color="auto" w:fill="FFFFFF"/>
        </w:rPr>
        <w:t>the acid-to-ester modules, consisting of the AAT (alcohol acyltransferase) plus ACT (acyl CoA transferase) submodule and the alcohol submodule, that generate acyl CoAs and alcohols from sugars and VOAs to form a combi</w:t>
      </w:r>
      <w:r w:rsidRPr="005452B2">
        <w:rPr>
          <w:rFonts w:cs="Times New Roman"/>
          <w:color w:val="000000"/>
          <w:szCs w:val="24"/>
          <w:shd w:val="clear" w:color="auto" w:fill="FFFFFF"/>
        </w:rPr>
        <w:t xml:space="preserve">natorial library of esters. By assembling these modules with the engineered </w:t>
      </w:r>
      <w:r w:rsidRPr="005452B2">
        <w:rPr>
          <w:rFonts w:cs="Times New Roman"/>
          <w:i/>
          <w:color w:val="000000"/>
          <w:szCs w:val="24"/>
          <w:shd w:val="clear" w:color="auto" w:fill="FFFFFF"/>
        </w:rPr>
        <w:t>Escherichia coli</w:t>
      </w:r>
      <w:r w:rsidRPr="00FE1586">
        <w:rPr>
          <w:rFonts w:cs="Times New Roman"/>
          <w:color w:val="000000"/>
          <w:szCs w:val="24"/>
          <w:shd w:val="clear" w:color="auto" w:fill="FFFFFF"/>
        </w:rPr>
        <w:t xml:space="preserve"> modular chassis cell, we developed novel microbial manufacturing platforms and applied them for i) rapid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screening of novel AATs for their catalytic activities, ii) expanding the combinatorial biosynthesis of 12 unique fermentative esters, including acetate esters (e.g., ethyl acetate, acyl acetate) as well as acylate esters (e.g., ethyl acylate, acyl acylate), and iii) demonstrating the upgrading of carboxylates to higher-value esters by using single and/or mixed cell cultures. </w:t>
      </w:r>
    </w:p>
    <w:p w14:paraId="23D0B860" w14:textId="77777777" w:rsidR="004E1448" w:rsidRPr="004D79B2" w:rsidRDefault="004E1448" w:rsidP="004E1448">
      <w:pPr>
        <w:spacing w:after="0" w:line="480" w:lineRule="auto"/>
        <w:jc w:val="both"/>
        <w:rPr>
          <w:rFonts w:cs="Times New Roman"/>
          <w:b/>
          <w:spacing w:val="-3"/>
          <w:szCs w:val="24"/>
        </w:rPr>
      </w:pPr>
    </w:p>
    <w:p w14:paraId="7A0A2C0D" w14:textId="77777777" w:rsidR="004E1448" w:rsidRPr="004D79B2" w:rsidRDefault="004E1448" w:rsidP="004E1448">
      <w:pPr>
        <w:pStyle w:val="Heading2"/>
      </w:pPr>
      <w:bookmarkStart w:id="122" w:name="_Toc466178736"/>
      <w:r w:rsidRPr="00CA08E8">
        <w:t>Materials</w:t>
      </w:r>
      <w:r>
        <w:t xml:space="preserve"> and Methods</w:t>
      </w:r>
      <w:bookmarkEnd w:id="122"/>
    </w:p>
    <w:p w14:paraId="7348E6FB" w14:textId="77777777" w:rsidR="004E1448" w:rsidRPr="004D79B2" w:rsidRDefault="004E1448" w:rsidP="00B665C8">
      <w:pPr>
        <w:pStyle w:val="Heading3"/>
      </w:pPr>
      <w:bookmarkStart w:id="123" w:name="_Toc463539438"/>
      <w:bookmarkStart w:id="124" w:name="_Toc463540185"/>
      <w:bookmarkStart w:id="125" w:name="_Toc466178737"/>
      <w:bookmarkEnd w:id="123"/>
      <w:bookmarkEnd w:id="124"/>
      <w:r w:rsidRPr="004D79B2">
        <w:t xml:space="preserve">Strains and </w:t>
      </w:r>
      <w:r w:rsidRPr="005917B3">
        <w:t>plasmids</w:t>
      </w:r>
      <w:bookmarkEnd w:id="125"/>
    </w:p>
    <w:p w14:paraId="4ED2198D" w14:textId="77777777" w:rsidR="004E1448" w:rsidRDefault="004E1448" w:rsidP="00B665C8">
      <w:pPr>
        <w:pStyle w:val="Heading4"/>
      </w:pPr>
      <w:bookmarkStart w:id="126" w:name="_Toc466178738"/>
      <w:r w:rsidRPr="005917B3">
        <w:t>Strains</w:t>
      </w:r>
      <w:bookmarkEnd w:id="126"/>
      <w:r w:rsidRPr="005452B2">
        <w:t xml:space="preserve"> </w:t>
      </w:r>
    </w:p>
    <w:p w14:paraId="6D2B257D" w14:textId="2FC3A2D6" w:rsidR="004E1448" w:rsidRDefault="00793B5D" w:rsidP="004E1448">
      <w:pPr>
        <w:pStyle w:val="ListParagraph"/>
        <w:spacing w:after="0" w:line="480" w:lineRule="auto"/>
        <w:ind w:left="0" w:firstLine="360"/>
        <w:jc w:val="both"/>
        <w:rPr>
          <w:rFonts w:cs="Times New Roman"/>
          <w:szCs w:val="24"/>
        </w:rPr>
      </w:pPr>
      <w:r>
        <w:rPr>
          <w:rFonts w:cs="Times New Roman"/>
          <w:szCs w:val="24"/>
        </w:rPr>
        <w:t>Table 3-1</w:t>
      </w:r>
      <w:r w:rsidR="004E1448" w:rsidRPr="005452B2">
        <w:rPr>
          <w:rFonts w:cs="Times New Roman"/>
          <w:szCs w:val="24"/>
        </w:rPr>
        <w:t xml:space="preserve"> shows a list of strains and plasmids used in this study. Both </w:t>
      </w:r>
      <w:r w:rsidR="004E1448" w:rsidRPr="00FE1586">
        <w:rPr>
          <w:rFonts w:cs="Times New Roman"/>
          <w:i/>
          <w:szCs w:val="24"/>
        </w:rPr>
        <w:t>Clostridium propionicum</w:t>
      </w:r>
      <w:r w:rsidR="004E1448" w:rsidRPr="00FE1586">
        <w:rPr>
          <w:rFonts w:cs="Times New Roman"/>
          <w:szCs w:val="24"/>
        </w:rPr>
        <w:t xml:space="preserve"> and </w:t>
      </w:r>
      <w:r w:rsidR="004E1448" w:rsidRPr="00FE1586">
        <w:rPr>
          <w:rFonts w:cs="Times New Roman"/>
          <w:i/>
          <w:szCs w:val="24"/>
        </w:rPr>
        <w:t>Saccharomyces cerevisiae</w:t>
      </w:r>
      <w:r w:rsidR="004E1448" w:rsidRPr="004D79B2">
        <w:rPr>
          <w:rFonts w:cs="Times New Roman"/>
          <w:szCs w:val="24"/>
        </w:rPr>
        <w:t xml:space="preserve"> were obtained from the ATCC strain collection, and were used for genomic DNA extraction. </w:t>
      </w:r>
      <w:r w:rsidR="004E1448" w:rsidRPr="004D79B2">
        <w:rPr>
          <w:rFonts w:cs="Times New Roman"/>
          <w:i/>
          <w:szCs w:val="24"/>
        </w:rPr>
        <w:t xml:space="preserve">E. coli </w:t>
      </w:r>
      <w:r w:rsidR="004E1448" w:rsidRPr="004D79B2">
        <w:rPr>
          <w:rFonts w:cs="Times New Roman"/>
          <w:szCs w:val="24"/>
        </w:rPr>
        <w:t xml:space="preserve">TOP10 strain was used for molecular cloning. For ester production, we deployed the engineered </w:t>
      </w:r>
      <w:r w:rsidR="004E1448" w:rsidRPr="004D79B2">
        <w:rPr>
          <w:rFonts w:cs="Times New Roman"/>
          <w:i/>
          <w:szCs w:val="24"/>
        </w:rPr>
        <w:t>E. coli</w:t>
      </w:r>
      <w:r w:rsidR="004E1448" w:rsidRPr="004D79B2">
        <w:rPr>
          <w:rFonts w:cs="Times New Roman"/>
          <w:szCs w:val="24"/>
        </w:rPr>
        <w:t xml:space="preserve"> modular </w:t>
      </w:r>
      <w:r w:rsidR="004E1448" w:rsidRPr="004D79B2">
        <w:rPr>
          <w:rFonts w:cs="Times New Roman"/>
          <w:szCs w:val="24"/>
        </w:rPr>
        <w:lastRenderedPageBreak/>
        <w:t xml:space="preserve">chassis cell EcDL002 as the ester production host </w:t>
      </w:r>
      <w:r w:rsidR="004E1448" w:rsidRPr="004D79B2">
        <w:rPr>
          <w:rFonts w:cs="Times New Roman"/>
          <w:szCs w:val="24"/>
        </w:rPr>
        <w:fldChar w:fldCharType="begin">
          <w:fldData xml:space="preserve">PEVuZE5vdGU+PENpdGU+PEF1dGhvcj5MYXl0b248L0F1dGhvcj48WWVhcj4yMDE0PC9ZZWFyPjxS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</w:fldData>
        </w:fldChar>
      </w:r>
      <w:r w:rsidR="004E1448" w:rsidRPr="004D79B2">
        <w:rPr>
          <w:rFonts w:cs="Times New Roman"/>
          <w:szCs w:val="24"/>
        </w:rPr>
        <w:instrText xml:space="preserve"> ADDIN EN.CITE </w:instrText>
      </w:r>
      <w:r w:rsidR="004E1448" w:rsidRPr="00864744">
        <w:rPr>
          <w:rFonts w:cs="Times New Roman"/>
          <w:szCs w:val="24"/>
        </w:rPr>
        <w:fldChar w:fldCharType="begin">
          <w:fldData xml:space="preserve">PEVuZE5vdGU+PENpdGU+PEF1dGhvcj5MYXl0b248L0F1dGhvcj48WWVhcj4yMDE0PC9ZZWFyPjxS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</w:fldData>
        </w:fldChar>
      </w:r>
      <w:r w:rsidR="004E1448" w:rsidRPr="004D79B2">
        <w:rPr>
          <w:rFonts w:cs="Times New Roman"/>
          <w:szCs w:val="24"/>
        </w:rPr>
        <w:instrText xml:space="preserve"> ADDIN EN.CITE.DATA </w:instrText>
      </w:r>
      <w:r w:rsidR="004E1448" w:rsidRPr="00864744">
        <w:rPr>
          <w:rFonts w:cs="Times New Roman"/>
          <w:szCs w:val="24"/>
        </w:rPr>
      </w:r>
      <w:r w:rsidR="004E1448" w:rsidRPr="00864744">
        <w:rPr>
          <w:rFonts w:cs="Times New Roman"/>
          <w:szCs w:val="24"/>
        </w:rPr>
        <w:fldChar w:fldCharType="end"/>
      </w:r>
      <w:r w:rsidR="004E1448" w:rsidRPr="004D79B2">
        <w:rPr>
          <w:rFonts w:cs="Times New Roman"/>
          <w:szCs w:val="24"/>
        </w:rPr>
      </w:r>
      <w:r w:rsidR="004E1448" w:rsidRPr="004D79B2">
        <w:rPr>
          <w:rFonts w:cs="Times New Roman"/>
          <w:szCs w:val="24"/>
        </w:rPr>
        <w:fldChar w:fldCharType="separate"/>
      </w:r>
      <w:r w:rsidR="004E1448" w:rsidRPr="004D79B2">
        <w:rPr>
          <w:rFonts w:cs="Times New Roman"/>
          <w:noProof/>
          <w:szCs w:val="24"/>
        </w:rPr>
        <w:t>(</w:t>
      </w:r>
      <w:hyperlink w:anchor="_ENREF_9_19" w:tooltip="Layton, 2014 #12" w:history="1">
        <w:r w:rsidR="004E1448" w:rsidRPr="004D79B2">
          <w:rPr>
            <w:rFonts w:cs="Times New Roman"/>
            <w:noProof/>
            <w:szCs w:val="24"/>
          </w:rPr>
          <w:t>Layton and Trinh, 2014</w:t>
        </w:r>
      </w:hyperlink>
      <w:r w:rsidR="004E1448" w:rsidRPr="004D79B2">
        <w:rPr>
          <w:rFonts w:cs="Times New Roman"/>
          <w:noProof/>
          <w:szCs w:val="24"/>
        </w:rPr>
        <w:t xml:space="preserve">; </w:t>
      </w:r>
      <w:hyperlink w:anchor="_ENREF_9_42" w:tooltip="Trinh, 2015 #1857" w:history="1">
        <w:r w:rsidR="004E1448" w:rsidRPr="004D79B2">
          <w:rPr>
            <w:rFonts w:cs="Times New Roman"/>
            <w:noProof/>
            <w:szCs w:val="24"/>
          </w:rPr>
          <w:t>Trinh, 2015</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xml:space="preserve">. By transforming the modules pDL009-pDL013 into EcDL002 via electroporation </w:t>
      </w:r>
      <w:r w:rsidR="004E1448" w:rsidRPr="004D79B2">
        <w:rPr>
          <w:rFonts w:cs="Times New Roman"/>
          <w:szCs w:val="24"/>
        </w:rPr>
        <w:fldChar w:fldCharType="begin"/>
      </w:r>
      <w:r w:rsidR="004E1448" w:rsidRPr="004D79B2">
        <w:rPr>
          <w:rFonts w:cs="Times New Roman"/>
          <w:szCs w:val="24"/>
        </w:rPr>
        <w:instrText xml:space="preserve"> ADDIN EN.CITE &lt;EndNote&gt;&lt;Cite&gt;&lt;Author&gt;Sambrook&lt;/Author&gt;&lt;Year&gt;2001&lt;/Year&gt;&lt;RecNum&gt;1024&lt;/RecNum&gt;&lt;DisplayText&gt;(Sambrook, 2001)&lt;/DisplayText&gt;&lt;record&gt;&lt;rec-number&gt;1024&lt;/rec-number&gt;&lt;foreign-keys&gt;&lt;key app="EN" db-id="0f59zxxtvapsdzeae50pardwsefwwxz2dsfv"&gt;1024&lt;/key&gt;&lt;/foreign-keys&gt;&lt;ref-type name="Book"&gt;6&lt;/ref-type&gt;&lt;contributors&gt;&lt;authors&gt;&lt;author&gt;Sambrook, J&lt;/author&gt;&lt;/authors&gt;&lt;/contributors&gt;&lt;titles&gt;&lt;title&gt;Molecular Cloning: A Laboratory Manual&lt;/title&gt;&lt;/titles&gt;&lt;num-vols&gt;3&lt;/num-vols&gt;&lt;dates&gt;&lt;year&gt;2001&lt;/year&gt;&lt;/dates&gt;&lt;publisher&gt;Cold Spring Harbor Laboratory Press&lt;/publisher&gt;&lt;urls&gt;&lt;/urls&gt;&lt;/record&gt;&lt;/Cite&gt;&lt;/EndNote&gt;</w:instrText>
      </w:r>
      <w:r w:rsidR="004E1448" w:rsidRPr="004D79B2">
        <w:rPr>
          <w:rFonts w:cs="Times New Roman"/>
          <w:szCs w:val="24"/>
        </w:rPr>
        <w:fldChar w:fldCharType="separate"/>
      </w:r>
      <w:r w:rsidR="004E1448" w:rsidRPr="004D79B2">
        <w:rPr>
          <w:rFonts w:cs="Times New Roman"/>
          <w:noProof/>
          <w:szCs w:val="24"/>
        </w:rPr>
        <w:t>(</w:t>
      </w:r>
      <w:hyperlink w:anchor="_ENREF_9_32" w:tooltip="Sambrook, 2001 #1024" w:history="1">
        <w:r w:rsidR="004E1448" w:rsidRPr="004D79B2">
          <w:rPr>
            <w:rFonts w:cs="Times New Roman"/>
            <w:noProof/>
            <w:szCs w:val="24"/>
          </w:rPr>
          <w:t>Sambrook, 2001</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xml:space="preserve">, we created the ester production strains EcDL102-106, respectively. </w:t>
      </w:r>
    </w:p>
    <w:p w14:paraId="7F4AAC1A" w14:textId="77777777" w:rsidR="00FF7C19" w:rsidRPr="004D79B2" w:rsidRDefault="00FF7C19" w:rsidP="004E1448">
      <w:pPr>
        <w:pStyle w:val="ListParagraph"/>
        <w:spacing w:after="0" w:line="480" w:lineRule="auto"/>
        <w:ind w:left="0" w:firstLine="360"/>
        <w:jc w:val="both"/>
        <w:rPr>
          <w:rFonts w:cs="Times New Roman"/>
          <w:b/>
          <w:szCs w:val="24"/>
        </w:rPr>
      </w:pPr>
    </w:p>
    <w:p w14:paraId="2B4A2280" w14:textId="77777777" w:rsidR="004E1448" w:rsidRDefault="004E1448" w:rsidP="00B665C8">
      <w:pPr>
        <w:pStyle w:val="Heading4"/>
      </w:pPr>
      <w:bookmarkStart w:id="127" w:name="_Toc466178739"/>
      <w:r w:rsidRPr="004D79B2">
        <w:t>Plasmids.</w:t>
      </w:r>
      <w:bookmarkEnd w:id="127"/>
    </w:p>
    <w:p w14:paraId="561A462A" w14:textId="09DF6FA4" w:rsidR="004E1448" w:rsidRDefault="004E1448" w:rsidP="004E1448">
      <w:pPr>
        <w:pStyle w:val="ListParagraph"/>
        <w:spacing w:after="0" w:line="480" w:lineRule="auto"/>
        <w:ind w:left="0" w:firstLine="360"/>
        <w:jc w:val="both"/>
      </w:pPr>
      <w:r w:rsidRPr="004D79B2">
        <w:rPr>
          <w:rFonts w:cs="Times New Roman"/>
          <w:i/>
          <w:szCs w:val="24"/>
        </w:rPr>
        <w:t xml:space="preserve"> </w:t>
      </w:r>
      <w:r w:rsidRPr="004D79B2">
        <w:rPr>
          <w:rFonts w:cs="Times New Roman"/>
          <w:szCs w:val="24"/>
        </w:rPr>
        <w:t xml:space="preserve">In this study, the ester fermentative pathways were designed as exchangeable ester production modules that are assembled from multiple sub-modules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 acid-to-ester production module consisted of a propionyl-CoA transferase (PCT, belonging to the general class of ACT) plus AAT submodule and the ethanol production submodule (Figure </w:t>
      </w:r>
      <w:r w:rsidR="00F247EF">
        <w:rPr>
          <w:rFonts w:cs="Times New Roman"/>
          <w:szCs w:val="24"/>
        </w:rPr>
        <w:t>3-</w:t>
      </w:r>
      <w:r w:rsidRPr="004D79B2">
        <w:rPr>
          <w:rFonts w:cs="Times New Roman"/>
          <w:szCs w:val="24"/>
        </w:rPr>
        <w:t xml:space="preserve">1). These submodules were organized in plasmids and transcribed by the T7 promoter. Table </w:t>
      </w:r>
      <w:r w:rsidR="00483333">
        <w:rPr>
          <w:rFonts w:cs="Times New Roman"/>
          <w:szCs w:val="24"/>
        </w:rPr>
        <w:t>3-1</w:t>
      </w:r>
      <w:r w:rsidRPr="004D79B2">
        <w:rPr>
          <w:rFonts w:cs="Times New Roman"/>
          <w:szCs w:val="24"/>
        </w:rPr>
        <w:t xml:space="preserve"> shows a list of plasmids used and generated in </w:t>
      </w:r>
      <w:r w:rsidR="00793B5D">
        <w:rPr>
          <w:rFonts w:cs="Times New Roman"/>
          <w:szCs w:val="24"/>
        </w:rPr>
        <w:lastRenderedPageBreak/>
        <w:t>this study, and Table 3-2</w:t>
      </w:r>
      <w:r w:rsidRPr="004D79B2">
        <w:rPr>
          <w:rFonts w:cs="Times New Roman"/>
          <w:szCs w:val="24"/>
        </w:rPr>
        <w:t xml:space="preserve"> presents a list of primers used for the plasmid construction and </w:t>
      </w:r>
      <w:r w:rsidR="00453231">
        <w:rPr>
          <w:rFonts w:cs="Times New Roman"/>
          <w:noProof/>
          <w:szCs w:val="24"/>
        </w:rPr>
        <mc:AlternateContent>
          <mc:Choice Requires="wpg">
            <w:drawing>
              <wp:anchor distT="457200" distB="457200" distL="114300" distR="114300" simplePos="0" relativeHeight="251671552" behindDoc="0" locked="0" layoutInCell="1" allowOverlap="1" wp14:anchorId="7C6D828A" wp14:editId="4F8021C7">
                <wp:simplePos x="0" y="0"/>
                <wp:positionH relativeFrom="margin">
                  <wp:posOffset>-151109</wp:posOffset>
                </wp:positionH>
                <wp:positionV relativeFrom="paragraph">
                  <wp:posOffset>991042</wp:posOffset>
                </wp:positionV>
                <wp:extent cx="5486400" cy="6573520"/>
                <wp:effectExtent l="0" t="0" r="0" b="0"/>
                <wp:wrapTopAndBottom/>
                <wp:docPr id="907" name="Group 907"/>
                <wp:cNvGraphicFramePr/>
                <a:graphic xmlns:a="http://schemas.openxmlformats.org/drawingml/2006/main">
                  <a:graphicData uri="http://schemas.microsoft.com/office/word/2010/wordprocessingGroup">
                    <wpg:wgp>
                      <wpg:cNvGrpSpPr/>
                      <wpg:grpSpPr>
                        <a:xfrm>
                          <a:off x="0" y="0"/>
                          <a:ext cx="5486400" cy="6573520"/>
                          <a:chOff x="0" y="0"/>
                          <a:chExt cx="5486400" cy="6568487"/>
                        </a:xfrm>
                      </wpg:grpSpPr>
                      <pic:pic xmlns:pic="http://schemas.openxmlformats.org/drawingml/2006/picture">
                        <pic:nvPicPr>
                          <pic:cNvPr id="792" name="Picture 792"/>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5308600"/>
                          </a:xfrm>
                          <a:prstGeom prst="rect">
                            <a:avLst/>
                          </a:prstGeom>
                          <a:noFill/>
                          <a:ln>
                            <a:noFill/>
                          </a:ln>
                        </pic:spPr>
                      </pic:pic>
                      <wps:wsp>
                        <wps:cNvPr id="23" name="Text Box 23"/>
                        <wps:cNvSpPr txBox="1"/>
                        <wps:spPr>
                          <a:xfrm>
                            <a:off x="0" y="5360373"/>
                            <a:ext cx="5486400" cy="1208114"/>
                          </a:xfrm>
                          <a:prstGeom prst="rect">
                            <a:avLst/>
                          </a:prstGeom>
                          <a:solidFill>
                            <a:prstClr val="white"/>
                          </a:solidFill>
                          <a:ln>
                            <a:noFill/>
                          </a:ln>
                        </wps:spPr>
                        <wps:txbx>
                          <w:txbxContent>
                            <w:p w14:paraId="021BDA68" w14:textId="494D82EC" w:rsidR="005D6D0F" w:rsidRPr="00BC1AC2" w:rsidRDefault="005D6D0F" w:rsidP="00BD4840">
                              <w:pPr>
                                <w:spacing w:after="0"/>
                                <w:jc w:val="both"/>
                                <w:rPr>
                                  <w:vanish/>
                                </w:rPr>
                              </w:pPr>
                              <w:bookmarkStart w:id="128" w:name="_Toc466178668"/>
                              <w:r w:rsidRPr="00BD4840">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BD4840">
                                <w:rPr>
                                  <w:b/>
                                </w:rPr>
                                <w:t>:</w:t>
                              </w:r>
                              <w:r>
                                <w:rPr>
                                  <w:b/>
                                </w:rPr>
                                <w:t xml:space="preserve"> </w:t>
                              </w:r>
                              <w:r>
                                <w:t>Acid to ester pathways, carboxylate acids and their potential esters, and acid-to-ester design.</w:t>
                              </w:r>
                              <w:bookmarkEnd w:id="128"/>
                            </w:p>
                            <w:p w14:paraId="0196859A" w14:textId="77777777" w:rsidR="005D6D0F" w:rsidRDefault="005D6D0F" w:rsidP="00BD4840">
                              <w:pPr>
                                <w:spacing w:after="0"/>
                                <w:jc w:val="both"/>
                                <w:rPr>
                                  <w:rFonts w:cs="Times New Roman"/>
                                  <w:szCs w:val="24"/>
                                </w:rPr>
                              </w:pPr>
                              <w:r w:rsidRPr="00B601E0">
                                <w:rPr>
                                  <w:rFonts w:cs="Times New Roman"/>
                                  <w:b/>
                                  <w:szCs w:val="24"/>
                                </w:rPr>
                                <w:t>(A)</w:t>
                              </w:r>
                              <w:r>
                                <w:rPr>
                                  <w:rFonts w:cs="Times New Roman"/>
                                  <w:szCs w:val="24"/>
                                </w:rPr>
                                <w:t xml:space="preserve"> A</w:t>
                              </w:r>
                              <w:r w:rsidRPr="00C00B32">
                                <w:rPr>
                                  <w:rFonts w:cs="Times New Roman"/>
                                  <w:szCs w:val="24"/>
                                </w:rPr>
                                <w:t xml:space="preserve">cid-to-ester pathways for combinatorial biosynthesis of esters from co-fermentation of sugars and fatty acids via </w:t>
                              </w:r>
                              <w:r w:rsidRPr="00C00B32">
                                <w:rPr>
                                  <w:rFonts w:cs="Times New Roman"/>
                                  <w:i/>
                                  <w:szCs w:val="24"/>
                                </w:rPr>
                                <w:t>in situ</w:t>
                              </w:r>
                              <w:r w:rsidRPr="00C00B32">
                                <w:rPr>
                                  <w:rFonts w:cs="Times New Roman"/>
                                  <w:szCs w:val="24"/>
                                </w:rPr>
                                <w:t xml:space="preserve"> fermentation and extraction</w:t>
                              </w:r>
                              <w:r>
                                <w:rPr>
                                  <w:rFonts w:cs="Times New Roman"/>
                                  <w:szCs w:val="24"/>
                                </w:rPr>
                                <w:t xml:space="preserve">. </w:t>
                              </w:r>
                              <w:r w:rsidRPr="00B601E0">
                                <w:rPr>
                                  <w:rFonts w:cs="Times New Roman"/>
                                  <w:b/>
                                  <w:szCs w:val="24"/>
                                </w:rPr>
                                <w:t>(B)</w:t>
                              </w:r>
                              <w:r>
                                <w:rPr>
                                  <w:rFonts w:cs="Times New Roman"/>
                                  <w:szCs w:val="24"/>
                                </w:rPr>
                                <w:t xml:space="preserve"> Potential esters produced from the carboxylate platform.</w:t>
                              </w:r>
                              <w:r w:rsidRPr="00B601E0">
                                <w:rPr>
                                  <w:rFonts w:cs="Times New Roman"/>
                                  <w:b/>
                                  <w:szCs w:val="24"/>
                                </w:rPr>
                                <w:t xml:space="preserve"> (C) </w:t>
                              </w:r>
                              <w:r>
                                <w:rPr>
                                  <w:rFonts w:cs="Times New Roman"/>
                                  <w:szCs w:val="24"/>
                                </w:rPr>
                                <w:t>Design of the acid-to-ester production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C6D828A" id="Group 907" o:spid="_x0000_s1053" style="position:absolute;left:0;text-align:left;margin-left:-11.9pt;margin-top:78.05pt;width:6in;height:517.6pt;z-index:251671552;mso-wrap-distance-top:36pt;mso-wrap-distance-bottom:36pt;mso-position-horizontal-relative:margin;mso-width-relative:margin;mso-height-relative:margin" coordsize="54864,65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">
                <v:shape id="Picture 792" o:spid="_x0000_s1054" type="#_x0000_t75" style="position:absolute;width:54864;height:5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">
                  <v:imagedata r:id="rId63" o:title=""/>
                  <v:path arrowok="t"/>
                </v:shape>
                <v:shape id="Text Box 23" o:spid="_x0000_s1055" type="#_x0000_t202" style="position:absolute;top:53603;width:54864;height:1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021BDA68" w14:textId="494D82EC" w:rsidR="005D6D0F" w:rsidRPr="00BC1AC2" w:rsidRDefault="005D6D0F" w:rsidP="00BD4840">
                        <w:pPr>
                          <w:spacing w:after="0"/>
                          <w:jc w:val="both"/>
                          <w:rPr>
                            <w:vanish/>
                          </w:rPr>
                        </w:pPr>
                        <w:bookmarkStart w:id="129" w:name="_Toc466178668"/>
                        <w:r w:rsidRPr="00BD4840">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BD4840">
                          <w:rPr>
                            <w:b/>
                          </w:rPr>
                          <w:t>:</w:t>
                        </w:r>
                        <w:r>
                          <w:rPr>
                            <w:b/>
                          </w:rPr>
                          <w:t xml:space="preserve"> </w:t>
                        </w:r>
                        <w:r>
                          <w:t>Acid to ester pathways, carboxylate acids and their potential esters, and acid-to-ester design.</w:t>
                        </w:r>
                        <w:bookmarkEnd w:id="129"/>
                      </w:p>
                      <w:p w14:paraId="0196859A" w14:textId="77777777" w:rsidR="005D6D0F" w:rsidRDefault="005D6D0F" w:rsidP="00BD4840">
                        <w:pPr>
                          <w:spacing w:after="0"/>
                          <w:jc w:val="both"/>
                          <w:rPr>
                            <w:rFonts w:cs="Times New Roman"/>
                            <w:szCs w:val="24"/>
                          </w:rPr>
                        </w:pPr>
                        <w:r w:rsidRPr="00B601E0">
                          <w:rPr>
                            <w:rFonts w:cs="Times New Roman"/>
                            <w:b/>
                            <w:szCs w:val="24"/>
                          </w:rPr>
                          <w:t>(A)</w:t>
                        </w:r>
                        <w:r>
                          <w:rPr>
                            <w:rFonts w:cs="Times New Roman"/>
                            <w:szCs w:val="24"/>
                          </w:rPr>
                          <w:t xml:space="preserve"> A</w:t>
                        </w:r>
                        <w:r w:rsidRPr="00C00B32">
                          <w:rPr>
                            <w:rFonts w:cs="Times New Roman"/>
                            <w:szCs w:val="24"/>
                          </w:rPr>
                          <w:t xml:space="preserve">cid-to-ester pathways for combinatorial biosynthesis of esters from co-fermentation of sugars and fatty acids via </w:t>
                        </w:r>
                        <w:r w:rsidRPr="00C00B32">
                          <w:rPr>
                            <w:rFonts w:cs="Times New Roman"/>
                            <w:i/>
                            <w:szCs w:val="24"/>
                          </w:rPr>
                          <w:t>in situ</w:t>
                        </w:r>
                        <w:r w:rsidRPr="00C00B32">
                          <w:rPr>
                            <w:rFonts w:cs="Times New Roman"/>
                            <w:szCs w:val="24"/>
                          </w:rPr>
                          <w:t xml:space="preserve"> fermentation and extraction</w:t>
                        </w:r>
                        <w:r>
                          <w:rPr>
                            <w:rFonts w:cs="Times New Roman"/>
                            <w:szCs w:val="24"/>
                          </w:rPr>
                          <w:t xml:space="preserve">. </w:t>
                        </w:r>
                        <w:r w:rsidRPr="00B601E0">
                          <w:rPr>
                            <w:rFonts w:cs="Times New Roman"/>
                            <w:b/>
                            <w:szCs w:val="24"/>
                          </w:rPr>
                          <w:t>(B)</w:t>
                        </w:r>
                        <w:r>
                          <w:rPr>
                            <w:rFonts w:cs="Times New Roman"/>
                            <w:szCs w:val="24"/>
                          </w:rPr>
                          <w:t xml:space="preserve"> Potential esters produced from the carboxylate platform.</w:t>
                        </w:r>
                        <w:r w:rsidRPr="00B601E0">
                          <w:rPr>
                            <w:rFonts w:cs="Times New Roman"/>
                            <w:b/>
                            <w:szCs w:val="24"/>
                          </w:rPr>
                          <w:t xml:space="preserve"> (C) </w:t>
                        </w:r>
                        <w:r>
                          <w:rPr>
                            <w:rFonts w:cs="Times New Roman"/>
                            <w:szCs w:val="24"/>
                          </w:rPr>
                          <w:t>Design of the acid-to-ester production module.</w:t>
                        </w:r>
                      </w:p>
                    </w:txbxContent>
                  </v:textbox>
                </v:shape>
                <w10:wrap type="topAndBottom" anchorx="margin"/>
              </v:group>
            </w:pict>
          </mc:Fallback>
        </mc:AlternateContent>
      </w:r>
      <w:r w:rsidRPr="004D79B2">
        <w:rPr>
          <w:rFonts w:cs="Times New Roman"/>
          <w:szCs w:val="24"/>
        </w:rPr>
        <w:t xml:space="preserve">validation. </w:t>
      </w:r>
    </w:p>
    <w:p w14:paraId="4902A5E7" w14:textId="3655652B" w:rsidR="004E1448" w:rsidRDefault="004E1448" w:rsidP="004E1448">
      <w:pPr>
        <w:pStyle w:val="Caption"/>
        <w:keepNext/>
      </w:pPr>
      <w:bookmarkStart w:id="130" w:name="_Toc466178688"/>
      <w:r>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3</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1</w:t>
      </w:r>
      <w:r w:rsidR="00AF02F3">
        <w:rPr>
          <w:b/>
        </w:rPr>
        <w:fldChar w:fldCharType="end"/>
      </w:r>
      <w:r w:rsidRPr="00C10C74">
        <w:rPr>
          <w:b/>
        </w:rPr>
        <w:t>:</w:t>
      </w:r>
      <w:r w:rsidRPr="00A76224">
        <w:t xml:space="preserve"> </w:t>
      </w:r>
      <w:r>
        <w:t>A list of plasmids and strains</w:t>
      </w:r>
      <w:bookmarkEnd w:id="130"/>
    </w:p>
    <w:p w14:paraId="05A3774C" w14:textId="77777777" w:rsidR="00793B5D" w:rsidRDefault="006B2A2A" w:rsidP="00793B5D">
      <w:pPr>
        <w:pStyle w:val="Caption"/>
        <w:keepNext/>
        <w:rPr>
          <w:b/>
        </w:rPr>
      </w:pPr>
      <w:r w:rsidRPr="006B2A2A">
        <w:rPr>
          <w:noProof/>
        </w:rPr>
        <w:drawing>
          <wp:inline distT="0" distB="0" distL="0" distR="0" wp14:anchorId="011BC607" wp14:editId="019CAF21">
            <wp:extent cx="5486400" cy="6650083"/>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6650083"/>
                    </a:xfrm>
                    <a:prstGeom prst="rect">
                      <a:avLst/>
                    </a:prstGeom>
                    <a:noFill/>
                    <a:ln>
                      <a:noFill/>
                    </a:ln>
                  </pic:spPr>
                </pic:pic>
              </a:graphicData>
            </a:graphic>
          </wp:inline>
        </w:drawing>
      </w:r>
    </w:p>
    <w:p w14:paraId="6B24530F" w14:textId="77777777" w:rsidR="005216F5" w:rsidRDefault="005216F5" w:rsidP="00793B5D">
      <w:pPr>
        <w:pStyle w:val="Caption"/>
        <w:keepNext/>
        <w:rPr>
          <w:b/>
        </w:rPr>
      </w:pPr>
    </w:p>
    <w:p w14:paraId="6B9345FB" w14:textId="77777777" w:rsidR="005216F5" w:rsidRDefault="005216F5" w:rsidP="00793B5D">
      <w:pPr>
        <w:pStyle w:val="Caption"/>
        <w:keepNext/>
        <w:rPr>
          <w:b/>
        </w:rPr>
      </w:pPr>
    </w:p>
    <w:p w14:paraId="0BF09ECE" w14:textId="77777777" w:rsidR="005216F5" w:rsidRDefault="005216F5" w:rsidP="00793B5D">
      <w:pPr>
        <w:pStyle w:val="Caption"/>
        <w:keepNext/>
        <w:rPr>
          <w:b/>
        </w:rPr>
      </w:pPr>
    </w:p>
    <w:p w14:paraId="2908F89D" w14:textId="0FD9D45B" w:rsidR="00793B5D" w:rsidRDefault="00793B5D" w:rsidP="00793B5D">
      <w:pPr>
        <w:pStyle w:val="Caption"/>
        <w:keepNext/>
      </w:pPr>
      <w:bookmarkStart w:id="131" w:name="_Toc466178689"/>
      <w:r w:rsidRPr="00793B5D">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3</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2</w:t>
      </w:r>
      <w:r w:rsidR="00AF02F3">
        <w:rPr>
          <w:b/>
        </w:rPr>
        <w:fldChar w:fldCharType="end"/>
      </w:r>
      <w:r w:rsidRPr="00793B5D">
        <w:rPr>
          <w:b/>
        </w:rPr>
        <w:t>:</w:t>
      </w:r>
      <w:r>
        <w:t xml:space="preserve"> A table of primers used</w:t>
      </w:r>
      <w:bookmarkEnd w:id="131"/>
    </w:p>
    <w:tbl>
      <w:tblPr>
        <w:tblW w:w="9450" w:type="dxa"/>
        <w:tblInd w:w="108" w:type="dxa"/>
        <w:tblLayout w:type="fixed"/>
        <w:tblLook w:val="04A0" w:firstRow="1" w:lastRow="0" w:firstColumn="1" w:lastColumn="0" w:noHBand="0" w:noVBand="1"/>
      </w:tblPr>
      <w:tblGrid>
        <w:gridCol w:w="1890"/>
        <w:gridCol w:w="7560"/>
      </w:tblGrid>
      <w:tr w:rsidR="004E1448" w:rsidRPr="00C00B32" w14:paraId="1C79D5FA" w14:textId="77777777" w:rsidTr="004E1448">
        <w:trPr>
          <w:trHeight w:val="50"/>
        </w:trPr>
        <w:tc>
          <w:tcPr>
            <w:tcW w:w="1890" w:type="dxa"/>
            <w:tcBorders>
              <w:bottom w:val="single" w:sz="4" w:space="0" w:color="auto"/>
            </w:tcBorders>
            <w:shd w:val="clear" w:color="auto" w:fill="auto"/>
            <w:noWrap/>
            <w:vAlign w:val="center"/>
          </w:tcPr>
          <w:p w14:paraId="58366637" w14:textId="77777777" w:rsidR="004E1448" w:rsidRPr="00C00B32" w:rsidRDefault="004E1448" w:rsidP="004E1448">
            <w:pPr>
              <w:spacing w:after="0" w:line="240" w:lineRule="auto"/>
              <w:jc w:val="both"/>
              <w:rPr>
                <w:rFonts w:eastAsia="Times New Roman" w:cs="Times New Roman"/>
                <w:color w:val="000000"/>
                <w:szCs w:val="24"/>
              </w:rPr>
            </w:pPr>
            <w:r w:rsidRPr="00C00B32">
              <w:rPr>
                <w:rFonts w:eastAsia="Times New Roman" w:cs="Times New Roman"/>
                <w:color w:val="000000"/>
                <w:szCs w:val="24"/>
              </w:rPr>
              <w:t>Primer name</w:t>
            </w:r>
          </w:p>
        </w:tc>
        <w:tc>
          <w:tcPr>
            <w:tcW w:w="7560" w:type="dxa"/>
            <w:tcBorders>
              <w:bottom w:val="single" w:sz="4" w:space="0" w:color="auto"/>
            </w:tcBorders>
            <w:shd w:val="clear" w:color="auto" w:fill="auto"/>
            <w:noWrap/>
            <w:vAlign w:val="center"/>
          </w:tcPr>
          <w:p w14:paraId="39FC3B40" w14:textId="77777777" w:rsidR="004E1448" w:rsidRPr="00C00B32" w:rsidRDefault="004E1448" w:rsidP="004E1448">
            <w:pPr>
              <w:spacing w:after="0" w:line="240" w:lineRule="auto"/>
              <w:rPr>
                <w:rFonts w:eastAsia="Times New Roman" w:cs="Times New Roman"/>
                <w:color w:val="000000"/>
                <w:szCs w:val="24"/>
              </w:rPr>
            </w:pPr>
            <w:r w:rsidRPr="00C00B32">
              <w:rPr>
                <w:rFonts w:eastAsia="Times New Roman" w:cs="Times New Roman"/>
                <w:color w:val="000000"/>
                <w:szCs w:val="24"/>
              </w:rPr>
              <w:t>Sequences</w:t>
            </w:r>
          </w:p>
        </w:tc>
      </w:tr>
      <w:tr w:rsidR="004E1448" w:rsidRPr="00C00B32" w14:paraId="28FDA2B2" w14:textId="77777777" w:rsidTr="004E1448">
        <w:trPr>
          <w:trHeight w:val="50"/>
        </w:trPr>
        <w:tc>
          <w:tcPr>
            <w:tcW w:w="9450" w:type="dxa"/>
            <w:gridSpan w:val="2"/>
            <w:tcBorders>
              <w:top w:val="single" w:sz="4" w:space="0" w:color="auto"/>
            </w:tcBorders>
            <w:shd w:val="clear" w:color="auto" w:fill="auto"/>
            <w:noWrap/>
            <w:vAlign w:val="center"/>
          </w:tcPr>
          <w:p w14:paraId="0912957D" w14:textId="77777777" w:rsidR="004E1448" w:rsidRPr="00C00B32" w:rsidRDefault="004E1448" w:rsidP="004E1448">
            <w:pPr>
              <w:spacing w:after="0" w:line="240" w:lineRule="auto"/>
              <w:jc w:val="both"/>
              <w:rPr>
                <w:rFonts w:eastAsia="Times New Roman" w:cs="Times New Roman"/>
                <w:i/>
                <w:color w:val="000000"/>
                <w:szCs w:val="24"/>
              </w:rPr>
            </w:pPr>
            <w:r w:rsidRPr="00C00B32">
              <w:rPr>
                <w:rFonts w:cs="Times New Roman"/>
                <w:i/>
                <w:szCs w:val="24"/>
              </w:rPr>
              <w:t>Primers used to build the AAT submodule (pDL004-006)</w:t>
            </w:r>
          </w:p>
        </w:tc>
      </w:tr>
      <w:tr w:rsidR="004E1448" w:rsidRPr="00C00B32" w14:paraId="337605EE" w14:textId="77777777" w:rsidTr="004E1448">
        <w:trPr>
          <w:trHeight w:val="50"/>
        </w:trPr>
        <w:tc>
          <w:tcPr>
            <w:tcW w:w="1890" w:type="dxa"/>
            <w:shd w:val="clear" w:color="auto" w:fill="auto"/>
            <w:noWrap/>
            <w:vAlign w:val="center"/>
            <w:hideMark/>
          </w:tcPr>
          <w:p w14:paraId="255748AE" w14:textId="77777777" w:rsidR="004E1448" w:rsidRPr="00C00B32" w:rsidRDefault="004E1448" w:rsidP="004E1448">
            <w:pPr>
              <w:spacing w:after="0" w:line="240" w:lineRule="auto"/>
              <w:jc w:val="both"/>
              <w:rPr>
                <w:rFonts w:eastAsia="Times New Roman" w:cs="Times New Roman"/>
                <w:color w:val="000000"/>
                <w:szCs w:val="24"/>
              </w:rPr>
            </w:pPr>
            <w:r w:rsidRPr="00C00B32">
              <w:rPr>
                <w:rFonts w:cs="Times New Roman"/>
                <w:szCs w:val="24"/>
              </w:rPr>
              <w:t>DL_0001</w:t>
            </w:r>
          </w:p>
        </w:tc>
        <w:tc>
          <w:tcPr>
            <w:tcW w:w="7560" w:type="dxa"/>
            <w:shd w:val="clear" w:color="auto" w:fill="auto"/>
            <w:noWrap/>
            <w:hideMark/>
          </w:tcPr>
          <w:p w14:paraId="208BEFAA"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5’-CATCATCACCACCATCACTAA-3’</w:t>
            </w:r>
          </w:p>
        </w:tc>
      </w:tr>
      <w:tr w:rsidR="004E1448" w:rsidRPr="00C00B32" w14:paraId="03C5EC30" w14:textId="77777777" w:rsidTr="004E1448">
        <w:trPr>
          <w:trHeight w:val="56"/>
        </w:trPr>
        <w:tc>
          <w:tcPr>
            <w:tcW w:w="1890" w:type="dxa"/>
            <w:shd w:val="clear" w:color="auto" w:fill="auto"/>
            <w:noWrap/>
            <w:vAlign w:val="center"/>
            <w:hideMark/>
          </w:tcPr>
          <w:p w14:paraId="51CE45A4" w14:textId="77777777" w:rsidR="004E1448" w:rsidRPr="00C00B32" w:rsidRDefault="004E1448" w:rsidP="004E1448">
            <w:pPr>
              <w:spacing w:after="0" w:line="240" w:lineRule="auto"/>
              <w:jc w:val="both"/>
              <w:rPr>
                <w:rFonts w:eastAsia="Times New Roman" w:cs="Times New Roman"/>
                <w:color w:val="000000"/>
                <w:szCs w:val="24"/>
              </w:rPr>
            </w:pPr>
            <w:r w:rsidRPr="00C00B32">
              <w:rPr>
                <w:rFonts w:cs="Times New Roman"/>
                <w:szCs w:val="24"/>
              </w:rPr>
              <w:t>DL_0002</w:t>
            </w:r>
          </w:p>
        </w:tc>
        <w:tc>
          <w:tcPr>
            <w:tcW w:w="7560" w:type="dxa"/>
            <w:shd w:val="clear" w:color="auto" w:fill="auto"/>
            <w:noWrap/>
            <w:hideMark/>
          </w:tcPr>
          <w:p w14:paraId="715277AC"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5’-ATGTATATCTCCTTCTTATAGTTAAAC-3’</w:t>
            </w:r>
          </w:p>
        </w:tc>
      </w:tr>
      <w:tr w:rsidR="004E1448" w:rsidRPr="00C00B32" w14:paraId="7F580C7B" w14:textId="77777777" w:rsidTr="004E1448">
        <w:trPr>
          <w:trHeight w:val="89"/>
        </w:trPr>
        <w:tc>
          <w:tcPr>
            <w:tcW w:w="1890" w:type="dxa"/>
            <w:shd w:val="clear" w:color="auto" w:fill="auto"/>
            <w:noWrap/>
            <w:vAlign w:val="center"/>
            <w:hideMark/>
          </w:tcPr>
          <w:p w14:paraId="5B0293B9" w14:textId="77777777" w:rsidR="004E1448" w:rsidRPr="00C00B32" w:rsidRDefault="004E1448" w:rsidP="004E1448">
            <w:pPr>
              <w:spacing w:after="0" w:line="240" w:lineRule="auto"/>
              <w:jc w:val="both"/>
              <w:rPr>
                <w:rFonts w:cs="Times New Roman"/>
                <w:szCs w:val="24"/>
              </w:rPr>
            </w:pPr>
            <w:r w:rsidRPr="00C00B32">
              <w:rPr>
                <w:rFonts w:cs="Times New Roman"/>
                <w:szCs w:val="24"/>
              </w:rPr>
              <w:t>DL_0011</w:t>
            </w:r>
          </w:p>
          <w:p w14:paraId="0CEA1972"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0BDED9D9"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5’-GAAATAATTTTGTTTAACTATAAGAAGGAGATATACATatg gagaaaattgaggtcag-3’</w:t>
            </w:r>
          </w:p>
        </w:tc>
      </w:tr>
      <w:tr w:rsidR="004E1448" w:rsidRPr="00C00B32" w14:paraId="5B862543" w14:textId="77777777" w:rsidTr="004E1448">
        <w:trPr>
          <w:trHeight w:val="50"/>
        </w:trPr>
        <w:tc>
          <w:tcPr>
            <w:tcW w:w="1890" w:type="dxa"/>
            <w:shd w:val="clear" w:color="auto" w:fill="auto"/>
            <w:noWrap/>
            <w:vAlign w:val="center"/>
            <w:hideMark/>
          </w:tcPr>
          <w:p w14:paraId="6FE3C2CB" w14:textId="77777777" w:rsidR="004E1448" w:rsidRPr="00C00B32" w:rsidRDefault="004E1448" w:rsidP="004E1448">
            <w:pPr>
              <w:spacing w:after="0" w:line="240" w:lineRule="auto"/>
              <w:jc w:val="both"/>
              <w:rPr>
                <w:rFonts w:cs="Times New Roman"/>
                <w:szCs w:val="24"/>
              </w:rPr>
            </w:pPr>
            <w:r w:rsidRPr="00C00B32">
              <w:rPr>
                <w:rFonts w:cs="Times New Roman"/>
                <w:szCs w:val="24"/>
              </w:rPr>
              <w:t>DL_0012</w:t>
            </w:r>
          </w:p>
          <w:p w14:paraId="0FB4C62F"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2523A3DC"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5’-GGCGGCCGCTCTATTAGTGATGGTGGTGATGATGttaaatt</w:t>
            </w:r>
          </w:p>
          <w:p w14:paraId="6351FDE5"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aaggtctttggag-3’</w:t>
            </w:r>
          </w:p>
        </w:tc>
      </w:tr>
      <w:tr w:rsidR="004E1448" w:rsidRPr="00C00B32" w14:paraId="40827CE4" w14:textId="77777777" w:rsidTr="004E1448">
        <w:trPr>
          <w:trHeight w:val="50"/>
        </w:trPr>
        <w:tc>
          <w:tcPr>
            <w:tcW w:w="1890" w:type="dxa"/>
            <w:shd w:val="clear" w:color="auto" w:fill="auto"/>
            <w:noWrap/>
            <w:vAlign w:val="center"/>
            <w:hideMark/>
          </w:tcPr>
          <w:p w14:paraId="44506AD5" w14:textId="77777777" w:rsidR="004E1448" w:rsidRPr="00C00B32" w:rsidRDefault="004E1448" w:rsidP="004E1448">
            <w:pPr>
              <w:spacing w:after="0" w:line="240" w:lineRule="auto"/>
              <w:jc w:val="both"/>
              <w:rPr>
                <w:rFonts w:cs="Times New Roman"/>
                <w:szCs w:val="24"/>
              </w:rPr>
            </w:pPr>
            <w:r w:rsidRPr="00C00B32">
              <w:rPr>
                <w:rFonts w:cs="Times New Roman"/>
                <w:szCs w:val="24"/>
              </w:rPr>
              <w:t>DL_0017</w:t>
            </w:r>
          </w:p>
          <w:p w14:paraId="5C1F5202"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3899EE65"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5’-GAAATAATTTTGTTTAACTATAAGAAGGAGATATACATatg</w:t>
            </w:r>
          </w:p>
          <w:p w14:paraId="045B601A"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GAGAAAATTGAGGTCAG-3’</w:t>
            </w:r>
          </w:p>
        </w:tc>
      </w:tr>
      <w:tr w:rsidR="004E1448" w:rsidRPr="00C00B32" w14:paraId="0089F17B" w14:textId="77777777" w:rsidTr="004E1448">
        <w:trPr>
          <w:trHeight w:val="50"/>
        </w:trPr>
        <w:tc>
          <w:tcPr>
            <w:tcW w:w="1890" w:type="dxa"/>
            <w:shd w:val="clear" w:color="auto" w:fill="auto"/>
            <w:noWrap/>
            <w:vAlign w:val="center"/>
            <w:hideMark/>
          </w:tcPr>
          <w:p w14:paraId="68FE208D" w14:textId="77777777" w:rsidR="004E1448" w:rsidRPr="00C00B32" w:rsidRDefault="004E1448" w:rsidP="004E1448">
            <w:pPr>
              <w:spacing w:after="0" w:line="240" w:lineRule="auto"/>
              <w:jc w:val="both"/>
              <w:rPr>
                <w:rFonts w:cs="Times New Roman"/>
                <w:szCs w:val="24"/>
              </w:rPr>
            </w:pPr>
            <w:r w:rsidRPr="00C00B32">
              <w:rPr>
                <w:rFonts w:cs="Times New Roman"/>
                <w:szCs w:val="24"/>
              </w:rPr>
              <w:t>DL_0018</w:t>
            </w:r>
          </w:p>
          <w:p w14:paraId="7833A65F"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708292F4"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5’-GGCGGCCGCTCTATTAGTGATGGTGGTGATGATGCGGATAA</w:t>
            </w:r>
          </w:p>
          <w:p w14:paraId="5C4C9200"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CATACGTAGACCG-3’</w:t>
            </w:r>
          </w:p>
        </w:tc>
      </w:tr>
      <w:tr w:rsidR="004E1448" w:rsidRPr="00C00B32" w14:paraId="7440A14A" w14:textId="77777777" w:rsidTr="004E1448">
        <w:trPr>
          <w:trHeight w:val="50"/>
        </w:trPr>
        <w:tc>
          <w:tcPr>
            <w:tcW w:w="1890" w:type="dxa"/>
            <w:shd w:val="clear" w:color="auto" w:fill="auto"/>
            <w:noWrap/>
            <w:vAlign w:val="center"/>
            <w:hideMark/>
          </w:tcPr>
          <w:p w14:paraId="4701A93D" w14:textId="77777777" w:rsidR="004E1448" w:rsidRPr="00C00B32" w:rsidRDefault="004E1448" w:rsidP="004E1448">
            <w:pPr>
              <w:spacing w:after="0" w:line="240" w:lineRule="auto"/>
              <w:jc w:val="both"/>
              <w:rPr>
                <w:rFonts w:cs="Times New Roman"/>
                <w:szCs w:val="24"/>
              </w:rPr>
            </w:pPr>
            <w:r w:rsidRPr="00C00B32">
              <w:rPr>
                <w:rFonts w:cs="Times New Roman"/>
                <w:szCs w:val="24"/>
              </w:rPr>
              <w:t>DL_0019</w:t>
            </w:r>
          </w:p>
          <w:p w14:paraId="25C673C9"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4954B72B"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5’-GAAATAATTTTGTTTAACTATAAGAAGGAGATATACATatg</w:t>
            </w:r>
          </w:p>
          <w:p w14:paraId="5203BB98"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AATGAAATCGATGAGAA-3’</w:t>
            </w:r>
          </w:p>
        </w:tc>
      </w:tr>
      <w:tr w:rsidR="004E1448" w:rsidRPr="00C00B32" w14:paraId="1A44DD6A" w14:textId="77777777" w:rsidTr="004E1448">
        <w:trPr>
          <w:trHeight w:val="170"/>
        </w:trPr>
        <w:tc>
          <w:tcPr>
            <w:tcW w:w="1890" w:type="dxa"/>
            <w:shd w:val="clear" w:color="auto" w:fill="auto"/>
            <w:noWrap/>
            <w:vAlign w:val="center"/>
            <w:hideMark/>
          </w:tcPr>
          <w:p w14:paraId="6E788360" w14:textId="77777777" w:rsidR="004E1448" w:rsidRPr="00C00B32" w:rsidRDefault="004E1448" w:rsidP="004E1448">
            <w:pPr>
              <w:spacing w:after="0" w:line="240" w:lineRule="auto"/>
              <w:jc w:val="both"/>
              <w:rPr>
                <w:rFonts w:cs="Times New Roman"/>
                <w:szCs w:val="24"/>
              </w:rPr>
            </w:pPr>
            <w:r w:rsidRPr="00C00B32">
              <w:rPr>
                <w:rFonts w:cs="Times New Roman"/>
                <w:szCs w:val="24"/>
              </w:rPr>
              <w:t>DL_0020</w:t>
            </w:r>
          </w:p>
          <w:p w14:paraId="2054DE82"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72E8D29A"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5’-GCCGCTCTATTAGTGATGGTGGTGATGATGctaAGGGCCTA</w:t>
            </w:r>
          </w:p>
          <w:p w14:paraId="68E452AE"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AAAGGAGAG-3’</w:t>
            </w:r>
          </w:p>
        </w:tc>
      </w:tr>
      <w:tr w:rsidR="004E1448" w:rsidRPr="00C00B32" w14:paraId="29C2C824" w14:textId="77777777" w:rsidTr="004E1448">
        <w:trPr>
          <w:trHeight w:val="50"/>
        </w:trPr>
        <w:tc>
          <w:tcPr>
            <w:tcW w:w="1890" w:type="dxa"/>
            <w:shd w:val="clear" w:color="auto" w:fill="auto"/>
            <w:noWrap/>
            <w:vAlign w:val="center"/>
            <w:hideMark/>
          </w:tcPr>
          <w:p w14:paraId="5EEEFD2E" w14:textId="77777777" w:rsidR="004E1448" w:rsidRPr="00C00B32" w:rsidRDefault="004E1448" w:rsidP="004E1448">
            <w:pPr>
              <w:spacing w:after="0" w:line="240" w:lineRule="auto"/>
              <w:jc w:val="both"/>
              <w:rPr>
                <w:rFonts w:cs="Times New Roman"/>
                <w:szCs w:val="24"/>
              </w:rPr>
            </w:pPr>
            <w:r w:rsidRPr="00C00B32">
              <w:rPr>
                <w:rFonts w:cs="Times New Roman"/>
                <w:szCs w:val="24"/>
              </w:rPr>
              <w:t>DL_0021</w:t>
            </w:r>
          </w:p>
          <w:p w14:paraId="1173A71B"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1CDE5EAC"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5’-TAGAAATAATTTTGTTTAACTATAAGAAGGAGATATACATa</w:t>
            </w:r>
          </w:p>
          <w:p w14:paraId="19E2B83D"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tgGAAGATATAGAAGGATA-3’</w:t>
            </w:r>
          </w:p>
        </w:tc>
      </w:tr>
      <w:tr w:rsidR="004E1448" w:rsidRPr="00C00B32" w14:paraId="3E00992F" w14:textId="77777777" w:rsidTr="004E1448">
        <w:trPr>
          <w:trHeight w:val="50"/>
        </w:trPr>
        <w:tc>
          <w:tcPr>
            <w:tcW w:w="1890" w:type="dxa"/>
            <w:shd w:val="clear" w:color="auto" w:fill="auto"/>
            <w:noWrap/>
            <w:vAlign w:val="center"/>
            <w:hideMark/>
          </w:tcPr>
          <w:p w14:paraId="3084C799" w14:textId="77777777" w:rsidR="004E1448" w:rsidRPr="00C00B32" w:rsidRDefault="004E1448" w:rsidP="004E1448">
            <w:pPr>
              <w:spacing w:after="0" w:line="240" w:lineRule="auto"/>
              <w:jc w:val="both"/>
              <w:rPr>
                <w:rFonts w:cs="Times New Roman"/>
                <w:szCs w:val="24"/>
              </w:rPr>
            </w:pPr>
            <w:r w:rsidRPr="00C00B32">
              <w:rPr>
                <w:rFonts w:cs="Times New Roman"/>
                <w:szCs w:val="24"/>
              </w:rPr>
              <w:t>DL_0022</w:t>
            </w:r>
          </w:p>
          <w:p w14:paraId="70EA0D19"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hideMark/>
          </w:tcPr>
          <w:p w14:paraId="5E057416"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5’-GCCGCTCTATTAGTGATGGTGGTGATGATGttaAAGCGACG</w:t>
            </w:r>
          </w:p>
          <w:p w14:paraId="12436183" w14:textId="77777777" w:rsidR="004E1448" w:rsidRPr="00C00B32" w:rsidRDefault="004E1448" w:rsidP="004E1448">
            <w:pPr>
              <w:spacing w:after="0" w:line="240" w:lineRule="auto"/>
              <w:jc w:val="both"/>
              <w:rPr>
                <w:rFonts w:eastAsia="Times New Roman" w:cs="Times New Roman"/>
                <w:caps/>
                <w:color w:val="000000"/>
                <w:szCs w:val="24"/>
              </w:rPr>
            </w:pPr>
            <w:r w:rsidRPr="00C00B32">
              <w:rPr>
                <w:rFonts w:cs="Times New Roman"/>
                <w:caps/>
                <w:szCs w:val="24"/>
              </w:rPr>
              <w:t>CAAATTCGC-3’</w:t>
            </w:r>
          </w:p>
        </w:tc>
      </w:tr>
      <w:tr w:rsidR="004E1448" w:rsidRPr="00C00B32" w14:paraId="2BEE14D6" w14:textId="77777777" w:rsidTr="004E1448">
        <w:trPr>
          <w:trHeight w:val="50"/>
        </w:trPr>
        <w:tc>
          <w:tcPr>
            <w:tcW w:w="9450" w:type="dxa"/>
            <w:gridSpan w:val="2"/>
            <w:tcBorders>
              <w:bottom w:val="single" w:sz="4" w:space="0" w:color="auto"/>
            </w:tcBorders>
            <w:shd w:val="clear" w:color="auto" w:fill="auto"/>
            <w:noWrap/>
            <w:vAlign w:val="center"/>
          </w:tcPr>
          <w:p w14:paraId="38017B90" w14:textId="77777777" w:rsidR="004E1448" w:rsidRPr="00C00B32" w:rsidRDefault="004E1448" w:rsidP="004E1448">
            <w:pPr>
              <w:spacing w:after="0" w:line="240" w:lineRule="auto"/>
              <w:jc w:val="both"/>
              <w:rPr>
                <w:rFonts w:eastAsia="Times New Roman" w:cs="Times New Roman"/>
                <w:i/>
                <w:caps/>
                <w:szCs w:val="24"/>
              </w:rPr>
            </w:pPr>
            <w:r w:rsidRPr="00C00B32">
              <w:rPr>
                <w:rFonts w:cs="Times New Roman"/>
                <w:i/>
                <w:szCs w:val="24"/>
              </w:rPr>
              <w:t>Primers used to build the pct_AAT+ethanol module (pDL009-014)</w:t>
            </w:r>
          </w:p>
        </w:tc>
      </w:tr>
      <w:tr w:rsidR="004E1448" w:rsidRPr="00C00B32" w14:paraId="3960937F" w14:textId="77777777" w:rsidTr="004E1448">
        <w:trPr>
          <w:trHeight w:val="80"/>
        </w:trPr>
        <w:tc>
          <w:tcPr>
            <w:tcW w:w="1890" w:type="dxa"/>
            <w:tcBorders>
              <w:top w:val="single" w:sz="4" w:space="0" w:color="auto"/>
            </w:tcBorders>
            <w:shd w:val="clear" w:color="auto" w:fill="auto"/>
            <w:noWrap/>
            <w:vAlign w:val="center"/>
          </w:tcPr>
          <w:p w14:paraId="67A22131" w14:textId="77777777" w:rsidR="004E1448" w:rsidRPr="00C00B32" w:rsidRDefault="004E1448" w:rsidP="004E1448">
            <w:pPr>
              <w:spacing w:after="0" w:line="240" w:lineRule="auto"/>
              <w:jc w:val="both"/>
              <w:rPr>
                <w:rFonts w:cs="Times New Roman"/>
                <w:szCs w:val="24"/>
              </w:rPr>
            </w:pPr>
            <w:r w:rsidRPr="00C00B32">
              <w:rPr>
                <w:rFonts w:cs="Times New Roman"/>
                <w:szCs w:val="24"/>
              </w:rPr>
              <w:t>DL_0023</w:t>
            </w:r>
          </w:p>
          <w:p w14:paraId="51E051A1"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tcBorders>
              <w:top w:val="single" w:sz="4" w:space="0" w:color="auto"/>
            </w:tcBorders>
            <w:shd w:val="clear" w:color="auto" w:fill="auto"/>
            <w:noWrap/>
            <w:vAlign w:val="center"/>
          </w:tcPr>
          <w:p w14:paraId="25A87EDB"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AAATAATTTTGTTTAACTATAAGAAGGAGATATACATATGA</w:t>
            </w:r>
          </w:p>
          <w:p w14:paraId="4C176A94"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szCs w:val="24"/>
              </w:rPr>
              <w:t>GAAAGGTTCCCATTATTAC</w:t>
            </w:r>
            <w:r w:rsidRPr="00C00B32">
              <w:rPr>
                <w:rFonts w:cs="Times New Roman"/>
                <w:caps/>
                <w:szCs w:val="24"/>
              </w:rPr>
              <w:t>-3’</w:t>
            </w:r>
          </w:p>
        </w:tc>
      </w:tr>
      <w:tr w:rsidR="004E1448" w:rsidRPr="00C00B32" w14:paraId="42AB5E65" w14:textId="77777777" w:rsidTr="004E1448">
        <w:trPr>
          <w:trHeight w:val="152"/>
        </w:trPr>
        <w:tc>
          <w:tcPr>
            <w:tcW w:w="1890" w:type="dxa"/>
            <w:shd w:val="clear" w:color="auto" w:fill="auto"/>
            <w:noWrap/>
            <w:vAlign w:val="center"/>
          </w:tcPr>
          <w:p w14:paraId="49073FE9" w14:textId="77777777" w:rsidR="004E1448" w:rsidRPr="00C00B32" w:rsidRDefault="004E1448" w:rsidP="004E1448">
            <w:pPr>
              <w:spacing w:after="0" w:line="240" w:lineRule="auto"/>
              <w:jc w:val="both"/>
              <w:rPr>
                <w:rFonts w:eastAsia="Times New Roman" w:cs="Times New Roman"/>
                <w:color w:val="000000"/>
                <w:szCs w:val="24"/>
              </w:rPr>
            </w:pPr>
            <w:r w:rsidRPr="00C00B32">
              <w:rPr>
                <w:rFonts w:cs="Times New Roman"/>
                <w:szCs w:val="24"/>
              </w:rPr>
              <w:t>DL_0024</w:t>
            </w:r>
          </w:p>
        </w:tc>
        <w:tc>
          <w:tcPr>
            <w:tcW w:w="7560" w:type="dxa"/>
            <w:shd w:val="clear" w:color="auto" w:fill="auto"/>
            <w:noWrap/>
            <w:vAlign w:val="center"/>
          </w:tcPr>
          <w:p w14:paraId="362BA024"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szCs w:val="24"/>
              </w:rPr>
              <w:t>TCAGGACTTCATTTCCTTCAG</w:t>
            </w:r>
            <w:r w:rsidRPr="00C00B32">
              <w:rPr>
                <w:rFonts w:cs="Times New Roman"/>
                <w:caps/>
                <w:szCs w:val="24"/>
              </w:rPr>
              <w:t>-3’</w:t>
            </w:r>
          </w:p>
        </w:tc>
      </w:tr>
      <w:tr w:rsidR="004E1448" w:rsidRPr="00C00B32" w14:paraId="2E487CC6" w14:textId="77777777" w:rsidTr="004E1448">
        <w:trPr>
          <w:trHeight w:val="134"/>
        </w:trPr>
        <w:tc>
          <w:tcPr>
            <w:tcW w:w="1890" w:type="dxa"/>
            <w:shd w:val="clear" w:color="auto" w:fill="auto"/>
            <w:noWrap/>
            <w:vAlign w:val="center"/>
          </w:tcPr>
          <w:p w14:paraId="43510FF3" w14:textId="77777777" w:rsidR="004E1448" w:rsidRPr="00C00B32" w:rsidRDefault="004E1448" w:rsidP="004E1448">
            <w:pPr>
              <w:spacing w:after="0" w:line="240" w:lineRule="auto"/>
              <w:jc w:val="both"/>
              <w:rPr>
                <w:rFonts w:eastAsia="Times New Roman" w:cs="Times New Roman"/>
                <w:color w:val="000000"/>
                <w:szCs w:val="24"/>
              </w:rPr>
            </w:pPr>
            <w:r w:rsidRPr="00C00B32">
              <w:rPr>
                <w:rFonts w:cs="Times New Roman"/>
                <w:szCs w:val="24"/>
              </w:rPr>
              <w:t>DL_0014</w:t>
            </w:r>
          </w:p>
        </w:tc>
        <w:tc>
          <w:tcPr>
            <w:tcW w:w="7560" w:type="dxa"/>
            <w:shd w:val="clear" w:color="auto" w:fill="auto"/>
            <w:noWrap/>
            <w:vAlign w:val="bottom"/>
          </w:tcPr>
          <w:p w14:paraId="17DDAD27"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color w:val="000000"/>
                <w:szCs w:val="24"/>
              </w:rPr>
              <w:t>ATATCAAGCTTGAATTCGTTACCCGG</w:t>
            </w:r>
            <w:r w:rsidRPr="00C00B32">
              <w:rPr>
                <w:rFonts w:cs="Times New Roman"/>
                <w:caps/>
                <w:szCs w:val="24"/>
              </w:rPr>
              <w:t>-3’</w:t>
            </w:r>
          </w:p>
        </w:tc>
      </w:tr>
      <w:tr w:rsidR="004E1448" w:rsidRPr="00C00B32" w14:paraId="3E1075A2" w14:textId="77777777" w:rsidTr="004E1448">
        <w:trPr>
          <w:trHeight w:val="206"/>
        </w:trPr>
        <w:tc>
          <w:tcPr>
            <w:tcW w:w="1890" w:type="dxa"/>
            <w:shd w:val="clear" w:color="auto" w:fill="auto"/>
            <w:noWrap/>
            <w:vAlign w:val="center"/>
          </w:tcPr>
          <w:p w14:paraId="2DE775F9" w14:textId="77777777" w:rsidR="004E1448" w:rsidRPr="00C00B32" w:rsidRDefault="004E1448" w:rsidP="004E1448">
            <w:pPr>
              <w:spacing w:after="0" w:line="240" w:lineRule="auto"/>
              <w:jc w:val="both"/>
              <w:rPr>
                <w:rFonts w:cs="Times New Roman"/>
                <w:szCs w:val="24"/>
              </w:rPr>
            </w:pPr>
            <w:r w:rsidRPr="00C00B32">
              <w:rPr>
                <w:rFonts w:cs="Times New Roman"/>
                <w:szCs w:val="24"/>
              </w:rPr>
              <w:t>DL_0015</w:t>
            </w:r>
          </w:p>
          <w:p w14:paraId="23A59438"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shd w:val="clear" w:color="auto" w:fill="auto"/>
            <w:noWrap/>
            <w:vAlign w:val="bottom"/>
          </w:tcPr>
          <w:p w14:paraId="2233FC1E" w14:textId="77777777" w:rsidR="004E1448" w:rsidRPr="00C00B32" w:rsidRDefault="004E1448" w:rsidP="004E1448">
            <w:pPr>
              <w:spacing w:after="0" w:line="240" w:lineRule="auto"/>
              <w:jc w:val="both"/>
              <w:rPr>
                <w:rFonts w:cs="Times New Roman"/>
                <w:color w:val="000000"/>
                <w:szCs w:val="24"/>
              </w:rPr>
            </w:pPr>
            <w:r w:rsidRPr="00C00B32">
              <w:rPr>
                <w:rFonts w:cs="Times New Roman"/>
                <w:caps/>
                <w:szCs w:val="24"/>
              </w:rPr>
              <w:t>5’-</w:t>
            </w:r>
            <w:r w:rsidRPr="00C00B32">
              <w:rPr>
                <w:rFonts w:cs="Times New Roman"/>
                <w:color w:val="000000"/>
                <w:szCs w:val="24"/>
              </w:rPr>
              <w:t>GGAGGAACTATATCCGGGTAACGAATTCAAGCTTGATATTA</w:t>
            </w:r>
          </w:p>
          <w:p w14:paraId="3F5BC139"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olor w:val="000000"/>
                <w:szCs w:val="24"/>
              </w:rPr>
              <w:t>ATACGACTCACTATAGGG</w:t>
            </w:r>
            <w:r w:rsidRPr="00C00B32">
              <w:rPr>
                <w:rFonts w:cs="Times New Roman"/>
                <w:caps/>
                <w:szCs w:val="24"/>
              </w:rPr>
              <w:t>-3’</w:t>
            </w:r>
          </w:p>
        </w:tc>
      </w:tr>
      <w:tr w:rsidR="004E1448" w:rsidRPr="00C00B32" w14:paraId="3BB35318" w14:textId="77777777" w:rsidTr="004E1448">
        <w:trPr>
          <w:trHeight w:val="206"/>
        </w:trPr>
        <w:tc>
          <w:tcPr>
            <w:tcW w:w="1890" w:type="dxa"/>
            <w:shd w:val="clear" w:color="auto" w:fill="auto"/>
            <w:noWrap/>
            <w:vAlign w:val="center"/>
          </w:tcPr>
          <w:p w14:paraId="187D9E19" w14:textId="77777777" w:rsidR="004E1448" w:rsidRPr="00C00B32" w:rsidRDefault="004E1448" w:rsidP="004E1448">
            <w:pPr>
              <w:spacing w:after="0" w:line="240" w:lineRule="auto"/>
              <w:jc w:val="both"/>
              <w:rPr>
                <w:rFonts w:cs="Times New Roman"/>
                <w:szCs w:val="24"/>
              </w:rPr>
            </w:pPr>
            <w:r w:rsidRPr="00C00B32">
              <w:rPr>
                <w:rFonts w:cs="Times New Roman"/>
                <w:szCs w:val="24"/>
              </w:rPr>
              <w:t>DL_0016</w:t>
            </w:r>
          </w:p>
        </w:tc>
        <w:tc>
          <w:tcPr>
            <w:tcW w:w="7560" w:type="dxa"/>
            <w:shd w:val="clear" w:color="auto" w:fill="auto"/>
            <w:noWrap/>
            <w:vAlign w:val="bottom"/>
          </w:tcPr>
          <w:p w14:paraId="2626DB2F"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color w:val="000000"/>
                <w:szCs w:val="24"/>
              </w:rPr>
              <w:t>GTCCAGTTACGCTGGAGTCTGAGGCTC</w:t>
            </w:r>
            <w:r w:rsidRPr="00C00B32">
              <w:rPr>
                <w:rFonts w:cs="Times New Roman"/>
                <w:caps/>
                <w:szCs w:val="24"/>
              </w:rPr>
              <w:t>-3’</w:t>
            </w:r>
          </w:p>
        </w:tc>
      </w:tr>
      <w:tr w:rsidR="004E1448" w:rsidRPr="00C00B32" w14:paraId="108A165D" w14:textId="77777777" w:rsidTr="004E1448">
        <w:trPr>
          <w:trHeight w:val="206"/>
        </w:trPr>
        <w:tc>
          <w:tcPr>
            <w:tcW w:w="1890" w:type="dxa"/>
            <w:shd w:val="clear" w:color="auto" w:fill="auto"/>
            <w:noWrap/>
            <w:vAlign w:val="center"/>
          </w:tcPr>
          <w:p w14:paraId="6987A252" w14:textId="77777777" w:rsidR="004E1448" w:rsidRPr="00C00B32" w:rsidRDefault="004E1448" w:rsidP="004E1448">
            <w:pPr>
              <w:spacing w:after="0" w:line="240" w:lineRule="auto"/>
              <w:jc w:val="both"/>
              <w:rPr>
                <w:rFonts w:cs="Times New Roman"/>
                <w:szCs w:val="24"/>
              </w:rPr>
            </w:pPr>
            <w:r w:rsidRPr="00C00B32">
              <w:rPr>
                <w:rFonts w:cs="Times New Roman"/>
                <w:szCs w:val="24"/>
              </w:rPr>
              <w:t>DL_0013</w:t>
            </w:r>
          </w:p>
        </w:tc>
        <w:tc>
          <w:tcPr>
            <w:tcW w:w="7560" w:type="dxa"/>
            <w:shd w:val="clear" w:color="auto" w:fill="auto"/>
            <w:noWrap/>
            <w:vAlign w:val="bottom"/>
          </w:tcPr>
          <w:p w14:paraId="136B257E"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color w:val="000000"/>
                <w:szCs w:val="24"/>
              </w:rPr>
              <w:t>GAGCCTCAGACTCCAGCGTA</w:t>
            </w:r>
            <w:r w:rsidRPr="00C00B32">
              <w:rPr>
                <w:rFonts w:cs="Times New Roman"/>
                <w:caps/>
                <w:szCs w:val="24"/>
              </w:rPr>
              <w:t>-3’</w:t>
            </w:r>
          </w:p>
        </w:tc>
      </w:tr>
      <w:tr w:rsidR="004E1448" w:rsidRPr="00C00B32" w14:paraId="6998B671" w14:textId="77777777" w:rsidTr="004E1448">
        <w:trPr>
          <w:trHeight w:val="206"/>
        </w:trPr>
        <w:tc>
          <w:tcPr>
            <w:tcW w:w="1890" w:type="dxa"/>
            <w:shd w:val="clear" w:color="auto" w:fill="auto"/>
            <w:noWrap/>
            <w:vAlign w:val="center"/>
          </w:tcPr>
          <w:p w14:paraId="1C889B1F" w14:textId="77777777" w:rsidR="004E1448" w:rsidRPr="00C00B32" w:rsidRDefault="004E1448" w:rsidP="004E1448">
            <w:pPr>
              <w:spacing w:after="0" w:line="240" w:lineRule="auto"/>
              <w:jc w:val="both"/>
              <w:rPr>
                <w:rFonts w:cs="Times New Roman"/>
                <w:szCs w:val="24"/>
              </w:rPr>
            </w:pPr>
            <w:r w:rsidRPr="00C00B32">
              <w:rPr>
                <w:rFonts w:cs="Times New Roman"/>
                <w:szCs w:val="24"/>
              </w:rPr>
              <w:t>DL_0002</w:t>
            </w:r>
          </w:p>
        </w:tc>
        <w:tc>
          <w:tcPr>
            <w:tcW w:w="7560" w:type="dxa"/>
            <w:shd w:val="clear" w:color="auto" w:fill="auto"/>
            <w:noWrap/>
            <w:vAlign w:val="bottom"/>
          </w:tcPr>
          <w:p w14:paraId="3FB3A39E"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color w:val="000000"/>
                <w:szCs w:val="24"/>
              </w:rPr>
              <w:t>ATGTATATCTCCTTCTTATAGTTAAAC</w:t>
            </w:r>
            <w:r w:rsidRPr="00C00B32">
              <w:rPr>
                <w:rFonts w:cs="Times New Roman"/>
                <w:caps/>
                <w:szCs w:val="24"/>
              </w:rPr>
              <w:t>-3’</w:t>
            </w:r>
          </w:p>
        </w:tc>
      </w:tr>
      <w:tr w:rsidR="004E1448" w:rsidRPr="00C00B32" w14:paraId="2C63B135" w14:textId="77777777" w:rsidTr="004E1448">
        <w:trPr>
          <w:trHeight w:val="206"/>
        </w:trPr>
        <w:tc>
          <w:tcPr>
            <w:tcW w:w="1890" w:type="dxa"/>
            <w:shd w:val="clear" w:color="auto" w:fill="auto"/>
            <w:noWrap/>
            <w:vAlign w:val="center"/>
          </w:tcPr>
          <w:p w14:paraId="229C0949" w14:textId="77777777" w:rsidR="004E1448" w:rsidRPr="00C00B32" w:rsidRDefault="004E1448" w:rsidP="004E1448">
            <w:pPr>
              <w:spacing w:after="0" w:line="240" w:lineRule="auto"/>
              <w:jc w:val="both"/>
              <w:rPr>
                <w:rFonts w:cs="Times New Roman"/>
                <w:szCs w:val="24"/>
              </w:rPr>
            </w:pPr>
            <w:r w:rsidRPr="00C00B32">
              <w:rPr>
                <w:rFonts w:cs="Times New Roman"/>
                <w:szCs w:val="24"/>
              </w:rPr>
              <w:t>DL_0025</w:t>
            </w:r>
          </w:p>
          <w:p w14:paraId="571CEF23" w14:textId="77777777" w:rsidR="004E1448" w:rsidRPr="00C00B32" w:rsidRDefault="004E1448" w:rsidP="004E1448">
            <w:pPr>
              <w:spacing w:after="0" w:line="240" w:lineRule="auto"/>
              <w:jc w:val="both"/>
              <w:rPr>
                <w:rFonts w:cs="Times New Roman"/>
                <w:szCs w:val="24"/>
              </w:rPr>
            </w:pPr>
          </w:p>
        </w:tc>
        <w:tc>
          <w:tcPr>
            <w:tcW w:w="7560" w:type="dxa"/>
            <w:shd w:val="clear" w:color="auto" w:fill="auto"/>
            <w:noWrap/>
            <w:vAlign w:val="center"/>
          </w:tcPr>
          <w:p w14:paraId="0C0F05B5"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CTGAAGGAAATGAAGTCCTGAAAGGAGATATACATATGAAT</w:t>
            </w:r>
          </w:p>
          <w:p w14:paraId="375AAB20"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szCs w:val="24"/>
              </w:rPr>
              <w:t>GAAATCGATGAGAAAAATC</w:t>
            </w:r>
            <w:r w:rsidRPr="00C00B32">
              <w:rPr>
                <w:rFonts w:cs="Times New Roman"/>
                <w:caps/>
                <w:szCs w:val="24"/>
              </w:rPr>
              <w:t>-3’</w:t>
            </w:r>
          </w:p>
        </w:tc>
      </w:tr>
      <w:tr w:rsidR="004E1448" w:rsidRPr="00C00B32" w14:paraId="4B391038" w14:textId="77777777" w:rsidTr="004E1448">
        <w:trPr>
          <w:trHeight w:val="206"/>
        </w:trPr>
        <w:tc>
          <w:tcPr>
            <w:tcW w:w="1890" w:type="dxa"/>
            <w:shd w:val="clear" w:color="auto" w:fill="auto"/>
            <w:noWrap/>
            <w:vAlign w:val="center"/>
          </w:tcPr>
          <w:p w14:paraId="07921C25" w14:textId="77777777" w:rsidR="004E1448" w:rsidRPr="00C00B32" w:rsidRDefault="004E1448" w:rsidP="004E1448">
            <w:pPr>
              <w:spacing w:after="0" w:line="240" w:lineRule="auto"/>
              <w:jc w:val="both"/>
              <w:rPr>
                <w:rFonts w:cs="Times New Roman"/>
                <w:szCs w:val="24"/>
              </w:rPr>
            </w:pPr>
            <w:r w:rsidRPr="00C00B32">
              <w:rPr>
                <w:rFonts w:cs="Times New Roman"/>
                <w:szCs w:val="24"/>
              </w:rPr>
              <w:t>DL_0026</w:t>
            </w:r>
          </w:p>
          <w:p w14:paraId="0B4E5B69" w14:textId="77777777" w:rsidR="004E1448" w:rsidRPr="00C00B32" w:rsidRDefault="004E1448" w:rsidP="004E1448">
            <w:pPr>
              <w:spacing w:after="0" w:line="240" w:lineRule="auto"/>
              <w:jc w:val="both"/>
              <w:rPr>
                <w:rFonts w:cs="Times New Roman"/>
                <w:szCs w:val="24"/>
              </w:rPr>
            </w:pPr>
          </w:p>
        </w:tc>
        <w:tc>
          <w:tcPr>
            <w:tcW w:w="7560" w:type="dxa"/>
            <w:shd w:val="clear" w:color="auto" w:fill="auto"/>
            <w:noWrap/>
            <w:vAlign w:val="center"/>
          </w:tcPr>
          <w:p w14:paraId="581585D0"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GGGTCTGAAGGAAATGAAGTCCTGAAAGGAGATATACAT</w:t>
            </w:r>
          </w:p>
          <w:p w14:paraId="4CBB5F05"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szCs w:val="24"/>
              </w:rPr>
              <w:t>ATGGAAGATATAGAAGGATAC</w:t>
            </w:r>
            <w:r w:rsidRPr="00C00B32">
              <w:rPr>
                <w:rFonts w:cs="Times New Roman"/>
                <w:caps/>
                <w:szCs w:val="24"/>
              </w:rPr>
              <w:t>-3’</w:t>
            </w:r>
          </w:p>
        </w:tc>
      </w:tr>
      <w:tr w:rsidR="004E1448" w:rsidRPr="00C00B32" w14:paraId="22277A12" w14:textId="77777777" w:rsidTr="004E1448">
        <w:trPr>
          <w:trHeight w:val="206"/>
        </w:trPr>
        <w:tc>
          <w:tcPr>
            <w:tcW w:w="1890" w:type="dxa"/>
            <w:shd w:val="clear" w:color="auto" w:fill="auto"/>
            <w:noWrap/>
            <w:vAlign w:val="center"/>
          </w:tcPr>
          <w:p w14:paraId="6730002B" w14:textId="77777777" w:rsidR="004E1448" w:rsidRPr="00C00B32" w:rsidRDefault="004E1448" w:rsidP="004E1448">
            <w:pPr>
              <w:spacing w:after="0" w:line="240" w:lineRule="auto"/>
              <w:jc w:val="both"/>
              <w:rPr>
                <w:rFonts w:cs="Times New Roman"/>
                <w:szCs w:val="24"/>
              </w:rPr>
            </w:pPr>
            <w:r w:rsidRPr="00C00B32">
              <w:rPr>
                <w:rFonts w:cs="Times New Roman"/>
                <w:szCs w:val="24"/>
              </w:rPr>
              <w:t>DL_0027</w:t>
            </w:r>
          </w:p>
          <w:p w14:paraId="37836AEE" w14:textId="77777777" w:rsidR="004E1448" w:rsidRPr="00C00B32" w:rsidRDefault="004E1448" w:rsidP="004E1448">
            <w:pPr>
              <w:spacing w:after="0" w:line="240" w:lineRule="auto"/>
              <w:jc w:val="both"/>
              <w:rPr>
                <w:rFonts w:cs="Times New Roman"/>
                <w:szCs w:val="24"/>
              </w:rPr>
            </w:pPr>
          </w:p>
        </w:tc>
        <w:tc>
          <w:tcPr>
            <w:tcW w:w="7560" w:type="dxa"/>
            <w:shd w:val="clear" w:color="auto" w:fill="auto"/>
            <w:noWrap/>
            <w:vAlign w:val="center"/>
          </w:tcPr>
          <w:p w14:paraId="47AA0939"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TGGGTCTGAAGGAAATGAAGTCCTGAAAGGAGATATACAT</w:t>
            </w:r>
          </w:p>
          <w:p w14:paraId="6130A499"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atggagaaaattgaggtcag-3’</w:t>
            </w:r>
          </w:p>
        </w:tc>
      </w:tr>
      <w:tr w:rsidR="004E1448" w:rsidRPr="00C00B32" w14:paraId="32B67BCA" w14:textId="77777777" w:rsidTr="004E1448">
        <w:trPr>
          <w:trHeight w:val="206"/>
        </w:trPr>
        <w:tc>
          <w:tcPr>
            <w:tcW w:w="1890" w:type="dxa"/>
            <w:shd w:val="clear" w:color="auto" w:fill="auto"/>
            <w:noWrap/>
            <w:vAlign w:val="center"/>
          </w:tcPr>
          <w:p w14:paraId="5F82BB03" w14:textId="77777777" w:rsidR="004E1448" w:rsidRPr="00C00B32" w:rsidRDefault="004E1448" w:rsidP="004E1448">
            <w:pPr>
              <w:spacing w:after="0" w:line="240" w:lineRule="auto"/>
              <w:jc w:val="both"/>
              <w:rPr>
                <w:rFonts w:cs="Times New Roman"/>
                <w:szCs w:val="24"/>
              </w:rPr>
            </w:pPr>
            <w:r w:rsidRPr="00C00B32">
              <w:rPr>
                <w:rFonts w:cs="Times New Roman"/>
                <w:szCs w:val="24"/>
              </w:rPr>
              <w:t>DL_0028</w:t>
            </w:r>
          </w:p>
          <w:p w14:paraId="354D3DF4" w14:textId="77777777" w:rsidR="004E1448" w:rsidRPr="00C00B32" w:rsidRDefault="004E1448" w:rsidP="004E1448">
            <w:pPr>
              <w:spacing w:after="0" w:line="240" w:lineRule="auto"/>
              <w:jc w:val="both"/>
              <w:rPr>
                <w:rFonts w:cs="Times New Roman"/>
                <w:szCs w:val="24"/>
              </w:rPr>
            </w:pPr>
          </w:p>
        </w:tc>
        <w:tc>
          <w:tcPr>
            <w:tcW w:w="7560" w:type="dxa"/>
            <w:shd w:val="clear" w:color="auto" w:fill="auto"/>
            <w:noWrap/>
            <w:vAlign w:val="center"/>
          </w:tcPr>
          <w:p w14:paraId="6F4E87A3"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5’-</w:t>
            </w:r>
            <w:r w:rsidRPr="00C00B32">
              <w:rPr>
                <w:rFonts w:cs="Times New Roman"/>
                <w:szCs w:val="24"/>
              </w:rPr>
              <w:t>TGGGTCTGAAGGAAATGAAGTCCTGAAAGGAGATATACATATGGAGAAAATTGAGGTCAG</w:t>
            </w:r>
            <w:r w:rsidRPr="00C00B32">
              <w:rPr>
                <w:rFonts w:cs="Times New Roman"/>
                <w:caps/>
                <w:szCs w:val="24"/>
              </w:rPr>
              <w:t>-3’</w:t>
            </w:r>
          </w:p>
        </w:tc>
      </w:tr>
      <w:tr w:rsidR="004E1448" w:rsidRPr="00C00B32" w14:paraId="0E6BC6DB" w14:textId="77777777" w:rsidTr="004E1448">
        <w:trPr>
          <w:trHeight w:val="206"/>
        </w:trPr>
        <w:tc>
          <w:tcPr>
            <w:tcW w:w="1890" w:type="dxa"/>
            <w:shd w:val="clear" w:color="auto" w:fill="auto"/>
            <w:noWrap/>
            <w:vAlign w:val="center"/>
          </w:tcPr>
          <w:p w14:paraId="1DB7CCBA" w14:textId="77777777" w:rsidR="004E1448" w:rsidRPr="00C00B32" w:rsidRDefault="004E1448" w:rsidP="004E1448">
            <w:pPr>
              <w:spacing w:after="0" w:line="240" w:lineRule="auto"/>
              <w:jc w:val="both"/>
              <w:rPr>
                <w:rFonts w:cs="Times New Roman"/>
                <w:szCs w:val="24"/>
              </w:rPr>
            </w:pPr>
            <w:r w:rsidRPr="00C00B32">
              <w:rPr>
                <w:rFonts w:cs="Times New Roman"/>
                <w:szCs w:val="24"/>
              </w:rPr>
              <w:t>DL_0029</w:t>
            </w:r>
          </w:p>
          <w:p w14:paraId="2F35B4F7" w14:textId="77777777" w:rsidR="004E1448" w:rsidRPr="00C00B32" w:rsidRDefault="004E1448" w:rsidP="004E1448">
            <w:pPr>
              <w:spacing w:after="0" w:line="240" w:lineRule="auto"/>
              <w:jc w:val="both"/>
              <w:rPr>
                <w:rFonts w:cs="Times New Roman"/>
                <w:szCs w:val="24"/>
              </w:rPr>
            </w:pPr>
          </w:p>
        </w:tc>
        <w:tc>
          <w:tcPr>
            <w:tcW w:w="7560" w:type="dxa"/>
            <w:shd w:val="clear" w:color="auto" w:fill="auto"/>
            <w:noWrap/>
            <w:vAlign w:val="center"/>
          </w:tcPr>
          <w:p w14:paraId="3A6C46D1"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GGGTCTGAAGGAAATGAAGTCCTGAAAGGAGATATACATA</w:t>
            </w:r>
          </w:p>
          <w:p w14:paraId="66E586A8"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szCs w:val="24"/>
              </w:rPr>
              <w:t>TGGCAAGCTCTGTGCGTCTG</w:t>
            </w:r>
            <w:r w:rsidRPr="00C00B32">
              <w:rPr>
                <w:rFonts w:cs="Times New Roman"/>
                <w:caps/>
                <w:szCs w:val="24"/>
              </w:rPr>
              <w:t>-3’</w:t>
            </w:r>
          </w:p>
        </w:tc>
      </w:tr>
    </w:tbl>
    <w:p w14:paraId="57B881A5" w14:textId="77777777" w:rsidR="005216F5" w:rsidRDefault="005216F5"/>
    <w:tbl>
      <w:tblPr>
        <w:tblW w:w="9450" w:type="dxa"/>
        <w:tblInd w:w="108" w:type="dxa"/>
        <w:tblLayout w:type="fixed"/>
        <w:tblLook w:val="04A0" w:firstRow="1" w:lastRow="0" w:firstColumn="1" w:lastColumn="0" w:noHBand="0" w:noVBand="1"/>
      </w:tblPr>
      <w:tblGrid>
        <w:gridCol w:w="1890"/>
        <w:gridCol w:w="7560"/>
      </w:tblGrid>
      <w:tr w:rsidR="004E1448" w:rsidRPr="00C00B32" w14:paraId="62EE2C9E" w14:textId="77777777" w:rsidTr="004E1448">
        <w:trPr>
          <w:trHeight w:val="50"/>
        </w:trPr>
        <w:tc>
          <w:tcPr>
            <w:tcW w:w="9450" w:type="dxa"/>
            <w:gridSpan w:val="2"/>
            <w:tcBorders>
              <w:bottom w:val="single" w:sz="4" w:space="0" w:color="auto"/>
            </w:tcBorders>
            <w:shd w:val="clear" w:color="auto" w:fill="auto"/>
            <w:noWrap/>
            <w:vAlign w:val="center"/>
          </w:tcPr>
          <w:p w14:paraId="5C5278B9" w14:textId="77777777" w:rsidR="004E1448" w:rsidRPr="00C00B32" w:rsidRDefault="004E1448" w:rsidP="004E1448">
            <w:pPr>
              <w:spacing w:after="0" w:line="240" w:lineRule="auto"/>
              <w:jc w:val="both"/>
              <w:rPr>
                <w:rFonts w:eastAsia="Times New Roman" w:cs="Times New Roman"/>
                <w:i/>
                <w:caps/>
                <w:szCs w:val="24"/>
              </w:rPr>
            </w:pPr>
            <w:r w:rsidRPr="00C00B32">
              <w:rPr>
                <w:rFonts w:cs="Times New Roman"/>
                <w:i/>
                <w:szCs w:val="24"/>
              </w:rPr>
              <w:lastRenderedPageBreak/>
              <w:t xml:space="preserve">gBlock sequences for AeAT9 </w:t>
            </w:r>
          </w:p>
        </w:tc>
      </w:tr>
      <w:tr w:rsidR="004E1448" w:rsidRPr="00C00B32" w14:paraId="7DD99403" w14:textId="77777777" w:rsidTr="004E1448">
        <w:trPr>
          <w:trHeight w:val="80"/>
        </w:trPr>
        <w:tc>
          <w:tcPr>
            <w:tcW w:w="1890" w:type="dxa"/>
            <w:tcBorders>
              <w:top w:val="single" w:sz="4" w:space="0" w:color="auto"/>
            </w:tcBorders>
            <w:shd w:val="clear" w:color="auto" w:fill="auto"/>
            <w:noWrap/>
            <w:vAlign w:val="center"/>
          </w:tcPr>
          <w:p w14:paraId="66329A50" w14:textId="77777777" w:rsidR="004E1448" w:rsidRPr="00C00B32" w:rsidRDefault="004E1448" w:rsidP="004E1448">
            <w:pPr>
              <w:spacing w:after="0" w:line="240" w:lineRule="auto"/>
              <w:jc w:val="both"/>
              <w:rPr>
                <w:rFonts w:cs="Times New Roman"/>
                <w:szCs w:val="24"/>
              </w:rPr>
            </w:pPr>
            <w:r w:rsidRPr="00C00B32">
              <w:rPr>
                <w:rFonts w:cs="Times New Roman"/>
                <w:szCs w:val="24"/>
              </w:rPr>
              <w:t>AeAT9_1</w:t>
            </w:r>
          </w:p>
          <w:p w14:paraId="3E56E500" w14:textId="77777777" w:rsidR="004E1448" w:rsidRPr="00C00B32" w:rsidRDefault="004E1448" w:rsidP="004E1448">
            <w:pPr>
              <w:spacing w:after="0" w:line="240" w:lineRule="auto"/>
              <w:jc w:val="both"/>
              <w:rPr>
                <w:rFonts w:cs="Times New Roman"/>
                <w:szCs w:val="24"/>
              </w:rPr>
            </w:pPr>
          </w:p>
          <w:p w14:paraId="269C0718" w14:textId="77777777" w:rsidR="004E1448" w:rsidRPr="00C00B32" w:rsidRDefault="004E1448" w:rsidP="004E1448">
            <w:pPr>
              <w:spacing w:after="0" w:line="240" w:lineRule="auto"/>
              <w:jc w:val="both"/>
              <w:rPr>
                <w:rFonts w:cs="Times New Roman"/>
                <w:szCs w:val="24"/>
              </w:rPr>
            </w:pPr>
          </w:p>
          <w:p w14:paraId="4AC8F23E" w14:textId="77777777" w:rsidR="004E1448" w:rsidRPr="00C00B32" w:rsidRDefault="004E1448" w:rsidP="004E1448">
            <w:pPr>
              <w:spacing w:after="0" w:line="240" w:lineRule="auto"/>
              <w:jc w:val="both"/>
              <w:rPr>
                <w:rFonts w:cs="Times New Roman"/>
                <w:szCs w:val="24"/>
              </w:rPr>
            </w:pPr>
          </w:p>
          <w:p w14:paraId="1A021C27" w14:textId="77777777" w:rsidR="004E1448" w:rsidRPr="00C00B32" w:rsidRDefault="004E1448" w:rsidP="004E1448">
            <w:pPr>
              <w:spacing w:after="0" w:line="240" w:lineRule="auto"/>
              <w:jc w:val="both"/>
              <w:rPr>
                <w:rFonts w:cs="Times New Roman"/>
                <w:szCs w:val="24"/>
              </w:rPr>
            </w:pPr>
          </w:p>
          <w:p w14:paraId="5DFEBFA9" w14:textId="77777777" w:rsidR="004E1448" w:rsidRPr="00C00B32" w:rsidRDefault="004E1448" w:rsidP="004E1448">
            <w:pPr>
              <w:spacing w:after="0" w:line="240" w:lineRule="auto"/>
              <w:jc w:val="both"/>
              <w:rPr>
                <w:rFonts w:cs="Times New Roman"/>
                <w:szCs w:val="24"/>
              </w:rPr>
            </w:pPr>
          </w:p>
          <w:p w14:paraId="110B98C7" w14:textId="77777777" w:rsidR="004E1448" w:rsidRPr="00C00B32" w:rsidRDefault="004E1448" w:rsidP="004E1448">
            <w:pPr>
              <w:spacing w:after="0" w:line="240" w:lineRule="auto"/>
              <w:jc w:val="both"/>
              <w:rPr>
                <w:rFonts w:cs="Times New Roman"/>
                <w:szCs w:val="24"/>
              </w:rPr>
            </w:pPr>
          </w:p>
          <w:p w14:paraId="04F0D0BB" w14:textId="77777777" w:rsidR="004E1448" w:rsidRPr="00C00B32" w:rsidRDefault="004E1448" w:rsidP="004E1448">
            <w:pPr>
              <w:spacing w:after="0" w:line="240" w:lineRule="auto"/>
              <w:jc w:val="both"/>
              <w:rPr>
                <w:rFonts w:cs="Times New Roman"/>
                <w:szCs w:val="24"/>
              </w:rPr>
            </w:pPr>
          </w:p>
          <w:p w14:paraId="25843F85" w14:textId="77777777" w:rsidR="004E1448" w:rsidRPr="00C00B32" w:rsidRDefault="004E1448" w:rsidP="004E1448">
            <w:pPr>
              <w:spacing w:after="0" w:line="240" w:lineRule="auto"/>
              <w:jc w:val="both"/>
              <w:rPr>
                <w:rFonts w:cs="Times New Roman"/>
                <w:szCs w:val="24"/>
              </w:rPr>
            </w:pPr>
          </w:p>
          <w:p w14:paraId="5D85A3E3" w14:textId="77777777" w:rsidR="004E1448" w:rsidRPr="00C00B32" w:rsidRDefault="004E1448" w:rsidP="004E1448">
            <w:pPr>
              <w:spacing w:after="0" w:line="240" w:lineRule="auto"/>
              <w:jc w:val="both"/>
              <w:rPr>
                <w:rFonts w:cs="Times New Roman"/>
                <w:szCs w:val="24"/>
              </w:rPr>
            </w:pPr>
          </w:p>
          <w:p w14:paraId="6AED1BBF" w14:textId="77777777" w:rsidR="004E1448" w:rsidRPr="00C00B32" w:rsidRDefault="004E1448" w:rsidP="004E1448">
            <w:pPr>
              <w:spacing w:after="0" w:line="240" w:lineRule="auto"/>
              <w:jc w:val="both"/>
              <w:rPr>
                <w:rFonts w:cs="Times New Roman"/>
                <w:szCs w:val="24"/>
              </w:rPr>
            </w:pPr>
          </w:p>
          <w:p w14:paraId="254E57E3" w14:textId="77777777" w:rsidR="004E1448" w:rsidRPr="00C00B32" w:rsidRDefault="004E1448" w:rsidP="004E1448">
            <w:pPr>
              <w:spacing w:after="0" w:line="240" w:lineRule="auto"/>
              <w:jc w:val="both"/>
              <w:rPr>
                <w:rFonts w:cs="Times New Roman"/>
                <w:szCs w:val="24"/>
              </w:rPr>
            </w:pPr>
          </w:p>
          <w:p w14:paraId="498E6FB6" w14:textId="77777777" w:rsidR="004E1448" w:rsidRPr="00C00B32" w:rsidRDefault="004E1448" w:rsidP="004E1448">
            <w:pPr>
              <w:spacing w:after="0" w:line="240" w:lineRule="auto"/>
              <w:jc w:val="both"/>
              <w:rPr>
                <w:rFonts w:cs="Times New Roman"/>
                <w:szCs w:val="24"/>
              </w:rPr>
            </w:pPr>
          </w:p>
          <w:p w14:paraId="7860878F" w14:textId="77777777" w:rsidR="004E1448" w:rsidRPr="00C00B32" w:rsidRDefault="004E1448" w:rsidP="004E1448">
            <w:pPr>
              <w:spacing w:after="0" w:line="240" w:lineRule="auto"/>
              <w:jc w:val="both"/>
              <w:rPr>
                <w:rFonts w:cs="Times New Roman"/>
                <w:szCs w:val="24"/>
              </w:rPr>
            </w:pPr>
          </w:p>
          <w:p w14:paraId="2A3D6F1D" w14:textId="77777777" w:rsidR="004E1448" w:rsidRPr="00C00B32" w:rsidRDefault="004E1448" w:rsidP="004E1448">
            <w:pPr>
              <w:spacing w:after="0" w:line="240" w:lineRule="auto"/>
              <w:jc w:val="both"/>
              <w:rPr>
                <w:rFonts w:cs="Times New Roman"/>
                <w:szCs w:val="24"/>
              </w:rPr>
            </w:pPr>
          </w:p>
          <w:p w14:paraId="11DC703F" w14:textId="77777777" w:rsidR="004E1448" w:rsidRPr="00C00B32" w:rsidRDefault="004E1448" w:rsidP="004E1448">
            <w:pPr>
              <w:spacing w:after="0" w:line="240" w:lineRule="auto"/>
              <w:jc w:val="both"/>
              <w:rPr>
                <w:rFonts w:cs="Times New Roman"/>
                <w:szCs w:val="24"/>
              </w:rPr>
            </w:pPr>
          </w:p>
          <w:p w14:paraId="50CAEA04" w14:textId="77777777" w:rsidR="004E1448" w:rsidRPr="00C00B32" w:rsidRDefault="004E1448" w:rsidP="004E1448">
            <w:pPr>
              <w:spacing w:after="0" w:line="240" w:lineRule="auto"/>
              <w:jc w:val="both"/>
              <w:rPr>
                <w:rFonts w:cs="Times New Roman"/>
                <w:szCs w:val="24"/>
              </w:rPr>
            </w:pPr>
          </w:p>
        </w:tc>
        <w:tc>
          <w:tcPr>
            <w:tcW w:w="7560" w:type="dxa"/>
            <w:tcBorders>
              <w:top w:val="single" w:sz="4" w:space="0" w:color="auto"/>
            </w:tcBorders>
            <w:shd w:val="clear" w:color="auto" w:fill="auto"/>
            <w:noWrap/>
            <w:vAlign w:val="center"/>
          </w:tcPr>
          <w:p w14:paraId="13808016" w14:textId="77777777" w:rsidR="004E1448" w:rsidRPr="00C00B32" w:rsidRDefault="004E1448" w:rsidP="004E1448">
            <w:pPr>
              <w:spacing w:after="0" w:line="240" w:lineRule="auto"/>
              <w:jc w:val="both"/>
              <w:rPr>
                <w:rFonts w:cs="Times New Roman"/>
                <w:caps/>
                <w:szCs w:val="24"/>
              </w:rPr>
            </w:pPr>
            <w:r w:rsidRPr="00C00B32">
              <w:rPr>
                <w:rFonts w:cs="Times New Roman"/>
                <w:caps/>
                <w:szCs w:val="24"/>
              </w:rPr>
              <w:t>5’-TAGAAATAATTTTGTTTAACTATAAGAAGGAGATATACATATG</w:t>
            </w:r>
          </w:p>
          <w:p w14:paraId="43BE7D4C" w14:textId="77777777" w:rsidR="004E1448" w:rsidRPr="00C00B32" w:rsidRDefault="004E1448" w:rsidP="004E1448">
            <w:pPr>
              <w:spacing w:after="0" w:line="240" w:lineRule="auto"/>
              <w:jc w:val="both"/>
              <w:rPr>
                <w:rFonts w:eastAsia="Times New Roman" w:cs="Times New Roman"/>
                <w:caps/>
                <w:szCs w:val="24"/>
              </w:rPr>
            </w:pPr>
            <w:r w:rsidRPr="00C00B32">
              <w:rPr>
                <w:rFonts w:cs="Times New Roman"/>
                <w:caps/>
                <w:szCs w:val="24"/>
              </w:rPr>
              <w:t>GCAAGCTCTGTGCGTCTGGTTAAAAAACCAGTCCTGGTTGCCCCGGTTGATCCGACCCCGAGCACCGTTCTGTCTCTGAGCTCCCTGGACTCTCAGCTGTTCCTGCGTTTCCCAATCGAATACCTGCTGGTTTATGCTTCTCCGCATGGCGTCGACCGTGCGGTTACCGCGGCACGTGTGAAAGCAGCACTGGCCCGTTCCCTGGTTCCGTACTACCCGCTGGCGGGTCGCGTCAAGACCCGTCCGGATTCCACGGGCCTGGACGTGGTGTGCCAGGCTCAGGGCGCAGGCCTGCTGGAAGCAGTATCCGACTACACTGCAAGCGACTTCCAGCGTGCGCCGCGTTCCGTAACCGAGTGGCGTAAACTGCTGCTGGTGGAAGTGTTCAAAGTCGTACCGCCGCTGGTTGTCCAGCTGACCTGGCTGAGCGACGGCTGCGTTGCGCTGGGCGTGGGTTTCAGCCACTGCGTGATCGACGGCATTGGTTCCTCTGAATTCCTGAACCTGTTCGCGGAACTGGCAACCGGTCGTGCCCGCCTGAGCGAATTTCAACCGAAGCCGGTTTGGGATCGCCACCTGCTGAACAGCGCAGGCCGTACTAACCTGGGCACCCACCCAGAATTCGGTCGCGTACCGGACCTGAGCGGCTTTGTAACGCGTTTTACCCAGGAGCGTCTGTCCCCTACTAGCATCACTTTTGACAAAAC-3’</w:t>
            </w:r>
          </w:p>
        </w:tc>
      </w:tr>
      <w:tr w:rsidR="004E1448" w:rsidRPr="00C00B32" w14:paraId="35E32B12" w14:textId="77777777" w:rsidTr="004E1448">
        <w:trPr>
          <w:trHeight w:val="152"/>
        </w:trPr>
        <w:tc>
          <w:tcPr>
            <w:tcW w:w="1890" w:type="dxa"/>
            <w:tcBorders>
              <w:bottom w:val="single" w:sz="4" w:space="0" w:color="auto"/>
            </w:tcBorders>
            <w:shd w:val="clear" w:color="auto" w:fill="auto"/>
            <w:noWrap/>
            <w:vAlign w:val="center"/>
          </w:tcPr>
          <w:p w14:paraId="1F103B44" w14:textId="77777777" w:rsidR="004E1448" w:rsidRPr="00C00B32" w:rsidRDefault="004E1448" w:rsidP="004E1448">
            <w:pPr>
              <w:spacing w:after="0" w:line="240" w:lineRule="auto"/>
              <w:jc w:val="both"/>
              <w:rPr>
                <w:rFonts w:cs="Times New Roman"/>
                <w:szCs w:val="24"/>
              </w:rPr>
            </w:pPr>
            <w:r w:rsidRPr="00C00B32">
              <w:rPr>
                <w:rFonts w:cs="Times New Roman"/>
                <w:szCs w:val="24"/>
              </w:rPr>
              <w:t>AeAT9_2</w:t>
            </w:r>
          </w:p>
          <w:p w14:paraId="4CBE6310" w14:textId="77777777" w:rsidR="004E1448" w:rsidRPr="00C00B32" w:rsidRDefault="004E1448" w:rsidP="004E1448">
            <w:pPr>
              <w:spacing w:after="0" w:line="240" w:lineRule="auto"/>
              <w:jc w:val="both"/>
              <w:rPr>
                <w:rFonts w:cs="Times New Roman"/>
                <w:szCs w:val="24"/>
              </w:rPr>
            </w:pPr>
          </w:p>
          <w:p w14:paraId="3EEB41F7" w14:textId="77777777" w:rsidR="004E1448" w:rsidRPr="00C00B32" w:rsidRDefault="004E1448" w:rsidP="004E1448">
            <w:pPr>
              <w:spacing w:after="0" w:line="240" w:lineRule="auto"/>
              <w:jc w:val="both"/>
              <w:rPr>
                <w:rFonts w:cs="Times New Roman"/>
                <w:szCs w:val="24"/>
              </w:rPr>
            </w:pPr>
          </w:p>
          <w:p w14:paraId="624E82CF" w14:textId="77777777" w:rsidR="004E1448" w:rsidRPr="00C00B32" w:rsidRDefault="004E1448" w:rsidP="004E1448">
            <w:pPr>
              <w:spacing w:after="0" w:line="240" w:lineRule="auto"/>
              <w:jc w:val="both"/>
              <w:rPr>
                <w:rFonts w:cs="Times New Roman"/>
                <w:szCs w:val="24"/>
              </w:rPr>
            </w:pPr>
          </w:p>
          <w:p w14:paraId="78FD367B" w14:textId="77777777" w:rsidR="004E1448" w:rsidRPr="00C00B32" w:rsidRDefault="004E1448" w:rsidP="004E1448">
            <w:pPr>
              <w:spacing w:after="0" w:line="240" w:lineRule="auto"/>
              <w:jc w:val="both"/>
              <w:rPr>
                <w:rFonts w:cs="Times New Roman"/>
                <w:szCs w:val="24"/>
              </w:rPr>
            </w:pPr>
          </w:p>
          <w:p w14:paraId="2520137B" w14:textId="77777777" w:rsidR="004E1448" w:rsidRPr="00C00B32" w:rsidRDefault="004E1448" w:rsidP="004E1448">
            <w:pPr>
              <w:spacing w:after="0" w:line="240" w:lineRule="auto"/>
              <w:jc w:val="both"/>
              <w:rPr>
                <w:rFonts w:cs="Times New Roman"/>
                <w:szCs w:val="24"/>
              </w:rPr>
            </w:pPr>
          </w:p>
          <w:p w14:paraId="5A9826D4" w14:textId="77777777" w:rsidR="004E1448" w:rsidRPr="00C00B32" w:rsidRDefault="004E1448" w:rsidP="004E1448">
            <w:pPr>
              <w:spacing w:after="0" w:line="240" w:lineRule="auto"/>
              <w:jc w:val="both"/>
              <w:rPr>
                <w:rFonts w:cs="Times New Roman"/>
                <w:szCs w:val="24"/>
              </w:rPr>
            </w:pPr>
          </w:p>
          <w:p w14:paraId="1A16885B" w14:textId="77777777" w:rsidR="004E1448" w:rsidRPr="00C00B32" w:rsidRDefault="004E1448" w:rsidP="004E1448">
            <w:pPr>
              <w:spacing w:after="0" w:line="240" w:lineRule="auto"/>
              <w:jc w:val="both"/>
              <w:rPr>
                <w:rFonts w:cs="Times New Roman"/>
                <w:szCs w:val="24"/>
              </w:rPr>
            </w:pPr>
          </w:p>
          <w:p w14:paraId="6D79CFC4" w14:textId="77777777" w:rsidR="004E1448" w:rsidRPr="00C00B32" w:rsidRDefault="004E1448" w:rsidP="004E1448">
            <w:pPr>
              <w:spacing w:after="0" w:line="240" w:lineRule="auto"/>
              <w:jc w:val="both"/>
              <w:rPr>
                <w:rFonts w:cs="Times New Roman"/>
                <w:szCs w:val="24"/>
              </w:rPr>
            </w:pPr>
          </w:p>
          <w:p w14:paraId="752481B2" w14:textId="77777777" w:rsidR="004E1448" w:rsidRPr="00C00B32" w:rsidRDefault="004E1448" w:rsidP="004E1448">
            <w:pPr>
              <w:spacing w:after="0" w:line="240" w:lineRule="auto"/>
              <w:jc w:val="both"/>
              <w:rPr>
                <w:rFonts w:cs="Times New Roman"/>
                <w:szCs w:val="24"/>
              </w:rPr>
            </w:pPr>
          </w:p>
          <w:p w14:paraId="14906E4C" w14:textId="77777777" w:rsidR="004E1448" w:rsidRPr="00C00B32" w:rsidRDefault="004E1448" w:rsidP="004E1448">
            <w:pPr>
              <w:spacing w:after="0" w:line="240" w:lineRule="auto"/>
              <w:jc w:val="both"/>
              <w:rPr>
                <w:rFonts w:cs="Times New Roman"/>
                <w:szCs w:val="24"/>
              </w:rPr>
            </w:pPr>
          </w:p>
          <w:p w14:paraId="03E40AFE" w14:textId="77777777" w:rsidR="004E1448" w:rsidRPr="00C00B32" w:rsidRDefault="004E1448" w:rsidP="004E1448">
            <w:pPr>
              <w:spacing w:after="0" w:line="240" w:lineRule="auto"/>
              <w:jc w:val="both"/>
              <w:rPr>
                <w:rFonts w:cs="Times New Roman"/>
                <w:szCs w:val="24"/>
              </w:rPr>
            </w:pPr>
          </w:p>
          <w:p w14:paraId="5E865A49" w14:textId="77777777" w:rsidR="004E1448" w:rsidRPr="00C00B32" w:rsidRDefault="004E1448" w:rsidP="004E1448">
            <w:pPr>
              <w:spacing w:after="0" w:line="240" w:lineRule="auto"/>
              <w:jc w:val="both"/>
              <w:rPr>
                <w:rFonts w:cs="Times New Roman"/>
                <w:szCs w:val="24"/>
              </w:rPr>
            </w:pPr>
          </w:p>
          <w:p w14:paraId="63427C35" w14:textId="77777777" w:rsidR="004E1448" w:rsidRPr="00C00B32" w:rsidRDefault="004E1448" w:rsidP="004E1448">
            <w:pPr>
              <w:spacing w:after="0" w:line="240" w:lineRule="auto"/>
              <w:jc w:val="both"/>
              <w:rPr>
                <w:rFonts w:cs="Times New Roman"/>
                <w:szCs w:val="24"/>
              </w:rPr>
            </w:pPr>
          </w:p>
          <w:p w14:paraId="08A3E75B" w14:textId="77777777" w:rsidR="004E1448" w:rsidRPr="00C00B32" w:rsidRDefault="004E1448" w:rsidP="004E1448">
            <w:pPr>
              <w:spacing w:after="0" w:line="240" w:lineRule="auto"/>
              <w:jc w:val="both"/>
              <w:rPr>
                <w:rFonts w:eastAsia="Times New Roman" w:cs="Times New Roman"/>
                <w:color w:val="000000"/>
                <w:szCs w:val="24"/>
              </w:rPr>
            </w:pPr>
          </w:p>
        </w:tc>
        <w:tc>
          <w:tcPr>
            <w:tcW w:w="7560" w:type="dxa"/>
            <w:tcBorders>
              <w:bottom w:val="single" w:sz="4" w:space="0" w:color="auto"/>
            </w:tcBorders>
            <w:shd w:val="clear" w:color="auto" w:fill="auto"/>
            <w:noWrap/>
            <w:vAlign w:val="center"/>
          </w:tcPr>
          <w:p w14:paraId="12EF4954" w14:textId="77777777" w:rsidR="004E1448" w:rsidRPr="00C00B32" w:rsidRDefault="004E1448" w:rsidP="004E1448">
            <w:pPr>
              <w:spacing w:after="0" w:line="240" w:lineRule="auto"/>
              <w:jc w:val="both"/>
              <w:rPr>
                <w:rFonts w:cs="Times New Roman"/>
                <w:szCs w:val="24"/>
              </w:rPr>
            </w:pPr>
            <w:r w:rsidRPr="00C00B32">
              <w:rPr>
                <w:rFonts w:cs="Times New Roman"/>
                <w:caps/>
                <w:szCs w:val="24"/>
              </w:rPr>
              <w:t>5’-</w:t>
            </w:r>
            <w:r w:rsidRPr="00C00B32">
              <w:rPr>
                <w:rFonts w:cs="Times New Roman"/>
                <w:szCs w:val="24"/>
              </w:rPr>
              <w:t>AGGAGCGTCTGTCCCCTACTAGCATCACTTTTGACAAAACTTG</w:t>
            </w:r>
          </w:p>
          <w:p w14:paraId="00DCE8FF" w14:textId="77777777" w:rsidR="004E1448" w:rsidRPr="00C00B32" w:rsidRDefault="004E1448" w:rsidP="004E1448">
            <w:pPr>
              <w:spacing w:after="0" w:line="240" w:lineRule="auto"/>
              <w:jc w:val="both"/>
              <w:rPr>
                <w:rFonts w:cs="Times New Roman"/>
                <w:szCs w:val="24"/>
              </w:rPr>
            </w:pPr>
            <w:r w:rsidRPr="00C00B32">
              <w:rPr>
                <w:rFonts w:cs="Times New Roman"/>
                <w:szCs w:val="24"/>
              </w:rPr>
              <w:t>GCTGAAAGAACTGAAGAACATCGCAATGAGCACCAGCCAGCCGGGTGAATTCCCGTATACTTCCTTCGAAGTACTGTCCGGTCATATTTGGCGCTCCTGGGCCCGCTCTCTGAACCTGCCAGCGAAACAGGTGCTGAAACTGCTGTTTTCTATCAACATTCGCAATCGCGTGAAACCGTCCCTGCCAGCAGGTTACTACGGCAATGCTTTCGTGCTGGGCTGCGCGCAAACCAGCGTGAAGGATCTGACCGAAAAAGGCCTGGGTTATTGCGCCGATCTGGTGCGTGGTGCAAAAGAACGTGTTGGCGACGAATACGCACGTGAAGTGGTTGAATCCGTGAGCTGGCCGCGTCGCGCTAGCCCGGATTCTGTAGGTGTTCTGATCATCTCCCAATGGTCTCGCCTGGGTCTGGACCGTGTTGACTTCGGTCTGGGCCGTCCGGTTCAGGTAGGTCCGATCTGCTGTGACCGTTACTGCCTGTTTCTGCCGGTTCGCGATCGTACTGAATCTGTAAAAGTTATGGTGGCGGTGCCGACCAGCGCAGTCGATCGCTACGAATACTTTATCCGTAGCCCGTACAGCCATCATCACCACCATCACTAATAGAGCGGCCGCCACC</w:t>
            </w:r>
            <w:r w:rsidRPr="00C00B32">
              <w:rPr>
                <w:rFonts w:cs="Times New Roman"/>
                <w:caps/>
                <w:szCs w:val="24"/>
              </w:rPr>
              <w:t>-3’</w:t>
            </w:r>
          </w:p>
        </w:tc>
      </w:tr>
    </w:tbl>
    <w:p w14:paraId="66F8205D" w14:textId="77777777" w:rsidR="004E1448" w:rsidRDefault="004E1448" w:rsidP="004E1448">
      <w:pPr>
        <w:pStyle w:val="ListParagraph"/>
        <w:spacing w:after="0" w:line="480" w:lineRule="auto"/>
        <w:ind w:left="0" w:firstLine="360"/>
        <w:jc w:val="both"/>
        <w:rPr>
          <w:rFonts w:cs="Times New Roman"/>
          <w:szCs w:val="24"/>
        </w:rPr>
      </w:pPr>
    </w:p>
    <w:p w14:paraId="57FE7862" w14:textId="77777777" w:rsidR="004E1448" w:rsidRPr="004D79B2" w:rsidRDefault="004E1448" w:rsidP="004E1448">
      <w:pPr>
        <w:pStyle w:val="ListParagraph"/>
        <w:spacing w:after="0" w:line="480" w:lineRule="auto"/>
        <w:ind w:left="0" w:firstLine="360"/>
        <w:jc w:val="both"/>
        <w:rPr>
          <w:rFonts w:cs="Times New Roman"/>
          <w:szCs w:val="24"/>
        </w:rPr>
      </w:pPr>
      <w:r w:rsidRPr="004D79B2">
        <w:rPr>
          <w:rFonts w:cs="Times New Roman"/>
          <w:szCs w:val="24"/>
        </w:rPr>
        <w:t xml:space="preserve">All plasmids were derived from the pETite* backbone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constructed by using the Gibson gene assembly method </w:t>
      </w:r>
      <w:r w:rsidRPr="004D79B2">
        <w:rPr>
          <w:rFonts w:cs="Times New Roman"/>
          <w:szCs w:val="24"/>
        </w:rPr>
        <w:fldChar w:fldCharType="begin"/>
      </w:r>
      <w:r w:rsidRPr="004D79B2">
        <w:rPr>
          <w:rFonts w:cs="Times New Roman"/>
          <w:szCs w:val="24"/>
        </w:rPr>
        <w:instrText xml:space="preserve"> ADDIN EN.CITE &lt;EndNote&gt;&lt;Cite&gt;&lt;Author&gt;Gibson&lt;/Author&gt;&lt;Year&gt;2009&lt;/Year&gt;&lt;RecNum&gt;590&lt;/RecNum&gt;&lt;DisplayText&gt;(Gibson et al., 2009)&lt;/DisplayText&gt;&lt;record&gt;&lt;rec-number&gt;590&lt;/rec-number&gt;&lt;foreign-keys&gt;&lt;key app="EN" db-id="0f59zxxtvapsdzeae50pardwsefwwxz2dsfv"&gt;590&lt;/key&gt;&lt;/foreign-keys&gt;&lt;ref-type name="Journal Article"&gt;17&lt;/ref-type&gt;&lt;contributors&gt;&lt;authors&gt;&lt;author&gt;Gibson, DG&lt;/author&gt;&lt;author&gt;Young, L&lt;/author&gt;&lt;author&gt;Chuang, RY&lt;/author&gt;&lt;author&gt;Venter, JC&lt;/author&gt;&lt;author&gt;Hutchison, CA&lt;/author&gt;&lt;author&gt;Smith, HO&lt;/author&gt;&lt;/authors&gt;&lt;/contributors&gt;&lt;titles&gt;&lt;title&gt;Enzymatic assembly of DNA molecules up to several hundred kilobases&lt;/title&gt;&lt;secondary-title&gt;Nat Methods&lt;/secondary-title&gt;&lt;/titles&gt;&lt;periodical&gt;&lt;full-title&gt;Nat Methods&lt;/full-title&gt;&lt;/periodical&gt;&lt;pages&gt;343 - 345&lt;/pages&gt;&lt;volume&gt;6&lt;/volume&gt;&lt;dates&gt;&lt;year&gt;2009&lt;/year&gt;&lt;/dates&gt;&lt;accession-num&gt;doi:10.1038/nmeth.1318&lt;/accession-num&gt;&lt;urls&gt;&lt;/urls&gt;&lt;/record&gt;&lt;/Cite&gt;&lt;/EndNote&gt;</w:instrText>
      </w:r>
      <w:r w:rsidRPr="004D79B2">
        <w:rPr>
          <w:rFonts w:cs="Times New Roman"/>
          <w:szCs w:val="24"/>
        </w:rPr>
        <w:fldChar w:fldCharType="separate"/>
      </w:r>
      <w:r w:rsidRPr="004D79B2">
        <w:rPr>
          <w:rFonts w:cs="Times New Roman"/>
          <w:noProof/>
          <w:szCs w:val="24"/>
        </w:rPr>
        <w:t>(</w:t>
      </w:r>
      <w:hyperlink w:anchor="_ENREF_9_13" w:tooltip="Gibson, 2009 #590" w:history="1">
        <w:r w:rsidRPr="004D79B2">
          <w:rPr>
            <w:rFonts w:cs="Times New Roman"/>
            <w:noProof/>
            <w:szCs w:val="24"/>
          </w:rPr>
          <w:t>Gibson et al., 2009</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585D3752" w14:textId="77777777" w:rsidR="004E1448" w:rsidRPr="004D79B2" w:rsidRDefault="004E1448" w:rsidP="004E1448">
      <w:pPr>
        <w:pStyle w:val="ListParagraph"/>
        <w:spacing w:after="0" w:line="480" w:lineRule="auto"/>
        <w:ind w:left="0" w:firstLine="360"/>
        <w:jc w:val="both"/>
        <w:rPr>
          <w:rFonts w:cs="Times New Roman"/>
          <w:szCs w:val="24"/>
        </w:rPr>
      </w:pPr>
      <w:r w:rsidRPr="004D79B2">
        <w:rPr>
          <w:rFonts w:cs="Times New Roman"/>
          <w:i/>
          <w:szCs w:val="24"/>
        </w:rPr>
        <w:t>Ethanol submodule</w:t>
      </w:r>
      <w:r w:rsidRPr="004D79B2">
        <w:rPr>
          <w:rFonts w:cs="Times New Roman"/>
          <w:szCs w:val="24"/>
        </w:rPr>
        <w:t xml:space="preserve">. The ethanol production submodule, pCT24, was designed to convert pyruvate to ethanol and was previously constructed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0B2017F7" w14:textId="77777777" w:rsidR="004E1448" w:rsidRPr="004D79B2" w:rsidRDefault="004E1448" w:rsidP="004E1448">
      <w:pPr>
        <w:spacing w:after="0" w:line="480" w:lineRule="auto"/>
        <w:ind w:firstLine="360"/>
        <w:jc w:val="both"/>
        <w:rPr>
          <w:rFonts w:cs="Times New Roman"/>
          <w:szCs w:val="24"/>
        </w:rPr>
      </w:pPr>
      <w:r w:rsidRPr="004D79B2">
        <w:rPr>
          <w:rFonts w:cs="Times New Roman"/>
          <w:i/>
          <w:szCs w:val="24"/>
        </w:rPr>
        <w:lastRenderedPageBreak/>
        <w:t>AAT submodules</w:t>
      </w:r>
      <w:r w:rsidRPr="004D79B2">
        <w:rPr>
          <w:rFonts w:cs="Times New Roman"/>
          <w:szCs w:val="24"/>
        </w:rPr>
        <w:t xml:space="preserve">. Five AAT genes, including ATF1 and ATF2 of </w:t>
      </w:r>
      <w:r w:rsidRPr="004D79B2">
        <w:rPr>
          <w:rFonts w:cs="Times New Roman"/>
          <w:i/>
          <w:szCs w:val="24"/>
        </w:rPr>
        <w:t xml:space="preserve">S. cerevisiae </w:t>
      </w:r>
      <w:r w:rsidRPr="004D79B2">
        <w:rPr>
          <w:rFonts w:cs="Times New Roman"/>
          <w:szCs w:val="24"/>
        </w:rPr>
        <w:fldChar w:fldCharType="begin"/>
      </w:r>
      <w:r w:rsidRPr="004D79B2">
        <w:rPr>
          <w:rFonts w:cs="Times New Roman"/>
          <w:szCs w:val="24"/>
        </w:rPr>
        <w:instrText xml:space="preserve"> ADDIN EN.CITE &lt;EndNote&gt;&lt;Cite&gt;&lt;Author&gt;Verstrepen&lt;/Author&gt;&lt;Year&gt;2003&lt;/Year&gt;&lt;RecNum&gt;16&lt;/RecNum&gt;&lt;DisplayText&gt;(Verstrepen et al., 2003)&lt;/DisplayText&gt;&lt;record&gt;&lt;rec-number&gt;16&lt;/rec-number&gt;&lt;foreign-keys&gt;&lt;key app="EN" db-id="ppzdx0e23w9rt6esrdqvftture0eee92tffe"&gt;16&lt;/key&gt;&lt;/foreign-keys&gt;&lt;ref-type name="Journal Article"&gt;17&lt;/ref-type&gt;&lt;contributors&gt;&lt;authors&gt;&lt;author&gt;Verstrepen, K. J.&lt;/author&gt;&lt;author&gt;Van Laere, S. D. M.&lt;/author&gt;&lt;author&gt;Vanderhaegen, B. M. P.&lt;/author&gt;&lt;author&gt;Derdelinckx, G.&lt;/author&gt;&lt;author&gt;Dufour, J. P.&lt;/author&gt;&lt;author&gt;Pretorius, I. S.&lt;/author&gt;&lt;author&gt;Winderickx, J.&lt;/author&gt;&lt;author&gt;Thevelein, J. M.&lt;/author&gt;&lt;author&gt;Delvaux, F. R.&lt;/author&gt;&lt;/authors&gt;&lt;/contributors&gt;&lt;titles&gt;&lt;title&gt;Expression Levels of the Yeast Alcohol Acetyltransferase Genes ATF1, Lg-ATF1, and ATF2 Control the Formation of a Broad Range of Volatile Esters&lt;/title&gt;&lt;secondary-title&gt;Applied and Environmental Microbiology&lt;/secondary-title&gt;&lt;/titles&gt;&lt;pages&gt;5228-5237&lt;/pages&gt;&lt;volume&gt;69&lt;/volume&gt;&lt;number&gt;9&lt;/number&gt;&lt;dates&gt;&lt;year&gt;2003&lt;/year&gt;&lt;/dates&gt;&lt;isbn&gt;0099-2240&lt;/isbn&gt;&lt;urls&gt;&lt;/urls&gt;&lt;electronic-resource-num&gt;10.1128/aem.69.9.5228-5237.2003&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4" w:tooltip="Verstrepen, 2003 #16" w:history="1">
        <w:r w:rsidRPr="004D79B2">
          <w:rPr>
            <w:rFonts w:cs="Times New Roman"/>
            <w:noProof/>
            <w:szCs w:val="24"/>
          </w:rPr>
          <w:t>Verstrepen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SAAT of </w:t>
      </w:r>
      <w:r w:rsidRPr="004D79B2">
        <w:rPr>
          <w:rFonts w:cs="Times New Roman"/>
          <w:i/>
          <w:szCs w:val="24"/>
        </w:rPr>
        <w:t xml:space="preserve">Fragaria ananassa </w:t>
      </w:r>
      <w:r w:rsidRPr="004D79B2">
        <w:rPr>
          <w:rFonts w:cs="Times New Roman"/>
          <w:szCs w:val="24"/>
        </w:rPr>
        <w:fldChar w:fldCharType="begin"/>
      </w:r>
      <w:r w:rsidRPr="004D79B2">
        <w:rPr>
          <w:rFonts w:cs="Times New Roman"/>
          <w:szCs w:val="24"/>
        </w:rPr>
        <w:instrText xml:space="preserve"> ADDIN EN.CITE &lt;EndNote&gt;&lt;Cite&gt;&lt;Author&gt;Aharoni&lt;/Author&gt;&lt;Year&gt;2000&lt;/Year&gt;&lt;RecNum&gt;597&lt;/RecNum&gt;&lt;DisplayText&gt;(Aharoni et al., 2000)&lt;/DisplayText&gt;&lt;record&gt;&lt;rec-number&gt;597&lt;/rec-number&gt;&lt;foreign-keys&gt;&lt;key app="EN" db-id="0f59zxxtvapsdzeae50pardwsefwwxz2dsfv"&gt;597&lt;/key&gt;&lt;/foreign-keys&gt;&lt;ref-type name="Journal Article"&gt;17&lt;/ref-type&gt;&lt;contributors&gt;&lt;authors&gt;&lt;author&gt;Aharoni, Asaph&lt;/author&gt;&lt;author&gt;Keizer, Leopold C. P.&lt;/author&gt;&lt;author&gt;Bouwmeester, Harro J.&lt;/author&gt;&lt;author&gt;Sun, Zhongkui&lt;/author&gt;&lt;author&gt;Alvarez-Huerta, Mayte&lt;/author&gt;&lt;author&gt;Verhoeven, Harrie A.&lt;/author&gt;&lt;author&gt;Blaas, Jan&lt;/author&gt;&lt;author&gt;van Houwelingen, Adele M. M. L.&lt;/author&gt;&lt;author&gt;De Vos, Ric C. H.&lt;/author&gt;&lt;author&gt;van der Voet, Hilko&lt;/author&gt;&lt;author&gt;Jansen, Ritsert C.&lt;/author&gt;&lt;author&gt;Guis, Monique&lt;/author&gt;&lt;author&gt;Mol, Jos&lt;/author&gt;&lt;author&gt;Davis, Ronald W.&lt;/author&gt;&lt;author&gt;Schena, Mark&lt;/author&gt;&lt;author&gt;van Tunen, Arjen J.&lt;/author&gt;&lt;author&gt;O&amp;apos;Connell, Ann P.&lt;/author&gt;&lt;/authors&gt;&lt;/contributors&gt;&lt;titles&gt;&lt;title&gt;Identification of the SAAT Gene Involved in Strawberry Flavor Biogenesis by Use of DNA Microarrays&lt;/title&gt;&lt;secondary-title&gt;Plant Cell&lt;/secondary-title&gt;&lt;/titles&gt;&lt;periodical&gt;&lt;full-title&gt;Plant Cell&lt;/full-title&gt;&lt;/periodical&gt;&lt;pages&gt;647-662&lt;/pages&gt;&lt;volume&gt;12&lt;/volume&gt;&lt;number&gt;5&lt;/number&gt;&lt;dates&gt;&lt;year&gt;2000&lt;/year&gt;&lt;pub-dates&gt;&lt;date&gt;May 1, 2000&lt;/date&gt;&lt;/pub-dates&gt;&lt;/dates&gt;&lt;urls&gt;&lt;related-urls&gt;&lt;url&gt;http://www.plantcell.org/cgi/content/abstract/12/5/647&lt;/url&gt;&lt;/related-urls&gt;&lt;/urls&gt;&lt;electronic-resource-num&gt;10.1105/tpc.12.5.647&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2" w:tooltip="Aharoni, 2000 #14" w:history="1">
        <w:r w:rsidRPr="004D79B2">
          <w:rPr>
            <w:rFonts w:cs="Times New Roman"/>
            <w:noProof/>
            <w:szCs w:val="24"/>
          </w:rPr>
          <w:t>Aharoni et al., 2000</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VAAT of </w:t>
      </w:r>
      <w:r w:rsidRPr="004D79B2">
        <w:rPr>
          <w:rFonts w:cs="Times New Roman"/>
          <w:i/>
          <w:szCs w:val="24"/>
        </w:rPr>
        <w:t xml:space="preserve">F. vesca </w:t>
      </w:r>
      <w:r w:rsidRPr="004D79B2">
        <w:rPr>
          <w:rFonts w:cs="Times New Roman"/>
          <w:szCs w:val="24"/>
        </w:rPr>
        <w:fldChar w:fldCharType="begin"/>
      </w:r>
      <w:r w:rsidRPr="004D79B2">
        <w:rPr>
          <w:rFonts w:cs="Times New Roman"/>
          <w:szCs w:val="24"/>
        </w:rPr>
        <w:instrText xml:space="preserve"> ADDIN EN.CITE &lt;EndNote&gt;&lt;Cite&gt;&lt;Author&gt;Beekwilder&lt;/Author&gt;&lt;Year&gt;2004&lt;/Year&gt;&lt;RecNum&gt;14&lt;/RecNum&gt;&lt;DisplayText&gt;(Beekwilder et al., 2004a)&lt;/DisplayText&gt;&lt;record&gt;&lt;rec-number&gt;14&lt;/rec-number&gt;&lt;foreign-keys&gt;&lt;key app="EN" db-id="ppzdx0e23w9rt6esrdqvftture0eee92tffe"&gt;14&lt;/key&gt;&lt;/foreign-keys&gt;&lt;ref-type name="Journal Article"&gt;17&lt;/ref-type&gt;&lt;contributors&gt;&lt;authors&gt;&lt;author&gt;Beekwilder, J.&lt;/author&gt;&lt;author&gt;Alvarez-Huerta, M.&lt;/author&gt;&lt;author&gt;Neef, E.&lt;/author&gt;&lt;author&gt;Verstappen, F. W.&lt;/author&gt;&lt;author&gt;Bouwmeester, H. J.&lt;/author&gt;&lt;author&gt;Aharoni, A.&lt;/author&gt;&lt;/authors&gt;&lt;/contributors&gt;&lt;auth-address&gt;Plant Research International, 6700 AA Wageningen, The Netherlands. jules.beekwilder@wur.nl&lt;/auth-address&gt;&lt;titles&gt;&lt;title&gt;Functional characterization of enzymes forming volatile esters from strawberry and banana&lt;/title&gt;&lt;secondary-title&gt;Plant Physiol&lt;/secondary-title&gt;&lt;alt-title&gt;Plant physiology&lt;/alt-title&gt;&lt;/titles&gt;&lt;pages&gt;1865-78&lt;/pages&gt;&lt;volume&gt;135&lt;/volume&gt;&lt;number&gt;4&lt;/number&gt;&lt;keywords&gt;&lt;keyword&gt;Acyltransferases/*metabolism&lt;/keyword&gt;&lt;keyword&gt;Amino Acid Sequence&lt;/keyword&gt;&lt;keyword&gt;Crosses, Genetic&lt;/keyword&gt;&lt;keyword&gt;Escherichia coli/enzymology/genetics&lt;/keyword&gt;&lt;keyword&gt;Esters/*metabolism&lt;/keyword&gt;&lt;keyword&gt;Fragaria/*enzymology&lt;/keyword&gt;&lt;keyword&gt;Molecular Sequence Data&lt;/keyword&gt;&lt;keyword&gt;Musa/*enzymology&lt;/keyword&gt;&lt;keyword&gt;Plant Proteins&lt;/keyword&gt;&lt;keyword&gt;Recombinant Proteins/metabolism&lt;/keyword&gt;&lt;keyword&gt;Sequence Alignment&lt;/keyword&gt;&lt;keyword&gt;Sequence Homology, Amino Acid&lt;/keyword&gt;&lt;keyword&gt;Volatilization&lt;/keyword&gt;&lt;/keywords&gt;&lt;dates&gt;&lt;year&gt;2004&lt;/year&gt;&lt;pub-dates&gt;&lt;date&gt;Aug&lt;/date&gt;&lt;/pub-dates&gt;&lt;/dates&gt;&lt;isbn&gt;0032-0889 (Print)&amp;#xD;0032-0889 (Linking)&lt;/isbn&gt;&lt;accession-num&gt;15326278&lt;/accession-num&gt;&lt;urls&gt;&lt;related-urls&gt;&lt;url&gt;http://www.ncbi.nlm.nih.gov/pubmed/15326278&lt;/url&gt;&lt;/related-urls&gt;&lt;/urls&gt;&lt;custom2&gt;520758&lt;/custom2&gt;&lt;electronic-resource-num&gt;10.1104/pp.104.042580&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 w:tooltip="Beekwilder, 2004 #14" w:history="1">
        <w:r w:rsidRPr="004D79B2">
          <w:rPr>
            <w:rFonts w:cs="Times New Roman"/>
            <w:noProof/>
            <w:szCs w:val="24"/>
          </w:rPr>
          <w:t>Beekwilder et al., 2004a</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r w:rsidRPr="004D79B2">
        <w:rPr>
          <w:rFonts w:cs="Times New Roman"/>
          <w:i/>
          <w:szCs w:val="24"/>
        </w:rPr>
        <w:t xml:space="preserve"> </w:t>
      </w:r>
      <w:r w:rsidRPr="004D79B2">
        <w:rPr>
          <w:rFonts w:cs="Times New Roman"/>
          <w:szCs w:val="24"/>
        </w:rPr>
        <w:t xml:space="preserve">and AeAAT of </w:t>
      </w:r>
      <w:r w:rsidRPr="004D79B2">
        <w:rPr>
          <w:rFonts w:cs="Times New Roman"/>
          <w:i/>
          <w:szCs w:val="24"/>
        </w:rPr>
        <w:t>Actinidia eriantha</w:t>
      </w:r>
      <w:r w:rsidRPr="004D79B2">
        <w:rPr>
          <w:rFonts w:cs="Times New Roman"/>
          <w:szCs w:val="24"/>
        </w:rPr>
        <w:t xml:space="preserve"> </w:t>
      </w:r>
      <w:r w:rsidRPr="004D79B2">
        <w:rPr>
          <w:rFonts w:cs="Times New Roman"/>
          <w:szCs w:val="24"/>
        </w:rPr>
        <w:fldChar w:fldCharType="begin"/>
      </w:r>
      <w:r w:rsidRPr="004D79B2">
        <w:rPr>
          <w:rFonts w:cs="Times New Roman"/>
          <w:szCs w:val="24"/>
        </w:rPr>
        <w:instrText xml:space="preserve"> ADDIN EN.CITE &lt;EndNote&gt;&lt;Cite&gt;&lt;Author&gt;Günther&lt;/Author&gt;&lt;Year&gt;2011&lt;/Year&gt;&lt;RecNum&gt;1761&lt;/RecNum&gt;&lt;DisplayText&gt;(Günther et al., 2011)&lt;/DisplayText&gt;&lt;record&gt;&lt;rec-number&gt;1761&lt;/rec-number&gt;&lt;foreign-keys&gt;&lt;key app="EN" db-id="0f59zxxtvapsdzeae50pardwsefwwxz2dsfv"&gt;1761&lt;/key&gt;&lt;/foreign-keys&gt;&lt;ref-type name="Journal Article"&gt;17&lt;/ref-type&gt;&lt;contributors&gt;&lt;authors&gt;&lt;author&gt;Günther, Catrin S&lt;/author&gt;&lt;author&gt;Chervin, Christian&lt;/author&gt;&lt;author&gt;Marsh, Ken B&lt;/author&gt;&lt;author&gt;Newcomb, Richard D&lt;/author&gt;&lt;author&gt;Souleyre, Edwige JF&lt;/author&gt;&lt;/authors&gt;&lt;/contributors&gt;&lt;titles&gt;&lt;title&gt;&lt;style face="normal" font="default" size="100%"&gt;Characterisation of two alcohol acyltransferases from kiwifruit (&lt;/style&gt;&lt;style face="italic" font="default" size="100%"&gt;Actinidia&lt;/style&gt;&lt;style face="normal" font="default" size="100%"&gt; spp.) reveals distinct substrate preferences&lt;/style&gt;&lt;/title&gt;&lt;secondary-title&gt;Phytochemistry&lt;/secondary-title&gt;&lt;/titles&gt;&lt;periodical&gt;&lt;full-title&gt;Phytochemistry&lt;/full-title&gt;&lt;/periodical&gt;&lt;pages&gt;700-710&lt;/pages&gt;&lt;volume&gt;72&lt;/volume&gt;&lt;number&gt;8&lt;/number&gt;&lt;dates&gt;&lt;year&gt;2011&lt;/year&gt;&lt;/dates&gt;&lt;isbn&gt;0031-9422&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9_15" w:tooltip="Günther, 2011 #1761" w:history="1">
        <w:r w:rsidRPr="004D79B2">
          <w:rPr>
            <w:rFonts w:cs="Times New Roman"/>
            <w:noProof/>
            <w:szCs w:val="24"/>
          </w:rPr>
          <w:t>Günther et al., 2011</w:t>
        </w:r>
      </w:hyperlink>
      <w:r w:rsidRPr="004D79B2">
        <w:rPr>
          <w:rFonts w:cs="Times New Roman"/>
          <w:noProof/>
          <w:szCs w:val="24"/>
        </w:rPr>
        <w:t>)</w:t>
      </w:r>
      <w:r w:rsidRPr="004D79B2">
        <w:rPr>
          <w:rFonts w:cs="Times New Roman"/>
          <w:szCs w:val="24"/>
        </w:rPr>
        <w:fldChar w:fldCharType="end"/>
      </w:r>
      <w:r w:rsidRPr="004D79B2">
        <w:rPr>
          <w:rFonts w:cs="Times New Roman"/>
          <w:szCs w:val="24"/>
        </w:rPr>
        <w:t>, were harnessed to construct the AAT submodules that condense acyl CoAs and alcohols to produce esters. The SAAT submodule, pDL001, that contained the SAAT</w:t>
      </w:r>
      <w:r w:rsidRPr="004D79B2">
        <w:rPr>
          <w:rFonts w:cs="Times New Roman"/>
          <w:i/>
          <w:szCs w:val="24"/>
        </w:rPr>
        <w:t xml:space="preserve"> </w:t>
      </w:r>
      <w:r w:rsidRPr="004D79B2">
        <w:rPr>
          <w:rFonts w:cs="Times New Roman"/>
          <w:szCs w:val="24"/>
        </w:rPr>
        <w:t xml:space="preserve">gene, was previously constructed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To create the ATF1 submodule, pDL004, the ATF1 gene was amplified from the genomic DNA of </w:t>
      </w:r>
      <w:r w:rsidRPr="004D79B2">
        <w:rPr>
          <w:rFonts w:cs="Times New Roman"/>
          <w:i/>
          <w:szCs w:val="24"/>
        </w:rPr>
        <w:t>S. cerevisiae</w:t>
      </w:r>
      <w:r w:rsidRPr="004D79B2">
        <w:rPr>
          <w:rFonts w:cs="Times New Roman"/>
          <w:szCs w:val="24"/>
        </w:rPr>
        <w:t xml:space="preserve"> by using the primers DL_0019/DL_0020, and inserted into the pETite* backbone amplified by usin</w:t>
      </w:r>
      <w:r w:rsidRPr="005452B2">
        <w:rPr>
          <w:rFonts w:cs="Times New Roman"/>
          <w:szCs w:val="24"/>
        </w:rPr>
        <w:t xml:space="preserve">g the primers DL_0001/DL_0002. To create the ATF2 submodule, pDL005, the ATF2 gene was amplified from the genomic DNA of </w:t>
      </w:r>
      <w:r w:rsidRPr="005452B2">
        <w:rPr>
          <w:rFonts w:cs="Times New Roman"/>
          <w:i/>
          <w:szCs w:val="24"/>
        </w:rPr>
        <w:t>S. cerevisiae</w:t>
      </w:r>
      <w:r w:rsidRPr="005452B2">
        <w:rPr>
          <w:rFonts w:cs="Times New Roman"/>
          <w:szCs w:val="24"/>
        </w:rPr>
        <w:t xml:space="preserve"> by using the primers DL_0021/DL_0022, and inserted into the pETite* backbone. To create the VAAT submodule, pDL006, the VAAT gene was amplified from the plasmid pRSET-VAAT </w:t>
      </w:r>
      <w:r w:rsidRPr="004D79B2">
        <w:rPr>
          <w:rFonts w:cs="Times New Roman"/>
          <w:szCs w:val="24"/>
        </w:rPr>
        <w:fldChar w:fldCharType="begin"/>
      </w:r>
      <w:r w:rsidRPr="004D79B2">
        <w:rPr>
          <w:rFonts w:cs="Times New Roman"/>
          <w:szCs w:val="24"/>
        </w:rPr>
        <w:instrText xml:space="preserve"> ADDIN EN.CITE &lt;EndNote&gt;&lt;Cite&gt;&lt;Author&gt;Beekwilder&lt;/Author&gt;&lt;Year&gt;2004&lt;/Year&gt;&lt;RecNum&gt;14&lt;/RecNum&gt;&lt;DisplayText&gt;(Beekwilder et al., 2004a)&lt;/DisplayText&gt;&lt;record&gt;&lt;rec-number&gt;14&lt;/rec-number&gt;&lt;foreign-keys&gt;&lt;key app="EN" db-id="ppzdx0e23w9rt6esrdqvftture0eee92tffe"&gt;14&lt;/key&gt;&lt;/foreign-keys&gt;&lt;ref-type name="Journal Article"&gt;17&lt;/ref-type&gt;&lt;contributors&gt;&lt;authors&gt;&lt;author&gt;Beekwilder, J.&lt;/author&gt;&lt;author&gt;Alvarez-Huerta, M.&lt;/author&gt;&lt;author&gt;Neef, E.&lt;/author&gt;&lt;author&gt;Verstappen, F. W.&lt;/author&gt;&lt;author&gt;Bouwmeester, H. J.&lt;/author&gt;&lt;author&gt;Aharoni, A.&lt;/author&gt;&lt;/authors&gt;&lt;/contributors&gt;&lt;auth-address&gt;Plant Research International, 6700 AA Wageningen, The Netherlands. jules.beekwilder@wur.nl&lt;/auth-address&gt;&lt;titles&gt;&lt;title&gt;Functional characterization of enzymes forming volatile esters from strawberry and banana&lt;/title&gt;&lt;secondary-title&gt;Plant Physiol&lt;/secondary-title&gt;&lt;alt-title&gt;Plant physiology&lt;/alt-title&gt;&lt;/titles&gt;&lt;pages&gt;1865-78&lt;/pages&gt;&lt;volume&gt;135&lt;/volume&gt;&lt;number&gt;4&lt;/number&gt;&lt;keywords&gt;&lt;keyword&gt;Acyltransferases/*metabolism&lt;/keyword&gt;&lt;keyword&gt;Amino Acid Sequence&lt;/keyword&gt;&lt;keyword&gt;Crosses, Genetic&lt;/keyword&gt;&lt;keyword&gt;Escherichia coli/enzymology/genetics&lt;/keyword&gt;&lt;keyword&gt;Esters/*metabolism&lt;/keyword&gt;&lt;keyword&gt;Fragaria/*enzymology&lt;/keyword&gt;&lt;keyword&gt;Molecular Sequence Data&lt;/keyword&gt;&lt;keyword&gt;Musa/*enzymology&lt;/keyword&gt;&lt;keyword&gt;Plant Proteins&lt;/keyword&gt;&lt;keyword&gt;Recombinant Proteins/metabolism&lt;/keyword&gt;&lt;keyword&gt;Sequence Alignment&lt;/keyword&gt;&lt;keyword&gt;Sequence Homology, Amino Acid&lt;/keyword&gt;&lt;keyword&gt;Volatilization&lt;/keyword&gt;&lt;/keywords&gt;&lt;dates&gt;&lt;year&gt;2004&lt;/year&gt;&lt;pub-dates&gt;&lt;date&gt;Aug&lt;/date&gt;&lt;/pub-dates&gt;&lt;/dates&gt;&lt;isbn&gt;0032-0889 (Print)&amp;#xD;0032-0889 (Linking)&lt;/isbn&gt;&lt;accession-num&gt;15326278&lt;/accession-num&gt;&lt;urls&gt;&lt;related-urls&gt;&lt;url&gt;http://www.ncbi.nlm.nih.gov/pubmed/15326278&lt;/url&gt;&lt;/related-urls&gt;&lt;/urls&gt;&lt;custom2&gt;520758&lt;/custom2&gt;&lt;electronic-resource-num&gt;10.1104/pp.104.042580&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 w:tooltip="Beekwilder, 2004 #14" w:history="1">
        <w:r w:rsidRPr="004D79B2">
          <w:rPr>
            <w:rFonts w:cs="Times New Roman"/>
            <w:noProof/>
            <w:szCs w:val="24"/>
          </w:rPr>
          <w:t>Beekwilder et al., 2004a</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by using DL_0017/DL_0018, and inserted into the pETite* backbone. To create the AeAT9 submodule, pDL007, the AeAT9 gene was assembled from two gBlocks (e.g., AeAT9_1 and AeAT9_2) synthesized via IDTDNA (Coralville, Iowa, USA), and inserted into the pETite* backbone.  </w:t>
      </w:r>
    </w:p>
    <w:p w14:paraId="694403AB" w14:textId="77777777" w:rsidR="004E1448" w:rsidRPr="00FE1586" w:rsidRDefault="004E1448" w:rsidP="004E1448">
      <w:pPr>
        <w:spacing w:after="0" w:line="480" w:lineRule="auto"/>
        <w:ind w:firstLine="360"/>
        <w:jc w:val="both"/>
        <w:rPr>
          <w:rFonts w:cs="Times New Roman"/>
          <w:szCs w:val="24"/>
        </w:rPr>
      </w:pPr>
      <w:r w:rsidRPr="004D79B2">
        <w:rPr>
          <w:rFonts w:cs="Times New Roman"/>
          <w:i/>
          <w:szCs w:val="24"/>
        </w:rPr>
        <w:t>Acid-to-ester production modules</w:t>
      </w:r>
      <w:r w:rsidRPr="004D79B2">
        <w:rPr>
          <w:rFonts w:cs="Times New Roman"/>
          <w:szCs w:val="24"/>
        </w:rPr>
        <w:t xml:space="preserve">. Each acid-to-ester production module (including pDL009, pDL010, pDL011, pDL012, or pDL013) was created by assembling 4 DNA fragments including i) the PCT gene amplified from the genomic DNA of </w:t>
      </w:r>
      <w:r w:rsidRPr="005452B2">
        <w:rPr>
          <w:rFonts w:cs="Times New Roman"/>
          <w:i/>
          <w:szCs w:val="24"/>
        </w:rPr>
        <w:t>C. propionicum</w:t>
      </w:r>
      <w:r w:rsidRPr="005452B2">
        <w:rPr>
          <w:rFonts w:cs="Times New Roman"/>
          <w:szCs w:val="24"/>
        </w:rPr>
        <w:t xml:space="preserve"> using the primers DL_0023/DL0024,</w:t>
      </w:r>
      <w:r w:rsidRPr="00FE1586">
        <w:rPr>
          <w:rFonts w:cs="Times New Roman"/>
          <w:szCs w:val="24"/>
        </w:rPr>
        <w:t xml:space="preserve"> ii) the ATF1 gene (amplified from the plasmid pDL004 using primers DL_0025/DL_0014), the ATF2 gene (pDL005, DL_0026/DL_0014), the SAAT gene (pDL001, DL_0027/DL_0014), the VAAT gene (pDL006, DL_0028/DL_0014), or the AeAT9 gene (pDL007, DL_0029/DL_00140), iii) </w:t>
      </w:r>
      <w:r w:rsidRPr="00FE1586">
        <w:rPr>
          <w:rFonts w:cs="Times New Roman"/>
          <w:szCs w:val="24"/>
        </w:rPr>
        <w:lastRenderedPageBreak/>
        <w:t>the ethanol submodule amplified from pCT24 using the primers DL_0015/DL_0016, and iv) the pETite* backbone amplified using the primers DL_0013/DL_0002.</w:t>
      </w:r>
    </w:p>
    <w:p w14:paraId="714DA603" w14:textId="77777777" w:rsidR="004E1448" w:rsidRPr="00FE1586" w:rsidRDefault="004E1448" w:rsidP="00B665C8">
      <w:pPr>
        <w:pStyle w:val="Heading4"/>
      </w:pPr>
      <w:bookmarkStart w:id="132" w:name="_Toc466178740"/>
      <w:r w:rsidRPr="007E2D5F">
        <w:t>Media</w:t>
      </w:r>
      <w:r w:rsidRPr="00FE1586">
        <w:t xml:space="preserve"> and cell culturing </w:t>
      </w:r>
      <w:r w:rsidRPr="007E2D5F">
        <w:t>conditions</w:t>
      </w:r>
      <w:bookmarkEnd w:id="132"/>
    </w:p>
    <w:p w14:paraId="4AE6BAB3" w14:textId="77777777" w:rsidR="004E1448" w:rsidRPr="004D79B2" w:rsidRDefault="004E1448" w:rsidP="004E1448">
      <w:pPr>
        <w:spacing w:after="0" w:line="480" w:lineRule="auto"/>
        <w:ind w:firstLine="360"/>
        <w:jc w:val="both"/>
        <w:rPr>
          <w:rFonts w:cs="Times New Roman"/>
          <w:szCs w:val="24"/>
        </w:rPr>
      </w:pPr>
      <w:r w:rsidRPr="004D79B2">
        <w:rPr>
          <w:rFonts w:cs="Times New Roman"/>
          <w:i/>
          <w:szCs w:val="24"/>
        </w:rPr>
        <w:t xml:space="preserve">Culture media. </w:t>
      </w:r>
      <w:r w:rsidRPr="004D79B2">
        <w:rPr>
          <w:rFonts w:cs="Times New Roman"/>
          <w:szCs w:val="24"/>
        </w:rPr>
        <w:t xml:space="preserve">For molecular cloning, the Luria-Bertani (LB) complex medium, that contained 5 g/L yeast extract, 10 g/L tryptone, 5 g/L NaCl, and 50 </w:t>
      </w:r>
      <w:r w:rsidRPr="000C3CFC">
        <w:rPr>
          <w:rFonts w:cs="Times New Roman"/>
          <w:szCs w:val="24"/>
        </w:rPr>
        <w:t></w:t>
      </w:r>
      <w:r w:rsidRPr="004D79B2">
        <w:rPr>
          <w:rFonts w:cs="Times New Roman"/>
          <w:szCs w:val="24"/>
        </w:rPr>
        <w:t>g/mL kanamycin (if applicable), was used. For the acid-to-ester production experiments, the M9 hybrid medium (pH~7) was used, consisting of 100 mL/L of 10X M9 salts, 1 ml/L of 1 M MgSO</w:t>
      </w:r>
      <w:r w:rsidRPr="004D79B2">
        <w:rPr>
          <w:rFonts w:cs="Times New Roman"/>
          <w:szCs w:val="24"/>
          <w:vertAlign w:val="subscript"/>
        </w:rPr>
        <w:t>4</w:t>
      </w:r>
      <w:r w:rsidRPr="004D79B2">
        <w:rPr>
          <w:rFonts w:cs="Times New Roman"/>
          <w:szCs w:val="24"/>
        </w:rPr>
        <w:t xml:space="preserve">, 100 </w:t>
      </w:r>
      <w:r w:rsidRPr="004D79B2">
        <w:rPr>
          <w:rFonts w:cs="Times New Roman"/>
          <w:szCs w:val="24"/>
          <w:shd w:val="clear" w:color="auto" w:fill="FFFFFF"/>
        </w:rPr>
        <w:t>μ</w:t>
      </w:r>
      <w:r w:rsidRPr="004D79B2">
        <w:rPr>
          <w:rFonts w:cs="Times New Roman"/>
          <w:szCs w:val="24"/>
        </w:rPr>
        <w:t>L/L of 1M CaCl</w:t>
      </w:r>
      <w:r w:rsidRPr="004D79B2">
        <w:rPr>
          <w:rFonts w:cs="Times New Roman"/>
          <w:szCs w:val="24"/>
          <w:vertAlign w:val="subscript"/>
        </w:rPr>
        <w:t>2</w:t>
      </w:r>
      <w:r w:rsidRPr="004D79B2">
        <w:rPr>
          <w:rFonts w:cs="Times New Roman"/>
          <w:szCs w:val="24"/>
        </w:rPr>
        <w:t xml:space="preserve">, 1 ml/L of stock thiamine solution (1 g/L), 1 </w:t>
      </w:r>
      <w:r w:rsidRPr="004D79B2">
        <w:rPr>
          <w:rFonts w:cs="Times New Roman"/>
          <w:szCs w:val="24"/>
          <w:shd w:val="clear" w:color="auto" w:fill="FFFFFF"/>
        </w:rPr>
        <w:t>ml</w:t>
      </w:r>
      <w:r w:rsidRPr="004D79B2">
        <w:rPr>
          <w:rFonts w:cs="Times New Roman"/>
          <w:szCs w:val="24"/>
        </w:rPr>
        <w:t xml:space="preserve">/L of stock trace metals solution </w:t>
      </w:r>
      <w:r w:rsidRPr="004D79B2">
        <w:rPr>
          <w:rFonts w:cs="Times New Roman"/>
          <w:szCs w:val="24"/>
        </w:rPr>
        <w:fldChar w:fldCharType="begin"/>
      </w:r>
      <w:r w:rsidRPr="004D79B2">
        <w:rPr>
          <w:rFonts w:cs="Times New Roman"/>
          <w:szCs w:val="24"/>
        </w:rPr>
        <w:instrText xml:space="preserve"> ADDIN EN.CITE &lt;EndNote&gt;&lt;Cite&gt;&lt;Author&gt;Trinh&lt;/Author&gt;&lt;Year&gt;2008&lt;/Year&gt;&lt;RecNum&gt;353&lt;/RecNum&gt;&lt;DisplayText&gt;(Trinh et al., 2008)&lt;/DisplayText&gt;&lt;record&gt;&lt;rec-number&gt;353&lt;/rec-number&gt;&lt;foreign-keys&gt;&lt;key app="EN" db-id="0f59zxxtvapsdzeae50pardwsefwwxz2dsfv"&gt;353&lt;/key&gt;&lt;/foreign-keys&gt;&lt;ref-type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pentoses&lt;/title&gt;&lt;secondary-title&gt;Applied and Environmental Microbiology&lt;/secondary-title&gt;&lt;/titles&gt;&lt;periodical&gt;&lt;full-title&gt;Applied and Environmental Microbiology&lt;/full-title&gt;&lt;/periodical&gt;&lt;pages&gt;3634-3643&lt;/pages&gt;&lt;volume&gt;74&lt;/volume&gt;&lt;number&gt;12&lt;/number&gt;&lt;dates&gt;&lt;year&gt;2008&lt;/year&gt;&lt;/dates&gt;&lt;pub-location&gt;United States&lt;/pub-location&gt;&lt;isbn&gt;1098-5336&lt;/isbn&gt;&lt;urls&gt;&lt;/urls&gt;&lt;access-date&gt;Jun&lt;/access-date&gt;&lt;/record&gt;&lt;/Cite&gt;&lt;/EndNote&gt;</w:instrText>
      </w:r>
      <w:r w:rsidRPr="004D79B2">
        <w:rPr>
          <w:rFonts w:cs="Times New Roman"/>
          <w:szCs w:val="24"/>
        </w:rPr>
        <w:fldChar w:fldCharType="separate"/>
      </w:r>
      <w:r w:rsidRPr="004D79B2">
        <w:rPr>
          <w:rFonts w:cs="Times New Roman"/>
          <w:noProof/>
          <w:szCs w:val="24"/>
        </w:rPr>
        <w:t>(</w:t>
      </w:r>
      <w:hyperlink w:anchor="_ENREF_9_43"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5 g/L yeast extract, 20 g/L glucose and 50 </w:t>
      </w:r>
      <w:r w:rsidRPr="000C3CFC">
        <w:rPr>
          <w:rFonts w:cs="Times New Roman"/>
          <w:szCs w:val="24"/>
        </w:rPr>
        <w:t></w:t>
      </w:r>
      <w:r w:rsidRPr="004D79B2">
        <w:rPr>
          <w:rFonts w:cs="Times New Roman"/>
          <w:szCs w:val="24"/>
        </w:rPr>
        <w:t>g/mL kanamycin. The stock 10x M9 salt solution contained 67.8 g/L Na</w:t>
      </w:r>
      <w:r w:rsidRPr="004D79B2">
        <w:rPr>
          <w:rFonts w:cs="Times New Roman"/>
          <w:szCs w:val="24"/>
          <w:vertAlign w:val="subscript"/>
        </w:rPr>
        <w:t>2</w:t>
      </w:r>
      <w:r w:rsidRPr="004D79B2">
        <w:rPr>
          <w:rFonts w:cs="Times New Roman"/>
          <w:szCs w:val="24"/>
        </w:rPr>
        <w:t>HPO</w:t>
      </w:r>
      <w:r w:rsidRPr="004D79B2">
        <w:rPr>
          <w:rFonts w:cs="Times New Roman"/>
          <w:szCs w:val="24"/>
          <w:vertAlign w:val="subscript"/>
        </w:rPr>
        <w:t>4</w:t>
      </w:r>
      <w:r w:rsidRPr="004D79B2">
        <w:rPr>
          <w:rFonts w:cs="Times New Roman"/>
          <w:szCs w:val="24"/>
        </w:rPr>
        <w:t>, 30 g/L KH</w:t>
      </w:r>
      <w:r w:rsidRPr="004D79B2">
        <w:rPr>
          <w:rFonts w:cs="Times New Roman"/>
          <w:szCs w:val="24"/>
          <w:vertAlign w:val="subscript"/>
        </w:rPr>
        <w:t>2</w:t>
      </w:r>
      <w:r w:rsidRPr="004D79B2">
        <w:rPr>
          <w:rFonts w:cs="Times New Roman"/>
          <w:szCs w:val="24"/>
        </w:rPr>
        <w:t>PO</w:t>
      </w:r>
      <w:r w:rsidRPr="004D79B2">
        <w:rPr>
          <w:rFonts w:cs="Times New Roman"/>
          <w:szCs w:val="24"/>
          <w:vertAlign w:val="subscript"/>
        </w:rPr>
        <w:t>4</w:t>
      </w:r>
      <w:r w:rsidRPr="004D79B2">
        <w:rPr>
          <w:rFonts w:cs="Times New Roman"/>
          <w:szCs w:val="24"/>
        </w:rPr>
        <w:t>, 5 g/L NaCl, and 10 g/L NH</w:t>
      </w:r>
      <w:r w:rsidRPr="005452B2">
        <w:rPr>
          <w:rFonts w:cs="Times New Roman"/>
          <w:szCs w:val="24"/>
          <w:vertAlign w:val="subscript"/>
        </w:rPr>
        <w:t>4</w:t>
      </w:r>
      <w:r w:rsidRPr="005452B2">
        <w:rPr>
          <w:rFonts w:cs="Times New Roman"/>
          <w:szCs w:val="24"/>
        </w:rPr>
        <w:t>Cl. In addition, about 2 g/L organic acid each was supplemented to the M9 hybrid medium. The VOAs used for this study included acetic, propionic, but</w:t>
      </w:r>
      <w:r w:rsidRPr="00FE1586">
        <w:rPr>
          <w:rFonts w:cs="Times New Roman"/>
          <w:szCs w:val="24"/>
        </w:rPr>
        <w:t xml:space="preserve">yric, valeric, and hexanoic acids that are dominantly found (&gt;95%) in the carboxylate platforms </w:t>
      </w:r>
      <w:r w:rsidRPr="004D79B2">
        <w:rPr>
          <w:rFonts w:cs="Times New Roman"/>
          <w:szCs w:val="24"/>
        </w:rPr>
        <w:fldChar w:fldCharType="begin"/>
      </w:r>
      <w:r w:rsidRPr="004D79B2">
        <w:rPr>
          <w:rFonts w:cs="Times New Roman"/>
          <w:szCs w:val="24"/>
        </w:rPr>
        <w:instrText xml:space="preserve"> ADDIN EN.CITE &lt;EndNote&gt;&lt;Cite&gt;&lt;Author&gt;Holtzapple&lt;/Author&gt;&lt;Year&gt;2015&lt;/Year&gt;&lt;RecNum&gt;2053&lt;/RecNum&gt;&lt;DisplayText&gt;(Holtzapple, 2015)&lt;/DisplayText&gt;&lt;record&gt;&lt;rec-number&gt;2053&lt;/rec-number&gt;&lt;foreign-keys&gt;&lt;key app="EN" db-id="0f59zxxtvapsdzeae50pardwsefwwxz2dsfv"&gt;2053&lt;/key&gt;&lt;/foreign-keys&gt;&lt;ref-type name="Journal Article"&gt;17&lt;/ref-type&gt;&lt;contributors&gt;&lt;authors&gt;&lt;author&gt;Holtzapple, M., Lonkar, S., Granda, C.&lt;/author&gt;&lt;/authors&gt;&lt;/contributors&gt;&lt;titles&gt;&lt;title&gt;Producing Biofuels via the Carboxylate Platform&lt;/title&gt;&lt;secondary-title&gt;Chem Eng Prog&lt;/secondary-title&gt;&lt;/titles&gt;&lt;periodical&gt;&lt;full-title&gt;Chem Eng Prog&lt;/full-title&gt;&lt;/periodical&gt;&lt;pages&gt;52-57&lt;/pages&gt;&lt;volume&gt;111&lt;/volume&gt;&lt;number&gt;3&lt;/number&gt;&lt;dates&gt;&lt;year&gt;2015&lt;/year&gt;&lt;/dates&gt;&lt;urls&gt;&lt;/urls&gt;&lt;/record&gt;&lt;/Cite&gt;&lt;/EndNote&gt;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9_18"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For the acid-to-ester production experiments using mixed VOAs, we used the working concentration of 5 g/L with the composition mimicking those found in the countercurrent fermentation of corn stover by pig manure, e.g., 40% (w/v) acetic acid, 18% propionic acid, 20% butyric acid, 11% pentanoic acid, and 11% hexanoic acid </w:t>
      </w:r>
      <w:r w:rsidRPr="004D79B2">
        <w:rPr>
          <w:rFonts w:cs="Times New Roman"/>
          <w:szCs w:val="24"/>
        </w:rPr>
        <w:fldChar w:fldCharType="begin"/>
      </w:r>
      <w:r w:rsidRPr="004D79B2">
        <w:rPr>
          <w:rFonts w:cs="Times New Roman"/>
          <w:szCs w:val="24"/>
        </w:rPr>
        <w:instrText xml:space="preserve"> ADDIN EN.CITE &lt;EndNote&gt;&lt;Cite&gt;&lt;Author&gt;Thanakoses&lt;/Author&gt;&lt;Year&gt;2003&lt;/Year&gt;&lt;RecNum&gt;3446&lt;/RecNum&gt;&lt;DisplayText&gt;(Thanakoses et al., 2003)&lt;/DisplayText&gt;&lt;record&gt;&lt;rec-number&gt;3446&lt;/rec-number&gt;&lt;foreign-keys&gt;&lt;key app="EN" db-id="029a909xne2psdexv00ppfxb9vvp9edra5xf" timestamp="1439833941"&gt;3446&lt;/key&gt;&lt;/foreign-keys&gt;&lt;ref-type name="Journal Article"&gt;17&lt;/ref-type&gt;&lt;contributors&gt;&lt;authors&gt;&lt;author&gt;Thanakoses, P.&lt;/author&gt;&lt;author&gt;Black, A. S.&lt;/author&gt;&lt;author&gt;Holtzapple, M. T.&lt;/author&gt;&lt;/authors&gt;&lt;/contributors&gt;&lt;auth-address&gt;Department of Chemical Engineering, Texas A&amp;amp;M University, College Station, Texas 77843-3122, USA.&lt;/auth-address&gt;&lt;titles&gt;&lt;title&gt;Fermentation of corn stover to carboxylic acids&lt;/title&gt;&lt;secondary-title&gt;Biotechnol Bioeng&lt;/secondary-title&gt;&lt;/titles&gt;&lt;periodical&gt;&lt;full-title&gt;Biotechnol Bioeng&lt;/full-title&gt;&lt;/periodical&gt;&lt;pages&gt;191-200&lt;/pages&gt;&lt;volume&gt;83&lt;/volume&gt;&lt;number&gt;2&lt;/number&gt;&lt;keywords&gt;&lt;keyword&gt;Animals&lt;/keyword&gt;&lt;keyword&gt;Biotechnology/methods&lt;/keyword&gt;&lt;keyword&gt;Carboxylic Acids/*metabolism&lt;/keyword&gt;&lt;keyword&gt;Cattle&lt;/keyword&gt;&lt;keyword&gt;Cellulase/metabolism&lt;/keyword&gt;&lt;keyword&gt;Fermentation&lt;/keyword&gt;&lt;keyword&gt;Hydrogen-Ion Concentration&lt;/keyword&gt;&lt;keyword&gt;Kinetics&lt;/keyword&gt;&lt;keyword&gt;Manure&lt;/keyword&gt;&lt;keyword&gt;Models, Biological&lt;/keyword&gt;&lt;keyword&gt;Rumen/physiology&lt;/keyword&gt;&lt;keyword&gt;Seeds/metabolism&lt;/keyword&gt;&lt;keyword&gt;Swine&lt;/keyword&gt;&lt;keyword&gt;Zea mays/*metabolism&lt;/keyword&gt;&lt;/keywords&gt;&lt;dates&gt;&lt;year&gt;2003&lt;/year&gt;&lt;pub-dates&gt;&lt;date&gt;Jul 20&lt;/date&gt;&lt;/pub-dates&gt;&lt;/dates&gt;&lt;isbn&gt;0006-3592 (Print)&amp;#xD;0006-3592 (Linking)&lt;/isbn&gt;&lt;accession-num&gt;12768625&lt;/accession-num&gt;&lt;urls&gt;&lt;related-urls&gt;&lt;url&gt;http://www.ncbi.nlm.nih.gov/pubmed/12768625&lt;/url&gt;&lt;/related-urls&gt;&lt;/urls&gt;&lt;electronic-resource-num&gt;10.1002/bit.10663&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1" w:tooltip="Thanakoses, 2003 #3446" w:history="1">
        <w:r w:rsidRPr="004D79B2">
          <w:rPr>
            <w:rFonts w:cs="Times New Roman"/>
            <w:noProof/>
            <w:szCs w:val="24"/>
          </w:rPr>
          <w:t>Thanakoses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10953760" w14:textId="77777777" w:rsidR="004E1448" w:rsidRPr="004D79B2" w:rsidRDefault="004E1448" w:rsidP="004E1448">
      <w:pPr>
        <w:spacing w:after="0" w:line="480" w:lineRule="auto"/>
        <w:ind w:firstLine="360"/>
        <w:jc w:val="both"/>
        <w:rPr>
          <w:rFonts w:cs="Times New Roman"/>
          <w:szCs w:val="24"/>
        </w:rPr>
      </w:pPr>
      <w:r w:rsidRPr="004D79B2">
        <w:rPr>
          <w:rFonts w:cs="Times New Roman"/>
          <w:i/>
          <w:szCs w:val="24"/>
        </w:rPr>
        <w:t>Cell culturing conditions.</w:t>
      </w:r>
      <w:r w:rsidRPr="004D79B2">
        <w:rPr>
          <w:rFonts w:cs="Times New Roman"/>
          <w:szCs w:val="24"/>
        </w:rPr>
        <w:t xml:space="preserve"> </w:t>
      </w:r>
      <w:r w:rsidRPr="004D79B2">
        <w:rPr>
          <w:rFonts w:cs="Times New Roman"/>
          <w:i/>
          <w:szCs w:val="24"/>
        </w:rPr>
        <w:t>In situ</w:t>
      </w:r>
      <w:r w:rsidRPr="004D79B2">
        <w:rPr>
          <w:rFonts w:cs="Times New Roman"/>
          <w:szCs w:val="24"/>
        </w:rPr>
        <w:t xml:space="preserve">, high-cell density fermentation and extraction experiments were performed for ester production. Specifically, cells were grown overnight in 15 mL culture tubes containing the M9 hybrid medium, and subcultured the next morning </w:t>
      </w:r>
      <w:r w:rsidRPr="005452B2">
        <w:rPr>
          <w:rFonts w:cs="Times New Roman"/>
          <w:szCs w:val="24"/>
        </w:rPr>
        <w:t>until the exponential phase (OD</w:t>
      </w:r>
      <w:r w:rsidRPr="005452B2">
        <w:rPr>
          <w:rFonts w:cs="Times New Roman"/>
          <w:szCs w:val="24"/>
          <w:vertAlign w:val="subscript"/>
        </w:rPr>
        <w:t xml:space="preserve">600nm </w:t>
      </w:r>
      <w:r w:rsidRPr="005452B2">
        <w:rPr>
          <w:rFonts w:cs="Times New Roman"/>
          <w:szCs w:val="24"/>
        </w:rPr>
        <w:t>~2.0, 1 OD ~0.5 g DCW/L) was reached. Next, cells were transferred in a fresh M9 hybrid medium with an initial OD</w:t>
      </w:r>
      <w:r w:rsidRPr="00FE1586">
        <w:rPr>
          <w:rFonts w:cs="Times New Roman"/>
          <w:szCs w:val="24"/>
          <w:vertAlign w:val="subscript"/>
        </w:rPr>
        <w:t xml:space="preserve">600nm </w:t>
      </w:r>
      <w:r w:rsidRPr="00FE1586">
        <w:rPr>
          <w:rFonts w:cs="Times New Roman"/>
          <w:szCs w:val="24"/>
        </w:rPr>
        <w:t xml:space="preserve">~0.05, </w:t>
      </w:r>
      <w:r w:rsidRPr="00FE1586">
        <w:rPr>
          <w:rFonts w:cs="Times New Roman"/>
          <w:szCs w:val="24"/>
        </w:rPr>
        <w:lastRenderedPageBreak/>
        <w:t>grown to OD</w:t>
      </w:r>
      <w:r w:rsidRPr="004D79B2">
        <w:rPr>
          <w:rFonts w:cs="Times New Roman"/>
          <w:szCs w:val="24"/>
          <w:vertAlign w:val="subscript"/>
        </w:rPr>
        <w:t xml:space="preserve">600nm </w:t>
      </w:r>
      <w:r w:rsidRPr="004D79B2">
        <w:rPr>
          <w:rFonts w:cs="Times New Roman"/>
          <w:szCs w:val="24"/>
        </w:rPr>
        <w:t>~5.0, and then induced with IPTG at a working concentration of 0.5 mM at 37</w:t>
      </w:r>
      <w:r w:rsidRPr="004D79B2">
        <w:rPr>
          <w:rFonts w:cs="Times New Roman"/>
          <w:szCs w:val="24"/>
          <w:vertAlign w:val="superscript"/>
        </w:rPr>
        <w:t xml:space="preserve"> o</w:t>
      </w:r>
      <w:r w:rsidRPr="004D79B2">
        <w:rPr>
          <w:rFonts w:cs="Times New Roman"/>
          <w:szCs w:val="24"/>
        </w:rPr>
        <w:t xml:space="preserve">C for 30 minutes to activate the ester production modules. To set consistent characterization conditions among strains (e.g., fresh and consistent supply of glucose and other nutrients), cells were then spun down, resuspended in a fresh M9 hybrid medium containing ~2 g/L organic acid and 0.5 mM IPTG, and transferred into 15 mL glass centrifuge tubes with a working volume of 10 mL. Each tube was overlaid with 1 mL hexadecane for </w:t>
      </w:r>
      <w:r w:rsidRPr="004D79B2">
        <w:rPr>
          <w:rFonts w:cs="Times New Roman"/>
          <w:i/>
          <w:szCs w:val="24"/>
        </w:rPr>
        <w:t>in situ</w:t>
      </w:r>
      <w:r w:rsidRPr="004D79B2">
        <w:rPr>
          <w:rFonts w:cs="Times New Roman"/>
          <w:szCs w:val="24"/>
        </w:rPr>
        <w:t xml:space="preserve"> fermentation and extraction. The tubes were wrapped in PTFE tape to seal tube threading and capped to ensure complete anaerobic conditions. The residue oxygen in the medium and head space should be exhausted in less than 1 h.  </w:t>
      </w:r>
    </w:p>
    <w:p w14:paraId="477A2941"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Cells were grown on a 75</w:t>
      </w:r>
      <w:r w:rsidRPr="004D79B2">
        <w:rPr>
          <w:rFonts w:cs="Times New Roman"/>
          <w:szCs w:val="24"/>
          <w:vertAlign w:val="superscript"/>
        </w:rPr>
        <w:t>o</w:t>
      </w:r>
      <w:r w:rsidRPr="004D79B2">
        <w:rPr>
          <w:rFonts w:cs="Times New Roman"/>
          <w:szCs w:val="24"/>
        </w:rPr>
        <w:t xml:space="preserve"> angled platform in a New Brunswick Excella E25 at 37</w:t>
      </w:r>
      <w:r w:rsidRPr="004D79B2">
        <w:rPr>
          <w:rFonts w:cs="Times New Roman"/>
          <w:szCs w:val="24"/>
          <w:vertAlign w:val="superscript"/>
        </w:rPr>
        <w:t>o</w:t>
      </w:r>
      <w:r w:rsidRPr="004D79B2">
        <w:rPr>
          <w:rFonts w:cs="Times New Roman"/>
          <w:szCs w:val="24"/>
        </w:rPr>
        <w:t>C and 175 rpm. Whole-cells and cell supernatants were collected and stored at -20</w:t>
      </w:r>
      <w:r w:rsidRPr="004D79B2">
        <w:rPr>
          <w:rFonts w:cs="Times New Roman"/>
          <w:szCs w:val="24"/>
          <w:vertAlign w:val="superscript"/>
        </w:rPr>
        <w:t>o</w:t>
      </w:r>
      <w:r w:rsidRPr="004D79B2">
        <w:rPr>
          <w:rFonts w:cs="Times New Roman"/>
          <w:szCs w:val="24"/>
        </w:rPr>
        <w:t>C for subsequent metabolite analysis while hexadecane overlay was stored at room temperature</w:t>
      </w:r>
      <w:r w:rsidRPr="004D79B2" w:rsidDel="00D5454B">
        <w:rPr>
          <w:rFonts w:cs="Times New Roman"/>
          <w:szCs w:val="24"/>
        </w:rPr>
        <w:t xml:space="preserve"> </w:t>
      </w:r>
      <w:r w:rsidRPr="004D79B2">
        <w:rPr>
          <w:rFonts w:cs="Times New Roman"/>
          <w:szCs w:val="24"/>
        </w:rPr>
        <w:t>for ester analysis. All experiments were performed with at least three biological replicates.</w:t>
      </w:r>
    </w:p>
    <w:p w14:paraId="348D721D" w14:textId="77777777" w:rsidR="004E1448" w:rsidRPr="004D79B2" w:rsidRDefault="004E1448" w:rsidP="004E1448">
      <w:pPr>
        <w:spacing w:after="0" w:line="480" w:lineRule="auto"/>
        <w:ind w:firstLine="720"/>
        <w:jc w:val="both"/>
        <w:rPr>
          <w:rFonts w:cs="Times New Roman"/>
          <w:szCs w:val="24"/>
        </w:rPr>
      </w:pPr>
    </w:p>
    <w:p w14:paraId="315F91A9" w14:textId="77777777" w:rsidR="004E1448" w:rsidRPr="00DC1816" w:rsidRDefault="004E1448" w:rsidP="00B665C8">
      <w:pPr>
        <w:pStyle w:val="Heading3"/>
      </w:pPr>
      <w:bookmarkStart w:id="133" w:name="_Toc466178741"/>
      <w:r w:rsidRPr="00DC1816">
        <w:t>Analytical methods</w:t>
      </w:r>
      <w:bookmarkEnd w:id="133"/>
    </w:p>
    <w:p w14:paraId="3A63D30B" w14:textId="77777777" w:rsidR="004E1448" w:rsidRPr="00DC1816" w:rsidRDefault="004E1448" w:rsidP="00B665C8">
      <w:pPr>
        <w:pStyle w:val="Heading4"/>
      </w:pPr>
      <w:bookmarkStart w:id="134" w:name="_Toc466178742"/>
      <w:r w:rsidRPr="00DC1816">
        <w:t>High performance liquid chromatography (HPLC).</w:t>
      </w:r>
      <w:bookmarkEnd w:id="134"/>
      <w:r w:rsidRPr="00DC1816">
        <w:t xml:space="preserve"> </w:t>
      </w:r>
    </w:p>
    <w:p w14:paraId="22A40DE3"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Metabolites (sugars, organic acids, and alcohols) from culture supernatants were quantified by using the Shimadzu HPLC system equipped with the RID and UV-Vis detectors (Shimadzu Inc., Columbia, MD, USA), and the Aminex HPX-87H cation exchange column (BioRad Inc., Hercules, CA, USA).  Samples were first filtered through 0.2-μm filter units, loaded into the column operated at 50°C, and eluded with the 10 mN H</w:t>
      </w:r>
      <w:r w:rsidRPr="004D79B2">
        <w:rPr>
          <w:rFonts w:cs="Times New Roman"/>
          <w:szCs w:val="24"/>
          <w:vertAlign w:val="subscript"/>
        </w:rPr>
        <w:t>2</w:t>
      </w:r>
      <w:r w:rsidRPr="004D79B2">
        <w:rPr>
          <w:rFonts w:cs="Times New Roman"/>
          <w:szCs w:val="24"/>
        </w:rPr>
        <w:t>SO</w:t>
      </w:r>
      <w:r w:rsidRPr="004D79B2">
        <w:rPr>
          <w:rFonts w:cs="Times New Roman"/>
          <w:szCs w:val="24"/>
          <w:vertAlign w:val="subscript"/>
        </w:rPr>
        <w:t>4</w:t>
      </w:r>
      <w:r w:rsidRPr="004D79B2">
        <w:rPr>
          <w:rFonts w:cs="Times New Roman"/>
          <w:szCs w:val="24"/>
        </w:rPr>
        <w:t xml:space="preserve"> mobile phase running at a flow rate of 0.8 mL/min.</w:t>
      </w:r>
    </w:p>
    <w:p w14:paraId="0AB57C7C" w14:textId="77777777" w:rsidR="004E1448" w:rsidRPr="00DC1816" w:rsidRDefault="004E1448" w:rsidP="00B665C8">
      <w:pPr>
        <w:pStyle w:val="Heading4"/>
      </w:pPr>
      <w:bookmarkStart w:id="135" w:name="_Toc466178743"/>
      <w:r w:rsidRPr="00DC1816">
        <w:lastRenderedPageBreak/>
        <w:t>Gas chromatography coupled with mass spectroscopy (GC/MS).</w:t>
      </w:r>
      <w:bookmarkEnd w:id="135"/>
      <w:r w:rsidRPr="00DC1816">
        <w:t xml:space="preserve"> </w:t>
      </w:r>
    </w:p>
    <w:p w14:paraId="6F754B4E"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To identify and quantify esters being produced, GC/MS samples were processed from both the aqueous and organic phases from the </w:t>
      </w:r>
      <w:r w:rsidRPr="004D79B2">
        <w:rPr>
          <w:rFonts w:cs="Times New Roman"/>
          <w:i/>
          <w:szCs w:val="24"/>
        </w:rPr>
        <w:t>in situ</w:t>
      </w:r>
      <w:r w:rsidRPr="004D79B2">
        <w:rPr>
          <w:rFonts w:cs="Times New Roman"/>
          <w:szCs w:val="24"/>
        </w:rPr>
        <w:t xml:space="preserve">, high-cell density fermentation and extraction experiments. For the aqueous phase, 500 uL of whole-cells and supernatants were transferred to a 2 mL polypropelyene microcentrifuge tube with a screw cap containing 100-200 mg of glass beads (0.25-0.30 mm in diameter), 60 </w:t>
      </w:r>
      <w:r w:rsidRPr="000C3CFC">
        <w:rPr>
          <w:rFonts w:cs="Times New Roman"/>
          <w:szCs w:val="24"/>
        </w:rPr>
        <w:t></w:t>
      </w:r>
      <w:r w:rsidRPr="004D79B2">
        <w:rPr>
          <w:rFonts w:cs="Times New Roman"/>
          <w:szCs w:val="24"/>
        </w:rPr>
        <w:t xml:space="preserve">L of 6N HCl, and 500 </w:t>
      </w:r>
      <w:r w:rsidRPr="000C3CFC">
        <w:rPr>
          <w:rFonts w:cs="Times New Roman"/>
          <w:szCs w:val="24"/>
        </w:rPr>
        <w:t></w:t>
      </w:r>
      <w:r w:rsidRPr="004D79B2">
        <w:rPr>
          <w:rFonts w:cs="Times New Roman"/>
          <w:szCs w:val="24"/>
        </w:rPr>
        <w:t xml:space="preserve">L of hexadecane solution containing 5.8 mg/L amyl acetate as an internal standard. The cells were lysed by bead bashing for 4 minutes using a Biospec Mini BeadBeater 16 and then centrifuged at 13,300xg for 1 minute. The GC/MS samples were collected from the organic layer and directly used for GC/MS runs. </w:t>
      </w:r>
    </w:p>
    <w:p w14:paraId="01D6DA43" w14:textId="77777777" w:rsidR="004E1448" w:rsidRPr="005452B2" w:rsidRDefault="004E1448" w:rsidP="004E1448">
      <w:pPr>
        <w:spacing w:after="0" w:line="480" w:lineRule="auto"/>
        <w:ind w:firstLine="360"/>
        <w:jc w:val="both"/>
        <w:rPr>
          <w:rFonts w:cs="Times New Roman"/>
          <w:szCs w:val="24"/>
        </w:rPr>
      </w:pPr>
      <w:r w:rsidRPr="004D79B2">
        <w:rPr>
          <w:rFonts w:cs="Times New Roman"/>
          <w:szCs w:val="24"/>
        </w:rPr>
        <w:t xml:space="preserve">For the organic phase from the </w:t>
      </w:r>
      <w:r w:rsidRPr="004D79B2">
        <w:rPr>
          <w:rFonts w:cs="Times New Roman"/>
          <w:i/>
          <w:szCs w:val="24"/>
        </w:rPr>
        <w:t>in situ</w:t>
      </w:r>
      <w:r w:rsidRPr="004D79B2">
        <w:rPr>
          <w:rFonts w:cs="Times New Roman"/>
          <w:szCs w:val="24"/>
        </w:rPr>
        <w:t xml:space="preserve">, high-cell density fermentation and extraction experiments, the extractants were diluted with hexadecane containing internal standard in a 1:1 </w:t>
      </w:r>
      <w:r w:rsidRPr="005452B2">
        <w:rPr>
          <w:rFonts w:cs="Times New Roman"/>
          <w:szCs w:val="24"/>
        </w:rPr>
        <w:t xml:space="preserve">(v/v) ratio, and then directly used for GC/MS runs. </w:t>
      </w:r>
    </w:p>
    <w:p w14:paraId="2A7FF79C" w14:textId="77777777" w:rsidR="004E1448" w:rsidRPr="004D79B2" w:rsidRDefault="004E1448" w:rsidP="004E1448">
      <w:pPr>
        <w:spacing w:after="0" w:line="480" w:lineRule="auto"/>
        <w:ind w:firstLine="360"/>
        <w:jc w:val="both"/>
        <w:rPr>
          <w:rFonts w:cs="Times New Roman"/>
          <w:szCs w:val="24"/>
          <w:shd w:val="clear" w:color="auto" w:fill="FFFFFF"/>
        </w:rPr>
      </w:pPr>
      <w:r w:rsidRPr="00FE1586">
        <w:rPr>
          <w:rFonts w:cs="Times New Roman"/>
          <w:szCs w:val="24"/>
        </w:rPr>
        <w:t>All esters were analyzed by using the HP6890 GC/MS system equipped with a 30m × 0.25mm i.d., 0.25μm film thickness column plus an attached 10 m guard column (Zebron ZB-5, Phenomex Inc.) and a HP 5973 mass selective detector.  A selected ion mode (SIM) meth</w:t>
      </w:r>
      <w:r w:rsidRPr="004D79B2">
        <w:rPr>
          <w:rFonts w:cs="Times New Roman"/>
          <w:szCs w:val="24"/>
        </w:rPr>
        <w:t>od was deployed to analyze 1 μL of samples. The GC method was programmed with an initial temperature of 50°C with a 1°C/min ramp up to 58°C then a 25°C/min ramp was deployed to 235°C.  The final ramp was then issued to a final temperature of 300°C at a rate of 50°C/min to elute any residual non desired analytes.  The injection was performed using a splitless mode with an initial MS source temperature of 200</w:t>
      </w:r>
      <w:r w:rsidRPr="004D79B2">
        <w:rPr>
          <w:rFonts w:cs="Times New Roman"/>
          <w:szCs w:val="24"/>
          <w:shd w:val="clear" w:color="auto" w:fill="FFFFFF"/>
        </w:rPr>
        <w:t xml:space="preserve">°C.  The carrier gas used was helium flowing at a rate of 0.5 mL/min.  The detection of the desired products was accomplished using the following SIM parameters:  i) ions 45.00, 61.00, 70.00, and </w:t>
      </w:r>
      <w:r w:rsidRPr="004D79B2">
        <w:rPr>
          <w:rFonts w:cs="Times New Roman"/>
          <w:szCs w:val="24"/>
          <w:shd w:val="clear" w:color="auto" w:fill="FFFFFF"/>
        </w:rPr>
        <w:lastRenderedPageBreak/>
        <w:t>85.00 detected from 0-5.40 minutes for ethyl acetate; ii) ions 57.00, 74.00, and 102.00 detected from 5.40-7.20 minutes for ethyl propionate and propyl acetate where propyl acetate and ethyl propionate were separated further using their parent ions for quantification if necessary; iii) ions 71.10, 88.10, and 116.00 detected from 7.20-7.71 minutes for ethyl butyrate; iv) ions 57.00, 75.00, and 87.00 detected from 7.71-7.98 minutes for propyl propionate; v) ions 56.00, 61.00, 73.00 from 7.98-9.40 minutes for butyl acetate; vi) ions 61.00, 70.00, and 87.00 from 9.40-9.90 minutes for isoamyl acetate; vii) ions 85.00, 88.00, and 101.00 from 9.90-10.20 minutes for ethyl pentanotate; viii) ions 70.10 and 101.00 from 10.20-11.25 minutes for amyl acetate; ix) ions 71.10, 89.10, and 101.00 for butyl butyrate from 11.25-11.53 minutes; x) ions 60.00, 88.00, and 99.00 from 11.53-11.66 for ethyl hexanoate; xi) ions 56.00, 61.00, and 84.00 from 11.66-13.00 minutes for hexyl acetate; and xii) ions 70.0, 85.00, and 103.00 from 13.00-t</w:t>
      </w:r>
      <w:r w:rsidRPr="004D79B2">
        <w:rPr>
          <w:rFonts w:cs="Times New Roman"/>
          <w:szCs w:val="24"/>
          <w:shd w:val="clear" w:color="auto" w:fill="FFFFFF"/>
          <w:vertAlign w:val="subscript"/>
        </w:rPr>
        <w:t>final</w:t>
      </w:r>
      <w:r w:rsidRPr="004D79B2">
        <w:rPr>
          <w:rFonts w:cs="Times New Roman"/>
          <w:szCs w:val="24"/>
          <w:shd w:val="clear" w:color="auto" w:fill="FFFFFF"/>
        </w:rPr>
        <w:t xml:space="preserve"> minutes for pentyl pentanoate.   </w:t>
      </w:r>
    </w:p>
    <w:p w14:paraId="0A4AE927" w14:textId="77777777" w:rsidR="004E1448" w:rsidRPr="004D79B2" w:rsidRDefault="004E1448" w:rsidP="004E1448">
      <w:pPr>
        <w:spacing w:line="480" w:lineRule="auto"/>
        <w:ind w:firstLine="360"/>
        <w:jc w:val="both"/>
        <w:rPr>
          <w:rFonts w:cs="Times New Roman"/>
          <w:b/>
          <w:spacing w:val="-3"/>
          <w:szCs w:val="24"/>
        </w:rPr>
      </w:pPr>
      <w:r w:rsidRPr="004D79B2">
        <w:rPr>
          <w:rFonts w:cs="Times New Roman"/>
          <w:szCs w:val="24"/>
        </w:rPr>
        <w:t xml:space="preserve">For our GC/MS analysis, the lower limit for quantifying ester production is within the range of 10 </w:t>
      </w:r>
      <w:r w:rsidRPr="000C3CFC">
        <w:rPr>
          <w:rFonts w:cs="Times New Roman"/>
          <w:szCs w:val="24"/>
        </w:rPr>
        <w:t></w:t>
      </w:r>
      <w:r w:rsidRPr="004D79B2">
        <w:rPr>
          <w:rFonts w:cs="Times New Roman"/>
          <w:szCs w:val="24"/>
        </w:rPr>
        <w:t xml:space="preserve">g/mL with good signal to noise ratio (&gt;3:1).  </w:t>
      </w:r>
    </w:p>
    <w:p w14:paraId="76DF409A" w14:textId="77777777" w:rsidR="004E1448" w:rsidRPr="004D79B2" w:rsidRDefault="004E1448" w:rsidP="00B665C8">
      <w:pPr>
        <w:pStyle w:val="Heading3"/>
      </w:pPr>
      <w:bookmarkStart w:id="136" w:name="_Toc466178744"/>
      <w:r w:rsidRPr="004D79B2">
        <w:t>Bioinformatics</w:t>
      </w:r>
      <w:bookmarkEnd w:id="136"/>
      <w:r w:rsidRPr="004D79B2">
        <w:t xml:space="preserve"> </w:t>
      </w:r>
    </w:p>
    <w:p w14:paraId="6DBE4010" w14:textId="77777777" w:rsidR="004E1448" w:rsidRPr="004D79B2" w:rsidRDefault="004E1448" w:rsidP="004E1448">
      <w:pPr>
        <w:spacing w:after="0" w:line="480" w:lineRule="auto"/>
        <w:ind w:firstLine="360"/>
        <w:jc w:val="both"/>
        <w:rPr>
          <w:rFonts w:cs="Times New Roman"/>
          <w:szCs w:val="24"/>
          <w:shd w:val="clear" w:color="auto" w:fill="FFFFFF"/>
        </w:rPr>
      </w:pPr>
      <w:r w:rsidRPr="005452B2">
        <w:rPr>
          <w:rFonts w:cs="Times New Roman"/>
          <w:spacing w:val="-3"/>
          <w:szCs w:val="24"/>
        </w:rPr>
        <w:t>For sequence alignment and phylogenetic analysis,</w:t>
      </w:r>
      <w:r w:rsidRPr="005452B2">
        <w:rPr>
          <w:rFonts w:cs="Times New Roman"/>
          <w:i/>
          <w:spacing w:val="-3"/>
          <w:szCs w:val="24"/>
        </w:rPr>
        <w:t xml:space="preserve"> </w:t>
      </w:r>
      <w:r w:rsidRPr="005452B2">
        <w:rPr>
          <w:rFonts w:cs="Times New Roman"/>
          <w:spacing w:val="-3"/>
          <w:szCs w:val="24"/>
        </w:rPr>
        <w:t xml:space="preserve">each protein sequence was retrieved from NCBI, and </w:t>
      </w:r>
      <w:r w:rsidRPr="005452B2">
        <w:rPr>
          <w:rFonts w:cs="Times New Roman"/>
          <w:szCs w:val="24"/>
          <w:shd w:val="clear" w:color="auto" w:fill="FFFFFF"/>
        </w:rPr>
        <w:t xml:space="preserve">was inputted into MEGA6 </w:t>
      </w:r>
      <w:r w:rsidRPr="004D79B2">
        <w:rPr>
          <w:rFonts w:cs="Times New Roman"/>
          <w:szCs w:val="24"/>
          <w:shd w:val="clear" w:color="auto" w:fill="FFFFFF"/>
        </w:rPr>
        <w:fldChar w:fldCharType="begin"/>
      </w:r>
      <w:r w:rsidRPr="004D79B2">
        <w:rPr>
          <w:rFonts w:cs="Times New Roman"/>
          <w:szCs w:val="24"/>
          <w:shd w:val="clear" w:color="auto" w:fill="FFFFFF"/>
        </w:rPr>
        <w:instrText xml:space="preserve"> ADDIN EN.CITE &lt;EndNote&gt;&lt;Cite&gt;&lt;Author&gt;Tamura&lt;/Author&gt;&lt;Year&gt;2013&lt;/Year&gt;&lt;RecNum&gt;3648&lt;/RecNum&gt;&lt;DisplayText&gt;(Tamura et al., 2013)&lt;/DisplayText&gt;&lt;record&gt;&lt;rec-number&gt;3648&lt;/rec-number&gt;&lt;foreign-keys&gt;&lt;key app="EN" db-id="029a909xne2psdexv00ppfxb9vvp9edra5xf" timestamp="1439842180"&gt;3648&lt;/key&gt;&lt;/foreign-keys&gt;&lt;ref-type name="Journal Article"&gt;17&lt;/ref-type&gt;&lt;contributors&gt;&lt;authors&gt;&lt;author&gt;Tamura, Koichiro&lt;/author&gt;&lt;author&gt;Stecher, Glen&lt;/author&gt;&lt;author&gt;Peterson, Daniel&lt;/author&gt;&lt;author&gt;Filipski, Alan&lt;/author&gt;&lt;author&gt;Kumar, Sudhir&lt;/author&gt;&lt;/authors&gt;&lt;/contributors&gt;&lt;titles&gt;&lt;title&gt;MEGA6: molecular evolutionary genetics analysis version 6.0&lt;/title&gt;&lt;secondary-title&gt;Molecular biology and evolution&lt;/secondary-title&gt;&lt;/titles&gt;&lt;periodical&gt;&lt;full-title&gt;Molecular biology and evolution&lt;/full-title&gt;&lt;/periodical&gt;&lt;pages&gt;2725-2729&lt;/pages&gt;&lt;volume&gt;30&lt;/volume&gt;&lt;number&gt;12&lt;/number&gt;&lt;dates&gt;&lt;year&gt;2013&lt;/year&gt;&lt;/dates&gt;&lt;isbn&gt;0737-4038&lt;/isbn&gt;&lt;urls&gt;&lt;/urls&gt;&lt;/record&gt;&lt;/Cite&gt;&lt;/EndNote&gt;</w:instrText>
      </w:r>
      <w:r w:rsidRPr="004D79B2">
        <w:rPr>
          <w:rFonts w:cs="Times New Roman"/>
          <w:szCs w:val="24"/>
          <w:shd w:val="clear" w:color="auto" w:fill="FFFFFF"/>
        </w:rPr>
        <w:fldChar w:fldCharType="separate"/>
      </w:r>
      <w:r w:rsidRPr="004D79B2">
        <w:rPr>
          <w:rFonts w:cs="Times New Roman"/>
          <w:noProof/>
          <w:szCs w:val="24"/>
          <w:shd w:val="clear" w:color="auto" w:fill="FFFFFF"/>
        </w:rPr>
        <w:t>(</w:t>
      </w:r>
      <w:hyperlink w:anchor="_ENREF_9_39" w:tooltip="Tamura, 2013 #3648" w:history="1">
        <w:r w:rsidRPr="004D79B2">
          <w:rPr>
            <w:rFonts w:cs="Times New Roman"/>
            <w:noProof/>
            <w:szCs w:val="24"/>
            <w:shd w:val="clear" w:color="auto" w:fill="FFFFFF"/>
          </w:rPr>
          <w:t>Tamura et al., 2013</w:t>
        </w:r>
      </w:hyperlink>
      <w:r w:rsidRPr="004D79B2">
        <w:rPr>
          <w:rFonts w:cs="Times New Roman"/>
          <w:noProof/>
          <w:szCs w:val="24"/>
          <w:shd w:val="clear" w:color="auto" w:fill="FFFFFF"/>
        </w:rPr>
        <w:t>)</w:t>
      </w:r>
      <w:r w:rsidRPr="004D79B2">
        <w:rPr>
          <w:rFonts w:cs="Times New Roman"/>
          <w:szCs w:val="24"/>
          <w:shd w:val="clear" w:color="auto" w:fill="FFFFFF"/>
        </w:rPr>
        <w:fldChar w:fldCharType="end"/>
      </w:r>
      <w:r w:rsidRPr="004D79B2">
        <w:rPr>
          <w:rFonts w:cs="Times New Roman"/>
          <w:szCs w:val="24"/>
          <w:shd w:val="clear" w:color="auto" w:fill="FFFFFF"/>
        </w:rPr>
        <w:t xml:space="preserve"> and aligned via MUSCLE </w:t>
      </w:r>
      <w:r w:rsidRPr="004D79B2">
        <w:rPr>
          <w:rFonts w:cs="Times New Roman"/>
          <w:szCs w:val="24"/>
          <w:shd w:val="clear" w:color="auto" w:fill="FFFFFF"/>
        </w:rPr>
        <w:fldChar w:fldCharType="begin"/>
      </w:r>
      <w:r w:rsidRPr="004D79B2">
        <w:rPr>
          <w:rFonts w:cs="Times New Roman"/>
          <w:szCs w:val="24"/>
          <w:shd w:val="clear" w:color="auto" w:fill="FFFFFF"/>
        </w:rPr>
        <w:instrText xml:space="preserve"> ADDIN EN.CITE &lt;EndNote&gt;&lt;Cite&gt;&lt;Author&gt;Edgar&lt;/Author&gt;&lt;Year&gt;2004&lt;/Year&gt;&lt;RecNum&gt;3652&lt;/RecNum&gt;&lt;DisplayText&gt;(Edgar, 2004)&lt;/DisplayText&gt;&lt;record&gt;&lt;rec-number&gt;3652&lt;/rec-number&gt;&lt;foreign-keys&gt;&lt;key app="EN" db-id="029a909xne2psdexv00ppfxb9vvp9edra5xf" timestamp="1441619455"&gt;3652&lt;/key&gt;&lt;/foreign-keys&gt;&lt;ref-type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dates&gt;&lt;isbn&gt;0305-1048&lt;/isbn&gt;&lt;urls&gt;&lt;/urls&gt;&lt;/record&gt;&lt;/Cite&gt;&lt;/EndNote&gt;</w:instrText>
      </w:r>
      <w:r w:rsidRPr="004D79B2">
        <w:rPr>
          <w:rFonts w:cs="Times New Roman"/>
          <w:szCs w:val="24"/>
          <w:shd w:val="clear" w:color="auto" w:fill="FFFFFF"/>
        </w:rPr>
        <w:fldChar w:fldCharType="separate"/>
      </w:r>
      <w:r w:rsidRPr="004D79B2">
        <w:rPr>
          <w:rFonts w:cs="Times New Roman"/>
          <w:noProof/>
          <w:szCs w:val="24"/>
          <w:shd w:val="clear" w:color="auto" w:fill="FFFFFF"/>
        </w:rPr>
        <w:t>(</w:t>
      </w:r>
      <w:hyperlink w:anchor="_ENREF_9_9" w:tooltip="Edgar, 2004 #3652" w:history="1">
        <w:r w:rsidRPr="004D79B2">
          <w:rPr>
            <w:rFonts w:cs="Times New Roman"/>
            <w:noProof/>
            <w:szCs w:val="24"/>
            <w:shd w:val="clear" w:color="auto" w:fill="FFFFFF"/>
          </w:rPr>
          <w:t>Edgar, 2004</w:t>
        </w:r>
      </w:hyperlink>
      <w:r w:rsidRPr="004D79B2">
        <w:rPr>
          <w:rFonts w:cs="Times New Roman"/>
          <w:noProof/>
          <w:szCs w:val="24"/>
          <w:shd w:val="clear" w:color="auto" w:fill="FFFFFF"/>
        </w:rPr>
        <w:t>)</w:t>
      </w:r>
      <w:r w:rsidRPr="004D79B2">
        <w:rPr>
          <w:rFonts w:cs="Times New Roman"/>
          <w:szCs w:val="24"/>
          <w:shd w:val="clear" w:color="auto" w:fill="FFFFFF"/>
        </w:rPr>
        <w:fldChar w:fldCharType="end"/>
      </w:r>
      <w:r w:rsidRPr="004D79B2">
        <w:rPr>
          <w:rFonts w:cs="Times New Roman"/>
          <w:szCs w:val="24"/>
          <w:shd w:val="clear" w:color="auto" w:fill="FFFFFF"/>
        </w:rPr>
        <w:t xml:space="preserve">. The phylogenetic tree was generated using the neighbor-joining algorithm with a 1000 bootstrap value. Template proteins used for the analysis include: </w:t>
      </w:r>
      <w:r w:rsidRPr="004D79B2">
        <w:rPr>
          <w:rFonts w:cs="Times New Roman"/>
          <w:spacing w:val="-3"/>
          <w:szCs w:val="24"/>
        </w:rPr>
        <w:t>ATF1 (AJU14295.1, gene bank ID), ATF2 (AJR99982.1), SAAT (AAG13130.1), VAAT (</w:t>
      </w:r>
      <w:r w:rsidRPr="004D79B2">
        <w:rPr>
          <w:rFonts w:cs="Times New Roman"/>
          <w:szCs w:val="24"/>
          <w:shd w:val="clear" w:color="auto" w:fill="FFFFFF"/>
        </w:rPr>
        <w:t xml:space="preserve">AAN07090.1), and AeAT9 (HO772635) </w:t>
      </w:r>
    </w:p>
    <w:p w14:paraId="36ACAA36" w14:textId="77777777" w:rsidR="004E1448" w:rsidRPr="004D79B2" w:rsidRDefault="004E1448" w:rsidP="004E1448">
      <w:pPr>
        <w:pStyle w:val="Heading2"/>
      </w:pPr>
      <w:bookmarkStart w:id="137" w:name="_Toc466178745"/>
      <w:r>
        <w:lastRenderedPageBreak/>
        <w:t>Results</w:t>
      </w:r>
      <w:bookmarkEnd w:id="137"/>
    </w:p>
    <w:p w14:paraId="190AB1F6" w14:textId="77777777" w:rsidR="004E1448" w:rsidRPr="005452B2" w:rsidRDefault="004E1448" w:rsidP="00B665C8">
      <w:pPr>
        <w:pStyle w:val="Heading3"/>
      </w:pPr>
      <w:bookmarkStart w:id="138" w:name="_Toc466178746"/>
      <w:r w:rsidRPr="007E2D5F">
        <w:t>Establishing</w:t>
      </w:r>
      <w:r w:rsidRPr="005452B2">
        <w:t xml:space="preserve"> the acid-to-ester fermentative pathways in </w:t>
      </w:r>
      <w:r w:rsidRPr="005452B2">
        <w:rPr>
          <w:i/>
        </w:rPr>
        <w:t>E. coli</w:t>
      </w:r>
      <w:bookmarkEnd w:id="138"/>
    </w:p>
    <w:p w14:paraId="4A59E3C3" w14:textId="77777777" w:rsidR="004E1448" w:rsidRPr="004D79B2" w:rsidRDefault="004E1448" w:rsidP="004E1448">
      <w:pPr>
        <w:pStyle w:val="ListParagraph"/>
        <w:spacing w:after="0" w:line="480" w:lineRule="auto"/>
        <w:ind w:left="0" w:firstLine="360"/>
        <w:jc w:val="both"/>
        <w:rPr>
          <w:rFonts w:cs="Times New Roman"/>
          <w:szCs w:val="24"/>
        </w:rPr>
      </w:pPr>
      <w:r w:rsidRPr="00FE1586">
        <w:rPr>
          <w:rFonts w:cs="Times New Roman"/>
          <w:szCs w:val="24"/>
        </w:rPr>
        <w:t xml:space="preserve">VOAs, including acetic, propionic, butyric, pentanoic, and hexanoic acids, are the dominant byproducts of fermentation, for instance, the carboxylate platform </w:t>
      </w:r>
      <w:r w:rsidRPr="004D79B2">
        <w:rPr>
          <w:rFonts w:cs="Times New Roman"/>
          <w:szCs w:val="24"/>
        </w:rPr>
        <w:fldChar w:fldCharType="begin"/>
      </w:r>
      <w:r w:rsidRPr="004D79B2">
        <w:rPr>
          <w:rFonts w:cs="Times New Roman"/>
          <w:szCs w:val="24"/>
        </w:rPr>
        <w:instrText xml:space="preserve"> ADDIN EN.CITE &lt;EndNote&gt;&lt;Cite&gt;&lt;Author&gt;Holtzapple&lt;/Author&gt;&lt;Year&gt;2015&lt;/Year&gt;&lt;RecNum&gt;2053&lt;/RecNum&gt;&lt;DisplayText&gt;(Holtzapple, 2015)&lt;/DisplayText&gt;&lt;record&gt;&lt;rec-number&gt;2053&lt;/rec-number&gt;&lt;foreign-keys&gt;&lt;key app="EN" db-id="0f59zxxtvapsdzeae50pardwsefwwxz2dsfv"&gt;2053&lt;/key&gt;&lt;/foreign-keys&gt;&lt;ref-type name="Journal Article"&gt;17&lt;/ref-type&gt;&lt;contributors&gt;&lt;authors&gt;&lt;author&gt;Holtzapple, M., Lonkar, S., Granda, C.&lt;/author&gt;&lt;/authors&gt;&lt;/contributors&gt;&lt;titles&gt;&lt;title&gt;Producing Biofuels via the Carboxylate Platform&lt;/title&gt;&lt;secondary-title&gt;Chem Eng Prog&lt;/secondary-title&gt;&lt;/titles&gt;&lt;periodical&gt;&lt;full-title&gt;Chem Eng Prog&lt;/full-title&gt;&lt;/periodical&gt;&lt;pages&gt;52-57&lt;/pages&gt;&lt;volume&gt;111&lt;/volume&gt;&lt;number&gt;3&lt;/number&gt;&lt;dates&gt;&lt;year&gt;2015&lt;/year&gt;&lt;/dates&gt;&lt;urls&gt;&lt;/urls&gt;&lt;/record&gt;&lt;/Cite&gt;&lt;/EndNote&gt;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9_18"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To upgrade these acids into high-value esters, we developed a general framework to engineer microbial cell factories that co-utilize fermentable sugars (e.g, glucose) and fatty acids (e.g., VOAs) for combinatorial biosynthesis of target esters (Figure </w:t>
      </w:r>
      <w:r w:rsidR="00483333">
        <w:rPr>
          <w:rFonts w:cs="Times New Roman"/>
          <w:szCs w:val="24"/>
        </w:rPr>
        <w:t>3-</w:t>
      </w:r>
      <w:r w:rsidRPr="004D79B2">
        <w:rPr>
          <w:rFonts w:cs="Times New Roman"/>
          <w:szCs w:val="24"/>
        </w:rPr>
        <w:t>1). Sugars are primarily used as the carbon and energy source for cell growth as well as production of enzymes and the precursor acetyl CoA for ester biosynthesis.</w:t>
      </w:r>
      <w:r w:rsidRPr="005452B2">
        <w:rPr>
          <w:rFonts w:cs="Times New Roman"/>
          <w:szCs w:val="24"/>
        </w:rPr>
        <w:t xml:space="preserve"> We also engineered the heterologous ethanol pathway from </w:t>
      </w:r>
      <w:r w:rsidRPr="005452B2">
        <w:rPr>
          <w:rFonts w:cs="Times New Roman"/>
          <w:i/>
          <w:szCs w:val="24"/>
        </w:rPr>
        <w:t>Zymomonas mobilis</w:t>
      </w:r>
      <w:r w:rsidRPr="005452B2">
        <w:rPr>
          <w:rFonts w:cs="Times New Roman"/>
          <w:szCs w:val="24"/>
        </w:rPr>
        <w:t xml:space="preserve"> for conversion of sugars into the additional precursor ethanol to expand the biosynthesis of the fermentative ester library. Under anaerobic conditions, fatty acids, that have high</w:t>
      </w:r>
      <w:r w:rsidRPr="00FE1586">
        <w:rPr>
          <w:rFonts w:cs="Times New Roman"/>
          <w:szCs w:val="24"/>
        </w:rPr>
        <w:t xml:space="preserve">er degrees of reduction than sugars, are primarily converted to the precursors, acyl CoAs and acyl alcohols, for the ester biosynthesis. This general framework is tailored to generate a fermentative ester library including acetate esters (e.g., ethyl acetate, acyl acetate) and acylate esters (e.g., ethyl acylate, acyl acylate) via co-utilization of sugars and fatty acids. The esters produced are collected in the organic overlay during the </w:t>
      </w:r>
      <w:r w:rsidRPr="004D79B2">
        <w:rPr>
          <w:rFonts w:cs="Times New Roman"/>
          <w:i/>
          <w:szCs w:val="24"/>
        </w:rPr>
        <w:t>in situ</w:t>
      </w:r>
      <w:r w:rsidRPr="004D79B2">
        <w:rPr>
          <w:rFonts w:cs="Times New Roman"/>
          <w:szCs w:val="24"/>
        </w:rPr>
        <w:t xml:space="preserve"> fermentation and extraction. </w:t>
      </w:r>
    </w:p>
    <w:p w14:paraId="75838EEC" w14:textId="77777777" w:rsidR="004E1448" w:rsidRPr="004D79B2" w:rsidRDefault="004E1448" w:rsidP="004E1448">
      <w:pPr>
        <w:pStyle w:val="ListParagraph"/>
        <w:spacing w:after="0" w:line="480" w:lineRule="auto"/>
        <w:ind w:left="0" w:firstLine="360"/>
        <w:jc w:val="both"/>
        <w:rPr>
          <w:rFonts w:cs="Times New Roman"/>
          <w:szCs w:val="24"/>
        </w:rPr>
      </w:pPr>
      <w:r w:rsidRPr="004D79B2">
        <w:rPr>
          <w:rFonts w:cs="Times New Roman"/>
          <w:szCs w:val="24"/>
        </w:rPr>
        <w:t xml:space="preserve">We designed the acid-to-ester pathways as production modules consisting of the ethanol submodule and the PCT plus AAT submodule. The ethanol module, containing PDC and AdhB of </w:t>
      </w:r>
      <w:r w:rsidRPr="004D79B2">
        <w:rPr>
          <w:rFonts w:cs="Times New Roman"/>
          <w:i/>
          <w:szCs w:val="24"/>
        </w:rPr>
        <w:t>Z. mobilis</w:t>
      </w:r>
      <w:r w:rsidRPr="004D79B2">
        <w:rPr>
          <w:rFonts w:cs="Times New Roman"/>
          <w:szCs w:val="24"/>
        </w:rPr>
        <w:t xml:space="preserve">, was previously engineered and functional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1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 broad substrate specificity of the bi-functional aldehyde/alcohol dehydrogenase AdhB was purposely used in the design to reduce acyl CoAs to acyl alcohols. It should be </w:t>
      </w:r>
      <w:r w:rsidRPr="004D79B2">
        <w:rPr>
          <w:rFonts w:cs="Times New Roman"/>
          <w:szCs w:val="24"/>
        </w:rPr>
        <w:lastRenderedPageBreak/>
        <w:t xml:space="preserve">noted that the endogenous bi-functional alcohol/aldehyde dehydrogenases, such as AdhE, </w:t>
      </w:r>
      <w:r w:rsidRPr="005452B2">
        <w:rPr>
          <w:rFonts w:cs="Times New Roman"/>
          <w:szCs w:val="24"/>
        </w:rPr>
        <w:t>can also reduce acyl CoAs to their respective acyl alcohols.</w:t>
      </w:r>
      <w:r w:rsidRPr="00FE1586">
        <w:rPr>
          <w:rFonts w:cs="Times New Roman"/>
          <w:szCs w:val="24"/>
        </w:rPr>
        <w:t xml:space="preserve"> To build the PCT plus AAT submodule, we chose the enzyme PCT that is known to exhibit broad substrate specificity towards various VOAs for producing acyl CoAs </w:t>
      </w:r>
      <w:r w:rsidRPr="004D79B2">
        <w:rPr>
          <w:rFonts w:cs="Times New Roman"/>
          <w:szCs w:val="24"/>
        </w:rPr>
        <w:fldChar w:fldCharType="begin"/>
      </w:r>
      <w:r w:rsidRPr="004D79B2">
        <w:rPr>
          <w:rFonts w:cs="Times New Roman"/>
          <w:szCs w:val="24"/>
        </w:rPr>
        <w:instrText xml:space="preserve"> ADDIN EN.CITE &lt;EndNote&gt;&lt;Cite&gt;&lt;Author&gt;Schweiger&lt;/Author&gt;&lt;Year&gt;1984&lt;/Year&gt;&lt;RecNum&gt;3646&lt;/RecNum&gt;&lt;DisplayText&gt;(Schweiger and Buckel, 1984)&lt;/DisplayText&gt;&lt;record&gt;&lt;rec-number&gt;3646&lt;/rec-number&gt;&lt;foreign-keys&gt;&lt;key app="EN" db-id="029a909xne2psdexv00ppfxb9vvp9edra5xf" timestamp="1439837987"&gt;3646&lt;/key&gt;&lt;/foreign-keys&gt;&lt;ref-type name="Journal Article"&gt;17&lt;/ref-type&gt;&lt;contributors&gt;&lt;authors&gt;&lt;author&gt;Schweiger, Georg&lt;/author&gt;&lt;author&gt;Buckel, Wolfgang&lt;/author&gt;&lt;/authors&gt;&lt;/contributors&gt;&lt;titles&gt;&lt;title&gt;On the dehydration of (R)-lactate in the fermentation of alanine to propionate by Clostridium propionicum&lt;/title&gt;&lt;secondary-title&gt;FEBS letters&lt;/secondary-title&gt;&lt;/titles&gt;&lt;periodical&gt;&lt;full-title&gt;FEBS Letters&lt;/full-title&gt;&lt;/periodical&gt;&lt;pages&gt;79-84&lt;/pages&gt;&lt;volume&gt;171&lt;/volume&gt;&lt;number&gt;1&lt;/number&gt;&lt;dates&gt;&lt;year&gt;1984&lt;/year&gt;&lt;/dates&gt;&lt;isbn&gt;0014-5793&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9_33" w:tooltip="Schweiger, 1984 #3646" w:history="1">
        <w:r w:rsidRPr="004D79B2">
          <w:rPr>
            <w:rFonts w:cs="Times New Roman"/>
            <w:noProof/>
            <w:szCs w:val="24"/>
          </w:rPr>
          <w:t>Schweiger and Buckel, 1984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Due to the limited information about the catalytic and specific function of AATs towards production of our target esters, we first mined a library of potential AAT sequences from literatures, NCBI, and Uniprot database (Figure </w:t>
      </w:r>
      <w:r w:rsidR="00483333">
        <w:rPr>
          <w:rFonts w:cs="Times New Roman"/>
          <w:szCs w:val="24"/>
        </w:rPr>
        <w:t>3-</w:t>
      </w:r>
      <w:r w:rsidRPr="004D79B2">
        <w:rPr>
          <w:rFonts w:cs="Times New Roman"/>
          <w:szCs w:val="24"/>
        </w:rPr>
        <w:t xml:space="preserve">2) </w:t>
      </w:r>
      <w:r w:rsidRPr="004D79B2">
        <w:rPr>
          <w:rFonts w:cs="Times New Roman"/>
          <w:szCs w:val="24"/>
        </w:rPr>
        <w:fldChar w:fldCharType="begin">
          <w:fldData xml:space="preserve">PEVuZE5vdGU+PENpdGU+PEF1dGhvcj5QYXJrPC9BdXRob3I+PFllYXI+MjAwOTwvWWVhcj48UmVj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</w:fldData>
        </w:fldChar>
      </w:r>
      <w:r w:rsidRPr="00864744">
        <w:rPr>
          <w:rFonts w:cs="Times New Roman"/>
          <w:szCs w:val="24"/>
        </w:rPr>
        <w:instrText xml:space="preserve"> ADDIN EN.CITE </w:instrText>
      </w:r>
      <w:r w:rsidRPr="00864744">
        <w:rPr>
          <w:rFonts w:cs="Times New Roman"/>
          <w:szCs w:val="24"/>
        </w:rPr>
        <w:fldChar w:fldCharType="begin">
          <w:fldData xml:space="preserve">PEVuZE5vdGU+PENpdGU+PEF1dGhvcj5QYXJrPC9BdXRob3I+PFllYXI+MjAwOTwvWWVhcj48UmVj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</w:fldData>
        </w:fldChar>
      </w:r>
      <w:r w:rsidRPr="00864744">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2" w:tooltip="Aharoni, 2000 #14" w:history="1">
        <w:r w:rsidRPr="004D79B2">
          <w:rPr>
            <w:rFonts w:cs="Times New Roman"/>
            <w:noProof/>
            <w:szCs w:val="24"/>
          </w:rPr>
          <w:t>Aharoni et al., 2000</w:t>
        </w:r>
      </w:hyperlink>
      <w:r w:rsidRPr="004D79B2">
        <w:rPr>
          <w:rFonts w:cs="Times New Roman"/>
          <w:noProof/>
          <w:szCs w:val="24"/>
        </w:rPr>
        <w:t xml:space="preserve">; </w:t>
      </w:r>
      <w:hyperlink w:anchor="_ENREF_9_3" w:tooltip="Balbontín, 2010 #1766" w:history="1">
        <w:r w:rsidRPr="004D79B2">
          <w:rPr>
            <w:rFonts w:cs="Times New Roman"/>
            <w:noProof/>
            <w:szCs w:val="24"/>
          </w:rPr>
          <w:t>Balbontín et al., 2010</w:t>
        </w:r>
      </w:hyperlink>
      <w:r w:rsidRPr="004D79B2">
        <w:rPr>
          <w:rFonts w:cs="Times New Roman"/>
          <w:noProof/>
          <w:szCs w:val="24"/>
        </w:rPr>
        <w:t xml:space="preserve">; </w:t>
      </w:r>
      <w:hyperlink w:anchor="_ENREF_9_4" w:tooltip="Beekwilder, 2004 #14" w:history="1">
        <w:r w:rsidRPr="004D79B2">
          <w:rPr>
            <w:rFonts w:cs="Times New Roman"/>
            <w:noProof/>
            <w:szCs w:val="24"/>
          </w:rPr>
          <w:t>Beekwilder et al., 2004a</w:t>
        </w:r>
      </w:hyperlink>
      <w:r w:rsidRPr="004D79B2">
        <w:rPr>
          <w:rFonts w:cs="Times New Roman"/>
          <w:noProof/>
          <w:szCs w:val="24"/>
        </w:rPr>
        <w:t xml:space="preserve">; </w:t>
      </w:r>
      <w:hyperlink w:anchor="_ENREF_9_7" w:tooltip="Cumplido-Laso, 2012 #1767" w:history="1">
        <w:r w:rsidRPr="004D79B2">
          <w:rPr>
            <w:rFonts w:cs="Times New Roman"/>
            <w:noProof/>
            <w:szCs w:val="24"/>
          </w:rPr>
          <w:t>Cumplido-Laso et al., 2012a</w:t>
        </w:r>
      </w:hyperlink>
      <w:r w:rsidRPr="004D79B2">
        <w:rPr>
          <w:rFonts w:cs="Times New Roman"/>
          <w:noProof/>
          <w:szCs w:val="24"/>
        </w:rPr>
        <w:t xml:space="preserve">; </w:t>
      </w:r>
      <w:hyperlink w:anchor="_ENREF_9_10" w:tooltip="El-Sharkawy, 2005 #16" w:history="1">
        <w:r w:rsidRPr="004D79B2">
          <w:rPr>
            <w:rFonts w:cs="Times New Roman"/>
            <w:noProof/>
            <w:szCs w:val="24"/>
          </w:rPr>
          <w:t>El-Sharkawy et al., 2005b</w:t>
        </w:r>
      </w:hyperlink>
      <w:r w:rsidRPr="004D79B2">
        <w:rPr>
          <w:rFonts w:cs="Times New Roman"/>
          <w:noProof/>
          <w:szCs w:val="24"/>
        </w:rPr>
        <w:t xml:space="preserve">; </w:t>
      </w:r>
      <w:hyperlink w:anchor="_ENREF_9_11" w:tooltip="Feng, 2014 #44" w:history="1">
        <w:r w:rsidRPr="004D79B2">
          <w:rPr>
            <w:rFonts w:cs="Times New Roman"/>
            <w:noProof/>
            <w:szCs w:val="24"/>
          </w:rPr>
          <w:t>Feng et al., 2014</w:t>
        </w:r>
      </w:hyperlink>
      <w:r w:rsidRPr="004D79B2">
        <w:rPr>
          <w:rFonts w:cs="Times New Roman"/>
          <w:noProof/>
          <w:szCs w:val="24"/>
        </w:rPr>
        <w:t xml:space="preserve">; </w:t>
      </w:r>
      <w:hyperlink w:anchor="_ENREF_9_14" w:tooltip="González-Agüero, 2009 #1286" w:history="1">
        <w:r w:rsidRPr="004D79B2">
          <w:rPr>
            <w:rFonts w:cs="Times New Roman"/>
            <w:noProof/>
            <w:szCs w:val="24"/>
          </w:rPr>
          <w:t>González-Agüero et al., 2009</w:t>
        </w:r>
      </w:hyperlink>
      <w:r w:rsidRPr="004D79B2">
        <w:rPr>
          <w:rFonts w:cs="Times New Roman"/>
          <w:noProof/>
          <w:szCs w:val="24"/>
        </w:rPr>
        <w:t xml:space="preserve">; </w:t>
      </w:r>
      <w:hyperlink w:anchor="_ENREF_9_17" w:tooltip="Harada, 1985 #601" w:history="1">
        <w:r w:rsidRPr="004D79B2">
          <w:rPr>
            <w:rFonts w:cs="Times New Roman"/>
            <w:noProof/>
            <w:szCs w:val="24"/>
          </w:rPr>
          <w:t>Harada et al., 1985</w:t>
        </w:r>
      </w:hyperlink>
      <w:r w:rsidRPr="004D79B2">
        <w:rPr>
          <w:rFonts w:cs="Times New Roman"/>
          <w:noProof/>
          <w:szCs w:val="24"/>
        </w:rPr>
        <w:t xml:space="preserve">; </w:t>
      </w:r>
      <w:hyperlink w:anchor="_ENREF_9_20" w:tooltip="Li, 2006 #1768" w:history="1">
        <w:r w:rsidRPr="004D79B2">
          <w:rPr>
            <w:rFonts w:cs="Times New Roman"/>
            <w:noProof/>
            <w:szCs w:val="24"/>
          </w:rPr>
          <w:t>Li et al., 2006b</w:t>
        </w:r>
      </w:hyperlink>
      <w:r w:rsidRPr="004D79B2">
        <w:rPr>
          <w:rFonts w:cs="Times New Roman"/>
          <w:noProof/>
          <w:szCs w:val="24"/>
        </w:rPr>
        <w:t xml:space="preserve">; </w:t>
      </w:r>
      <w:hyperlink w:anchor="_ENREF_9_21" w:tooltip="Lucchetta, 2007 #12" w:history="1">
        <w:r w:rsidRPr="004D79B2">
          <w:rPr>
            <w:rFonts w:cs="Times New Roman"/>
            <w:noProof/>
            <w:szCs w:val="24"/>
          </w:rPr>
          <w:t>Lucchetta et al., 2007</w:t>
        </w:r>
      </w:hyperlink>
      <w:r w:rsidRPr="004D79B2">
        <w:rPr>
          <w:rFonts w:cs="Times New Roman"/>
          <w:noProof/>
          <w:szCs w:val="24"/>
        </w:rPr>
        <w:t xml:space="preserve">; </w:t>
      </w:r>
      <w:hyperlink w:anchor="_ENREF_9_27" w:tooltip="Olías, 2002 #17" w:history="1">
        <w:r w:rsidRPr="004D79B2">
          <w:rPr>
            <w:rFonts w:cs="Times New Roman"/>
            <w:noProof/>
            <w:szCs w:val="24"/>
          </w:rPr>
          <w:t>Olías et al., 2002</w:t>
        </w:r>
      </w:hyperlink>
      <w:r w:rsidRPr="004D79B2">
        <w:rPr>
          <w:rFonts w:cs="Times New Roman"/>
          <w:noProof/>
          <w:szCs w:val="24"/>
        </w:rPr>
        <w:t xml:space="preserve">; </w:t>
      </w:r>
      <w:hyperlink w:anchor="_ENREF_9_28" w:tooltip="Park, 2009 #1756" w:history="1">
        <w:r w:rsidRPr="004D79B2">
          <w:rPr>
            <w:rFonts w:cs="Times New Roman"/>
            <w:noProof/>
            <w:szCs w:val="24"/>
          </w:rPr>
          <w:t>Park et al., 2009b</w:t>
        </w:r>
      </w:hyperlink>
      <w:r w:rsidRPr="004D79B2">
        <w:rPr>
          <w:rFonts w:cs="Times New Roman"/>
          <w:noProof/>
          <w:szCs w:val="24"/>
        </w:rPr>
        <w:t xml:space="preserve">; </w:t>
      </w:r>
      <w:hyperlink w:anchor="_ENREF_9_29" w:tooltip="Perez, 1993 #912" w:history="1">
        <w:r w:rsidRPr="004D79B2">
          <w:rPr>
            <w:rFonts w:cs="Times New Roman"/>
            <w:noProof/>
            <w:szCs w:val="24"/>
          </w:rPr>
          <w:t>Perez et al., 1993</w:t>
        </w:r>
      </w:hyperlink>
      <w:r w:rsidRPr="004D79B2">
        <w:rPr>
          <w:rFonts w:cs="Times New Roman"/>
          <w:noProof/>
          <w:szCs w:val="24"/>
        </w:rPr>
        <w:t xml:space="preserve">; </w:t>
      </w:r>
      <w:hyperlink w:anchor="_ENREF_9_30" w:tooltip="Perez, 1996 #600" w:history="1">
        <w:r w:rsidRPr="004D79B2">
          <w:rPr>
            <w:rFonts w:cs="Times New Roman"/>
            <w:noProof/>
            <w:szCs w:val="24"/>
          </w:rPr>
          <w:t>Perez et al., 1996</w:t>
        </w:r>
      </w:hyperlink>
      <w:r w:rsidRPr="004D79B2">
        <w:rPr>
          <w:rFonts w:cs="Times New Roman"/>
          <w:noProof/>
          <w:szCs w:val="24"/>
        </w:rPr>
        <w:t xml:space="preserve">; </w:t>
      </w:r>
      <w:hyperlink w:anchor="_ENREF_9_34" w:tooltip="Shalit, 2001 #920" w:history="1">
        <w:r w:rsidRPr="004D79B2">
          <w:rPr>
            <w:rFonts w:cs="Times New Roman"/>
            <w:noProof/>
            <w:szCs w:val="24"/>
          </w:rPr>
          <w:t>Shalit et al., 2001</w:t>
        </w:r>
      </w:hyperlink>
      <w:r w:rsidRPr="004D79B2">
        <w:rPr>
          <w:rFonts w:cs="Times New Roman"/>
          <w:noProof/>
          <w:szCs w:val="24"/>
        </w:rPr>
        <w:t xml:space="preserve">; </w:t>
      </w:r>
      <w:hyperlink w:anchor="_ENREF_9_36" w:tooltip="Souleyre, 2005 #1281" w:history="1">
        <w:r w:rsidRPr="004D79B2">
          <w:rPr>
            <w:rFonts w:cs="Times New Roman"/>
            <w:noProof/>
            <w:szCs w:val="24"/>
          </w:rPr>
          <w:t>Souleyre et al., 2005b</w:t>
        </w:r>
      </w:hyperlink>
      <w:r w:rsidRPr="004D79B2">
        <w:rPr>
          <w:rFonts w:cs="Times New Roman"/>
          <w:noProof/>
          <w:szCs w:val="24"/>
        </w:rPr>
        <w:t xml:space="preserve">; </w:t>
      </w:r>
      <w:hyperlink w:anchor="_ENREF_9_45" w:tooltip="Yahyaoui, 2002 #919" w:history="1">
        <w:r w:rsidRPr="004D79B2">
          <w:rPr>
            <w:rFonts w:cs="Times New Roman"/>
            <w:noProof/>
            <w:szCs w:val="24"/>
          </w:rPr>
          <w:t>Yahyaoui et al., 2002</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r>
        <w:rPr>
          <w:rFonts w:cs="Times New Roman"/>
          <w:szCs w:val="24"/>
        </w:rPr>
        <w:t xml:space="preserve"> </w:t>
      </w:r>
      <w:r w:rsidRPr="004D79B2">
        <w:rPr>
          <w:rFonts w:cs="Times New Roman"/>
          <w:szCs w:val="24"/>
        </w:rPr>
        <w:t xml:space="preserve"> From this library, we chose 5 AATs that were both similar in sequence and/or organism but divergent in substrate preference to test production of our target esters. These </w:t>
      </w:r>
      <w:r w:rsidRPr="005452B2">
        <w:rPr>
          <w:rFonts w:cs="Times New Roman"/>
          <w:szCs w:val="24"/>
        </w:rPr>
        <w:t xml:space="preserve">AATs belong to the BAHD acyltransferase superfamily </w:t>
      </w:r>
      <w:r w:rsidRPr="004D79B2">
        <w:rPr>
          <w:rFonts w:cs="Times New Roman"/>
          <w:szCs w:val="24"/>
        </w:rPr>
        <w:fldChar w:fldCharType="begin"/>
      </w:r>
      <w:r w:rsidRPr="00864744">
        <w:rPr>
          <w:rFonts w:cs="Times New Roman"/>
          <w:szCs w:val="24"/>
        </w:rPr>
        <w:instrText xml:space="preserve"> ADDIN EN.CITE &lt;EndNote&gt;&lt;Cite&gt;&lt;Author&gt;St-Pierre&lt;/Author&gt;&lt;Year&gt;2000&lt;/Year&gt;&lt;RecNum&gt;63&lt;/RecNum&gt;&lt;DisplayText&gt;(St-Pierre and Luca, 2000)&lt;/DisplayText&gt;&lt;record&gt;&lt;rec-number&gt;63&lt;/rec-number&gt;&lt;foreign-keys&gt;&lt;key app="EN" db-id="029a909xne2psdexv00ppfxb9vvp9edra5xf" timestamp="0"&gt;63&lt;/key&gt;&lt;/foreign-keys&gt;&lt;ref-type name="Journal Article"&gt;17&lt;/ref-type&gt;&lt;contributors&gt;&lt;authors&gt;&lt;author&gt;St-Pierre, Benoit&lt;/author&gt;&lt;author&gt;Luca, Vincenzo De&lt;/author&gt;&lt;/authors&gt;&lt;/contributors&gt;&lt;titles&gt;&lt;title&gt;Chapter Nine Evolution of acyltransferase genes: Origin and diversification fo the BAHD superfamily of acyltransferases involved in secondary metabolism&lt;/title&gt;&lt;secondary-title&gt;Recent advances in phytochemistry&lt;/secondary-title&gt;&lt;/titles&gt;&lt;pages&gt;285-315&lt;/pages&gt;&lt;volume&gt;34&lt;/volume&gt;&lt;dates&gt;&lt;year&gt;2000&lt;/year&gt;&lt;/dates&gt;&lt;isbn&gt;0079-9920&lt;/isbn&gt;&lt;urls&gt;&lt;/urls&gt;&lt;/record&gt;&lt;/Cite&gt;&lt;/EndNote&gt;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9_37" w:tooltip="St-Pierre, 2000 #63" w:history="1">
        <w:r w:rsidRPr="004D79B2">
          <w:rPr>
            <w:rFonts w:cs="Times New Roman"/>
            <w:noProof/>
            <w:szCs w:val="24"/>
          </w:rPr>
          <w:t>St-Pierre and Luca, 2000</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and possess the conserved BAHD acyltransferase motifs, e.g., H-X-X-X-D for catalytic functions and D-F-G-W-G for structural integrity </w:t>
      </w:r>
      <w:r w:rsidRPr="004D79B2">
        <w:rPr>
          <w:rFonts w:cs="Times New Roman"/>
          <w:spacing w:val="-1"/>
          <w:szCs w:val="24"/>
        </w:rPr>
        <w:fldChar w:fldCharType="begin">
          <w:fldData xml:space="preserve">PEVuZE5vdGU+PENpdGU+PEF1dGhvcj5NYTwvQXV0aG9yPjxZZWFyPjIwMDU8L1llYXI+PFJlY051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</w:fldData>
        </w:fldChar>
      </w:r>
      <w:r w:rsidRPr="00864744">
        <w:rPr>
          <w:rFonts w:cs="Times New Roman"/>
          <w:spacing w:val="-1"/>
          <w:szCs w:val="24"/>
        </w:rPr>
        <w:instrText xml:space="preserve"> ADDIN EN.CITE </w:instrText>
      </w:r>
      <w:r w:rsidRPr="00864744">
        <w:rPr>
          <w:rFonts w:cs="Times New Roman"/>
          <w:spacing w:val="-1"/>
          <w:szCs w:val="24"/>
        </w:rPr>
        <w:fldChar w:fldCharType="begin">
          <w:fldData xml:space="preserve">PEVuZE5vdGU+PENpdGU+PEF1dGhvcj5NYTwvQXV0aG9yPjxZZWFyPjIwMDU8L1llYXI+PFJlY051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</w:fldData>
        </w:fldChar>
      </w:r>
      <w:r w:rsidRPr="00864744">
        <w:rPr>
          <w:rFonts w:cs="Times New Roman"/>
          <w:spacing w:val="-1"/>
          <w:szCs w:val="24"/>
        </w:rPr>
        <w:instrText xml:space="preserve"> ADDIN EN.CITE.DATA </w:instrText>
      </w:r>
      <w:r w:rsidRPr="00864744">
        <w:rPr>
          <w:rFonts w:cs="Times New Roman"/>
          <w:spacing w:val="-1"/>
          <w:szCs w:val="24"/>
        </w:rPr>
      </w:r>
      <w:r w:rsidRPr="00864744">
        <w:rPr>
          <w:rFonts w:cs="Times New Roman"/>
          <w:spacing w:val="-1"/>
          <w:szCs w:val="24"/>
        </w:rPr>
        <w:fldChar w:fldCharType="end"/>
      </w:r>
      <w:r w:rsidRPr="004D79B2">
        <w:rPr>
          <w:rFonts w:cs="Times New Roman"/>
          <w:spacing w:val="-1"/>
          <w:szCs w:val="24"/>
        </w:rPr>
      </w:r>
      <w:r w:rsidRPr="004D79B2">
        <w:rPr>
          <w:rFonts w:cs="Times New Roman"/>
          <w:spacing w:val="-1"/>
          <w:szCs w:val="24"/>
        </w:rPr>
        <w:fldChar w:fldCharType="separate"/>
      </w:r>
      <w:r w:rsidRPr="004D79B2">
        <w:rPr>
          <w:rFonts w:cs="Times New Roman"/>
          <w:noProof/>
          <w:spacing w:val="-1"/>
          <w:szCs w:val="24"/>
        </w:rPr>
        <w:t>(</w:t>
      </w:r>
      <w:hyperlink w:anchor="_ENREF_9_12" w:tooltip="Galaz, 2013 #19" w:history="1">
        <w:r w:rsidRPr="004D79B2">
          <w:rPr>
            <w:rFonts w:cs="Times New Roman"/>
            <w:noProof/>
            <w:spacing w:val="-1"/>
            <w:szCs w:val="24"/>
          </w:rPr>
          <w:t>Galaz et al., 2013</w:t>
        </w:r>
      </w:hyperlink>
      <w:r w:rsidRPr="004D79B2">
        <w:rPr>
          <w:rFonts w:cs="Times New Roman"/>
          <w:noProof/>
          <w:spacing w:val="-1"/>
          <w:szCs w:val="24"/>
        </w:rPr>
        <w:t xml:space="preserve">; </w:t>
      </w:r>
      <w:hyperlink w:anchor="_ENREF_9_15" w:tooltip="Günther, 2011 #1761" w:history="1">
        <w:r w:rsidRPr="004D79B2">
          <w:rPr>
            <w:rFonts w:cs="Times New Roman"/>
            <w:noProof/>
            <w:spacing w:val="-1"/>
            <w:szCs w:val="24"/>
          </w:rPr>
          <w:t>Günther et al., 2011</w:t>
        </w:r>
      </w:hyperlink>
      <w:r w:rsidRPr="004D79B2">
        <w:rPr>
          <w:rFonts w:cs="Times New Roman"/>
          <w:noProof/>
          <w:spacing w:val="-1"/>
          <w:szCs w:val="24"/>
        </w:rPr>
        <w:t xml:space="preserve">; </w:t>
      </w:r>
      <w:hyperlink w:anchor="_ENREF_9_16" w:tooltip="Hansson, 2002 #1758" w:history="1">
        <w:r w:rsidRPr="004D79B2">
          <w:rPr>
            <w:rFonts w:cs="Times New Roman"/>
            <w:noProof/>
            <w:spacing w:val="-1"/>
            <w:szCs w:val="24"/>
          </w:rPr>
          <w:t>Hansson et al., 2002</w:t>
        </w:r>
      </w:hyperlink>
      <w:r w:rsidRPr="004D79B2">
        <w:rPr>
          <w:rFonts w:cs="Times New Roman"/>
          <w:noProof/>
          <w:spacing w:val="-1"/>
          <w:szCs w:val="24"/>
        </w:rPr>
        <w:t xml:space="preserve">; </w:t>
      </w:r>
      <w:hyperlink w:anchor="_ENREF_9_22" w:tooltip="Ma, 2005 #1757" w:history="1">
        <w:r w:rsidRPr="004D79B2">
          <w:rPr>
            <w:rFonts w:cs="Times New Roman"/>
            <w:noProof/>
            <w:spacing w:val="-1"/>
            <w:szCs w:val="24"/>
          </w:rPr>
          <w:t>Ma et al., 2005</w:t>
        </w:r>
      </w:hyperlink>
      <w:r w:rsidRPr="004D79B2">
        <w:rPr>
          <w:rFonts w:cs="Times New Roman"/>
          <w:noProof/>
          <w:spacing w:val="-1"/>
          <w:szCs w:val="24"/>
        </w:rPr>
        <w:t>)</w:t>
      </w:r>
      <w:r w:rsidRPr="004D79B2">
        <w:rPr>
          <w:rFonts w:cs="Times New Roman"/>
          <w:spacing w:val="-1"/>
          <w:szCs w:val="24"/>
        </w:rPr>
        <w:fldChar w:fldCharType="end"/>
      </w:r>
      <w:r w:rsidRPr="004D79B2">
        <w:rPr>
          <w:rFonts w:cs="Times New Roman"/>
          <w:spacing w:val="-1"/>
          <w:szCs w:val="24"/>
        </w:rPr>
        <w:t xml:space="preserve">. </w:t>
      </w:r>
      <w:r w:rsidRPr="004D79B2">
        <w:rPr>
          <w:rFonts w:cs="Times New Roman"/>
          <w:szCs w:val="24"/>
        </w:rPr>
        <w:t xml:space="preserve">In this study, we chose the ATF1 and ATF2 of </w:t>
      </w:r>
      <w:r w:rsidRPr="004D79B2">
        <w:rPr>
          <w:rFonts w:cs="Times New Roman"/>
          <w:i/>
          <w:szCs w:val="24"/>
        </w:rPr>
        <w:t>S. cerevisiae</w:t>
      </w:r>
      <w:r w:rsidRPr="004D79B2">
        <w:rPr>
          <w:rFonts w:cs="Times New Roman"/>
          <w:szCs w:val="24"/>
        </w:rPr>
        <w:t xml:space="preserve"> because they are the most divergent AATs that have only 37% sequence identity between each other, and encompass the capability to convert C2-C6 alcohols to their respective acetate counterpart </w:t>
      </w:r>
      <w:r w:rsidRPr="004D79B2">
        <w:rPr>
          <w:rFonts w:cs="Times New Roman"/>
          <w:szCs w:val="24"/>
        </w:rPr>
        <w:fldChar w:fldCharType="begin"/>
      </w:r>
      <w:r w:rsidRPr="004D79B2">
        <w:rPr>
          <w:rFonts w:cs="Times New Roman"/>
          <w:szCs w:val="24"/>
        </w:rPr>
        <w:instrText xml:space="preserve"> ADDIN EN.CITE &lt;EndNote&gt;&lt;Cite&gt;&lt;Author&gt;Verstrepen&lt;/Author&gt;&lt;Year&gt;2003&lt;/Year&gt;&lt;RecNum&gt;16&lt;/RecNum&gt;&lt;DisplayText&gt;(Verstrepen et al., 2003)&lt;/DisplayText&gt;&lt;record&gt;&lt;rec-number&gt;16&lt;/rec-number&gt;&lt;foreign-keys&gt;&lt;key app="EN" db-id="ppzdx0e23w9rt6esrdqvftture0eee92tffe"&gt;16&lt;/key&gt;&lt;/foreign-keys&gt;&lt;ref-type name="Journal Article"&gt;17&lt;/ref-type&gt;&lt;contributors&gt;&lt;authors&gt;&lt;author&gt;Verstrepen, K. J.&lt;/author&gt;&lt;author&gt;Van Laere, S. D. M.&lt;/author&gt;&lt;author&gt;Vanderhaegen, B. M. P.&lt;/author&gt;&lt;author&gt;Derdelinckx, G.&lt;/author&gt;&lt;author&gt;Dufour, J. P.&lt;/author&gt;&lt;author&gt;Pretorius, I. S.&lt;/author&gt;&lt;author&gt;Winderickx, J.&lt;/author&gt;&lt;author&gt;Thevelein, J. M.&lt;/author&gt;&lt;author&gt;Delvaux, F. R.&lt;/author&gt;&lt;/authors&gt;&lt;/contributors&gt;&lt;titles&gt;&lt;title&gt;Expression Levels of the Yeast Alcohol Acetyltransferase Genes ATF1, Lg-ATF1, and ATF2 Control the Formation of a Broad Range of Volatile Esters&lt;/title&gt;&lt;secondary-title&gt;Applied and Environmental Microbiology&lt;/secondary-title&gt;&lt;/titles&gt;&lt;pages&gt;5228-5237&lt;/pages&gt;&lt;volume&gt;69&lt;/volume&gt;&lt;number&gt;9&lt;/number&gt;&lt;dates&gt;&lt;year&gt;2003&lt;/year&gt;&lt;/dates&gt;&lt;isbn&gt;0099-2240&lt;/isbn&gt;&lt;urls&gt;&lt;/urls&gt;&lt;electronic-resource-num&gt;10.1128/aem.69.9.5228-5237.2003&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4" w:tooltip="Verstrepen, 2003 #16" w:history="1">
        <w:r w:rsidRPr="004D79B2">
          <w:rPr>
            <w:rFonts w:cs="Times New Roman"/>
            <w:noProof/>
            <w:szCs w:val="24"/>
          </w:rPr>
          <w:t>Verstrepen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Both the SAAT and VAAT enzymes, derived from the same strawberry genus but different species, were chosen because they have relatively high protein sequence similarity (88% identity) and exhibit broad substrate specificity</w:t>
      </w:r>
      <w:r w:rsidRPr="004D79B2">
        <w:rPr>
          <w:rFonts w:cs="Times New Roman"/>
          <w:szCs w:val="24"/>
        </w:rPr>
        <w:fldChar w:fldCharType="begin"/>
      </w:r>
      <w:r w:rsidRPr="004D79B2">
        <w:rPr>
          <w:rFonts w:cs="Times New Roman"/>
          <w:szCs w:val="24"/>
        </w:rPr>
        <w:instrText xml:space="preserve"> ADDIN EN.CITE &lt;EndNote&gt;&lt;Cite&gt;&lt;Author&gt;Beekwilder&lt;/Author&gt;&lt;Year&gt;2004&lt;/Year&gt;&lt;RecNum&gt;14&lt;/RecNum&gt;&lt;DisplayText&gt;(Beekwilder et al., 2004a)&lt;/DisplayText&gt;&lt;record&gt;&lt;rec-number&gt;14&lt;/rec-number&gt;&lt;foreign-keys&gt;&lt;key app="EN" db-id="ppzdx0e23w9rt6esrdqvftture0eee92tffe"&gt;14&lt;/key&gt;&lt;/foreign-keys&gt;&lt;ref-type name="Journal Article"&gt;17&lt;/ref-type&gt;&lt;contributors&gt;&lt;authors&gt;&lt;author&gt;Beekwilder, J.&lt;/author&gt;&lt;author&gt;Alvarez-Huerta, M.&lt;/author&gt;&lt;author&gt;Neef, E.&lt;/author&gt;&lt;author&gt;Verstappen, F. W.&lt;/author&gt;&lt;author&gt;Bouwmeester, H. J.&lt;/author&gt;&lt;author&gt;Aharoni, A.&lt;/author&gt;&lt;/authors&gt;&lt;/contributors&gt;&lt;auth-address&gt;Plant Research International, 6700 AA Wageningen, The Netherlands. jules.beekwilder@wur.nl&lt;/auth-address&gt;&lt;titles&gt;&lt;title&gt;Functional characterization of enzymes forming volatile esters from strawberry and banana&lt;/title&gt;&lt;secondary-title&gt;Plant Physiol&lt;/secondary-title&gt;&lt;alt-title&gt;Plant physiology&lt;/alt-title&gt;&lt;/titles&gt;&lt;pages&gt;1865-78&lt;/pages&gt;&lt;volume&gt;135&lt;/volume&gt;&lt;number&gt;4&lt;/number&gt;&lt;keywords&gt;&lt;keyword&gt;Acyltransferases/*metabolism&lt;/keyword&gt;&lt;keyword&gt;Amino Acid Sequence&lt;/keyword&gt;&lt;keyword&gt;Crosses, Genetic&lt;/keyword&gt;&lt;keyword&gt;Escherichia coli/enzymology/genetics&lt;/keyword&gt;&lt;keyword&gt;Esters/*metabolism&lt;/keyword&gt;&lt;keyword&gt;Fragaria/*enzymology&lt;/keyword&gt;&lt;keyword&gt;Molecular Sequence Data&lt;/keyword&gt;&lt;keyword&gt;Musa/*enzymology&lt;/keyword&gt;&lt;keyword&gt;Plant Proteins&lt;/keyword&gt;&lt;keyword&gt;Recombinant Proteins/metabolism&lt;/keyword&gt;&lt;keyword&gt;Sequence Alignment&lt;/keyword&gt;&lt;keyword&gt;Sequence Homology, Amino Acid&lt;/keyword&gt;&lt;keyword&gt;Volatilization&lt;/keyword&gt;&lt;/keywords&gt;&lt;dates&gt;&lt;year&gt;2004&lt;/year&gt;&lt;pub-dates&gt;&lt;date&gt;Aug&lt;/date&gt;&lt;/pub-dates&gt;&lt;/dates&gt;&lt;isbn&gt;0032-0889 (Print)&amp;#xD;0032-0889 (Linking)&lt;/isbn&gt;&lt;accession-num&gt;15326278&lt;/accession-num&gt;&lt;urls&gt;&lt;related-urls&gt;&lt;url&gt;http://www.ncbi.nlm.nih.gov/pubmed/15326278&lt;/url&gt;&lt;/related-urls&gt;&lt;/urls&gt;&lt;custom2&gt;520758&lt;/custom2&gt;&lt;electronic-resource-num&gt;10.1104/pp.104.042580&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 w:tooltip="Beekwilder, 2004 #14" w:history="1">
        <w:r w:rsidRPr="004D79B2">
          <w:rPr>
            <w:rFonts w:cs="Times New Roman"/>
            <w:noProof/>
            <w:szCs w:val="24"/>
          </w:rPr>
          <w:t>Beekwilder et al., 2004a</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Finally, AeAT9 has divergent sequence identity from </w:t>
      </w:r>
      <w:r w:rsidRPr="004D79B2">
        <w:rPr>
          <w:rFonts w:cs="Times New Roman"/>
          <w:szCs w:val="24"/>
        </w:rPr>
        <w:lastRenderedPageBreak/>
        <w:t xml:space="preserve">each of the other sequences used, and has also been shown to have broad substrate specificity </w:t>
      </w:r>
      <w:r w:rsidRPr="004D79B2">
        <w:rPr>
          <w:rFonts w:cs="Times New Roman"/>
          <w:szCs w:val="24"/>
        </w:rPr>
        <w:fldChar w:fldCharType="begin"/>
      </w:r>
      <w:r w:rsidRPr="004D79B2">
        <w:rPr>
          <w:rFonts w:cs="Times New Roman"/>
          <w:szCs w:val="24"/>
        </w:rPr>
        <w:instrText xml:space="preserve"> ADDIN EN.CITE &lt;EndNote&gt;&lt;Cite&gt;&lt;Author&gt;Morales-Quintana&lt;/Author&gt;&lt;Year&gt;2012&lt;/Year&gt;&lt;RecNum&gt;20&lt;/RecNum&gt;&lt;DisplayText&gt;(Günther et al., 2011; Morales-Quintana et al., 2012)&lt;/DisplayText&gt;&lt;record&gt;&lt;rec-number&gt;20&lt;/rec-number&gt;&lt;foreign-keys&gt;&lt;key app="EN" db-id="ppzdx0e23w9rt6esrdqvftture0eee92tffe"&gt;20&lt;/key&gt;&lt;/foreign-keys&gt;&lt;ref-type name="Journal Article"&gt;17&lt;/ref-type&gt;&lt;contributors&gt;&lt;authors&gt;&lt;author&gt;Morales-Quintana, Luis&lt;/author&gt;&lt;author&gt;Moya-León, María Alejandra&lt;/author&gt;&lt;author&gt;Herrera, Raúl&lt;/author&gt;&lt;/authors&gt;&lt;/contributors&gt;&lt;titles&gt;&lt;title&gt;Molecular docking simulation analysis of alcohol acyltransferases from two related fruit species explains their different substrate selectivities&lt;/title&gt;&lt;secondary-title&gt;Molecular Simulation&lt;/secondary-title&gt;&lt;/titles&gt;&lt;pages&gt;912-921&lt;/pages&gt;&lt;volume&gt;38&lt;/volume&gt;&lt;number&gt;11&lt;/number&gt;&lt;dates&gt;&lt;year&gt;2012&lt;/year&gt;&lt;/dates&gt;&lt;isbn&gt;0892-7022&amp;#xD;1029-0435&lt;/isbn&gt;&lt;urls&gt;&lt;/urls&gt;&lt;electronic-resource-num&gt;10.1080/08927022.2012.672738&lt;/electronic-resource-num&gt;&lt;/record&gt;&lt;/Cite&gt;&lt;Cite&gt;&lt;Author&gt;Günther&lt;/Author&gt;&lt;Year&gt;2011&lt;/Year&gt;&lt;RecNum&gt;1761&lt;/RecNum&gt;&lt;record&gt;&lt;rec-number&gt;1761&lt;/rec-number&gt;&lt;foreign-keys&gt;&lt;key app="EN" db-id="0f59zxxtvapsdzeae50pardwsefwwxz2dsfv"&gt;1761&lt;/key&gt;&lt;/foreign-keys&gt;&lt;ref-type name="Journal Article"&gt;17&lt;/ref-type&gt;&lt;contributors&gt;&lt;authors&gt;&lt;author&gt;Günther, Catrin S&lt;/author&gt;&lt;author&gt;Chervin, Christian&lt;/author&gt;&lt;author&gt;Marsh, Ken B&lt;/author&gt;&lt;author&gt;Newcomb, Richard D&lt;/author&gt;&lt;author&gt;Souleyre, Edwige JF&lt;/author&gt;&lt;/authors&gt;&lt;/contributors&gt;&lt;titles&gt;&lt;title&gt;&lt;style face="normal" font="default" size="100%"&gt;Characterisation of two alcohol acyltransferases from kiwifruit (&lt;/style&gt;&lt;style face="italic" font="default" size="100%"&gt;Actinidia&lt;/style&gt;&lt;style face="normal" font="default" size="100%"&gt; spp.) reveals distinct substrate preferences&lt;/style&gt;&lt;/title&gt;&lt;secondary-title&gt;Phytochemistry&lt;/secondary-title&gt;&lt;/titles&gt;&lt;periodical&gt;&lt;full-title&gt;Phytochemistry&lt;/full-title&gt;&lt;/periodical&gt;&lt;pages&gt;700-710&lt;/pages&gt;&lt;volume&gt;72&lt;/volume&gt;&lt;number&gt;8&lt;/number&gt;&lt;dates&gt;&lt;year&gt;2011&lt;/year&gt;&lt;/dates&gt;&lt;isbn&gt;0031-9422&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9_15" w:tooltip="Günther, 2011 #1761" w:history="1">
        <w:r w:rsidRPr="004D79B2">
          <w:rPr>
            <w:rFonts w:cs="Times New Roman"/>
            <w:noProof/>
            <w:szCs w:val="24"/>
          </w:rPr>
          <w:t>Günther et al., 2011</w:t>
        </w:r>
      </w:hyperlink>
      <w:r w:rsidRPr="004D79B2">
        <w:rPr>
          <w:rFonts w:cs="Times New Roman"/>
          <w:noProof/>
          <w:szCs w:val="24"/>
        </w:rPr>
        <w:t xml:space="preserve">; </w:t>
      </w:r>
      <w:hyperlink w:anchor="_ENREF_9_24" w:tooltip="Morales-Quintana, 2012 #20" w:history="1">
        <w:r w:rsidRPr="004D79B2">
          <w:rPr>
            <w:rFonts w:cs="Times New Roman"/>
            <w:noProof/>
            <w:szCs w:val="24"/>
          </w:rPr>
          <w:t>Morales-Quintana et al., 2012</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530EE0D4" w14:textId="77777777" w:rsidR="004E1448" w:rsidRPr="00FE1586" w:rsidRDefault="00CF65DF" w:rsidP="004E1448">
      <w:pPr>
        <w:pStyle w:val="ListParagraph"/>
        <w:spacing w:after="0" w:line="480" w:lineRule="auto"/>
        <w:ind w:left="0" w:firstLine="360"/>
        <w:jc w:val="both"/>
        <w:rPr>
          <w:rFonts w:cs="Times New Roman"/>
          <w:szCs w:val="24"/>
        </w:rPr>
      </w:pPr>
      <w:r>
        <w:rPr>
          <w:rFonts w:cs="Times New Roman"/>
          <w:noProof/>
          <w:szCs w:val="24"/>
        </w:rPr>
        <mc:AlternateContent>
          <mc:Choice Requires="wpg">
            <w:drawing>
              <wp:anchor distT="0" distB="457200" distL="114300" distR="114300" simplePos="0" relativeHeight="251674624" behindDoc="0" locked="0" layoutInCell="1" allowOverlap="1" wp14:anchorId="1363692C" wp14:editId="72F744AD">
                <wp:simplePos x="0" y="0"/>
                <wp:positionH relativeFrom="margin">
                  <wp:align>right</wp:align>
                </wp:positionH>
                <wp:positionV relativeFrom="paragraph">
                  <wp:posOffset>2552086</wp:posOffset>
                </wp:positionV>
                <wp:extent cx="5486400" cy="4690110"/>
                <wp:effectExtent l="0" t="0" r="0" b="0"/>
                <wp:wrapTopAndBottom/>
                <wp:docPr id="906" name="Group 906"/>
                <wp:cNvGraphicFramePr/>
                <a:graphic xmlns:a="http://schemas.openxmlformats.org/drawingml/2006/main">
                  <a:graphicData uri="http://schemas.microsoft.com/office/word/2010/wordprocessingGroup">
                    <wpg:wgp>
                      <wpg:cNvGrpSpPr/>
                      <wpg:grpSpPr>
                        <a:xfrm>
                          <a:off x="0" y="0"/>
                          <a:ext cx="5486400" cy="4690110"/>
                          <a:chOff x="0" y="345988"/>
                          <a:chExt cx="5486400" cy="4688165"/>
                        </a:xfrm>
                      </wpg:grpSpPr>
                      <pic:pic xmlns:pic="http://schemas.openxmlformats.org/drawingml/2006/picture">
                        <pic:nvPicPr>
                          <pic:cNvPr id="7" name="Picture 7"/>
                          <pic:cNvPicPr>
                            <a:picLocks noChangeAspect="1"/>
                          </pic:cNvPicPr>
                        </pic:nvPicPr>
                        <pic:blipFill rotWithShape="1">
                          <a:blip r:embed="rId65" cstate="print">
                            <a:extLst>
                              <a:ext uri="{28A0092B-C50C-407E-A947-70E740481C1C}">
                                <a14:useLocalDpi xmlns:a14="http://schemas.microsoft.com/office/drawing/2010/main" val="0"/>
                              </a:ext>
                            </a:extLst>
                          </a:blip>
                          <a:srcRect t="8403"/>
                          <a:stretch/>
                        </pic:blipFill>
                        <pic:spPr bwMode="auto">
                          <a:xfrm>
                            <a:off x="0" y="345988"/>
                            <a:ext cx="5486400" cy="3771351"/>
                          </a:xfrm>
                          <a:prstGeom prst="rect">
                            <a:avLst/>
                          </a:prstGeom>
                          <a:noFill/>
                          <a:ln>
                            <a:noFill/>
                          </a:ln>
                        </pic:spPr>
                      </pic:pic>
                      <wps:wsp>
                        <wps:cNvPr id="24" name="Text Box 24"/>
                        <wps:cNvSpPr txBox="1"/>
                        <wps:spPr>
                          <a:xfrm>
                            <a:off x="0" y="4175989"/>
                            <a:ext cx="5486400" cy="858164"/>
                          </a:xfrm>
                          <a:prstGeom prst="rect">
                            <a:avLst/>
                          </a:prstGeom>
                          <a:solidFill>
                            <a:prstClr val="white"/>
                          </a:solidFill>
                          <a:ln>
                            <a:noFill/>
                          </a:ln>
                        </wps:spPr>
                        <wps:txbx>
                          <w:txbxContent>
                            <w:p w14:paraId="602E399A" w14:textId="566BD659" w:rsidR="005D6D0F" w:rsidRPr="000E622A" w:rsidRDefault="005D6D0F" w:rsidP="00BC1AC2">
                              <w:pPr>
                                <w:rPr>
                                  <w:rFonts w:cs="Times New Roman"/>
                                  <w:vanish/>
                                  <w:szCs w:val="24"/>
                                </w:rPr>
                              </w:pPr>
                              <w:bookmarkStart w:id="139" w:name="_Toc466178669"/>
                              <w:r w:rsidRPr="00305F43">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305F43">
                                <w:rPr>
                                  <w:b/>
                                </w:rPr>
                                <w:t>:</w:t>
                              </w:r>
                              <w:r>
                                <w:t xml:space="preserve"> </w:t>
                              </w:r>
                              <w:r w:rsidRPr="00C00B32">
                                <w:rPr>
                                  <w:rFonts w:cs="Times New Roman"/>
                                  <w:szCs w:val="24"/>
                                </w:rPr>
                                <w:t>Phylogenetic analysis and structural and catalytic motifs of AATs.</w:t>
                              </w:r>
                              <w:bookmarkEnd w:id="139"/>
                              <w:r>
                                <w:rPr>
                                  <w:rFonts w:cs="Times New Roman"/>
                                  <w:szCs w:val="24"/>
                                </w:rPr>
                                <w:t xml:space="preserve"> </w:t>
                              </w:r>
                            </w:p>
                            <w:p w14:paraId="6864AEAD" w14:textId="77777777" w:rsidR="005D6D0F" w:rsidRPr="00BC1AC2" w:rsidRDefault="005D6D0F" w:rsidP="00BC1AC2">
                              <w:pPr>
                                <w:rPr>
                                  <w:vanish/>
                                </w:rPr>
                              </w:pPr>
                              <w:r>
                                <w:rPr>
                                  <w:rFonts w:cs="Times New Roman"/>
                                  <w:szCs w:val="24"/>
                                </w:rPr>
                                <w:t xml:space="preserve">The conserved motifs are </w:t>
                              </w:r>
                              <w:r w:rsidRPr="003377EB">
                                <w:rPr>
                                  <w:rFonts w:cs="Times New Roman"/>
                                  <w:szCs w:val="24"/>
                                </w:rPr>
                                <w:t>H-X-X-X-D for catalytic functions and D-F-G-W-G for structural integrity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363692C" id="Group 906" o:spid="_x0000_s1056" style="position:absolute;left:0;text-align:left;margin-left:380.8pt;margin-top:200.95pt;width:6in;height:369.3pt;z-index:251674624;mso-wrap-distance-bottom:36pt;mso-position-horizontal:right;mso-position-horizontal-relative:margin;mso-height-relative:margin" coordorigin=",3459" coordsize="54864,468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">
                <v:shape id="Picture 7" o:spid="_x0000_s1057" type="#_x0000_t75" style="position:absolute;top:3459;width:54864;height:37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">
                  <v:imagedata r:id="rId66" o:title="" croptop="5507f"/>
                  <v:path arrowok="t"/>
                </v:shape>
                <v:shape id="Text Box 24" o:spid="_x0000_s1058" type="#_x0000_t202" style="position:absolute;top:41759;width:54864;height:8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602E399A" w14:textId="566BD659" w:rsidR="005D6D0F" w:rsidRPr="000E622A" w:rsidRDefault="005D6D0F" w:rsidP="00BC1AC2">
                        <w:pPr>
                          <w:rPr>
                            <w:rFonts w:cs="Times New Roman"/>
                            <w:vanish/>
                            <w:szCs w:val="24"/>
                          </w:rPr>
                        </w:pPr>
                        <w:bookmarkStart w:id="140" w:name="_Toc466178669"/>
                        <w:r w:rsidRPr="00305F43">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305F43">
                          <w:rPr>
                            <w:b/>
                          </w:rPr>
                          <w:t>:</w:t>
                        </w:r>
                        <w:r>
                          <w:t xml:space="preserve"> </w:t>
                        </w:r>
                        <w:r w:rsidRPr="00C00B32">
                          <w:rPr>
                            <w:rFonts w:cs="Times New Roman"/>
                            <w:szCs w:val="24"/>
                          </w:rPr>
                          <w:t>Phylogenetic analysis and structural and catalytic motifs of AATs.</w:t>
                        </w:r>
                        <w:bookmarkEnd w:id="140"/>
                        <w:r>
                          <w:rPr>
                            <w:rFonts w:cs="Times New Roman"/>
                            <w:szCs w:val="24"/>
                          </w:rPr>
                          <w:t xml:space="preserve"> </w:t>
                        </w:r>
                      </w:p>
                      <w:p w14:paraId="6864AEAD" w14:textId="77777777" w:rsidR="005D6D0F" w:rsidRPr="00BC1AC2" w:rsidRDefault="005D6D0F" w:rsidP="00BC1AC2">
                        <w:pPr>
                          <w:rPr>
                            <w:vanish/>
                          </w:rPr>
                        </w:pPr>
                        <w:r>
                          <w:rPr>
                            <w:rFonts w:cs="Times New Roman"/>
                            <w:szCs w:val="24"/>
                          </w:rPr>
                          <w:t xml:space="preserve">The conserved motifs are </w:t>
                        </w:r>
                        <w:r w:rsidRPr="003377EB">
                          <w:rPr>
                            <w:rFonts w:cs="Times New Roman"/>
                            <w:szCs w:val="24"/>
                          </w:rPr>
                          <w:t>H-X-X-X-D for catalytic functions and D-F-G-W-G for structural integrity</w:t>
                        </w:r>
                      </w:p>
                    </w:txbxContent>
                  </v:textbox>
                </v:shape>
                <w10:wrap type="topAndBottom" anchorx="margin"/>
              </v:group>
            </w:pict>
          </mc:Fallback>
        </mc:AlternateContent>
      </w:r>
      <w:r w:rsidR="004E1448" w:rsidRPr="004D79B2">
        <w:rPr>
          <w:rFonts w:cs="Times New Roman"/>
          <w:szCs w:val="24"/>
        </w:rPr>
        <w:t xml:space="preserve">We constructed a total of 5 acid-to-ester production modules, pDL009, pDL010, pDL011, pDL012, and pDL013, each of which contains the PCT plus AAT submodule and the ethanol submodule. All of these modules have the identical structural genes except AATs. Specifically, pDL009, pDL010, pDL011, pDL012, and pDL013, carry the </w:t>
      </w:r>
      <w:r w:rsidR="004E1448" w:rsidRPr="005452B2">
        <w:rPr>
          <w:rFonts w:cs="Times New Roman"/>
          <w:szCs w:val="24"/>
        </w:rPr>
        <w:t xml:space="preserve">ATF1, ATF2, SAAT, VAAT, and AeAT9 genes, respectively. By transforming these modules into the previously engineered modular chassis cell EcDL002, we created 5 microbial cell </w:t>
      </w:r>
      <w:r w:rsidR="004E1448" w:rsidRPr="005452B2">
        <w:rPr>
          <w:rFonts w:cs="Times New Roman"/>
          <w:szCs w:val="24"/>
        </w:rPr>
        <w:lastRenderedPageBreak/>
        <w:t>factories, EcDL102, EcDL103, EcDL104, EcDL105, and EcDL106</w:t>
      </w:r>
      <w:r w:rsidR="004E1448" w:rsidRPr="00FE1586">
        <w:rPr>
          <w:rFonts w:cs="Times New Roman"/>
          <w:szCs w:val="24"/>
        </w:rPr>
        <w:t xml:space="preserve">, to evaluate the acid to ester conversion as well as specificity of AATs. </w:t>
      </w:r>
    </w:p>
    <w:p w14:paraId="7CD410D6" w14:textId="77777777" w:rsidR="004E1448" w:rsidRPr="004D79B2" w:rsidRDefault="004E1448" w:rsidP="004E1448">
      <w:pPr>
        <w:spacing w:after="0" w:line="480" w:lineRule="auto"/>
        <w:jc w:val="both"/>
        <w:rPr>
          <w:rFonts w:cs="Times New Roman"/>
          <w:szCs w:val="24"/>
        </w:rPr>
      </w:pPr>
    </w:p>
    <w:p w14:paraId="6E96CA31" w14:textId="77777777" w:rsidR="000E622A" w:rsidRDefault="004E1448" w:rsidP="00B665C8">
      <w:pPr>
        <w:pStyle w:val="Heading3"/>
      </w:pPr>
      <w:bookmarkStart w:id="141" w:name="_Toc466178747"/>
      <w:r w:rsidRPr="00DC1816">
        <w:t>Exploring combinatorial biosynthesis of esters</w:t>
      </w:r>
      <w:bookmarkEnd w:id="141"/>
      <w:r w:rsidRPr="00DC1816">
        <w:t xml:space="preserve"> </w:t>
      </w:r>
    </w:p>
    <w:p w14:paraId="29D79BBC" w14:textId="77777777" w:rsidR="002F38DF" w:rsidRPr="00A9736C" w:rsidRDefault="000E622A" w:rsidP="000E622A">
      <w:pPr>
        <w:spacing w:line="480" w:lineRule="auto"/>
        <w:jc w:val="both"/>
        <w:rPr>
          <w:rFonts w:cs="Times New Roman"/>
          <w:szCs w:val="24"/>
        </w:rPr>
      </w:pPr>
      <w:r w:rsidRPr="004D79B2">
        <w:t xml:space="preserve">We characterized the strains EcDL102, EcDL103, EcDL104, EcDL105, and EcDL106 by the </w:t>
      </w:r>
      <w:r w:rsidRPr="004D79B2">
        <w:rPr>
          <w:i/>
        </w:rPr>
        <w:t>in situ</w:t>
      </w:r>
      <w:r w:rsidRPr="004D79B2">
        <w:t xml:space="preserve">, high-cell density fermentation and extraction method with co-fermentation of sugars and individual VOAs, including acetic, propionic, butyric, pentanoic, and hexanoic acids, that are dominant fermentative products of the carboxylate platform. This characterization method is designed for rapid </w:t>
      </w:r>
      <w:r w:rsidRPr="004D79B2">
        <w:rPr>
          <w:i/>
        </w:rPr>
        <w:t>in vivo</w:t>
      </w:r>
      <w:r w:rsidRPr="004D79B2">
        <w:t xml:space="preserve"> screening of the acid-to-ester production modules for combinatorial biosynthesis of target esters and evaluation of the specificity of the AATs under the same physiological conditions. Throughout this section, we reported only the production of esters that are in the hexadecane overlay used for the </w:t>
      </w:r>
      <w:r w:rsidRPr="004D79B2">
        <w:rPr>
          <w:i/>
        </w:rPr>
        <w:t>in situ</w:t>
      </w:r>
      <w:r w:rsidRPr="004D79B2">
        <w:t xml:space="preserve"> fermentation and extraction. For a reference to calculate the total ester production, one could estimate 80% of the esters were secreted extracellularly based on our previous study</w:t>
      </w:r>
      <w:r>
        <w:t xml:space="preserve"> </w:t>
      </w:r>
      <w:r w:rsidR="004E1448" w:rsidRPr="004D79B2">
        <w:rPr>
          <w:rFonts w:cs="Times New Roman"/>
          <w:szCs w:val="24"/>
        </w:rPr>
        <w:fldChar w:fldCharType="begin"/>
      </w:r>
      <w:r w:rsidR="004E1448"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004E1448" w:rsidRPr="004D79B2">
        <w:rPr>
          <w:rFonts w:cs="Times New Roman"/>
          <w:szCs w:val="24"/>
        </w:rPr>
        <w:fldChar w:fldCharType="separate"/>
      </w:r>
      <w:r w:rsidR="004E1448" w:rsidRPr="004D79B2">
        <w:rPr>
          <w:rFonts w:cs="Times New Roman"/>
          <w:noProof/>
          <w:szCs w:val="24"/>
        </w:rPr>
        <w:t>(</w:t>
      </w:r>
      <w:hyperlink w:anchor="_ENREF_9_19" w:tooltip="Layton, 2014 #12" w:history="1">
        <w:r w:rsidR="004E1448" w:rsidRPr="004D79B2">
          <w:rPr>
            <w:rFonts w:cs="Times New Roman"/>
            <w:noProof/>
            <w:szCs w:val="24"/>
          </w:rPr>
          <w:t>Layton and Trinh, 2014</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and &gt;80% of these extracellular esters were extracted in the hexadecane overlay (Fi</w:t>
      </w:r>
      <w:r w:rsidR="002F38DF">
        <w:rPr>
          <w:rFonts w:cs="Times New Roman"/>
          <w:szCs w:val="24"/>
        </w:rPr>
        <w:t xml:space="preserve">gure </w:t>
      </w:r>
      <w:r w:rsidR="00483333">
        <w:rPr>
          <w:rFonts w:cs="Times New Roman"/>
          <w:szCs w:val="24"/>
        </w:rPr>
        <w:t>3-</w:t>
      </w:r>
      <w:r w:rsidR="002F38DF">
        <w:rPr>
          <w:rFonts w:cs="Times New Roman"/>
          <w:szCs w:val="24"/>
        </w:rPr>
        <w:t>3</w:t>
      </w:r>
      <w:r w:rsidR="004E1448" w:rsidRPr="004D79B2">
        <w:rPr>
          <w:rFonts w:cs="Times New Roman"/>
          <w:szCs w:val="24"/>
        </w:rPr>
        <w:t xml:space="preserve">). </w:t>
      </w:r>
    </w:p>
    <w:p w14:paraId="4F7E3E5B" w14:textId="77777777" w:rsidR="002F38DF" w:rsidRPr="004D79B2" w:rsidRDefault="002F38DF" w:rsidP="002F38DF">
      <w:pPr>
        <w:pStyle w:val="Caption"/>
        <w:jc w:val="both"/>
        <w:rPr>
          <w:rFonts w:cs="Times New Roman"/>
          <w:szCs w:val="24"/>
        </w:rPr>
      </w:pPr>
    </w:p>
    <w:p w14:paraId="392B18B4" w14:textId="0DF0C1C4" w:rsidR="004E1448" w:rsidRPr="004D79B2" w:rsidRDefault="00453231" w:rsidP="00B665C8">
      <w:pPr>
        <w:pStyle w:val="Heading4"/>
      </w:pPr>
      <w:bookmarkStart w:id="142" w:name="_Toc466178748"/>
      <w:r>
        <w:rPr>
          <w:rFonts w:cs="Times New Roman"/>
          <w:noProof/>
          <w:szCs w:val="24"/>
        </w:rPr>
        <w:lastRenderedPageBreak/>
        <mc:AlternateContent>
          <mc:Choice Requires="wpg">
            <w:drawing>
              <wp:anchor distT="457200" distB="457200" distL="114300" distR="114300" simplePos="0" relativeHeight="251708416" behindDoc="0" locked="0" layoutInCell="1" allowOverlap="1" wp14:anchorId="46C4B336" wp14:editId="131289D4">
                <wp:simplePos x="0" y="0"/>
                <wp:positionH relativeFrom="margin">
                  <wp:align>right</wp:align>
                </wp:positionH>
                <wp:positionV relativeFrom="paragraph">
                  <wp:posOffset>183</wp:posOffset>
                </wp:positionV>
                <wp:extent cx="5486400" cy="6271895"/>
                <wp:effectExtent l="0" t="0" r="0" b="0"/>
                <wp:wrapTopAndBottom/>
                <wp:docPr id="905" name="Group 905"/>
                <wp:cNvGraphicFramePr/>
                <a:graphic xmlns:a="http://schemas.openxmlformats.org/drawingml/2006/main">
                  <a:graphicData uri="http://schemas.microsoft.com/office/word/2010/wordprocessingGroup">
                    <wpg:wgp>
                      <wpg:cNvGrpSpPr/>
                      <wpg:grpSpPr>
                        <a:xfrm>
                          <a:off x="0" y="0"/>
                          <a:ext cx="5486400" cy="6271895"/>
                          <a:chOff x="0" y="0"/>
                          <a:chExt cx="5486400" cy="6267579"/>
                        </a:xfrm>
                      </wpg:grpSpPr>
                      <pic:pic xmlns:pic="http://schemas.openxmlformats.org/drawingml/2006/picture">
                        <pic:nvPicPr>
                          <pic:cNvPr id="21" name="Picture 21"/>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86400" cy="4509135"/>
                          </a:xfrm>
                          <a:prstGeom prst="rect">
                            <a:avLst/>
                          </a:prstGeom>
                          <a:noFill/>
                          <a:ln>
                            <a:noFill/>
                          </a:ln>
                        </pic:spPr>
                      </pic:pic>
                      <wps:wsp>
                        <wps:cNvPr id="904" name="Text Box 904"/>
                        <wps:cNvSpPr txBox="1"/>
                        <wps:spPr>
                          <a:xfrm>
                            <a:off x="0" y="4564412"/>
                            <a:ext cx="5486400" cy="1703167"/>
                          </a:xfrm>
                          <a:prstGeom prst="rect">
                            <a:avLst/>
                          </a:prstGeom>
                          <a:solidFill>
                            <a:prstClr val="white"/>
                          </a:solidFill>
                          <a:ln>
                            <a:noFill/>
                          </a:ln>
                        </wps:spPr>
                        <wps:txbx>
                          <w:txbxContent>
                            <w:p w14:paraId="5C28A3CD" w14:textId="7B6DF8B5" w:rsidR="005D6D0F" w:rsidRPr="000E622A" w:rsidRDefault="005D6D0F" w:rsidP="00CF65DF">
                              <w:pPr>
                                <w:keepNext/>
                                <w:spacing w:after="0" w:line="480" w:lineRule="auto"/>
                                <w:jc w:val="both"/>
                                <w:rPr>
                                  <w:rFonts w:cs="Times New Roman"/>
                                  <w:vanish/>
                                  <w:szCs w:val="24"/>
                                </w:rPr>
                              </w:pPr>
                              <w:bookmarkStart w:id="143" w:name="_Toc466178670"/>
                              <w:r w:rsidRPr="00CF65DF">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CF65DF">
                                <w:rPr>
                                  <w:b/>
                                </w:rPr>
                                <w:t>:</w:t>
                              </w:r>
                              <w:r>
                                <w:t xml:space="preserve"> </w:t>
                              </w:r>
                              <w:r w:rsidRPr="00CF65DF">
                                <w:rPr>
                                  <w:rFonts w:cs="Times New Roman"/>
                                  <w:szCs w:val="24"/>
                                </w:rPr>
                                <w:t>Percent of esters that are secreted into hexadecane</w:t>
                              </w:r>
                              <w:r>
                                <w:rPr>
                                  <w:rFonts w:cs="Times New Roman"/>
                                  <w:szCs w:val="24"/>
                                </w:rPr>
                                <w:t>.</w:t>
                              </w:r>
                              <w:bookmarkEnd w:id="143"/>
                              <w:r>
                                <w:rPr>
                                  <w:rFonts w:cs="Times New Roman"/>
                                  <w:szCs w:val="24"/>
                                </w:rPr>
                                <w:t xml:space="preserve"> </w:t>
                              </w:r>
                            </w:p>
                            <w:p w14:paraId="1E20C844" w14:textId="77777777" w:rsidR="005D6D0F" w:rsidRPr="00A9736C" w:rsidRDefault="005D6D0F" w:rsidP="00CF65DF">
                              <w:pPr>
                                <w:pStyle w:val="Caption"/>
                                <w:jc w:val="both"/>
                                <w:rPr>
                                  <w:rFonts w:cs="Times New Roman"/>
                                  <w:szCs w:val="24"/>
                                </w:rPr>
                              </w:pPr>
                              <w:r w:rsidRPr="00C00B32">
                                <w:rPr>
                                  <w:rFonts w:cs="Times New Roman"/>
                                  <w:szCs w:val="24"/>
                                </w:rPr>
                                <w:t xml:space="preserve">Percent of esters that were extracted into hexadecane overlay from </w:t>
                              </w:r>
                              <w:r w:rsidRPr="001422BD">
                                <w:rPr>
                                  <w:rFonts w:cs="Times New Roman"/>
                                  <w:color w:val="000000" w:themeColor="text1"/>
                                  <w:szCs w:val="24"/>
                                </w:rPr>
                                <w:t xml:space="preserve">the aqueous phase after 24 h. Extraction </w:t>
                              </w:r>
                              <w:r w:rsidRPr="001422BD">
                                <w:rPr>
                                  <w:rFonts w:eastAsia="Calibri" w:cs="Times New Roman"/>
                                  <w:color w:val="000000" w:themeColor="text1"/>
                                  <w:szCs w:val="24"/>
                                </w:rPr>
                                <w:t xml:space="preserve">percentage is defined as the ratio of the final amount of ester in the overlay (t = 24 h) to the initial amount added to the medium (t = 0 h) multiplied by 100%. </w:t>
                              </w:r>
                              <w:r w:rsidRPr="001422BD">
                                <w:rPr>
                                  <w:rFonts w:cs="Times New Roman"/>
                                  <w:color w:val="000000" w:themeColor="text1"/>
                                  <w:szCs w:val="24"/>
                                </w:rPr>
                                <w:t>To estimate the extraction percentages, culture medium containing 22 mg/L of each ester only (without cell culture) was overlaid with hexadecane and incubated for 24 h</w:t>
                              </w:r>
                              <w:r w:rsidRPr="001422BD">
                                <w:rPr>
                                  <w:rFonts w:eastAsia="Calibri" w:cs="Times New Roman"/>
                                  <w:color w:val="000000" w:themeColor="text1"/>
                                  <w:szCs w:val="24"/>
                                </w:rPr>
                                <w:t xml:space="preserve"> at 37</w:t>
                              </w:r>
                              <w:r w:rsidRPr="001422BD">
                                <w:rPr>
                                  <w:rFonts w:eastAsia="Calibri" w:cs="Times New Roman"/>
                                  <w:color w:val="000000" w:themeColor="text1"/>
                                  <w:szCs w:val="24"/>
                                  <w:vertAlign w:val="superscript"/>
                                </w:rPr>
                                <w:t>o</w:t>
                              </w:r>
                              <w:r w:rsidRPr="001422BD">
                                <w:rPr>
                                  <w:rFonts w:eastAsia="Calibri" w:cs="Times New Roman"/>
                                  <w:color w:val="000000" w:themeColor="text1"/>
                                  <w:szCs w:val="24"/>
                                </w:rPr>
                                <w:t>C in sealed 15 mL tubes, which mimicked the condition of high-cell density fermentation and extraction experiments.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6C4B336" id="Group 905" o:spid="_x0000_s1059" style="position:absolute;left:0;text-align:left;margin-left:380.8pt;margin-top:0;width:6in;height:493.85pt;z-index:251708416;mso-wrap-distance-top:36pt;mso-wrap-distance-bottom:36pt;mso-position-horizontal:right;mso-position-horizontal-relative:margin;mso-height-relative:margin" coordsize="54864,626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">
                <v:shape id="Picture 21" o:spid="_x0000_s1060" type="#_x0000_t75" style="position:absolute;width:54864;height:45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">
                  <v:imagedata r:id="rId68" o:title=""/>
                  <v:path arrowok="t"/>
                </v:shape>
                <v:shape id="Text Box 904" o:spid="_x0000_s1061" type="#_x0000_t202" style="position:absolute;top:45644;width:54864;height:17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" stroked="f">
                  <v:textbox style="mso-fit-shape-to-text:t" inset="0,0,0,0">
                    <w:txbxContent>
                      <w:p w14:paraId="5C28A3CD" w14:textId="7B6DF8B5" w:rsidR="005D6D0F" w:rsidRPr="000E622A" w:rsidRDefault="005D6D0F" w:rsidP="00CF65DF">
                        <w:pPr>
                          <w:keepNext/>
                          <w:spacing w:after="0" w:line="480" w:lineRule="auto"/>
                          <w:jc w:val="both"/>
                          <w:rPr>
                            <w:rFonts w:cs="Times New Roman"/>
                            <w:vanish/>
                            <w:szCs w:val="24"/>
                          </w:rPr>
                        </w:pPr>
                        <w:bookmarkStart w:id="144" w:name="_Toc466178670"/>
                        <w:r w:rsidRPr="00CF65DF">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CF65DF">
                          <w:rPr>
                            <w:b/>
                          </w:rPr>
                          <w:t>:</w:t>
                        </w:r>
                        <w:r>
                          <w:t xml:space="preserve"> </w:t>
                        </w:r>
                        <w:r w:rsidRPr="00CF65DF">
                          <w:rPr>
                            <w:rFonts w:cs="Times New Roman"/>
                            <w:szCs w:val="24"/>
                          </w:rPr>
                          <w:t>Percent of esters that are secreted into hexadecane</w:t>
                        </w:r>
                        <w:r>
                          <w:rPr>
                            <w:rFonts w:cs="Times New Roman"/>
                            <w:szCs w:val="24"/>
                          </w:rPr>
                          <w:t>.</w:t>
                        </w:r>
                        <w:bookmarkEnd w:id="144"/>
                        <w:r>
                          <w:rPr>
                            <w:rFonts w:cs="Times New Roman"/>
                            <w:szCs w:val="24"/>
                          </w:rPr>
                          <w:t xml:space="preserve"> </w:t>
                        </w:r>
                      </w:p>
                      <w:p w14:paraId="1E20C844" w14:textId="77777777" w:rsidR="005D6D0F" w:rsidRPr="00A9736C" w:rsidRDefault="005D6D0F" w:rsidP="00CF65DF">
                        <w:pPr>
                          <w:pStyle w:val="Caption"/>
                          <w:jc w:val="both"/>
                          <w:rPr>
                            <w:rFonts w:cs="Times New Roman"/>
                            <w:szCs w:val="24"/>
                          </w:rPr>
                        </w:pPr>
                        <w:r w:rsidRPr="00C00B32">
                          <w:rPr>
                            <w:rFonts w:cs="Times New Roman"/>
                            <w:szCs w:val="24"/>
                          </w:rPr>
                          <w:t xml:space="preserve">Percent of esters that were extracted into hexadecane overlay from </w:t>
                        </w:r>
                        <w:r w:rsidRPr="001422BD">
                          <w:rPr>
                            <w:rFonts w:cs="Times New Roman"/>
                            <w:color w:val="000000" w:themeColor="text1"/>
                            <w:szCs w:val="24"/>
                          </w:rPr>
                          <w:t xml:space="preserve">the aqueous phase after 24 h. Extraction </w:t>
                        </w:r>
                        <w:r w:rsidRPr="001422BD">
                          <w:rPr>
                            <w:rFonts w:eastAsia="Calibri" w:cs="Times New Roman"/>
                            <w:color w:val="000000" w:themeColor="text1"/>
                            <w:szCs w:val="24"/>
                          </w:rPr>
                          <w:t xml:space="preserve">percentage is defined as the ratio of the final amount of ester in the overlay (t = 24 h) to the initial amount added to the medium (t = 0 h) multiplied by 100%. </w:t>
                        </w:r>
                        <w:r w:rsidRPr="001422BD">
                          <w:rPr>
                            <w:rFonts w:cs="Times New Roman"/>
                            <w:color w:val="000000" w:themeColor="text1"/>
                            <w:szCs w:val="24"/>
                          </w:rPr>
                          <w:t>To estimate the extraction percentages, culture medium containing 22 mg/L of each ester only (without cell culture) was overlaid with hexadecane and incubated for 24 h</w:t>
                        </w:r>
                        <w:r w:rsidRPr="001422BD">
                          <w:rPr>
                            <w:rFonts w:eastAsia="Calibri" w:cs="Times New Roman"/>
                            <w:color w:val="000000" w:themeColor="text1"/>
                            <w:szCs w:val="24"/>
                          </w:rPr>
                          <w:t xml:space="preserve"> at 37</w:t>
                        </w:r>
                        <w:r w:rsidRPr="001422BD">
                          <w:rPr>
                            <w:rFonts w:eastAsia="Calibri" w:cs="Times New Roman"/>
                            <w:color w:val="000000" w:themeColor="text1"/>
                            <w:szCs w:val="24"/>
                            <w:vertAlign w:val="superscript"/>
                          </w:rPr>
                          <w:t>o</w:t>
                        </w:r>
                        <w:r w:rsidRPr="001422BD">
                          <w:rPr>
                            <w:rFonts w:eastAsia="Calibri" w:cs="Times New Roman"/>
                            <w:color w:val="000000" w:themeColor="text1"/>
                            <w:szCs w:val="24"/>
                          </w:rPr>
                          <w:t>C in sealed 15 mL tubes, which mimicked the condition of high-cell density fermentation and extraction experiments.</w:t>
                        </w:r>
                      </w:p>
                    </w:txbxContent>
                  </v:textbox>
                </v:shape>
                <w10:wrap type="topAndBottom" anchorx="margin"/>
              </v:group>
            </w:pict>
          </mc:Fallback>
        </mc:AlternateContent>
      </w:r>
      <w:r w:rsidR="004E1448" w:rsidRPr="004D79B2">
        <w:t>Ester production from co-fermentation of acetic acid and glucose.</w:t>
      </w:r>
      <w:bookmarkEnd w:id="142"/>
      <w:r w:rsidR="004E1448" w:rsidRPr="004D79B2">
        <w:t xml:space="preserve"> </w:t>
      </w:r>
    </w:p>
    <w:p w14:paraId="455F7D98" w14:textId="1627BFAB" w:rsidR="004E1448" w:rsidRDefault="004E1448" w:rsidP="004E1448">
      <w:pPr>
        <w:spacing w:after="0" w:line="480" w:lineRule="auto"/>
        <w:ind w:firstLine="360"/>
        <w:jc w:val="both"/>
        <w:rPr>
          <w:rFonts w:cs="Times New Roman"/>
          <w:szCs w:val="24"/>
        </w:rPr>
      </w:pPr>
      <w:r w:rsidRPr="005452B2">
        <w:rPr>
          <w:rFonts w:cs="Times New Roman"/>
          <w:szCs w:val="24"/>
        </w:rPr>
        <w:t>Strain characterization shows that most of the engineered strains produced ethyl acetate as the sole fermentative ester with different efficiency (</w:t>
      </w:r>
      <w:r w:rsidR="00BD7630">
        <w:rPr>
          <w:rFonts w:cs="Times New Roman"/>
          <w:szCs w:val="24"/>
        </w:rPr>
        <w:t>Figure 3-4</w:t>
      </w:r>
      <w:r w:rsidRPr="005452B2">
        <w:rPr>
          <w:rFonts w:cs="Times New Roman"/>
          <w:szCs w:val="24"/>
        </w:rPr>
        <w:t xml:space="preserve">A). Among the strains, </w:t>
      </w:r>
      <w:r w:rsidRPr="005452B2">
        <w:rPr>
          <w:rFonts w:cs="Times New Roman"/>
          <w:szCs w:val="24"/>
        </w:rPr>
        <w:lastRenderedPageBreak/>
        <w:t>EcDL105 produced ethyl acetate with the highe</w:t>
      </w:r>
      <w:r w:rsidRPr="00FE1586">
        <w:rPr>
          <w:rFonts w:cs="Times New Roman"/>
          <w:szCs w:val="24"/>
        </w:rPr>
        <w:t>st level of 19.64 ± 3.20 mg/L after 24 h while EcDL102, EcDL103, EcDL104, and EcDL106 generated 5.88 ± 0.58 mg/L, 3.01 ± 0.56 mg/L, 10.58 ± 3.61 mg/L, and 1.19 ± 0.19 mg/L ethyl acetate, respectively.  From these results, we arranged the AAT preference of ethanol and acetyl-CoA to produce ethyl acetate in the decreasing order as follows: VAAT (highest), SAAT, ATF1, ATF2, and AeAT9 (lowest). It should be noted that since we observed insignificant change in growth (OD~5-7) in our experiments, either ester titers (mg/L) or ester specific productivities (</w:t>
      </w:r>
      <w:r w:rsidRPr="00D83F71">
        <w:rPr>
          <w:rFonts w:ascii="Symbol" w:hAnsi="Symbol" w:cs="Times New Roman"/>
          <w:szCs w:val="24"/>
        </w:rPr>
        <w:t></w:t>
      </w:r>
      <w:r w:rsidRPr="004D79B2">
        <w:rPr>
          <w:rFonts w:cs="Times New Roman"/>
          <w:szCs w:val="24"/>
        </w:rPr>
        <w:t xml:space="preserve">g/g DCW/h) can be used to compare the AAT activities from the strains characterized. Besides he presented figure, these values </w:t>
      </w:r>
      <w:r w:rsidR="002C6EA1">
        <w:rPr>
          <w:rFonts w:cs="Times New Roman"/>
          <w:szCs w:val="24"/>
        </w:rPr>
        <w:t>are also reported in</w:t>
      </w:r>
      <w:r w:rsidRPr="004D79B2">
        <w:rPr>
          <w:rFonts w:cs="Times New Roman"/>
          <w:szCs w:val="24"/>
        </w:rPr>
        <w:t xml:space="preserve"> Tables </w:t>
      </w:r>
      <w:r w:rsidR="00483333">
        <w:rPr>
          <w:rFonts w:cs="Times New Roman"/>
          <w:szCs w:val="24"/>
        </w:rPr>
        <w:t>3-</w:t>
      </w:r>
      <w:r w:rsidR="00A91ABB">
        <w:rPr>
          <w:rFonts w:cs="Times New Roman"/>
          <w:szCs w:val="24"/>
        </w:rPr>
        <w:t>3</w:t>
      </w:r>
      <w:r w:rsidR="002C6EA1">
        <w:rPr>
          <w:rFonts w:cs="Times New Roman"/>
          <w:szCs w:val="24"/>
        </w:rPr>
        <w:t xml:space="preserve"> </w:t>
      </w:r>
      <w:r w:rsidR="007740AC">
        <w:rPr>
          <w:rFonts w:cs="Times New Roman"/>
          <w:szCs w:val="24"/>
        </w:rPr>
        <w:t xml:space="preserve">and </w:t>
      </w:r>
      <w:r w:rsidR="00483333">
        <w:rPr>
          <w:rFonts w:cs="Times New Roman"/>
          <w:szCs w:val="24"/>
        </w:rPr>
        <w:t>3-</w:t>
      </w:r>
      <w:r w:rsidR="00A91ABB">
        <w:rPr>
          <w:rFonts w:cs="Times New Roman"/>
          <w:szCs w:val="24"/>
        </w:rPr>
        <w:t>4</w:t>
      </w:r>
      <w:r w:rsidR="00516E9B">
        <w:rPr>
          <w:rFonts w:cs="Times New Roman"/>
          <w:szCs w:val="24"/>
        </w:rPr>
        <w:t>. Table 3-</w:t>
      </w:r>
      <w:r w:rsidR="007740AC">
        <w:rPr>
          <w:rFonts w:cs="Times New Roman"/>
          <w:szCs w:val="24"/>
        </w:rPr>
        <w:t xml:space="preserve">5 </w:t>
      </w:r>
      <w:r w:rsidR="00516E9B">
        <w:rPr>
          <w:rFonts w:cs="Times New Roman"/>
          <w:szCs w:val="24"/>
        </w:rPr>
        <w:t xml:space="preserve">and Table 3-6 report </w:t>
      </w:r>
      <w:r w:rsidR="007740AC">
        <w:rPr>
          <w:rFonts w:cs="Times New Roman"/>
          <w:szCs w:val="24"/>
        </w:rPr>
        <w:t>ester yields on glucose</w:t>
      </w:r>
      <w:r w:rsidR="00516E9B">
        <w:rPr>
          <w:rFonts w:cs="Times New Roman"/>
          <w:szCs w:val="24"/>
        </w:rPr>
        <w:t xml:space="preserve"> and remaining fermentation data, respectively</w:t>
      </w:r>
      <w:r w:rsidRPr="004D79B2">
        <w:rPr>
          <w:rFonts w:cs="Times New Roman"/>
          <w:szCs w:val="24"/>
        </w:rPr>
        <w:t xml:space="preserve">. </w:t>
      </w:r>
    </w:p>
    <w:p w14:paraId="7B61FFA4" w14:textId="77777777" w:rsidR="003D0BB5" w:rsidRDefault="003D0BB5" w:rsidP="004E1448">
      <w:pPr>
        <w:spacing w:after="0" w:line="480" w:lineRule="auto"/>
        <w:ind w:firstLine="360"/>
        <w:jc w:val="both"/>
        <w:rPr>
          <w:rFonts w:cs="Times New Roman"/>
          <w:szCs w:val="24"/>
        </w:rPr>
      </w:pPr>
      <w:r>
        <w:rPr>
          <w:rFonts w:cs="Times New Roman"/>
          <w:noProof/>
          <w:szCs w:val="24"/>
        </w:rPr>
        <w:lastRenderedPageBreak/>
        <mc:AlternateContent>
          <mc:Choice Requires="wpg">
            <w:drawing>
              <wp:anchor distT="0" distB="0" distL="114300" distR="114300" simplePos="0" relativeHeight="251734016" behindDoc="0" locked="0" layoutInCell="1" allowOverlap="0" wp14:anchorId="6228DCE8" wp14:editId="493E3519">
                <wp:simplePos x="0" y="0"/>
                <wp:positionH relativeFrom="margin">
                  <wp:posOffset>237325</wp:posOffset>
                </wp:positionH>
                <wp:positionV relativeFrom="paragraph">
                  <wp:posOffset>296</wp:posOffset>
                </wp:positionV>
                <wp:extent cx="5532120" cy="8156448"/>
                <wp:effectExtent l="0" t="0" r="0" b="0"/>
                <wp:wrapTopAndBottom/>
                <wp:docPr id="903" name="Group 903"/>
                <wp:cNvGraphicFramePr/>
                <a:graphic xmlns:a="http://schemas.openxmlformats.org/drawingml/2006/main">
                  <a:graphicData uri="http://schemas.microsoft.com/office/word/2010/wordprocessingGroup">
                    <wpg:wgp>
                      <wpg:cNvGrpSpPr/>
                      <wpg:grpSpPr>
                        <a:xfrm>
                          <a:off x="0" y="0"/>
                          <a:ext cx="5532120" cy="8156448"/>
                          <a:chOff x="-30878" y="-702903"/>
                          <a:chExt cx="5532645" cy="8154583"/>
                        </a:xfrm>
                      </wpg:grpSpPr>
                      <pic:pic xmlns:pic="http://schemas.openxmlformats.org/drawingml/2006/picture">
                        <pic:nvPicPr>
                          <pic:cNvPr id="8" name="Picture 8"/>
                          <pic:cNvPicPr>
                            <a:picLocks noChangeAspect="1"/>
                          </pic:cNvPicPr>
                        </pic:nvPicPr>
                        <pic:blipFill rotWithShape="1">
                          <a:blip r:embed="rId69" cstate="print">
                            <a:extLst>
                              <a:ext uri="{28A0092B-C50C-407E-A947-70E740481C1C}">
                                <a14:useLocalDpi xmlns:a14="http://schemas.microsoft.com/office/drawing/2010/main" val="0"/>
                              </a:ext>
                            </a:extLst>
                          </a:blip>
                          <a:srcRect t="2688"/>
                          <a:stretch/>
                        </pic:blipFill>
                        <pic:spPr bwMode="auto">
                          <a:xfrm>
                            <a:off x="-30878" y="-702903"/>
                            <a:ext cx="4712036" cy="7085742"/>
                          </a:xfrm>
                          <a:prstGeom prst="rect">
                            <a:avLst/>
                          </a:prstGeom>
                          <a:noFill/>
                          <a:ln>
                            <a:noFill/>
                          </a:ln>
                          <a:extLst>
                            <a:ext uri="{53640926-AAD7-44D8-BBD7-CCE9431645EC}">
                              <a14:shadowObscured xmlns:a14="http://schemas.microsoft.com/office/drawing/2010/main"/>
                            </a:ext>
                          </a:extLst>
                        </pic:spPr>
                      </pic:pic>
                      <wps:wsp>
                        <wps:cNvPr id="25" name="Text Box 25"/>
                        <wps:cNvSpPr txBox="1"/>
                        <wps:spPr>
                          <a:xfrm>
                            <a:off x="0" y="6443943"/>
                            <a:ext cx="5501767" cy="1007737"/>
                          </a:xfrm>
                          <a:prstGeom prst="rect">
                            <a:avLst/>
                          </a:prstGeom>
                          <a:solidFill>
                            <a:prstClr val="white"/>
                          </a:solidFill>
                          <a:ln>
                            <a:noFill/>
                          </a:ln>
                        </wps:spPr>
                        <wps:txbx>
                          <w:txbxContent>
                            <w:p w14:paraId="6D08E237" w14:textId="45B9A8AD" w:rsidR="005D6D0F" w:rsidRPr="000E622A" w:rsidRDefault="005D6D0F" w:rsidP="003D0BB5">
                              <w:pPr>
                                <w:spacing w:after="0"/>
                                <w:jc w:val="both"/>
                                <w:rPr>
                                  <w:rFonts w:cs="Times New Roman"/>
                                  <w:vanish/>
                                  <w:szCs w:val="24"/>
                                </w:rPr>
                              </w:pPr>
                              <w:bookmarkStart w:id="145" w:name="_Toc466178671"/>
                              <w:r w:rsidRPr="0033388A">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4</w:t>
                              </w:r>
                              <w:r>
                                <w:rPr>
                                  <w:b/>
                                </w:rPr>
                                <w:fldChar w:fldCharType="end"/>
                              </w:r>
                              <w:r w:rsidRPr="0033388A">
                                <w:rPr>
                                  <w:b/>
                                </w:rPr>
                                <w:t>:</w:t>
                              </w:r>
                              <w:r>
                                <w:t xml:space="preserve"> </w:t>
                              </w:r>
                              <w:r w:rsidRPr="00C00B32">
                                <w:rPr>
                                  <w:rFonts w:cs="Times New Roman"/>
                                  <w:szCs w:val="24"/>
                                </w:rPr>
                                <w:t xml:space="preserve">Ester production from exogenous addition of </w:t>
                              </w:r>
                              <w:r>
                                <w:rPr>
                                  <w:rFonts w:cs="Times New Roman"/>
                                  <w:szCs w:val="24"/>
                                </w:rPr>
                                <w:t>C</w:t>
                              </w:r>
                              <w:r w:rsidRPr="00D83F71">
                                <w:rPr>
                                  <w:rFonts w:cs="Times New Roman"/>
                                  <w:szCs w:val="24"/>
                                  <w:vertAlign w:val="subscript"/>
                                </w:rPr>
                                <w:t>2</w:t>
                              </w:r>
                              <w:r>
                                <w:rPr>
                                  <w:rFonts w:cs="Times New Roman"/>
                                  <w:szCs w:val="24"/>
                                </w:rPr>
                                <w:t>-C</w:t>
                              </w:r>
                              <w:r w:rsidRPr="00D83F71">
                                <w:rPr>
                                  <w:rFonts w:cs="Times New Roman"/>
                                  <w:szCs w:val="24"/>
                                  <w:vertAlign w:val="subscript"/>
                                </w:rPr>
                                <w:t>6</w:t>
                              </w:r>
                              <w:r>
                                <w:rPr>
                                  <w:rFonts w:cs="Times New Roman"/>
                                  <w:szCs w:val="24"/>
                                </w:rPr>
                                <w:t xml:space="preserve"> acids.</w:t>
                              </w:r>
                              <w:bookmarkEnd w:id="145"/>
                              <w:r>
                                <w:rPr>
                                  <w:rFonts w:cs="Times New Roman"/>
                                  <w:szCs w:val="24"/>
                                </w:rPr>
                                <w:t xml:space="preserve"> </w:t>
                              </w:r>
                            </w:p>
                            <w:p w14:paraId="08DB4754" w14:textId="77777777" w:rsidR="005D6D0F" w:rsidRPr="00C00B32" w:rsidRDefault="005D6D0F" w:rsidP="003D0BB5">
                              <w:pPr>
                                <w:spacing w:after="0"/>
                                <w:jc w:val="both"/>
                                <w:rPr>
                                  <w:rFonts w:cs="Times New Roman"/>
                                  <w:szCs w:val="24"/>
                                </w:rPr>
                              </w:pPr>
                              <w:r w:rsidRPr="00C00B32">
                                <w:rPr>
                                  <w:rFonts w:cs="Times New Roman"/>
                                  <w:szCs w:val="24"/>
                                </w:rPr>
                                <w:t>(</w:t>
                              </w:r>
                              <w:r w:rsidRPr="00C00B32">
                                <w:rPr>
                                  <w:rFonts w:cs="Times New Roman"/>
                                  <w:b/>
                                  <w:szCs w:val="24"/>
                                </w:rPr>
                                <w:t>A</w:t>
                              </w:r>
                              <w:r w:rsidRPr="00C00B32">
                                <w:rPr>
                                  <w:rFonts w:cs="Times New Roman"/>
                                  <w:szCs w:val="24"/>
                                </w:rPr>
                                <w:t>) acetic acid, (</w:t>
                              </w:r>
                              <w:r w:rsidRPr="00C00B32">
                                <w:rPr>
                                  <w:rFonts w:cs="Times New Roman"/>
                                  <w:b/>
                                  <w:szCs w:val="24"/>
                                </w:rPr>
                                <w:t>B-E</w:t>
                              </w:r>
                              <w:r w:rsidRPr="00C00B32">
                                <w:rPr>
                                  <w:rFonts w:cs="Times New Roman"/>
                                  <w:szCs w:val="24"/>
                                </w:rPr>
                                <w:t>) propionic acid, (</w:t>
                              </w:r>
                              <w:r w:rsidRPr="00C00B32">
                                <w:rPr>
                                  <w:rFonts w:cs="Times New Roman"/>
                                  <w:b/>
                                  <w:szCs w:val="24"/>
                                </w:rPr>
                                <w:t>F-I</w:t>
                              </w:r>
                              <w:r w:rsidRPr="00C00B32">
                                <w:rPr>
                                  <w:rFonts w:cs="Times New Roman"/>
                                  <w:szCs w:val="24"/>
                                </w:rPr>
                                <w:t>) butyric acid, (</w:t>
                              </w:r>
                              <w:r w:rsidRPr="00C00B32">
                                <w:rPr>
                                  <w:rFonts w:cs="Times New Roman"/>
                                  <w:b/>
                                  <w:szCs w:val="24"/>
                                </w:rPr>
                                <w:t>J-M</w:t>
                              </w:r>
                              <w:r w:rsidRPr="00C00B32">
                                <w:rPr>
                                  <w:rFonts w:cs="Times New Roman"/>
                                  <w:szCs w:val="24"/>
                                </w:rPr>
                                <w:t>) pentanoic acid, and (</w:t>
                              </w:r>
                              <w:r w:rsidRPr="00C00B32">
                                <w:rPr>
                                  <w:rFonts w:cs="Times New Roman"/>
                                  <w:b/>
                                  <w:szCs w:val="24"/>
                                </w:rPr>
                                <w:t>N</w:t>
                              </w:r>
                              <w:r w:rsidRPr="00C00B32">
                                <w:rPr>
                                  <w:rFonts w:cs="Times New Roman"/>
                                  <w:szCs w:val="24"/>
                                </w:rPr>
                                <w:t>-</w:t>
                              </w:r>
                              <w:r w:rsidRPr="00C00B32">
                                <w:rPr>
                                  <w:rFonts w:cs="Times New Roman"/>
                                  <w:b/>
                                  <w:szCs w:val="24"/>
                                </w:rPr>
                                <w:t>P</w:t>
                              </w:r>
                              <w:r w:rsidRPr="00C00B32">
                                <w:rPr>
                                  <w:rFonts w:cs="Times New Roman"/>
                                  <w:szCs w:val="24"/>
                                </w:rPr>
                                <w:t xml:space="preserve">) hexanoic acid after 24 h. Each panel represents an ester that is produced by </w:t>
                              </w:r>
                              <w:r>
                                <w:rPr>
                                  <w:rFonts w:cs="Times New Roman"/>
                                  <w:szCs w:val="24"/>
                                </w:rPr>
                                <w:t>5</w:t>
                              </w:r>
                              <w:r w:rsidRPr="00C00B32">
                                <w:rPr>
                                  <w:rFonts w:cs="Times New Roman"/>
                                  <w:szCs w:val="24"/>
                                </w:rPr>
                                <w:t xml:space="preserve"> microbial cell factories, EcDL102, EcDL103, EcDL104, EcDL105, and EcDL106 that express ATF1, AFT2, SAAT, VAAT, and AeAT9,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228DCE8" id="Group 903" o:spid="_x0000_s1062" style="position:absolute;left:0;text-align:left;margin-left:18.7pt;margin-top:0;width:435.6pt;height:642.25pt;z-index:251734016;mso-position-horizontal-relative:margin;mso-width-relative:margin;mso-height-relative:margin" coordorigin="-308,-7029" coordsize="55326,815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" o:allowoverlap="f">
                <v:shape id="Picture 8" o:spid="_x0000_s1063" type="#_x0000_t75" style="position:absolute;left:-308;top:-7029;width:47119;height:70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">
                  <v:imagedata r:id="rId70" o:title="" croptop="1762f"/>
                  <v:path arrowok="t"/>
                </v:shape>
                <v:shape id="Text Box 25" o:spid="_x0000_s1064" type="#_x0000_t202" style="position:absolute;top:64439;width:55017;height:10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LjxgAAANsAAAAPAAAAZHJzL2Rvd25yZXYueG1sRI9BawIx&#10;FITvQv9DeAUvotlaK7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yGry48YAAADbAAAA&#10;DwAAAAAAAAAAAAAAAAAHAgAAZHJzL2Rvd25yZXYueG1sUEsFBgAAAAADAAMAtwAAAPoCAAAAAA==&#10;" stroked="f">
                  <v:textbox style="mso-fit-shape-to-text:t" inset="0,0,0,0">
                    <w:txbxContent>
                      <w:p w14:paraId="6D08E237" w14:textId="45B9A8AD" w:rsidR="005D6D0F" w:rsidRPr="000E622A" w:rsidRDefault="005D6D0F" w:rsidP="003D0BB5">
                        <w:pPr>
                          <w:spacing w:after="0"/>
                          <w:jc w:val="both"/>
                          <w:rPr>
                            <w:rFonts w:cs="Times New Roman"/>
                            <w:vanish/>
                            <w:szCs w:val="24"/>
                          </w:rPr>
                        </w:pPr>
                        <w:bookmarkStart w:id="146" w:name="_Toc466178671"/>
                        <w:r w:rsidRPr="0033388A">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4</w:t>
                        </w:r>
                        <w:r>
                          <w:rPr>
                            <w:b/>
                          </w:rPr>
                          <w:fldChar w:fldCharType="end"/>
                        </w:r>
                        <w:r w:rsidRPr="0033388A">
                          <w:rPr>
                            <w:b/>
                          </w:rPr>
                          <w:t>:</w:t>
                        </w:r>
                        <w:r>
                          <w:t xml:space="preserve"> </w:t>
                        </w:r>
                        <w:r w:rsidRPr="00C00B32">
                          <w:rPr>
                            <w:rFonts w:cs="Times New Roman"/>
                            <w:szCs w:val="24"/>
                          </w:rPr>
                          <w:t xml:space="preserve">Ester production from exogenous addition of </w:t>
                        </w:r>
                        <w:r>
                          <w:rPr>
                            <w:rFonts w:cs="Times New Roman"/>
                            <w:szCs w:val="24"/>
                          </w:rPr>
                          <w:t>C</w:t>
                        </w:r>
                        <w:r w:rsidRPr="00D83F71">
                          <w:rPr>
                            <w:rFonts w:cs="Times New Roman"/>
                            <w:szCs w:val="24"/>
                            <w:vertAlign w:val="subscript"/>
                          </w:rPr>
                          <w:t>2</w:t>
                        </w:r>
                        <w:r>
                          <w:rPr>
                            <w:rFonts w:cs="Times New Roman"/>
                            <w:szCs w:val="24"/>
                          </w:rPr>
                          <w:t>-C</w:t>
                        </w:r>
                        <w:r w:rsidRPr="00D83F71">
                          <w:rPr>
                            <w:rFonts w:cs="Times New Roman"/>
                            <w:szCs w:val="24"/>
                            <w:vertAlign w:val="subscript"/>
                          </w:rPr>
                          <w:t>6</w:t>
                        </w:r>
                        <w:r>
                          <w:rPr>
                            <w:rFonts w:cs="Times New Roman"/>
                            <w:szCs w:val="24"/>
                          </w:rPr>
                          <w:t xml:space="preserve"> acids.</w:t>
                        </w:r>
                        <w:bookmarkEnd w:id="146"/>
                        <w:r>
                          <w:rPr>
                            <w:rFonts w:cs="Times New Roman"/>
                            <w:szCs w:val="24"/>
                          </w:rPr>
                          <w:t xml:space="preserve"> </w:t>
                        </w:r>
                      </w:p>
                      <w:p w14:paraId="08DB4754" w14:textId="77777777" w:rsidR="005D6D0F" w:rsidRPr="00C00B32" w:rsidRDefault="005D6D0F" w:rsidP="003D0BB5">
                        <w:pPr>
                          <w:spacing w:after="0"/>
                          <w:jc w:val="both"/>
                          <w:rPr>
                            <w:rFonts w:cs="Times New Roman"/>
                            <w:szCs w:val="24"/>
                          </w:rPr>
                        </w:pPr>
                        <w:r w:rsidRPr="00C00B32">
                          <w:rPr>
                            <w:rFonts w:cs="Times New Roman"/>
                            <w:szCs w:val="24"/>
                          </w:rPr>
                          <w:t>(</w:t>
                        </w:r>
                        <w:r w:rsidRPr="00C00B32">
                          <w:rPr>
                            <w:rFonts w:cs="Times New Roman"/>
                            <w:b/>
                            <w:szCs w:val="24"/>
                          </w:rPr>
                          <w:t>A</w:t>
                        </w:r>
                        <w:r w:rsidRPr="00C00B32">
                          <w:rPr>
                            <w:rFonts w:cs="Times New Roman"/>
                            <w:szCs w:val="24"/>
                          </w:rPr>
                          <w:t>) acetic acid, (</w:t>
                        </w:r>
                        <w:r w:rsidRPr="00C00B32">
                          <w:rPr>
                            <w:rFonts w:cs="Times New Roman"/>
                            <w:b/>
                            <w:szCs w:val="24"/>
                          </w:rPr>
                          <w:t>B-E</w:t>
                        </w:r>
                        <w:r w:rsidRPr="00C00B32">
                          <w:rPr>
                            <w:rFonts w:cs="Times New Roman"/>
                            <w:szCs w:val="24"/>
                          </w:rPr>
                          <w:t>) propionic acid, (</w:t>
                        </w:r>
                        <w:r w:rsidRPr="00C00B32">
                          <w:rPr>
                            <w:rFonts w:cs="Times New Roman"/>
                            <w:b/>
                            <w:szCs w:val="24"/>
                          </w:rPr>
                          <w:t>F-I</w:t>
                        </w:r>
                        <w:r w:rsidRPr="00C00B32">
                          <w:rPr>
                            <w:rFonts w:cs="Times New Roman"/>
                            <w:szCs w:val="24"/>
                          </w:rPr>
                          <w:t>) butyric acid, (</w:t>
                        </w:r>
                        <w:r w:rsidRPr="00C00B32">
                          <w:rPr>
                            <w:rFonts w:cs="Times New Roman"/>
                            <w:b/>
                            <w:szCs w:val="24"/>
                          </w:rPr>
                          <w:t>J-M</w:t>
                        </w:r>
                        <w:r w:rsidRPr="00C00B32">
                          <w:rPr>
                            <w:rFonts w:cs="Times New Roman"/>
                            <w:szCs w:val="24"/>
                          </w:rPr>
                          <w:t>) pentanoic acid, and (</w:t>
                        </w:r>
                        <w:r w:rsidRPr="00C00B32">
                          <w:rPr>
                            <w:rFonts w:cs="Times New Roman"/>
                            <w:b/>
                            <w:szCs w:val="24"/>
                          </w:rPr>
                          <w:t>N</w:t>
                        </w:r>
                        <w:r w:rsidRPr="00C00B32">
                          <w:rPr>
                            <w:rFonts w:cs="Times New Roman"/>
                            <w:szCs w:val="24"/>
                          </w:rPr>
                          <w:t>-</w:t>
                        </w:r>
                        <w:r w:rsidRPr="00C00B32">
                          <w:rPr>
                            <w:rFonts w:cs="Times New Roman"/>
                            <w:b/>
                            <w:szCs w:val="24"/>
                          </w:rPr>
                          <w:t>P</w:t>
                        </w:r>
                        <w:r w:rsidRPr="00C00B32">
                          <w:rPr>
                            <w:rFonts w:cs="Times New Roman"/>
                            <w:szCs w:val="24"/>
                          </w:rPr>
                          <w:t xml:space="preserve">) hexanoic acid after 24 h. Each panel represents an ester that is produced by </w:t>
                        </w:r>
                        <w:r>
                          <w:rPr>
                            <w:rFonts w:cs="Times New Roman"/>
                            <w:szCs w:val="24"/>
                          </w:rPr>
                          <w:t>5</w:t>
                        </w:r>
                        <w:r w:rsidRPr="00C00B32">
                          <w:rPr>
                            <w:rFonts w:cs="Times New Roman"/>
                            <w:szCs w:val="24"/>
                          </w:rPr>
                          <w:t xml:space="preserve"> microbial cell factories, EcDL102, EcDL103, EcDL104, EcDL105, and EcDL106 that express ATF1, AFT2, SAAT, VAAT, and AeAT9, respectively.</w:t>
                        </w:r>
                      </w:p>
                    </w:txbxContent>
                  </v:textbox>
                </v:shape>
                <w10:wrap type="topAndBottom" anchorx="margin"/>
              </v:group>
            </w:pict>
          </mc:Fallback>
        </mc:AlternateContent>
      </w:r>
    </w:p>
    <w:p w14:paraId="79992518" w14:textId="77777777" w:rsidR="004E1448" w:rsidRPr="005452B2" w:rsidRDefault="003D0BB5" w:rsidP="00B665C8">
      <w:pPr>
        <w:pStyle w:val="Heading4"/>
      </w:pPr>
      <w:bookmarkStart w:id="147" w:name="_Toc466178749"/>
      <w:r>
        <w:rPr>
          <w:rFonts w:cs="Times New Roman"/>
          <w:noProof/>
          <w:szCs w:val="24"/>
        </w:rPr>
        <w:lastRenderedPageBreak/>
        <mc:AlternateContent>
          <mc:Choice Requires="wpg">
            <w:drawing>
              <wp:anchor distT="0" distB="457200" distL="114300" distR="114300" simplePos="0" relativeHeight="251695104" behindDoc="0" locked="0" layoutInCell="1" allowOverlap="0" wp14:anchorId="7285940E" wp14:editId="7287EAED">
                <wp:simplePos x="0" y="0"/>
                <wp:positionH relativeFrom="margin">
                  <wp:posOffset>-26175</wp:posOffset>
                </wp:positionH>
                <wp:positionV relativeFrom="paragraph">
                  <wp:posOffset>48861</wp:posOffset>
                </wp:positionV>
                <wp:extent cx="5493380" cy="5648828"/>
                <wp:effectExtent l="0" t="0" r="0" b="9525"/>
                <wp:wrapTopAndBottom/>
                <wp:docPr id="899" name="Group 899"/>
                <wp:cNvGraphicFramePr/>
                <a:graphic xmlns:a="http://schemas.openxmlformats.org/drawingml/2006/main">
                  <a:graphicData uri="http://schemas.microsoft.com/office/word/2010/wordprocessingGroup">
                    <wpg:wgp>
                      <wpg:cNvGrpSpPr/>
                      <wpg:grpSpPr>
                        <a:xfrm>
                          <a:off x="0" y="0"/>
                          <a:ext cx="5493380" cy="5648828"/>
                          <a:chOff x="-6980" y="0"/>
                          <a:chExt cx="5493380" cy="5644608"/>
                        </a:xfrm>
                      </wpg:grpSpPr>
                      <pic:pic xmlns:pic="http://schemas.openxmlformats.org/drawingml/2006/picture">
                        <pic:nvPicPr>
                          <pic:cNvPr id="30" name="Picture 30"/>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6980" y="1329148"/>
                            <a:ext cx="5486400" cy="4315460"/>
                          </a:xfrm>
                          <a:prstGeom prst="rect">
                            <a:avLst/>
                          </a:prstGeom>
                        </pic:spPr>
                      </pic:pic>
                      <wps:wsp>
                        <wps:cNvPr id="1" name="Text Box 1"/>
                        <wps:cNvSpPr txBox="1"/>
                        <wps:spPr>
                          <a:xfrm>
                            <a:off x="0" y="0"/>
                            <a:ext cx="5486400" cy="1290955"/>
                          </a:xfrm>
                          <a:prstGeom prst="rect">
                            <a:avLst/>
                          </a:prstGeom>
                          <a:solidFill>
                            <a:prstClr val="white"/>
                          </a:solidFill>
                          <a:ln>
                            <a:noFill/>
                          </a:ln>
                        </wps:spPr>
                        <wps:txbx>
                          <w:txbxContent>
                            <w:p w14:paraId="045B2B1F" w14:textId="30CAF98F" w:rsidR="005D6D0F" w:rsidRPr="00467428" w:rsidRDefault="005D6D0F" w:rsidP="00516E9B">
                              <w:pPr>
                                <w:pStyle w:val="Caption"/>
                                <w:keepNext/>
                                <w:rPr>
                                  <w:b/>
                                  <w:vanish/>
                                </w:rPr>
                              </w:pPr>
                              <w:bookmarkStart w:id="148" w:name="_Toc466178690"/>
                              <w:r w:rsidRPr="003D0BB5">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3</w:t>
                              </w:r>
                              <w:r>
                                <w:rPr>
                                  <w:b/>
                                </w:rPr>
                                <w:fldChar w:fldCharType="end"/>
                              </w:r>
                              <w:r w:rsidRPr="003D0BB5">
                                <w:rPr>
                                  <w:b/>
                                </w:rPr>
                                <w:t>:</w:t>
                              </w:r>
                              <w:r>
                                <w:t xml:space="preserve"> </w:t>
                              </w:r>
                              <w:r w:rsidRPr="00C00B32">
                                <w:rPr>
                                  <w:rFonts w:cs="Times New Roman"/>
                                  <w:szCs w:val="24"/>
                                </w:rPr>
                                <w:t>Ester titers of EcDL102, EcDL103, EcDL104, EcDL105, and EcDL106 for co-fermentation of glucose and single VOAs after 24h.</w:t>
                              </w:r>
                              <w:bookmarkEnd w:id="148"/>
                              <w:r>
                                <w:rPr>
                                  <w:b/>
                                </w:rPr>
                                <w:t xml:space="preserve"> </w:t>
                              </w:r>
                            </w:p>
                            <w:p w14:paraId="389202AE" w14:textId="77777777" w:rsidR="005D6D0F" w:rsidRPr="002A183C" w:rsidRDefault="005D6D0F" w:rsidP="00516E9B">
                              <w:pPr>
                                <w:pStyle w:val="Caption"/>
                                <w:keepNext/>
                                <w:rPr>
                                  <w:vanish/>
                                  <w:specVanish/>
                                </w:rPr>
                              </w:pPr>
                              <w:r w:rsidRPr="00C00B32">
                                <w:t>The acyl acetate, ethyl acylate, and acyl acylate columns correspond to the acids added. For instance, with the exogenous addition of pentanoic acid, the acyl acetate, ethyl acylate, and acyl acylate columns represent pentyl acetate, ethyl pentanoate, and pentyl pentanoate, respectively. Abbreviations: n.a: not applicable; n.d.: not detected.</w:t>
                              </w:r>
                            </w:p>
                            <w:p w14:paraId="547D8C73" w14:textId="77777777" w:rsidR="005D6D0F" w:rsidRPr="000035E5" w:rsidRDefault="005D6D0F" w:rsidP="00A91ABB">
                              <w:pPr>
                                <w:pStyle w:val="Caption"/>
                                <w:rPr>
                                  <w:rFonts w:cs="Times New Roman"/>
                                  <w:szCs w:val="24"/>
                                </w:rPr>
                              </w:pPr>
                            </w:p>
                            <w:p w14:paraId="6F81FD4D" w14:textId="77777777" w:rsidR="005D6D0F" w:rsidRDefault="005D6D0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85940E" id="Group 899" o:spid="_x0000_s1065" style="position:absolute;left:0;text-align:left;margin-left:-2.05pt;margin-top:3.85pt;width:432.55pt;height:444.8pt;z-index:251695104;mso-wrap-distance-bottom:36pt;mso-position-horizontal-relative:margin;mso-width-relative:margin;mso-height-relative:margin" coordorigin="-69" coordsize="54933,56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" o:allowoverlap="f">
                <v:shape id="Picture 30" o:spid="_x0000_s1066" type="#_x0000_t75" style="position:absolute;left:-69;top:13291;width:54863;height:4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">
                  <v:imagedata r:id="rId72" o:title=""/>
                  <v:path arrowok="t"/>
                </v:shape>
                <v:shape id="Text Box 1" o:spid="_x0000_s1067" type="#_x0000_t202" style="position:absolute;width:5486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045B2B1F" w14:textId="30CAF98F" w:rsidR="005D6D0F" w:rsidRPr="00467428" w:rsidRDefault="005D6D0F" w:rsidP="00516E9B">
                        <w:pPr>
                          <w:pStyle w:val="Caption"/>
                          <w:keepNext/>
                          <w:rPr>
                            <w:b/>
                            <w:vanish/>
                          </w:rPr>
                        </w:pPr>
                        <w:bookmarkStart w:id="149" w:name="_Toc466178690"/>
                        <w:r w:rsidRPr="003D0BB5">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3</w:t>
                        </w:r>
                        <w:r>
                          <w:rPr>
                            <w:b/>
                          </w:rPr>
                          <w:fldChar w:fldCharType="end"/>
                        </w:r>
                        <w:r w:rsidRPr="003D0BB5">
                          <w:rPr>
                            <w:b/>
                          </w:rPr>
                          <w:t>:</w:t>
                        </w:r>
                        <w:r>
                          <w:t xml:space="preserve"> </w:t>
                        </w:r>
                        <w:r w:rsidRPr="00C00B32">
                          <w:rPr>
                            <w:rFonts w:cs="Times New Roman"/>
                            <w:szCs w:val="24"/>
                          </w:rPr>
                          <w:t>Ester titers of EcDL102, EcDL103, EcDL104, EcDL105, and EcDL106 for co-fermentation of glucose and single VOAs after 24h.</w:t>
                        </w:r>
                        <w:bookmarkEnd w:id="149"/>
                        <w:r>
                          <w:rPr>
                            <w:b/>
                          </w:rPr>
                          <w:t xml:space="preserve"> </w:t>
                        </w:r>
                      </w:p>
                      <w:p w14:paraId="389202AE" w14:textId="77777777" w:rsidR="005D6D0F" w:rsidRPr="002A183C" w:rsidRDefault="005D6D0F" w:rsidP="00516E9B">
                        <w:pPr>
                          <w:pStyle w:val="Caption"/>
                          <w:keepNext/>
                          <w:rPr>
                            <w:vanish/>
                            <w:specVanish/>
                          </w:rPr>
                        </w:pPr>
                        <w:r w:rsidRPr="00C00B32">
                          <w:t>The acyl acetate, ethyl acylate, and acyl acylate columns correspond to the acids added. For instance, with the exogenous addition of pentanoic acid, the acyl acetate, ethyl acylate, and acyl acylate columns represent pentyl acetate, ethyl pentanoate, and pentyl pentanoate, respectively. Abbreviations: n.a: not applicable; n.d.: not detected.</w:t>
                        </w:r>
                      </w:p>
                      <w:p w14:paraId="547D8C73" w14:textId="77777777" w:rsidR="005D6D0F" w:rsidRPr="000035E5" w:rsidRDefault="005D6D0F" w:rsidP="00A91ABB">
                        <w:pPr>
                          <w:pStyle w:val="Caption"/>
                          <w:rPr>
                            <w:rFonts w:cs="Times New Roman"/>
                            <w:szCs w:val="24"/>
                          </w:rPr>
                        </w:pPr>
                      </w:p>
                      <w:p w14:paraId="6F81FD4D" w14:textId="77777777" w:rsidR="005D6D0F" w:rsidRDefault="005D6D0F"/>
                    </w:txbxContent>
                  </v:textbox>
                </v:shape>
                <w10:wrap type="topAndBottom" anchorx="margin"/>
              </v:group>
            </w:pict>
          </mc:Fallback>
        </mc:AlternateContent>
      </w:r>
      <w:r w:rsidR="004E1448" w:rsidRPr="005452B2">
        <w:t>Ester production from co-fermentation of glucose and propionic acid.</w:t>
      </w:r>
      <w:bookmarkEnd w:id="147"/>
      <w:r w:rsidR="004E1448" w:rsidRPr="005452B2">
        <w:t xml:space="preserve">  </w:t>
      </w:r>
    </w:p>
    <w:p w14:paraId="033106EE" w14:textId="77777777" w:rsidR="007740AC" w:rsidRPr="004D79B2" w:rsidRDefault="004E1448" w:rsidP="004E1448">
      <w:pPr>
        <w:spacing w:after="0" w:line="480" w:lineRule="auto"/>
        <w:ind w:firstLine="360"/>
        <w:jc w:val="both"/>
        <w:rPr>
          <w:rFonts w:cs="Times New Roman"/>
          <w:szCs w:val="24"/>
        </w:rPr>
      </w:pPr>
      <w:r w:rsidRPr="00FE1586">
        <w:rPr>
          <w:rFonts w:cs="Times New Roman"/>
          <w:szCs w:val="24"/>
        </w:rPr>
        <w:t xml:space="preserve">Our acid-to-ester module design can potentially generate 2 acetate esters (e.g., ethyl acetate and propionyl acetate) and 2 propionate esters (e.g., ethyl propionate and propyl </w:t>
      </w:r>
      <w:r w:rsidR="001F6721">
        <w:rPr>
          <w:rFonts w:cs="Times New Roman"/>
          <w:noProof/>
          <w:szCs w:val="24"/>
        </w:rPr>
        <w:lastRenderedPageBreak/>
        <mc:AlternateContent>
          <mc:Choice Requires="wpg">
            <w:drawing>
              <wp:anchor distT="0" distB="457200" distL="114300" distR="114300" simplePos="0" relativeHeight="251699200" behindDoc="0" locked="0" layoutInCell="1" allowOverlap="0" wp14:anchorId="22863099" wp14:editId="634C870C">
                <wp:simplePos x="0" y="0"/>
                <wp:positionH relativeFrom="column">
                  <wp:posOffset>-24714</wp:posOffset>
                </wp:positionH>
                <wp:positionV relativeFrom="paragraph">
                  <wp:posOffset>0</wp:posOffset>
                </wp:positionV>
                <wp:extent cx="5513832" cy="5074920"/>
                <wp:effectExtent l="0" t="0" r="0" b="0"/>
                <wp:wrapTopAndBottom/>
                <wp:docPr id="920" name="Group 920"/>
                <wp:cNvGraphicFramePr/>
                <a:graphic xmlns:a="http://schemas.openxmlformats.org/drawingml/2006/main">
                  <a:graphicData uri="http://schemas.microsoft.com/office/word/2010/wordprocessingGroup">
                    <wpg:wgp>
                      <wpg:cNvGrpSpPr/>
                      <wpg:grpSpPr>
                        <a:xfrm>
                          <a:off x="0" y="0"/>
                          <a:ext cx="5513832" cy="5074920"/>
                          <a:chOff x="0" y="0"/>
                          <a:chExt cx="5509381" cy="5077752"/>
                        </a:xfrm>
                      </wpg:grpSpPr>
                      <pic:pic xmlns:pic="http://schemas.openxmlformats.org/drawingml/2006/picture">
                        <pic:nvPicPr>
                          <pic:cNvPr id="31" name="Picture 31"/>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18536" y="469557"/>
                            <a:ext cx="5490845" cy="4608195"/>
                          </a:xfrm>
                          <a:prstGeom prst="rect">
                            <a:avLst/>
                          </a:prstGeom>
                        </pic:spPr>
                      </pic:pic>
                      <wps:wsp>
                        <wps:cNvPr id="896" name="Text Box 896"/>
                        <wps:cNvSpPr txBox="1"/>
                        <wps:spPr>
                          <a:xfrm>
                            <a:off x="0" y="0"/>
                            <a:ext cx="5486400" cy="432435"/>
                          </a:xfrm>
                          <a:prstGeom prst="rect">
                            <a:avLst/>
                          </a:prstGeom>
                          <a:solidFill>
                            <a:prstClr val="white"/>
                          </a:solidFill>
                          <a:ln>
                            <a:noFill/>
                          </a:ln>
                        </wps:spPr>
                        <wps:txbx>
                          <w:txbxContent>
                            <w:p w14:paraId="60076F05" w14:textId="642B6905" w:rsidR="005D6D0F" w:rsidRPr="002A183C" w:rsidRDefault="005D6D0F" w:rsidP="00516E9B">
                              <w:pPr>
                                <w:pStyle w:val="Caption"/>
                                <w:keepNext/>
                                <w:jc w:val="both"/>
                                <w:rPr>
                                  <w:vanish/>
                                  <w:specVanish/>
                                </w:rPr>
                              </w:pPr>
                              <w:bookmarkStart w:id="150" w:name="_Toc466178691"/>
                              <w:r w:rsidRPr="00516E9B">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4</w:t>
                              </w:r>
                              <w:r>
                                <w:rPr>
                                  <w:b/>
                                </w:rPr>
                                <w:fldChar w:fldCharType="end"/>
                              </w:r>
                              <w:r w:rsidRPr="00516E9B">
                                <w:rPr>
                                  <w:b/>
                                </w:rPr>
                                <w:t>:</w:t>
                              </w:r>
                              <w:r w:rsidRPr="00EB402C">
                                <w:rPr>
                                  <w:rFonts w:cs="Times New Roman"/>
                                  <w:szCs w:val="24"/>
                                </w:rPr>
                                <w:t xml:space="preserve"> </w:t>
                              </w:r>
                              <w:r w:rsidRPr="00C00B32">
                                <w:rPr>
                                  <w:rFonts w:cs="Times New Roman"/>
                                  <w:szCs w:val="24"/>
                                </w:rPr>
                                <w:t>Specific ester productivities of EcDL102, EcDL103, EcDL104, EcDL105, and EcDL106 for co-fermentation of glucose and single organic acids after 24h.</w:t>
                              </w:r>
                              <w:bookmarkEnd w:id="150"/>
                            </w:p>
                            <w:p w14:paraId="183B0310" w14:textId="77777777" w:rsidR="005D6D0F" w:rsidRPr="005E7066" w:rsidRDefault="005D6D0F" w:rsidP="00A91ABB">
                              <w:pPr>
                                <w:pStyle w:val="Caption"/>
                                <w:rPr>
                                  <w:rFonts w:cs="Times New Roman"/>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863099" id="Group 920" o:spid="_x0000_s1068" style="position:absolute;left:0;text-align:left;margin-left:-1.95pt;margin-top:0;width:434.15pt;height:399.6pt;z-index:251699200;mso-wrap-distance-bottom:36pt;mso-width-relative:margin;mso-height-relative:margin" coordsize="55093,50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" o:allowoverlap="f">
                <v:shape id="Picture 31" o:spid="_x0000_s1069" type="#_x0000_t75" style="position:absolute;left:185;top:4695;width:54908;height:46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">
                  <v:imagedata r:id="rId74" o:title=""/>
                  <v:path arrowok="t"/>
                </v:shape>
                <v:shape id="Text Box 896" o:spid="_x0000_s1070" type="#_x0000_t202" style="position:absolute;width:54864;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" stroked="f">
                  <v:textbox inset="0,0,0,0">
                    <w:txbxContent>
                      <w:p w14:paraId="60076F05" w14:textId="642B6905" w:rsidR="005D6D0F" w:rsidRPr="002A183C" w:rsidRDefault="005D6D0F" w:rsidP="00516E9B">
                        <w:pPr>
                          <w:pStyle w:val="Caption"/>
                          <w:keepNext/>
                          <w:jc w:val="both"/>
                          <w:rPr>
                            <w:vanish/>
                            <w:specVanish/>
                          </w:rPr>
                        </w:pPr>
                        <w:bookmarkStart w:id="151" w:name="_Toc466178691"/>
                        <w:r w:rsidRPr="00516E9B">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4</w:t>
                        </w:r>
                        <w:r>
                          <w:rPr>
                            <w:b/>
                          </w:rPr>
                          <w:fldChar w:fldCharType="end"/>
                        </w:r>
                        <w:r w:rsidRPr="00516E9B">
                          <w:rPr>
                            <w:b/>
                          </w:rPr>
                          <w:t>:</w:t>
                        </w:r>
                        <w:r w:rsidRPr="00EB402C">
                          <w:rPr>
                            <w:rFonts w:cs="Times New Roman"/>
                            <w:szCs w:val="24"/>
                          </w:rPr>
                          <w:t xml:space="preserve"> </w:t>
                        </w:r>
                        <w:r w:rsidRPr="00C00B32">
                          <w:rPr>
                            <w:rFonts w:cs="Times New Roman"/>
                            <w:szCs w:val="24"/>
                          </w:rPr>
                          <w:t>Specific ester productivities of EcDL102, EcDL103, EcDL104, EcDL105, and EcDL106 for co-fermentation of glucose and single organic acids after 24h.</w:t>
                        </w:r>
                        <w:bookmarkEnd w:id="151"/>
                      </w:p>
                      <w:p w14:paraId="183B0310" w14:textId="77777777" w:rsidR="005D6D0F" w:rsidRPr="005E7066" w:rsidRDefault="005D6D0F" w:rsidP="00A91ABB">
                        <w:pPr>
                          <w:pStyle w:val="Caption"/>
                          <w:rPr>
                            <w:rFonts w:cs="Times New Roman"/>
                            <w:szCs w:val="24"/>
                          </w:rPr>
                        </w:pPr>
                      </w:p>
                    </w:txbxContent>
                  </v:textbox>
                </v:shape>
                <w10:wrap type="topAndBottom"/>
              </v:group>
            </w:pict>
          </mc:Fallback>
        </mc:AlternateContent>
      </w:r>
      <w:r w:rsidRPr="00FE1586">
        <w:rPr>
          <w:rFonts w:cs="Times New Roman"/>
          <w:szCs w:val="24"/>
        </w:rPr>
        <w:t>propionate) from co-fermentation of glucose and propionic acid. Strain characterization confirms production of these esters (</w:t>
      </w:r>
      <w:r w:rsidR="00BD7630">
        <w:rPr>
          <w:rFonts w:cs="Times New Roman"/>
          <w:szCs w:val="24"/>
        </w:rPr>
        <w:t>Figure 3-4</w:t>
      </w:r>
      <w:r w:rsidRPr="00FE1586">
        <w:rPr>
          <w:rFonts w:cs="Times New Roman"/>
          <w:szCs w:val="24"/>
        </w:rPr>
        <w:t xml:space="preserve">B-E). However, none of the engineered strains alone was capable of producing all of the target esters likely because these strains expressed </w:t>
      </w:r>
      <w:r w:rsidRPr="004D79B2">
        <w:rPr>
          <w:rFonts w:cs="Times New Roman"/>
          <w:szCs w:val="24"/>
        </w:rPr>
        <w:t>AATs with different specificities. Among the strains, EcDL105 produced the highest amount of total esters (86.81 ± 15.30 mg/L) whereas the total ester production were 5.12 ± 2.00 mg/L for EcDL102, 1.15 ± 0.29 mg/L for EcDL103, 22.62 ± 5.42 mg/L for EcDL104, and 1.87 ± 0.61 mg/L for EcDL106 (</w:t>
      </w:r>
      <w:r w:rsidR="00BD7630">
        <w:rPr>
          <w:rFonts w:cs="Times New Roman"/>
          <w:szCs w:val="24"/>
        </w:rPr>
        <w:t>Figure 3-4</w:t>
      </w:r>
      <w:r w:rsidRPr="004D79B2">
        <w:rPr>
          <w:rFonts w:cs="Times New Roman"/>
          <w:szCs w:val="24"/>
        </w:rPr>
        <w:t xml:space="preserve">B-E, Table </w:t>
      </w:r>
      <w:r w:rsidR="00793B5D">
        <w:rPr>
          <w:rFonts w:cs="Times New Roman"/>
          <w:szCs w:val="24"/>
        </w:rPr>
        <w:t>3-</w:t>
      </w:r>
      <w:r w:rsidR="00BD7630">
        <w:rPr>
          <w:rFonts w:cs="Times New Roman"/>
          <w:szCs w:val="24"/>
        </w:rPr>
        <w:t>3</w:t>
      </w:r>
      <w:r w:rsidRPr="004D79B2">
        <w:rPr>
          <w:rFonts w:cs="Times New Roman"/>
          <w:szCs w:val="24"/>
        </w:rPr>
        <w:t xml:space="preserve">). Consistent with </w:t>
      </w:r>
    </w:p>
    <w:p w14:paraId="0AE379A8" w14:textId="3DEF6FDD" w:rsidR="007740AC" w:rsidRDefault="007740AC" w:rsidP="00516E9B">
      <w:pPr>
        <w:pStyle w:val="Caption"/>
        <w:keepNext/>
        <w:jc w:val="both"/>
      </w:pPr>
      <w:bookmarkStart w:id="152" w:name="_Toc466178692"/>
      <w:r w:rsidRPr="00516E9B">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3</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5</w:t>
      </w:r>
      <w:r w:rsidR="00AF02F3">
        <w:rPr>
          <w:b/>
        </w:rPr>
        <w:fldChar w:fldCharType="end"/>
      </w:r>
      <w:r w:rsidRPr="00C00B32">
        <w:rPr>
          <w:rFonts w:cs="Times New Roman"/>
          <w:b/>
          <w:szCs w:val="24"/>
        </w:rPr>
        <w:t>:</w:t>
      </w:r>
      <w:r w:rsidRPr="00C00B32">
        <w:rPr>
          <w:rFonts w:cs="Times New Roman"/>
          <w:szCs w:val="24"/>
        </w:rPr>
        <w:t xml:space="preserve"> Ester yields </w:t>
      </w:r>
      <w:r>
        <w:rPr>
          <w:rFonts w:cs="Times New Roman"/>
          <w:szCs w:val="24"/>
        </w:rPr>
        <w:t xml:space="preserve">on glucose </w:t>
      </w:r>
      <w:r w:rsidRPr="00C00B32">
        <w:rPr>
          <w:rFonts w:cs="Times New Roman"/>
          <w:szCs w:val="24"/>
        </w:rPr>
        <w:t>of EcDL102, EcDL103, EcDL104, EcDL105, and EcDL106 for co-fermentation of glucose and single organic acids after 24h.</w:t>
      </w:r>
      <w:bookmarkEnd w:id="152"/>
    </w:p>
    <w:tbl>
      <w:tblPr>
        <w:tblStyle w:val="PlainTable212"/>
        <w:tblW w:w="8355" w:type="dxa"/>
        <w:tblBorders>
          <w:top w:val="none" w:sz="0" w:space="0" w:color="auto"/>
          <w:bottom w:val="single" w:sz="4" w:space="0" w:color="auto"/>
        </w:tblBorders>
        <w:tblCellMar>
          <w:left w:w="115" w:type="dxa"/>
          <w:right w:w="115" w:type="dxa"/>
        </w:tblCellMar>
        <w:tblLook w:val="04A0" w:firstRow="1" w:lastRow="0" w:firstColumn="1" w:lastColumn="0" w:noHBand="0" w:noVBand="1"/>
      </w:tblPr>
      <w:tblGrid>
        <w:gridCol w:w="897"/>
        <w:gridCol w:w="1164"/>
        <w:gridCol w:w="1729"/>
        <w:gridCol w:w="1456"/>
        <w:gridCol w:w="1649"/>
        <w:gridCol w:w="1460"/>
      </w:tblGrid>
      <w:tr w:rsidR="007740AC" w:rsidRPr="007740AC" w14:paraId="47782219" w14:textId="77777777" w:rsidTr="007740AC">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97" w:type="dxa"/>
            <w:tcBorders>
              <w:bottom w:val="nil"/>
            </w:tcBorders>
            <w:noWrap/>
          </w:tcPr>
          <w:p w14:paraId="53BEE76B" w14:textId="77777777" w:rsidR="007740AC" w:rsidRPr="007740AC" w:rsidRDefault="007740AC" w:rsidP="007740AC">
            <w:pPr>
              <w:spacing w:after="0" w:line="240" w:lineRule="auto"/>
              <w:rPr>
                <w:rFonts w:eastAsia="Times New Roman" w:cs="Times New Roman"/>
                <w:szCs w:val="24"/>
              </w:rPr>
            </w:pPr>
          </w:p>
        </w:tc>
        <w:tc>
          <w:tcPr>
            <w:tcW w:w="7458" w:type="dxa"/>
            <w:gridSpan w:val="5"/>
            <w:tcBorders>
              <w:bottom w:val="single" w:sz="4" w:space="0" w:color="auto"/>
            </w:tcBorders>
            <w:noWrap/>
            <w:vAlign w:val="center"/>
          </w:tcPr>
          <w:p w14:paraId="5DC0C5FB" w14:textId="77777777" w:rsidR="007740AC" w:rsidRPr="007740AC" w:rsidRDefault="007740AC" w:rsidP="007740AC">
            <w:pPr>
              <w:spacing w:after="0" w:line="240" w:lineRule="auto"/>
              <w:ind w:right="-5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Ester yields (mg/g)</w:t>
            </w:r>
          </w:p>
        </w:tc>
      </w:tr>
      <w:tr w:rsidR="007740AC" w:rsidRPr="007740AC" w14:paraId="4391C123" w14:textId="77777777" w:rsidTr="007740A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97" w:type="dxa"/>
            <w:tcBorders>
              <w:top w:val="nil"/>
              <w:bottom w:val="single" w:sz="4" w:space="0" w:color="auto"/>
            </w:tcBorders>
            <w:noWrap/>
            <w:hideMark/>
          </w:tcPr>
          <w:p w14:paraId="66C0F2D8" w14:textId="77777777" w:rsidR="007740AC" w:rsidRPr="007740AC" w:rsidRDefault="007740AC" w:rsidP="007740AC">
            <w:pPr>
              <w:spacing w:after="0" w:line="240" w:lineRule="auto"/>
              <w:rPr>
                <w:rFonts w:eastAsia="Times New Roman" w:cs="Times New Roman"/>
                <w:szCs w:val="24"/>
              </w:rPr>
            </w:pPr>
          </w:p>
        </w:tc>
        <w:tc>
          <w:tcPr>
            <w:tcW w:w="1164" w:type="dxa"/>
            <w:tcBorders>
              <w:bottom w:val="single" w:sz="4" w:space="0" w:color="auto"/>
            </w:tcBorders>
            <w:noWrap/>
            <w:vAlign w:val="center"/>
            <w:hideMark/>
          </w:tcPr>
          <w:p w14:paraId="1331398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Cs w:val="24"/>
              </w:rPr>
            </w:pPr>
            <w:r w:rsidRPr="007740AC">
              <w:rPr>
                <w:rFonts w:eastAsia="Times New Roman" w:cs="Times New Roman"/>
                <w:color w:val="000000"/>
                <w:szCs w:val="24"/>
              </w:rPr>
              <w:t>AATs</w:t>
            </w:r>
          </w:p>
        </w:tc>
        <w:tc>
          <w:tcPr>
            <w:tcW w:w="1729" w:type="dxa"/>
            <w:tcBorders>
              <w:bottom w:val="single" w:sz="4" w:space="0" w:color="auto"/>
            </w:tcBorders>
            <w:noWrap/>
            <w:vAlign w:val="center"/>
            <w:hideMark/>
          </w:tcPr>
          <w:p w14:paraId="62791A4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Cs w:val="24"/>
              </w:rPr>
            </w:pPr>
            <w:r w:rsidRPr="007740AC">
              <w:rPr>
                <w:rFonts w:eastAsia="Times New Roman" w:cs="Times New Roman"/>
                <w:bCs/>
                <w:color w:val="000000"/>
                <w:szCs w:val="24"/>
              </w:rPr>
              <w:t>Ethyl Acetate</w:t>
            </w:r>
          </w:p>
        </w:tc>
        <w:tc>
          <w:tcPr>
            <w:tcW w:w="1456" w:type="dxa"/>
            <w:tcBorders>
              <w:bottom w:val="single" w:sz="4" w:space="0" w:color="auto"/>
            </w:tcBorders>
            <w:noWrap/>
            <w:vAlign w:val="center"/>
            <w:hideMark/>
          </w:tcPr>
          <w:p w14:paraId="5AF20A01" w14:textId="77777777" w:rsidR="007740AC" w:rsidRPr="007740AC" w:rsidRDefault="007740AC" w:rsidP="007740AC">
            <w:pPr>
              <w:spacing w:after="0" w:line="240" w:lineRule="auto"/>
              <w:ind w:right="-61"/>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Cs w:val="24"/>
              </w:rPr>
            </w:pPr>
            <w:r w:rsidRPr="007740AC">
              <w:rPr>
                <w:rFonts w:eastAsia="Times New Roman" w:cs="Times New Roman"/>
                <w:color w:val="000000"/>
                <w:szCs w:val="24"/>
              </w:rPr>
              <w:t>Acyl Acetate</w:t>
            </w:r>
          </w:p>
        </w:tc>
        <w:tc>
          <w:tcPr>
            <w:tcW w:w="1649" w:type="dxa"/>
            <w:tcBorders>
              <w:bottom w:val="single" w:sz="4" w:space="0" w:color="auto"/>
            </w:tcBorders>
            <w:noWrap/>
            <w:vAlign w:val="center"/>
            <w:hideMark/>
          </w:tcPr>
          <w:p w14:paraId="1276BE01" w14:textId="77777777" w:rsidR="007740AC" w:rsidRPr="007740AC" w:rsidRDefault="007740AC" w:rsidP="007740AC">
            <w:pPr>
              <w:spacing w:after="0" w:line="240" w:lineRule="auto"/>
              <w:ind w:right="-81"/>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Cs w:val="24"/>
              </w:rPr>
            </w:pPr>
            <w:r w:rsidRPr="007740AC">
              <w:rPr>
                <w:rFonts w:eastAsia="Times New Roman" w:cs="Times New Roman"/>
                <w:color w:val="000000"/>
                <w:szCs w:val="24"/>
              </w:rPr>
              <w:t>Ethyl Acylate</w:t>
            </w:r>
          </w:p>
        </w:tc>
        <w:tc>
          <w:tcPr>
            <w:tcW w:w="1460" w:type="dxa"/>
            <w:tcBorders>
              <w:bottom w:val="single" w:sz="4" w:space="0" w:color="auto"/>
            </w:tcBorders>
            <w:noWrap/>
            <w:vAlign w:val="center"/>
            <w:hideMark/>
          </w:tcPr>
          <w:p w14:paraId="7063E694" w14:textId="77777777" w:rsidR="007740AC" w:rsidRPr="007740AC" w:rsidRDefault="007740AC" w:rsidP="007740AC">
            <w:pPr>
              <w:spacing w:after="0" w:line="240" w:lineRule="auto"/>
              <w:ind w:right="-58"/>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Cs w:val="24"/>
              </w:rPr>
            </w:pPr>
            <w:r w:rsidRPr="007740AC">
              <w:rPr>
                <w:rFonts w:eastAsia="Times New Roman" w:cs="Times New Roman"/>
                <w:color w:val="000000"/>
                <w:szCs w:val="24"/>
              </w:rPr>
              <w:t>Acyl Acylate</w:t>
            </w:r>
          </w:p>
        </w:tc>
      </w:tr>
      <w:tr w:rsidR="007740AC" w:rsidRPr="007740AC" w14:paraId="4D229C50"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val="restart"/>
            <w:tcBorders>
              <w:top w:val="single" w:sz="4" w:space="0" w:color="auto"/>
              <w:bottom w:val="nil"/>
            </w:tcBorders>
            <w:noWrap/>
            <w:textDirection w:val="btLr"/>
            <w:vAlign w:val="center"/>
            <w:hideMark/>
          </w:tcPr>
          <w:p w14:paraId="49AB41D8" w14:textId="77777777" w:rsidR="007740AC" w:rsidRPr="007740AC" w:rsidRDefault="007740AC" w:rsidP="007740AC">
            <w:pPr>
              <w:spacing w:after="0" w:line="240" w:lineRule="auto"/>
              <w:ind w:right="113"/>
              <w:jc w:val="center"/>
              <w:rPr>
                <w:rFonts w:eastAsia="Times New Roman" w:cs="Times New Roman"/>
                <w:color w:val="000000"/>
                <w:szCs w:val="24"/>
              </w:rPr>
            </w:pPr>
            <w:r w:rsidRPr="007740AC">
              <w:rPr>
                <w:rFonts w:eastAsia="Calibri" w:cs="Times New Roman"/>
                <w:szCs w:val="24"/>
              </w:rPr>
              <w:t>Acetic</w:t>
            </w:r>
            <w:r w:rsidRPr="007740AC">
              <w:rPr>
                <w:rFonts w:eastAsia="Times New Roman" w:cs="Times New Roman"/>
                <w:color w:val="000000"/>
                <w:szCs w:val="24"/>
              </w:rPr>
              <w:t xml:space="preserve">      acid doping</w:t>
            </w:r>
          </w:p>
        </w:tc>
        <w:tc>
          <w:tcPr>
            <w:tcW w:w="1164" w:type="dxa"/>
            <w:tcBorders>
              <w:top w:val="single" w:sz="4" w:space="0" w:color="auto"/>
              <w:bottom w:val="nil"/>
            </w:tcBorders>
            <w:noWrap/>
            <w:vAlign w:val="center"/>
            <w:hideMark/>
          </w:tcPr>
          <w:p w14:paraId="4A09C50C"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szCs w:val="24"/>
              </w:rPr>
              <w:t>EcDL102</w:t>
            </w:r>
          </w:p>
        </w:tc>
        <w:tc>
          <w:tcPr>
            <w:tcW w:w="1729" w:type="dxa"/>
            <w:tcBorders>
              <w:top w:val="single" w:sz="4" w:space="0" w:color="auto"/>
              <w:bottom w:val="nil"/>
            </w:tcBorders>
            <w:noWrap/>
            <w:vAlign w:val="center"/>
            <w:hideMark/>
          </w:tcPr>
          <w:p w14:paraId="73D9456F"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0.56 ± 0.05</w:t>
            </w:r>
          </w:p>
        </w:tc>
        <w:tc>
          <w:tcPr>
            <w:tcW w:w="1456" w:type="dxa"/>
            <w:tcBorders>
              <w:top w:val="single" w:sz="4" w:space="0" w:color="auto"/>
              <w:bottom w:val="nil"/>
            </w:tcBorders>
            <w:noWrap/>
            <w:vAlign w:val="center"/>
          </w:tcPr>
          <w:p w14:paraId="714998A0" w14:textId="77777777" w:rsidR="007740AC" w:rsidRPr="007740AC" w:rsidRDefault="007740AC" w:rsidP="007740AC">
            <w:pPr>
              <w:spacing w:after="0" w:line="240" w:lineRule="auto"/>
              <w:ind w:right="-582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649" w:type="dxa"/>
            <w:tcBorders>
              <w:top w:val="single" w:sz="4" w:space="0" w:color="auto"/>
              <w:bottom w:val="nil"/>
            </w:tcBorders>
            <w:noWrap/>
            <w:vAlign w:val="center"/>
          </w:tcPr>
          <w:p w14:paraId="2F712225"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460" w:type="dxa"/>
            <w:tcBorders>
              <w:top w:val="single" w:sz="4" w:space="0" w:color="auto"/>
              <w:bottom w:val="nil"/>
            </w:tcBorders>
            <w:noWrap/>
            <w:vAlign w:val="center"/>
          </w:tcPr>
          <w:p w14:paraId="2237AE3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r>
      <w:tr w:rsidR="007740AC" w:rsidRPr="007740AC" w14:paraId="01CA26CE"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3D39555"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2714C9C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szCs w:val="24"/>
              </w:rPr>
              <w:t>EcDL103</w:t>
            </w:r>
          </w:p>
        </w:tc>
        <w:tc>
          <w:tcPr>
            <w:tcW w:w="1729" w:type="dxa"/>
            <w:tcBorders>
              <w:top w:val="nil"/>
              <w:bottom w:val="nil"/>
            </w:tcBorders>
            <w:noWrap/>
            <w:vAlign w:val="center"/>
            <w:hideMark/>
          </w:tcPr>
          <w:p w14:paraId="638DA059"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0.10 ± 0.03</w:t>
            </w:r>
          </w:p>
        </w:tc>
        <w:tc>
          <w:tcPr>
            <w:tcW w:w="1456" w:type="dxa"/>
            <w:tcBorders>
              <w:top w:val="nil"/>
              <w:bottom w:val="nil"/>
            </w:tcBorders>
            <w:noWrap/>
            <w:vAlign w:val="center"/>
          </w:tcPr>
          <w:p w14:paraId="4B4D53FE"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649" w:type="dxa"/>
            <w:tcBorders>
              <w:top w:val="nil"/>
              <w:bottom w:val="nil"/>
            </w:tcBorders>
            <w:noWrap/>
            <w:vAlign w:val="center"/>
          </w:tcPr>
          <w:p w14:paraId="709C130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460" w:type="dxa"/>
            <w:tcBorders>
              <w:top w:val="nil"/>
              <w:bottom w:val="nil"/>
            </w:tcBorders>
            <w:noWrap/>
            <w:vAlign w:val="center"/>
          </w:tcPr>
          <w:p w14:paraId="2E9413D9"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r>
      <w:tr w:rsidR="007740AC" w:rsidRPr="007740AC" w14:paraId="7602026B"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33F5E70"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7116D1F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szCs w:val="24"/>
              </w:rPr>
              <w:t>EcDL104</w:t>
            </w:r>
          </w:p>
        </w:tc>
        <w:tc>
          <w:tcPr>
            <w:tcW w:w="1729" w:type="dxa"/>
            <w:tcBorders>
              <w:top w:val="nil"/>
              <w:bottom w:val="nil"/>
            </w:tcBorders>
            <w:noWrap/>
            <w:vAlign w:val="center"/>
            <w:hideMark/>
          </w:tcPr>
          <w:p w14:paraId="1381FB6D"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0.56 ± 0.19</w:t>
            </w:r>
          </w:p>
        </w:tc>
        <w:tc>
          <w:tcPr>
            <w:tcW w:w="1456" w:type="dxa"/>
            <w:tcBorders>
              <w:top w:val="nil"/>
              <w:bottom w:val="nil"/>
            </w:tcBorders>
            <w:noWrap/>
            <w:vAlign w:val="center"/>
          </w:tcPr>
          <w:p w14:paraId="7C974076"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649" w:type="dxa"/>
            <w:tcBorders>
              <w:top w:val="nil"/>
              <w:bottom w:val="nil"/>
            </w:tcBorders>
            <w:noWrap/>
            <w:vAlign w:val="center"/>
          </w:tcPr>
          <w:p w14:paraId="5190F417"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460" w:type="dxa"/>
            <w:tcBorders>
              <w:top w:val="nil"/>
              <w:bottom w:val="nil"/>
            </w:tcBorders>
            <w:noWrap/>
            <w:vAlign w:val="center"/>
          </w:tcPr>
          <w:p w14:paraId="40F0EEB2"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r>
      <w:tr w:rsidR="007740AC" w:rsidRPr="007740AC" w14:paraId="00C252D3"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623C851"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65C8B898"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szCs w:val="24"/>
              </w:rPr>
              <w:t>EcDL105</w:t>
            </w:r>
          </w:p>
        </w:tc>
        <w:tc>
          <w:tcPr>
            <w:tcW w:w="1729" w:type="dxa"/>
            <w:tcBorders>
              <w:top w:val="nil"/>
              <w:bottom w:val="nil"/>
            </w:tcBorders>
            <w:noWrap/>
            <w:vAlign w:val="center"/>
            <w:hideMark/>
          </w:tcPr>
          <w:p w14:paraId="605E9202"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1.30 ± 0.20</w:t>
            </w:r>
          </w:p>
        </w:tc>
        <w:tc>
          <w:tcPr>
            <w:tcW w:w="1456" w:type="dxa"/>
            <w:tcBorders>
              <w:top w:val="nil"/>
              <w:bottom w:val="nil"/>
            </w:tcBorders>
            <w:noWrap/>
            <w:vAlign w:val="center"/>
          </w:tcPr>
          <w:p w14:paraId="27143B0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649" w:type="dxa"/>
            <w:tcBorders>
              <w:top w:val="nil"/>
              <w:bottom w:val="nil"/>
            </w:tcBorders>
            <w:noWrap/>
            <w:vAlign w:val="center"/>
          </w:tcPr>
          <w:p w14:paraId="4E2A6A3E"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460" w:type="dxa"/>
            <w:tcBorders>
              <w:top w:val="nil"/>
              <w:bottom w:val="nil"/>
            </w:tcBorders>
            <w:noWrap/>
            <w:vAlign w:val="center"/>
          </w:tcPr>
          <w:p w14:paraId="4C3AA46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r>
      <w:tr w:rsidR="007740AC" w:rsidRPr="007740AC" w14:paraId="5F98A784"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39F013BD"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4A31FE25"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szCs w:val="24"/>
              </w:rPr>
              <w:t>EcDL106</w:t>
            </w:r>
          </w:p>
        </w:tc>
        <w:tc>
          <w:tcPr>
            <w:tcW w:w="1729" w:type="dxa"/>
            <w:tcBorders>
              <w:top w:val="nil"/>
              <w:bottom w:val="nil"/>
            </w:tcBorders>
            <w:noWrap/>
            <w:vAlign w:val="center"/>
            <w:hideMark/>
          </w:tcPr>
          <w:p w14:paraId="7AEFB77E"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0.07 ± 0.01</w:t>
            </w:r>
          </w:p>
        </w:tc>
        <w:tc>
          <w:tcPr>
            <w:tcW w:w="1456" w:type="dxa"/>
            <w:tcBorders>
              <w:top w:val="nil"/>
              <w:bottom w:val="nil"/>
            </w:tcBorders>
            <w:noWrap/>
            <w:vAlign w:val="center"/>
          </w:tcPr>
          <w:p w14:paraId="595F45BF"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649" w:type="dxa"/>
            <w:tcBorders>
              <w:top w:val="nil"/>
              <w:bottom w:val="nil"/>
            </w:tcBorders>
            <w:noWrap/>
            <w:vAlign w:val="center"/>
          </w:tcPr>
          <w:p w14:paraId="37039CA9"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c>
          <w:tcPr>
            <w:tcW w:w="1460" w:type="dxa"/>
            <w:tcBorders>
              <w:top w:val="nil"/>
              <w:bottom w:val="nil"/>
            </w:tcBorders>
            <w:noWrap/>
            <w:vAlign w:val="center"/>
          </w:tcPr>
          <w:p w14:paraId="209DC4EE"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n.a.</w:t>
            </w:r>
          </w:p>
        </w:tc>
      </w:tr>
      <w:tr w:rsidR="007740AC" w:rsidRPr="007740AC" w14:paraId="26C09778"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val="restart"/>
            <w:tcBorders>
              <w:top w:val="single" w:sz="4" w:space="0" w:color="auto"/>
              <w:bottom w:val="nil"/>
            </w:tcBorders>
            <w:noWrap/>
            <w:textDirection w:val="btLr"/>
            <w:vAlign w:val="center"/>
            <w:hideMark/>
          </w:tcPr>
          <w:p w14:paraId="7E5F509C" w14:textId="77777777" w:rsidR="007740AC" w:rsidRPr="007740AC" w:rsidRDefault="007740AC" w:rsidP="007740AC">
            <w:pPr>
              <w:spacing w:after="0" w:line="240" w:lineRule="auto"/>
              <w:ind w:right="113"/>
              <w:jc w:val="center"/>
              <w:rPr>
                <w:rFonts w:eastAsia="Times New Roman" w:cs="Times New Roman"/>
                <w:color w:val="000000"/>
                <w:szCs w:val="24"/>
              </w:rPr>
            </w:pPr>
            <w:r w:rsidRPr="007740AC">
              <w:rPr>
                <w:rFonts w:eastAsia="Times New Roman" w:cs="Times New Roman"/>
                <w:color w:val="000000"/>
                <w:szCs w:val="24"/>
              </w:rPr>
              <w:t>Propionic acid doping</w:t>
            </w:r>
          </w:p>
        </w:tc>
        <w:tc>
          <w:tcPr>
            <w:tcW w:w="1164" w:type="dxa"/>
            <w:tcBorders>
              <w:top w:val="single" w:sz="4" w:space="0" w:color="auto"/>
              <w:bottom w:val="nil"/>
            </w:tcBorders>
            <w:noWrap/>
            <w:vAlign w:val="center"/>
            <w:hideMark/>
          </w:tcPr>
          <w:p w14:paraId="29A472D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EcDL102</w:t>
            </w:r>
          </w:p>
        </w:tc>
        <w:tc>
          <w:tcPr>
            <w:tcW w:w="1729" w:type="dxa"/>
            <w:tcBorders>
              <w:top w:val="single" w:sz="4" w:space="0" w:color="auto"/>
              <w:bottom w:val="nil"/>
            </w:tcBorders>
            <w:noWrap/>
            <w:vAlign w:val="center"/>
            <w:hideMark/>
          </w:tcPr>
          <w:p w14:paraId="24D5CFC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0.27 ± 0.12</w:t>
            </w:r>
          </w:p>
        </w:tc>
        <w:tc>
          <w:tcPr>
            <w:tcW w:w="1456" w:type="dxa"/>
            <w:tcBorders>
              <w:top w:val="single" w:sz="4" w:space="0" w:color="auto"/>
              <w:bottom w:val="nil"/>
            </w:tcBorders>
            <w:noWrap/>
            <w:vAlign w:val="center"/>
            <w:hideMark/>
          </w:tcPr>
          <w:p w14:paraId="39902DC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0.19 ± 0.06</w:t>
            </w:r>
          </w:p>
        </w:tc>
        <w:tc>
          <w:tcPr>
            <w:tcW w:w="1649" w:type="dxa"/>
            <w:tcBorders>
              <w:top w:val="single" w:sz="4" w:space="0" w:color="auto"/>
              <w:bottom w:val="nil"/>
            </w:tcBorders>
            <w:noWrap/>
            <w:vAlign w:val="center"/>
            <w:hideMark/>
          </w:tcPr>
          <w:p w14:paraId="6B38FF2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60" w:type="dxa"/>
            <w:tcBorders>
              <w:top w:val="single" w:sz="4" w:space="0" w:color="auto"/>
              <w:bottom w:val="nil"/>
            </w:tcBorders>
            <w:noWrap/>
            <w:vAlign w:val="center"/>
            <w:hideMark/>
          </w:tcPr>
          <w:p w14:paraId="04A0C56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r>
      <w:tr w:rsidR="007740AC" w:rsidRPr="007740AC" w14:paraId="69677A17"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57F94C9"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4A7BB3B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EcDL103</w:t>
            </w:r>
          </w:p>
        </w:tc>
        <w:tc>
          <w:tcPr>
            <w:tcW w:w="1729" w:type="dxa"/>
            <w:tcBorders>
              <w:top w:val="nil"/>
              <w:bottom w:val="nil"/>
            </w:tcBorders>
            <w:noWrap/>
            <w:vAlign w:val="center"/>
            <w:hideMark/>
          </w:tcPr>
          <w:p w14:paraId="06AA6560"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0.00</w:t>
            </w:r>
          </w:p>
        </w:tc>
        <w:tc>
          <w:tcPr>
            <w:tcW w:w="1456" w:type="dxa"/>
            <w:tcBorders>
              <w:top w:val="nil"/>
              <w:bottom w:val="nil"/>
            </w:tcBorders>
            <w:noWrap/>
            <w:vAlign w:val="center"/>
            <w:hideMark/>
          </w:tcPr>
          <w:p w14:paraId="51FFCAF2"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0.01</w:t>
            </w:r>
          </w:p>
        </w:tc>
        <w:tc>
          <w:tcPr>
            <w:tcW w:w="1649" w:type="dxa"/>
            <w:tcBorders>
              <w:top w:val="nil"/>
              <w:bottom w:val="nil"/>
            </w:tcBorders>
            <w:noWrap/>
            <w:vAlign w:val="center"/>
            <w:hideMark/>
          </w:tcPr>
          <w:p w14:paraId="5D19932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0.01 ± 0.01</w:t>
            </w:r>
          </w:p>
        </w:tc>
        <w:tc>
          <w:tcPr>
            <w:tcW w:w="1460" w:type="dxa"/>
            <w:tcBorders>
              <w:top w:val="nil"/>
              <w:bottom w:val="nil"/>
            </w:tcBorders>
            <w:noWrap/>
            <w:vAlign w:val="center"/>
            <w:hideMark/>
          </w:tcPr>
          <w:p w14:paraId="392F5F4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r>
      <w:tr w:rsidR="007740AC" w:rsidRPr="007740AC" w14:paraId="55D72D0B" w14:textId="77777777" w:rsidTr="007740AC">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1C3A6E3"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09E626D6"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EcDL104</w:t>
            </w:r>
          </w:p>
        </w:tc>
        <w:tc>
          <w:tcPr>
            <w:tcW w:w="1729" w:type="dxa"/>
            <w:tcBorders>
              <w:top w:val="nil"/>
              <w:bottom w:val="nil"/>
            </w:tcBorders>
            <w:noWrap/>
            <w:vAlign w:val="center"/>
            <w:hideMark/>
          </w:tcPr>
          <w:p w14:paraId="5D6CA772"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0.33 ± 0.09</w:t>
            </w:r>
          </w:p>
        </w:tc>
        <w:tc>
          <w:tcPr>
            <w:tcW w:w="1456" w:type="dxa"/>
            <w:tcBorders>
              <w:top w:val="nil"/>
              <w:bottom w:val="nil"/>
            </w:tcBorders>
            <w:noWrap/>
            <w:vAlign w:val="center"/>
            <w:hideMark/>
          </w:tcPr>
          <w:p w14:paraId="2C60BA19"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0.32 ± 0.10</w:t>
            </w:r>
          </w:p>
        </w:tc>
        <w:tc>
          <w:tcPr>
            <w:tcW w:w="1649" w:type="dxa"/>
            <w:tcBorders>
              <w:top w:val="nil"/>
              <w:bottom w:val="nil"/>
            </w:tcBorders>
            <w:noWrap/>
            <w:vAlign w:val="center"/>
            <w:hideMark/>
          </w:tcPr>
          <w:p w14:paraId="15D02A5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0.29 ± 0.06</w:t>
            </w:r>
          </w:p>
        </w:tc>
        <w:tc>
          <w:tcPr>
            <w:tcW w:w="1460" w:type="dxa"/>
            <w:tcBorders>
              <w:top w:val="nil"/>
              <w:bottom w:val="nil"/>
            </w:tcBorders>
            <w:noWrap/>
            <w:vAlign w:val="center"/>
            <w:hideMark/>
          </w:tcPr>
          <w:p w14:paraId="6DF4727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0.25 ± 0.05</w:t>
            </w:r>
          </w:p>
        </w:tc>
      </w:tr>
      <w:tr w:rsidR="007740AC" w:rsidRPr="007740AC" w14:paraId="62EBD634"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3AE7F0AA"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6F087249"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EcDL105</w:t>
            </w:r>
          </w:p>
        </w:tc>
        <w:tc>
          <w:tcPr>
            <w:tcW w:w="1729" w:type="dxa"/>
            <w:tcBorders>
              <w:top w:val="nil"/>
              <w:bottom w:val="nil"/>
            </w:tcBorders>
            <w:noWrap/>
            <w:vAlign w:val="center"/>
            <w:hideMark/>
          </w:tcPr>
          <w:p w14:paraId="32155421"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1.18 ± 0.40</w:t>
            </w:r>
          </w:p>
        </w:tc>
        <w:tc>
          <w:tcPr>
            <w:tcW w:w="1456" w:type="dxa"/>
            <w:tcBorders>
              <w:top w:val="nil"/>
              <w:bottom w:val="nil"/>
            </w:tcBorders>
            <w:noWrap/>
            <w:vAlign w:val="center"/>
            <w:hideMark/>
          </w:tcPr>
          <w:p w14:paraId="77494855"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0.06 ± 0.02</w:t>
            </w:r>
          </w:p>
        </w:tc>
        <w:tc>
          <w:tcPr>
            <w:tcW w:w="1649" w:type="dxa"/>
            <w:tcBorders>
              <w:top w:val="nil"/>
              <w:bottom w:val="nil"/>
            </w:tcBorders>
            <w:noWrap/>
            <w:vAlign w:val="center"/>
            <w:hideMark/>
          </w:tcPr>
          <w:p w14:paraId="5168D69F"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4.22 ± 1.10</w:t>
            </w:r>
          </w:p>
        </w:tc>
        <w:tc>
          <w:tcPr>
            <w:tcW w:w="1460" w:type="dxa"/>
            <w:tcBorders>
              <w:top w:val="nil"/>
              <w:bottom w:val="nil"/>
            </w:tcBorders>
            <w:noWrap/>
            <w:vAlign w:val="center"/>
            <w:hideMark/>
          </w:tcPr>
          <w:p w14:paraId="3DFE6169"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r>
      <w:tr w:rsidR="007740AC" w:rsidRPr="007740AC" w14:paraId="36529BFA"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0C8579A9"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77990A0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EcDL106</w:t>
            </w:r>
          </w:p>
        </w:tc>
        <w:tc>
          <w:tcPr>
            <w:tcW w:w="1729" w:type="dxa"/>
            <w:tcBorders>
              <w:top w:val="nil"/>
              <w:bottom w:val="nil"/>
            </w:tcBorders>
            <w:noWrap/>
            <w:vAlign w:val="center"/>
            <w:hideMark/>
          </w:tcPr>
          <w:p w14:paraId="4522B33E"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56" w:type="dxa"/>
            <w:tcBorders>
              <w:top w:val="nil"/>
              <w:bottom w:val="nil"/>
            </w:tcBorders>
            <w:noWrap/>
            <w:vAlign w:val="center"/>
            <w:hideMark/>
          </w:tcPr>
          <w:p w14:paraId="5F431F5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2D17752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0.06 ± 0.02</w:t>
            </w:r>
          </w:p>
        </w:tc>
        <w:tc>
          <w:tcPr>
            <w:tcW w:w="1460" w:type="dxa"/>
            <w:tcBorders>
              <w:top w:val="nil"/>
              <w:bottom w:val="nil"/>
            </w:tcBorders>
            <w:noWrap/>
            <w:vAlign w:val="center"/>
            <w:hideMark/>
          </w:tcPr>
          <w:p w14:paraId="77F61362"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0.04 ± 0.01</w:t>
            </w:r>
          </w:p>
        </w:tc>
      </w:tr>
      <w:tr w:rsidR="007740AC" w:rsidRPr="007740AC" w14:paraId="6B79B9FF"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val="restart"/>
            <w:tcBorders>
              <w:top w:val="single" w:sz="4" w:space="0" w:color="auto"/>
              <w:bottom w:val="nil"/>
            </w:tcBorders>
            <w:noWrap/>
            <w:textDirection w:val="btLr"/>
            <w:vAlign w:val="center"/>
            <w:hideMark/>
          </w:tcPr>
          <w:p w14:paraId="1A368596" w14:textId="77777777" w:rsidR="007740AC" w:rsidRPr="007740AC" w:rsidRDefault="007740AC" w:rsidP="007740AC">
            <w:pPr>
              <w:spacing w:after="0" w:line="240" w:lineRule="auto"/>
              <w:ind w:right="113"/>
              <w:jc w:val="center"/>
              <w:rPr>
                <w:rFonts w:eastAsia="Times New Roman" w:cs="Times New Roman"/>
                <w:color w:val="000000"/>
                <w:szCs w:val="24"/>
              </w:rPr>
            </w:pPr>
            <w:r w:rsidRPr="007740AC">
              <w:rPr>
                <w:rFonts w:eastAsia="Times New Roman" w:cs="Times New Roman"/>
                <w:color w:val="000000"/>
                <w:szCs w:val="24"/>
              </w:rPr>
              <w:t>Butyric    acid doping</w:t>
            </w:r>
          </w:p>
        </w:tc>
        <w:tc>
          <w:tcPr>
            <w:tcW w:w="1164" w:type="dxa"/>
            <w:tcBorders>
              <w:top w:val="single" w:sz="4" w:space="0" w:color="auto"/>
              <w:bottom w:val="nil"/>
            </w:tcBorders>
            <w:noWrap/>
            <w:vAlign w:val="center"/>
            <w:hideMark/>
          </w:tcPr>
          <w:p w14:paraId="38AF951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EcDL102</w:t>
            </w:r>
          </w:p>
        </w:tc>
        <w:tc>
          <w:tcPr>
            <w:tcW w:w="1729" w:type="dxa"/>
            <w:tcBorders>
              <w:top w:val="single" w:sz="4" w:space="0" w:color="auto"/>
              <w:bottom w:val="nil"/>
            </w:tcBorders>
            <w:noWrap/>
            <w:vAlign w:val="center"/>
            <w:hideMark/>
          </w:tcPr>
          <w:p w14:paraId="42F6BB9D"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0.30 ± 0.08</w:t>
            </w:r>
          </w:p>
        </w:tc>
        <w:tc>
          <w:tcPr>
            <w:tcW w:w="1456" w:type="dxa"/>
            <w:tcBorders>
              <w:top w:val="single" w:sz="4" w:space="0" w:color="auto"/>
              <w:bottom w:val="nil"/>
            </w:tcBorders>
            <w:noWrap/>
            <w:vAlign w:val="center"/>
            <w:hideMark/>
          </w:tcPr>
          <w:p w14:paraId="0E885B57"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0.67 ± 0.15</w:t>
            </w:r>
          </w:p>
        </w:tc>
        <w:tc>
          <w:tcPr>
            <w:tcW w:w="1649" w:type="dxa"/>
            <w:tcBorders>
              <w:top w:val="single" w:sz="4" w:space="0" w:color="auto"/>
              <w:bottom w:val="nil"/>
            </w:tcBorders>
            <w:noWrap/>
            <w:vAlign w:val="center"/>
            <w:hideMark/>
          </w:tcPr>
          <w:p w14:paraId="2024E24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c>
          <w:tcPr>
            <w:tcW w:w="1460" w:type="dxa"/>
            <w:tcBorders>
              <w:top w:val="single" w:sz="4" w:space="0" w:color="auto"/>
              <w:bottom w:val="nil"/>
            </w:tcBorders>
            <w:noWrap/>
            <w:vAlign w:val="center"/>
            <w:hideMark/>
          </w:tcPr>
          <w:p w14:paraId="4208ED05"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r>
      <w:tr w:rsidR="007740AC" w:rsidRPr="007740AC" w14:paraId="310DDFA7"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37E15C08"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5B94641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EcDL103</w:t>
            </w:r>
          </w:p>
        </w:tc>
        <w:tc>
          <w:tcPr>
            <w:tcW w:w="1729" w:type="dxa"/>
            <w:tcBorders>
              <w:top w:val="nil"/>
              <w:bottom w:val="nil"/>
            </w:tcBorders>
            <w:noWrap/>
            <w:vAlign w:val="center"/>
            <w:hideMark/>
          </w:tcPr>
          <w:p w14:paraId="66CFACC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0.04 ± 0.00</w:t>
            </w:r>
          </w:p>
        </w:tc>
        <w:tc>
          <w:tcPr>
            <w:tcW w:w="1456" w:type="dxa"/>
            <w:tcBorders>
              <w:top w:val="nil"/>
              <w:bottom w:val="nil"/>
            </w:tcBorders>
            <w:noWrap/>
            <w:vAlign w:val="center"/>
            <w:hideMark/>
          </w:tcPr>
          <w:p w14:paraId="48233404"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0.11 ± 0.02</w:t>
            </w:r>
          </w:p>
        </w:tc>
        <w:tc>
          <w:tcPr>
            <w:tcW w:w="1649" w:type="dxa"/>
            <w:tcBorders>
              <w:top w:val="nil"/>
              <w:bottom w:val="nil"/>
            </w:tcBorders>
            <w:noWrap/>
            <w:vAlign w:val="center"/>
            <w:hideMark/>
          </w:tcPr>
          <w:p w14:paraId="098F575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0.00</w:t>
            </w:r>
          </w:p>
        </w:tc>
        <w:tc>
          <w:tcPr>
            <w:tcW w:w="1460" w:type="dxa"/>
            <w:tcBorders>
              <w:top w:val="nil"/>
              <w:bottom w:val="nil"/>
            </w:tcBorders>
            <w:noWrap/>
            <w:vAlign w:val="center"/>
            <w:hideMark/>
          </w:tcPr>
          <w:p w14:paraId="5B1789C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r>
      <w:tr w:rsidR="007740AC" w:rsidRPr="007740AC" w14:paraId="044548C7"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7C49D844"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37FA974C"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EcDL104</w:t>
            </w:r>
          </w:p>
        </w:tc>
        <w:tc>
          <w:tcPr>
            <w:tcW w:w="1729" w:type="dxa"/>
            <w:tcBorders>
              <w:top w:val="nil"/>
              <w:bottom w:val="nil"/>
            </w:tcBorders>
            <w:noWrap/>
            <w:vAlign w:val="center"/>
            <w:hideMark/>
          </w:tcPr>
          <w:p w14:paraId="238B1C59"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0.05 ± 0.01</w:t>
            </w:r>
          </w:p>
        </w:tc>
        <w:tc>
          <w:tcPr>
            <w:tcW w:w="1456" w:type="dxa"/>
            <w:tcBorders>
              <w:top w:val="nil"/>
              <w:bottom w:val="nil"/>
            </w:tcBorders>
            <w:noWrap/>
            <w:vAlign w:val="center"/>
            <w:hideMark/>
          </w:tcPr>
          <w:p w14:paraId="2ACB3EB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5232287B"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6.98 ± 0.92</w:t>
            </w:r>
          </w:p>
        </w:tc>
        <w:tc>
          <w:tcPr>
            <w:tcW w:w="1460" w:type="dxa"/>
            <w:tcBorders>
              <w:top w:val="nil"/>
              <w:bottom w:val="nil"/>
            </w:tcBorders>
            <w:noWrap/>
            <w:vAlign w:val="center"/>
            <w:hideMark/>
          </w:tcPr>
          <w:p w14:paraId="6947D86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2.47 ± 0.40</w:t>
            </w:r>
          </w:p>
        </w:tc>
      </w:tr>
      <w:tr w:rsidR="007740AC" w:rsidRPr="007740AC" w14:paraId="12B4E165"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7105A29A"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003BE38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EcDL105</w:t>
            </w:r>
          </w:p>
        </w:tc>
        <w:tc>
          <w:tcPr>
            <w:tcW w:w="1729" w:type="dxa"/>
            <w:tcBorders>
              <w:top w:val="nil"/>
              <w:bottom w:val="nil"/>
            </w:tcBorders>
            <w:noWrap/>
            <w:vAlign w:val="center"/>
            <w:hideMark/>
          </w:tcPr>
          <w:p w14:paraId="1493CBEB"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0.57 ± 0.14</w:t>
            </w:r>
          </w:p>
        </w:tc>
        <w:tc>
          <w:tcPr>
            <w:tcW w:w="1456" w:type="dxa"/>
            <w:tcBorders>
              <w:top w:val="nil"/>
              <w:bottom w:val="nil"/>
            </w:tcBorders>
            <w:noWrap/>
            <w:vAlign w:val="center"/>
            <w:hideMark/>
          </w:tcPr>
          <w:p w14:paraId="0502BA1D"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54AA8DC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8.68 ± 2.34</w:t>
            </w:r>
          </w:p>
        </w:tc>
        <w:tc>
          <w:tcPr>
            <w:tcW w:w="1460" w:type="dxa"/>
            <w:tcBorders>
              <w:top w:val="nil"/>
              <w:bottom w:val="nil"/>
            </w:tcBorders>
            <w:noWrap/>
            <w:vAlign w:val="center"/>
            <w:hideMark/>
          </w:tcPr>
          <w:p w14:paraId="2E0F0EBB"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0.17 ± 0.08</w:t>
            </w:r>
          </w:p>
        </w:tc>
      </w:tr>
      <w:tr w:rsidR="007740AC" w:rsidRPr="007740AC" w14:paraId="013F1F9C"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4037A1C7"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3146311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EcDL106</w:t>
            </w:r>
          </w:p>
        </w:tc>
        <w:tc>
          <w:tcPr>
            <w:tcW w:w="1729" w:type="dxa"/>
            <w:tcBorders>
              <w:top w:val="nil"/>
              <w:bottom w:val="nil"/>
            </w:tcBorders>
            <w:noWrap/>
            <w:vAlign w:val="center"/>
            <w:hideMark/>
          </w:tcPr>
          <w:p w14:paraId="6CD58150"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56" w:type="dxa"/>
            <w:tcBorders>
              <w:top w:val="nil"/>
              <w:bottom w:val="nil"/>
            </w:tcBorders>
            <w:noWrap/>
            <w:vAlign w:val="center"/>
            <w:hideMark/>
          </w:tcPr>
          <w:p w14:paraId="55CECAF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794DCED4"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0.02</w:t>
            </w:r>
          </w:p>
        </w:tc>
        <w:tc>
          <w:tcPr>
            <w:tcW w:w="1460" w:type="dxa"/>
            <w:tcBorders>
              <w:top w:val="nil"/>
              <w:bottom w:val="nil"/>
            </w:tcBorders>
            <w:noWrap/>
            <w:vAlign w:val="center"/>
            <w:hideMark/>
          </w:tcPr>
          <w:p w14:paraId="39049E71"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0.01 ± 0.01</w:t>
            </w:r>
          </w:p>
        </w:tc>
      </w:tr>
      <w:tr w:rsidR="007740AC" w:rsidRPr="007740AC" w14:paraId="790BAFA4"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val="restart"/>
            <w:tcBorders>
              <w:top w:val="single" w:sz="4" w:space="0" w:color="auto"/>
              <w:bottom w:val="nil"/>
            </w:tcBorders>
            <w:noWrap/>
            <w:textDirection w:val="btLr"/>
            <w:vAlign w:val="center"/>
            <w:hideMark/>
          </w:tcPr>
          <w:p w14:paraId="6DAC4CE1" w14:textId="77777777" w:rsidR="007740AC" w:rsidRPr="007740AC" w:rsidRDefault="007740AC" w:rsidP="007740AC">
            <w:pPr>
              <w:spacing w:after="0" w:line="240" w:lineRule="auto"/>
              <w:ind w:right="113"/>
              <w:jc w:val="center"/>
              <w:rPr>
                <w:rFonts w:eastAsia="Times New Roman" w:cs="Times New Roman"/>
                <w:color w:val="000000"/>
                <w:szCs w:val="24"/>
              </w:rPr>
            </w:pPr>
            <w:r w:rsidRPr="007740AC">
              <w:rPr>
                <w:rFonts w:eastAsia="Calibri" w:cs="Times New Roman"/>
                <w:szCs w:val="24"/>
              </w:rPr>
              <w:t>Pentanoic acid doping</w:t>
            </w:r>
          </w:p>
        </w:tc>
        <w:tc>
          <w:tcPr>
            <w:tcW w:w="1164" w:type="dxa"/>
            <w:tcBorders>
              <w:top w:val="single" w:sz="4" w:space="0" w:color="auto"/>
              <w:bottom w:val="nil"/>
            </w:tcBorders>
            <w:noWrap/>
            <w:vAlign w:val="center"/>
            <w:hideMark/>
          </w:tcPr>
          <w:p w14:paraId="060E5033"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EcDL102</w:t>
            </w:r>
          </w:p>
        </w:tc>
        <w:tc>
          <w:tcPr>
            <w:tcW w:w="1729" w:type="dxa"/>
            <w:tcBorders>
              <w:top w:val="single" w:sz="4" w:space="0" w:color="auto"/>
              <w:bottom w:val="nil"/>
            </w:tcBorders>
            <w:noWrap/>
            <w:vAlign w:val="center"/>
            <w:hideMark/>
          </w:tcPr>
          <w:p w14:paraId="6E27684D"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0.70 ± 0.11</w:t>
            </w:r>
          </w:p>
        </w:tc>
        <w:tc>
          <w:tcPr>
            <w:tcW w:w="1456" w:type="dxa"/>
            <w:tcBorders>
              <w:top w:val="single" w:sz="4" w:space="0" w:color="auto"/>
              <w:bottom w:val="nil"/>
            </w:tcBorders>
            <w:noWrap/>
            <w:vAlign w:val="center"/>
            <w:hideMark/>
          </w:tcPr>
          <w:p w14:paraId="78D93F84"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10.45 ± 2.48</w:t>
            </w:r>
          </w:p>
        </w:tc>
        <w:tc>
          <w:tcPr>
            <w:tcW w:w="1649" w:type="dxa"/>
            <w:tcBorders>
              <w:top w:val="single" w:sz="4" w:space="0" w:color="auto"/>
              <w:bottom w:val="nil"/>
            </w:tcBorders>
            <w:noWrap/>
            <w:vAlign w:val="center"/>
            <w:hideMark/>
          </w:tcPr>
          <w:p w14:paraId="41669A5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0.07 ± 0.01</w:t>
            </w:r>
          </w:p>
        </w:tc>
        <w:tc>
          <w:tcPr>
            <w:tcW w:w="1460" w:type="dxa"/>
            <w:tcBorders>
              <w:top w:val="single" w:sz="4" w:space="0" w:color="auto"/>
              <w:bottom w:val="nil"/>
            </w:tcBorders>
            <w:noWrap/>
            <w:vAlign w:val="center"/>
            <w:hideMark/>
          </w:tcPr>
          <w:p w14:paraId="183D0C4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0.07 ± 0.02</w:t>
            </w:r>
          </w:p>
        </w:tc>
      </w:tr>
      <w:tr w:rsidR="007740AC" w:rsidRPr="007740AC" w14:paraId="224E4F50"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505E0FDA"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4392FFF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EcDL103</w:t>
            </w:r>
          </w:p>
        </w:tc>
        <w:tc>
          <w:tcPr>
            <w:tcW w:w="1729" w:type="dxa"/>
            <w:tcBorders>
              <w:top w:val="nil"/>
              <w:bottom w:val="nil"/>
            </w:tcBorders>
            <w:noWrap/>
            <w:vAlign w:val="center"/>
            <w:hideMark/>
          </w:tcPr>
          <w:p w14:paraId="7972F53B"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0.06 ± 0.00</w:t>
            </w:r>
          </w:p>
        </w:tc>
        <w:tc>
          <w:tcPr>
            <w:tcW w:w="1456" w:type="dxa"/>
            <w:tcBorders>
              <w:top w:val="nil"/>
              <w:bottom w:val="nil"/>
            </w:tcBorders>
            <w:noWrap/>
            <w:vAlign w:val="center"/>
            <w:hideMark/>
          </w:tcPr>
          <w:p w14:paraId="4A36C95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0.11 ± 0.01</w:t>
            </w:r>
          </w:p>
        </w:tc>
        <w:tc>
          <w:tcPr>
            <w:tcW w:w="1649" w:type="dxa"/>
            <w:tcBorders>
              <w:top w:val="nil"/>
              <w:bottom w:val="nil"/>
            </w:tcBorders>
            <w:noWrap/>
            <w:vAlign w:val="center"/>
            <w:hideMark/>
          </w:tcPr>
          <w:p w14:paraId="32D7515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0.09 ± 0.01</w:t>
            </w:r>
          </w:p>
        </w:tc>
        <w:tc>
          <w:tcPr>
            <w:tcW w:w="1460" w:type="dxa"/>
            <w:tcBorders>
              <w:top w:val="nil"/>
              <w:bottom w:val="nil"/>
            </w:tcBorders>
            <w:noWrap/>
            <w:vAlign w:val="center"/>
            <w:hideMark/>
          </w:tcPr>
          <w:p w14:paraId="09587A09"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0.05 ± 0.02</w:t>
            </w:r>
          </w:p>
        </w:tc>
      </w:tr>
      <w:tr w:rsidR="007740AC" w:rsidRPr="007740AC" w14:paraId="697DBDEA"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314571B3"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5027BE5D"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EcDL104</w:t>
            </w:r>
          </w:p>
        </w:tc>
        <w:tc>
          <w:tcPr>
            <w:tcW w:w="1729" w:type="dxa"/>
            <w:tcBorders>
              <w:top w:val="nil"/>
              <w:bottom w:val="nil"/>
            </w:tcBorders>
            <w:noWrap/>
            <w:vAlign w:val="center"/>
            <w:hideMark/>
          </w:tcPr>
          <w:p w14:paraId="1FBEC39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0.01</w:t>
            </w:r>
          </w:p>
        </w:tc>
        <w:tc>
          <w:tcPr>
            <w:tcW w:w="1456" w:type="dxa"/>
            <w:tcBorders>
              <w:top w:val="nil"/>
              <w:bottom w:val="nil"/>
            </w:tcBorders>
            <w:noWrap/>
            <w:vAlign w:val="center"/>
            <w:hideMark/>
          </w:tcPr>
          <w:p w14:paraId="7461339E"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5006191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4.96 ± 0.21</w:t>
            </w:r>
          </w:p>
        </w:tc>
        <w:tc>
          <w:tcPr>
            <w:tcW w:w="1460" w:type="dxa"/>
            <w:tcBorders>
              <w:top w:val="nil"/>
              <w:bottom w:val="nil"/>
            </w:tcBorders>
            <w:noWrap/>
            <w:vAlign w:val="center"/>
            <w:hideMark/>
          </w:tcPr>
          <w:p w14:paraId="14FDD915"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1.95 ± 0.12</w:t>
            </w:r>
          </w:p>
        </w:tc>
      </w:tr>
      <w:tr w:rsidR="007740AC" w:rsidRPr="007740AC" w14:paraId="08655166"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vAlign w:val="center"/>
            <w:hideMark/>
          </w:tcPr>
          <w:p w14:paraId="17EB9832"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nil"/>
            </w:tcBorders>
            <w:noWrap/>
            <w:vAlign w:val="center"/>
            <w:hideMark/>
          </w:tcPr>
          <w:p w14:paraId="443A7601"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EcDL105</w:t>
            </w:r>
          </w:p>
        </w:tc>
        <w:tc>
          <w:tcPr>
            <w:tcW w:w="1729" w:type="dxa"/>
            <w:tcBorders>
              <w:top w:val="nil"/>
              <w:bottom w:val="nil"/>
            </w:tcBorders>
            <w:noWrap/>
            <w:vAlign w:val="center"/>
            <w:hideMark/>
          </w:tcPr>
          <w:p w14:paraId="11CDD4E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0.45 ± 0.11</w:t>
            </w:r>
          </w:p>
        </w:tc>
        <w:tc>
          <w:tcPr>
            <w:tcW w:w="1456" w:type="dxa"/>
            <w:tcBorders>
              <w:top w:val="nil"/>
              <w:bottom w:val="nil"/>
            </w:tcBorders>
            <w:noWrap/>
            <w:vAlign w:val="center"/>
            <w:hideMark/>
          </w:tcPr>
          <w:p w14:paraId="206DD29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30351D4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2.19 ± 0.50</w:t>
            </w:r>
          </w:p>
        </w:tc>
        <w:tc>
          <w:tcPr>
            <w:tcW w:w="1460" w:type="dxa"/>
            <w:tcBorders>
              <w:top w:val="nil"/>
              <w:bottom w:val="nil"/>
            </w:tcBorders>
            <w:noWrap/>
            <w:vAlign w:val="center"/>
            <w:hideMark/>
          </w:tcPr>
          <w:p w14:paraId="00B0597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r>
      <w:tr w:rsidR="007740AC" w:rsidRPr="007740AC" w14:paraId="51E9D9A8"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single" w:sz="4" w:space="0" w:color="auto"/>
            </w:tcBorders>
            <w:vAlign w:val="center"/>
            <w:hideMark/>
          </w:tcPr>
          <w:p w14:paraId="31F072C0" w14:textId="77777777" w:rsidR="007740AC" w:rsidRPr="007740AC" w:rsidRDefault="007740AC" w:rsidP="007740AC">
            <w:pPr>
              <w:spacing w:after="0" w:line="240" w:lineRule="auto"/>
              <w:jc w:val="center"/>
              <w:rPr>
                <w:rFonts w:eastAsia="Times New Roman" w:cs="Times New Roman"/>
                <w:color w:val="000000"/>
                <w:szCs w:val="24"/>
              </w:rPr>
            </w:pPr>
          </w:p>
        </w:tc>
        <w:tc>
          <w:tcPr>
            <w:tcW w:w="1164" w:type="dxa"/>
            <w:tcBorders>
              <w:top w:val="nil"/>
              <w:bottom w:val="single" w:sz="4" w:space="0" w:color="auto"/>
            </w:tcBorders>
            <w:noWrap/>
            <w:vAlign w:val="center"/>
            <w:hideMark/>
          </w:tcPr>
          <w:p w14:paraId="706EF3AB"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EcDL106</w:t>
            </w:r>
          </w:p>
        </w:tc>
        <w:tc>
          <w:tcPr>
            <w:tcW w:w="1729" w:type="dxa"/>
            <w:tcBorders>
              <w:top w:val="nil"/>
              <w:bottom w:val="single" w:sz="4" w:space="0" w:color="auto"/>
            </w:tcBorders>
            <w:noWrap/>
            <w:vAlign w:val="center"/>
            <w:hideMark/>
          </w:tcPr>
          <w:p w14:paraId="6B86ED5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56" w:type="dxa"/>
            <w:tcBorders>
              <w:top w:val="nil"/>
              <w:bottom w:val="single" w:sz="4" w:space="0" w:color="auto"/>
            </w:tcBorders>
            <w:noWrap/>
            <w:vAlign w:val="center"/>
            <w:hideMark/>
          </w:tcPr>
          <w:p w14:paraId="324C9274"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c>
          <w:tcPr>
            <w:tcW w:w="1649" w:type="dxa"/>
            <w:tcBorders>
              <w:top w:val="nil"/>
              <w:bottom w:val="single" w:sz="4" w:space="0" w:color="auto"/>
            </w:tcBorders>
            <w:noWrap/>
            <w:vAlign w:val="center"/>
            <w:hideMark/>
          </w:tcPr>
          <w:p w14:paraId="3E9B3040"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c>
          <w:tcPr>
            <w:tcW w:w="1460" w:type="dxa"/>
            <w:tcBorders>
              <w:top w:val="nil"/>
              <w:bottom w:val="single" w:sz="4" w:space="0" w:color="auto"/>
            </w:tcBorders>
            <w:noWrap/>
            <w:vAlign w:val="center"/>
            <w:hideMark/>
          </w:tcPr>
          <w:p w14:paraId="6296E55C"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r>
      <w:tr w:rsidR="007740AC" w:rsidRPr="007740AC" w14:paraId="3387E65E"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val="restart"/>
            <w:tcBorders>
              <w:top w:val="single" w:sz="4" w:space="0" w:color="auto"/>
              <w:bottom w:val="nil"/>
            </w:tcBorders>
            <w:noWrap/>
            <w:textDirection w:val="btLr"/>
            <w:vAlign w:val="center"/>
            <w:hideMark/>
          </w:tcPr>
          <w:p w14:paraId="134FD6B4" w14:textId="77777777" w:rsidR="007740AC" w:rsidRPr="007740AC" w:rsidRDefault="007740AC" w:rsidP="007740AC">
            <w:pPr>
              <w:spacing w:after="0" w:line="240" w:lineRule="auto"/>
              <w:ind w:right="113"/>
              <w:jc w:val="center"/>
              <w:rPr>
                <w:rFonts w:eastAsia="Times New Roman" w:cs="Times New Roman"/>
                <w:color w:val="000000"/>
                <w:szCs w:val="24"/>
              </w:rPr>
            </w:pPr>
            <w:r w:rsidRPr="007740AC">
              <w:rPr>
                <w:rFonts w:eastAsia="Calibri" w:cs="Times New Roman"/>
                <w:szCs w:val="24"/>
              </w:rPr>
              <w:t>Hexanoic acid doping</w:t>
            </w:r>
          </w:p>
        </w:tc>
        <w:tc>
          <w:tcPr>
            <w:tcW w:w="1164" w:type="dxa"/>
            <w:tcBorders>
              <w:top w:val="single" w:sz="4" w:space="0" w:color="auto"/>
              <w:bottom w:val="nil"/>
            </w:tcBorders>
            <w:noWrap/>
            <w:vAlign w:val="center"/>
            <w:hideMark/>
          </w:tcPr>
          <w:p w14:paraId="78EC749B"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EcDL102</w:t>
            </w:r>
          </w:p>
        </w:tc>
        <w:tc>
          <w:tcPr>
            <w:tcW w:w="1729" w:type="dxa"/>
            <w:tcBorders>
              <w:top w:val="single" w:sz="4" w:space="0" w:color="auto"/>
              <w:bottom w:val="nil"/>
            </w:tcBorders>
            <w:noWrap/>
            <w:vAlign w:val="center"/>
            <w:hideMark/>
          </w:tcPr>
          <w:p w14:paraId="2242478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0.18 ± 0.03</w:t>
            </w:r>
          </w:p>
        </w:tc>
        <w:tc>
          <w:tcPr>
            <w:tcW w:w="1456" w:type="dxa"/>
            <w:tcBorders>
              <w:top w:val="single" w:sz="4" w:space="0" w:color="auto"/>
              <w:bottom w:val="nil"/>
            </w:tcBorders>
            <w:noWrap/>
            <w:vAlign w:val="center"/>
            <w:hideMark/>
          </w:tcPr>
          <w:p w14:paraId="63BE20F6"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0.95 ± 0.21</w:t>
            </w:r>
          </w:p>
        </w:tc>
        <w:tc>
          <w:tcPr>
            <w:tcW w:w="1649" w:type="dxa"/>
            <w:tcBorders>
              <w:top w:val="single" w:sz="4" w:space="0" w:color="auto"/>
              <w:bottom w:val="nil"/>
            </w:tcBorders>
            <w:noWrap/>
            <w:vAlign w:val="center"/>
            <w:hideMark/>
          </w:tcPr>
          <w:p w14:paraId="10037C4D"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0.02 ± 0.00</w:t>
            </w:r>
          </w:p>
        </w:tc>
        <w:tc>
          <w:tcPr>
            <w:tcW w:w="1460" w:type="dxa"/>
            <w:tcBorders>
              <w:top w:val="single" w:sz="4" w:space="0" w:color="auto"/>
              <w:bottom w:val="nil"/>
            </w:tcBorders>
            <w:noWrap/>
            <w:vAlign w:val="center"/>
          </w:tcPr>
          <w:p w14:paraId="70C43DE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n.d.</w:t>
            </w:r>
          </w:p>
        </w:tc>
      </w:tr>
      <w:tr w:rsidR="007740AC" w:rsidRPr="007740AC" w14:paraId="52D34F7E"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hideMark/>
          </w:tcPr>
          <w:p w14:paraId="7F9D6C00" w14:textId="77777777" w:rsidR="007740AC" w:rsidRPr="007740AC" w:rsidRDefault="007740AC" w:rsidP="007740AC">
            <w:pPr>
              <w:spacing w:after="0" w:line="240" w:lineRule="auto"/>
              <w:rPr>
                <w:rFonts w:eastAsia="Times New Roman" w:cs="Times New Roman"/>
                <w:color w:val="000000"/>
                <w:szCs w:val="24"/>
              </w:rPr>
            </w:pPr>
          </w:p>
        </w:tc>
        <w:tc>
          <w:tcPr>
            <w:tcW w:w="1164" w:type="dxa"/>
            <w:tcBorders>
              <w:top w:val="nil"/>
              <w:bottom w:val="nil"/>
            </w:tcBorders>
            <w:noWrap/>
            <w:vAlign w:val="center"/>
            <w:hideMark/>
          </w:tcPr>
          <w:p w14:paraId="5545439F"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EcDL103</w:t>
            </w:r>
          </w:p>
        </w:tc>
        <w:tc>
          <w:tcPr>
            <w:tcW w:w="1729" w:type="dxa"/>
            <w:tcBorders>
              <w:top w:val="nil"/>
              <w:bottom w:val="nil"/>
            </w:tcBorders>
            <w:noWrap/>
            <w:vAlign w:val="center"/>
            <w:hideMark/>
          </w:tcPr>
          <w:p w14:paraId="5D3FFBE8"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0.04 ± 0.00</w:t>
            </w:r>
          </w:p>
        </w:tc>
        <w:tc>
          <w:tcPr>
            <w:tcW w:w="1456" w:type="dxa"/>
            <w:tcBorders>
              <w:top w:val="nil"/>
              <w:bottom w:val="nil"/>
            </w:tcBorders>
            <w:noWrap/>
            <w:vAlign w:val="center"/>
            <w:hideMark/>
          </w:tcPr>
          <w:p w14:paraId="7AAFE89E"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0.10 ± 0.02</w:t>
            </w:r>
          </w:p>
        </w:tc>
        <w:tc>
          <w:tcPr>
            <w:tcW w:w="1649" w:type="dxa"/>
            <w:tcBorders>
              <w:top w:val="nil"/>
              <w:bottom w:val="nil"/>
            </w:tcBorders>
            <w:noWrap/>
            <w:vAlign w:val="center"/>
            <w:hideMark/>
          </w:tcPr>
          <w:p w14:paraId="497BE079"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0.05 ± 0.01</w:t>
            </w:r>
          </w:p>
        </w:tc>
        <w:tc>
          <w:tcPr>
            <w:tcW w:w="1460" w:type="dxa"/>
            <w:tcBorders>
              <w:top w:val="nil"/>
              <w:bottom w:val="nil"/>
            </w:tcBorders>
            <w:noWrap/>
            <w:vAlign w:val="center"/>
          </w:tcPr>
          <w:p w14:paraId="305F4B2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n.d.</w:t>
            </w:r>
          </w:p>
        </w:tc>
      </w:tr>
      <w:tr w:rsidR="007740AC" w:rsidRPr="007740AC" w14:paraId="4CD4589A"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hideMark/>
          </w:tcPr>
          <w:p w14:paraId="0F9D6852" w14:textId="77777777" w:rsidR="007740AC" w:rsidRPr="007740AC" w:rsidRDefault="007740AC" w:rsidP="007740AC">
            <w:pPr>
              <w:spacing w:after="0" w:line="240" w:lineRule="auto"/>
              <w:rPr>
                <w:rFonts w:eastAsia="Times New Roman" w:cs="Times New Roman"/>
                <w:color w:val="000000"/>
                <w:szCs w:val="24"/>
              </w:rPr>
            </w:pPr>
          </w:p>
        </w:tc>
        <w:tc>
          <w:tcPr>
            <w:tcW w:w="1164" w:type="dxa"/>
            <w:tcBorders>
              <w:top w:val="nil"/>
              <w:bottom w:val="nil"/>
            </w:tcBorders>
            <w:noWrap/>
            <w:vAlign w:val="center"/>
            <w:hideMark/>
          </w:tcPr>
          <w:p w14:paraId="24B7D99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EcDL104</w:t>
            </w:r>
          </w:p>
        </w:tc>
        <w:tc>
          <w:tcPr>
            <w:tcW w:w="1729" w:type="dxa"/>
            <w:tcBorders>
              <w:top w:val="nil"/>
              <w:bottom w:val="nil"/>
            </w:tcBorders>
            <w:noWrap/>
            <w:vAlign w:val="center"/>
            <w:hideMark/>
          </w:tcPr>
          <w:p w14:paraId="3C229054"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0.00</w:t>
            </w:r>
          </w:p>
        </w:tc>
        <w:tc>
          <w:tcPr>
            <w:tcW w:w="1456" w:type="dxa"/>
            <w:tcBorders>
              <w:top w:val="nil"/>
              <w:bottom w:val="nil"/>
            </w:tcBorders>
            <w:noWrap/>
            <w:vAlign w:val="center"/>
            <w:hideMark/>
          </w:tcPr>
          <w:p w14:paraId="1507BBA3"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64B61CE0"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0.29 ± 0.05</w:t>
            </w:r>
          </w:p>
        </w:tc>
        <w:tc>
          <w:tcPr>
            <w:tcW w:w="1460" w:type="dxa"/>
            <w:tcBorders>
              <w:top w:val="nil"/>
              <w:bottom w:val="nil"/>
            </w:tcBorders>
            <w:noWrap/>
            <w:vAlign w:val="center"/>
          </w:tcPr>
          <w:p w14:paraId="397EB436"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n.d.</w:t>
            </w:r>
          </w:p>
        </w:tc>
      </w:tr>
      <w:tr w:rsidR="007740AC" w:rsidRPr="007740AC" w14:paraId="75CCA9C5" w14:textId="77777777" w:rsidTr="007740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nil"/>
            </w:tcBorders>
            <w:hideMark/>
          </w:tcPr>
          <w:p w14:paraId="0957F5BF" w14:textId="77777777" w:rsidR="007740AC" w:rsidRPr="007740AC" w:rsidRDefault="007740AC" w:rsidP="007740AC">
            <w:pPr>
              <w:spacing w:after="0" w:line="240" w:lineRule="auto"/>
              <w:rPr>
                <w:rFonts w:eastAsia="Times New Roman" w:cs="Times New Roman"/>
                <w:color w:val="000000"/>
                <w:szCs w:val="24"/>
              </w:rPr>
            </w:pPr>
          </w:p>
        </w:tc>
        <w:tc>
          <w:tcPr>
            <w:tcW w:w="1164" w:type="dxa"/>
            <w:tcBorders>
              <w:top w:val="nil"/>
              <w:bottom w:val="nil"/>
            </w:tcBorders>
            <w:noWrap/>
            <w:vAlign w:val="center"/>
            <w:hideMark/>
          </w:tcPr>
          <w:p w14:paraId="0E7B6626"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EcDL105</w:t>
            </w:r>
          </w:p>
        </w:tc>
        <w:tc>
          <w:tcPr>
            <w:tcW w:w="1729" w:type="dxa"/>
            <w:tcBorders>
              <w:top w:val="nil"/>
              <w:bottom w:val="nil"/>
            </w:tcBorders>
            <w:noWrap/>
            <w:vAlign w:val="center"/>
            <w:hideMark/>
          </w:tcPr>
          <w:p w14:paraId="2F0A776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0.17 ± 0.04</w:t>
            </w:r>
          </w:p>
        </w:tc>
        <w:tc>
          <w:tcPr>
            <w:tcW w:w="1456" w:type="dxa"/>
            <w:tcBorders>
              <w:top w:val="nil"/>
              <w:bottom w:val="nil"/>
            </w:tcBorders>
            <w:noWrap/>
            <w:vAlign w:val="center"/>
            <w:hideMark/>
          </w:tcPr>
          <w:p w14:paraId="3F937BB7"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nil"/>
            </w:tcBorders>
            <w:noWrap/>
            <w:vAlign w:val="center"/>
            <w:hideMark/>
          </w:tcPr>
          <w:p w14:paraId="17FDF865"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60" w:type="dxa"/>
            <w:tcBorders>
              <w:top w:val="nil"/>
              <w:bottom w:val="nil"/>
            </w:tcBorders>
            <w:noWrap/>
            <w:vAlign w:val="center"/>
          </w:tcPr>
          <w:p w14:paraId="052EF72A" w14:textId="77777777" w:rsidR="007740AC" w:rsidRPr="007740AC" w:rsidRDefault="007740AC" w:rsidP="007740A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n.d.</w:t>
            </w:r>
          </w:p>
        </w:tc>
      </w:tr>
      <w:tr w:rsidR="007740AC" w:rsidRPr="007740AC" w14:paraId="7F67D01C" w14:textId="77777777" w:rsidTr="007740AC">
        <w:trPr>
          <w:trHeight w:val="300"/>
        </w:trPr>
        <w:tc>
          <w:tcPr>
            <w:cnfStyle w:val="001000000000" w:firstRow="0" w:lastRow="0" w:firstColumn="1" w:lastColumn="0" w:oddVBand="0" w:evenVBand="0" w:oddHBand="0" w:evenHBand="0" w:firstRowFirstColumn="0" w:firstRowLastColumn="0" w:lastRowFirstColumn="0" w:lastRowLastColumn="0"/>
            <w:tcW w:w="897" w:type="dxa"/>
            <w:vMerge/>
            <w:tcBorders>
              <w:top w:val="nil"/>
              <w:bottom w:val="single" w:sz="4" w:space="0" w:color="auto"/>
            </w:tcBorders>
            <w:hideMark/>
          </w:tcPr>
          <w:p w14:paraId="4799EE84" w14:textId="77777777" w:rsidR="007740AC" w:rsidRPr="007740AC" w:rsidRDefault="007740AC" w:rsidP="007740AC">
            <w:pPr>
              <w:spacing w:after="0" w:line="240" w:lineRule="auto"/>
              <w:rPr>
                <w:rFonts w:eastAsia="Times New Roman" w:cs="Times New Roman"/>
                <w:color w:val="000000"/>
                <w:szCs w:val="24"/>
              </w:rPr>
            </w:pPr>
          </w:p>
        </w:tc>
        <w:tc>
          <w:tcPr>
            <w:tcW w:w="1164" w:type="dxa"/>
            <w:tcBorders>
              <w:top w:val="nil"/>
              <w:bottom w:val="single" w:sz="4" w:space="0" w:color="auto"/>
            </w:tcBorders>
            <w:noWrap/>
            <w:vAlign w:val="center"/>
            <w:hideMark/>
          </w:tcPr>
          <w:p w14:paraId="776012D8"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Cs w:val="24"/>
              </w:rPr>
            </w:pPr>
            <w:r w:rsidRPr="007740AC">
              <w:rPr>
                <w:rFonts w:eastAsia="Calibri" w:cs="Times New Roman"/>
                <w:szCs w:val="24"/>
              </w:rPr>
              <w:t>EcDL106</w:t>
            </w:r>
          </w:p>
        </w:tc>
        <w:tc>
          <w:tcPr>
            <w:tcW w:w="1729" w:type="dxa"/>
            <w:tcBorders>
              <w:top w:val="nil"/>
              <w:bottom w:val="single" w:sz="4" w:space="0" w:color="auto"/>
            </w:tcBorders>
            <w:noWrap/>
            <w:vAlign w:val="center"/>
            <w:hideMark/>
          </w:tcPr>
          <w:p w14:paraId="3BBFE0F4"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456" w:type="dxa"/>
            <w:tcBorders>
              <w:top w:val="nil"/>
              <w:bottom w:val="single" w:sz="4" w:space="0" w:color="auto"/>
            </w:tcBorders>
            <w:noWrap/>
            <w:vAlign w:val="center"/>
            <w:hideMark/>
          </w:tcPr>
          <w:p w14:paraId="4B25CD7A"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n.d.</w:t>
            </w:r>
          </w:p>
        </w:tc>
        <w:tc>
          <w:tcPr>
            <w:tcW w:w="1649" w:type="dxa"/>
            <w:tcBorders>
              <w:top w:val="nil"/>
              <w:bottom w:val="single" w:sz="4" w:space="0" w:color="auto"/>
            </w:tcBorders>
            <w:noWrap/>
            <w:vAlign w:val="center"/>
            <w:hideMark/>
          </w:tcPr>
          <w:p w14:paraId="04489D30"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Calibri" w:cs="Times New Roman"/>
                <w:color w:val="000000"/>
                <w:szCs w:val="24"/>
              </w:rPr>
              <w:t>0.03 ± 0.00</w:t>
            </w:r>
          </w:p>
        </w:tc>
        <w:tc>
          <w:tcPr>
            <w:tcW w:w="1460" w:type="dxa"/>
            <w:tcBorders>
              <w:top w:val="nil"/>
              <w:bottom w:val="single" w:sz="4" w:space="0" w:color="auto"/>
            </w:tcBorders>
            <w:noWrap/>
            <w:vAlign w:val="center"/>
          </w:tcPr>
          <w:p w14:paraId="70C2E212" w14:textId="77777777" w:rsidR="007740AC" w:rsidRPr="007740AC" w:rsidRDefault="007740AC" w:rsidP="007740A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740AC">
              <w:rPr>
                <w:rFonts w:eastAsia="Times New Roman" w:cs="Times New Roman"/>
                <w:color w:val="000000"/>
                <w:szCs w:val="24"/>
              </w:rPr>
              <w:t>n.d.</w:t>
            </w:r>
          </w:p>
        </w:tc>
      </w:tr>
    </w:tbl>
    <w:p w14:paraId="4CA7C0E0" w14:textId="77777777" w:rsidR="001F6721" w:rsidRDefault="001F6721" w:rsidP="001F6721">
      <w:pPr>
        <w:spacing w:after="0" w:line="480" w:lineRule="auto"/>
        <w:jc w:val="both"/>
        <w:rPr>
          <w:rFonts w:cs="Times New Roman"/>
          <w:szCs w:val="24"/>
        </w:rPr>
      </w:pPr>
    </w:p>
    <w:p w14:paraId="5A9F3135" w14:textId="3D44FDEB" w:rsidR="004E1448" w:rsidRDefault="004E1448" w:rsidP="001F6721">
      <w:pPr>
        <w:spacing w:after="0" w:line="480" w:lineRule="auto"/>
        <w:jc w:val="both"/>
        <w:rPr>
          <w:rFonts w:cs="Times New Roman"/>
          <w:szCs w:val="24"/>
        </w:rPr>
      </w:pPr>
      <w:r w:rsidRPr="004D79B2">
        <w:rPr>
          <w:rFonts w:cs="Times New Roman"/>
          <w:szCs w:val="24"/>
        </w:rPr>
        <w:t>the exogenous addition of acetic acid, most of the strains produced ethyl acetate, and EcDL105 produced the highest level of 18.69 ± 4.58 mg/L (</w:t>
      </w:r>
      <w:r w:rsidR="00BD7630">
        <w:rPr>
          <w:rFonts w:cs="Times New Roman"/>
          <w:szCs w:val="24"/>
        </w:rPr>
        <w:t>Figure 3-4</w:t>
      </w:r>
      <w:r w:rsidRPr="004D79B2">
        <w:rPr>
          <w:rFonts w:cs="Times New Roman"/>
          <w:szCs w:val="24"/>
        </w:rPr>
        <w:t>B). For propyl acetate, EcDL104 produced the highest amount of 6.07 ± 1.87 mg/L while EcDL102, EcDL103, and EcDL105 generated 2.11 ± 0.71 mg/L, 0.49 ± 0.09 mg/L, and 0.88 ± 0.30 mg/L, respectively.  EcDL106 did not produce propyl acetate (</w:t>
      </w:r>
      <w:r w:rsidR="00BD7630">
        <w:rPr>
          <w:rFonts w:cs="Times New Roman"/>
          <w:szCs w:val="24"/>
        </w:rPr>
        <w:t>Figure 3-4</w:t>
      </w:r>
      <w:r w:rsidRPr="004D79B2">
        <w:rPr>
          <w:rFonts w:cs="Times New Roman"/>
          <w:szCs w:val="24"/>
        </w:rPr>
        <w:t xml:space="preserve">C). </w:t>
      </w:r>
    </w:p>
    <w:p w14:paraId="1ACDEB14" w14:textId="3099A33C" w:rsidR="00E04E18" w:rsidRPr="004D79B2" w:rsidRDefault="00E04E18" w:rsidP="001F6721">
      <w:pPr>
        <w:spacing w:after="0" w:line="480" w:lineRule="auto"/>
        <w:jc w:val="both"/>
        <w:rPr>
          <w:rFonts w:cs="Times New Roman"/>
          <w:szCs w:val="24"/>
        </w:rPr>
      </w:pPr>
      <w:r>
        <w:rPr>
          <w:rFonts w:cs="Times New Roman"/>
          <w:noProof/>
          <w:szCs w:val="24"/>
        </w:rPr>
        <w:lastRenderedPageBreak/>
        <mc:AlternateContent>
          <mc:Choice Requires="wps">
            <w:drawing>
              <wp:anchor distT="0" distB="0" distL="114300" distR="114300" simplePos="0" relativeHeight="251705344" behindDoc="0" locked="0" layoutInCell="1" allowOverlap="1" wp14:anchorId="3F7B498F" wp14:editId="31535D85">
                <wp:simplePos x="0" y="0"/>
                <wp:positionH relativeFrom="margin">
                  <wp:posOffset>46990</wp:posOffset>
                </wp:positionH>
                <wp:positionV relativeFrom="paragraph">
                  <wp:posOffset>203200</wp:posOffset>
                </wp:positionV>
                <wp:extent cx="5488305" cy="827314"/>
                <wp:effectExtent l="0" t="0" r="0" b="0"/>
                <wp:wrapTopAndBottom/>
                <wp:docPr id="898" name="Text Box 898"/>
                <wp:cNvGraphicFramePr/>
                <a:graphic xmlns:a="http://schemas.openxmlformats.org/drawingml/2006/main">
                  <a:graphicData uri="http://schemas.microsoft.com/office/word/2010/wordprocessingShape">
                    <wps:wsp>
                      <wps:cNvSpPr txBox="1"/>
                      <wps:spPr>
                        <a:xfrm>
                          <a:off x="0" y="0"/>
                          <a:ext cx="5488305" cy="827314"/>
                        </a:xfrm>
                        <a:prstGeom prst="rect">
                          <a:avLst/>
                        </a:prstGeom>
                        <a:solidFill>
                          <a:prstClr val="white"/>
                        </a:solidFill>
                        <a:ln>
                          <a:noFill/>
                        </a:ln>
                      </wps:spPr>
                      <wps:txbx>
                        <w:txbxContent>
                          <w:p w14:paraId="02661218" w14:textId="0B647C4A" w:rsidR="005D6D0F" w:rsidRPr="00467428" w:rsidRDefault="005D6D0F" w:rsidP="00516E9B">
                            <w:pPr>
                              <w:pStyle w:val="Caption"/>
                              <w:jc w:val="both"/>
                              <w:rPr>
                                <w:rFonts w:cs="Times New Roman"/>
                                <w:vanish/>
                                <w:szCs w:val="24"/>
                              </w:rPr>
                            </w:pPr>
                            <w:bookmarkStart w:id="153" w:name="_Toc466178693"/>
                            <w:r w:rsidRPr="00516E9B">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6</w:t>
                            </w:r>
                            <w:r>
                              <w:rPr>
                                <w:b/>
                              </w:rPr>
                              <w:fldChar w:fldCharType="end"/>
                            </w:r>
                            <w:r w:rsidRPr="00516E9B">
                              <w:rPr>
                                <w:rFonts w:cs="Times New Roman"/>
                                <w:b/>
                                <w:szCs w:val="24"/>
                              </w:rPr>
                              <w:t>:</w:t>
                            </w:r>
                            <w:r w:rsidRPr="00A40363">
                              <w:rPr>
                                <w:rFonts w:cs="Times New Roman"/>
                                <w:b/>
                                <w:szCs w:val="24"/>
                              </w:rPr>
                              <w:t xml:space="preserve"> </w:t>
                            </w:r>
                            <w:r>
                              <w:rPr>
                                <w:rFonts w:cs="Times New Roman"/>
                                <w:szCs w:val="24"/>
                              </w:rPr>
                              <w:t>Fermentation data of EcDL102, EcDL103, EcDL104, EcDL105, and EcDL106 for co-fermentation of glucose and single organic acids after 24h.</w:t>
                            </w:r>
                            <w:bookmarkEnd w:id="153"/>
                            <w:r>
                              <w:rPr>
                                <w:rFonts w:cs="Times New Roman"/>
                                <w:szCs w:val="24"/>
                              </w:rPr>
                              <w:t xml:space="preserve"> </w:t>
                            </w:r>
                          </w:p>
                          <w:p w14:paraId="20D0C783" w14:textId="77777777" w:rsidR="005D6D0F" w:rsidRPr="0026403B" w:rsidRDefault="005D6D0F" w:rsidP="00516E9B">
                            <w:pPr>
                              <w:pStyle w:val="Caption"/>
                              <w:jc w:val="both"/>
                              <w:rPr>
                                <w:rFonts w:ascii="Calibri" w:eastAsia="Calibri" w:hAnsi="Calibri" w:cs="Times New Roman"/>
                                <w:noProof/>
                              </w:rPr>
                            </w:pPr>
                            <w:r>
                              <w:rPr>
                                <w:rFonts w:cs="Times New Roman"/>
                                <w:szCs w:val="24"/>
                              </w:rPr>
                              <w:t>The subscripts i and f are referred to the initial time (t = 0 h) and final time (t = 24 h) of fermentation,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7B498F" id="Text Box 898" o:spid="_x0000_s1071" type="#_x0000_t202" style="position:absolute;left:0;text-align:left;margin-left:3.7pt;margin-top:16pt;width:432.15pt;height:65.1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" stroked="f">
                <v:textbox inset="0,0,0,0">
                  <w:txbxContent>
                    <w:p w14:paraId="02661218" w14:textId="0B647C4A" w:rsidR="005D6D0F" w:rsidRPr="00467428" w:rsidRDefault="005D6D0F" w:rsidP="00516E9B">
                      <w:pPr>
                        <w:pStyle w:val="Caption"/>
                        <w:jc w:val="both"/>
                        <w:rPr>
                          <w:rFonts w:cs="Times New Roman"/>
                          <w:vanish/>
                          <w:szCs w:val="24"/>
                        </w:rPr>
                      </w:pPr>
                      <w:bookmarkStart w:id="154" w:name="_Toc466178693"/>
                      <w:r w:rsidRPr="00516E9B">
                        <w:rPr>
                          <w:b/>
                        </w:rPr>
                        <w:t xml:space="preserve">Table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6</w:t>
                      </w:r>
                      <w:r>
                        <w:rPr>
                          <w:b/>
                        </w:rPr>
                        <w:fldChar w:fldCharType="end"/>
                      </w:r>
                      <w:r w:rsidRPr="00516E9B">
                        <w:rPr>
                          <w:rFonts w:cs="Times New Roman"/>
                          <w:b/>
                          <w:szCs w:val="24"/>
                        </w:rPr>
                        <w:t>:</w:t>
                      </w:r>
                      <w:r w:rsidRPr="00A40363">
                        <w:rPr>
                          <w:rFonts w:cs="Times New Roman"/>
                          <w:b/>
                          <w:szCs w:val="24"/>
                        </w:rPr>
                        <w:t xml:space="preserve"> </w:t>
                      </w:r>
                      <w:r>
                        <w:rPr>
                          <w:rFonts w:cs="Times New Roman"/>
                          <w:szCs w:val="24"/>
                        </w:rPr>
                        <w:t>Fermentation data of EcDL102, EcDL103, EcDL104, EcDL105, and EcDL106 for co-fermentation of glucose and single organic acids after 24h.</w:t>
                      </w:r>
                      <w:bookmarkEnd w:id="154"/>
                      <w:r>
                        <w:rPr>
                          <w:rFonts w:cs="Times New Roman"/>
                          <w:szCs w:val="24"/>
                        </w:rPr>
                        <w:t xml:space="preserve"> </w:t>
                      </w:r>
                    </w:p>
                    <w:p w14:paraId="20D0C783" w14:textId="77777777" w:rsidR="005D6D0F" w:rsidRPr="0026403B" w:rsidRDefault="005D6D0F" w:rsidP="00516E9B">
                      <w:pPr>
                        <w:pStyle w:val="Caption"/>
                        <w:jc w:val="both"/>
                        <w:rPr>
                          <w:rFonts w:ascii="Calibri" w:eastAsia="Calibri" w:hAnsi="Calibri" w:cs="Times New Roman"/>
                          <w:noProof/>
                        </w:rPr>
                      </w:pPr>
                      <w:r>
                        <w:rPr>
                          <w:rFonts w:cs="Times New Roman"/>
                          <w:szCs w:val="24"/>
                        </w:rPr>
                        <w:t>The subscripts i and f are referred to the initial time (t = 0 h) and final time (t = 24 h) of fermentation, respectively.</w:t>
                      </w:r>
                    </w:p>
                  </w:txbxContent>
                </v:textbox>
                <w10:wrap type="topAndBottom" anchorx="margin"/>
              </v:shape>
            </w:pict>
          </mc:Fallback>
        </mc:AlternateContent>
      </w:r>
    </w:p>
    <w:tbl>
      <w:tblPr>
        <w:tblpPr w:leftFromText="180" w:rightFromText="180" w:vertAnchor="text" w:horzAnchor="margin" w:tblpY="995"/>
        <w:tblW w:w="0" w:type="auto"/>
        <w:tblLook w:val="04A0" w:firstRow="1" w:lastRow="0" w:firstColumn="1" w:lastColumn="0" w:noHBand="0" w:noVBand="1"/>
      </w:tblPr>
      <w:tblGrid>
        <w:gridCol w:w="429"/>
        <w:gridCol w:w="916"/>
        <w:gridCol w:w="531"/>
        <w:gridCol w:w="1035"/>
        <w:gridCol w:w="865"/>
        <w:gridCol w:w="616"/>
        <w:gridCol w:w="1040"/>
        <w:gridCol w:w="1127"/>
        <w:gridCol w:w="1038"/>
        <w:gridCol w:w="1043"/>
      </w:tblGrid>
      <w:tr w:rsidR="00EB50F5" w:rsidRPr="00652FAD" w14:paraId="717920AE" w14:textId="77777777" w:rsidTr="00EB50F5">
        <w:trPr>
          <w:trHeight w:val="678"/>
        </w:trPr>
        <w:tc>
          <w:tcPr>
            <w:tcW w:w="0" w:type="auto"/>
            <w:tcBorders>
              <w:top w:val="nil"/>
              <w:left w:val="nil"/>
              <w:bottom w:val="single" w:sz="8" w:space="0" w:color="auto"/>
              <w:right w:val="nil"/>
            </w:tcBorders>
            <w:shd w:val="clear" w:color="auto" w:fill="auto"/>
            <w:noWrap/>
            <w:hideMark/>
          </w:tcPr>
          <w:p w14:paraId="282FA44F" w14:textId="77777777" w:rsidR="00EB50F5" w:rsidRPr="00652FAD" w:rsidRDefault="00EB50F5" w:rsidP="00EB50F5">
            <w:pPr>
              <w:spacing w:after="0" w:line="240" w:lineRule="auto"/>
              <w:rPr>
                <w:rFonts w:ascii="Calibri" w:eastAsia="Times New Roman" w:hAnsi="Calibri"/>
                <w:color w:val="000000"/>
                <w:sz w:val="18"/>
              </w:rPr>
            </w:pPr>
            <w:r w:rsidRPr="00652FAD">
              <w:rPr>
                <w:rFonts w:ascii="Calibri" w:eastAsia="Times New Roman" w:hAnsi="Calibri"/>
                <w:color w:val="000000"/>
                <w:sz w:val="18"/>
              </w:rPr>
              <w:t> </w:t>
            </w:r>
          </w:p>
        </w:tc>
        <w:tc>
          <w:tcPr>
            <w:tcW w:w="0" w:type="auto"/>
            <w:tcBorders>
              <w:top w:val="nil"/>
              <w:left w:val="nil"/>
              <w:bottom w:val="single" w:sz="8" w:space="0" w:color="auto"/>
              <w:right w:val="nil"/>
            </w:tcBorders>
            <w:shd w:val="clear" w:color="auto" w:fill="auto"/>
            <w:vAlign w:val="center"/>
            <w:hideMark/>
          </w:tcPr>
          <w:p w14:paraId="46BF2D4F" w14:textId="77777777" w:rsidR="00EB50F5" w:rsidRPr="00652FAD" w:rsidRDefault="00EB50F5" w:rsidP="00EB50F5">
            <w:pPr>
              <w:spacing w:after="0" w:line="240" w:lineRule="auto"/>
              <w:ind w:left="-178"/>
              <w:jc w:val="center"/>
              <w:rPr>
                <w:rFonts w:eastAsia="Times New Roman" w:cs="Times New Roman"/>
                <w:b/>
                <w:bCs/>
                <w:color w:val="000000"/>
                <w:sz w:val="18"/>
                <w:szCs w:val="24"/>
              </w:rPr>
            </w:pPr>
            <w:r w:rsidRPr="00652FAD">
              <w:rPr>
                <w:rFonts w:eastAsia="Times New Roman" w:cs="Times New Roman"/>
                <w:b/>
                <w:bCs/>
                <w:color w:val="000000"/>
                <w:sz w:val="18"/>
                <w:szCs w:val="24"/>
              </w:rPr>
              <w:t>Strain</w:t>
            </w:r>
          </w:p>
        </w:tc>
        <w:tc>
          <w:tcPr>
            <w:tcW w:w="0" w:type="auto"/>
            <w:tcBorders>
              <w:top w:val="nil"/>
              <w:left w:val="nil"/>
              <w:bottom w:val="single" w:sz="8" w:space="0" w:color="auto"/>
              <w:right w:val="nil"/>
            </w:tcBorders>
            <w:shd w:val="clear" w:color="auto" w:fill="auto"/>
            <w:vAlign w:val="center"/>
            <w:hideMark/>
          </w:tcPr>
          <w:p w14:paraId="2F3A1BE6"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OD</w:t>
            </w:r>
            <w:r w:rsidRPr="00652FAD">
              <w:rPr>
                <w:rFonts w:eastAsia="Times New Roman" w:cs="Times New Roman"/>
                <w:b/>
                <w:bCs/>
                <w:color w:val="000000"/>
                <w:sz w:val="18"/>
                <w:szCs w:val="24"/>
                <w:vertAlign w:val="subscript"/>
              </w:rPr>
              <w:t>i</w:t>
            </w:r>
          </w:p>
        </w:tc>
        <w:tc>
          <w:tcPr>
            <w:tcW w:w="0" w:type="auto"/>
            <w:tcBorders>
              <w:top w:val="nil"/>
              <w:left w:val="nil"/>
              <w:bottom w:val="single" w:sz="8" w:space="0" w:color="auto"/>
              <w:right w:val="nil"/>
            </w:tcBorders>
            <w:shd w:val="clear" w:color="auto" w:fill="auto"/>
            <w:vAlign w:val="center"/>
            <w:hideMark/>
          </w:tcPr>
          <w:p w14:paraId="634D051E"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OD</w:t>
            </w:r>
            <w:r w:rsidRPr="00652FAD">
              <w:rPr>
                <w:rFonts w:eastAsia="Times New Roman" w:cs="Times New Roman"/>
                <w:b/>
                <w:bCs/>
                <w:color w:val="000000"/>
                <w:sz w:val="18"/>
                <w:szCs w:val="24"/>
                <w:vertAlign w:val="subscript"/>
              </w:rPr>
              <w:t>f</w:t>
            </w:r>
          </w:p>
        </w:tc>
        <w:tc>
          <w:tcPr>
            <w:tcW w:w="0" w:type="auto"/>
            <w:tcBorders>
              <w:top w:val="nil"/>
              <w:left w:val="nil"/>
              <w:bottom w:val="single" w:sz="8" w:space="0" w:color="auto"/>
              <w:right w:val="nil"/>
            </w:tcBorders>
            <w:shd w:val="clear" w:color="auto" w:fill="auto"/>
            <w:vAlign w:val="center"/>
            <w:hideMark/>
          </w:tcPr>
          <w:p w14:paraId="1CCA4371"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Glucose</w:t>
            </w:r>
            <w:r w:rsidRPr="00652FAD">
              <w:rPr>
                <w:rFonts w:eastAsia="Times New Roman" w:cs="Times New Roman"/>
                <w:b/>
                <w:bCs/>
                <w:color w:val="000000"/>
                <w:sz w:val="18"/>
                <w:szCs w:val="24"/>
                <w:vertAlign w:val="subscript"/>
              </w:rPr>
              <w:t xml:space="preserve">i </w:t>
            </w:r>
            <w:r w:rsidRPr="00652FAD">
              <w:rPr>
                <w:rFonts w:eastAsia="Times New Roman" w:cs="Times New Roman"/>
                <w:b/>
                <w:bCs/>
                <w:color w:val="000000"/>
                <w:sz w:val="18"/>
                <w:szCs w:val="24"/>
              </w:rPr>
              <w:t>(g/L)</w:t>
            </w:r>
          </w:p>
        </w:tc>
        <w:tc>
          <w:tcPr>
            <w:tcW w:w="0" w:type="auto"/>
            <w:tcBorders>
              <w:top w:val="nil"/>
              <w:left w:val="nil"/>
              <w:bottom w:val="single" w:sz="8" w:space="0" w:color="auto"/>
              <w:right w:val="nil"/>
            </w:tcBorders>
            <w:shd w:val="clear" w:color="auto" w:fill="auto"/>
            <w:vAlign w:val="center"/>
            <w:hideMark/>
          </w:tcPr>
          <w:p w14:paraId="1689FCFA"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Acid</w:t>
            </w:r>
            <w:r w:rsidRPr="00652FAD">
              <w:rPr>
                <w:rFonts w:eastAsia="Times New Roman" w:cs="Times New Roman"/>
                <w:b/>
                <w:bCs/>
                <w:color w:val="000000"/>
                <w:sz w:val="18"/>
                <w:szCs w:val="24"/>
                <w:vertAlign w:val="subscript"/>
              </w:rPr>
              <w:t xml:space="preserve">i </w:t>
            </w:r>
            <w:r w:rsidRPr="00652FAD">
              <w:rPr>
                <w:rFonts w:eastAsia="Times New Roman" w:cs="Times New Roman"/>
                <w:b/>
                <w:bCs/>
                <w:color w:val="000000"/>
                <w:sz w:val="18"/>
                <w:szCs w:val="24"/>
              </w:rPr>
              <w:t>(g/L)</w:t>
            </w:r>
          </w:p>
        </w:tc>
        <w:tc>
          <w:tcPr>
            <w:tcW w:w="0" w:type="auto"/>
            <w:tcBorders>
              <w:top w:val="nil"/>
              <w:left w:val="nil"/>
              <w:bottom w:val="single" w:sz="8" w:space="0" w:color="auto"/>
              <w:right w:val="nil"/>
            </w:tcBorders>
            <w:shd w:val="clear" w:color="auto" w:fill="auto"/>
            <w:vAlign w:val="center"/>
            <w:hideMark/>
          </w:tcPr>
          <w:p w14:paraId="46BABBC4"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ascii="Symbol" w:eastAsia="Times New Roman" w:hAnsi="Symbol" w:cs="Times New Roman"/>
                <w:b/>
                <w:bCs/>
                <w:color w:val="000000"/>
                <w:sz w:val="18"/>
                <w:szCs w:val="24"/>
              </w:rPr>
              <w:t></w:t>
            </w:r>
            <w:r w:rsidRPr="00652FAD">
              <w:rPr>
                <w:rFonts w:eastAsia="Times New Roman" w:cs="Times New Roman"/>
                <w:b/>
                <w:bCs/>
                <w:color w:val="000000"/>
                <w:sz w:val="18"/>
                <w:szCs w:val="24"/>
              </w:rPr>
              <w:t>Glucose (g/L)</w:t>
            </w:r>
          </w:p>
        </w:tc>
        <w:tc>
          <w:tcPr>
            <w:tcW w:w="0" w:type="auto"/>
            <w:tcBorders>
              <w:top w:val="nil"/>
              <w:left w:val="nil"/>
              <w:bottom w:val="single" w:sz="8" w:space="0" w:color="auto"/>
              <w:right w:val="nil"/>
            </w:tcBorders>
            <w:shd w:val="clear" w:color="auto" w:fill="auto"/>
            <w:vAlign w:val="center"/>
            <w:hideMark/>
          </w:tcPr>
          <w:p w14:paraId="04C229D8"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ascii="Symbol" w:eastAsia="Times New Roman" w:hAnsi="Symbol" w:cs="Times New Roman"/>
                <w:b/>
                <w:bCs/>
                <w:color w:val="000000"/>
                <w:sz w:val="18"/>
                <w:szCs w:val="24"/>
              </w:rPr>
              <w:t></w:t>
            </w:r>
            <w:r w:rsidRPr="00652FAD">
              <w:rPr>
                <w:rFonts w:eastAsia="Times New Roman" w:cs="Times New Roman"/>
                <w:b/>
                <w:bCs/>
                <w:color w:val="000000"/>
                <w:sz w:val="18"/>
                <w:szCs w:val="24"/>
              </w:rPr>
              <w:t>Acid    (g/L)</w:t>
            </w:r>
          </w:p>
        </w:tc>
        <w:tc>
          <w:tcPr>
            <w:tcW w:w="0" w:type="auto"/>
            <w:tcBorders>
              <w:top w:val="nil"/>
              <w:left w:val="nil"/>
              <w:bottom w:val="single" w:sz="8" w:space="0" w:color="auto"/>
              <w:right w:val="nil"/>
            </w:tcBorders>
            <w:shd w:val="clear" w:color="auto" w:fill="auto"/>
            <w:vAlign w:val="center"/>
            <w:hideMark/>
          </w:tcPr>
          <w:p w14:paraId="27CBFC91"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Ethanol (g/L)</w:t>
            </w:r>
          </w:p>
        </w:tc>
        <w:tc>
          <w:tcPr>
            <w:tcW w:w="0" w:type="auto"/>
            <w:tcBorders>
              <w:top w:val="nil"/>
              <w:left w:val="nil"/>
              <w:bottom w:val="single" w:sz="8" w:space="0" w:color="auto"/>
              <w:right w:val="nil"/>
            </w:tcBorders>
            <w:shd w:val="clear" w:color="auto" w:fill="auto"/>
            <w:vAlign w:val="center"/>
            <w:hideMark/>
          </w:tcPr>
          <w:p w14:paraId="57A509E3"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Acyl Alcohol (g/L)</w:t>
            </w:r>
          </w:p>
        </w:tc>
      </w:tr>
      <w:tr w:rsidR="00EB50F5" w:rsidRPr="00652FAD" w14:paraId="5E488626" w14:textId="77777777" w:rsidTr="00EB50F5">
        <w:trPr>
          <w:trHeight w:val="373"/>
        </w:trPr>
        <w:tc>
          <w:tcPr>
            <w:tcW w:w="0" w:type="auto"/>
            <w:vMerge w:val="restart"/>
            <w:tcBorders>
              <w:top w:val="nil"/>
              <w:left w:val="nil"/>
              <w:bottom w:val="single" w:sz="8" w:space="0" w:color="000000"/>
              <w:right w:val="nil"/>
            </w:tcBorders>
            <w:shd w:val="clear" w:color="auto" w:fill="auto"/>
            <w:textDirection w:val="btLr"/>
            <w:vAlign w:val="center"/>
            <w:hideMark/>
          </w:tcPr>
          <w:p w14:paraId="4EE79D89"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Acetic acid doping</w:t>
            </w:r>
          </w:p>
        </w:tc>
        <w:tc>
          <w:tcPr>
            <w:tcW w:w="0" w:type="auto"/>
            <w:tcBorders>
              <w:top w:val="nil"/>
              <w:left w:val="nil"/>
              <w:bottom w:val="nil"/>
              <w:right w:val="nil"/>
            </w:tcBorders>
            <w:shd w:val="clear" w:color="auto" w:fill="auto"/>
            <w:noWrap/>
            <w:vAlign w:val="center"/>
            <w:hideMark/>
          </w:tcPr>
          <w:p w14:paraId="2693610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EcDL102</w:t>
            </w:r>
          </w:p>
        </w:tc>
        <w:tc>
          <w:tcPr>
            <w:tcW w:w="0" w:type="auto"/>
            <w:tcBorders>
              <w:top w:val="nil"/>
              <w:left w:val="nil"/>
              <w:bottom w:val="nil"/>
              <w:right w:val="nil"/>
            </w:tcBorders>
            <w:shd w:val="clear" w:color="auto" w:fill="auto"/>
            <w:noWrap/>
            <w:vAlign w:val="center"/>
            <w:hideMark/>
          </w:tcPr>
          <w:p w14:paraId="7EFDC4E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5.06</w:t>
            </w:r>
          </w:p>
        </w:tc>
        <w:tc>
          <w:tcPr>
            <w:tcW w:w="0" w:type="auto"/>
            <w:tcBorders>
              <w:top w:val="nil"/>
              <w:left w:val="nil"/>
              <w:bottom w:val="nil"/>
              <w:right w:val="nil"/>
            </w:tcBorders>
            <w:shd w:val="clear" w:color="auto" w:fill="auto"/>
            <w:noWrap/>
            <w:vAlign w:val="center"/>
            <w:hideMark/>
          </w:tcPr>
          <w:p w14:paraId="68777B5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6.86 ± 0.12</w:t>
            </w:r>
          </w:p>
        </w:tc>
        <w:tc>
          <w:tcPr>
            <w:tcW w:w="0" w:type="auto"/>
            <w:tcBorders>
              <w:top w:val="nil"/>
              <w:left w:val="nil"/>
              <w:bottom w:val="nil"/>
              <w:right w:val="nil"/>
            </w:tcBorders>
            <w:shd w:val="clear" w:color="auto" w:fill="auto"/>
            <w:noWrap/>
            <w:vAlign w:val="center"/>
            <w:hideMark/>
          </w:tcPr>
          <w:p w14:paraId="4AC416C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w:t>
            </w:r>
          </w:p>
        </w:tc>
        <w:tc>
          <w:tcPr>
            <w:tcW w:w="0" w:type="auto"/>
            <w:tcBorders>
              <w:top w:val="nil"/>
              <w:left w:val="nil"/>
              <w:bottom w:val="nil"/>
              <w:right w:val="nil"/>
            </w:tcBorders>
            <w:shd w:val="clear" w:color="auto" w:fill="auto"/>
            <w:noWrap/>
            <w:vAlign w:val="center"/>
            <w:hideMark/>
          </w:tcPr>
          <w:p w14:paraId="5FAA4CB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2.65</w:t>
            </w:r>
          </w:p>
        </w:tc>
        <w:tc>
          <w:tcPr>
            <w:tcW w:w="0" w:type="auto"/>
            <w:tcBorders>
              <w:top w:val="nil"/>
              <w:left w:val="nil"/>
              <w:bottom w:val="nil"/>
              <w:right w:val="nil"/>
            </w:tcBorders>
            <w:shd w:val="clear" w:color="auto" w:fill="auto"/>
            <w:noWrap/>
            <w:vAlign w:val="center"/>
            <w:hideMark/>
          </w:tcPr>
          <w:p w14:paraId="234D2D4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10.56±0.21</w:t>
            </w:r>
          </w:p>
        </w:tc>
        <w:tc>
          <w:tcPr>
            <w:tcW w:w="0" w:type="auto"/>
            <w:tcBorders>
              <w:top w:val="nil"/>
              <w:left w:val="nil"/>
              <w:bottom w:val="nil"/>
              <w:right w:val="nil"/>
            </w:tcBorders>
            <w:shd w:val="clear" w:color="auto" w:fill="auto"/>
            <w:noWrap/>
            <w:vAlign w:val="center"/>
            <w:hideMark/>
          </w:tcPr>
          <w:p w14:paraId="62CF6DE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2.16 ±0.05</w:t>
            </w:r>
          </w:p>
        </w:tc>
        <w:tc>
          <w:tcPr>
            <w:tcW w:w="0" w:type="auto"/>
            <w:tcBorders>
              <w:top w:val="nil"/>
              <w:left w:val="nil"/>
              <w:bottom w:val="nil"/>
              <w:right w:val="nil"/>
            </w:tcBorders>
            <w:shd w:val="clear" w:color="auto" w:fill="auto"/>
            <w:noWrap/>
            <w:vAlign w:val="center"/>
            <w:hideMark/>
          </w:tcPr>
          <w:p w14:paraId="4AB8716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3.68 ± 0.08</w:t>
            </w:r>
          </w:p>
        </w:tc>
        <w:tc>
          <w:tcPr>
            <w:tcW w:w="0" w:type="auto"/>
            <w:tcBorders>
              <w:top w:val="nil"/>
              <w:left w:val="nil"/>
              <w:bottom w:val="nil"/>
              <w:right w:val="nil"/>
            </w:tcBorders>
            <w:shd w:val="clear" w:color="auto" w:fill="auto"/>
            <w:noWrap/>
            <w:vAlign w:val="center"/>
            <w:hideMark/>
          </w:tcPr>
          <w:p w14:paraId="20E3CD5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n.a.</w:t>
            </w:r>
          </w:p>
        </w:tc>
      </w:tr>
      <w:tr w:rsidR="00EB50F5" w:rsidRPr="00652FAD" w14:paraId="3ABBE5CF" w14:textId="77777777" w:rsidTr="00EB50F5">
        <w:trPr>
          <w:trHeight w:val="373"/>
        </w:trPr>
        <w:tc>
          <w:tcPr>
            <w:tcW w:w="0" w:type="auto"/>
            <w:vMerge/>
            <w:tcBorders>
              <w:top w:val="nil"/>
              <w:left w:val="nil"/>
              <w:bottom w:val="single" w:sz="8" w:space="0" w:color="000000"/>
              <w:right w:val="nil"/>
            </w:tcBorders>
            <w:vAlign w:val="center"/>
            <w:hideMark/>
          </w:tcPr>
          <w:p w14:paraId="1F4F44F6"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F154D1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EcDL103</w:t>
            </w:r>
          </w:p>
        </w:tc>
        <w:tc>
          <w:tcPr>
            <w:tcW w:w="0" w:type="auto"/>
            <w:tcBorders>
              <w:top w:val="nil"/>
              <w:left w:val="nil"/>
              <w:bottom w:val="nil"/>
              <w:right w:val="nil"/>
            </w:tcBorders>
            <w:shd w:val="clear" w:color="auto" w:fill="auto"/>
            <w:noWrap/>
            <w:vAlign w:val="center"/>
            <w:hideMark/>
          </w:tcPr>
          <w:p w14:paraId="2F3B15E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08C4927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8.20 ± 0.14</w:t>
            </w:r>
          </w:p>
        </w:tc>
        <w:tc>
          <w:tcPr>
            <w:tcW w:w="0" w:type="auto"/>
            <w:tcBorders>
              <w:top w:val="nil"/>
              <w:left w:val="nil"/>
              <w:bottom w:val="nil"/>
              <w:right w:val="nil"/>
            </w:tcBorders>
            <w:shd w:val="clear" w:color="auto" w:fill="auto"/>
            <w:noWrap/>
            <w:vAlign w:val="center"/>
            <w:hideMark/>
          </w:tcPr>
          <w:p w14:paraId="7832CA1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w:t>
            </w:r>
          </w:p>
        </w:tc>
        <w:tc>
          <w:tcPr>
            <w:tcW w:w="0" w:type="auto"/>
            <w:tcBorders>
              <w:top w:val="nil"/>
              <w:left w:val="nil"/>
              <w:bottom w:val="nil"/>
              <w:right w:val="nil"/>
            </w:tcBorders>
            <w:shd w:val="clear" w:color="auto" w:fill="auto"/>
            <w:noWrap/>
            <w:vAlign w:val="center"/>
            <w:hideMark/>
          </w:tcPr>
          <w:p w14:paraId="4F80F5A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2.65</w:t>
            </w:r>
          </w:p>
        </w:tc>
        <w:tc>
          <w:tcPr>
            <w:tcW w:w="0" w:type="auto"/>
            <w:tcBorders>
              <w:top w:val="nil"/>
              <w:left w:val="nil"/>
              <w:bottom w:val="nil"/>
              <w:right w:val="nil"/>
            </w:tcBorders>
            <w:shd w:val="clear" w:color="auto" w:fill="auto"/>
            <w:noWrap/>
            <w:vAlign w:val="center"/>
            <w:hideMark/>
          </w:tcPr>
          <w:p w14:paraId="215C10C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17.94±0.95</w:t>
            </w:r>
          </w:p>
        </w:tc>
        <w:tc>
          <w:tcPr>
            <w:tcW w:w="0" w:type="auto"/>
            <w:tcBorders>
              <w:top w:val="nil"/>
              <w:left w:val="nil"/>
              <w:bottom w:val="nil"/>
              <w:right w:val="nil"/>
            </w:tcBorders>
            <w:shd w:val="clear" w:color="auto" w:fill="auto"/>
            <w:noWrap/>
            <w:vAlign w:val="center"/>
            <w:hideMark/>
          </w:tcPr>
          <w:p w14:paraId="63FBB23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1.72 ± 0.17</w:t>
            </w:r>
          </w:p>
        </w:tc>
        <w:tc>
          <w:tcPr>
            <w:tcW w:w="0" w:type="auto"/>
            <w:tcBorders>
              <w:top w:val="nil"/>
              <w:left w:val="nil"/>
              <w:bottom w:val="nil"/>
              <w:right w:val="nil"/>
            </w:tcBorders>
            <w:shd w:val="clear" w:color="auto" w:fill="auto"/>
            <w:noWrap/>
            <w:vAlign w:val="center"/>
            <w:hideMark/>
          </w:tcPr>
          <w:p w14:paraId="49F0328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6.28 ± 0.68</w:t>
            </w:r>
          </w:p>
        </w:tc>
        <w:tc>
          <w:tcPr>
            <w:tcW w:w="0" w:type="auto"/>
            <w:tcBorders>
              <w:top w:val="nil"/>
              <w:left w:val="nil"/>
              <w:bottom w:val="nil"/>
              <w:right w:val="nil"/>
            </w:tcBorders>
            <w:shd w:val="clear" w:color="auto" w:fill="auto"/>
            <w:noWrap/>
            <w:vAlign w:val="center"/>
            <w:hideMark/>
          </w:tcPr>
          <w:p w14:paraId="1ED05E3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n.a.</w:t>
            </w:r>
          </w:p>
        </w:tc>
      </w:tr>
      <w:tr w:rsidR="00EB50F5" w:rsidRPr="00652FAD" w14:paraId="211BF261" w14:textId="77777777" w:rsidTr="00EB50F5">
        <w:trPr>
          <w:trHeight w:val="373"/>
        </w:trPr>
        <w:tc>
          <w:tcPr>
            <w:tcW w:w="0" w:type="auto"/>
            <w:vMerge/>
            <w:tcBorders>
              <w:top w:val="nil"/>
              <w:left w:val="nil"/>
              <w:bottom w:val="single" w:sz="8" w:space="0" w:color="000000"/>
              <w:right w:val="nil"/>
            </w:tcBorders>
            <w:vAlign w:val="center"/>
            <w:hideMark/>
          </w:tcPr>
          <w:p w14:paraId="556C1103"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2DD57FA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EcDL104</w:t>
            </w:r>
          </w:p>
        </w:tc>
        <w:tc>
          <w:tcPr>
            <w:tcW w:w="0" w:type="auto"/>
            <w:tcBorders>
              <w:top w:val="nil"/>
              <w:left w:val="nil"/>
              <w:bottom w:val="nil"/>
              <w:right w:val="nil"/>
            </w:tcBorders>
            <w:shd w:val="clear" w:color="auto" w:fill="auto"/>
            <w:noWrap/>
            <w:vAlign w:val="center"/>
            <w:hideMark/>
          </w:tcPr>
          <w:p w14:paraId="728DE74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4.96</w:t>
            </w:r>
          </w:p>
        </w:tc>
        <w:tc>
          <w:tcPr>
            <w:tcW w:w="0" w:type="auto"/>
            <w:tcBorders>
              <w:top w:val="nil"/>
              <w:left w:val="nil"/>
              <w:bottom w:val="nil"/>
              <w:right w:val="nil"/>
            </w:tcBorders>
            <w:shd w:val="clear" w:color="auto" w:fill="auto"/>
            <w:noWrap/>
            <w:vAlign w:val="center"/>
            <w:hideMark/>
          </w:tcPr>
          <w:p w14:paraId="48EF6E6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7.22 ± 0.21</w:t>
            </w:r>
          </w:p>
        </w:tc>
        <w:tc>
          <w:tcPr>
            <w:tcW w:w="0" w:type="auto"/>
            <w:tcBorders>
              <w:top w:val="nil"/>
              <w:left w:val="nil"/>
              <w:bottom w:val="nil"/>
              <w:right w:val="nil"/>
            </w:tcBorders>
            <w:shd w:val="clear" w:color="auto" w:fill="auto"/>
            <w:noWrap/>
            <w:vAlign w:val="center"/>
            <w:hideMark/>
          </w:tcPr>
          <w:p w14:paraId="246C5CB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w:t>
            </w:r>
          </w:p>
        </w:tc>
        <w:tc>
          <w:tcPr>
            <w:tcW w:w="0" w:type="auto"/>
            <w:tcBorders>
              <w:top w:val="nil"/>
              <w:left w:val="nil"/>
              <w:bottom w:val="nil"/>
              <w:right w:val="nil"/>
            </w:tcBorders>
            <w:shd w:val="clear" w:color="auto" w:fill="auto"/>
            <w:noWrap/>
            <w:vAlign w:val="center"/>
            <w:hideMark/>
          </w:tcPr>
          <w:p w14:paraId="6C2E6BE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2.65</w:t>
            </w:r>
          </w:p>
        </w:tc>
        <w:tc>
          <w:tcPr>
            <w:tcW w:w="0" w:type="auto"/>
            <w:tcBorders>
              <w:top w:val="nil"/>
              <w:left w:val="nil"/>
              <w:bottom w:val="nil"/>
              <w:right w:val="nil"/>
            </w:tcBorders>
            <w:shd w:val="clear" w:color="auto" w:fill="auto"/>
            <w:noWrap/>
            <w:vAlign w:val="center"/>
            <w:hideMark/>
          </w:tcPr>
          <w:p w14:paraId="4BEEE51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19.01±0</w:t>
            </w:r>
          </w:p>
        </w:tc>
        <w:tc>
          <w:tcPr>
            <w:tcW w:w="0" w:type="auto"/>
            <w:tcBorders>
              <w:top w:val="nil"/>
              <w:left w:val="nil"/>
              <w:bottom w:val="nil"/>
              <w:right w:val="nil"/>
            </w:tcBorders>
            <w:shd w:val="clear" w:color="auto" w:fill="auto"/>
            <w:noWrap/>
            <w:vAlign w:val="center"/>
            <w:hideMark/>
          </w:tcPr>
          <w:p w14:paraId="26D8AC8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 ± 0.03</w:t>
            </w:r>
          </w:p>
        </w:tc>
        <w:tc>
          <w:tcPr>
            <w:tcW w:w="0" w:type="auto"/>
            <w:tcBorders>
              <w:top w:val="nil"/>
              <w:left w:val="nil"/>
              <w:bottom w:val="nil"/>
              <w:right w:val="nil"/>
            </w:tcBorders>
            <w:shd w:val="clear" w:color="auto" w:fill="auto"/>
            <w:noWrap/>
            <w:vAlign w:val="center"/>
            <w:hideMark/>
          </w:tcPr>
          <w:p w14:paraId="615EAD5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6.57 ± 0.06</w:t>
            </w:r>
          </w:p>
        </w:tc>
        <w:tc>
          <w:tcPr>
            <w:tcW w:w="0" w:type="auto"/>
            <w:tcBorders>
              <w:top w:val="nil"/>
              <w:left w:val="nil"/>
              <w:bottom w:val="nil"/>
              <w:right w:val="nil"/>
            </w:tcBorders>
            <w:shd w:val="clear" w:color="auto" w:fill="auto"/>
            <w:noWrap/>
            <w:vAlign w:val="center"/>
            <w:hideMark/>
          </w:tcPr>
          <w:p w14:paraId="082C288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n.a.</w:t>
            </w:r>
          </w:p>
        </w:tc>
      </w:tr>
      <w:tr w:rsidR="00EB50F5" w:rsidRPr="00652FAD" w14:paraId="313D83C2" w14:textId="77777777" w:rsidTr="00EB50F5">
        <w:trPr>
          <w:trHeight w:val="373"/>
        </w:trPr>
        <w:tc>
          <w:tcPr>
            <w:tcW w:w="0" w:type="auto"/>
            <w:vMerge/>
            <w:tcBorders>
              <w:top w:val="nil"/>
              <w:left w:val="nil"/>
              <w:bottom w:val="single" w:sz="8" w:space="0" w:color="000000"/>
              <w:right w:val="nil"/>
            </w:tcBorders>
            <w:vAlign w:val="center"/>
            <w:hideMark/>
          </w:tcPr>
          <w:p w14:paraId="482E2836"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2DC9899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EcDL105</w:t>
            </w:r>
          </w:p>
        </w:tc>
        <w:tc>
          <w:tcPr>
            <w:tcW w:w="0" w:type="auto"/>
            <w:tcBorders>
              <w:top w:val="nil"/>
              <w:left w:val="nil"/>
              <w:bottom w:val="nil"/>
              <w:right w:val="nil"/>
            </w:tcBorders>
            <w:shd w:val="clear" w:color="auto" w:fill="auto"/>
            <w:noWrap/>
            <w:vAlign w:val="center"/>
            <w:hideMark/>
          </w:tcPr>
          <w:p w14:paraId="27AF535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0C1E393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5.31 ± 0.09</w:t>
            </w:r>
          </w:p>
        </w:tc>
        <w:tc>
          <w:tcPr>
            <w:tcW w:w="0" w:type="auto"/>
            <w:tcBorders>
              <w:top w:val="nil"/>
              <w:left w:val="nil"/>
              <w:bottom w:val="nil"/>
              <w:right w:val="nil"/>
            </w:tcBorders>
            <w:shd w:val="clear" w:color="auto" w:fill="auto"/>
            <w:noWrap/>
            <w:vAlign w:val="center"/>
            <w:hideMark/>
          </w:tcPr>
          <w:p w14:paraId="7E865E7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w:t>
            </w:r>
          </w:p>
        </w:tc>
        <w:tc>
          <w:tcPr>
            <w:tcW w:w="0" w:type="auto"/>
            <w:tcBorders>
              <w:top w:val="nil"/>
              <w:left w:val="nil"/>
              <w:bottom w:val="nil"/>
              <w:right w:val="nil"/>
            </w:tcBorders>
            <w:shd w:val="clear" w:color="auto" w:fill="auto"/>
            <w:noWrap/>
            <w:vAlign w:val="center"/>
            <w:hideMark/>
          </w:tcPr>
          <w:p w14:paraId="03E36A8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2.65</w:t>
            </w:r>
          </w:p>
        </w:tc>
        <w:tc>
          <w:tcPr>
            <w:tcW w:w="0" w:type="auto"/>
            <w:tcBorders>
              <w:top w:val="nil"/>
              <w:left w:val="nil"/>
              <w:bottom w:val="nil"/>
              <w:right w:val="nil"/>
            </w:tcBorders>
            <w:shd w:val="clear" w:color="auto" w:fill="auto"/>
            <w:noWrap/>
            <w:vAlign w:val="center"/>
            <w:hideMark/>
          </w:tcPr>
          <w:p w14:paraId="467B835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15.13±0.09</w:t>
            </w:r>
          </w:p>
        </w:tc>
        <w:tc>
          <w:tcPr>
            <w:tcW w:w="0" w:type="auto"/>
            <w:tcBorders>
              <w:top w:val="nil"/>
              <w:left w:val="nil"/>
              <w:bottom w:val="nil"/>
              <w:right w:val="nil"/>
            </w:tcBorders>
            <w:shd w:val="clear" w:color="auto" w:fill="auto"/>
            <w:noWrap/>
            <w:vAlign w:val="center"/>
            <w:hideMark/>
          </w:tcPr>
          <w:p w14:paraId="0B6B15A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1.74 ± 0.01</w:t>
            </w:r>
          </w:p>
        </w:tc>
        <w:tc>
          <w:tcPr>
            <w:tcW w:w="0" w:type="auto"/>
            <w:tcBorders>
              <w:top w:val="nil"/>
              <w:left w:val="nil"/>
              <w:bottom w:val="nil"/>
              <w:right w:val="nil"/>
            </w:tcBorders>
            <w:shd w:val="clear" w:color="auto" w:fill="auto"/>
            <w:noWrap/>
            <w:vAlign w:val="center"/>
            <w:hideMark/>
          </w:tcPr>
          <w:p w14:paraId="26294D4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5.39 ± 0.03</w:t>
            </w:r>
          </w:p>
        </w:tc>
        <w:tc>
          <w:tcPr>
            <w:tcW w:w="0" w:type="auto"/>
            <w:tcBorders>
              <w:top w:val="nil"/>
              <w:left w:val="nil"/>
              <w:bottom w:val="nil"/>
              <w:right w:val="nil"/>
            </w:tcBorders>
            <w:shd w:val="clear" w:color="auto" w:fill="auto"/>
            <w:noWrap/>
            <w:vAlign w:val="center"/>
            <w:hideMark/>
          </w:tcPr>
          <w:p w14:paraId="19857DF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n.a.</w:t>
            </w:r>
          </w:p>
        </w:tc>
      </w:tr>
      <w:tr w:rsidR="00EB50F5" w:rsidRPr="00652FAD" w14:paraId="669B9BB5" w14:textId="77777777" w:rsidTr="00EB50F5">
        <w:trPr>
          <w:trHeight w:val="373"/>
        </w:trPr>
        <w:tc>
          <w:tcPr>
            <w:tcW w:w="0" w:type="auto"/>
            <w:vMerge/>
            <w:tcBorders>
              <w:top w:val="nil"/>
              <w:left w:val="nil"/>
              <w:bottom w:val="single" w:sz="8" w:space="0" w:color="000000"/>
              <w:right w:val="nil"/>
            </w:tcBorders>
            <w:vAlign w:val="center"/>
            <w:hideMark/>
          </w:tcPr>
          <w:p w14:paraId="1FF470F6"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7F9E4BC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EcDL106</w:t>
            </w:r>
          </w:p>
        </w:tc>
        <w:tc>
          <w:tcPr>
            <w:tcW w:w="0" w:type="auto"/>
            <w:tcBorders>
              <w:top w:val="nil"/>
              <w:left w:val="nil"/>
              <w:bottom w:val="nil"/>
              <w:right w:val="nil"/>
            </w:tcBorders>
            <w:shd w:val="clear" w:color="auto" w:fill="auto"/>
            <w:noWrap/>
            <w:vAlign w:val="center"/>
            <w:hideMark/>
          </w:tcPr>
          <w:p w14:paraId="76CE1D4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w:t>
            </w:r>
          </w:p>
        </w:tc>
        <w:tc>
          <w:tcPr>
            <w:tcW w:w="0" w:type="auto"/>
            <w:tcBorders>
              <w:top w:val="nil"/>
              <w:left w:val="nil"/>
              <w:bottom w:val="nil"/>
              <w:right w:val="nil"/>
            </w:tcBorders>
            <w:shd w:val="clear" w:color="auto" w:fill="auto"/>
            <w:noWrap/>
            <w:vAlign w:val="center"/>
            <w:hideMark/>
          </w:tcPr>
          <w:p w14:paraId="5C45528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6.37 ± 0.06</w:t>
            </w:r>
          </w:p>
        </w:tc>
        <w:tc>
          <w:tcPr>
            <w:tcW w:w="0" w:type="auto"/>
            <w:tcBorders>
              <w:top w:val="nil"/>
              <w:left w:val="nil"/>
              <w:bottom w:val="nil"/>
              <w:right w:val="nil"/>
            </w:tcBorders>
            <w:shd w:val="clear" w:color="auto" w:fill="auto"/>
            <w:noWrap/>
            <w:vAlign w:val="center"/>
            <w:hideMark/>
          </w:tcPr>
          <w:p w14:paraId="6A7AFD7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19.01</w:t>
            </w:r>
          </w:p>
        </w:tc>
        <w:tc>
          <w:tcPr>
            <w:tcW w:w="0" w:type="auto"/>
            <w:tcBorders>
              <w:top w:val="nil"/>
              <w:left w:val="nil"/>
              <w:bottom w:val="nil"/>
              <w:right w:val="nil"/>
            </w:tcBorders>
            <w:shd w:val="clear" w:color="auto" w:fill="auto"/>
            <w:noWrap/>
            <w:vAlign w:val="center"/>
            <w:hideMark/>
          </w:tcPr>
          <w:p w14:paraId="0B5BDAC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2.65</w:t>
            </w:r>
          </w:p>
        </w:tc>
        <w:tc>
          <w:tcPr>
            <w:tcW w:w="0" w:type="auto"/>
            <w:tcBorders>
              <w:top w:val="nil"/>
              <w:left w:val="nil"/>
              <w:bottom w:val="nil"/>
              <w:right w:val="nil"/>
            </w:tcBorders>
            <w:shd w:val="clear" w:color="auto" w:fill="auto"/>
            <w:noWrap/>
            <w:vAlign w:val="center"/>
            <w:hideMark/>
          </w:tcPr>
          <w:p w14:paraId="5DE52F3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17.92±0.44</w:t>
            </w:r>
          </w:p>
        </w:tc>
        <w:tc>
          <w:tcPr>
            <w:tcW w:w="0" w:type="auto"/>
            <w:tcBorders>
              <w:top w:val="nil"/>
              <w:left w:val="nil"/>
              <w:bottom w:val="nil"/>
              <w:right w:val="nil"/>
            </w:tcBorders>
            <w:shd w:val="clear" w:color="auto" w:fill="auto"/>
            <w:noWrap/>
            <w:vAlign w:val="center"/>
            <w:hideMark/>
          </w:tcPr>
          <w:p w14:paraId="3C50C41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2.03 ± 0.03</w:t>
            </w:r>
          </w:p>
        </w:tc>
        <w:tc>
          <w:tcPr>
            <w:tcW w:w="0" w:type="auto"/>
            <w:tcBorders>
              <w:top w:val="nil"/>
              <w:left w:val="nil"/>
              <w:bottom w:val="nil"/>
              <w:right w:val="nil"/>
            </w:tcBorders>
            <w:shd w:val="clear" w:color="auto" w:fill="auto"/>
            <w:noWrap/>
            <w:vAlign w:val="center"/>
            <w:hideMark/>
          </w:tcPr>
          <w:p w14:paraId="017F9D4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6.64 ± 0.28</w:t>
            </w:r>
          </w:p>
        </w:tc>
        <w:tc>
          <w:tcPr>
            <w:tcW w:w="0" w:type="auto"/>
            <w:tcBorders>
              <w:top w:val="nil"/>
              <w:left w:val="nil"/>
              <w:bottom w:val="nil"/>
              <w:right w:val="nil"/>
            </w:tcBorders>
            <w:shd w:val="clear" w:color="auto" w:fill="auto"/>
            <w:noWrap/>
            <w:vAlign w:val="center"/>
            <w:hideMark/>
          </w:tcPr>
          <w:p w14:paraId="17C11DA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n.a.</w:t>
            </w:r>
          </w:p>
        </w:tc>
      </w:tr>
      <w:tr w:rsidR="00EB50F5" w:rsidRPr="00652FAD" w14:paraId="5B04BF55" w14:textId="77777777" w:rsidTr="00EB50F5">
        <w:trPr>
          <w:trHeight w:val="373"/>
        </w:trPr>
        <w:tc>
          <w:tcPr>
            <w:tcW w:w="0" w:type="auto"/>
            <w:vMerge w:val="restart"/>
            <w:tcBorders>
              <w:top w:val="nil"/>
              <w:left w:val="nil"/>
              <w:bottom w:val="single" w:sz="8" w:space="0" w:color="000000"/>
              <w:right w:val="nil"/>
            </w:tcBorders>
            <w:shd w:val="clear" w:color="auto" w:fill="auto"/>
            <w:textDirection w:val="btLr"/>
            <w:vAlign w:val="center"/>
            <w:hideMark/>
          </w:tcPr>
          <w:p w14:paraId="7AB166C0"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Propionic acid doping</w:t>
            </w:r>
          </w:p>
        </w:tc>
        <w:tc>
          <w:tcPr>
            <w:tcW w:w="0" w:type="auto"/>
            <w:tcBorders>
              <w:top w:val="single" w:sz="8" w:space="0" w:color="auto"/>
              <w:left w:val="nil"/>
              <w:bottom w:val="nil"/>
              <w:right w:val="nil"/>
            </w:tcBorders>
            <w:shd w:val="clear" w:color="auto" w:fill="auto"/>
            <w:noWrap/>
            <w:vAlign w:val="center"/>
            <w:hideMark/>
          </w:tcPr>
          <w:p w14:paraId="02BFBCC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EcDL102</w:t>
            </w:r>
          </w:p>
        </w:tc>
        <w:tc>
          <w:tcPr>
            <w:tcW w:w="0" w:type="auto"/>
            <w:tcBorders>
              <w:top w:val="single" w:sz="8" w:space="0" w:color="auto"/>
              <w:left w:val="nil"/>
              <w:bottom w:val="nil"/>
              <w:right w:val="nil"/>
            </w:tcBorders>
            <w:shd w:val="clear" w:color="auto" w:fill="auto"/>
            <w:noWrap/>
            <w:vAlign w:val="center"/>
            <w:hideMark/>
          </w:tcPr>
          <w:p w14:paraId="10BAD16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5.06</w:t>
            </w:r>
          </w:p>
        </w:tc>
        <w:tc>
          <w:tcPr>
            <w:tcW w:w="0" w:type="auto"/>
            <w:tcBorders>
              <w:top w:val="single" w:sz="8" w:space="0" w:color="auto"/>
              <w:left w:val="nil"/>
              <w:bottom w:val="nil"/>
              <w:right w:val="nil"/>
            </w:tcBorders>
            <w:shd w:val="clear" w:color="auto" w:fill="auto"/>
            <w:noWrap/>
            <w:vAlign w:val="center"/>
            <w:hideMark/>
          </w:tcPr>
          <w:p w14:paraId="6A010AF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7.26 ± 0.20</w:t>
            </w:r>
          </w:p>
        </w:tc>
        <w:tc>
          <w:tcPr>
            <w:tcW w:w="0" w:type="auto"/>
            <w:tcBorders>
              <w:top w:val="single" w:sz="8" w:space="0" w:color="auto"/>
              <w:left w:val="nil"/>
              <w:bottom w:val="nil"/>
              <w:right w:val="nil"/>
            </w:tcBorders>
            <w:shd w:val="clear" w:color="auto" w:fill="auto"/>
            <w:noWrap/>
            <w:vAlign w:val="center"/>
            <w:hideMark/>
          </w:tcPr>
          <w:p w14:paraId="450F1B7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w:t>
            </w:r>
          </w:p>
        </w:tc>
        <w:tc>
          <w:tcPr>
            <w:tcW w:w="0" w:type="auto"/>
            <w:tcBorders>
              <w:top w:val="single" w:sz="8" w:space="0" w:color="auto"/>
              <w:left w:val="nil"/>
              <w:bottom w:val="nil"/>
              <w:right w:val="nil"/>
            </w:tcBorders>
            <w:shd w:val="clear" w:color="auto" w:fill="auto"/>
            <w:noWrap/>
            <w:vAlign w:val="center"/>
            <w:hideMark/>
          </w:tcPr>
          <w:p w14:paraId="6F9EA89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3.06</w:t>
            </w:r>
          </w:p>
        </w:tc>
        <w:tc>
          <w:tcPr>
            <w:tcW w:w="0" w:type="auto"/>
            <w:tcBorders>
              <w:top w:val="single" w:sz="8" w:space="0" w:color="auto"/>
              <w:left w:val="nil"/>
              <w:bottom w:val="nil"/>
              <w:right w:val="nil"/>
            </w:tcBorders>
            <w:shd w:val="clear" w:color="auto" w:fill="auto"/>
            <w:noWrap/>
            <w:vAlign w:val="center"/>
            <w:hideMark/>
          </w:tcPr>
          <w:p w14:paraId="34B646F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11.24±0.78</w:t>
            </w:r>
          </w:p>
        </w:tc>
        <w:tc>
          <w:tcPr>
            <w:tcW w:w="0" w:type="auto"/>
            <w:tcBorders>
              <w:top w:val="single" w:sz="8" w:space="0" w:color="auto"/>
              <w:left w:val="nil"/>
              <w:bottom w:val="nil"/>
              <w:right w:val="nil"/>
            </w:tcBorders>
            <w:shd w:val="clear" w:color="auto" w:fill="auto"/>
            <w:noWrap/>
            <w:vAlign w:val="center"/>
            <w:hideMark/>
          </w:tcPr>
          <w:p w14:paraId="4FCDBF8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2.24 ± 0.02</w:t>
            </w:r>
          </w:p>
        </w:tc>
        <w:tc>
          <w:tcPr>
            <w:tcW w:w="0" w:type="auto"/>
            <w:tcBorders>
              <w:top w:val="single" w:sz="8" w:space="0" w:color="auto"/>
              <w:left w:val="nil"/>
              <w:bottom w:val="nil"/>
              <w:right w:val="nil"/>
            </w:tcBorders>
            <w:shd w:val="clear" w:color="auto" w:fill="auto"/>
            <w:noWrap/>
            <w:vAlign w:val="center"/>
            <w:hideMark/>
          </w:tcPr>
          <w:p w14:paraId="233AA98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3.61 ± 0.28</w:t>
            </w:r>
          </w:p>
        </w:tc>
        <w:tc>
          <w:tcPr>
            <w:tcW w:w="0" w:type="auto"/>
            <w:tcBorders>
              <w:top w:val="single" w:sz="8" w:space="0" w:color="auto"/>
              <w:left w:val="nil"/>
              <w:bottom w:val="nil"/>
              <w:right w:val="nil"/>
            </w:tcBorders>
            <w:shd w:val="clear" w:color="auto" w:fill="auto"/>
            <w:noWrap/>
            <w:vAlign w:val="center"/>
            <w:hideMark/>
          </w:tcPr>
          <w:p w14:paraId="1C85FB4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0.45 ± 0.06</w:t>
            </w:r>
          </w:p>
        </w:tc>
      </w:tr>
      <w:tr w:rsidR="00EB50F5" w:rsidRPr="00652FAD" w14:paraId="73EDF0F9" w14:textId="77777777" w:rsidTr="00EB50F5">
        <w:trPr>
          <w:trHeight w:val="373"/>
        </w:trPr>
        <w:tc>
          <w:tcPr>
            <w:tcW w:w="0" w:type="auto"/>
            <w:vMerge/>
            <w:tcBorders>
              <w:top w:val="nil"/>
              <w:left w:val="nil"/>
              <w:bottom w:val="single" w:sz="8" w:space="0" w:color="000000"/>
              <w:right w:val="nil"/>
            </w:tcBorders>
            <w:vAlign w:val="center"/>
            <w:hideMark/>
          </w:tcPr>
          <w:p w14:paraId="602D0E19"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B82B65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EcDL103</w:t>
            </w:r>
          </w:p>
        </w:tc>
        <w:tc>
          <w:tcPr>
            <w:tcW w:w="0" w:type="auto"/>
            <w:tcBorders>
              <w:top w:val="nil"/>
              <w:left w:val="nil"/>
              <w:bottom w:val="nil"/>
              <w:right w:val="nil"/>
            </w:tcBorders>
            <w:shd w:val="clear" w:color="auto" w:fill="auto"/>
            <w:noWrap/>
            <w:vAlign w:val="center"/>
            <w:hideMark/>
          </w:tcPr>
          <w:p w14:paraId="2099F89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4DE3135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7.51 ± 0.20</w:t>
            </w:r>
          </w:p>
        </w:tc>
        <w:tc>
          <w:tcPr>
            <w:tcW w:w="0" w:type="auto"/>
            <w:tcBorders>
              <w:top w:val="nil"/>
              <w:left w:val="nil"/>
              <w:bottom w:val="nil"/>
              <w:right w:val="nil"/>
            </w:tcBorders>
            <w:shd w:val="clear" w:color="auto" w:fill="auto"/>
            <w:noWrap/>
            <w:vAlign w:val="center"/>
            <w:hideMark/>
          </w:tcPr>
          <w:p w14:paraId="1B6A0A4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w:t>
            </w:r>
          </w:p>
        </w:tc>
        <w:tc>
          <w:tcPr>
            <w:tcW w:w="0" w:type="auto"/>
            <w:tcBorders>
              <w:top w:val="nil"/>
              <w:left w:val="nil"/>
              <w:bottom w:val="nil"/>
              <w:right w:val="nil"/>
            </w:tcBorders>
            <w:shd w:val="clear" w:color="auto" w:fill="auto"/>
            <w:noWrap/>
            <w:vAlign w:val="center"/>
            <w:hideMark/>
          </w:tcPr>
          <w:p w14:paraId="4E195AE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3.06</w:t>
            </w:r>
          </w:p>
        </w:tc>
        <w:tc>
          <w:tcPr>
            <w:tcW w:w="0" w:type="auto"/>
            <w:tcBorders>
              <w:top w:val="nil"/>
              <w:left w:val="nil"/>
              <w:bottom w:val="nil"/>
              <w:right w:val="nil"/>
            </w:tcBorders>
            <w:shd w:val="clear" w:color="auto" w:fill="auto"/>
            <w:noWrap/>
            <w:vAlign w:val="center"/>
            <w:hideMark/>
          </w:tcPr>
          <w:p w14:paraId="3DC1153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16.94±0.27</w:t>
            </w:r>
          </w:p>
        </w:tc>
        <w:tc>
          <w:tcPr>
            <w:tcW w:w="0" w:type="auto"/>
            <w:tcBorders>
              <w:top w:val="nil"/>
              <w:left w:val="nil"/>
              <w:bottom w:val="nil"/>
              <w:right w:val="nil"/>
            </w:tcBorders>
            <w:shd w:val="clear" w:color="auto" w:fill="auto"/>
            <w:noWrap/>
            <w:vAlign w:val="center"/>
            <w:hideMark/>
          </w:tcPr>
          <w:p w14:paraId="33582C9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1.99 ± 0.12</w:t>
            </w:r>
          </w:p>
        </w:tc>
        <w:tc>
          <w:tcPr>
            <w:tcW w:w="0" w:type="auto"/>
            <w:tcBorders>
              <w:top w:val="nil"/>
              <w:left w:val="nil"/>
              <w:bottom w:val="nil"/>
              <w:right w:val="nil"/>
            </w:tcBorders>
            <w:shd w:val="clear" w:color="auto" w:fill="auto"/>
            <w:noWrap/>
            <w:vAlign w:val="center"/>
            <w:hideMark/>
          </w:tcPr>
          <w:p w14:paraId="58B33A2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5.26 ± 0.11</w:t>
            </w:r>
          </w:p>
        </w:tc>
        <w:tc>
          <w:tcPr>
            <w:tcW w:w="0" w:type="auto"/>
            <w:tcBorders>
              <w:top w:val="nil"/>
              <w:left w:val="nil"/>
              <w:bottom w:val="nil"/>
              <w:right w:val="nil"/>
            </w:tcBorders>
            <w:shd w:val="clear" w:color="auto" w:fill="auto"/>
            <w:noWrap/>
            <w:vAlign w:val="center"/>
            <w:hideMark/>
          </w:tcPr>
          <w:p w14:paraId="6ECAC4D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0.42 ± 0.03</w:t>
            </w:r>
          </w:p>
        </w:tc>
      </w:tr>
      <w:tr w:rsidR="00EB50F5" w:rsidRPr="00652FAD" w14:paraId="0E370C66" w14:textId="77777777" w:rsidTr="00EB50F5">
        <w:trPr>
          <w:trHeight w:val="373"/>
        </w:trPr>
        <w:tc>
          <w:tcPr>
            <w:tcW w:w="0" w:type="auto"/>
            <w:vMerge/>
            <w:tcBorders>
              <w:top w:val="nil"/>
              <w:left w:val="nil"/>
              <w:bottom w:val="single" w:sz="8" w:space="0" w:color="000000"/>
              <w:right w:val="nil"/>
            </w:tcBorders>
            <w:vAlign w:val="center"/>
            <w:hideMark/>
          </w:tcPr>
          <w:p w14:paraId="0A427952"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334F1D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EcDL104</w:t>
            </w:r>
          </w:p>
        </w:tc>
        <w:tc>
          <w:tcPr>
            <w:tcW w:w="0" w:type="auto"/>
            <w:tcBorders>
              <w:top w:val="nil"/>
              <w:left w:val="nil"/>
              <w:bottom w:val="nil"/>
              <w:right w:val="nil"/>
            </w:tcBorders>
            <w:shd w:val="clear" w:color="auto" w:fill="auto"/>
            <w:noWrap/>
            <w:vAlign w:val="center"/>
            <w:hideMark/>
          </w:tcPr>
          <w:p w14:paraId="112DAD2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4.96</w:t>
            </w:r>
          </w:p>
        </w:tc>
        <w:tc>
          <w:tcPr>
            <w:tcW w:w="0" w:type="auto"/>
            <w:tcBorders>
              <w:top w:val="nil"/>
              <w:left w:val="nil"/>
              <w:bottom w:val="nil"/>
              <w:right w:val="nil"/>
            </w:tcBorders>
            <w:shd w:val="clear" w:color="auto" w:fill="auto"/>
            <w:noWrap/>
            <w:vAlign w:val="center"/>
            <w:hideMark/>
          </w:tcPr>
          <w:p w14:paraId="20587CE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7.41 ± 0.32</w:t>
            </w:r>
          </w:p>
        </w:tc>
        <w:tc>
          <w:tcPr>
            <w:tcW w:w="0" w:type="auto"/>
            <w:tcBorders>
              <w:top w:val="nil"/>
              <w:left w:val="nil"/>
              <w:bottom w:val="nil"/>
              <w:right w:val="nil"/>
            </w:tcBorders>
            <w:shd w:val="clear" w:color="auto" w:fill="auto"/>
            <w:noWrap/>
            <w:vAlign w:val="center"/>
            <w:hideMark/>
          </w:tcPr>
          <w:p w14:paraId="7DBD35B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w:t>
            </w:r>
          </w:p>
        </w:tc>
        <w:tc>
          <w:tcPr>
            <w:tcW w:w="0" w:type="auto"/>
            <w:tcBorders>
              <w:top w:val="nil"/>
              <w:left w:val="nil"/>
              <w:bottom w:val="nil"/>
              <w:right w:val="nil"/>
            </w:tcBorders>
            <w:shd w:val="clear" w:color="auto" w:fill="auto"/>
            <w:noWrap/>
            <w:vAlign w:val="center"/>
            <w:hideMark/>
          </w:tcPr>
          <w:p w14:paraId="5EC267F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3.06</w:t>
            </w:r>
          </w:p>
        </w:tc>
        <w:tc>
          <w:tcPr>
            <w:tcW w:w="0" w:type="auto"/>
            <w:tcBorders>
              <w:top w:val="nil"/>
              <w:left w:val="nil"/>
              <w:bottom w:val="nil"/>
              <w:right w:val="nil"/>
            </w:tcBorders>
            <w:shd w:val="clear" w:color="auto" w:fill="auto"/>
            <w:noWrap/>
            <w:vAlign w:val="center"/>
            <w:hideMark/>
          </w:tcPr>
          <w:p w14:paraId="631C9C9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19.12±0</w:t>
            </w:r>
          </w:p>
        </w:tc>
        <w:tc>
          <w:tcPr>
            <w:tcW w:w="0" w:type="auto"/>
            <w:tcBorders>
              <w:top w:val="nil"/>
              <w:left w:val="nil"/>
              <w:bottom w:val="nil"/>
              <w:right w:val="nil"/>
            </w:tcBorders>
            <w:shd w:val="clear" w:color="auto" w:fill="auto"/>
            <w:noWrap/>
            <w:vAlign w:val="center"/>
            <w:hideMark/>
          </w:tcPr>
          <w:p w14:paraId="5BB04FD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1.51 ± 0.04</w:t>
            </w:r>
          </w:p>
        </w:tc>
        <w:tc>
          <w:tcPr>
            <w:tcW w:w="0" w:type="auto"/>
            <w:tcBorders>
              <w:top w:val="nil"/>
              <w:left w:val="nil"/>
              <w:bottom w:val="nil"/>
              <w:right w:val="nil"/>
            </w:tcBorders>
            <w:shd w:val="clear" w:color="auto" w:fill="auto"/>
            <w:noWrap/>
            <w:vAlign w:val="center"/>
            <w:hideMark/>
          </w:tcPr>
          <w:p w14:paraId="15F3655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6.11 ± 0.06</w:t>
            </w:r>
          </w:p>
        </w:tc>
        <w:tc>
          <w:tcPr>
            <w:tcW w:w="0" w:type="auto"/>
            <w:tcBorders>
              <w:top w:val="nil"/>
              <w:left w:val="nil"/>
              <w:bottom w:val="nil"/>
              <w:right w:val="nil"/>
            </w:tcBorders>
            <w:shd w:val="clear" w:color="auto" w:fill="auto"/>
            <w:noWrap/>
            <w:vAlign w:val="center"/>
            <w:hideMark/>
          </w:tcPr>
          <w:p w14:paraId="35836E9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0.97 ± 0.03</w:t>
            </w:r>
          </w:p>
        </w:tc>
      </w:tr>
      <w:tr w:rsidR="00EB50F5" w:rsidRPr="00652FAD" w14:paraId="3BDA7E17" w14:textId="77777777" w:rsidTr="00EB50F5">
        <w:trPr>
          <w:trHeight w:val="373"/>
        </w:trPr>
        <w:tc>
          <w:tcPr>
            <w:tcW w:w="0" w:type="auto"/>
            <w:vMerge/>
            <w:tcBorders>
              <w:top w:val="nil"/>
              <w:left w:val="nil"/>
              <w:bottom w:val="single" w:sz="8" w:space="0" w:color="000000"/>
              <w:right w:val="nil"/>
            </w:tcBorders>
            <w:vAlign w:val="center"/>
            <w:hideMark/>
          </w:tcPr>
          <w:p w14:paraId="70E36198"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5E23FB6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EcDL105</w:t>
            </w:r>
          </w:p>
        </w:tc>
        <w:tc>
          <w:tcPr>
            <w:tcW w:w="0" w:type="auto"/>
            <w:tcBorders>
              <w:top w:val="nil"/>
              <w:left w:val="nil"/>
              <w:bottom w:val="nil"/>
              <w:right w:val="nil"/>
            </w:tcBorders>
            <w:shd w:val="clear" w:color="auto" w:fill="auto"/>
            <w:noWrap/>
            <w:vAlign w:val="center"/>
            <w:hideMark/>
          </w:tcPr>
          <w:p w14:paraId="2571848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0EF4FEA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7.42 ± 0.35</w:t>
            </w:r>
          </w:p>
        </w:tc>
        <w:tc>
          <w:tcPr>
            <w:tcW w:w="0" w:type="auto"/>
            <w:tcBorders>
              <w:top w:val="nil"/>
              <w:left w:val="nil"/>
              <w:bottom w:val="nil"/>
              <w:right w:val="nil"/>
            </w:tcBorders>
            <w:shd w:val="clear" w:color="auto" w:fill="auto"/>
            <w:noWrap/>
            <w:vAlign w:val="center"/>
            <w:hideMark/>
          </w:tcPr>
          <w:p w14:paraId="67DA834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w:t>
            </w:r>
          </w:p>
        </w:tc>
        <w:tc>
          <w:tcPr>
            <w:tcW w:w="0" w:type="auto"/>
            <w:tcBorders>
              <w:top w:val="nil"/>
              <w:left w:val="nil"/>
              <w:bottom w:val="nil"/>
              <w:right w:val="nil"/>
            </w:tcBorders>
            <w:shd w:val="clear" w:color="auto" w:fill="auto"/>
            <w:noWrap/>
            <w:vAlign w:val="center"/>
            <w:hideMark/>
          </w:tcPr>
          <w:p w14:paraId="44EABAC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3.06</w:t>
            </w:r>
          </w:p>
        </w:tc>
        <w:tc>
          <w:tcPr>
            <w:tcW w:w="0" w:type="auto"/>
            <w:tcBorders>
              <w:top w:val="nil"/>
              <w:left w:val="nil"/>
              <w:bottom w:val="nil"/>
              <w:right w:val="nil"/>
            </w:tcBorders>
            <w:shd w:val="clear" w:color="auto" w:fill="auto"/>
            <w:noWrap/>
            <w:vAlign w:val="center"/>
            <w:hideMark/>
          </w:tcPr>
          <w:p w14:paraId="7C0CD79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14.93±0.04</w:t>
            </w:r>
          </w:p>
        </w:tc>
        <w:tc>
          <w:tcPr>
            <w:tcW w:w="0" w:type="auto"/>
            <w:tcBorders>
              <w:top w:val="nil"/>
              <w:left w:val="nil"/>
              <w:bottom w:val="nil"/>
              <w:right w:val="nil"/>
            </w:tcBorders>
            <w:shd w:val="clear" w:color="auto" w:fill="auto"/>
            <w:noWrap/>
            <w:vAlign w:val="center"/>
            <w:hideMark/>
          </w:tcPr>
          <w:p w14:paraId="13B7672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2.66 ± 0.12</w:t>
            </w:r>
          </w:p>
        </w:tc>
        <w:tc>
          <w:tcPr>
            <w:tcW w:w="0" w:type="auto"/>
            <w:tcBorders>
              <w:top w:val="nil"/>
              <w:left w:val="nil"/>
              <w:bottom w:val="nil"/>
              <w:right w:val="nil"/>
            </w:tcBorders>
            <w:shd w:val="clear" w:color="auto" w:fill="auto"/>
            <w:noWrap/>
            <w:vAlign w:val="center"/>
            <w:hideMark/>
          </w:tcPr>
          <w:p w14:paraId="7DFD8FC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4.15 ± 0.15</w:t>
            </w:r>
          </w:p>
        </w:tc>
        <w:tc>
          <w:tcPr>
            <w:tcW w:w="0" w:type="auto"/>
            <w:tcBorders>
              <w:top w:val="nil"/>
              <w:left w:val="nil"/>
              <w:bottom w:val="nil"/>
              <w:right w:val="nil"/>
            </w:tcBorders>
            <w:shd w:val="clear" w:color="auto" w:fill="auto"/>
            <w:noWrap/>
            <w:vAlign w:val="center"/>
            <w:hideMark/>
          </w:tcPr>
          <w:p w14:paraId="0382614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0.15 ± 0.01</w:t>
            </w:r>
          </w:p>
        </w:tc>
      </w:tr>
      <w:tr w:rsidR="00EB50F5" w:rsidRPr="00652FAD" w14:paraId="6B990A69" w14:textId="77777777" w:rsidTr="00EB50F5">
        <w:trPr>
          <w:trHeight w:val="373"/>
        </w:trPr>
        <w:tc>
          <w:tcPr>
            <w:tcW w:w="0" w:type="auto"/>
            <w:vMerge/>
            <w:tcBorders>
              <w:top w:val="nil"/>
              <w:left w:val="nil"/>
              <w:bottom w:val="single" w:sz="8" w:space="0" w:color="000000"/>
              <w:right w:val="nil"/>
            </w:tcBorders>
            <w:vAlign w:val="center"/>
            <w:hideMark/>
          </w:tcPr>
          <w:p w14:paraId="48241305"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2AFA786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EcDL106</w:t>
            </w:r>
          </w:p>
        </w:tc>
        <w:tc>
          <w:tcPr>
            <w:tcW w:w="0" w:type="auto"/>
            <w:tcBorders>
              <w:top w:val="nil"/>
              <w:left w:val="nil"/>
              <w:bottom w:val="nil"/>
              <w:right w:val="nil"/>
            </w:tcBorders>
            <w:shd w:val="clear" w:color="auto" w:fill="auto"/>
            <w:noWrap/>
            <w:vAlign w:val="center"/>
            <w:hideMark/>
          </w:tcPr>
          <w:p w14:paraId="65EA4CE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w:t>
            </w:r>
          </w:p>
        </w:tc>
        <w:tc>
          <w:tcPr>
            <w:tcW w:w="0" w:type="auto"/>
            <w:tcBorders>
              <w:top w:val="nil"/>
              <w:left w:val="nil"/>
              <w:bottom w:val="nil"/>
              <w:right w:val="nil"/>
            </w:tcBorders>
            <w:shd w:val="clear" w:color="auto" w:fill="auto"/>
            <w:noWrap/>
            <w:vAlign w:val="center"/>
            <w:hideMark/>
          </w:tcPr>
          <w:p w14:paraId="689618C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6.74 ± 0.13</w:t>
            </w:r>
          </w:p>
        </w:tc>
        <w:tc>
          <w:tcPr>
            <w:tcW w:w="0" w:type="auto"/>
            <w:tcBorders>
              <w:top w:val="nil"/>
              <w:left w:val="nil"/>
              <w:bottom w:val="nil"/>
              <w:right w:val="nil"/>
            </w:tcBorders>
            <w:shd w:val="clear" w:color="auto" w:fill="auto"/>
            <w:noWrap/>
            <w:vAlign w:val="center"/>
            <w:hideMark/>
          </w:tcPr>
          <w:p w14:paraId="6142889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19.12</w:t>
            </w:r>
          </w:p>
        </w:tc>
        <w:tc>
          <w:tcPr>
            <w:tcW w:w="0" w:type="auto"/>
            <w:tcBorders>
              <w:top w:val="nil"/>
              <w:left w:val="nil"/>
              <w:bottom w:val="nil"/>
              <w:right w:val="nil"/>
            </w:tcBorders>
            <w:shd w:val="clear" w:color="auto" w:fill="auto"/>
            <w:noWrap/>
            <w:vAlign w:val="center"/>
            <w:hideMark/>
          </w:tcPr>
          <w:p w14:paraId="507E654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3.06</w:t>
            </w:r>
          </w:p>
        </w:tc>
        <w:tc>
          <w:tcPr>
            <w:tcW w:w="0" w:type="auto"/>
            <w:tcBorders>
              <w:top w:val="nil"/>
              <w:left w:val="nil"/>
              <w:bottom w:val="nil"/>
              <w:right w:val="nil"/>
            </w:tcBorders>
            <w:shd w:val="clear" w:color="auto" w:fill="auto"/>
            <w:noWrap/>
            <w:vAlign w:val="center"/>
            <w:hideMark/>
          </w:tcPr>
          <w:p w14:paraId="1BFFB0D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18.56±0.58</w:t>
            </w:r>
          </w:p>
        </w:tc>
        <w:tc>
          <w:tcPr>
            <w:tcW w:w="0" w:type="auto"/>
            <w:tcBorders>
              <w:top w:val="nil"/>
              <w:left w:val="nil"/>
              <w:bottom w:val="nil"/>
              <w:right w:val="nil"/>
            </w:tcBorders>
            <w:shd w:val="clear" w:color="auto" w:fill="auto"/>
            <w:noWrap/>
            <w:vAlign w:val="center"/>
            <w:hideMark/>
          </w:tcPr>
          <w:p w14:paraId="3B2F87A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2.21 ± 0.09</w:t>
            </w:r>
          </w:p>
        </w:tc>
        <w:tc>
          <w:tcPr>
            <w:tcW w:w="0" w:type="auto"/>
            <w:tcBorders>
              <w:top w:val="nil"/>
              <w:left w:val="nil"/>
              <w:bottom w:val="nil"/>
              <w:right w:val="nil"/>
            </w:tcBorders>
            <w:shd w:val="clear" w:color="auto" w:fill="auto"/>
            <w:noWrap/>
            <w:vAlign w:val="center"/>
            <w:hideMark/>
          </w:tcPr>
          <w:p w14:paraId="297445A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6.57 ± 0.18</w:t>
            </w:r>
          </w:p>
        </w:tc>
        <w:tc>
          <w:tcPr>
            <w:tcW w:w="0" w:type="auto"/>
            <w:tcBorders>
              <w:top w:val="nil"/>
              <w:left w:val="nil"/>
              <w:bottom w:val="nil"/>
              <w:right w:val="nil"/>
            </w:tcBorders>
            <w:shd w:val="clear" w:color="auto" w:fill="auto"/>
            <w:noWrap/>
            <w:vAlign w:val="center"/>
            <w:hideMark/>
          </w:tcPr>
          <w:p w14:paraId="6CA0B05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0.35 ± 0.05</w:t>
            </w:r>
          </w:p>
        </w:tc>
      </w:tr>
      <w:tr w:rsidR="00EB50F5" w:rsidRPr="00652FAD" w14:paraId="2FC7277A" w14:textId="77777777" w:rsidTr="00EB50F5">
        <w:trPr>
          <w:trHeight w:val="373"/>
        </w:trPr>
        <w:tc>
          <w:tcPr>
            <w:tcW w:w="0" w:type="auto"/>
            <w:vMerge w:val="restart"/>
            <w:tcBorders>
              <w:top w:val="nil"/>
              <w:left w:val="nil"/>
              <w:bottom w:val="single" w:sz="8" w:space="0" w:color="000000"/>
              <w:right w:val="nil"/>
            </w:tcBorders>
            <w:shd w:val="clear" w:color="auto" w:fill="auto"/>
            <w:textDirection w:val="btLr"/>
            <w:vAlign w:val="center"/>
            <w:hideMark/>
          </w:tcPr>
          <w:p w14:paraId="69314911"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Butyric    acid doping</w:t>
            </w:r>
          </w:p>
        </w:tc>
        <w:tc>
          <w:tcPr>
            <w:tcW w:w="0" w:type="auto"/>
            <w:tcBorders>
              <w:top w:val="single" w:sz="8" w:space="0" w:color="auto"/>
              <w:left w:val="nil"/>
              <w:bottom w:val="nil"/>
              <w:right w:val="nil"/>
            </w:tcBorders>
            <w:shd w:val="clear" w:color="auto" w:fill="auto"/>
            <w:noWrap/>
            <w:vAlign w:val="center"/>
            <w:hideMark/>
          </w:tcPr>
          <w:p w14:paraId="22CCF2C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EcDL102</w:t>
            </w:r>
          </w:p>
        </w:tc>
        <w:tc>
          <w:tcPr>
            <w:tcW w:w="0" w:type="auto"/>
            <w:tcBorders>
              <w:top w:val="single" w:sz="8" w:space="0" w:color="auto"/>
              <w:left w:val="nil"/>
              <w:bottom w:val="nil"/>
              <w:right w:val="nil"/>
            </w:tcBorders>
            <w:shd w:val="clear" w:color="auto" w:fill="auto"/>
            <w:noWrap/>
            <w:vAlign w:val="center"/>
            <w:hideMark/>
          </w:tcPr>
          <w:p w14:paraId="2B8BBCA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5.06</w:t>
            </w:r>
          </w:p>
        </w:tc>
        <w:tc>
          <w:tcPr>
            <w:tcW w:w="0" w:type="auto"/>
            <w:tcBorders>
              <w:top w:val="single" w:sz="8" w:space="0" w:color="auto"/>
              <w:left w:val="nil"/>
              <w:bottom w:val="nil"/>
              <w:right w:val="nil"/>
            </w:tcBorders>
            <w:shd w:val="clear" w:color="auto" w:fill="auto"/>
            <w:noWrap/>
            <w:vAlign w:val="center"/>
            <w:hideMark/>
          </w:tcPr>
          <w:p w14:paraId="2AD20BA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7.17 ± 0.12</w:t>
            </w:r>
          </w:p>
        </w:tc>
        <w:tc>
          <w:tcPr>
            <w:tcW w:w="0" w:type="auto"/>
            <w:tcBorders>
              <w:top w:val="single" w:sz="8" w:space="0" w:color="auto"/>
              <w:left w:val="nil"/>
              <w:bottom w:val="nil"/>
              <w:right w:val="nil"/>
            </w:tcBorders>
            <w:shd w:val="clear" w:color="auto" w:fill="auto"/>
            <w:noWrap/>
            <w:vAlign w:val="center"/>
            <w:hideMark/>
          </w:tcPr>
          <w:p w14:paraId="571587C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w:t>
            </w:r>
          </w:p>
        </w:tc>
        <w:tc>
          <w:tcPr>
            <w:tcW w:w="0" w:type="auto"/>
            <w:tcBorders>
              <w:top w:val="single" w:sz="8" w:space="0" w:color="auto"/>
              <w:left w:val="nil"/>
              <w:bottom w:val="nil"/>
              <w:right w:val="nil"/>
            </w:tcBorders>
            <w:shd w:val="clear" w:color="auto" w:fill="auto"/>
            <w:noWrap/>
            <w:vAlign w:val="center"/>
            <w:hideMark/>
          </w:tcPr>
          <w:p w14:paraId="7006475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1.87</w:t>
            </w:r>
          </w:p>
        </w:tc>
        <w:tc>
          <w:tcPr>
            <w:tcW w:w="0" w:type="auto"/>
            <w:tcBorders>
              <w:top w:val="single" w:sz="8" w:space="0" w:color="auto"/>
              <w:left w:val="nil"/>
              <w:bottom w:val="nil"/>
              <w:right w:val="nil"/>
            </w:tcBorders>
            <w:shd w:val="clear" w:color="auto" w:fill="auto"/>
            <w:noWrap/>
            <w:vAlign w:val="center"/>
            <w:hideMark/>
          </w:tcPr>
          <w:p w14:paraId="3BEBA5F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10.65±0.28</w:t>
            </w:r>
          </w:p>
        </w:tc>
        <w:tc>
          <w:tcPr>
            <w:tcW w:w="0" w:type="auto"/>
            <w:tcBorders>
              <w:top w:val="single" w:sz="8" w:space="0" w:color="auto"/>
              <w:left w:val="nil"/>
              <w:bottom w:val="nil"/>
              <w:right w:val="nil"/>
            </w:tcBorders>
            <w:shd w:val="clear" w:color="auto" w:fill="auto"/>
            <w:noWrap/>
            <w:vAlign w:val="center"/>
            <w:hideMark/>
          </w:tcPr>
          <w:p w14:paraId="5A4B4BD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1.70 ± 0.05</w:t>
            </w:r>
          </w:p>
        </w:tc>
        <w:tc>
          <w:tcPr>
            <w:tcW w:w="0" w:type="auto"/>
            <w:tcBorders>
              <w:top w:val="single" w:sz="8" w:space="0" w:color="auto"/>
              <w:left w:val="nil"/>
              <w:bottom w:val="nil"/>
              <w:right w:val="nil"/>
            </w:tcBorders>
            <w:shd w:val="clear" w:color="auto" w:fill="auto"/>
            <w:noWrap/>
            <w:vAlign w:val="center"/>
            <w:hideMark/>
          </w:tcPr>
          <w:p w14:paraId="15A9B07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3.91 ± 0.07</w:t>
            </w:r>
          </w:p>
        </w:tc>
        <w:tc>
          <w:tcPr>
            <w:tcW w:w="0" w:type="auto"/>
            <w:tcBorders>
              <w:top w:val="single" w:sz="8" w:space="0" w:color="auto"/>
              <w:left w:val="nil"/>
              <w:bottom w:val="nil"/>
              <w:right w:val="nil"/>
            </w:tcBorders>
            <w:shd w:val="clear" w:color="auto" w:fill="auto"/>
            <w:noWrap/>
            <w:vAlign w:val="center"/>
            <w:hideMark/>
          </w:tcPr>
          <w:p w14:paraId="29E420B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0.26 ± 0.03</w:t>
            </w:r>
          </w:p>
        </w:tc>
      </w:tr>
      <w:tr w:rsidR="00EB50F5" w:rsidRPr="00652FAD" w14:paraId="0977CAA5" w14:textId="77777777" w:rsidTr="00EB50F5">
        <w:trPr>
          <w:trHeight w:val="373"/>
        </w:trPr>
        <w:tc>
          <w:tcPr>
            <w:tcW w:w="0" w:type="auto"/>
            <w:vMerge/>
            <w:tcBorders>
              <w:top w:val="nil"/>
              <w:left w:val="nil"/>
              <w:bottom w:val="single" w:sz="8" w:space="0" w:color="000000"/>
              <w:right w:val="nil"/>
            </w:tcBorders>
            <w:vAlign w:val="center"/>
            <w:hideMark/>
          </w:tcPr>
          <w:p w14:paraId="064252DC"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97165B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EcDL103</w:t>
            </w:r>
          </w:p>
        </w:tc>
        <w:tc>
          <w:tcPr>
            <w:tcW w:w="0" w:type="auto"/>
            <w:tcBorders>
              <w:top w:val="nil"/>
              <w:left w:val="nil"/>
              <w:bottom w:val="nil"/>
              <w:right w:val="nil"/>
            </w:tcBorders>
            <w:shd w:val="clear" w:color="auto" w:fill="auto"/>
            <w:noWrap/>
            <w:vAlign w:val="center"/>
            <w:hideMark/>
          </w:tcPr>
          <w:p w14:paraId="4E58D6C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413394D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7.19 ± 0.16</w:t>
            </w:r>
          </w:p>
        </w:tc>
        <w:tc>
          <w:tcPr>
            <w:tcW w:w="0" w:type="auto"/>
            <w:tcBorders>
              <w:top w:val="nil"/>
              <w:left w:val="nil"/>
              <w:bottom w:val="nil"/>
              <w:right w:val="nil"/>
            </w:tcBorders>
            <w:shd w:val="clear" w:color="auto" w:fill="auto"/>
            <w:noWrap/>
            <w:vAlign w:val="center"/>
            <w:hideMark/>
          </w:tcPr>
          <w:p w14:paraId="72E0BC3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w:t>
            </w:r>
          </w:p>
        </w:tc>
        <w:tc>
          <w:tcPr>
            <w:tcW w:w="0" w:type="auto"/>
            <w:tcBorders>
              <w:top w:val="nil"/>
              <w:left w:val="nil"/>
              <w:bottom w:val="nil"/>
              <w:right w:val="nil"/>
            </w:tcBorders>
            <w:shd w:val="clear" w:color="auto" w:fill="auto"/>
            <w:noWrap/>
            <w:vAlign w:val="center"/>
            <w:hideMark/>
          </w:tcPr>
          <w:p w14:paraId="32A15CD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1.87</w:t>
            </w:r>
          </w:p>
        </w:tc>
        <w:tc>
          <w:tcPr>
            <w:tcW w:w="0" w:type="auto"/>
            <w:tcBorders>
              <w:top w:val="nil"/>
              <w:left w:val="nil"/>
              <w:bottom w:val="nil"/>
              <w:right w:val="nil"/>
            </w:tcBorders>
            <w:shd w:val="clear" w:color="auto" w:fill="auto"/>
            <w:noWrap/>
            <w:vAlign w:val="center"/>
            <w:hideMark/>
          </w:tcPr>
          <w:p w14:paraId="7373ED2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16.74±0.1</w:t>
            </w:r>
          </w:p>
        </w:tc>
        <w:tc>
          <w:tcPr>
            <w:tcW w:w="0" w:type="auto"/>
            <w:tcBorders>
              <w:top w:val="nil"/>
              <w:left w:val="nil"/>
              <w:bottom w:val="nil"/>
              <w:right w:val="nil"/>
            </w:tcBorders>
            <w:shd w:val="clear" w:color="auto" w:fill="auto"/>
            <w:noWrap/>
            <w:vAlign w:val="center"/>
            <w:hideMark/>
          </w:tcPr>
          <w:p w14:paraId="415D3EA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1.54 ± 0.03</w:t>
            </w:r>
          </w:p>
        </w:tc>
        <w:tc>
          <w:tcPr>
            <w:tcW w:w="0" w:type="auto"/>
            <w:tcBorders>
              <w:top w:val="nil"/>
              <w:left w:val="nil"/>
              <w:bottom w:val="nil"/>
              <w:right w:val="nil"/>
            </w:tcBorders>
            <w:shd w:val="clear" w:color="auto" w:fill="auto"/>
            <w:noWrap/>
            <w:vAlign w:val="center"/>
            <w:hideMark/>
          </w:tcPr>
          <w:p w14:paraId="3139EFC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6.28 ± 0.54</w:t>
            </w:r>
          </w:p>
        </w:tc>
        <w:tc>
          <w:tcPr>
            <w:tcW w:w="0" w:type="auto"/>
            <w:tcBorders>
              <w:top w:val="nil"/>
              <w:left w:val="nil"/>
              <w:bottom w:val="nil"/>
              <w:right w:val="nil"/>
            </w:tcBorders>
            <w:shd w:val="clear" w:color="auto" w:fill="auto"/>
            <w:noWrap/>
            <w:vAlign w:val="center"/>
            <w:hideMark/>
          </w:tcPr>
          <w:p w14:paraId="16B06DF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0.25 ± 0.02</w:t>
            </w:r>
          </w:p>
        </w:tc>
      </w:tr>
      <w:tr w:rsidR="00EB50F5" w:rsidRPr="00652FAD" w14:paraId="64BD9280" w14:textId="77777777" w:rsidTr="00EB50F5">
        <w:trPr>
          <w:trHeight w:val="373"/>
        </w:trPr>
        <w:tc>
          <w:tcPr>
            <w:tcW w:w="0" w:type="auto"/>
            <w:vMerge/>
            <w:tcBorders>
              <w:top w:val="nil"/>
              <w:left w:val="nil"/>
              <w:bottom w:val="single" w:sz="8" w:space="0" w:color="000000"/>
              <w:right w:val="nil"/>
            </w:tcBorders>
            <w:vAlign w:val="center"/>
            <w:hideMark/>
          </w:tcPr>
          <w:p w14:paraId="53A5BF9B"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18B488D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EcDL104</w:t>
            </w:r>
          </w:p>
        </w:tc>
        <w:tc>
          <w:tcPr>
            <w:tcW w:w="0" w:type="auto"/>
            <w:tcBorders>
              <w:top w:val="nil"/>
              <w:left w:val="nil"/>
              <w:bottom w:val="nil"/>
              <w:right w:val="nil"/>
            </w:tcBorders>
            <w:shd w:val="clear" w:color="auto" w:fill="auto"/>
            <w:noWrap/>
            <w:vAlign w:val="center"/>
            <w:hideMark/>
          </w:tcPr>
          <w:p w14:paraId="60F21FF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4.96</w:t>
            </w:r>
          </w:p>
        </w:tc>
        <w:tc>
          <w:tcPr>
            <w:tcW w:w="0" w:type="auto"/>
            <w:tcBorders>
              <w:top w:val="nil"/>
              <w:left w:val="nil"/>
              <w:bottom w:val="nil"/>
              <w:right w:val="nil"/>
            </w:tcBorders>
            <w:shd w:val="clear" w:color="auto" w:fill="auto"/>
            <w:noWrap/>
            <w:vAlign w:val="center"/>
            <w:hideMark/>
          </w:tcPr>
          <w:p w14:paraId="43C0C5E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6.85 ± 0.59</w:t>
            </w:r>
          </w:p>
        </w:tc>
        <w:tc>
          <w:tcPr>
            <w:tcW w:w="0" w:type="auto"/>
            <w:tcBorders>
              <w:top w:val="nil"/>
              <w:left w:val="nil"/>
              <w:bottom w:val="nil"/>
              <w:right w:val="nil"/>
            </w:tcBorders>
            <w:shd w:val="clear" w:color="auto" w:fill="auto"/>
            <w:noWrap/>
            <w:vAlign w:val="center"/>
            <w:hideMark/>
          </w:tcPr>
          <w:p w14:paraId="55752F3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w:t>
            </w:r>
          </w:p>
        </w:tc>
        <w:tc>
          <w:tcPr>
            <w:tcW w:w="0" w:type="auto"/>
            <w:tcBorders>
              <w:top w:val="nil"/>
              <w:left w:val="nil"/>
              <w:bottom w:val="nil"/>
              <w:right w:val="nil"/>
            </w:tcBorders>
            <w:shd w:val="clear" w:color="auto" w:fill="auto"/>
            <w:noWrap/>
            <w:vAlign w:val="center"/>
            <w:hideMark/>
          </w:tcPr>
          <w:p w14:paraId="0BA069C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1.87</w:t>
            </w:r>
          </w:p>
        </w:tc>
        <w:tc>
          <w:tcPr>
            <w:tcW w:w="0" w:type="auto"/>
            <w:tcBorders>
              <w:top w:val="nil"/>
              <w:left w:val="nil"/>
              <w:bottom w:val="nil"/>
              <w:right w:val="nil"/>
            </w:tcBorders>
            <w:shd w:val="clear" w:color="auto" w:fill="auto"/>
            <w:noWrap/>
            <w:vAlign w:val="center"/>
            <w:hideMark/>
          </w:tcPr>
          <w:p w14:paraId="2407D91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19.25±0</w:t>
            </w:r>
          </w:p>
        </w:tc>
        <w:tc>
          <w:tcPr>
            <w:tcW w:w="0" w:type="auto"/>
            <w:tcBorders>
              <w:top w:val="nil"/>
              <w:left w:val="nil"/>
              <w:bottom w:val="nil"/>
              <w:right w:val="nil"/>
            </w:tcBorders>
            <w:shd w:val="clear" w:color="auto" w:fill="auto"/>
            <w:noWrap/>
            <w:vAlign w:val="center"/>
            <w:hideMark/>
          </w:tcPr>
          <w:p w14:paraId="5C20AF6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1.48 ± 0.02</w:t>
            </w:r>
          </w:p>
        </w:tc>
        <w:tc>
          <w:tcPr>
            <w:tcW w:w="0" w:type="auto"/>
            <w:tcBorders>
              <w:top w:val="nil"/>
              <w:left w:val="nil"/>
              <w:bottom w:val="nil"/>
              <w:right w:val="nil"/>
            </w:tcBorders>
            <w:shd w:val="clear" w:color="auto" w:fill="auto"/>
            <w:noWrap/>
            <w:vAlign w:val="center"/>
            <w:hideMark/>
          </w:tcPr>
          <w:p w14:paraId="6CF6175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6.56 ± 0.17</w:t>
            </w:r>
          </w:p>
        </w:tc>
        <w:tc>
          <w:tcPr>
            <w:tcW w:w="0" w:type="auto"/>
            <w:tcBorders>
              <w:top w:val="nil"/>
              <w:left w:val="nil"/>
              <w:bottom w:val="nil"/>
              <w:right w:val="nil"/>
            </w:tcBorders>
            <w:shd w:val="clear" w:color="auto" w:fill="auto"/>
            <w:noWrap/>
            <w:vAlign w:val="center"/>
            <w:hideMark/>
          </w:tcPr>
          <w:p w14:paraId="37EB9B9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0.47 ± 0.02</w:t>
            </w:r>
          </w:p>
        </w:tc>
      </w:tr>
      <w:tr w:rsidR="00EB50F5" w:rsidRPr="00652FAD" w14:paraId="35DBB78A" w14:textId="77777777" w:rsidTr="00EB50F5">
        <w:trPr>
          <w:trHeight w:val="373"/>
        </w:trPr>
        <w:tc>
          <w:tcPr>
            <w:tcW w:w="0" w:type="auto"/>
            <w:vMerge/>
            <w:tcBorders>
              <w:top w:val="nil"/>
              <w:left w:val="nil"/>
              <w:bottom w:val="single" w:sz="8" w:space="0" w:color="000000"/>
              <w:right w:val="nil"/>
            </w:tcBorders>
            <w:vAlign w:val="center"/>
            <w:hideMark/>
          </w:tcPr>
          <w:p w14:paraId="57AA28BE"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5E9DE9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EcDL105</w:t>
            </w:r>
          </w:p>
        </w:tc>
        <w:tc>
          <w:tcPr>
            <w:tcW w:w="0" w:type="auto"/>
            <w:tcBorders>
              <w:top w:val="nil"/>
              <w:left w:val="nil"/>
              <w:bottom w:val="nil"/>
              <w:right w:val="nil"/>
            </w:tcBorders>
            <w:shd w:val="clear" w:color="auto" w:fill="auto"/>
            <w:noWrap/>
            <w:vAlign w:val="center"/>
            <w:hideMark/>
          </w:tcPr>
          <w:p w14:paraId="680DDB7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76AA3BE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5.79 ± 0.10</w:t>
            </w:r>
          </w:p>
        </w:tc>
        <w:tc>
          <w:tcPr>
            <w:tcW w:w="0" w:type="auto"/>
            <w:tcBorders>
              <w:top w:val="nil"/>
              <w:left w:val="nil"/>
              <w:bottom w:val="nil"/>
              <w:right w:val="nil"/>
            </w:tcBorders>
            <w:shd w:val="clear" w:color="auto" w:fill="auto"/>
            <w:noWrap/>
            <w:vAlign w:val="center"/>
            <w:hideMark/>
          </w:tcPr>
          <w:p w14:paraId="7BC9D40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w:t>
            </w:r>
          </w:p>
        </w:tc>
        <w:tc>
          <w:tcPr>
            <w:tcW w:w="0" w:type="auto"/>
            <w:tcBorders>
              <w:top w:val="nil"/>
              <w:left w:val="nil"/>
              <w:bottom w:val="nil"/>
              <w:right w:val="nil"/>
            </w:tcBorders>
            <w:shd w:val="clear" w:color="auto" w:fill="auto"/>
            <w:noWrap/>
            <w:vAlign w:val="center"/>
            <w:hideMark/>
          </w:tcPr>
          <w:p w14:paraId="08D8F8B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1.87</w:t>
            </w:r>
          </w:p>
        </w:tc>
        <w:tc>
          <w:tcPr>
            <w:tcW w:w="0" w:type="auto"/>
            <w:tcBorders>
              <w:top w:val="nil"/>
              <w:left w:val="nil"/>
              <w:bottom w:val="nil"/>
              <w:right w:val="nil"/>
            </w:tcBorders>
            <w:shd w:val="clear" w:color="auto" w:fill="auto"/>
            <w:noWrap/>
            <w:vAlign w:val="center"/>
            <w:hideMark/>
          </w:tcPr>
          <w:p w14:paraId="06CAB0B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16.46±0.35</w:t>
            </w:r>
          </w:p>
        </w:tc>
        <w:tc>
          <w:tcPr>
            <w:tcW w:w="0" w:type="auto"/>
            <w:tcBorders>
              <w:top w:val="nil"/>
              <w:left w:val="nil"/>
              <w:bottom w:val="nil"/>
              <w:right w:val="nil"/>
            </w:tcBorders>
            <w:shd w:val="clear" w:color="auto" w:fill="auto"/>
            <w:noWrap/>
            <w:vAlign w:val="center"/>
            <w:hideMark/>
          </w:tcPr>
          <w:p w14:paraId="28EB333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1.58 ± 0.03</w:t>
            </w:r>
          </w:p>
        </w:tc>
        <w:tc>
          <w:tcPr>
            <w:tcW w:w="0" w:type="auto"/>
            <w:tcBorders>
              <w:top w:val="nil"/>
              <w:left w:val="nil"/>
              <w:bottom w:val="nil"/>
              <w:right w:val="nil"/>
            </w:tcBorders>
            <w:shd w:val="clear" w:color="auto" w:fill="auto"/>
            <w:noWrap/>
            <w:vAlign w:val="center"/>
            <w:hideMark/>
          </w:tcPr>
          <w:p w14:paraId="621824F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5.62 ± 0.35</w:t>
            </w:r>
          </w:p>
        </w:tc>
        <w:tc>
          <w:tcPr>
            <w:tcW w:w="0" w:type="auto"/>
            <w:tcBorders>
              <w:top w:val="nil"/>
              <w:left w:val="nil"/>
              <w:bottom w:val="nil"/>
              <w:right w:val="nil"/>
            </w:tcBorders>
            <w:shd w:val="clear" w:color="auto" w:fill="auto"/>
            <w:noWrap/>
            <w:vAlign w:val="center"/>
            <w:hideMark/>
          </w:tcPr>
          <w:p w14:paraId="534FC23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 xml:space="preserve">0.06 ± 0.00 </w:t>
            </w:r>
          </w:p>
        </w:tc>
      </w:tr>
      <w:tr w:rsidR="00EB50F5" w:rsidRPr="00652FAD" w14:paraId="688C8864" w14:textId="77777777" w:rsidTr="00EB50F5">
        <w:trPr>
          <w:trHeight w:val="373"/>
        </w:trPr>
        <w:tc>
          <w:tcPr>
            <w:tcW w:w="0" w:type="auto"/>
            <w:vMerge/>
            <w:tcBorders>
              <w:top w:val="nil"/>
              <w:left w:val="nil"/>
              <w:bottom w:val="single" w:sz="8" w:space="0" w:color="000000"/>
              <w:right w:val="nil"/>
            </w:tcBorders>
            <w:vAlign w:val="center"/>
            <w:hideMark/>
          </w:tcPr>
          <w:p w14:paraId="491CFC01"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77FC882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EcDL106</w:t>
            </w:r>
          </w:p>
        </w:tc>
        <w:tc>
          <w:tcPr>
            <w:tcW w:w="0" w:type="auto"/>
            <w:tcBorders>
              <w:top w:val="nil"/>
              <w:left w:val="nil"/>
              <w:bottom w:val="nil"/>
              <w:right w:val="nil"/>
            </w:tcBorders>
            <w:shd w:val="clear" w:color="auto" w:fill="auto"/>
            <w:noWrap/>
            <w:vAlign w:val="center"/>
            <w:hideMark/>
          </w:tcPr>
          <w:p w14:paraId="2E003F8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w:t>
            </w:r>
          </w:p>
        </w:tc>
        <w:tc>
          <w:tcPr>
            <w:tcW w:w="0" w:type="auto"/>
            <w:tcBorders>
              <w:top w:val="nil"/>
              <w:left w:val="nil"/>
              <w:bottom w:val="nil"/>
              <w:right w:val="nil"/>
            </w:tcBorders>
            <w:shd w:val="clear" w:color="auto" w:fill="auto"/>
            <w:noWrap/>
            <w:vAlign w:val="center"/>
            <w:hideMark/>
          </w:tcPr>
          <w:p w14:paraId="5A92AF9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6.07 ± 0.07</w:t>
            </w:r>
          </w:p>
        </w:tc>
        <w:tc>
          <w:tcPr>
            <w:tcW w:w="0" w:type="auto"/>
            <w:tcBorders>
              <w:top w:val="nil"/>
              <w:left w:val="nil"/>
              <w:bottom w:val="nil"/>
              <w:right w:val="nil"/>
            </w:tcBorders>
            <w:shd w:val="clear" w:color="auto" w:fill="auto"/>
            <w:noWrap/>
            <w:vAlign w:val="center"/>
            <w:hideMark/>
          </w:tcPr>
          <w:p w14:paraId="4867ADA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19.25</w:t>
            </w:r>
          </w:p>
        </w:tc>
        <w:tc>
          <w:tcPr>
            <w:tcW w:w="0" w:type="auto"/>
            <w:tcBorders>
              <w:top w:val="nil"/>
              <w:left w:val="nil"/>
              <w:bottom w:val="nil"/>
              <w:right w:val="nil"/>
            </w:tcBorders>
            <w:shd w:val="clear" w:color="auto" w:fill="auto"/>
            <w:noWrap/>
            <w:vAlign w:val="center"/>
            <w:hideMark/>
          </w:tcPr>
          <w:p w14:paraId="4C7E433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1.87</w:t>
            </w:r>
          </w:p>
        </w:tc>
        <w:tc>
          <w:tcPr>
            <w:tcW w:w="0" w:type="auto"/>
            <w:tcBorders>
              <w:top w:val="nil"/>
              <w:left w:val="nil"/>
              <w:bottom w:val="nil"/>
              <w:right w:val="nil"/>
            </w:tcBorders>
            <w:shd w:val="clear" w:color="auto" w:fill="auto"/>
            <w:noWrap/>
            <w:vAlign w:val="center"/>
            <w:hideMark/>
          </w:tcPr>
          <w:p w14:paraId="22E5D43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17.46±0.25</w:t>
            </w:r>
          </w:p>
        </w:tc>
        <w:tc>
          <w:tcPr>
            <w:tcW w:w="0" w:type="auto"/>
            <w:tcBorders>
              <w:top w:val="nil"/>
              <w:left w:val="nil"/>
              <w:bottom w:val="nil"/>
              <w:right w:val="nil"/>
            </w:tcBorders>
            <w:shd w:val="clear" w:color="auto" w:fill="auto"/>
            <w:noWrap/>
            <w:vAlign w:val="center"/>
            <w:hideMark/>
          </w:tcPr>
          <w:p w14:paraId="660A70F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1.64 ± 0.04</w:t>
            </w:r>
          </w:p>
        </w:tc>
        <w:tc>
          <w:tcPr>
            <w:tcW w:w="0" w:type="auto"/>
            <w:tcBorders>
              <w:top w:val="nil"/>
              <w:left w:val="nil"/>
              <w:bottom w:val="nil"/>
              <w:right w:val="nil"/>
            </w:tcBorders>
            <w:shd w:val="clear" w:color="auto" w:fill="auto"/>
            <w:noWrap/>
            <w:vAlign w:val="center"/>
            <w:hideMark/>
          </w:tcPr>
          <w:p w14:paraId="399D3FD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6.71 ± 0.20</w:t>
            </w:r>
          </w:p>
        </w:tc>
        <w:tc>
          <w:tcPr>
            <w:tcW w:w="0" w:type="auto"/>
            <w:tcBorders>
              <w:top w:val="nil"/>
              <w:left w:val="nil"/>
              <w:bottom w:val="nil"/>
              <w:right w:val="nil"/>
            </w:tcBorders>
            <w:shd w:val="clear" w:color="auto" w:fill="auto"/>
            <w:noWrap/>
            <w:vAlign w:val="center"/>
            <w:hideMark/>
          </w:tcPr>
          <w:p w14:paraId="60A6580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0.27 ± 0.01</w:t>
            </w:r>
          </w:p>
        </w:tc>
      </w:tr>
      <w:tr w:rsidR="00EB50F5" w:rsidRPr="00652FAD" w14:paraId="33FBE5FE" w14:textId="77777777" w:rsidTr="00EB50F5">
        <w:trPr>
          <w:trHeight w:val="373"/>
        </w:trPr>
        <w:tc>
          <w:tcPr>
            <w:tcW w:w="0" w:type="auto"/>
            <w:vMerge w:val="restart"/>
            <w:tcBorders>
              <w:top w:val="nil"/>
              <w:left w:val="nil"/>
              <w:bottom w:val="single" w:sz="8" w:space="0" w:color="000000"/>
              <w:right w:val="nil"/>
            </w:tcBorders>
            <w:shd w:val="clear" w:color="auto" w:fill="auto"/>
            <w:textDirection w:val="btLr"/>
            <w:vAlign w:val="center"/>
            <w:hideMark/>
          </w:tcPr>
          <w:p w14:paraId="725961D5"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Pentanoic acid doping</w:t>
            </w:r>
          </w:p>
        </w:tc>
        <w:tc>
          <w:tcPr>
            <w:tcW w:w="0" w:type="auto"/>
            <w:tcBorders>
              <w:top w:val="single" w:sz="8" w:space="0" w:color="auto"/>
              <w:left w:val="nil"/>
              <w:bottom w:val="nil"/>
              <w:right w:val="nil"/>
            </w:tcBorders>
            <w:shd w:val="clear" w:color="auto" w:fill="auto"/>
            <w:noWrap/>
            <w:vAlign w:val="center"/>
            <w:hideMark/>
          </w:tcPr>
          <w:p w14:paraId="6A0B0BB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EcDL102</w:t>
            </w:r>
          </w:p>
        </w:tc>
        <w:tc>
          <w:tcPr>
            <w:tcW w:w="0" w:type="auto"/>
            <w:tcBorders>
              <w:top w:val="single" w:sz="8" w:space="0" w:color="auto"/>
              <w:left w:val="nil"/>
              <w:bottom w:val="nil"/>
              <w:right w:val="nil"/>
            </w:tcBorders>
            <w:shd w:val="clear" w:color="auto" w:fill="auto"/>
            <w:noWrap/>
            <w:vAlign w:val="center"/>
            <w:hideMark/>
          </w:tcPr>
          <w:p w14:paraId="44CDFFB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5.06</w:t>
            </w:r>
          </w:p>
        </w:tc>
        <w:tc>
          <w:tcPr>
            <w:tcW w:w="0" w:type="auto"/>
            <w:tcBorders>
              <w:top w:val="single" w:sz="8" w:space="0" w:color="auto"/>
              <w:left w:val="nil"/>
              <w:bottom w:val="nil"/>
              <w:right w:val="nil"/>
            </w:tcBorders>
            <w:shd w:val="clear" w:color="auto" w:fill="auto"/>
            <w:noWrap/>
            <w:vAlign w:val="center"/>
            <w:hideMark/>
          </w:tcPr>
          <w:p w14:paraId="2DD8EAB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6.98 ± 0.11</w:t>
            </w:r>
          </w:p>
        </w:tc>
        <w:tc>
          <w:tcPr>
            <w:tcW w:w="0" w:type="auto"/>
            <w:tcBorders>
              <w:top w:val="single" w:sz="8" w:space="0" w:color="auto"/>
              <w:left w:val="nil"/>
              <w:bottom w:val="nil"/>
              <w:right w:val="nil"/>
            </w:tcBorders>
            <w:shd w:val="clear" w:color="auto" w:fill="auto"/>
            <w:noWrap/>
            <w:vAlign w:val="center"/>
            <w:hideMark/>
          </w:tcPr>
          <w:p w14:paraId="75B0A43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w:t>
            </w:r>
          </w:p>
        </w:tc>
        <w:tc>
          <w:tcPr>
            <w:tcW w:w="0" w:type="auto"/>
            <w:tcBorders>
              <w:top w:val="single" w:sz="8" w:space="0" w:color="auto"/>
              <w:left w:val="nil"/>
              <w:bottom w:val="nil"/>
              <w:right w:val="nil"/>
            </w:tcBorders>
            <w:shd w:val="clear" w:color="auto" w:fill="auto"/>
            <w:noWrap/>
            <w:vAlign w:val="center"/>
            <w:hideMark/>
          </w:tcPr>
          <w:p w14:paraId="14991EB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2.05</w:t>
            </w:r>
          </w:p>
        </w:tc>
        <w:tc>
          <w:tcPr>
            <w:tcW w:w="0" w:type="auto"/>
            <w:tcBorders>
              <w:top w:val="single" w:sz="8" w:space="0" w:color="auto"/>
              <w:left w:val="nil"/>
              <w:bottom w:val="nil"/>
              <w:right w:val="nil"/>
            </w:tcBorders>
            <w:shd w:val="clear" w:color="auto" w:fill="auto"/>
            <w:noWrap/>
            <w:vAlign w:val="center"/>
            <w:hideMark/>
          </w:tcPr>
          <w:p w14:paraId="513B02B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3.26±1.02</w:t>
            </w:r>
          </w:p>
        </w:tc>
        <w:tc>
          <w:tcPr>
            <w:tcW w:w="0" w:type="auto"/>
            <w:tcBorders>
              <w:top w:val="single" w:sz="8" w:space="0" w:color="auto"/>
              <w:left w:val="nil"/>
              <w:bottom w:val="nil"/>
              <w:right w:val="nil"/>
            </w:tcBorders>
            <w:shd w:val="clear" w:color="auto" w:fill="auto"/>
            <w:noWrap/>
            <w:vAlign w:val="center"/>
            <w:hideMark/>
          </w:tcPr>
          <w:p w14:paraId="5FE3992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1.70 ± 0.05</w:t>
            </w:r>
          </w:p>
        </w:tc>
        <w:tc>
          <w:tcPr>
            <w:tcW w:w="0" w:type="auto"/>
            <w:tcBorders>
              <w:top w:val="single" w:sz="8" w:space="0" w:color="auto"/>
              <w:left w:val="nil"/>
              <w:bottom w:val="nil"/>
              <w:right w:val="nil"/>
            </w:tcBorders>
            <w:shd w:val="clear" w:color="auto" w:fill="auto"/>
            <w:noWrap/>
            <w:vAlign w:val="center"/>
            <w:hideMark/>
          </w:tcPr>
          <w:p w14:paraId="3976ED8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3.41 ± 0.02</w:t>
            </w:r>
          </w:p>
        </w:tc>
        <w:tc>
          <w:tcPr>
            <w:tcW w:w="0" w:type="auto"/>
            <w:tcBorders>
              <w:top w:val="single" w:sz="8" w:space="0" w:color="auto"/>
              <w:left w:val="nil"/>
              <w:bottom w:val="nil"/>
              <w:right w:val="nil"/>
            </w:tcBorders>
            <w:shd w:val="clear" w:color="auto" w:fill="auto"/>
            <w:noWrap/>
            <w:vAlign w:val="center"/>
            <w:hideMark/>
          </w:tcPr>
          <w:p w14:paraId="2283C3D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0.16 ± 0.02</w:t>
            </w:r>
          </w:p>
        </w:tc>
      </w:tr>
      <w:tr w:rsidR="00EB50F5" w:rsidRPr="00652FAD" w14:paraId="6D4E8847" w14:textId="77777777" w:rsidTr="00EB50F5">
        <w:trPr>
          <w:trHeight w:val="373"/>
        </w:trPr>
        <w:tc>
          <w:tcPr>
            <w:tcW w:w="0" w:type="auto"/>
            <w:vMerge/>
            <w:tcBorders>
              <w:top w:val="nil"/>
              <w:left w:val="nil"/>
              <w:bottom w:val="single" w:sz="8" w:space="0" w:color="000000"/>
              <w:right w:val="nil"/>
            </w:tcBorders>
            <w:vAlign w:val="center"/>
            <w:hideMark/>
          </w:tcPr>
          <w:p w14:paraId="61B31C89"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2F5A96C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EcDL103</w:t>
            </w:r>
          </w:p>
        </w:tc>
        <w:tc>
          <w:tcPr>
            <w:tcW w:w="0" w:type="auto"/>
            <w:tcBorders>
              <w:top w:val="nil"/>
              <w:left w:val="nil"/>
              <w:bottom w:val="nil"/>
              <w:right w:val="nil"/>
            </w:tcBorders>
            <w:shd w:val="clear" w:color="auto" w:fill="auto"/>
            <w:noWrap/>
            <w:vAlign w:val="center"/>
            <w:hideMark/>
          </w:tcPr>
          <w:p w14:paraId="41561B9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1F6C5F0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6.92 ± 0.14</w:t>
            </w:r>
          </w:p>
        </w:tc>
        <w:tc>
          <w:tcPr>
            <w:tcW w:w="0" w:type="auto"/>
            <w:tcBorders>
              <w:top w:val="nil"/>
              <w:left w:val="nil"/>
              <w:bottom w:val="nil"/>
              <w:right w:val="nil"/>
            </w:tcBorders>
            <w:shd w:val="clear" w:color="auto" w:fill="auto"/>
            <w:noWrap/>
            <w:vAlign w:val="center"/>
            <w:hideMark/>
          </w:tcPr>
          <w:p w14:paraId="1B86186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w:t>
            </w:r>
          </w:p>
        </w:tc>
        <w:tc>
          <w:tcPr>
            <w:tcW w:w="0" w:type="auto"/>
            <w:tcBorders>
              <w:top w:val="nil"/>
              <w:left w:val="nil"/>
              <w:bottom w:val="nil"/>
              <w:right w:val="nil"/>
            </w:tcBorders>
            <w:shd w:val="clear" w:color="auto" w:fill="auto"/>
            <w:noWrap/>
            <w:vAlign w:val="center"/>
            <w:hideMark/>
          </w:tcPr>
          <w:p w14:paraId="0262521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2.05</w:t>
            </w:r>
          </w:p>
        </w:tc>
        <w:tc>
          <w:tcPr>
            <w:tcW w:w="0" w:type="auto"/>
            <w:tcBorders>
              <w:top w:val="nil"/>
              <w:left w:val="nil"/>
              <w:bottom w:val="nil"/>
              <w:right w:val="nil"/>
            </w:tcBorders>
            <w:shd w:val="clear" w:color="auto" w:fill="auto"/>
            <w:noWrap/>
            <w:vAlign w:val="center"/>
            <w:hideMark/>
          </w:tcPr>
          <w:p w14:paraId="10F3810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6.77±0.47</w:t>
            </w:r>
          </w:p>
        </w:tc>
        <w:tc>
          <w:tcPr>
            <w:tcW w:w="0" w:type="auto"/>
            <w:tcBorders>
              <w:top w:val="nil"/>
              <w:left w:val="nil"/>
              <w:bottom w:val="nil"/>
              <w:right w:val="nil"/>
            </w:tcBorders>
            <w:shd w:val="clear" w:color="auto" w:fill="auto"/>
            <w:noWrap/>
            <w:vAlign w:val="center"/>
            <w:hideMark/>
          </w:tcPr>
          <w:p w14:paraId="68A92F5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2.14 ± 0.04*</w:t>
            </w:r>
          </w:p>
        </w:tc>
        <w:tc>
          <w:tcPr>
            <w:tcW w:w="0" w:type="auto"/>
            <w:tcBorders>
              <w:top w:val="nil"/>
              <w:left w:val="nil"/>
              <w:bottom w:val="nil"/>
              <w:right w:val="nil"/>
            </w:tcBorders>
            <w:shd w:val="clear" w:color="auto" w:fill="auto"/>
            <w:noWrap/>
            <w:vAlign w:val="center"/>
            <w:hideMark/>
          </w:tcPr>
          <w:p w14:paraId="3D896ED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 ± 0.52</w:t>
            </w:r>
          </w:p>
        </w:tc>
        <w:tc>
          <w:tcPr>
            <w:tcW w:w="0" w:type="auto"/>
            <w:tcBorders>
              <w:top w:val="nil"/>
              <w:left w:val="nil"/>
              <w:bottom w:val="nil"/>
              <w:right w:val="nil"/>
            </w:tcBorders>
            <w:shd w:val="clear" w:color="auto" w:fill="auto"/>
            <w:noWrap/>
            <w:vAlign w:val="center"/>
            <w:hideMark/>
          </w:tcPr>
          <w:p w14:paraId="5C6D6F2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0.07 ± 0.01</w:t>
            </w:r>
          </w:p>
        </w:tc>
      </w:tr>
      <w:tr w:rsidR="00EB50F5" w:rsidRPr="00652FAD" w14:paraId="6D160D8A" w14:textId="77777777" w:rsidTr="00EB50F5">
        <w:trPr>
          <w:trHeight w:val="373"/>
        </w:trPr>
        <w:tc>
          <w:tcPr>
            <w:tcW w:w="0" w:type="auto"/>
            <w:vMerge/>
            <w:tcBorders>
              <w:top w:val="nil"/>
              <w:left w:val="nil"/>
              <w:bottom w:val="single" w:sz="8" w:space="0" w:color="000000"/>
              <w:right w:val="nil"/>
            </w:tcBorders>
            <w:vAlign w:val="center"/>
            <w:hideMark/>
          </w:tcPr>
          <w:p w14:paraId="78CF0CD1"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3A2BA60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EcDL104</w:t>
            </w:r>
          </w:p>
        </w:tc>
        <w:tc>
          <w:tcPr>
            <w:tcW w:w="0" w:type="auto"/>
            <w:tcBorders>
              <w:top w:val="nil"/>
              <w:left w:val="nil"/>
              <w:bottom w:val="nil"/>
              <w:right w:val="nil"/>
            </w:tcBorders>
            <w:shd w:val="clear" w:color="auto" w:fill="auto"/>
            <w:noWrap/>
            <w:vAlign w:val="center"/>
            <w:hideMark/>
          </w:tcPr>
          <w:p w14:paraId="378D87B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4.96</w:t>
            </w:r>
          </w:p>
        </w:tc>
        <w:tc>
          <w:tcPr>
            <w:tcW w:w="0" w:type="auto"/>
            <w:tcBorders>
              <w:top w:val="nil"/>
              <w:left w:val="nil"/>
              <w:bottom w:val="nil"/>
              <w:right w:val="nil"/>
            </w:tcBorders>
            <w:shd w:val="clear" w:color="auto" w:fill="auto"/>
            <w:noWrap/>
            <w:vAlign w:val="center"/>
            <w:hideMark/>
          </w:tcPr>
          <w:p w14:paraId="4B9BD57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6.59 ± 0.26</w:t>
            </w:r>
          </w:p>
        </w:tc>
        <w:tc>
          <w:tcPr>
            <w:tcW w:w="0" w:type="auto"/>
            <w:tcBorders>
              <w:top w:val="nil"/>
              <w:left w:val="nil"/>
              <w:bottom w:val="nil"/>
              <w:right w:val="nil"/>
            </w:tcBorders>
            <w:shd w:val="clear" w:color="auto" w:fill="auto"/>
            <w:noWrap/>
            <w:vAlign w:val="center"/>
            <w:hideMark/>
          </w:tcPr>
          <w:p w14:paraId="3458FE3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w:t>
            </w:r>
          </w:p>
        </w:tc>
        <w:tc>
          <w:tcPr>
            <w:tcW w:w="0" w:type="auto"/>
            <w:tcBorders>
              <w:top w:val="nil"/>
              <w:left w:val="nil"/>
              <w:bottom w:val="nil"/>
              <w:right w:val="nil"/>
            </w:tcBorders>
            <w:shd w:val="clear" w:color="auto" w:fill="auto"/>
            <w:noWrap/>
            <w:vAlign w:val="center"/>
            <w:hideMark/>
          </w:tcPr>
          <w:p w14:paraId="551E32F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2.05</w:t>
            </w:r>
          </w:p>
        </w:tc>
        <w:tc>
          <w:tcPr>
            <w:tcW w:w="0" w:type="auto"/>
            <w:tcBorders>
              <w:top w:val="nil"/>
              <w:left w:val="nil"/>
              <w:bottom w:val="nil"/>
              <w:right w:val="nil"/>
            </w:tcBorders>
            <w:shd w:val="clear" w:color="auto" w:fill="auto"/>
            <w:noWrap/>
            <w:vAlign w:val="center"/>
            <w:hideMark/>
          </w:tcPr>
          <w:p w14:paraId="0297030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19.15±0</w:t>
            </w:r>
          </w:p>
        </w:tc>
        <w:tc>
          <w:tcPr>
            <w:tcW w:w="0" w:type="auto"/>
            <w:tcBorders>
              <w:top w:val="nil"/>
              <w:left w:val="nil"/>
              <w:bottom w:val="nil"/>
              <w:right w:val="nil"/>
            </w:tcBorders>
            <w:shd w:val="clear" w:color="auto" w:fill="auto"/>
            <w:noWrap/>
            <w:vAlign w:val="center"/>
            <w:hideMark/>
          </w:tcPr>
          <w:p w14:paraId="765C0BB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1.80 ± 0.01</w:t>
            </w:r>
          </w:p>
        </w:tc>
        <w:tc>
          <w:tcPr>
            <w:tcW w:w="0" w:type="auto"/>
            <w:tcBorders>
              <w:top w:val="nil"/>
              <w:left w:val="nil"/>
              <w:bottom w:val="nil"/>
              <w:right w:val="nil"/>
            </w:tcBorders>
            <w:shd w:val="clear" w:color="auto" w:fill="auto"/>
            <w:noWrap/>
            <w:vAlign w:val="center"/>
            <w:hideMark/>
          </w:tcPr>
          <w:p w14:paraId="4439719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6.41 ± 0.15</w:t>
            </w:r>
          </w:p>
        </w:tc>
        <w:tc>
          <w:tcPr>
            <w:tcW w:w="0" w:type="auto"/>
            <w:tcBorders>
              <w:top w:val="nil"/>
              <w:left w:val="nil"/>
              <w:bottom w:val="nil"/>
              <w:right w:val="nil"/>
            </w:tcBorders>
            <w:shd w:val="clear" w:color="auto" w:fill="auto"/>
            <w:noWrap/>
            <w:vAlign w:val="center"/>
            <w:hideMark/>
          </w:tcPr>
          <w:p w14:paraId="6AC6F0F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0.19 ± 0.01</w:t>
            </w:r>
          </w:p>
        </w:tc>
      </w:tr>
      <w:tr w:rsidR="00EB50F5" w:rsidRPr="00652FAD" w14:paraId="146F086F" w14:textId="77777777" w:rsidTr="00EB50F5">
        <w:trPr>
          <w:trHeight w:val="373"/>
        </w:trPr>
        <w:tc>
          <w:tcPr>
            <w:tcW w:w="0" w:type="auto"/>
            <w:vMerge/>
            <w:tcBorders>
              <w:top w:val="nil"/>
              <w:left w:val="nil"/>
              <w:bottom w:val="single" w:sz="8" w:space="0" w:color="000000"/>
              <w:right w:val="nil"/>
            </w:tcBorders>
            <w:vAlign w:val="center"/>
            <w:hideMark/>
          </w:tcPr>
          <w:p w14:paraId="021245C5"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120B59E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EcDL105</w:t>
            </w:r>
          </w:p>
        </w:tc>
        <w:tc>
          <w:tcPr>
            <w:tcW w:w="0" w:type="auto"/>
            <w:tcBorders>
              <w:top w:val="nil"/>
              <w:left w:val="nil"/>
              <w:bottom w:val="nil"/>
              <w:right w:val="nil"/>
            </w:tcBorders>
            <w:shd w:val="clear" w:color="auto" w:fill="auto"/>
            <w:noWrap/>
            <w:vAlign w:val="center"/>
            <w:hideMark/>
          </w:tcPr>
          <w:p w14:paraId="5885BE4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1DE0965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5.42 ± 0.22</w:t>
            </w:r>
          </w:p>
        </w:tc>
        <w:tc>
          <w:tcPr>
            <w:tcW w:w="0" w:type="auto"/>
            <w:tcBorders>
              <w:top w:val="nil"/>
              <w:left w:val="nil"/>
              <w:bottom w:val="nil"/>
              <w:right w:val="nil"/>
            </w:tcBorders>
            <w:shd w:val="clear" w:color="auto" w:fill="auto"/>
            <w:noWrap/>
            <w:vAlign w:val="center"/>
            <w:hideMark/>
          </w:tcPr>
          <w:p w14:paraId="4BF4291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w:t>
            </w:r>
          </w:p>
        </w:tc>
        <w:tc>
          <w:tcPr>
            <w:tcW w:w="0" w:type="auto"/>
            <w:tcBorders>
              <w:top w:val="nil"/>
              <w:left w:val="nil"/>
              <w:bottom w:val="nil"/>
              <w:right w:val="nil"/>
            </w:tcBorders>
            <w:shd w:val="clear" w:color="auto" w:fill="auto"/>
            <w:noWrap/>
            <w:vAlign w:val="center"/>
            <w:hideMark/>
          </w:tcPr>
          <w:p w14:paraId="70D9855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2.05</w:t>
            </w:r>
          </w:p>
        </w:tc>
        <w:tc>
          <w:tcPr>
            <w:tcW w:w="0" w:type="auto"/>
            <w:tcBorders>
              <w:top w:val="nil"/>
              <w:left w:val="nil"/>
              <w:bottom w:val="nil"/>
              <w:right w:val="nil"/>
            </w:tcBorders>
            <w:shd w:val="clear" w:color="auto" w:fill="auto"/>
            <w:noWrap/>
            <w:vAlign w:val="center"/>
            <w:hideMark/>
          </w:tcPr>
          <w:p w14:paraId="63DD2B9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7.3±0.62</w:t>
            </w:r>
          </w:p>
        </w:tc>
        <w:tc>
          <w:tcPr>
            <w:tcW w:w="0" w:type="auto"/>
            <w:tcBorders>
              <w:top w:val="nil"/>
              <w:left w:val="nil"/>
              <w:bottom w:val="nil"/>
              <w:right w:val="nil"/>
            </w:tcBorders>
            <w:shd w:val="clear" w:color="auto" w:fill="auto"/>
            <w:noWrap/>
            <w:vAlign w:val="center"/>
            <w:hideMark/>
          </w:tcPr>
          <w:p w14:paraId="36DE9A6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2.08 ± 0.03*</w:t>
            </w:r>
          </w:p>
        </w:tc>
        <w:tc>
          <w:tcPr>
            <w:tcW w:w="0" w:type="auto"/>
            <w:tcBorders>
              <w:top w:val="nil"/>
              <w:left w:val="nil"/>
              <w:bottom w:val="nil"/>
              <w:right w:val="nil"/>
            </w:tcBorders>
            <w:shd w:val="clear" w:color="auto" w:fill="auto"/>
            <w:noWrap/>
            <w:vAlign w:val="center"/>
            <w:hideMark/>
          </w:tcPr>
          <w:p w14:paraId="14D6F52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5.05 ± 0.14</w:t>
            </w:r>
          </w:p>
        </w:tc>
        <w:tc>
          <w:tcPr>
            <w:tcW w:w="0" w:type="auto"/>
            <w:tcBorders>
              <w:top w:val="nil"/>
              <w:left w:val="nil"/>
              <w:bottom w:val="nil"/>
              <w:right w:val="nil"/>
            </w:tcBorders>
            <w:shd w:val="clear" w:color="auto" w:fill="auto"/>
            <w:noWrap/>
            <w:vAlign w:val="center"/>
            <w:hideMark/>
          </w:tcPr>
          <w:p w14:paraId="1587C3C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r w:rsidR="00EB50F5" w:rsidRPr="00652FAD" w14:paraId="54266414" w14:textId="77777777" w:rsidTr="00EB50F5">
        <w:trPr>
          <w:trHeight w:val="373"/>
        </w:trPr>
        <w:tc>
          <w:tcPr>
            <w:tcW w:w="0" w:type="auto"/>
            <w:vMerge/>
            <w:tcBorders>
              <w:top w:val="nil"/>
              <w:left w:val="nil"/>
              <w:bottom w:val="single" w:sz="8" w:space="0" w:color="000000"/>
              <w:right w:val="nil"/>
            </w:tcBorders>
            <w:vAlign w:val="center"/>
            <w:hideMark/>
          </w:tcPr>
          <w:p w14:paraId="02A33AF5"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single" w:sz="8" w:space="0" w:color="auto"/>
              <w:right w:val="nil"/>
            </w:tcBorders>
            <w:shd w:val="clear" w:color="auto" w:fill="auto"/>
            <w:noWrap/>
            <w:vAlign w:val="center"/>
            <w:hideMark/>
          </w:tcPr>
          <w:p w14:paraId="4B19780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EcDL106</w:t>
            </w:r>
          </w:p>
        </w:tc>
        <w:tc>
          <w:tcPr>
            <w:tcW w:w="0" w:type="auto"/>
            <w:tcBorders>
              <w:top w:val="nil"/>
              <w:left w:val="nil"/>
              <w:bottom w:val="single" w:sz="8" w:space="0" w:color="auto"/>
              <w:right w:val="nil"/>
            </w:tcBorders>
            <w:shd w:val="clear" w:color="auto" w:fill="auto"/>
            <w:noWrap/>
            <w:vAlign w:val="center"/>
            <w:hideMark/>
          </w:tcPr>
          <w:p w14:paraId="2B1FB3F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w:t>
            </w:r>
          </w:p>
        </w:tc>
        <w:tc>
          <w:tcPr>
            <w:tcW w:w="0" w:type="auto"/>
            <w:tcBorders>
              <w:top w:val="nil"/>
              <w:left w:val="nil"/>
              <w:bottom w:val="single" w:sz="8" w:space="0" w:color="auto"/>
              <w:right w:val="nil"/>
            </w:tcBorders>
            <w:shd w:val="clear" w:color="auto" w:fill="auto"/>
            <w:noWrap/>
            <w:vAlign w:val="center"/>
            <w:hideMark/>
          </w:tcPr>
          <w:p w14:paraId="7A48C7E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6.53 ± 0.25</w:t>
            </w:r>
          </w:p>
        </w:tc>
        <w:tc>
          <w:tcPr>
            <w:tcW w:w="0" w:type="auto"/>
            <w:tcBorders>
              <w:top w:val="nil"/>
              <w:left w:val="nil"/>
              <w:bottom w:val="single" w:sz="8" w:space="0" w:color="auto"/>
              <w:right w:val="nil"/>
            </w:tcBorders>
            <w:shd w:val="clear" w:color="auto" w:fill="auto"/>
            <w:noWrap/>
            <w:vAlign w:val="center"/>
            <w:hideMark/>
          </w:tcPr>
          <w:p w14:paraId="5529BE5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w:t>
            </w:r>
          </w:p>
        </w:tc>
        <w:tc>
          <w:tcPr>
            <w:tcW w:w="0" w:type="auto"/>
            <w:tcBorders>
              <w:top w:val="nil"/>
              <w:left w:val="nil"/>
              <w:bottom w:val="single" w:sz="8" w:space="0" w:color="auto"/>
              <w:right w:val="nil"/>
            </w:tcBorders>
            <w:shd w:val="clear" w:color="auto" w:fill="auto"/>
            <w:noWrap/>
            <w:vAlign w:val="center"/>
            <w:hideMark/>
          </w:tcPr>
          <w:p w14:paraId="3D77C5C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2.05</w:t>
            </w:r>
          </w:p>
        </w:tc>
        <w:tc>
          <w:tcPr>
            <w:tcW w:w="0" w:type="auto"/>
            <w:tcBorders>
              <w:top w:val="nil"/>
              <w:left w:val="nil"/>
              <w:bottom w:val="single" w:sz="8" w:space="0" w:color="auto"/>
              <w:right w:val="nil"/>
            </w:tcBorders>
            <w:shd w:val="clear" w:color="auto" w:fill="auto"/>
            <w:noWrap/>
            <w:vAlign w:val="center"/>
            <w:hideMark/>
          </w:tcPr>
          <w:p w14:paraId="36EB49A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19.15±0</w:t>
            </w:r>
          </w:p>
        </w:tc>
        <w:tc>
          <w:tcPr>
            <w:tcW w:w="0" w:type="auto"/>
            <w:tcBorders>
              <w:top w:val="nil"/>
              <w:left w:val="nil"/>
              <w:bottom w:val="single" w:sz="8" w:space="0" w:color="auto"/>
              <w:right w:val="nil"/>
            </w:tcBorders>
            <w:shd w:val="clear" w:color="auto" w:fill="auto"/>
            <w:noWrap/>
            <w:vAlign w:val="center"/>
            <w:hideMark/>
          </w:tcPr>
          <w:p w14:paraId="7B751D6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1.58 ± 0.04</w:t>
            </w:r>
          </w:p>
        </w:tc>
        <w:tc>
          <w:tcPr>
            <w:tcW w:w="0" w:type="auto"/>
            <w:tcBorders>
              <w:top w:val="nil"/>
              <w:left w:val="nil"/>
              <w:bottom w:val="single" w:sz="8" w:space="0" w:color="auto"/>
              <w:right w:val="nil"/>
            </w:tcBorders>
            <w:shd w:val="clear" w:color="auto" w:fill="auto"/>
            <w:noWrap/>
            <w:vAlign w:val="center"/>
            <w:hideMark/>
          </w:tcPr>
          <w:p w14:paraId="56F6BA4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6.65 ± 0.19</w:t>
            </w:r>
          </w:p>
        </w:tc>
        <w:tc>
          <w:tcPr>
            <w:tcW w:w="0" w:type="auto"/>
            <w:tcBorders>
              <w:top w:val="nil"/>
              <w:left w:val="nil"/>
              <w:bottom w:val="single" w:sz="8" w:space="0" w:color="auto"/>
              <w:right w:val="nil"/>
            </w:tcBorders>
            <w:shd w:val="clear" w:color="auto" w:fill="auto"/>
            <w:noWrap/>
            <w:vAlign w:val="center"/>
            <w:hideMark/>
          </w:tcPr>
          <w:p w14:paraId="52564F2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0.18 ± 0.03</w:t>
            </w:r>
          </w:p>
        </w:tc>
      </w:tr>
      <w:tr w:rsidR="00EB50F5" w:rsidRPr="00652FAD" w14:paraId="391D7E30" w14:textId="77777777" w:rsidTr="00EB50F5">
        <w:trPr>
          <w:trHeight w:val="373"/>
        </w:trPr>
        <w:tc>
          <w:tcPr>
            <w:tcW w:w="0" w:type="auto"/>
            <w:vMerge w:val="restart"/>
            <w:tcBorders>
              <w:top w:val="nil"/>
              <w:left w:val="nil"/>
              <w:bottom w:val="single" w:sz="8" w:space="0" w:color="000000"/>
              <w:right w:val="nil"/>
            </w:tcBorders>
            <w:shd w:val="clear" w:color="auto" w:fill="auto"/>
            <w:textDirection w:val="btLr"/>
            <w:vAlign w:val="center"/>
            <w:hideMark/>
          </w:tcPr>
          <w:p w14:paraId="5FDA2ADB" w14:textId="77777777" w:rsidR="00EB50F5" w:rsidRPr="00652FAD" w:rsidRDefault="00EB50F5" w:rsidP="00EB50F5">
            <w:pPr>
              <w:spacing w:after="0" w:line="240" w:lineRule="auto"/>
              <w:jc w:val="center"/>
              <w:rPr>
                <w:rFonts w:eastAsia="Times New Roman" w:cs="Times New Roman"/>
                <w:b/>
                <w:bCs/>
                <w:color w:val="000000"/>
                <w:sz w:val="18"/>
                <w:szCs w:val="24"/>
              </w:rPr>
            </w:pPr>
            <w:r w:rsidRPr="00652FAD">
              <w:rPr>
                <w:rFonts w:eastAsia="Times New Roman" w:cs="Times New Roman"/>
                <w:b/>
                <w:bCs/>
                <w:color w:val="000000"/>
                <w:sz w:val="18"/>
                <w:szCs w:val="24"/>
              </w:rPr>
              <w:t>Hexanoic acid doping</w:t>
            </w:r>
          </w:p>
        </w:tc>
        <w:tc>
          <w:tcPr>
            <w:tcW w:w="0" w:type="auto"/>
            <w:tcBorders>
              <w:top w:val="nil"/>
              <w:left w:val="nil"/>
              <w:bottom w:val="nil"/>
              <w:right w:val="nil"/>
            </w:tcBorders>
            <w:shd w:val="clear" w:color="auto" w:fill="auto"/>
            <w:noWrap/>
            <w:vAlign w:val="center"/>
            <w:hideMark/>
          </w:tcPr>
          <w:p w14:paraId="4FAAFA5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EcDL102</w:t>
            </w:r>
          </w:p>
        </w:tc>
        <w:tc>
          <w:tcPr>
            <w:tcW w:w="0" w:type="auto"/>
            <w:tcBorders>
              <w:top w:val="nil"/>
              <w:left w:val="nil"/>
              <w:bottom w:val="nil"/>
              <w:right w:val="nil"/>
            </w:tcBorders>
            <w:shd w:val="clear" w:color="auto" w:fill="auto"/>
            <w:noWrap/>
            <w:vAlign w:val="center"/>
            <w:hideMark/>
          </w:tcPr>
          <w:p w14:paraId="6D537D5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5.06</w:t>
            </w:r>
          </w:p>
        </w:tc>
        <w:tc>
          <w:tcPr>
            <w:tcW w:w="0" w:type="auto"/>
            <w:tcBorders>
              <w:top w:val="nil"/>
              <w:left w:val="nil"/>
              <w:bottom w:val="nil"/>
              <w:right w:val="nil"/>
            </w:tcBorders>
            <w:shd w:val="clear" w:color="auto" w:fill="auto"/>
            <w:noWrap/>
            <w:vAlign w:val="center"/>
            <w:hideMark/>
          </w:tcPr>
          <w:p w14:paraId="36FCCF0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6.73 ± 0.10</w:t>
            </w:r>
          </w:p>
        </w:tc>
        <w:tc>
          <w:tcPr>
            <w:tcW w:w="0" w:type="auto"/>
            <w:tcBorders>
              <w:top w:val="nil"/>
              <w:left w:val="nil"/>
              <w:bottom w:val="nil"/>
              <w:right w:val="nil"/>
            </w:tcBorders>
            <w:shd w:val="clear" w:color="auto" w:fill="auto"/>
            <w:noWrap/>
            <w:vAlign w:val="center"/>
            <w:hideMark/>
          </w:tcPr>
          <w:p w14:paraId="1B9FC1D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19.18</w:t>
            </w:r>
          </w:p>
        </w:tc>
        <w:tc>
          <w:tcPr>
            <w:tcW w:w="0" w:type="auto"/>
            <w:tcBorders>
              <w:top w:val="nil"/>
              <w:left w:val="nil"/>
              <w:bottom w:val="nil"/>
              <w:right w:val="nil"/>
            </w:tcBorders>
            <w:shd w:val="clear" w:color="auto" w:fill="auto"/>
            <w:noWrap/>
            <w:vAlign w:val="center"/>
            <w:hideMark/>
          </w:tcPr>
          <w:p w14:paraId="5ADB738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2.15</w:t>
            </w:r>
          </w:p>
        </w:tc>
        <w:tc>
          <w:tcPr>
            <w:tcW w:w="0" w:type="auto"/>
            <w:tcBorders>
              <w:top w:val="nil"/>
              <w:left w:val="nil"/>
              <w:bottom w:val="nil"/>
              <w:right w:val="nil"/>
            </w:tcBorders>
            <w:shd w:val="clear" w:color="auto" w:fill="auto"/>
            <w:noWrap/>
            <w:vAlign w:val="center"/>
            <w:hideMark/>
          </w:tcPr>
          <w:p w14:paraId="2FECAF0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8.88±0.57</w:t>
            </w:r>
          </w:p>
        </w:tc>
        <w:tc>
          <w:tcPr>
            <w:tcW w:w="0" w:type="auto"/>
            <w:tcBorders>
              <w:top w:val="nil"/>
              <w:left w:val="nil"/>
              <w:bottom w:val="nil"/>
              <w:right w:val="nil"/>
            </w:tcBorders>
            <w:shd w:val="clear" w:color="auto" w:fill="auto"/>
            <w:noWrap/>
            <w:vAlign w:val="center"/>
            <w:hideMark/>
          </w:tcPr>
          <w:p w14:paraId="2603925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1.78 ± 0.05</w:t>
            </w:r>
          </w:p>
        </w:tc>
        <w:tc>
          <w:tcPr>
            <w:tcW w:w="0" w:type="auto"/>
            <w:tcBorders>
              <w:top w:val="nil"/>
              <w:left w:val="nil"/>
              <w:bottom w:val="nil"/>
              <w:right w:val="nil"/>
            </w:tcBorders>
            <w:shd w:val="clear" w:color="auto" w:fill="auto"/>
            <w:noWrap/>
            <w:vAlign w:val="center"/>
            <w:hideMark/>
          </w:tcPr>
          <w:p w14:paraId="7211AB3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3.09 ± 0.07</w:t>
            </w:r>
          </w:p>
        </w:tc>
        <w:tc>
          <w:tcPr>
            <w:tcW w:w="0" w:type="auto"/>
            <w:tcBorders>
              <w:top w:val="nil"/>
              <w:left w:val="nil"/>
              <w:bottom w:val="nil"/>
              <w:right w:val="nil"/>
            </w:tcBorders>
            <w:shd w:val="clear" w:color="auto" w:fill="auto"/>
            <w:noWrap/>
            <w:vAlign w:val="center"/>
            <w:hideMark/>
          </w:tcPr>
          <w:p w14:paraId="2AE1F26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r w:rsidR="00EB50F5" w:rsidRPr="00652FAD" w14:paraId="4811B784" w14:textId="77777777" w:rsidTr="00EB50F5">
        <w:trPr>
          <w:trHeight w:val="373"/>
        </w:trPr>
        <w:tc>
          <w:tcPr>
            <w:tcW w:w="0" w:type="auto"/>
            <w:vMerge/>
            <w:tcBorders>
              <w:top w:val="nil"/>
              <w:left w:val="nil"/>
              <w:bottom w:val="single" w:sz="8" w:space="0" w:color="000000"/>
              <w:right w:val="nil"/>
            </w:tcBorders>
            <w:vAlign w:val="center"/>
            <w:hideMark/>
          </w:tcPr>
          <w:p w14:paraId="3B7EBB53"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07E5285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EcDL103</w:t>
            </w:r>
          </w:p>
        </w:tc>
        <w:tc>
          <w:tcPr>
            <w:tcW w:w="0" w:type="auto"/>
            <w:tcBorders>
              <w:top w:val="nil"/>
              <w:left w:val="nil"/>
              <w:bottom w:val="nil"/>
              <w:right w:val="nil"/>
            </w:tcBorders>
            <w:shd w:val="clear" w:color="auto" w:fill="auto"/>
            <w:noWrap/>
            <w:vAlign w:val="center"/>
            <w:hideMark/>
          </w:tcPr>
          <w:p w14:paraId="7D4A16A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1E53FE9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6.18 ± 0.06</w:t>
            </w:r>
          </w:p>
        </w:tc>
        <w:tc>
          <w:tcPr>
            <w:tcW w:w="0" w:type="auto"/>
            <w:tcBorders>
              <w:top w:val="nil"/>
              <w:left w:val="nil"/>
              <w:bottom w:val="nil"/>
              <w:right w:val="nil"/>
            </w:tcBorders>
            <w:shd w:val="clear" w:color="auto" w:fill="auto"/>
            <w:noWrap/>
            <w:vAlign w:val="center"/>
            <w:hideMark/>
          </w:tcPr>
          <w:p w14:paraId="175A3BA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19.18</w:t>
            </w:r>
          </w:p>
        </w:tc>
        <w:tc>
          <w:tcPr>
            <w:tcW w:w="0" w:type="auto"/>
            <w:tcBorders>
              <w:top w:val="nil"/>
              <w:left w:val="nil"/>
              <w:bottom w:val="nil"/>
              <w:right w:val="nil"/>
            </w:tcBorders>
            <w:shd w:val="clear" w:color="auto" w:fill="auto"/>
            <w:noWrap/>
            <w:vAlign w:val="center"/>
            <w:hideMark/>
          </w:tcPr>
          <w:p w14:paraId="7BAE240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2.15</w:t>
            </w:r>
          </w:p>
        </w:tc>
        <w:tc>
          <w:tcPr>
            <w:tcW w:w="0" w:type="auto"/>
            <w:tcBorders>
              <w:top w:val="nil"/>
              <w:left w:val="nil"/>
              <w:bottom w:val="nil"/>
              <w:right w:val="nil"/>
            </w:tcBorders>
            <w:shd w:val="clear" w:color="auto" w:fill="auto"/>
            <w:noWrap/>
            <w:vAlign w:val="center"/>
            <w:hideMark/>
          </w:tcPr>
          <w:p w14:paraId="62A8A4D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11.39±0.75</w:t>
            </w:r>
          </w:p>
        </w:tc>
        <w:tc>
          <w:tcPr>
            <w:tcW w:w="0" w:type="auto"/>
            <w:tcBorders>
              <w:top w:val="nil"/>
              <w:left w:val="nil"/>
              <w:bottom w:val="nil"/>
              <w:right w:val="nil"/>
            </w:tcBorders>
            <w:shd w:val="clear" w:color="auto" w:fill="auto"/>
            <w:noWrap/>
            <w:vAlign w:val="center"/>
            <w:hideMark/>
          </w:tcPr>
          <w:p w14:paraId="7AC7A70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2.03 ± 0.15</w:t>
            </w:r>
          </w:p>
        </w:tc>
        <w:tc>
          <w:tcPr>
            <w:tcW w:w="0" w:type="auto"/>
            <w:tcBorders>
              <w:top w:val="nil"/>
              <w:left w:val="nil"/>
              <w:bottom w:val="nil"/>
              <w:right w:val="nil"/>
            </w:tcBorders>
            <w:shd w:val="clear" w:color="auto" w:fill="auto"/>
            <w:noWrap/>
            <w:vAlign w:val="center"/>
            <w:hideMark/>
          </w:tcPr>
          <w:p w14:paraId="585FFE8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4.57 ± 0.26</w:t>
            </w:r>
          </w:p>
        </w:tc>
        <w:tc>
          <w:tcPr>
            <w:tcW w:w="0" w:type="auto"/>
            <w:tcBorders>
              <w:top w:val="nil"/>
              <w:left w:val="nil"/>
              <w:bottom w:val="nil"/>
              <w:right w:val="nil"/>
            </w:tcBorders>
            <w:shd w:val="clear" w:color="auto" w:fill="auto"/>
            <w:noWrap/>
            <w:vAlign w:val="center"/>
            <w:hideMark/>
          </w:tcPr>
          <w:p w14:paraId="75B551D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r w:rsidR="00EB50F5" w:rsidRPr="00652FAD" w14:paraId="0918DEAB" w14:textId="77777777" w:rsidTr="00EB50F5">
        <w:trPr>
          <w:trHeight w:val="373"/>
        </w:trPr>
        <w:tc>
          <w:tcPr>
            <w:tcW w:w="0" w:type="auto"/>
            <w:vMerge/>
            <w:tcBorders>
              <w:top w:val="nil"/>
              <w:left w:val="nil"/>
              <w:bottom w:val="single" w:sz="8" w:space="0" w:color="000000"/>
              <w:right w:val="nil"/>
            </w:tcBorders>
            <w:vAlign w:val="center"/>
            <w:hideMark/>
          </w:tcPr>
          <w:p w14:paraId="6ABA1A18"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0087EE1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EcDL104</w:t>
            </w:r>
          </w:p>
        </w:tc>
        <w:tc>
          <w:tcPr>
            <w:tcW w:w="0" w:type="auto"/>
            <w:tcBorders>
              <w:top w:val="nil"/>
              <w:left w:val="nil"/>
              <w:bottom w:val="nil"/>
              <w:right w:val="nil"/>
            </w:tcBorders>
            <w:shd w:val="clear" w:color="auto" w:fill="auto"/>
            <w:noWrap/>
            <w:vAlign w:val="center"/>
            <w:hideMark/>
          </w:tcPr>
          <w:p w14:paraId="79C5233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4.96</w:t>
            </w:r>
          </w:p>
        </w:tc>
        <w:tc>
          <w:tcPr>
            <w:tcW w:w="0" w:type="auto"/>
            <w:tcBorders>
              <w:top w:val="nil"/>
              <w:left w:val="nil"/>
              <w:bottom w:val="nil"/>
              <w:right w:val="nil"/>
            </w:tcBorders>
            <w:shd w:val="clear" w:color="auto" w:fill="auto"/>
            <w:noWrap/>
            <w:vAlign w:val="center"/>
            <w:hideMark/>
          </w:tcPr>
          <w:p w14:paraId="1AE41C4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5.74 ± 0.40</w:t>
            </w:r>
          </w:p>
        </w:tc>
        <w:tc>
          <w:tcPr>
            <w:tcW w:w="0" w:type="auto"/>
            <w:tcBorders>
              <w:top w:val="nil"/>
              <w:left w:val="nil"/>
              <w:bottom w:val="nil"/>
              <w:right w:val="nil"/>
            </w:tcBorders>
            <w:shd w:val="clear" w:color="auto" w:fill="auto"/>
            <w:noWrap/>
            <w:vAlign w:val="center"/>
            <w:hideMark/>
          </w:tcPr>
          <w:p w14:paraId="3C1D3FAF"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19.18</w:t>
            </w:r>
          </w:p>
        </w:tc>
        <w:tc>
          <w:tcPr>
            <w:tcW w:w="0" w:type="auto"/>
            <w:tcBorders>
              <w:top w:val="nil"/>
              <w:left w:val="nil"/>
              <w:bottom w:val="nil"/>
              <w:right w:val="nil"/>
            </w:tcBorders>
            <w:shd w:val="clear" w:color="auto" w:fill="auto"/>
            <w:noWrap/>
            <w:vAlign w:val="center"/>
            <w:hideMark/>
          </w:tcPr>
          <w:p w14:paraId="4920F464"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2.15</w:t>
            </w:r>
          </w:p>
        </w:tc>
        <w:tc>
          <w:tcPr>
            <w:tcW w:w="0" w:type="auto"/>
            <w:tcBorders>
              <w:top w:val="nil"/>
              <w:left w:val="nil"/>
              <w:bottom w:val="nil"/>
              <w:right w:val="nil"/>
            </w:tcBorders>
            <w:shd w:val="clear" w:color="auto" w:fill="auto"/>
            <w:noWrap/>
            <w:vAlign w:val="center"/>
            <w:hideMark/>
          </w:tcPr>
          <w:p w14:paraId="104C75A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18.06±0.97</w:t>
            </w:r>
          </w:p>
        </w:tc>
        <w:tc>
          <w:tcPr>
            <w:tcW w:w="0" w:type="auto"/>
            <w:tcBorders>
              <w:top w:val="nil"/>
              <w:left w:val="nil"/>
              <w:bottom w:val="nil"/>
              <w:right w:val="nil"/>
            </w:tcBorders>
            <w:shd w:val="clear" w:color="auto" w:fill="auto"/>
            <w:noWrap/>
            <w:vAlign w:val="center"/>
            <w:hideMark/>
          </w:tcPr>
          <w:p w14:paraId="604B1D0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2.03 ± 0.03</w:t>
            </w:r>
          </w:p>
        </w:tc>
        <w:tc>
          <w:tcPr>
            <w:tcW w:w="0" w:type="auto"/>
            <w:tcBorders>
              <w:top w:val="nil"/>
              <w:left w:val="nil"/>
              <w:bottom w:val="nil"/>
              <w:right w:val="nil"/>
            </w:tcBorders>
            <w:shd w:val="clear" w:color="auto" w:fill="auto"/>
            <w:noWrap/>
            <w:vAlign w:val="center"/>
            <w:hideMark/>
          </w:tcPr>
          <w:p w14:paraId="3CA66632"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6.36 ± 0.46</w:t>
            </w:r>
          </w:p>
        </w:tc>
        <w:tc>
          <w:tcPr>
            <w:tcW w:w="0" w:type="auto"/>
            <w:tcBorders>
              <w:top w:val="nil"/>
              <w:left w:val="nil"/>
              <w:bottom w:val="nil"/>
              <w:right w:val="nil"/>
            </w:tcBorders>
            <w:shd w:val="clear" w:color="auto" w:fill="auto"/>
            <w:noWrap/>
            <w:vAlign w:val="center"/>
            <w:hideMark/>
          </w:tcPr>
          <w:p w14:paraId="56AB6A4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r w:rsidR="00EB50F5" w:rsidRPr="00652FAD" w14:paraId="48E8E82B" w14:textId="77777777" w:rsidTr="00EB50F5">
        <w:trPr>
          <w:trHeight w:val="373"/>
        </w:trPr>
        <w:tc>
          <w:tcPr>
            <w:tcW w:w="0" w:type="auto"/>
            <w:vMerge/>
            <w:tcBorders>
              <w:top w:val="nil"/>
              <w:left w:val="nil"/>
              <w:bottom w:val="single" w:sz="8" w:space="0" w:color="000000"/>
              <w:right w:val="nil"/>
            </w:tcBorders>
            <w:vAlign w:val="center"/>
            <w:hideMark/>
          </w:tcPr>
          <w:p w14:paraId="1A22F46E"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nil"/>
              <w:right w:val="nil"/>
            </w:tcBorders>
            <w:shd w:val="clear" w:color="auto" w:fill="auto"/>
            <w:noWrap/>
            <w:vAlign w:val="center"/>
            <w:hideMark/>
          </w:tcPr>
          <w:p w14:paraId="4A07DD2D"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EcDL105</w:t>
            </w:r>
          </w:p>
        </w:tc>
        <w:tc>
          <w:tcPr>
            <w:tcW w:w="0" w:type="auto"/>
            <w:tcBorders>
              <w:top w:val="nil"/>
              <w:left w:val="nil"/>
              <w:bottom w:val="nil"/>
              <w:right w:val="nil"/>
            </w:tcBorders>
            <w:shd w:val="clear" w:color="auto" w:fill="auto"/>
            <w:noWrap/>
            <w:vAlign w:val="center"/>
            <w:hideMark/>
          </w:tcPr>
          <w:p w14:paraId="2ABCF08C"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5.08</w:t>
            </w:r>
          </w:p>
        </w:tc>
        <w:tc>
          <w:tcPr>
            <w:tcW w:w="0" w:type="auto"/>
            <w:tcBorders>
              <w:top w:val="nil"/>
              <w:left w:val="nil"/>
              <w:bottom w:val="nil"/>
              <w:right w:val="nil"/>
            </w:tcBorders>
            <w:shd w:val="clear" w:color="auto" w:fill="auto"/>
            <w:noWrap/>
            <w:vAlign w:val="center"/>
            <w:hideMark/>
          </w:tcPr>
          <w:p w14:paraId="2D65059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5.97 ± 0.22</w:t>
            </w:r>
          </w:p>
        </w:tc>
        <w:tc>
          <w:tcPr>
            <w:tcW w:w="0" w:type="auto"/>
            <w:tcBorders>
              <w:top w:val="nil"/>
              <w:left w:val="nil"/>
              <w:bottom w:val="nil"/>
              <w:right w:val="nil"/>
            </w:tcBorders>
            <w:shd w:val="clear" w:color="auto" w:fill="auto"/>
            <w:noWrap/>
            <w:vAlign w:val="center"/>
            <w:hideMark/>
          </w:tcPr>
          <w:p w14:paraId="17949726"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19.18</w:t>
            </w:r>
          </w:p>
        </w:tc>
        <w:tc>
          <w:tcPr>
            <w:tcW w:w="0" w:type="auto"/>
            <w:tcBorders>
              <w:top w:val="nil"/>
              <w:left w:val="nil"/>
              <w:bottom w:val="nil"/>
              <w:right w:val="nil"/>
            </w:tcBorders>
            <w:shd w:val="clear" w:color="auto" w:fill="auto"/>
            <w:noWrap/>
            <w:vAlign w:val="center"/>
            <w:hideMark/>
          </w:tcPr>
          <w:p w14:paraId="3A775B1B"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2.15</w:t>
            </w:r>
          </w:p>
        </w:tc>
        <w:tc>
          <w:tcPr>
            <w:tcW w:w="0" w:type="auto"/>
            <w:tcBorders>
              <w:top w:val="nil"/>
              <w:left w:val="nil"/>
              <w:bottom w:val="nil"/>
              <w:right w:val="nil"/>
            </w:tcBorders>
            <w:shd w:val="clear" w:color="auto" w:fill="auto"/>
            <w:noWrap/>
            <w:vAlign w:val="center"/>
            <w:hideMark/>
          </w:tcPr>
          <w:p w14:paraId="0FEEED8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11.42±0.07</w:t>
            </w:r>
          </w:p>
        </w:tc>
        <w:tc>
          <w:tcPr>
            <w:tcW w:w="0" w:type="auto"/>
            <w:tcBorders>
              <w:top w:val="nil"/>
              <w:left w:val="nil"/>
              <w:bottom w:val="nil"/>
              <w:right w:val="nil"/>
            </w:tcBorders>
            <w:shd w:val="clear" w:color="auto" w:fill="auto"/>
            <w:noWrap/>
            <w:vAlign w:val="center"/>
            <w:hideMark/>
          </w:tcPr>
          <w:p w14:paraId="5C1B424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2.20 ± 0.09*</w:t>
            </w:r>
          </w:p>
        </w:tc>
        <w:tc>
          <w:tcPr>
            <w:tcW w:w="0" w:type="auto"/>
            <w:tcBorders>
              <w:top w:val="nil"/>
              <w:left w:val="nil"/>
              <w:bottom w:val="nil"/>
              <w:right w:val="nil"/>
            </w:tcBorders>
            <w:shd w:val="clear" w:color="auto" w:fill="auto"/>
            <w:noWrap/>
            <w:vAlign w:val="center"/>
            <w:hideMark/>
          </w:tcPr>
          <w:p w14:paraId="1CC9E59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3.83 ± 0.08</w:t>
            </w:r>
          </w:p>
        </w:tc>
        <w:tc>
          <w:tcPr>
            <w:tcW w:w="0" w:type="auto"/>
            <w:tcBorders>
              <w:top w:val="nil"/>
              <w:left w:val="nil"/>
              <w:bottom w:val="nil"/>
              <w:right w:val="nil"/>
            </w:tcBorders>
            <w:shd w:val="clear" w:color="auto" w:fill="auto"/>
            <w:noWrap/>
            <w:vAlign w:val="center"/>
            <w:hideMark/>
          </w:tcPr>
          <w:p w14:paraId="0879EF95"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r w:rsidR="00EB50F5" w:rsidRPr="00652FAD" w14:paraId="3B61A9EB" w14:textId="77777777" w:rsidTr="00EB50F5">
        <w:trPr>
          <w:trHeight w:val="373"/>
        </w:trPr>
        <w:tc>
          <w:tcPr>
            <w:tcW w:w="0" w:type="auto"/>
            <w:vMerge/>
            <w:tcBorders>
              <w:top w:val="nil"/>
              <w:left w:val="nil"/>
              <w:bottom w:val="single" w:sz="8" w:space="0" w:color="000000"/>
              <w:right w:val="nil"/>
            </w:tcBorders>
            <w:vAlign w:val="center"/>
            <w:hideMark/>
          </w:tcPr>
          <w:p w14:paraId="2A1F8693" w14:textId="77777777" w:rsidR="00EB50F5" w:rsidRPr="00652FAD" w:rsidRDefault="00EB50F5" w:rsidP="00EB50F5">
            <w:pPr>
              <w:spacing w:after="0" w:line="240" w:lineRule="auto"/>
              <w:rPr>
                <w:rFonts w:eastAsia="Times New Roman" w:cs="Times New Roman"/>
                <w:b/>
                <w:bCs/>
                <w:color w:val="000000"/>
                <w:sz w:val="18"/>
                <w:szCs w:val="24"/>
              </w:rPr>
            </w:pPr>
          </w:p>
        </w:tc>
        <w:tc>
          <w:tcPr>
            <w:tcW w:w="0" w:type="auto"/>
            <w:tcBorders>
              <w:top w:val="nil"/>
              <w:left w:val="nil"/>
              <w:bottom w:val="single" w:sz="8" w:space="0" w:color="auto"/>
              <w:right w:val="nil"/>
            </w:tcBorders>
            <w:shd w:val="clear" w:color="auto" w:fill="auto"/>
            <w:noWrap/>
            <w:vAlign w:val="center"/>
            <w:hideMark/>
          </w:tcPr>
          <w:p w14:paraId="167A7DC9"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EcDL106</w:t>
            </w:r>
          </w:p>
        </w:tc>
        <w:tc>
          <w:tcPr>
            <w:tcW w:w="0" w:type="auto"/>
            <w:tcBorders>
              <w:top w:val="nil"/>
              <w:left w:val="nil"/>
              <w:bottom w:val="single" w:sz="8" w:space="0" w:color="auto"/>
              <w:right w:val="nil"/>
            </w:tcBorders>
            <w:shd w:val="clear" w:color="auto" w:fill="auto"/>
            <w:noWrap/>
            <w:vAlign w:val="center"/>
            <w:hideMark/>
          </w:tcPr>
          <w:p w14:paraId="74384D53"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5.04</w:t>
            </w:r>
          </w:p>
        </w:tc>
        <w:tc>
          <w:tcPr>
            <w:tcW w:w="0" w:type="auto"/>
            <w:tcBorders>
              <w:top w:val="nil"/>
              <w:left w:val="nil"/>
              <w:bottom w:val="single" w:sz="8" w:space="0" w:color="auto"/>
              <w:right w:val="nil"/>
            </w:tcBorders>
            <w:shd w:val="clear" w:color="auto" w:fill="auto"/>
            <w:noWrap/>
            <w:vAlign w:val="center"/>
            <w:hideMark/>
          </w:tcPr>
          <w:p w14:paraId="2EFB6A08"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6.93 ± 0.41</w:t>
            </w:r>
          </w:p>
        </w:tc>
        <w:tc>
          <w:tcPr>
            <w:tcW w:w="0" w:type="auto"/>
            <w:tcBorders>
              <w:top w:val="nil"/>
              <w:left w:val="nil"/>
              <w:bottom w:val="single" w:sz="8" w:space="0" w:color="auto"/>
              <w:right w:val="nil"/>
            </w:tcBorders>
            <w:shd w:val="clear" w:color="auto" w:fill="auto"/>
            <w:noWrap/>
            <w:vAlign w:val="center"/>
            <w:hideMark/>
          </w:tcPr>
          <w:p w14:paraId="7E1F7890"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19.18</w:t>
            </w:r>
          </w:p>
        </w:tc>
        <w:tc>
          <w:tcPr>
            <w:tcW w:w="0" w:type="auto"/>
            <w:tcBorders>
              <w:top w:val="nil"/>
              <w:left w:val="nil"/>
              <w:bottom w:val="single" w:sz="8" w:space="0" w:color="auto"/>
              <w:right w:val="nil"/>
            </w:tcBorders>
            <w:shd w:val="clear" w:color="auto" w:fill="auto"/>
            <w:noWrap/>
            <w:vAlign w:val="center"/>
            <w:hideMark/>
          </w:tcPr>
          <w:p w14:paraId="18612D57"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2.15</w:t>
            </w:r>
          </w:p>
        </w:tc>
        <w:tc>
          <w:tcPr>
            <w:tcW w:w="0" w:type="auto"/>
            <w:tcBorders>
              <w:top w:val="nil"/>
              <w:left w:val="nil"/>
              <w:bottom w:val="single" w:sz="8" w:space="0" w:color="auto"/>
              <w:right w:val="nil"/>
            </w:tcBorders>
            <w:shd w:val="clear" w:color="auto" w:fill="auto"/>
            <w:noWrap/>
            <w:vAlign w:val="center"/>
            <w:hideMark/>
          </w:tcPr>
          <w:p w14:paraId="6315345A"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16.14±1.37</w:t>
            </w:r>
          </w:p>
        </w:tc>
        <w:tc>
          <w:tcPr>
            <w:tcW w:w="0" w:type="auto"/>
            <w:tcBorders>
              <w:top w:val="nil"/>
              <w:left w:val="nil"/>
              <w:bottom w:val="single" w:sz="8" w:space="0" w:color="auto"/>
              <w:right w:val="nil"/>
            </w:tcBorders>
            <w:shd w:val="clear" w:color="auto" w:fill="auto"/>
            <w:noWrap/>
            <w:vAlign w:val="center"/>
            <w:hideMark/>
          </w:tcPr>
          <w:p w14:paraId="3F86410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1.85 ± 0.01</w:t>
            </w:r>
          </w:p>
        </w:tc>
        <w:tc>
          <w:tcPr>
            <w:tcW w:w="0" w:type="auto"/>
            <w:tcBorders>
              <w:top w:val="nil"/>
              <w:left w:val="nil"/>
              <w:bottom w:val="single" w:sz="8" w:space="0" w:color="auto"/>
              <w:right w:val="nil"/>
            </w:tcBorders>
            <w:shd w:val="clear" w:color="auto" w:fill="auto"/>
            <w:noWrap/>
            <w:vAlign w:val="center"/>
            <w:hideMark/>
          </w:tcPr>
          <w:p w14:paraId="1C7A8031"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6.43 ± 0.29</w:t>
            </w:r>
          </w:p>
        </w:tc>
        <w:tc>
          <w:tcPr>
            <w:tcW w:w="0" w:type="auto"/>
            <w:tcBorders>
              <w:top w:val="nil"/>
              <w:left w:val="nil"/>
              <w:bottom w:val="single" w:sz="8" w:space="0" w:color="auto"/>
              <w:right w:val="nil"/>
            </w:tcBorders>
            <w:shd w:val="clear" w:color="auto" w:fill="auto"/>
            <w:noWrap/>
            <w:vAlign w:val="center"/>
            <w:hideMark/>
          </w:tcPr>
          <w:p w14:paraId="2294A3EE" w14:textId="77777777" w:rsidR="00EB50F5" w:rsidRPr="00652FAD" w:rsidRDefault="00EB50F5" w:rsidP="00EB50F5">
            <w:pPr>
              <w:spacing w:after="0" w:line="240" w:lineRule="auto"/>
              <w:jc w:val="center"/>
              <w:rPr>
                <w:rFonts w:eastAsia="Times New Roman" w:cs="Times New Roman"/>
                <w:color w:val="000000"/>
                <w:sz w:val="18"/>
                <w:szCs w:val="24"/>
              </w:rPr>
            </w:pPr>
            <w:r w:rsidRPr="00652FAD">
              <w:rPr>
                <w:rFonts w:eastAsia="Times New Roman" w:cs="Times New Roman"/>
                <w:color w:val="000000"/>
                <w:sz w:val="18"/>
                <w:szCs w:val="24"/>
              </w:rPr>
              <w:t>0.00 ± 0.00</w:t>
            </w:r>
          </w:p>
        </w:tc>
      </w:tr>
    </w:tbl>
    <w:p w14:paraId="2CC068A6" w14:textId="13514A3C" w:rsidR="00652FAD" w:rsidRDefault="00652FAD" w:rsidP="004E1448">
      <w:pPr>
        <w:spacing w:after="0" w:line="480" w:lineRule="auto"/>
        <w:ind w:firstLine="360"/>
        <w:jc w:val="both"/>
        <w:rPr>
          <w:rFonts w:cs="Times New Roman"/>
          <w:szCs w:val="24"/>
        </w:rPr>
      </w:pPr>
    </w:p>
    <w:p w14:paraId="6C7B7EB2" w14:textId="77777777" w:rsidR="00652FAD" w:rsidRDefault="00652FAD" w:rsidP="004E1448">
      <w:pPr>
        <w:spacing w:after="0" w:line="480" w:lineRule="auto"/>
        <w:ind w:firstLine="360"/>
        <w:jc w:val="both"/>
        <w:rPr>
          <w:rFonts w:cs="Times New Roman"/>
          <w:szCs w:val="24"/>
        </w:rPr>
      </w:pPr>
    </w:p>
    <w:p w14:paraId="5B0C44FF"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The results show distinct substrate specificity among AATs for production of propionate esters. For ethyl propionate, EcDL105 produced the highest amount of 67.24 ± 10.41 mg/L, about 10.1 times higher than EcDL104 (5.60 ± 1.06 mg/L), 56.0 times higher than EcDL106 (1.20 ± 0.38 mg/L), and 395.5 times higher than EcDL103 (0.17 ± 0.14 mg/L) (</w:t>
      </w:r>
      <w:r w:rsidR="00BD7630">
        <w:rPr>
          <w:rFonts w:cs="Times New Roman"/>
          <w:szCs w:val="24"/>
        </w:rPr>
        <w:t>Figure 3-4</w:t>
      </w:r>
      <w:r w:rsidRPr="004D79B2">
        <w:rPr>
          <w:rFonts w:cs="Times New Roman"/>
          <w:szCs w:val="24"/>
        </w:rPr>
        <w:t>D). EcDL102 did not produce any ethyl propionate. Like the propyl acetate production, EcDL104 generated propyl propionate at the highest level of 4.72 ± 0.87 mg/L while EcDL106 produced much less, 0.68 ± 0.23 mg/L. EcDL102 and EcDL105 did not produce any significant amount of propyl propionate (</w:t>
      </w:r>
      <w:r w:rsidR="00BD7630">
        <w:rPr>
          <w:rFonts w:cs="Times New Roman"/>
          <w:szCs w:val="24"/>
        </w:rPr>
        <w:t>Figure 3-4</w:t>
      </w:r>
      <w:r w:rsidRPr="004D79B2">
        <w:rPr>
          <w:rFonts w:cs="Times New Roman"/>
          <w:szCs w:val="24"/>
        </w:rPr>
        <w:t xml:space="preserve">E). </w:t>
      </w:r>
    </w:p>
    <w:p w14:paraId="00BFBEEF" w14:textId="77777777" w:rsidR="004E1448" w:rsidRPr="004D79B2" w:rsidRDefault="004E1448" w:rsidP="004E1448">
      <w:pPr>
        <w:spacing w:after="0" w:line="480" w:lineRule="auto"/>
        <w:ind w:firstLine="360"/>
        <w:jc w:val="both"/>
        <w:rPr>
          <w:rFonts w:cs="Times New Roman"/>
          <w:b/>
          <w:szCs w:val="24"/>
        </w:rPr>
      </w:pPr>
      <w:r w:rsidRPr="004D79B2">
        <w:rPr>
          <w:rFonts w:cs="Times New Roman"/>
          <w:szCs w:val="24"/>
        </w:rPr>
        <w:t>Taken altogether, the results exhibit some notable trends of AAT specificity from co-fermentation of glucose and propionic acid. The VAAT of EcDL105 has substrate specificity for ethanol and acetyl CoA/propionyl CoA to produce ethyl acetate and ethyl propionate while the SAAT of EcDL104 has substrate specificity for propanol and acetyl CoA/propionyl CoA to produce propyl acetate and propyl propionate. In contrast, ATF1 shows substrate preference for ethanol/propanol and acetyl CoA to produce ethyl acetate and propyl acetate.</w:t>
      </w:r>
    </w:p>
    <w:p w14:paraId="570C9790" w14:textId="77777777" w:rsidR="004E1448" w:rsidRPr="00DC1816" w:rsidRDefault="004E1448" w:rsidP="00B665C8">
      <w:pPr>
        <w:pStyle w:val="Heading4"/>
      </w:pPr>
      <w:bookmarkStart w:id="155" w:name="_Toc466178750"/>
      <w:r w:rsidRPr="00DC1816">
        <w:t>Ester production from co-fermentation of glucose and butyric acid.</w:t>
      </w:r>
      <w:bookmarkEnd w:id="155"/>
      <w:r w:rsidRPr="00DC1816">
        <w:t xml:space="preserve"> </w:t>
      </w:r>
    </w:p>
    <w:p w14:paraId="191F46C2"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Strain characterization confirms the production of two acetate esters (e.g., ethyl acetate, butyl acetate) and two butyrate esters (e.g., ethyl butyrate and butyl butyrate) from co-fermentation of glucose and butyric acid (</w:t>
      </w:r>
      <w:r w:rsidR="00BD7630">
        <w:rPr>
          <w:rFonts w:cs="Times New Roman"/>
          <w:szCs w:val="24"/>
        </w:rPr>
        <w:t>Figure 3-4</w:t>
      </w:r>
      <w:r w:rsidRPr="004D79B2">
        <w:rPr>
          <w:rFonts w:cs="Times New Roman"/>
          <w:szCs w:val="24"/>
        </w:rPr>
        <w:t>F-I). Both EcDL104 and EcDL105 produced the highest amount of total esters, e.g., 183.09 ± 25.46 mg/L and 153.65 ± 44.00 mg/L, respectively while the total ester production were 10.69 ± 2.30 mg/L for EcDL102, 3.29 ± 0.46 mg/L for EcDL103, and 0.61 ± 0.55 mg/L for EcDL106 (</w:t>
      </w:r>
      <w:r w:rsidR="00BD7630">
        <w:rPr>
          <w:rFonts w:cs="Times New Roman"/>
          <w:szCs w:val="24"/>
        </w:rPr>
        <w:t>Figure 3-4</w:t>
      </w:r>
      <w:r w:rsidRPr="004D79B2">
        <w:rPr>
          <w:rFonts w:cs="Times New Roman"/>
          <w:szCs w:val="24"/>
        </w:rPr>
        <w:t xml:space="preserve">F-I, Table </w:t>
      </w:r>
      <w:r w:rsidR="00793B5D">
        <w:rPr>
          <w:rFonts w:cs="Times New Roman"/>
          <w:szCs w:val="24"/>
        </w:rPr>
        <w:lastRenderedPageBreak/>
        <w:t>3-</w:t>
      </w:r>
      <w:r w:rsidR="00B92E8A">
        <w:rPr>
          <w:rFonts w:cs="Times New Roman"/>
          <w:szCs w:val="24"/>
        </w:rPr>
        <w:t>3</w:t>
      </w:r>
      <w:r w:rsidRPr="004D79B2">
        <w:rPr>
          <w:rFonts w:cs="Times New Roman"/>
          <w:szCs w:val="24"/>
        </w:rPr>
        <w:t>). Like the exogenous addition of propionic acid, none of the engineered strains alone was capable of producing all of these target esters. For the ethyl acetate production, the same trend of AAT specificity was observed, where EcDL105 produced the highest amount of 9.29 ± 2.45 mg/L among the strains characterized (</w:t>
      </w:r>
      <w:r w:rsidR="00BD7630">
        <w:rPr>
          <w:rFonts w:cs="Times New Roman"/>
          <w:szCs w:val="24"/>
        </w:rPr>
        <w:t>Figure 3-4</w:t>
      </w:r>
      <w:r w:rsidRPr="004D79B2">
        <w:rPr>
          <w:rFonts w:cs="Times New Roman"/>
          <w:szCs w:val="24"/>
        </w:rPr>
        <w:t>F).  For butyl acetate, only EcDL102 and EcDL103 produced at the levels of 7.08 ± 1.44 mg/L and 1.90 ± 0.31 mg/L, respectively (</w:t>
      </w:r>
      <w:r w:rsidR="00BD7630">
        <w:rPr>
          <w:rFonts w:cs="Times New Roman"/>
          <w:szCs w:val="24"/>
        </w:rPr>
        <w:t>Figure 3-4</w:t>
      </w:r>
      <w:r w:rsidRPr="004D79B2">
        <w:rPr>
          <w:rFonts w:cs="Times New Roman"/>
          <w:szCs w:val="24"/>
        </w:rPr>
        <w:t xml:space="preserve">G). Clearly, ATF1 of EcDL102 has higher activity than ATF2 of EcDL103.  In comparison with SAAT, VAAT, and AeAT9, both ATF1 and ATF2 have substrate preference for longer chain alcohol and acetyl CoA to produce acyl acetate. </w:t>
      </w:r>
    </w:p>
    <w:p w14:paraId="5FEA3E71" w14:textId="77777777" w:rsidR="004E1448" w:rsidRPr="004D79B2" w:rsidRDefault="004E1448" w:rsidP="004E1448">
      <w:pPr>
        <w:spacing w:after="0" w:line="480" w:lineRule="auto"/>
        <w:ind w:firstLine="360"/>
        <w:jc w:val="both"/>
        <w:rPr>
          <w:rFonts w:cs="Times New Roman"/>
          <w:i/>
          <w:szCs w:val="24"/>
        </w:rPr>
      </w:pPr>
      <w:r w:rsidRPr="004D79B2">
        <w:rPr>
          <w:rFonts w:cs="Times New Roman"/>
          <w:szCs w:val="24"/>
        </w:rPr>
        <w:t>In addition, the results show very distinct AAT specificities for butyrate ester production. Only EcDL104 and EcDL105 produced ethyl butyrate at relatively high levels of 134.43 ± 17.66 mg/L and 141.60 ± 40.20 mg/L, respectively (</w:t>
      </w:r>
      <w:r w:rsidR="00BD7630">
        <w:rPr>
          <w:rFonts w:cs="Times New Roman"/>
          <w:szCs w:val="24"/>
        </w:rPr>
        <w:t>Figure 3-4</w:t>
      </w:r>
      <w:r w:rsidRPr="004D79B2">
        <w:rPr>
          <w:rFonts w:cs="Times New Roman"/>
          <w:szCs w:val="24"/>
        </w:rPr>
        <w:t>H). In contrast, all of the strains produced butyl butyrate (</w:t>
      </w:r>
      <w:r w:rsidR="00BD7630">
        <w:rPr>
          <w:rFonts w:cs="Times New Roman"/>
          <w:szCs w:val="24"/>
        </w:rPr>
        <w:t>Figure 3-4</w:t>
      </w:r>
      <w:r w:rsidRPr="004D79B2">
        <w:rPr>
          <w:rFonts w:cs="Times New Roman"/>
          <w:szCs w:val="24"/>
        </w:rPr>
        <w:t xml:space="preserve">I). EcDL104 made butyl butyrate at the highest level of 47.63 ± 7.63 mg/L while EcDL102, EcDL103, EcDL105, and EcDL106 produced much less, 0.19 ± 0.03 mg/L, 0.28 ± 0.03 mg/L, 2.76 ± 1.35 mg/L, and 0.17 ± 0.15 mg/L, respectively. </w:t>
      </w:r>
    </w:p>
    <w:p w14:paraId="386A5735"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Taken altogether, we can draw some notable trends of substrate preference among AATs from co-fermentation of glucose and butyric acid. The VAAT of EcDL105 again has substrate specificity for ethanol and acyl CoA/butyryl CoA to produce ethyl acetate and ethyl butyrate while the SAAT of EcDL104 has substrate preferences for ethanol/butanol and butyryl CoA to produce ethyl butyrate and butyl butyrate. Differently, both ATF1 and ATF2 have distinct substrate preference for butanol and acetyl CoA to produce butyl acetate.</w:t>
      </w:r>
    </w:p>
    <w:p w14:paraId="62A06425" w14:textId="77777777" w:rsidR="004E1448" w:rsidRPr="00DC1816" w:rsidRDefault="004E1448" w:rsidP="00B665C8">
      <w:pPr>
        <w:pStyle w:val="Heading4"/>
      </w:pPr>
      <w:bookmarkStart w:id="156" w:name="_Toc466178751"/>
      <w:r w:rsidRPr="00DC1816">
        <w:lastRenderedPageBreak/>
        <w:t>Ester production from co-fermentation of glucose and pentanoic acid.</w:t>
      </w:r>
      <w:bookmarkEnd w:id="156"/>
      <w:r w:rsidRPr="00DC1816">
        <w:t xml:space="preserve"> </w:t>
      </w:r>
    </w:p>
    <w:p w14:paraId="3E2EBBC1"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Strain characterization shows that all four of the expected esters, including two acetate esters (e.g., ethyl acetate, pentyl acetate) and two pentanoate esters (e.g., ethyl pentanoate, pentyl pentanoate), were produced (Figure 3J-M). EcDL104 produced the highest amount of total esters (143.85 ± 19.44 mg/L) while the total production were 29.85 ± 4.77 mg/L for EcDL102, 2.04 ± 0.25 mg/L for EcDL103, 18.76 ± 1.83 mg/L for EcDL105, and 1.12 ± 0.14 mg/L for EcDL106 (Figure 3J-M, </w:t>
      </w:r>
      <w:r w:rsidR="00B92E8A">
        <w:rPr>
          <w:rFonts w:cs="Times New Roman"/>
          <w:szCs w:val="24"/>
        </w:rPr>
        <w:t xml:space="preserve">Table </w:t>
      </w:r>
      <w:r w:rsidR="00793B5D">
        <w:rPr>
          <w:rFonts w:cs="Times New Roman"/>
          <w:szCs w:val="24"/>
        </w:rPr>
        <w:t>3-</w:t>
      </w:r>
      <w:r w:rsidR="00B92E8A">
        <w:rPr>
          <w:rFonts w:cs="Times New Roman"/>
          <w:szCs w:val="24"/>
        </w:rPr>
        <w:t>3</w:t>
      </w:r>
      <w:r w:rsidRPr="004D79B2">
        <w:rPr>
          <w:rFonts w:cs="Times New Roman"/>
          <w:szCs w:val="24"/>
        </w:rPr>
        <w:t>). Even though the production of ethyl acetate was low, we observed the same trend of AAT specificity for ethyl acetate among the engineered strains (</w:t>
      </w:r>
      <w:r w:rsidR="00BD7630">
        <w:rPr>
          <w:rFonts w:cs="Times New Roman"/>
          <w:szCs w:val="24"/>
        </w:rPr>
        <w:t>Figure 3-4</w:t>
      </w:r>
      <w:r w:rsidRPr="004D79B2">
        <w:rPr>
          <w:rFonts w:cs="Times New Roman"/>
          <w:szCs w:val="24"/>
        </w:rPr>
        <w:t>J). Like the exogenous addition of propionic and butyric acids, EcDL102 produced pentyl acetate at the highest level of 27.64 ± 4.57 mg/L while EcDL103 and EcDL106 produced this ester at significantly lower levels of 0.70 ± 0.09 mg/L and 0.30 ± 0.05 mg/L (</w:t>
      </w:r>
      <w:r w:rsidR="00BD7630">
        <w:rPr>
          <w:rFonts w:cs="Times New Roman"/>
          <w:szCs w:val="24"/>
        </w:rPr>
        <w:t>Figure 3-4</w:t>
      </w:r>
      <w:r w:rsidRPr="004D79B2">
        <w:rPr>
          <w:rFonts w:cs="Times New Roman"/>
          <w:szCs w:val="24"/>
        </w:rPr>
        <w:t>K).</w:t>
      </w:r>
    </w:p>
    <w:p w14:paraId="21E5AC90"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Likewise, EcDL104 and EcDL105 are the main producers of acylate esters. EcDL104 produced ethyl pentanoate at the highest level of 102.86 ± 13.92 mg/L, about 6.67 higher than EcDL105 (15.42 ± 1.38 mg/L) (</w:t>
      </w:r>
      <w:r w:rsidR="00BD7630">
        <w:rPr>
          <w:rFonts w:cs="Times New Roman"/>
          <w:szCs w:val="24"/>
        </w:rPr>
        <w:t>Figure 3-4</w:t>
      </w:r>
      <w:r w:rsidRPr="004D79B2">
        <w:rPr>
          <w:rFonts w:cs="Times New Roman"/>
          <w:szCs w:val="24"/>
        </w:rPr>
        <w:t>L). It should be noted that this trend has switched from exogenous addition of butyric to pentanoic acids. EcDL102, EcDL103, and EcDL106 produced ethyl pentanoate at much lower levels of 0.18 ± 0.01 mg/L, 0.62 ± 0.03 mg/L, 0.49 ± 0.05 mg/L, respectively. Besides high production of ethyl pentanoate, EcDL104 also made pentyl pentanoate at the highest level of 40.25 ± 5.28 mg/L (</w:t>
      </w:r>
      <w:r w:rsidR="00BD7630">
        <w:rPr>
          <w:rFonts w:cs="Times New Roman"/>
          <w:szCs w:val="24"/>
        </w:rPr>
        <w:t>Figure 3-4</w:t>
      </w:r>
      <w:r w:rsidRPr="004D79B2">
        <w:rPr>
          <w:rFonts w:cs="Times New Roman"/>
          <w:szCs w:val="24"/>
        </w:rPr>
        <w:t>M).</w:t>
      </w:r>
    </w:p>
    <w:p w14:paraId="0319D4CD"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Taken altogether, the results clearly show that the VAAT of EcDL105 has substrate preference for ethanol and acetyl CoA/pentyl CoA to produce ethyl acetate and ethyl pentanoate for co-fermentation of glucose and pentanoic acid while the SAAT of EcDL104 </w:t>
      </w:r>
      <w:r w:rsidRPr="004D79B2">
        <w:rPr>
          <w:rFonts w:cs="Times New Roman"/>
          <w:szCs w:val="24"/>
        </w:rPr>
        <w:lastRenderedPageBreak/>
        <w:t>has distinct substrate preference for ethanol/pentanol and pentyl CoA to produce ethyl pentanoate and pentyl pentanoate. Different from both the VAAT and SAAT, the ATF1 of EcDL102 has high preference for pentanol and acetyl CoA to produce pentyl acetate.</w:t>
      </w:r>
    </w:p>
    <w:p w14:paraId="110570B3" w14:textId="77777777" w:rsidR="004E1448" w:rsidRPr="00DC1816" w:rsidRDefault="004E1448" w:rsidP="00B665C8">
      <w:pPr>
        <w:pStyle w:val="Heading4"/>
      </w:pPr>
      <w:bookmarkStart w:id="157" w:name="_Toc466178752"/>
      <w:r w:rsidRPr="00DC1816">
        <w:t>Ester production from co-fermentation of glucose and hexano</w:t>
      </w:r>
      <w:r w:rsidRPr="00DC1816">
        <w:rPr>
          <w:rStyle w:val="Heading4Char"/>
          <w:rFonts w:cs="Times New Roman"/>
        </w:rPr>
        <w:t>i</w:t>
      </w:r>
      <w:r w:rsidRPr="00DC1816">
        <w:t>c acid.</w:t>
      </w:r>
      <w:bookmarkEnd w:id="157"/>
      <w:r w:rsidRPr="00DC1816">
        <w:t xml:space="preserve"> </w:t>
      </w:r>
    </w:p>
    <w:p w14:paraId="18C14DA9"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Unlike exogenous addition of propionic, butyric, and pentanoic acids, only three out of 4 expected esters, including ethyl acetate, hexyl acetate, and ethyl hexanoate, were produced by co-fermentation of glucose and hexanoic acid (</w:t>
      </w:r>
      <w:r w:rsidR="00BD7630">
        <w:rPr>
          <w:rFonts w:cs="Times New Roman"/>
          <w:szCs w:val="24"/>
        </w:rPr>
        <w:t>Figure 3-4</w:t>
      </w:r>
      <w:r w:rsidRPr="004D79B2">
        <w:rPr>
          <w:rFonts w:cs="Times New Roman"/>
          <w:szCs w:val="24"/>
        </w:rPr>
        <w:t>N-P). In comparison to other exogenous addition of acids, the total ester production was relatively low, 10.08 ± 1.73 mg/L for EcDL102 (highest), 2.14 ± 0.23 mg/L for EcDL103, 5.71 ± 0.86 mg/L for EcDL104, 1.89 ± 0.42 mg/L for EcDL105, and 0.47 ± 0.03 mg/L for EcDL106 (</w:t>
      </w:r>
      <w:r w:rsidR="00BD7630">
        <w:rPr>
          <w:rFonts w:cs="Times New Roman"/>
          <w:szCs w:val="24"/>
        </w:rPr>
        <w:t>Figure 3-4</w:t>
      </w:r>
      <w:r w:rsidR="00B92E8A">
        <w:rPr>
          <w:rFonts w:cs="Times New Roman"/>
          <w:szCs w:val="24"/>
        </w:rPr>
        <w:t xml:space="preserve">N-P, Table </w:t>
      </w:r>
      <w:r w:rsidR="00793B5D">
        <w:rPr>
          <w:rFonts w:cs="Times New Roman"/>
          <w:szCs w:val="24"/>
        </w:rPr>
        <w:t>3-</w:t>
      </w:r>
      <w:r w:rsidR="00B92E8A">
        <w:rPr>
          <w:rFonts w:cs="Times New Roman"/>
          <w:szCs w:val="24"/>
        </w:rPr>
        <w:t>3</w:t>
      </w:r>
      <w:r w:rsidRPr="004D79B2">
        <w:rPr>
          <w:rFonts w:cs="Times New Roman"/>
          <w:szCs w:val="24"/>
        </w:rPr>
        <w:t>). Production of ethyl acetate exhibited the same trend as exogenous addition of other VOAs (</w:t>
      </w:r>
      <w:r w:rsidR="00BD7630">
        <w:rPr>
          <w:rFonts w:cs="Times New Roman"/>
          <w:szCs w:val="24"/>
        </w:rPr>
        <w:t>Figure 3-4</w:t>
      </w:r>
      <w:r w:rsidRPr="004D79B2">
        <w:rPr>
          <w:rFonts w:cs="Times New Roman"/>
          <w:szCs w:val="24"/>
        </w:rPr>
        <w:t>N). EcDL102 was the main producer of hexyl acetate, generating 8.32 ± 1.39 mg/L, about 7.43 times higher than EcDL103 (</w:t>
      </w:r>
      <w:r w:rsidR="00BD7630">
        <w:rPr>
          <w:rFonts w:cs="Times New Roman"/>
          <w:szCs w:val="24"/>
        </w:rPr>
        <w:t>Figure 3-4</w:t>
      </w:r>
      <w:r w:rsidRPr="004D79B2">
        <w:rPr>
          <w:rFonts w:cs="Times New Roman"/>
          <w:szCs w:val="24"/>
        </w:rPr>
        <w:t>O).</w:t>
      </w:r>
    </w:p>
    <w:p w14:paraId="4ACD1393"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Like exogenous addition of longer chain VOAs, EcDL104 was the main producer of ethyl hexanoate, 5.17 ± 0.84 mg/L while EcDL102, EcDL103, and EcDL106 produced this ester at significantly lower levels of 0.19 ± 0.05 mg/L, 0.56 ± 0.04 mg/L, and 0.47 ± 0.03 mg/L (</w:t>
      </w:r>
      <w:r w:rsidR="00BD7630">
        <w:rPr>
          <w:rFonts w:cs="Times New Roman"/>
          <w:szCs w:val="24"/>
        </w:rPr>
        <w:t>Figure 3-4</w:t>
      </w:r>
      <w:r w:rsidRPr="004D79B2">
        <w:rPr>
          <w:rFonts w:cs="Times New Roman"/>
          <w:szCs w:val="24"/>
        </w:rPr>
        <w:t xml:space="preserve">P). However, we did not observe any significant production of ethyl hexanoate by EcDL105.  </w:t>
      </w:r>
    </w:p>
    <w:p w14:paraId="3874DDAC" w14:textId="3C7CA1AB" w:rsidR="00BD7630" w:rsidRDefault="004E1448" w:rsidP="00BD7630">
      <w:pPr>
        <w:keepNext/>
        <w:spacing w:after="0" w:line="480" w:lineRule="auto"/>
        <w:ind w:firstLine="360"/>
        <w:jc w:val="both"/>
      </w:pPr>
      <w:r w:rsidRPr="004D79B2">
        <w:rPr>
          <w:rFonts w:cs="Times New Roman"/>
          <w:szCs w:val="24"/>
        </w:rPr>
        <w:t xml:space="preserve">In summary, it is possible to produce 12 out of the 13 possible esters with exogenous addition of C2-C6 VOAs using the designed acid-to-ester production modules. The engineered strains EcDL102, EcDL103, EcDL104, EcDL105, and EcDL106 that carry these modules with different AAT specificities, generated 10, 11, 9, 6, and 9 unique esters, respectively. The ATF1 of EcDL102, SAAT of EcDL104, and VAAT of EcDL105 were </w:t>
      </w:r>
      <w:r w:rsidRPr="004D79B2">
        <w:rPr>
          <w:rFonts w:cs="Times New Roman"/>
          <w:szCs w:val="24"/>
        </w:rPr>
        <w:lastRenderedPageBreak/>
        <w:t xml:space="preserve">the most active among the five AATs tested for ester production, and exhibited distinct </w:t>
      </w:r>
      <w:r w:rsidR="00453231">
        <w:rPr>
          <w:rFonts w:cs="Times New Roman"/>
          <w:noProof/>
          <w:szCs w:val="24"/>
        </w:rPr>
        <mc:AlternateContent>
          <mc:Choice Requires="wpg">
            <w:drawing>
              <wp:anchor distT="457200" distB="457200" distL="114300" distR="114300" simplePos="0" relativeHeight="251715584" behindDoc="0" locked="0" layoutInCell="1" allowOverlap="0" wp14:anchorId="60531922" wp14:editId="4F46DB1C">
                <wp:simplePos x="0" y="0"/>
                <wp:positionH relativeFrom="margin">
                  <wp:posOffset>-66040</wp:posOffset>
                </wp:positionH>
                <wp:positionV relativeFrom="paragraph">
                  <wp:posOffset>1177290</wp:posOffset>
                </wp:positionV>
                <wp:extent cx="5625465" cy="6423660"/>
                <wp:effectExtent l="0" t="0" r="0" b="0"/>
                <wp:wrapTopAndBottom/>
                <wp:docPr id="922" name="Group 922"/>
                <wp:cNvGraphicFramePr/>
                <a:graphic xmlns:a="http://schemas.openxmlformats.org/drawingml/2006/main">
                  <a:graphicData uri="http://schemas.microsoft.com/office/word/2010/wordprocessingGroup">
                    <wpg:wgp>
                      <wpg:cNvGrpSpPr/>
                      <wpg:grpSpPr>
                        <a:xfrm>
                          <a:off x="0" y="0"/>
                          <a:ext cx="5625465" cy="6423660"/>
                          <a:chOff x="55604" y="-135014"/>
                          <a:chExt cx="6638575" cy="7994787"/>
                        </a:xfrm>
                      </wpg:grpSpPr>
                      <pic:pic xmlns:pic="http://schemas.openxmlformats.org/drawingml/2006/picture">
                        <pic:nvPicPr>
                          <pic:cNvPr id="22" name="Picture 22"/>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909259" y="-135014"/>
                            <a:ext cx="4892040" cy="6174104"/>
                          </a:xfrm>
                          <a:prstGeom prst="rect">
                            <a:avLst/>
                          </a:prstGeom>
                          <a:noFill/>
                          <a:ln>
                            <a:noFill/>
                          </a:ln>
                        </pic:spPr>
                      </pic:pic>
                      <wps:wsp>
                        <wps:cNvPr id="921" name="Text Box 921"/>
                        <wps:cNvSpPr txBox="1"/>
                        <wps:spPr>
                          <a:xfrm>
                            <a:off x="55604" y="6271203"/>
                            <a:ext cx="6638575" cy="1588570"/>
                          </a:xfrm>
                          <a:prstGeom prst="rect">
                            <a:avLst/>
                          </a:prstGeom>
                          <a:solidFill>
                            <a:prstClr val="white"/>
                          </a:solidFill>
                          <a:ln>
                            <a:noFill/>
                          </a:ln>
                        </wps:spPr>
                        <wps:txbx>
                          <w:txbxContent>
                            <w:p w14:paraId="2354A891" w14:textId="62BECA6F" w:rsidR="005D6D0F" w:rsidRPr="00467428" w:rsidRDefault="005D6D0F" w:rsidP="00DF64D7">
                              <w:pPr>
                                <w:pStyle w:val="Caption"/>
                                <w:rPr>
                                  <w:rFonts w:cs="Times New Roman"/>
                                  <w:vanish/>
                                  <w:szCs w:val="24"/>
                                </w:rPr>
                              </w:pPr>
                              <w:bookmarkStart w:id="158" w:name="_Toc466178672"/>
                              <w:r w:rsidRPr="00E478F8">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E478F8">
                                <w:rPr>
                                  <w:b/>
                                </w:rPr>
                                <w:t>:</w:t>
                              </w:r>
                              <w:r>
                                <w:rPr>
                                  <w:rFonts w:cs="Times New Roman"/>
                                  <w:szCs w:val="24"/>
                                </w:rPr>
                                <w:t xml:space="preserve"> AAT specificity from alcohols and acyl-CoAs.</w:t>
                              </w:r>
                              <w:bookmarkEnd w:id="158"/>
                              <w:r>
                                <w:rPr>
                                  <w:rFonts w:cs="Times New Roman"/>
                                  <w:szCs w:val="24"/>
                                </w:rPr>
                                <w:t xml:space="preserve"> </w:t>
                              </w:r>
                            </w:p>
                            <w:p w14:paraId="01D38B23" w14:textId="77777777" w:rsidR="005D6D0F" w:rsidRDefault="005D6D0F" w:rsidP="00DF64D7">
                              <w:pPr>
                                <w:pStyle w:val="Caption"/>
                                <w:jc w:val="both"/>
                              </w:pPr>
                              <w:r w:rsidRPr="00C00B32">
                                <w:rPr>
                                  <w:rFonts w:cs="Times New Roman"/>
                                  <w:szCs w:val="24"/>
                                </w:rPr>
                                <w:t>Specificity of ester production by ATF1 of EcDL102, SAAT of EcDL104, and VAAT of EcDL05 from co-fermentation of glucose and single VOAs after 24 h. (</w:t>
                              </w:r>
                              <w:r w:rsidRPr="00C00B32">
                                <w:rPr>
                                  <w:rFonts w:cs="Times New Roman"/>
                                  <w:b/>
                                  <w:szCs w:val="24"/>
                                </w:rPr>
                                <w:t>A</w:t>
                              </w:r>
                              <w:r w:rsidRPr="00C00B32">
                                <w:rPr>
                                  <w:rFonts w:cs="Times New Roman"/>
                                  <w:szCs w:val="24"/>
                                </w:rPr>
                                <w:t>) Acyl acetate production by ATF1. (</w:t>
                              </w:r>
                              <w:r w:rsidRPr="00C00B32">
                                <w:rPr>
                                  <w:rFonts w:cs="Times New Roman"/>
                                  <w:b/>
                                  <w:szCs w:val="24"/>
                                </w:rPr>
                                <w:t>B</w:t>
                              </w:r>
                              <w:r w:rsidRPr="00C00B32">
                                <w:rPr>
                                  <w:rFonts w:cs="Times New Roman"/>
                                  <w:szCs w:val="24"/>
                                </w:rPr>
                                <w:t>) Ethyl acylate production by SAAT. (</w:t>
                              </w:r>
                              <w:r w:rsidRPr="00C00B32">
                                <w:rPr>
                                  <w:rFonts w:cs="Times New Roman"/>
                                  <w:b/>
                                  <w:szCs w:val="24"/>
                                </w:rPr>
                                <w:t>C</w:t>
                              </w:r>
                              <w:r w:rsidRPr="00C00B32">
                                <w:rPr>
                                  <w:rFonts w:cs="Times New Roman"/>
                                  <w:szCs w:val="24"/>
                                </w:rPr>
                                <w:t>) Ethyl acylate production by VAAT. (</w:t>
                              </w:r>
                              <w:r w:rsidRPr="00C00B32">
                                <w:rPr>
                                  <w:rFonts w:cs="Times New Roman"/>
                                  <w:b/>
                                  <w:szCs w:val="24"/>
                                </w:rPr>
                                <w:t>D</w:t>
                              </w:r>
                              <w:r w:rsidRPr="00C00B32">
                                <w:rPr>
                                  <w:rFonts w:cs="Times New Roman"/>
                                  <w:szCs w:val="24"/>
                                </w:rPr>
                                <w:t>) Acyl acylate production by SAAT.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531922" id="Group 922" o:spid="_x0000_s1072" style="position:absolute;left:0;text-align:left;margin-left:-5.2pt;margin-top:92.7pt;width:442.95pt;height:505.8pt;z-index:251715584;mso-wrap-distance-top:36pt;mso-wrap-distance-bottom:36pt;mso-position-horizontal-relative:margin;mso-width-relative:margin;mso-height-relative:margin" coordorigin="556,-1350" coordsize="66385,799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" o:allowoverlap="f">
                <v:shape id="Picture 22" o:spid="_x0000_s1073" type="#_x0000_t75" style="position:absolute;left:9092;top:-1350;width:48920;height:6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">
                  <v:imagedata r:id="rId76" o:title=""/>
                  <v:path arrowok="t"/>
                </v:shape>
                <v:shape id="Text Box 921" o:spid="_x0000_s1074" type="#_x0000_t202" style="position:absolute;left:556;top:62712;width:66385;height:15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" stroked="f">
                  <v:textbox inset="0,0,0,0">
                    <w:txbxContent>
                      <w:p w14:paraId="2354A891" w14:textId="62BECA6F" w:rsidR="005D6D0F" w:rsidRPr="00467428" w:rsidRDefault="005D6D0F" w:rsidP="00DF64D7">
                        <w:pPr>
                          <w:pStyle w:val="Caption"/>
                          <w:rPr>
                            <w:rFonts w:cs="Times New Roman"/>
                            <w:vanish/>
                            <w:szCs w:val="24"/>
                          </w:rPr>
                        </w:pPr>
                        <w:bookmarkStart w:id="159" w:name="_Toc466178672"/>
                        <w:r w:rsidRPr="00E478F8">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E478F8">
                          <w:rPr>
                            <w:b/>
                          </w:rPr>
                          <w:t>:</w:t>
                        </w:r>
                        <w:r>
                          <w:rPr>
                            <w:rFonts w:cs="Times New Roman"/>
                            <w:szCs w:val="24"/>
                          </w:rPr>
                          <w:t xml:space="preserve"> AAT specificity from alcohols and acyl-CoAs.</w:t>
                        </w:r>
                        <w:bookmarkEnd w:id="159"/>
                        <w:r>
                          <w:rPr>
                            <w:rFonts w:cs="Times New Roman"/>
                            <w:szCs w:val="24"/>
                          </w:rPr>
                          <w:t xml:space="preserve"> </w:t>
                        </w:r>
                      </w:p>
                      <w:p w14:paraId="01D38B23" w14:textId="77777777" w:rsidR="005D6D0F" w:rsidRDefault="005D6D0F" w:rsidP="00DF64D7">
                        <w:pPr>
                          <w:pStyle w:val="Caption"/>
                          <w:jc w:val="both"/>
                        </w:pPr>
                        <w:r w:rsidRPr="00C00B32">
                          <w:rPr>
                            <w:rFonts w:cs="Times New Roman"/>
                            <w:szCs w:val="24"/>
                          </w:rPr>
                          <w:t>Specificity of ester production by ATF1 of EcDL102, SAAT of EcDL104, and VAAT of EcDL05 from co-fermentation of glucose and single VOAs after 24 h. (</w:t>
                        </w:r>
                        <w:r w:rsidRPr="00C00B32">
                          <w:rPr>
                            <w:rFonts w:cs="Times New Roman"/>
                            <w:b/>
                            <w:szCs w:val="24"/>
                          </w:rPr>
                          <w:t>A</w:t>
                        </w:r>
                        <w:r w:rsidRPr="00C00B32">
                          <w:rPr>
                            <w:rFonts w:cs="Times New Roman"/>
                            <w:szCs w:val="24"/>
                          </w:rPr>
                          <w:t>) Acyl acetate production by ATF1. (</w:t>
                        </w:r>
                        <w:r w:rsidRPr="00C00B32">
                          <w:rPr>
                            <w:rFonts w:cs="Times New Roman"/>
                            <w:b/>
                            <w:szCs w:val="24"/>
                          </w:rPr>
                          <w:t>B</w:t>
                        </w:r>
                        <w:r w:rsidRPr="00C00B32">
                          <w:rPr>
                            <w:rFonts w:cs="Times New Roman"/>
                            <w:szCs w:val="24"/>
                          </w:rPr>
                          <w:t>) Ethyl acylate production by SAAT. (</w:t>
                        </w:r>
                        <w:r w:rsidRPr="00C00B32">
                          <w:rPr>
                            <w:rFonts w:cs="Times New Roman"/>
                            <w:b/>
                            <w:szCs w:val="24"/>
                          </w:rPr>
                          <w:t>C</w:t>
                        </w:r>
                        <w:r w:rsidRPr="00C00B32">
                          <w:rPr>
                            <w:rFonts w:cs="Times New Roman"/>
                            <w:szCs w:val="24"/>
                          </w:rPr>
                          <w:t>) Ethyl acylate production by VAAT. (</w:t>
                        </w:r>
                        <w:r w:rsidRPr="00C00B32">
                          <w:rPr>
                            <w:rFonts w:cs="Times New Roman"/>
                            <w:b/>
                            <w:szCs w:val="24"/>
                          </w:rPr>
                          <w:t>D</w:t>
                        </w:r>
                        <w:r w:rsidRPr="00C00B32">
                          <w:rPr>
                            <w:rFonts w:cs="Times New Roman"/>
                            <w:szCs w:val="24"/>
                          </w:rPr>
                          <w:t>) Acyl acylate production by SAAT.</w:t>
                        </w:r>
                      </w:p>
                    </w:txbxContent>
                  </v:textbox>
                </v:shape>
                <w10:wrap type="topAndBottom" anchorx="margin"/>
              </v:group>
            </w:pict>
          </mc:Fallback>
        </mc:AlternateContent>
      </w:r>
      <w:r w:rsidRPr="004D79B2">
        <w:rPr>
          <w:rFonts w:cs="Times New Roman"/>
          <w:szCs w:val="24"/>
        </w:rPr>
        <w:t xml:space="preserve">substrate specificity. The ATF1 preferred acetyl CoA and acyl alcohols to produce acyl </w:t>
      </w:r>
      <w:r w:rsidRPr="004D79B2">
        <w:rPr>
          <w:rFonts w:cs="Times New Roman"/>
          <w:szCs w:val="24"/>
        </w:rPr>
        <w:lastRenderedPageBreak/>
        <w:t>acetate with the highest activity towards pentanol (</w:t>
      </w:r>
      <w:r w:rsidR="00BD7630">
        <w:rPr>
          <w:rFonts w:cs="Times New Roman"/>
          <w:szCs w:val="24"/>
        </w:rPr>
        <w:t xml:space="preserve">Figure </w:t>
      </w:r>
      <w:r w:rsidR="00A94514">
        <w:rPr>
          <w:rFonts w:cs="Times New Roman"/>
          <w:szCs w:val="24"/>
        </w:rPr>
        <w:t>3-</w:t>
      </w:r>
      <w:r w:rsidR="00BD7630">
        <w:rPr>
          <w:rFonts w:cs="Times New Roman"/>
          <w:szCs w:val="24"/>
        </w:rPr>
        <w:t>5</w:t>
      </w:r>
      <w:r w:rsidRPr="004D79B2">
        <w:rPr>
          <w:rFonts w:cs="Times New Roman"/>
          <w:szCs w:val="24"/>
        </w:rPr>
        <w:t xml:space="preserve">A). </w:t>
      </w:r>
    </w:p>
    <w:p w14:paraId="7668DF35" w14:textId="1A1C7A18" w:rsidR="004E1448" w:rsidRPr="004D79B2" w:rsidRDefault="004E1448" w:rsidP="004E1448">
      <w:pPr>
        <w:spacing w:after="0" w:line="480" w:lineRule="auto"/>
        <w:ind w:firstLine="360"/>
        <w:jc w:val="both"/>
        <w:rPr>
          <w:rFonts w:cs="Times New Roman"/>
          <w:szCs w:val="24"/>
        </w:rPr>
      </w:pPr>
      <w:r w:rsidRPr="004D79B2">
        <w:rPr>
          <w:rFonts w:cs="Times New Roman"/>
          <w:szCs w:val="24"/>
        </w:rPr>
        <w:t>Both the SAAT and VAAT prefer acyl CoAs and ethanol to produce ethyl acylate (</w:t>
      </w:r>
      <w:r w:rsidR="00BD7630">
        <w:rPr>
          <w:rFonts w:cs="Times New Roman"/>
          <w:szCs w:val="24"/>
        </w:rPr>
        <w:t xml:space="preserve">Figure </w:t>
      </w:r>
      <w:r w:rsidR="00A94514">
        <w:rPr>
          <w:rFonts w:cs="Times New Roman"/>
          <w:szCs w:val="24"/>
        </w:rPr>
        <w:t>3-</w:t>
      </w:r>
      <w:r w:rsidR="00BD7630">
        <w:rPr>
          <w:rFonts w:cs="Times New Roman"/>
          <w:szCs w:val="24"/>
        </w:rPr>
        <w:t>5B, 5C</w:t>
      </w:r>
      <w:r w:rsidRPr="004D79B2">
        <w:rPr>
          <w:rFonts w:cs="Times New Roman"/>
          <w:szCs w:val="24"/>
        </w:rPr>
        <w:t xml:space="preserve">). However, the VAAT is more specific to C2-C4 acyl CoAs while the SAAT is more specific to C4-C6 acyl CoAs. Among the AATs characterized, the SAAT is the only one that has dominant substrate preference towards acyl CoAs and acyl alcohols to produce acyl acylate with the highest activities towards butyl butyrate and pentyl pentanoate (Figure </w:t>
      </w:r>
      <w:r w:rsidR="00A94514">
        <w:rPr>
          <w:rFonts w:cs="Times New Roman"/>
          <w:szCs w:val="24"/>
        </w:rPr>
        <w:t>3-</w:t>
      </w:r>
      <w:r w:rsidR="00BD7630">
        <w:rPr>
          <w:rFonts w:cs="Times New Roman"/>
          <w:szCs w:val="24"/>
        </w:rPr>
        <w:t>5D</w:t>
      </w:r>
      <w:r w:rsidRPr="004D79B2">
        <w:rPr>
          <w:rFonts w:cs="Times New Roman"/>
          <w:szCs w:val="24"/>
        </w:rPr>
        <w:t>). In addition, it was observed that the production of esters was reduced for the fermentation of longer chain acids (e.g., hexanoic acid). This reduction might be caused by toxicity of the exogenous acids, converted intermediates, and/or substrate availability.  Further studies beyond our proof of concept would need to be conducted to understand the causes.</w:t>
      </w:r>
    </w:p>
    <w:p w14:paraId="4F412EE0" w14:textId="77777777" w:rsidR="004E1448" w:rsidRPr="00DC1816" w:rsidRDefault="004E1448" w:rsidP="00B665C8">
      <w:pPr>
        <w:pStyle w:val="Heading3"/>
      </w:pPr>
      <w:bookmarkStart w:id="160" w:name="_Toc466178753"/>
      <w:r w:rsidRPr="00DC1816">
        <w:t>Ester production from co-fermentation of glucose and mixed VOAs</w:t>
      </w:r>
      <w:bookmarkEnd w:id="160"/>
      <w:r w:rsidRPr="00DC1816">
        <w:t xml:space="preserve">  </w:t>
      </w:r>
    </w:p>
    <w:p w14:paraId="12B036B9" w14:textId="77777777" w:rsidR="004E1448" w:rsidRPr="00DC1816" w:rsidRDefault="004E1448" w:rsidP="00B665C8">
      <w:pPr>
        <w:pStyle w:val="Heading4"/>
      </w:pPr>
      <w:bookmarkStart w:id="161" w:name="_Toc466178754"/>
      <w:r w:rsidRPr="00DC1816">
        <w:t>Use of single cultures for upgrading mixed VOAs to target esters.</w:t>
      </w:r>
      <w:bookmarkEnd w:id="161"/>
      <w:r w:rsidRPr="00DC1816">
        <w:t xml:space="preserve"> </w:t>
      </w:r>
    </w:p>
    <w:p w14:paraId="53A16F9B" w14:textId="56D058AC" w:rsidR="008037DE" w:rsidRDefault="004E1448" w:rsidP="008037DE">
      <w:pPr>
        <w:spacing w:after="0" w:line="480" w:lineRule="auto"/>
        <w:ind w:firstLine="360"/>
        <w:jc w:val="both"/>
        <w:rPr>
          <w:rFonts w:cs="Times New Roman"/>
          <w:szCs w:val="24"/>
        </w:rPr>
      </w:pPr>
      <w:r w:rsidRPr="004D79B2">
        <w:rPr>
          <w:rFonts w:cs="Times New Roman"/>
          <w:szCs w:val="24"/>
        </w:rPr>
        <w:t xml:space="preserve">Anaerobic digestion, such as the carboxylate platform, is very robust for converting lignocellulosic biomass or biomass waste into C2-C6 VOAs that dominantly contain acetic, propionic, butyric, pentanoic, and hexanoic acids </w:t>
      </w:r>
      <w:r w:rsidRPr="004D79B2">
        <w:rPr>
          <w:rFonts w:cs="Times New Roman"/>
          <w:szCs w:val="24"/>
        </w:rPr>
        <w:fldChar w:fldCharType="begin"/>
      </w:r>
      <w:r w:rsidRPr="004D79B2">
        <w:rPr>
          <w:rFonts w:cs="Times New Roman"/>
          <w:szCs w:val="24"/>
        </w:rPr>
        <w:instrText xml:space="preserve"> ADDIN EN.CITE &lt;EndNote&gt;&lt;Cite&gt;&lt;Author&gt;Holtzapple&lt;/Author&gt;&lt;Year&gt;2015&lt;/Year&gt;&lt;RecNum&gt;2053&lt;/RecNum&gt;&lt;DisplayText&gt;(Holtzapple, 2015)&lt;/DisplayText&gt;&lt;record&gt;&lt;rec-number&gt;2053&lt;/rec-number&gt;&lt;foreign-keys&gt;&lt;key app="EN" db-id="0f59zxxtvapsdzeae50pardwsefwwxz2dsfv"&gt;2053&lt;/key&gt;&lt;/foreign-keys&gt;&lt;ref-type name="Journal Article"&gt;17&lt;/ref-type&gt;&lt;contributors&gt;&lt;authors&gt;&lt;author&gt;Holtzapple, M., Lonkar, S., Granda, C.&lt;/author&gt;&lt;/authors&gt;&lt;/contributors&gt;&lt;titles&gt;&lt;title&gt;Producing Biofuels via the Carboxylate Platform&lt;/title&gt;&lt;secondary-title&gt;Chem Eng Prog&lt;/secondary-title&gt;&lt;/titles&gt;&lt;periodical&gt;&lt;full-title&gt;Chem Eng Prog&lt;/full-title&gt;&lt;/periodical&gt;&lt;pages&gt;52-57&lt;/pages&gt;&lt;volume&gt;111&lt;/volume&gt;&lt;number&gt;3&lt;/number&gt;&lt;dates&gt;&lt;year&gt;2015&lt;/year&gt;&lt;/dates&gt;&lt;urls&gt;&lt;/urls&gt;&lt;/record&gt;&lt;/Cite&gt;&lt;/EndNote&gt;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9_18"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Since the strains EcDL102, DL104, and DL105 have the most active AATs for production of ethyl acetate, acyl (&gt;C2) acetate, ethyl acylate, and acyl </w:t>
      </w:r>
      <w:r w:rsidRPr="005452B2">
        <w:rPr>
          <w:rFonts w:cs="Times New Roman"/>
          <w:szCs w:val="24"/>
        </w:rPr>
        <w:t xml:space="preserve">(C&gt;2) acylate, we investigated these acid-to-ester production platforms for their capabilities to upgrade mixed VOAs to high-value esters. Strain characterization shows that EcDL105 produced the highest amount of total esters (138.76 ± 35.42 mg/L), about 1.25 </w:t>
      </w:r>
      <w:r w:rsidRPr="00FE1586">
        <w:rPr>
          <w:rFonts w:cs="Times New Roman"/>
          <w:szCs w:val="24"/>
        </w:rPr>
        <w:t xml:space="preserve">times slightly higher than EcDL104 (110.66 ± </w:t>
      </w:r>
      <w:r w:rsidR="008037DE">
        <w:rPr>
          <w:rFonts w:cs="Times New Roman"/>
          <w:noProof/>
          <w:szCs w:val="24"/>
        </w:rPr>
        <w:lastRenderedPageBreak/>
        <mc:AlternateContent>
          <mc:Choice Requires="wpg">
            <w:drawing>
              <wp:inline distT="0" distB="0" distL="0" distR="0" wp14:anchorId="18DA645D" wp14:editId="6C508F05">
                <wp:extent cx="5447654" cy="7694908"/>
                <wp:effectExtent l="0" t="0" r="1270" b="1905"/>
                <wp:docPr id="923" name="Group 923"/>
                <wp:cNvGraphicFramePr/>
                <a:graphic xmlns:a="http://schemas.openxmlformats.org/drawingml/2006/main">
                  <a:graphicData uri="http://schemas.microsoft.com/office/word/2010/wordprocessingGroup">
                    <wpg:wgp>
                      <wpg:cNvGrpSpPr/>
                      <wpg:grpSpPr>
                        <a:xfrm>
                          <a:off x="0" y="0"/>
                          <a:ext cx="5447654" cy="7694908"/>
                          <a:chOff x="0" y="0"/>
                          <a:chExt cx="5485765" cy="7624699"/>
                        </a:xfrm>
                      </wpg:grpSpPr>
                      <pic:pic xmlns:pic="http://schemas.openxmlformats.org/drawingml/2006/picture">
                        <pic:nvPicPr>
                          <pic:cNvPr id="9" name="Picture 9"/>
                          <pic:cNvPicPr>
                            <a:picLocks noChangeAspect="1"/>
                          </pic:cNvPicPr>
                        </pic:nvPicPr>
                        <pic:blipFill rotWithShape="1">
                          <a:blip r:embed="rId77" cstate="print">
                            <a:extLst>
                              <a:ext uri="{28A0092B-C50C-407E-A947-70E740481C1C}">
                                <a14:useLocalDpi xmlns:a14="http://schemas.microsoft.com/office/drawing/2010/main" val="0"/>
                              </a:ext>
                            </a:extLst>
                          </a:blip>
                          <a:srcRect t="5293"/>
                          <a:stretch/>
                        </pic:blipFill>
                        <pic:spPr bwMode="auto">
                          <a:xfrm>
                            <a:off x="568411" y="0"/>
                            <a:ext cx="4351020" cy="6522085"/>
                          </a:xfrm>
                          <a:prstGeom prst="rect">
                            <a:avLst/>
                          </a:prstGeom>
                          <a:noFill/>
                          <a:ln>
                            <a:noFill/>
                          </a:ln>
                          <a:extLst>
                            <a:ext uri="{53640926-AAD7-44D8-BBD7-CCE9431645EC}">
                              <a14:shadowObscured xmlns:a14="http://schemas.microsoft.com/office/drawing/2010/main"/>
                            </a:ext>
                          </a:extLst>
                        </pic:spPr>
                      </pic:pic>
                      <wps:wsp>
                        <wps:cNvPr id="26" name="Text Box 26"/>
                        <wps:cNvSpPr txBox="1"/>
                        <wps:spPr>
                          <a:xfrm>
                            <a:off x="0" y="6669468"/>
                            <a:ext cx="5485765" cy="955231"/>
                          </a:xfrm>
                          <a:prstGeom prst="rect">
                            <a:avLst/>
                          </a:prstGeom>
                          <a:solidFill>
                            <a:prstClr val="white"/>
                          </a:solidFill>
                          <a:ln>
                            <a:noFill/>
                          </a:ln>
                        </wps:spPr>
                        <wps:txbx>
                          <w:txbxContent>
                            <w:p w14:paraId="6A33EDE1" w14:textId="317E7A73" w:rsidR="005D6D0F" w:rsidRPr="00467428" w:rsidRDefault="005D6D0F" w:rsidP="009C0070">
                              <w:pPr>
                                <w:pStyle w:val="Caption"/>
                                <w:jc w:val="both"/>
                                <w:rPr>
                                  <w:vanish/>
                                </w:rPr>
                              </w:pPr>
                              <w:bookmarkStart w:id="162" w:name="_Toc466178673"/>
                              <w:r w:rsidRPr="009C0070">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sidRPr="009C0070">
                                <w:rPr>
                                  <w:b/>
                                </w:rPr>
                                <w:t>:</w:t>
                              </w:r>
                              <w:r>
                                <w:t xml:space="preserve"> Mixed acid ester production.</w:t>
                              </w:r>
                              <w:bookmarkEnd w:id="162"/>
                              <w:r>
                                <w:t xml:space="preserve">  </w:t>
                              </w:r>
                            </w:p>
                            <w:p w14:paraId="6539D223" w14:textId="77777777" w:rsidR="005D6D0F" w:rsidRPr="00D83F71" w:rsidRDefault="005D6D0F" w:rsidP="009C0070">
                              <w:pPr>
                                <w:pStyle w:val="Caption"/>
                                <w:jc w:val="both"/>
                                <w:rPr>
                                  <w:b/>
                                  <w:noProof/>
                                </w:rPr>
                              </w:pPr>
                              <w:r w:rsidRPr="00C00B32">
                                <w:rPr>
                                  <w:rFonts w:cs="Times New Roman"/>
                                  <w:b/>
                                  <w:szCs w:val="24"/>
                                </w:rPr>
                                <w:t xml:space="preserve">(A) </w:t>
                              </w:r>
                              <w:r w:rsidRPr="00C00B32">
                                <w:rPr>
                                  <w:rFonts w:cs="Times New Roman"/>
                                  <w:szCs w:val="24"/>
                                </w:rPr>
                                <w:t>Ester production and (</w:t>
                              </w:r>
                              <w:r w:rsidRPr="00C00B32">
                                <w:rPr>
                                  <w:rFonts w:cs="Times New Roman"/>
                                  <w:b/>
                                  <w:szCs w:val="24"/>
                                </w:rPr>
                                <w:t>B-E</w:t>
                              </w:r>
                              <w:r w:rsidRPr="00C00B32">
                                <w:rPr>
                                  <w:rFonts w:cs="Times New Roman"/>
                                  <w:szCs w:val="24"/>
                                </w:rPr>
                                <w:t>) fraction of ester profiles of EcDL102, EcDL104, EcDL105, and mixed cultures of EcDL102, EcDL104, and EcDL105 for co-fermentation of glucose and 5 g/L total mixed organic acids after 24h.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18DA645D" id="Group 923" o:spid="_x0000_s1075" style="width:428.95pt;height:605.9pt;mso-position-horizontal-relative:char;mso-position-vertical-relative:line" coordsize="54857,762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">
                <v:shape id="Picture 9" o:spid="_x0000_s1076" type="#_x0000_t75" style="position:absolute;left:5684;width:43510;height:6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">
                  <v:imagedata r:id="rId78" o:title="" croptop="3469f"/>
                  <v:path arrowok="t"/>
                </v:shape>
                <v:shape id="Text Box 26" o:spid="_x0000_s1077" type="#_x0000_t202" style="position:absolute;top:66694;width:54857;height:9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" stroked="f">
                  <v:textbox inset="0,0,0,0">
                    <w:txbxContent>
                      <w:p w14:paraId="6A33EDE1" w14:textId="317E7A73" w:rsidR="005D6D0F" w:rsidRPr="00467428" w:rsidRDefault="005D6D0F" w:rsidP="009C0070">
                        <w:pPr>
                          <w:pStyle w:val="Caption"/>
                          <w:jc w:val="both"/>
                          <w:rPr>
                            <w:vanish/>
                          </w:rPr>
                        </w:pPr>
                        <w:bookmarkStart w:id="163" w:name="_Toc466178673"/>
                        <w:r w:rsidRPr="009C0070">
                          <w:rPr>
                            <w:b/>
                          </w:rPr>
                          <w:t xml:space="preserve">Figure </w:t>
                        </w:r>
                        <w:r>
                          <w:rPr>
                            <w:b/>
                          </w:rPr>
                          <w:fldChar w:fldCharType="begin"/>
                        </w:r>
                        <w:r>
                          <w:rPr>
                            <w:b/>
                          </w:rPr>
                          <w:instrText xml:space="preserve"> STYLEREF 1 \s </w:instrText>
                        </w:r>
                        <w:r>
                          <w:rPr>
                            <w:b/>
                          </w:rPr>
                          <w:fldChar w:fldCharType="separate"/>
                        </w:r>
                        <w:r w:rsidR="003C353E">
                          <w:rPr>
                            <w:b/>
                            <w:noProof/>
                          </w:rPr>
                          <w:t>3</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sidRPr="009C0070">
                          <w:rPr>
                            <w:b/>
                          </w:rPr>
                          <w:t>:</w:t>
                        </w:r>
                        <w:r>
                          <w:t xml:space="preserve"> Mixed acid ester production.</w:t>
                        </w:r>
                        <w:bookmarkEnd w:id="163"/>
                        <w:r>
                          <w:t xml:space="preserve">  </w:t>
                        </w:r>
                      </w:p>
                      <w:p w14:paraId="6539D223" w14:textId="77777777" w:rsidR="005D6D0F" w:rsidRPr="00D83F71" w:rsidRDefault="005D6D0F" w:rsidP="009C0070">
                        <w:pPr>
                          <w:pStyle w:val="Caption"/>
                          <w:jc w:val="both"/>
                          <w:rPr>
                            <w:b/>
                            <w:noProof/>
                          </w:rPr>
                        </w:pPr>
                        <w:r w:rsidRPr="00C00B32">
                          <w:rPr>
                            <w:rFonts w:cs="Times New Roman"/>
                            <w:b/>
                            <w:szCs w:val="24"/>
                          </w:rPr>
                          <w:t xml:space="preserve">(A) </w:t>
                        </w:r>
                        <w:r w:rsidRPr="00C00B32">
                          <w:rPr>
                            <w:rFonts w:cs="Times New Roman"/>
                            <w:szCs w:val="24"/>
                          </w:rPr>
                          <w:t>Ester production and (</w:t>
                        </w:r>
                        <w:r w:rsidRPr="00C00B32">
                          <w:rPr>
                            <w:rFonts w:cs="Times New Roman"/>
                            <w:b/>
                            <w:szCs w:val="24"/>
                          </w:rPr>
                          <w:t>B-E</w:t>
                        </w:r>
                        <w:r w:rsidRPr="00C00B32">
                          <w:rPr>
                            <w:rFonts w:cs="Times New Roman"/>
                            <w:szCs w:val="24"/>
                          </w:rPr>
                          <w:t>) fraction of ester profiles of EcDL102, EcDL104, EcDL105, and mixed cultures of EcDL102, EcDL104, and EcDL105 for co-fermentation of glucose and 5 g/L total mixed organic acids after 24h.</w:t>
                        </w:r>
                      </w:p>
                    </w:txbxContent>
                  </v:textbox>
                </v:shape>
                <w10:anchorlock/>
              </v:group>
            </w:pict>
          </mc:Fallback>
        </mc:AlternateContent>
      </w:r>
      <w:r w:rsidRPr="00FE1586">
        <w:rPr>
          <w:rFonts w:cs="Times New Roman"/>
          <w:szCs w:val="24"/>
        </w:rPr>
        <w:lastRenderedPageBreak/>
        <w:t xml:space="preserve">14.10 mg/L) and 4.68 times higher than EcDL102 (29.67 ± 6.13 mg/L) after 24h (Figure </w:t>
      </w:r>
      <w:r w:rsidR="00A94514">
        <w:rPr>
          <w:rFonts w:cs="Times New Roman"/>
          <w:szCs w:val="24"/>
        </w:rPr>
        <w:t>3-</w:t>
      </w:r>
      <w:r w:rsidR="00BD7630">
        <w:rPr>
          <w:rFonts w:cs="Times New Roman"/>
          <w:szCs w:val="24"/>
        </w:rPr>
        <w:t>6</w:t>
      </w:r>
      <w:r w:rsidRPr="00FE1586">
        <w:rPr>
          <w:rFonts w:cs="Times New Roman"/>
          <w:szCs w:val="24"/>
        </w:rPr>
        <w:t xml:space="preserve">, </w:t>
      </w:r>
      <w:r w:rsidR="00CF65DF">
        <w:rPr>
          <w:rFonts w:cs="Times New Roman"/>
          <w:szCs w:val="24"/>
        </w:rPr>
        <w:t xml:space="preserve">Table </w:t>
      </w:r>
      <w:r w:rsidR="00793B5D">
        <w:rPr>
          <w:rFonts w:cs="Times New Roman"/>
          <w:szCs w:val="24"/>
        </w:rPr>
        <w:t>3-</w:t>
      </w:r>
      <w:r w:rsidR="00CF65DF">
        <w:rPr>
          <w:rFonts w:cs="Times New Roman"/>
          <w:szCs w:val="24"/>
        </w:rPr>
        <w:t>7</w:t>
      </w:r>
      <w:r w:rsidRPr="00FE1586">
        <w:rPr>
          <w:rFonts w:cs="Times New Roman"/>
          <w:szCs w:val="24"/>
        </w:rPr>
        <w:t xml:space="preserve">). </w:t>
      </w:r>
    </w:p>
    <w:p w14:paraId="7473C3DE" w14:textId="09CBB9BE" w:rsidR="00B92E8A" w:rsidRDefault="00B92E8A" w:rsidP="008037DE">
      <w:pPr>
        <w:spacing w:after="0"/>
        <w:ind w:firstLine="360"/>
        <w:jc w:val="both"/>
      </w:pPr>
      <w:bookmarkStart w:id="164" w:name="_Toc466178694"/>
      <w:r w:rsidRPr="00B92E8A">
        <w:rPr>
          <w:b/>
        </w:rPr>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3</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7</w:t>
      </w:r>
      <w:r w:rsidR="00AF02F3">
        <w:rPr>
          <w:b/>
        </w:rPr>
        <w:fldChar w:fldCharType="end"/>
      </w:r>
      <w:r w:rsidRPr="00B92E8A">
        <w:rPr>
          <w:b/>
        </w:rPr>
        <w:t>:</w:t>
      </w:r>
      <w:r w:rsidRPr="00EB402C">
        <w:rPr>
          <w:rFonts w:cs="Times New Roman"/>
          <w:szCs w:val="24"/>
        </w:rPr>
        <w:t xml:space="preserve"> </w:t>
      </w:r>
      <w:r w:rsidRPr="00C00B32">
        <w:rPr>
          <w:rFonts w:cs="Times New Roman"/>
          <w:szCs w:val="24"/>
        </w:rPr>
        <w:t>Ester titers of EcDL102, EcDL104, EcDL105, and mixed cultures of EcDL102, EcDL104, and EcDL105 for co-fermentation of glucose and 5 g/L mixed organic acids after 24h.</w:t>
      </w:r>
      <w:bookmarkEnd w:id="164"/>
    </w:p>
    <w:tbl>
      <w:tblPr>
        <w:tblpPr w:leftFromText="187" w:rightFromText="187" w:bottomFromText="720" w:vertAnchor="text" w:horzAnchor="margin" w:tblpYSpec="inside"/>
        <w:tblOverlap w:val="never"/>
        <w:tblW w:w="8640" w:type="dxa"/>
        <w:tblLook w:val="04A0" w:firstRow="1" w:lastRow="0" w:firstColumn="1" w:lastColumn="0" w:noHBand="0" w:noVBand="1"/>
      </w:tblPr>
      <w:tblGrid>
        <w:gridCol w:w="1942"/>
        <w:gridCol w:w="1528"/>
        <w:gridCol w:w="1646"/>
        <w:gridCol w:w="1764"/>
        <w:gridCol w:w="1760"/>
      </w:tblGrid>
      <w:tr w:rsidR="008037DE" w:rsidRPr="00C00B32" w14:paraId="3F5C7826" w14:textId="77777777" w:rsidTr="008037DE">
        <w:trPr>
          <w:trHeight w:val="300"/>
        </w:trPr>
        <w:tc>
          <w:tcPr>
            <w:tcW w:w="1942" w:type="dxa"/>
            <w:shd w:val="clear" w:color="auto" w:fill="auto"/>
            <w:noWrap/>
            <w:vAlign w:val="center"/>
          </w:tcPr>
          <w:p w14:paraId="6C70E16F" w14:textId="77777777" w:rsidR="008037DE" w:rsidRDefault="008037DE" w:rsidP="008037DE">
            <w:pPr>
              <w:spacing w:after="0" w:line="240" w:lineRule="auto"/>
              <w:rPr>
                <w:rFonts w:cs="Times New Roman"/>
                <w:color w:val="000000"/>
                <w:szCs w:val="24"/>
              </w:rPr>
            </w:pPr>
          </w:p>
          <w:p w14:paraId="418562AC" w14:textId="77777777" w:rsidR="008037DE" w:rsidRPr="00C00B32" w:rsidRDefault="008037DE" w:rsidP="008037DE">
            <w:pPr>
              <w:spacing w:after="0" w:line="240" w:lineRule="auto"/>
              <w:rPr>
                <w:rFonts w:cs="Times New Roman"/>
                <w:color w:val="000000"/>
                <w:szCs w:val="24"/>
              </w:rPr>
            </w:pPr>
          </w:p>
        </w:tc>
        <w:tc>
          <w:tcPr>
            <w:tcW w:w="6698" w:type="dxa"/>
            <w:gridSpan w:val="4"/>
            <w:tcBorders>
              <w:bottom w:val="single" w:sz="4" w:space="0" w:color="auto"/>
            </w:tcBorders>
            <w:shd w:val="clear" w:color="auto" w:fill="auto"/>
            <w:noWrap/>
            <w:vAlign w:val="center"/>
          </w:tcPr>
          <w:p w14:paraId="35274A5C" w14:textId="77777777" w:rsidR="008037DE" w:rsidRPr="00C00B32" w:rsidRDefault="008037DE" w:rsidP="008037DE">
            <w:pPr>
              <w:spacing w:after="0" w:line="240" w:lineRule="auto"/>
              <w:jc w:val="center"/>
              <w:rPr>
                <w:rFonts w:cs="Times New Roman"/>
                <w:b/>
                <w:szCs w:val="24"/>
              </w:rPr>
            </w:pPr>
            <w:r w:rsidRPr="00C00B32">
              <w:rPr>
                <w:rFonts w:cs="Times New Roman"/>
                <w:b/>
                <w:szCs w:val="24"/>
              </w:rPr>
              <w:t>Ester titer (mg/L)</w:t>
            </w:r>
          </w:p>
        </w:tc>
      </w:tr>
      <w:tr w:rsidR="008037DE" w:rsidRPr="00C00B32" w14:paraId="04C220C3" w14:textId="77777777" w:rsidTr="008037DE">
        <w:trPr>
          <w:trHeight w:val="300"/>
        </w:trPr>
        <w:tc>
          <w:tcPr>
            <w:tcW w:w="1942" w:type="dxa"/>
            <w:tcBorders>
              <w:bottom w:val="single" w:sz="4" w:space="0" w:color="auto"/>
            </w:tcBorders>
            <w:shd w:val="clear" w:color="auto" w:fill="auto"/>
            <w:noWrap/>
            <w:vAlign w:val="center"/>
          </w:tcPr>
          <w:p w14:paraId="597A23A4"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Esters</w:t>
            </w:r>
          </w:p>
        </w:tc>
        <w:tc>
          <w:tcPr>
            <w:tcW w:w="1528" w:type="dxa"/>
            <w:tcBorders>
              <w:top w:val="single" w:sz="4" w:space="0" w:color="auto"/>
              <w:bottom w:val="single" w:sz="4" w:space="0" w:color="auto"/>
            </w:tcBorders>
            <w:shd w:val="clear" w:color="auto" w:fill="auto"/>
            <w:noWrap/>
            <w:vAlign w:val="center"/>
          </w:tcPr>
          <w:p w14:paraId="3DB6429D" w14:textId="77777777" w:rsidR="008037DE" w:rsidRPr="00C00B32" w:rsidRDefault="008037DE" w:rsidP="008037DE">
            <w:pPr>
              <w:spacing w:after="0" w:line="240" w:lineRule="auto"/>
              <w:rPr>
                <w:rFonts w:cs="Times New Roman"/>
                <w:color w:val="000000"/>
                <w:szCs w:val="24"/>
              </w:rPr>
            </w:pPr>
            <w:r w:rsidRPr="00C00B32">
              <w:rPr>
                <w:rFonts w:cs="Times New Roman"/>
                <w:szCs w:val="24"/>
              </w:rPr>
              <w:t>EcDL102</w:t>
            </w:r>
          </w:p>
        </w:tc>
        <w:tc>
          <w:tcPr>
            <w:tcW w:w="1646" w:type="dxa"/>
            <w:tcBorders>
              <w:top w:val="single" w:sz="4" w:space="0" w:color="auto"/>
              <w:bottom w:val="single" w:sz="4" w:space="0" w:color="auto"/>
            </w:tcBorders>
            <w:shd w:val="clear" w:color="auto" w:fill="auto"/>
            <w:noWrap/>
            <w:vAlign w:val="center"/>
          </w:tcPr>
          <w:p w14:paraId="14265A6D" w14:textId="77777777" w:rsidR="008037DE" w:rsidRPr="00C00B32" w:rsidRDefault="008037DE" w:rsidP="008037DE">
            <w:pPr>
              <w:spacing w:after="0" w:line="240" w:lineRule="auto"/>
              <w:rPr>
                <w:rFonts w:cs="Times New Roman"/>
                <w:color w:val="000000"/>
                <w:szCs w:val="24"/>
              </w:rPr>
            </w:pPr>
            <w:r w:rsidRPr="00C00B32">
              <w:rPr>
                <w:rFonts w:cs="Times New Roman"/>
                <w:szCs w:val="24"/>
              </w:rPr>
              <w:t>EcDL104</w:t>
            </w:r>
          </w:p>
        </w:tc>
        <w:tc>
          <w:tcPr>
            <w:tcW w:w="1764" w:type="dxa"/>
            <w:tcBorders>
              <w:top w:val="single" w:sz="4" w:space="0" w:color="auto"/>
              <w:bottom w:val="single" w:sz="4" w:space="0" w:color="auto"/>
            </w:tcBorders>
            <w:shd w:val="clear" w:color="auto" w:fill="auto"/>
            <w:noWrap/>
            <w:vAlign w:val="center"/>
          </w:tcPr>
          <w:p w14:paraId="1E67D5D3" w14:textId="77777777" w:rsidR="008037DE" w:rsidRPr="00C00B32" w:rsidRDefault="008037DE" w:rsidP="008037DE">
            <w:pPr>
              <w:spacing w:after="0" w:line="240" w:lineRule="auto"/>
              <w:rPr>
                <w:rFonts w:cs="Times New Roman"/>
                <w:color w:val="000000"/>
                <w:szCs w:val="24"/>
              </w:rPr>
            </w:pPr>
            <w:r w:rsidRPr="00C00B32">
              <w:rPr>
                <w:rFonts w:cs="Times New Roman"/>
                <w:szCs w:val="24"/>
              </w:rPr>
              <w:t>EcDL105</w:t>
            </w:r>
          </w:p>
        </w:tc>
        <w:tc>
          <w:tcPr>
            <w:tcW w:w="1760" w:type="dxa"/>
            <w:tcBorders>
              <w:top w:val="single" w:sz="4" w:space="0" w:color="auto"/>
              <w:bottom w:val="single" w:sz="4" w:space="0" w:color="auto"/>
            </w:tcBorders>
            <w:shd w:val="clear" w:color="auto" w:fill="auto"/>
            <w:noWrap/>
            <w:vAlign w:val="center"/>
          </w:tcPr>
          <w:p w14:paraId="1082CB68" w14:textId="77777777" w:rsidR="008037DE" w:rsidRPr="00C00B32" w:rsidRDefault="008037DE" w:rsidP="008037DE">
            <w:pPr>
              <w:spacing w:after="0" w:line="240" w:lineRule="auto"/>
              <w:rPr>
                <w:rFonts w:cs="Times New Roman"/>
                <w:color w:val="000000"/>
                <w:szCs w:val="24"/>
              </w:rPr>
            </w:pPr>
            <w:r w:rsidRPr="00C00B32">
              <w:rPr>
                <w:rFonts w:cs="Times New Roman"/>
                <w:szCs w:val="24"/>
              </w:rPr>
              <w:t>Mixed cultures</w:t>
            </w:r>
          </w:p>
        </w:tc>
      </w:tr>
      <w:tr w:rsidR="008037DE" w:rsidRPr="00C00B32" w14:paraId="6346E932" w14:textId="77777777" w:rsidTr="008037DE">
        <w:trPr>
          <w:trHeight w:val="300"/>
        </w:trPr>
        <w:tc>
          <w:tcPr>
            <w:tcW w:w="1942" w:type="dxa"/>
            <w:tcBorders>
              <w:top w:val="single" w:sz="4" w:space="0" w:color="auto"/>
            </w:tcBorders>
            <w:shd w:val="clear" w:color="auto" w:fill="auto"/>
            <w:noWrap/>
            <w:vAlign w:val="center"/>
            <w:hideMark/>
          </w:tcPr>
          <w:p w14:paraId="266F935C"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Ethyl Acetate</w:t>
            </w:r>
          </w:p>
        </w:tc>
        <w:tc>
          <w:tcPr>
            <w:tcW w:w="1528" w:type="dxa"/>
            <w:tcBorders>
              <w:top w:val="single" w:sz="4" w:space="0" w:color="auto"/>
            </w:tcBorders>
            <w:shd w:val="clear" w:color="auto" w:fill="auto"/>
            <w:noWrap/>
            <w:vAlign w:val="center"/>
            <w:hideMark/>
          </w:tcPr>
          <w:p w14:paraId="217504F1"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10.45 ± 2.58</w:t>
            </w:r>
          </w:p>
        </w:tc>
        <w:tc>
          <w:tcPr>
            <w:tcW w:w="1646" w:type="dxa"/>
            <w:tcBorders>
              <w:top w:val="single" w:sz="4" w:space="0" w:color="auto"/>
            </w:tcBorders>
            <w:shd w:val="clear" w:color="auto" w:fill="auto"/>
            <w:noWrap/>
            <w:vAlign w:val="center"/>
            <w:hideMark/>
          </w:tcPr>
          <w:p w14:paraId="214B6732"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3.69 ± 0.67</w:t>
            </w:r>
          </w:p>
        </w:tc>
        <w:tc>
          <w:tcPr>
            <w:tcW w:w="1764" w:type="dxa"/>
            <w:tcBorders>
              <w:top w:val="single" w:sz="4" w:space="0" w:color="auto"/>
            </w:tcBorders>
            <w:shd w:val="clear" w:color="auto" w:fill="auto"/>
            <w:noWrap/>
            <w:vAlign w:val="center"/>
            <w:hideMark/>
          </w:tcPr>
          <w:p w14:paraId="64C2B43E"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11.44 ± 3.55</w:t>
            </w:r>
          </w:p>
        </w:tc>
        <w:tc>
          <w:tcPr>
            <w:tcW w:w="1760" w:type="dxa"/>
            <w:tcBorders>
              <w:top w:val="single" w:sz="4" w:space="0" w:color="auto"/>
            </w:tcBorders>
            <w:shd w:val="clear" w:color="auto" w:fill="auto"/>
            <w:noWrap/>
            <w:vAlign w:val="center"/>
            <w:hideMark/>
          </w:tcPr>
          <w:p w14:paraId="1C898884" w14:textId="77777777" w:rsidR="008037DE" w:rsidRPr="00C00B32" w:rsidRDefault="008037DE" w:rsidP="008037DE">
            <w:pPr>
              <w:spacing w:after="0" w:line="240" w:lineRule="auto"/>
              <w:rPr>
                <w:rFonts w:cs="Times New Roman"/>
                <w:color w:val="000000"/>
                <w:szCs w:val="24"/>
              </w:rPr>
            </w:pPr>
            <w:r w:rsidRPr="00C00B32">
              <w:rPr>
                <w:rFonts w:cs="Times New Roman"/>
                <w:color w:val="000000"/>
                <w:szCs w:val="24"/>
              </w:rPr>
              <w:t>6.52 ± 2.67</w:t>
            </w:r>
          </w:p>
        </w:tc>
      </w:tr>
      <w:tr w:rsidR="008037DE" w:rsidRPr="00C00B32" w14:paraId="4BEC69E1" w14:textId="77777777" w:rsidTr="008037DE">
        <w:trPr>
          <w:trHeight w:val="300"/>
        </w:trPr>
        <w:tc>
          <w:tcPr>
            <w:tcW w:w="1942" w:type="dxa"/>
            <w:shd w:val="clear" w:color="auto" w:fill="auto"/>
            <w:noWrap/>
            <w:vAlign w:val="center"/>
            <w:hideMark/>
          </w:tcPr>
          <w:p w14:paraId="326D1AA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Propyl Acetate</w:t>
            </w:r>
          </w:p>
        </w:tc>
        <w:tc>
          <w:tcPr>
            <w:tcW w:w="1528" w:type="dxa"/>
            <w:shd w:val="clear" w:color="auto" w:fill="auto"/>
            <w:noWrap/>
            <w:vAlign w:val="center"/>
            <w:hideMark/>
          </w:tcPr>
          <w:p w14:paraId="1EA52DD3"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2.98 ± 0.50</w:t>
            </w:r>
          </w:p>
        </w:tc>
        <w:tc>
          <w:tcPr>
            <w:tcW w:w="1646" w:type="dxa"/>
            <w:shd w:val="clear" w:color="auto" w:fill="auto"/>
            <w:noWrap/>
            <w:vAlign w:val="center"/>
            <w:hideMark/>
          </w:tcPr>
          <w:p w14:paraId="41DBBC5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0.73 ± 0.21</w:t>
            </w:r>
          </w:p>
        </w:tc>
        <w:tc>
          <w:tcPr>
            <w:tcW w:w="1764" w:type="dxa"/>
            <w:shd w:val="clear" w:color="auto" w:fill="auto"/>
            <w:noWrap/>
            <w:vAlign w:val="center"/>
            <w:hideMark/>
          </w:tcPr>
          <w:p w14:paraId="25D604EB"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0.47 ± 0.14</w:t>
            </w:r>
          </w:p>
        </w:tc>
        <w:tc>
          <w:tcPr>
            <w:tcW w:w="1760" w:type="dxa"/>
            <w:shd w:val="clear" w:color="auto" w:fill="auto"/>
            <w:noWrap/>
            <w:vAlign w:val="center"/>
            <w:hideMark/>
          </w:tcPr>
          <w:p w14:paraId="1E8769A4"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2.02 ± 1.20</w:t>
            </w:r>
          </w:p>
        </w:tc>
      </w:tr>
      <w:tr w:rsidR="008037DE" w:rsidRPr="00C00B32" w14:paraId="07A13123" w14:textId="77777777" w:rsidTr="008037DE">
        <w:trPr>
          <w:trHeight w:val="300"/>
        </w:trPr>
        <w:tc>
          <w:tcPr>
            <w:tcW w:w="1942" w:type="dxa"/>
            <w:shd w:val="clear" w:color="auto" w:fill="auto"/>
            <w:noWrap/>
            <w:vAlign w:val="center"/>
            <w:hideMark/>
          </w:tcPr>
          <w:p w14:paraId="47A6CA82"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Ethyl Propionate</w:t>
            </w:r>
          </w:p>
        </w:tc>
        <w:tc>
          <w:tcPr>
            <w:tcW w:w="1528" w:type="dxa"/>
            <w:shd w:val="clear" w:color="auto" w:fill="auto"/>
            <w:noWrap/>
            <w:vAlign w:val="center"/>
            <w:hideMark/>
          </w:tcPr>
          <w:p w14:paraId="64B3BB0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646" w:type="dxa"/>
            <w:shd w:val="clear" w:color="auto" w:fill="auto"/>
            <w:noWrap/>
            <w:vAlign w:val="center"/>
            <w:hideMark/>
          </w:tcPr>
          <w:p w14:paraId="5E1B31FE"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1.89 ± 0.32</w:t>
            </w:r>
          </w:p>
        </w:tc>
        <w:tc>
          <w:tcPr>
            <w:tcW w:w="1764" w:type="dxa"/>
            <w:shd w:val="clear" w:color="auto" w:fill="auto"/>
            <w:noWrap/>
            <w:vAlign w:val="center"/>
            <w:hideMark/>
          </w:tcPr>
          <w:p w14:paraId="5459C26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15.88 ± 4.93</w:t>
            </w:r>
          </w:p>
        </w:tc>
        <w:tc>
          <w:tcPr>
            <w:tcW w:w="1760" w:type="dxa"/>
            <w:shd w:val="clear" w:color="auto" w:fill="auto"/>
            <w:noWrap/>
            <w:vAlign w:val="center"/>
            <w:hideMark/>
          </w:tcPr>
          <w:p w14:paraId="1284B1A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2.65 ± 0.21</w:t>
            </w:r>
          </w:p>
        </w:tc>
      </w:tr>
      <w:tr w:rsidR="008037DE" w:rsidRPr="00C00B32" w14:paraId="37D7F123" w14:textId="77777777" w:rsidTr="008037DE">
        <w:trPr>
          <w:trHeight w:val="300"/>
        </w:trPr>
        <w:tc>
          <w:tcPr>
            <w:tcW w:w="1942" w:type="dxa"/>
            <w:shd w:val="clear" w:color="auto" w:fill="auto"/>
            <w:noWrap/>
            <w:vAlign w:val="center"/>
            <w:hideMark/>
          </w:tcPr>
          <w:p w14:paraId="4DE6C5C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Propyl Propionate</w:t>
            </w:r>
          </w:p>
        </w:tc>
        <w:tc>
          <w:tcPr>
            <w:tcW w:w="1528" w:type="dxa"/>
            <w:shd w:val="clear" w:color="auto" w:fill="auto"/>
            <w:noWrap/>
            <w:vAlign w:val="center"/>
            <w:hideMark/>
          </w:tcPr>
          <w:p w14:paraId="293E8118"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646" w:type="dxa"/>
            <w:shd w:val="clear" w:color="auto" w:fill="auto"/>
            <w:noWrap/>
            <w:vAlign w:val="center"/>
            <w:hideMark/>
          </w:tcPr>
          <w:p w14:paraId="5DEB3DB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0.23 ± 0.32</w:t>
            </w:r>
          </w:p>
        </w:tc>
        <w:tc>
          <w:tcPr>
            <w:tcW w:w="1764" w:type="dxa"/>
            <w:shd w:val="clear" w:color="auto" w:fill="auto"/>
            <w:noWrap/>
            <w:vAlign w:val="center"/>
            <w:hideMark/>
          </w:tcPr>
          <w:p w14:paraId="24ABD167"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0.61 ± 0.13</w:t>
            </w:r>
          </w:p>
        </w:tc>
        <w:tc>
          <w:tcPr>
            <w:tcW w:w="1760" w:type="dxa"/>
            <w:shd w:val="clear" w:color="auto" w:fill="auto"/>
            <w:noWrap/>
            <w:vAlign w:val="center"/>
            <w:hideMark/>
          </w:tcPr>
          <w:p w14:paraId="6E8D252C"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0.36 ± 0.04</w:t>
            </w:r>
          </w:p>
        </w:tc>
      </w:tr>
      <w:tr w:rsidR="008037DE" w:rsidRPr="00C00B32" w14:paraId="6FB32291" w14:textId="77777777" w:rsidTr="008037DE">
        <w:trPr>
          <w:trHeight w:val="300"/>
        </w:trPr>
        <w:tc>
          <w:tcPr>
            <w:tcW w:w="1942" w:type="dxa"/>
            <w:shd w:val="clear" w:color="auto" w:fill="auto"/>
            <w:noWrap/>
            <w:vAlign w:val="center"/>
            <w:hideMark/>
          </w:tcPr>
          <w:p w14:paraId="724A91C5"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Butyl Acetate</w:t>
            </w:r>
          </w:p>
        </w:tc>
        <w:tc>
          <w:tcPr>
            <w:tcW w:w="1528" w:type="dxa"/>
            <w:shd w:val="clear" w:color="auto" w:fill="auto"/>
            <w:noWrap/>
            <w:vAlign w:val="center"/>
            <w:hideMark/>
          </w:tcPr>
          <w:p w14:paraId="31C72C67"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4.45 ± 0.68</w:t>
            </w:r>
          </w:p>
        </w:tc>
        <w:tc>
          <w:tcPr>
            <w:tcW w:w="1646" w:type="dxa"/>
            <w:shd w:val="clear" w:color="auto" w:fill="auto"/>
            <w:noWrap/>
            <w:vAlign w:val="center"/>
            <w:hideMark/>
          </w:tcPr>
          <w:p w14:paraId="40FF2C62"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4" w:type="dxa"/>
            <w:shd w:val="clear" w:color="auto" w:fill="auto"/>
            <w:noWrap/>
            <w:vAlign w:val="center"/>
            <w:hideMark/>
          </w:tcPr>
          <w:p w14:paraId="18567196"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0" w:type="dxa"/>
            <w:shd w:val="clear" w:color="auto" w:fill="auto"/>
            <w:noWrap/>
            <w:vAlign w:val="center"/>
            <w:hideMark/>
          </w:tcPr>
          <w:p w14:paraId="475053FE"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2.96 ± 1.40</w:t>
            </w:r>
          </w:p>
        </w:tc>
      </w:tr>
      <w:tr w:rsidR="008037DE" w:rsidRPr="00C00B32" w14:paraId="7B58D337" w14:textId="77777777" w:rsidTr="008037DE">
        <w:trPr>
          <w:trHeight w:val="300"/>
        </w:trPr>
        <w:tc>
          <w:tcPr>
            <w:tcW w:w="1942" w:type="dxa"/>
            <w:shd w:val="clear" w:color="auto" w:fill="auto"/>
            <w:noWrap/>
            <w:vAlign w:val="center"/>
            <w:hideMark/>
          </w:tcPr>
          <w:p w14:paraId="46421913"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Ethyl Butyrate</w:t>
            </w:r>
          </w:p>
        </w:tc>
        <w:tc>
          <w:tcPr>
            <w:tcW w:w="1528" w:type="dxa"/>
            <w:shd w:val="clear" w:color="auto" w:fill="auto"/>
            <w:noWrap/>
            <w:vAlign w:val="center"/>
            <w:hideMark/>
          </w:tcPr>
          <w:p w14:paraId="70C8C63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646" w:type="dxa"/>
            <w:shd w:val="clear" w:color="auto" w:fill="auto"/>
            <w:noWrap/>
            <w:vAlign w:val="center"/>
            <w:hideMark/>
          </w:tcPr>
          <w:p w14:paraId="616A1848"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56.8 ± 8.42</w:t>
            </w:r>
          </w:p>
        </w:tc>
        <w:tc>
          <w:tcPr>
            <w:tcW w:w="1764" w:type="dxa"/>
            <w:shd w:val="clear" w:color="auto" w:fill="auto"/>
            <w:noWrap/>
            <w:vAlign w:val="center"/>
            <w:hideMark/>
          </w:tcPr>
          <w:p w14:paraId="3E326164"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101.77 ± 25.16</w:t>
            </w:r>
          </w:p>
        </w:tc>
        <w:tc>
          <w:tcPr>
            <w:tcW w:w="1760" w:type="dxa"/>
            <w:shd w:val="clear" w:color="auto" w:fill="auto"/>
            <w:noWrap/>
            <w:vAlign w:val="center"/>
            <w:hideMark/>
          </w:tcPr>
          <w:p w14:paraId="2DCF0E00"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44.34 ± 5.02</w:t>
            </w:r>
          </w:p>
        </w:tc>
      </w:tr>
      <w:tr w:rsidR="008037DE" w:rsidRPr="00C00B32" w14:paraId="1CAA3D06" w14:textId="77777777" w:rsidTr="008037DE">
        <w:trPr>
          <w:trHeight w:val="300"/>
        </w:trPr>
        <w:tc>
          <w:tcPr>
            <w:tcW w:w="1942" w:type="dxa"/>
            <w:shd w:val="clear" w:color="auto" w:fill="auto"/>
            <w:noWrap/>
            <w:vAlign w:val="center"/>
            <w:hideMark/>
          </w:tcPr>
          <w:p w14:paraId="19ABCE2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Butyl Butyrate</w:t>
            </w:r>
          </w:p>
        </w:tc>
        <w:tc>
          <w:tcPr>
            <w:tcW w:w="1528" w:type="dxa"/>
            <w:shd w:val="clear" w:color="auto" w:fill="auto"/>
            <w:noWrap/>
            <w:vAlign w:val="center"/>
            <w:hideMark/>
          </w:tcPr>
          <w:p w14:paraId="6F119572"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0.10 ± 0.01</w:t>
            </w:r>
          </w:p>
        </w:tc>
        <w:tc>
          <w:tcPr>
            <w:tcW w:w="1646" w:type="dxa"/>
            <w:shd w:val="clear" w:color="auto" w:fill="auto"/>
            <w:noWrap/>
            <w:vAlign w:val="center"/>
            <w:hideMark/>
          </w:tcPr>
          <w:p w14:paraId="109F355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2.32 ± 0.14</w:t>
            </w:r>
          </w:p>
        </w:tc>
        <w:tc>
          <w:tcPr>
            <w:tcW w:w="1764" w:type="dxa"/>
            <w:shd w:val="clear" w:color="auto" w:fill="auto"/>
            <w:noWrap/>
            <w:vAlign w:val="center"/>
            <w:hideMark/>
          </w:tcPr>
          <w:p w14:paraId="46CE3F6B"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1.03 ± 0.25</w:t>
            </w:r>
          </w:p>
        </w:tc>
        <w:tc>
          <w:tcPr>
            <w:tcW w:w="1760" w:type="dxa"/>
            <w:shd w:val="clear" w:color="auto" w:fill="auto"/>
            <w:noWrap/>
            <w:vAlign w:val="center"/>
            <w:hideMark/>
          </w:tcPr>
          <w:p w14:paraId="7163CC87"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1.31 ± 0.27</w:t>
            </w:r>
          </w:p>
        </w:tc>
      </w:tr>
      <w:tr w:rsidR="008037DE" w:rsidRPr="00C00B32" w14:paraId="691B4A51" w14:textId="77777777" w:rsidTr="008037DE">
        <w:trPr>
          <w:trHeight w:val="300"/>
        </w:trPr>
        <w:tc>
          <w:tcPr>
            <w:tcW w:w="1942" w:type="dxa"/>
            <w:shd w:val="clear" w:color="auto" w:fill="auto"/>
            <w:noWrap/>
            <w:vAlign w:val="center"/>
            <w:hideMark/>
          </w:tcPr>
          <w:p w14:paraId="49F3CAE6"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Pentyl Acetate</w:t>
            </w:r>
          </w:p>
        </w:tc>
        <w:tc>
          <w:tcPr>
            <w:tcW w:w="1528" w:type="dxa"/>
            <w:shd w:val="clear" w:color="auto" w:fill="auto"/>
            <w:noWrap/>
            <w:vAlign w:val="center"/>
            <w:hideMark/>
          </w:tcPr>
          <w:p w14:paraId="28BBAA7B"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9.46 ± 1.65</w:t>
            </w:r>
          </w:p>
        </w:tc>
        <w:tc>
          <w:tcPr>
            <w:tcW w:w="1646" w:type="dxa"/>
            <w:shd w:val="clear" w:color="auto" w:fill="auto"/>
            <w:noWrap/>
            <w:vAlign w:val="center"/>
            <w:hideMark/>
          </w:tcPr>
          <w:p w14:paraId="4287EAC1"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4" w:type="dxa"/>
            <w:shd w:val="clear" w:color="auto" w:fill="auto"/>
            <w:noWrap/>
            <w:vAlign w:val="center"/>
            <w:hideMark/>
          </w:tcPr>
          <w:p w14:paraId="7345BF2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0" w:type="dxa"/>
            <w:shd w:val="clear" w:color="auto" w:fill="auto"/>
            <w:noWrap/>
            <w:vAlign w:val="center"/>
            <w:hideMark/>
          </w:tcPr>
          <w:p w14:paraId="55C45C71"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3.14 ± 1.11</w:t>
            </w:r>
          </w:p>
        </w:tc>
      </w:tr>
      <w:tr w:rsidR="008037DE" w:rsidRPr="00C00B32" w14:paraId="36171EB0" w14:textId="77777777" w:rsidTr="008037DE">
        <w:trPr>
          <w:trHeight w:val="300"/>
        </w:trPr>
        <w:tc>
          <w:tcPr>
            <w:tcW w:w="1942" w:type="dxa"/>
            <w:shd w:val="clear" w:color="auto" w:fill="auto"/>
            <w:noWrap/>
            <w:vAlign w:val="center"/>
            <w:hideMark/>
          </w:tcPr>
          <w:p w14:paraId="56FEFB83"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Ethyl Pentanoate</w:t>
            </w:r>
          </w:p>
        </w:tc>
        <w:tc>
          <w:tcPr>
            <w:tcW w:w="1528" w:type="dxa"/>
            <w:shd w:val="clear" w:color="auto" w:fill="auto"/>
            <w:noWrap/>
            <w:vAlign w:val="center"/>
            <w:hideMark/>
          </w:tcPr>
          <w:p w14:paraId="0F03B49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646" w:type="dxa"/>
            <w:shd w:val="clear" w:color="auto" w:fill="auto"/>
            <w:noWrap/>
            <w:vAlign w:val="center"/>
            <w:hideMark/>
          </w:tcPr>
          <w:p w14:paraId="1C34FE0C"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40.86 ± 3.85</w:t>
            </w:r>
          </w:p>
        </w:tc>
        <w:tc>
          <w:tcPr>
            <w:tcW w:w="1764" w:type="dxa"/>
            <w:shd w:val="clear" w:color="auto" w:fill="auto"/>
            <w:noWrap/>
            <w:vAlign w:val="center"/>
            <w:hideMark/>
          </w:tcPr>
          <w:p w14:paraId="3802D45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7.10 ± 1.17</w:t>
            </w:r>
          </w:p>
        </w:tc>
        <w:tc>
          <w:tcPr>
            <w:tcW w:w="1760" w:type="dxa"/>
            <w:shd w:val="clear" w:color="auto" w:fill="auto"/>
            <w:noWrap/>
            <w:vAlign w:val="center"/>
            <w:hideMark/>
          </w:tcPr>
          <w:p w14:paraId="5F9A1B53"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17.49 ± 1.24</w:t>
            </w:r>
          </w:p>
        </w:tc>
      </w:tr>
      <w:tr w:rsidR="008037DE" w:rsidRPr="00C00B32" w14:paraId="2684C4BD" w14:textId="77777777" w:rsidTr="008037DE">
        <w:trPr>
          <w:trHeight w:val="300"/>
        </w:trPr>
        <w:tc>
          <w:tcPr>
            <w:tcW w:w="1942" w:type="dxa"/>
            <w:shd w:val="clear" w:color="auto" w:fill="auto"/>
            <w:noWrap/>
            <w:vAlign w:val="center"/>
            <w:hideMark/>
          </w:tcPr>
          <w:p w14:paraId="3001101E"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Pentyl Pentanoate</w:t>
            </w:r>
          </w:p>
        </w:tc>
        <w:tc>
          <w:tcPr>
            <w:tcW w:w="1528" w:type="dxa"/>
            <w:shd w:val="clear" w:color="auto" w:fill="auto"/>
            <w:noWrap/>
            <w:vAlign w:val="center"/>
            <w:hideMark/>
          </w:tcPr>
          <w:p w14:paraId="33D421F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646" w:type="dxa"/>
            <w:shd w:val="clear" w:color="auto" w:fill="auto"/>
            <w:noWrap/>
            <w:vAlign w:val="center"/>
            <w:hideMark/>
          </w:tcPr>
          <w:p w14:paraId="6C28F7F8"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0.80 ± 0.03</w:t>
            </w:r>
          </w:p>
        </w:tc>
        <w:tc>
          <w:tcPr>
            <w:tcW w:w="1764" w:type="dxa"/>
            <w:shd w:val="clear" w:color="auto" w:fill="auto"/>
            <w:noWrap/>
            <w:vAlign w:val="center"/>
            <w:hideMark/>
          </w:tcPr>
          <w:p w14:paraId="7ABDD81B"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0" w:type="dxa"/>
            <w:shd w:val="clear" w:color="auto" w:fill="auto"/>
            <w:noWrap/>
            <w:vAlign w:val="center"/>
            <w:hideMark/>
          </w:tcPr>
          <w:p w14:paraId="60187D1E"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0.34 ± 0.05</w:t>
            </w:r>
          </w:p>
        </w:tc>
      </w:tr>
      <w:tr w:rsidR="008037DE" w:rsidRPr="00C00B32" w14:paraId="4AA289E1" w14:textId="77777777" w:rsidTr="008037DE">
        <w:trPr>
          <w:trHeight w:val="300"/>
        </w:trPr>
        <w:tc>
          <w:tcPr>
            <w:tcW w:w="1942" w:type="dxa"/>
            <w:shd w:val="clear" w:color="auto" w:fill="auto"/>
            <w:noWrap/>
            <w:vAlign w:val="center"/>
            <w:hideMark/>
          </w:tcPr>
          <w:p w14:paraId="4E7C3C2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Hexyl Acetate</w:t>
            </w:r>
          </w:p>
        </w:tc>
        <w:tc>
          <w:tcPr>
            <w:tcW w:w="1528" w:type="dxa"/>
            <w:shd w:val="clear" w:color="auto" w:fill="auto"/>
            <w:noWrap/>
            <w:vAlign w:val="center"/>
            <w:hideMark/>
          </w:tcPr>
          <w:p w14:paraId="0F1CBEE6"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2.02 ± 0.63</w:t>
            </w:r>
          </w:p>
        </w:tc>
        <w:tc>
          <w:tcPr>
            <w:tcW w:w="1646" w:type="dxa"/>
            <w:shd w:val="clear" w:color="auto" w:fill="auto"/>
            <w:noWrap/>
            <w:vAlign w:val="center"/>
            <w:hideMark/>
          </w:tcPr>
          <w:p w14:paraId="5CD43467"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4" w:type="dxa"/>
            <w:shd w:val="clear" w:color="auto" w:fill="auto"/>
            <w:noWrap/>
            <w:vAlign w:val="center"/>
            <w:hideMark/>
          </w:tcPr>
          <w:p w14:paraId="53EB2BC2"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n.d.</w:t>
            </w:r>
          </w:p>
        </w:tc>
        <w:tc>
          <w:tcPr>
            <w:tcW w:w="1760" w:type="dxa"/>
            <w:shd w:val="clear" w:color="auto" w:fill="auto"/>
            <w:noWrap/>
            <w:vAlign w:val="center"/>
            <w:hideMark/>
          </w:tcPr>
          <w:p w14:paraId="7FFA913B"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1.03 ± 0.18</w:t>
            </w:r>
          </w:p>
        </w:tc>
      </w:tr>
      <w:tr w:rsidR="008037DE" w:rsidRPr="00C00B32" w14:paraId="3E3839F5" w14:textId="77777777" w:rsidTr="008037DE">
        <w:trPr>
          <w:trHeight w:val="300"/>
        </w:trPr>
        <w:tc>
          <w:tcPr>
            <w:tcW w:w="1942" w:type="dxa"/>
            <w:shd w:val="clear" w:color="auto" w:fill="auto"/>
            <w:noWrap/>
            <w:vAlign w:val="center"/>
            <w:hideMark/>
          </w:tcPr>
          <w:p w14:paraId="589069E8"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Ethyl Hexanoate</w:t>
            </w:r>
          </w:p>
        </w:tc>
        <w:tc>
          <w:tcPr>
            <w:tcW w:w="1528" w:type="dxa"/>
            <w:shd w:val="clear" w:color="auto" w:fill="auto"/>
            <w:noWrap/>
            <w:vAlign w:val="center"/>
            <w:hideMark/>
          </w:tcPr>
          <w:p w14:paraId="373BDC12"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0.12 ± 0.04</w:t>
            </w:r>
          </w:p>
        </w:tc>
        <w:tc>
          <w:tcPr>
            <w:tcW w:w="1646" w:type="dxa"/>
            <w:shd w:val="clear" w:color="auto" w:fill="auto"/>
            <w:noWrap/>
            <w:vAlign w:val="center"/>
            <w:hideMark/>
          </w:tcPr>
          <w:p w14:paraId="0E7682DF"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3.35 ± 0.15</w:t>
            </w:r>
          </w:p>
        </w:tc>
        <w:tc>
          <w:tcPr>
            <w:tcW w:w="1764" w:type="dxa"/>
            <w:shd w:val="clear" w:color="auto" w:fill="auto"/>
            <w:noWrap/>
            <w:vAlign w:val="center"/>
            <w:hideMark/>
          </w:tcPr>
          <w:p w14:paraId="738760C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0.43 ± 0.02</w:t>
            </w:r>
          </w:p>
        </w:tc>
        <w:tc>
          <w:tcPr>
            <w:tcW w:w="1760" w:type="dxa"/>
            <w:shd w:val="clear" w:color="auto" w:fill="auto"/>
            <w:noWrap/>
            <w:vAlign w:val="center"/>
            <w:hideMark/>
          </w:tcPr>
          <w:p w14:paraId="2B9996BA"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1.50 ± 0.05</w:t>
            </w:r>
          </w:p>
        </w:tc>
      </w:tr>
      <w:tr w:rsidR="008037DE" w:rsidRPr="00C00B32" w14:paraId="3AA45523" w14:textId="77777777" w:rsidTr="008037DE">
        <w:trPr>
          <w:trHeight w:val="300"/>
        </w:trPr>
        <w:tc>
          <w:tcPr>
            <w:tcW w:w="1942" w:type="dxa"/>
            <w:tcBorders>
              <w:bottom w:val="single" w:sz="4" w:space="0" w:color="auto"/>
            </w:tcBorders>
            <w:shd w:val="clear" w:color="auto" w:fill="auto"/>
            <w:noWrap/>
            <w:vAlign w:val="center"/>
            <w:hideMark/>
          </w:tcPr>
          <w:p w14:paraId="0E14446C" w14:textId="77777777" w:rsidR="008037DE" w:rsidRPr="009E02CC" w:rsidRDefault="008037DE" w:rsidP="008037DE">
            <w:pPr>
              <w:spacing w:after="0" w:line="240" w:lineRule="auto"/>
              <w:jc w:val="right"/>
              <w:rPr>
                <w:rFonts w:cs="Times New Roman"/>
                <w:b/>
                <w:color w:val="000000"/>
                <w:szCs w:val="24"/>
              </w:rPr>
            </w:pPr>
            <w:r w:rsidRPr="009E02CC">
              <w:rPr>
                <w:rFonts w:cs="Times New Roman"/>
                <w:b/>
                <w:color w:val="000000"/>
                <w:szCs w:val="24"/>
              </w:rPr>
              <w:t>Total</w:t>
            </w:r>
          </w:p>
        </w:tc>
        <w:tc>
          <w:tcPr>
            <w:tcW w:w="1528" w:type="dxa"/>
            <w:tcBorders>
              <w:bottom w:val="single" w:sz="4" w:space="0" w:color="auto"/>
            </w:tcBorders>
            <w:shd w:val="clear" w:color="auto" w:fill="auto"/>
            <w:noWrap/>
            <w:vAlign w:val="bottom"/>
            <w:hideMark/>
          </w:tcPr>
          <w:p w14:paraId="3A91A39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29.67 ± 6.13</w:t>
            </w:r>
          </w:p>
        </w:tc>
        <w:tc>
          <w:tcPr>
            <w:tcW w:w="1646" w:type="dxa"/>
            <w:tcBorders>
              <w:bottom w:val="single" w:sz="4" w:space="0" w:color="auto"/>
            </w:tcBorders>
            <w:shd w:val="clear" w:color="auto" w:fill="auto"/>
            <w:noWrap/>
            <w:vAlign w:val="bottom"/>
            <w:hideMark/>
          </w:tcPr>
          <w:p w14:paraId="003DFF8D"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110.66 ± 14.1</w:t>
            </w:r>
            <w:r>
              <w:rPr>
                <w:rFonts w:cs="Times New Roman"/>
                <w:color w:val="000000"/>
                <w:szCs w:val="24"/>
              </w:rPr>
              <w:t>0</w:t>
            </w:r>
          </w:p>
        </w:tc>
        <w:tc>
          <w:tcPr>
            <w:tcW w:w="1764" w:type="dxa"/>
            <w:tcBorders>
              <w:bottom w:val="single" w:sz="4" w:space="0" w:color="auto"/>
            </w:tcBorders>
            <w:shd w:val="clear" w:color="auto" w:fill="auto"/>
            <w:noWrap/>
            <w:vAlign w:val="bottom"/>
            <w:hideMark/>
          </w:tcPr>
          <w:p w14:paraId="658164F7"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138.76 ± 35.42</w:t>
            </w:r>
          </w:p>
        </w:tc>
        <w:tc>
          <w:tcPr>
            <w:tcW w:w="1760" w:type="dxa"/>
            <w:tcBorders>
              <w:bottom w:val="single" w:sz="4" w:space="0" w:color="auto"/>
            </w:tcBorders>
            <w:shd w:val="clear" w:color="auto" w:fill="auto"/>
            <w:noWrap/>
            <w:vAlign w:val="bottom"/>
            <w:hideMark/>
          </w:tcPr>
          <w:p w14:paraId="300B4009" w14:textId="77777777" w:rsidR="008037DE" w:rsidRPr="009E02CC" w:rsidRDefault="008037DE" w:rsidP="008037DE">
            <w:pPr>
              <w:spacing w:after="0" w:line="240" w:lineRule="auto"/>
              <w:rPr>
                <w:rFonts w:cs="Times New Roman"/>
                <w:color w:val="000000"/>
                <w:szCs w:val="24"/>
              </w:rPr>
            </w:pPr>
            <w:r w:rsidRPr="009E02CC">
              <w:rPr>
                <w:rFonts w:cs="Times New Roman"/>
                <w:color w:val="000000"/>
                <w:szCs w:val="24"/>
              </w:rPr>
              <w:t>83.64 ± 13.43</w:t>
            </w:r>
          </w:p>
        </w:tc>
      </w:tr>
    </w:tbl>
    <w:p w14:paraId="69FB5330" w14:textId="77777777" w:rsidR="00B92E8A" w:rsidRDefault="00B92E8A" w:rsidP="004E1448">
      <w:pPr>
        <w:spacing w:after="0" w:line="480" w:lineRule="auto"/>
        <w:ind w:firstLine="360"/>
        <w:jc w:val="both"/>
        <w:rPr>
          <w:rFonts w:cs="Times New Roman"/>
          <w:szCs w:val="24"/>
        </w:rPr>
      </w:pPr>
    </w:p>
    <w:p w14:paraId="69B338DE" w14:textId="77777777" w:rsidR="004E1448" w:rsidRPr="004D79B2" w:rsidRDefault="00B92E8A" w:rsidP="004E1448">
      <w:pPr>
        <w:spacing w:after="0" w:line="480" w:lineRule="auto"/>
        <w:ind w:firstLine="360"/>
        <w:jc w:val="both"/>
        <w:rPr>
          <w:rFonts w:cs="Times New Roman"/>
          <w:szCs w:val="24"/>
        </w:rPr>
      </w:pPr>
      <w:r>
        <w:rPr>
          <w:rFonts w:cs="Times New Roman"/>
          <w:szCs w:val="24"/>
        </w:rPr>
        <w:t>E</w:t>
      </w:r>
      <w:r w:rsidR="004E1448" w:rsidRPr="004D79B2">
        <w:rPr>
          <w:rFonts w:cs="Times New Roman"/>
          <w:szCs w:val="24"/>
        </w:rPr>
        <w:t xml:space="preserve">cDL102 produced 7 out of 10 esters that were produced from exogenous addition of individual VOAs. Consistently, acyl acetates were the most dominant products with high production levels of ethyl acetate (10.45 ± 2.58 mg/L) and pentyl aceate (9.46 ± 1.65 mg/L) (Figures </w:t>
      </w:r>
      <w:r w:rsidR="00A94514">
        <w:rPr>
          <w:rFonts w:cs="Times New Roman"/>
          <w:szCs w:val="24"/>
        </w:rPr>
        <w:t>3</w:t>
      </w:r>
      <w:r>
        <w:rPr>
          <w:rFonts w:cs="Times New Roman"/>
          <w:szCs w:val="24"/>
        </w:rPr>
        <w:t>-6</w:t>
      </w:r>
      <w:r w:rsidR="004E1448" w:rsidRPr="004D79B2">
        <w:rPr>
          <w:rFonts w:cs="Times New Roman"/>
          <w:szCs w:val="24"/>
        </w:rPr>
        <w:t xml:space="preserve">A, </w:t>
      </w:r>
      <w:r w:rsidR="00A94514">
        <w:rPr>
          <w:rFonts w:cs="Times New Roman"/>
          <w:szCs w:val="24"/>
        </w:rPr>
        <w:t>3-</w:t>
      </w:r>
      <w:r>
        <w:rPr>
          <w:rFonts w:cs="Times New Roman"/>
          <w:szCs w:val="24"/>
        </w:rPr>
        <w:t>6</w:t>
      </w:r>
      <w:r w:rsidR="004E1448" w:rsidRPr="004D79B2">
        <w:rPr>
          <w:rFonts w:cs="Times New Roman"/>
          <w:szCs w:val="24"/>
        </w:rPr>
        <w:t xml:space="preserve">B, </w:t>
      </w:r>
      <w:r>
        <w:rPr>
          <w:rFonts w:cs="Times New Roman"/>
          <w:szCs w:val="24"/>
        </w:rPr>
        <w:t xml:space="preserve">Table </w:t>
      </w:r>
      <w:r w:rsidR="00793B5D">
        <w:rPr>
          <w:rFonts w:cs="Times New Roman"/>
          <w:szCs w:val="24"/>
        </w:rPr>
        <w:t>3-</w:t>
      </w:r>
      <w:r w:rsidR="00CF65DF">
        <w:rPr>
          <w:rFonts w:cs="Times New Roman"/>
          <w:szCs w:val="24"/>
        </w:rPr>
        <w:t>7</w:t>
      </w:r>
      <w:r w:rsidR="004E1448" w:rsidRPr="004D79B2">
        <w:rPr>
          <w:rFonts w:cs="Times New Roman"/>
          <w:szCs w:val="24"/>
        </w:rPr>
        <w:t xml:space="preserve">). EcDL104 produced all 9 esters that were observed from single addition of VOAs. Different from EcDL102, EcDL104 primarily produced ethyl acylate with the highest production of ethyl butyrate (56.80 ± 8.42 mg/L) followed by ethyl pentanoate (40.86 ± 3.85 mg/L) (Figures </w:t>
      </w:r>
      <w:r w:rsidR="00AC4F3D">
        <w:rPr>
          <w:rFonts w:cs="Times New Roman"/>
          <w:szCs w:val="24"/>
        </w:rPr>
        <w:t>3-</w:t>
      </w:r>
      <w:r>
        <w:rPr>
          <w:rFonts w:cs="Times New Roman"/>
          <w:szCs w:val="24"/>
        </w:rPr>
        <w:t>6</w:t>
      </w:r>
      <w:r w:rsidR="004E1448" w:rsidRPr="004D79B2">
        <w:rPr>
          <w:rFonts w:cs="Times New Roman"/>
          <w:szCs w:val="24"/>
        </w:rPr>
        <w:t>A,</w:t>
      </w:r>
      <w:r w:rsidR="00AC4F3D">
        <w:rPr>
          <w:rFonts w:cs="Times New Roman"/>
          <w:szCs w:val="24"/>
        </w:rPr>
        <w:t>3-</w:t>
      </w:r>
      <w:r>
        <w:rPr>
          <w:rFonts w:cs="Times New Roman"/>
          <w:szCs w:val="24"/>
        </w:rPr>
        <w:t>6</w:t>
      </w:r>
      <w:r w:rsidR="004E1448" w:rsidRPr="004D79B2">
        <w:rPr>
          <w:rFonts w:cs="Times New Roman"/>
          <w:szCs w:val="24"/>
        </w:rPr>
        <w:t xml:space="preserve">C, </w:t>
      </w:r>
      <w:r>
        <w:rPr>
          <w:rFonts w:cs="Times New Roman"/>
          <w:szCs w:val="24"/>
        </w:rPr>
        <w:t xml:space="preserve">Table </w:t>
      </w:r>
      <w:r w:rsidR="00793B5D">
        <w:rPr>
          <w:rFonts w:cs="Times New Roman"/>
          <w:szCs w:val="24"/>
        </w:rPr>
        <w:t>3-</w:t>
      </w:r>
      <w:r w:rsidR="00CF65DF">
        <w:rPr>
          <w:rFonts w:cs="Times New Roman"/>
          <w:szCs w:val="24"/>
        </w:rPr>
        <w:t>7</w:t>
      </w:r>
      <w:r w:rsidR="004E1448" w:rsidRPr="004D79B2">
        <w:rPr>
          <w:rFonts w:cs="Times New Roman"/>
          <w:szCs w:val="24"/>
        </w:rPr>
        <w:t xml:space="preserve">). EcDL104 also produced </w:t>
      </w:r>
      <w:r w:rsidR="004E1448" w:rsidRPr="004D79B2">
        <w:rPr>
          <w:rFonts w:cs="Times New Roman"/>
          <w:szCs w:val="24"/>
        </w:rPr>
        <w:lastRenderedPageBreak/>
        <w:t xml:space="preserve">acyl acylate, e.g., butyl butyrate at the highest level of 2.32 ± 0.14 mg/L among significantly lower levels of propyl propionate and pentyl pentanoate. Likewise, EcDL105 produced a total of 8 esters. Interestingly, two additional esters, propyl propionate and ethyl hexanoate, that were not observed from single addition of VOAs, were also produced in small quantities, possibly due to the less inhibition of acids and availability of ester precursors. Similar to EcDL104, EcDL105 primarily produced ethyl butyrate (101.77 ± 25.16 mg/L), followed by ethyl propionate (15.88 ± 4.93 mg/L) and ethyl pentanoate (7.10 ± 1.17 mg/L) (Figures </w:t>
      </w:r>
      <w:r w:rsidR="00AC4F3D">
        <w:rPr>
          <w:rFonts w:cs="Times New Roman"/>
          <w:szCs w:val="24"/>
        </w:rPr>
        <w:t>3-</w:t>
      </w:r>
      <w:r>
        <w:rPr>
          <w:rFonts w:cs="Times New Roman"/>
          <w:szCs w:val="24"/>
        </w:rPr>
        <w:t>6</w:t>
      </w:r>
      <w:r w:rsidR="004E1448" w:rsidRPr="004D79B2">
        <w:rPr>
          <w:rFonts w:cs="Times New Roman"/>
          <w:szCs w:val="24"/>
        </w:rPr>
        <w:t xml:space="preserve">A, </w:t>
      </w:r>
      <w:r w:rsidR="00AC4F3D">
        <w:rPr>
          <w:rFonts w:cs="Times New Roman"/>
          <w:szCs w:val="24"/>
        </w:rPr>
        <w:t>3-</w:t>
      </w:r>
      <w:r>
        <w:rPr>
          <w:rFonts w:cs="Times New Roman"/>
          <w:szCs w:val="24"/>
        </w:rPr>
        <w:t>6</w:t>
      </w:r>
      <w:r w:rsidR="004E1448" w:rsidRPr="004D79B2">
        <w:rPr>
          <w:rFonts w:cs="Times New Roman"/>
          <w:szCs w:val="24"/>
        </w:rPr>
        <w:t xml:space="preserve">D, Table </w:t>
      </w:r>
      <w:r w:rsidR="00793B5D">
        <w:rPr>
          <w:rFonts w:cs="Times New Roman"/>
          <w:szCs w:val="24"/>
        </w:rPr>
        <w:t>3-</w:t>
      </w:r>
      <w:r w:rsidR="00CF65DF">
        <w:rPr>
          <w:rFonts w:cs="Times New Roman"/>
          <w:szCs w:val="24"/>
        </w:rPr>
        <w:t>7)</w:t>
      </w:r>
      <w:r w:rsidR="004E1448" w:rsidRPr="004D79B2">
        <w:rPr>
          <w:rFonts w:cs="Times New Roman"/>
          <w:szCs w:val="24"/>
        </w:rPr>
        <w:t>. Consistent with single exogenous addition, EcDL105 produced more ethyl acetate than EcDL102 and EcDL104.</w:t>
      </w:r>
    </w:p>
    <w:p w14:paraId="1B999416"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Overall, the total ester production levels and the distribution of ester products from the co-fermentation of glucose and mixed VOAs are very consistent with the substrate specificities of ATF1 (of EcDL102), SAAT (of EcDL104), and VAAT (of EcDL05) that were identified from exogenous addition of individual VOAs. </w:t>
      </w:r>
    </w:p>
    <w:p w14:paraId="6DD2D7FF" w14:textId="77777777" w:rsidR="004E1448" w:rsidRPr="00DC1816" w:rsidRDefault="004E1448" w:rsidP="00B665C8">
      <w:pPr>
        <w:pStyle w:val="Heading4"/>
      </w:pPr>
      <w:bookmarkStart w:id="165" w:name="_Toc466178755"/>
      <w:r w:rsidRPr="00DC1816">
        <w:t>Use of mixed cultures for upgrading mixed VOAs to target esters.</w:t>
      </w:r>
      <w:bookmarkEnd w:id="165"/>
      <w:r w:rsidRPr="00DC1816">
        <w:t xml:space="preserve"> </w:t>
      </w:r>
    </w:p>
    <w:p w14:paraId="4CB540D4"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To produce the entire spectrum of target esters from co-fermentation of glucose and mixed VOAs, we used the mixed cultures of EcDL102, EcDL104, and EcDL105 in equal amount for the </w:t>
      </w:r>
      <w:r w:rsidRPr="004D79B2">
        <w:rPr>
          <w:rFonts w:cs="Times New Roman"/>
          <w:i/>
          <w:szCs w:val="24"/>
        </w:rPr>
        <w:t>in situ</w:t>
      </w:r>
      <w:r w:rsidRPr="004D79B2">
        <w:rPr>
          <w:rFonts w:cs="Times New Roman"/>
          <w:szCs w:val="24"/>
        </w:rPr>
        <w:t xml:space="preserve"> fermentation and extraction. Strain characterization, indeed, confirms the production of 12 out of 13 expected esters except hexyl hexanoate, which is consistent with the exogenous addition of individual VOAs (Figures </w:t>
      </w:r>
      <w:r w:rsidR="00AC4F3D">
        <w:rPr>
          <w:rFonts w:cs="Times New Roman"/>
          <w:szCs w:val="24"/>
        </w:rPr>
        <w:t>3-</w:t>
      </w:r>
      <w:r w:rsidR="00B92E8A">
        <w:rPr>
          <w:rFonts w:cs="Times New Roman"/>
          <w:szCs w:val="24"/>
        </w:rPr>
        <w:t>6</w:t>
      </w:r>
      <w:r w:rsidRPr="004D79B2">
        <w:rPr>
          <w:rFonts w:cs="Times New Roman"/>
          <w:szCs w:val="24"/>
        </w:rPr>
        <w:t xml:space="preserve">A, </w:t>
      </w:r>
      <w:r w:rsidR="00AC4F3D">
        <w:rPr>
          <w:rFonts w:cs="Times New Roman"/>
          <w:szCs w:val="24"/>
        </w:rPr>
        <w:t>3-</w:t>
      </w:r>
      <w:r w:rsidR="00B92E8A">
        <w:rPr>
          <w:rFonts w:cs="Times New Roman"/>
          <w:szCs w:val="24"/>
        </w:rPr>
        <w:t xml:space="preserve">6E, </w:t>
      </w:r>
      <w:r w:rsidRPr="004D79B2">
        <w:rPr>
          <w:rFonts w:cs="Times New Roman"/>
          <w:szCs w:val="24"/>
        </w:rPr>
        <w:t xml:space="preserve">Table </w:t>
      </w:r>
      <w:r w:rsidR="00793B5D">
        <w:rPr>
          <w:rFonts w:cs="Times New Roman"/>
          <w:szCs w:val="24"/>
        </w:rPr>
        <w:t>3-</w:t>
      </w:r>
      <w:r w:rsidR="00CF65DF">
        <w:rPr>
          <w:rFonts w:cs="Times New Roman"/>
          <w:szCs w:val="24"/>
        </w:rPr>
        <w:t>7</w:t>
      </w:r>
      <w:r w:rsidRPr="004D79B2">
        <w:rPr>
          <w:rFonts w:cs="Times New Roman"/>
          <w:szCs w:val="24"/>
        </w:rPr>
        <w:t xml:space="preserve">). The total ester production of the mixed cultures was 83.64 ± 13.43 mg/L, lower than the single cultures of EcDL104 and EcDL105 but higher than the single culture of EcDL102. </w:t>
      </w:r>
    </w:p>
    <w:p w14:paraId="6084F422"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Among the esters, ethyl butyrate was produced at the highest amount (44.34 ± 5.02 mg/L) followed by ethyl pentanoate (17.49 ± 1.24 mg/L). The results are expected because </w:t>
      </w:r>
      <w:r w:rsidRPr="004D79B2">
        <w:rPr>
          <w:rFonts w:cs="Times New Roman"/>
          <w:szCs w:val="24"/>
        </w:rPr>
        <w:lastRenderedPageBreak/>
        <w:t xml:space="preserve">both SAAT (of EcDL104) and VAAT (of EcDL105) are specific to ethyl acylate production and have higher activities than ATF1 (of EcDL105) that is specific to acyl acetate production.  </w:t>
      </w:r>
    </w:p>
    <w:p w14:paraId="6796A480" w14:textId="77777777" w:rsidR="004E1448" w:rsidRPr="004D79B2" w:rsidRDefault="004E1448" w:rsidP="004E1448">
      <w:pPr>
        <w:spacing w:after="0" w:line="480" w:lineRule="auto"/>
        <w:ind w:firstLine="360"/>
        <w:jc w:val="both"/>
        <w:rPr>
          <w:rFonts w:cs="Times New Roman"/>
          <w:szCs w:val="24"/>
        </w:rPr>
      </w:pPr>
    </w:p>
    <w:p w14:paraId="1931AEC6" w14:textId="77777777" w:rsidR="004E1448" w:rsidRPr="00DC1816" w:rsidRDefault="004E1448" w:rsidP="004E1448">
      <w:pPr>
        <w:pStyle w:val="Heading2"/>
      </w:pPr>
      <w:bookmarkStart w:id="166" w:name="_Toc466178756"/>
      <w:r w:rsidRPr="005917B3">
        <w:t>Discussion</w:t>
      </w:r>
      <w:bookmarkEnd w:id="166"/>
    </w:p>
    <w:p w14:paraId="220AA777" w14:textId="77777777" w:rsidR="004E1448" w:rsidRPr="004D79B2" w:rsidRDefault="004E1448" w:rsidP="004E1448">
      <w:pPr>
        <w:tabs>
          <w:tab w:val="left" w:pos="6930"/>
        </w:tabs>
        <w:spacing w:after="0" w:line="480" w:lineRule="auto"/>
        <w:ind w:firstLine="360"/>
        <w:jc w:val="both"/>
        <w:rPr>
          <w:rFonts w:cs="Times New Roman"/>
          <w:szCs w:val="24"/>
        </w:rPr>
      </w:pPr>
      <w:r w:rsidRPr="004D79B2">
        <w:rPr>
          <w:rFonts w:cs="Times New Roman"/>
          <w:szCs w:val="24"/>
        </w:rPr>
        <w:t xml:space="preserve">In this study, we established a general framework for upgrading VOAs to high-value esters that have broad industrial applications such as fragrances, flavors, solvents, and biofuels. </w:t>
      </w:r>
      <w:r w:rsidRPr="004D79B2">
        <w:rPr>
          <w:rFonts w:cs="Times New Roman"/>
          <w:color w:val="000000"/>
          <w:szCs w:val="24"/>
          <w:shd w:val="clear" w:color="auto" w:fill="FFFFFF"/>
        </w:rPr>
        <w:t xml:space="preserve">By assembling the acid-to-ester modules with the established </w:t>
      </w:r>
      <w:r w:rsidRPr="004D79B2">
        <w:rPr>
          <w:rFonts w:cs="Times New Roman"/>
          <w:i/>
          <w:color w:val="000000"/>
          <w:szCs w:val="24"/>
          <w:shd w:val="clear" w:color="auto" w:fill="FFFFFF"/>
        </w:rPr>
        <w:t>E. coli</w:t>
      </w:r>
      <w:r w:rsidRPr="004D79B2">
        <w:rPr>
          <w:rFonts w:cs="Times New Roman"/>
          <w:color w:val="000000"/>
          <w:szCs w:val="24"/>
          <w:shd w:val="clear" w:color="auto" w:fill="FFFFFF"/>
        </w:rPr>
        <w:t xml:space="preserve"> modular chassis cell, we developed microbial manufacturing platforms to perform the following functions: i) rapid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screening of novel AATs for their catalytic activities, ii) expanding the combinatorial biosynthesis of unique fermentative esters, and iii) upgrading carboxylates to higher-value esters using single or mixed cell cultures.</w:t>
      </w:r>
      <w:r w:rsidRPr="004D79B2">
        <w:rPr>
          <w:rFonts w:cs="Times New Roman"/>
          <w:szCs w:val="24"/>
        </w:rPr>
        <w:t xml:space="preserve"> </w:t>
      </w:r>
    </w:p>
    <w:p w14:paraId="0DC7494A" w14:textId="77777777" w:rsidR="004E1448" w:rsidRPr="004D79B2" w:rsidRDefault="004E1448" w:rsidP="004E1448">
      <w:pPr>
        <w:tabs>
          <w:tab w:val="left" w:pos="6930"/>
        </w:tabs>
        <w:spacing w:after="0" w:line="480" w:lineRule="auto"/>
        <w:ind w:firstLine="360"/>
        <w:jc w:val="both"/>
        <w:rPr>
          <w:rFonts w:cs="Times New Roman"/>
          <w:color w:val="FF0000"/>
          <w:szCs w:val="24"/>
        </w:rPr>
      </w:pPr>
      <w:r w:rsidRPr="004D79B2">
        <w:rPr>
          <w:rFonts w:cs="Times New Roman"/>
          <w:szCs w:val="24"/>
        </w:rPr>
        <w:t xml:space="preserve">Among the five AATs screened, ATF1 of </w:t>
      </w:r>
      <w:r w:rsidRPr="004D79B2">
        <w:rPr>
          <w:rFonts w:cs="Times New Roman"/>
          <w:i/>
          <w:szCs w:val="24"/>
        </w:rPr>
        <w:t>S. cerevisiae</w:t>
      </w:r>
      <w:r w:rsidRPr="004D79B2">
        <w:rPr>
          <w:rFonts w:cs="Times New Roman"/>
          <w:szCs w:val="24"/>
        </w:rPr>
        <w:t xml:space="preserve">, SAAT of </w:t>
      </w:r>
      <w:r w:rsidRPr="004D79B2">
        <w:rPr>
          <w:rFonts w:cs="Times New Roman"/>
          <w:i/>
          <w:szCs w:val="24"/>
        </w:rPr>
        <w:t>F. ananassa</w:t>
      </w:r>
      <w:r w:rsidRPr="004D79B2">
        <w:rPr>
          <w:rFonts w:cs="Times New Roman"/>
          <w:szCs w:val="24"/>
        </w:rPr>
        <w:t xml:space="preserve">, and VAAT of </w:t>
      </w:r>
      <w:r w:rsidRPr="004D79B2">
        <w:rPr>
          <w:rFonts w:cs="Times New Roman"/>
          <w:i/>
          <w:szCs w:val="24"/>
        </w:rPr>
        <w:t>F. vesca</w:t>
      </w:r>
      <w:r w:rsidRPr="004D79B2">
        <w:rPr>
          <w:rFonts w:cs="Times New Roman"/>
          <w:szCs w:val="24"/>
        </w:rPr>
        <w:t xml:space="preserve"> were the most active towards the carboxylate library, and exhibited activities for 10, 9, and 9 out of 13 unique fermentative esters, respectively. ATF1, SAAT, and VAAT had substrate preference for biosynthesis of acyl (C4-C6) acetate, ethyl (C2-C4) acylate, and ethyl (C4-C6) acylate, respectively. Different from ATF1 and VAAT, SAAT also exhibited high substrate preference for biosynthesis of acyl acylates (e.g., propyl propionate, butyl butyrate, and pentyl pentanoate). Based on the total ester production from exogenous addition of single or mixed VOAs, both VAAT and SAAT had higher activities than ATF1. Examination of the highly conserved </w:t>
      </w:r>
      <w:r w:rsidRPr="00DC1816">
        <w:rPr>
          <w:rFonts w:cs="Times New Roman"/>
          <w:szCs w:val="24"/>
        </w:rPr>
        <w:t xml:space="preserve">catalytic (H-X-X-X-D) and structural (D-F-G-W-G) motifs (Figure </w:t>
      </w:r>
      <w:r w:rsidR="00AC4F3D">
        <w:rPr>
          <w:rFonts w:cs="Times New Roman"/>
          <w:szCs w:val="24"/>
        </w:rPr>
        <w:t>3-</w:t>
      </w:r>
      <w:r w:rsidRPr="00DC1816">
        <w:rPr>
          <w:rFonts w:cs="Times New Roman"/>
          <w:szCs w:val="24"/>
        </w:rPr>
        <w:t xml:space="preserve">2) offered some hypothesis of substrate specificity for the characterized AATs. However, </w:t>
      </w:r>
      <w:r w:rsidRPr="004D79B2">
        <w:rPr>
          <w:rFonts w:cs="Times New Roman"/>
          <w:szCs w:val="24"/>
        </w:rPr>
        <w:t xml:space="preserve">there are more factors influencing </w:t>
      </w:r>
      <w:r w:rsidRPr="004D79B2">
        <w:rPr>
          <w:rFonts w:cs="Times New Roman"/>
          <w:szCs w:val="24"/>
        </w:rPr>
        <w:lastRenderedPageBreak/>
        <w:t xml:space="preserve">substrate specificity than simply the catalytic and structural motifs; for instance, SAAT and VAAT have both identical catalytic and structural motifs but different substrate specificity.  Using molecular dynamics simulations should help elucidate modes of action for substrate specificity, and guide protein engineering efforts of the characterized, and other, AATs for </w:t>
      </w:r>
      <w:r w:rsidRPr="004D79B2">
        <w:rPr>
          <w:rFonts w:cs="Times New Roman"/>
          <w:i/>
          <w:szCs w:val="24"/>
        </w:rPr>
        <w:t>in vivo</w:t>
      </w:r>
      <w:r w:rsidRPr="004D79B2">
        <w:rPr>
          <w:rFonts w:cs="Times New Roman"/>
          <w:szCs w:val="24"/>
        </w:rPr>
        <w:t xml:space="preserve"> engineering of ester formation </w:t>
      </w:r>
      <w:r w:rsidRPr="004D79B2">
        <w:rPr>
          <w:rFonts w:cs="Times New Roman"/>
          <w:szCs w:val="24"/>
        </w:rPr>
        <w:fldChar w:fldCharType="begin">
          <w:fldData xml:space="preserve">PEVuZE5vdGU+PENpdGU+PEF1dGhvcj5Nb3JhbGVzLVF1aW50YW5hPC9BdXRob3I+PFllYXI+MjAx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PEVuZE5vdGU+PENpdGU+PEF1dGhvcj5Nb3JhbGVzLVF1aW50YW5hPC9BdXRob3I+PFllYXI+MjAx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12" w:tooltip="Galaz, 2013 #19" w:history="1">
        <w:r w:rsidRPr="004D79B2">
          <w:rPr>
            <w:rFonts w:cs="Times New Roman"/>
            <w:noProof/>
            <w:szCs w:val="24"/>
          </w:rPr>
          <w:t>Galaz et al., 2013</w:t>
        </w:r>
      </w:hyperlink>
      <w:r w:rsidRPr="004D79B2">
        <w:rPr>
          <w:rFonts w:cs="Times New Roman"/>
          <w:noProof/>
          <w:szCs w:val="24"/>
        </w:rPr>
        <w:t xml:space="preserve">; </w:t>
      </w:r>
      <w:hyperlink w:anchor="_ENREF_9_24" w:tooltip="Morales-Quintana, 2012 #20" w:history="1">
        <w:r w:rsidRPr="004D79B2">
          <w:rPr>
            <w:rFonts w:cs="Times New Roman"/>
            <w:noProof/>
            <w:szCs w:val="24"/>
          </w:rPr>
          <w:t>Morales-Quintana et al., 2012</w:t>
        </w:r>
      </w:hyperlink>
      <w:r w:rsidRPr="004D79B2">
        <w:rPr>
          <w:rFonts w:cs="Times New Roman"/>
          <w:noProof/>
          <w:szCs w:val="24"/>
        </w:rPr>
        <w:t xml:space="preserve">; </w:t>
      </w:r>
      <w:hyperlink w:anchor="_ENREF_9_25" w:tooltip="Morales-Quintana, 2013 #3174" w:history="1">
        <w:r w:rsidRPr="004D79B2">
          <w:rPr>
            <w:rFonts w:cs="Times New Roman"/>
            <w:noProof/>
            <w:szCs w:val="24"/>
          </w:rPr>
          <w:t>Morales-Quintana et al., 2013</w:t>
        </w:r>
      </w:hyperlink>
      <w:r w:rsidRPr="004D79B2">
        <w:rPr>
          <w:rFonts w:cs="Times New Roman"/>
          <w:noProof/>
          <w:szCs w:val="24"/>
        </w:rPr>
        <w:t>)</w:t>
      </w:r>
      <w:r w:rsidRPr="004D79B2">
        <w:rPr>
          <w:rFonts w:cs="Times New Roman"/>
          <w:szCs w:val="24"/>
        </w:rPr>
        <w:fldChar w:fldCharType="end"/>
      </w:r>
      <w:r w:rsidRPr="004D79B2">
        <w:rPr>
          <w:rFonts w:cs="Times New Roman"/>
          <w:szCs w:val="24"/>
        </w:rPr>
        <w:t>.</w:t>
      </w:r>
    </w:p>
    <w:p w14:paraId="3153532E" w14:textId="77777777" w:rsidR="004E1448" w:rsidRPr="004D79B2" w:rsidRDefault="004E1448" w:rsidP="004E1448">
      <w:pPr>
        <w:tabs>
          <w:tab w:val="left" w:pos="6930"/>
        </w:tabs>
        <w:spacing w:after="0" w:line="480" w:lineRule="auto"/>
        <w:ind w:firstLine="360"/>
        <w:jc w:val="both"/>
        <w:rPr>
          <w:rFonts w:cs="Times New Roman"/>
          <w:szCs w:val="24"/>
        </w:rPr>
      </w:pPr>
      <w:r w:rsidRPr="004D79B2">
        <w:rPr>
          <w:rFonts w:cs="Times New Roman"/>
          <w:szCs w:val="24"/>
        </w:rPr>
        <w:t>The conventional method to characterize AAT activities is time-consuming and expensive because this method i) requires protein expression, purification, and characterization, ii) uses expensive substrates (e.g., acyl CoAs) that sometimes are not available and hence limit the space of substr</w:t>
      </w:r>
      <w:r w:rsidRPr="005452B2">
        <w:rPr>
          <w:rFonts w:cs="Times New Roman"/>
          <w:szCs w:val="24"/>
        </w:rPr>
        <w:t xml:space="preserve">ates tested, and iii) relies on the low throughput GC/MS method to quantify esters produced. In contrast, our </w:t>
      </w:r>
      <w:r w:rsidRPr="005452B2">
        <w:rPr>
          <w:rFonts w:cs="Times New Roman"/>
          <w:i/>
          <w:szCs w:val="24"/>
        </w:rPr>
        <w:t>in vivo</w:t>
      </w:r>
      <w:r w:rsidRPr="005452B2">
        <w:rPr>
          <w:rFonts w:cs="Times New Roman"/>
          <w:szCs w:val="24"/>
        </w:rPr>
        <w:t xml:space="preserve"> screening method developed can address some of these limitations. By using cheap substrates such as mixed VOAs, the </w:t>
      </w:r>
      <w:r w:rsidRPr="00FE1586">
        <w:rPr>
          <w:rFonts w:cs="Times New Roman"/>
          <w:i/>
          <w:szCs w:val="24"/>
        </w:rPr>
        <w:t>in vivo</w:t>
      </w:r>
      <w:r w:rsidRPr="00FE1586">
        <w:rPr>
          <w:rFonts w:cs="Times New Roman"/>
          <w:szCs w:val="24"/>
        </w:rPr>
        <w:t xml:space="preserve"> method can screen for AAT activities for combinatorial biosynthesis of more than 10 unique esters simultaneously, and access their relative substrate preferences as determined for ATF1 of EcDL102, SAAT of EcDL104, and VA</w:t>
      </w:r>
      <w:r w:rsidRPr="004D79B2">
        <w:rPr>
          <w:rFonts w:cs="Times New Roman"/>
          <w:szCs w:val="24"/>
        </w:rPr>
        <w:t xml:space="preserve">AT of EcDL105 in our studies. In addition, the </w:t>
      </w:r>
      <w:r w:rsidRPr="004D79B2">
        <w:rPr>
          <w:rFonts w:cs="Times New Roman"/>
          <w:i/>
          <w:szCs w:val="24"/>
        </w:rPr>
        <w:t>in situ</w:t>
      </w:r>
      <w:r w:rsidRPr="004D79B2">
        <w:rPr>
          <w:rFonts w:cs="Times New Roman"/>
          <w:szCs w:val="24"/>
        </w:rPr>
        <w:t xml:space="preserve"> high cell density fermentation and extraction eliminates many steps of protein expression, purification, enzyme assay, and ester extraction for GC/MS while evaluating the functional </w:t>
      </w:r>
      <w:r w:rsidRPr="004D79B2">
        <w:rPr>
          <w:rFonts w:cs="Times New Roman"/>
          <w:i/>
          <w:szCs w:val="24"/>
        </w:rPr>
        <w:t>in vivo</w:t>
      </w:r>
      <w:r w:rsidRPr="004D79B2">
        <w:rPr>
          <w:rFonts w:cs="Times New Roman"/>
          <w:szCs w:val="24"/>
        </w:rPr>
        <w:t xml:space="preserve"> activities of AATs in heterologous hosts. In our study, the </w:t>
      </w:r>
      <w:r w:rsidRPr="004D79B2">
        <w:rPr>
          <w:rFonts w:cs="Times New Roman"/>
          <w:i/>
          <w:szCs w:val="24"/>
        </w:rPr>
        <w:t>in vivo</w:t>
      </w:r>
      <w:r w:rsidRPr="004D79B2">
        <w:rPr>
          <w:rFonts w:cs="Times New Roman"/>
          <w:szCs w:val="24"/>
        </w:rPr>
        <w:t xml:space="preserve"> method not only confirmed the known activities of ATF1, SAAT, and VAAT for the biosynthesis of acetate esters but also discovered their new catalytic functions towards the biosynthesis of ethyl acylate, acyl acylate, and perhaps more. The knowledge of activities of AATs will be useful for fundamental understanding of their </w:t>
      </w:r>
      <w:r w:rsidRPr="004D79B2">
        <w:rPr>
          <w:rFonts w:cs="Times New Roman"/>
          <w:szCs w:val="24"/>
        </w:rPr>
        <w:lastRenderedPageBreak/>
        <w:t>functional roles in natural environments such as fruits and flowers as well as for elucidation of protein structures and catalytic functions for rational novel protein engineering.</w:t>
      </w:r>
    </w:p>
    <w:p w14:paraId="64AAE77F" w14:textId="77777777" w:rsidR="004E1448" w:rsidRPr="004D79B2" w:rsidRDefault="004E1448" w:rsidP="004E1448">
      <w:pPr>
        <w:tabs>
          <w:tab w:val="left" w:pos="6930"/>
        </w:tabs>
        <w:spacing w:after="0" w:line="480" w:lineRule="auto"/>
        <w:ind w:firstLine="360"/>
        <w:jc w:val="both"/>
        <w:rPr>
          <w:rFonts w:cs="Times New Roman"/>
          <w:szCs w:val="24"/>
        </w:rPr>
      </w:pPr>
      <w:r w:rsidRPr="004D79B2">
        <w:rPr>
          <w:rFonts w:cs="Times New Roman"/>
          <w:szCs w:val="24"/>
        </w:rPr>
        <w:t xml:space="preserve">The design of the acid-to-ester modules is quite flexible to enable expansion of the combinatorial biosynthesis of esters. The acid-to-ester module of this study can potentially generate a set of 13 unique esters by using a mixture of short, linear (C2-C6) VOAs that are dominantly found in the anaerobic digestion of lignocellulosic biomass or biomass wastes. By replacing the ethanol submodule with other branched, short-chain alcohol modules (e.g., isopropanol, isobutanol, isopentanol, and isopentenol), we can potentially generate a library of 24 additional unique esters. By manipulating AATs with controllable specificities as well as employing single and/or mixed cell cultures for fermentation, it is possible to tailor the acid-to-ester modules to produce desirable esters as high-purity chemicals or mixed, designer bioesters. </w:t>
      </w:r>
    </w:p>
    <w:p w14:paraId="0B7FE089"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 xml:space="preserve">VOAs investigated in this study are the dominant fermentative products of the carboxylate platform (e.g., anaerobic digestion of lignocellulosic biomass or biomass wastes) and have great potential for downstream upgrading to fuels and high-value chemicals via chemical conversion </w:t>
      </w:r>
      <w:r w:rsidRPr="004D79B2">
        <w:rPr>
          <w:rFonts w:cs="Times New Roman"/>
          <w:szCs w:val="24"/>
        </w:rPr>
        <w:fldChar w:fldCharType="begin">
          <w:fldData xml:space="preserve">PEVuZE5vdGU+PENpdGU+PEF1dGhvcj5BZ2xlcjwvQXV0aG9yPjxZZWFyPjIwMTE8L1llYXI+PFJl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</w:fldData>
        </w:fldChar>
      </w:r>
      <w:r w:rsidRPr="004D79B2">
        <w:rPr>
          <w:rFonts w:cs="Times New Roman"/>
          <w:szCs w:val="24"/>
        </w:rPr>
        <w:instrText xml:space="preserve"> ADDIN EN.CITE </w:instrText>
      </w:r>
      <w:r w:rsidRPr="00864744">
        <w:rPr>
          <w:rFonts w:cs="Times New Roman"/>
          <w:szCs w:val="24"/>
        </w:rPr>
        <w:fldChar w:fldCharType="begin">
          <w:fldData xml:space="preserve">PEVuZE5vdGU+PENpdGU+PEF1dGhvcj5BZ2xlcjwvQXV0aG9yPjxZZWFyPjIwMTE8L1llYXI+PFJl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</w:fldData>
        </w:fldChar>
      </w:r>
      <w:r w:rsidRPr="004D79B2">
        <w:rPr>
          <w:rFonts w:cs="Times New Roman"/>
          <w:szCs w:val="24"/>
        </w:rPr>
        <w:instrText xml:space="preserve"> ADDIN EN.CITE.DATA </w:instrText>
      </w:r>
      <w:r w:rsidRPr="00864744">
        <w:rPr>
          <w:rFonts w:cs="Times New Roman"/>
          <w:szCs w:val="24"/>
        </w:rPr>
      </w:r>
      <w:r w:rsidRPr="00864744">
        <w:rPr>
          <w:rFonts w:cs="Times New Roman"/>
          <w:szCs w:val="24"/>
        </w:rPr>
        <w:fldChar w:fldCharType="end"/>
      </w:r>
      <w:r w:rsidRPr="004D79B2">
        <w:rPr>
          <w:rFonts w:cs="Times New Roman"/>
          <w:szCs w:val="24"/>
        </w:rPr>
      </w:r>
      <w:r w:rsidRPr="004D79B2">
        <w:rPr>
          <w:rFonts w:cs="Times New Roman"/>
          <w:szCs w:val="24"/>
        </w:rPr>
        <w:fldChar w:fldCharType="separate"/>
      </w:r>
      <w:r w:rsidRPr="004D79B2">
        <w:rPr>
          <w:rFonts w:cs="Times New Roman"/>
          <w:noProof/>
          <w:szCs w:val="24"/>
        </w:rPr>
        <w:t>(</w:t>
      </w:r>
      <w:hyperlink w:anchor="_ENREF_9_1" w:tooltip="Agler, 2011 #2518" w:history="1">
        <w:r w:rsidRPr="004D79B2">
          <w:rPr>
            <w:rFonts w:cs="Times New Roman"/>
            <w:noProof/>
            <w:szCs w:val="24"/>
          </w:rPr>
          <w:t>Agler et al., 2011</w:t>
        </w:r>
      </w:hyperlink>
      <w:r w:rsidRPr="004D79B2">
        <w:rPr>
          <w:rFonts w:cs="Times New Roman"/>
          <w:noProof/>
          <w:szCs w:val="24"/>
        </w:rPr>
        <w:t xml:space="preserve">; </w:t>
      </w:r>
      <w:hyperlink w:anchor="_ENREF_9_18"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Our study shows the alternative microbial conversion route that can be deployed for directly upgrading these VOAs to higher-value esters. Since VOAs are toxic to cells, upgrading these VOAs to esters for convenient extraction helps alleviate the acid toxicity while producing higher-value chemicals. This approach can be potentially realized by deploying engineered, compatible acid-to-ester strains to the microbial communities of the anaerobic digester. Even though the proof-of-concept for upgrading VOAs to esters is demonstrated, the yields, titers, and productivities for the acid-to-ester conversion are low (Tables </w:t>
      </w:r>
      <w:r w:rsidR="00793B5D">
        <w:rPr>
          <w:rFonts w:cs="Times New Roman"/>
          <w:szCs w:val="24"/>
        </w:rPr>
        <w:t>3-</w:t>
      </w:r>
      <w:r w:rsidR="00CF65DF">
        <w:rPr>
          <w:rFonts w:cs="Times New Roman"/>
          <w:szCs w:val="24"/>
        </w:rPr>
        <w:t>3</w:t>
      </w:r>
      <w:r w:rsidR="00793B5D">
        <w:rPr>
          <w:rFonts w:cs="Times New Roman"/>
          <w:szCs w:val="24"/>
        </w:rPr>
        <w:t>-</w:t>
      </w:r>
      <w:r w:rsidR="00CF65DF">
        <w:rPr>
          <w:rFonts w:cs="Times New Roman"/>
          <w:szCs w:val="24"/>
        </w:rPr>
        <w:t>7</w:t>
      </w:r>
      <w:r w:rsidRPr="005452B2">
        <w:rPr>
          <w:rFonts w:cs="Times New Roman"/>
          <w:szCs w:val="24"/>
        </w:rPr>
        <w:t xml:space="preserve">) </w:t>
      </w:r>
      <w:r w:rsidRPr="005452B2">
        <w:rPr>
          <w:rFonts w:cs="Times New Roman"/>
          <w:szCs w:val="24"/>
        </w:rPr>
        <w:lastRenderedPageBreak/>
        <w:t>likely due to VOA toxicity, non-optimized cultivation conditions, non-optimized acid-to-este</w:t>
      </w:r>
      <w:r w:rsidRPr="00FE1586">
        <w:rPr>
          <w:rFonts w:cs="Times New Roman"/>
          <w:szCs w:val="24"/>
        </w:rPr>
        <w:t xml:space="preserve">r production modules, and/or appropriate choice of the production hosts. In our study, relatively high amount of ethanol secreted to the medium (see Table </w:t>
      </w:r>
      <w:r w:rsidR="00793B5D">
        <w:rPr>
          <w:rFonts w:cs="Times New Roman"/>
          <w:szCs w:val="24"/>
        </w:rPr>
        <w:t>3-</w:t>
      </w:r>
      <w:r w:rsidR="00CF65DF">
        <w:rPr>
          <w:rFonts w:cs="Times New Roman"/>
          <w:szCs w:val="24"/>
        </w:rPr>
        <w:t>6</w:t>
      </w:r>
      <w:r w:rsidRPr="00FE1586">
        <w:rPr>
          <w:rFonts w:cs="Times New Roman"/>
          <w:szCs w:val="24"/>
        </w:rPr>
        <w:t xml:space="preserve">) implies that carbon fluxes through ACT and/or AAT submodules might have been limiting potentially due to low catalytic efficiency and poor protein expression/folding of ACT and AATs </w:t>
      </w:r>
      <w:r w:rsidRPr="004D79B2">
        <w:rPr>
          <w:rFonts w:cs="Times New Roman"/>
          <w:szCs w:val="24"/>
        </w:rPr>
        <w:fldChar w:fldCharType="begin"/>
      </w:r>
      <w:r w:rsidRPr="004D79B2">
        <w:rPr>
          <w:rFonts w:cs="Times New Roman"/>
          <w:szCs w:val="24"/>
        </w:rPr>
        <w:instrText xml:space="preserve"> ADDIN EN.CITE &lt;EndNote&gt;&lt;Cite&gt;&lt;Author&gt;Zhu&lt;/Author&gt;&lt;Year&gt;2015&lt;/Year&gt;&lt;RecNum&gt;3636&lt;/RecNum&gt;&lt;DisplayText&gt;(Zhu et al., 2015)&lt;/DisplayText&gt;&lt;record&gt;&lt;rec-number&gt;3636&lt;/rec-number&gt;&lt;foreign-keys&gt;&lt;key app="EN" db-id="029a909xne2psdexv00ppfxb9vvp9edra5xf" timestamp="1439834029"&gt;3636&lt;/key&gt;&lt;/foreign-keys&gt;&lt;ref-type name="Journal Article"&gt;17&lt;/ref-type&gt;&lt;contributors&gt;&lt;authors&gt;&lt;author&gt;Zhu, J.&lt;/author&gt;&lt;author&gt;Lin, J. L.&lt;/author&gt;&lt;author&gt;Palomec, L.&lt;/author&gt;&lt;author&gt;Wheeldon, I.&lt;/author&gt;&lt;/authors&gt;&lt;/contributors&gt;&lt;auth-address&gt;Department of Biochemistry, University of California, Riverside, USA, 92521. jzhu008@ucr.edu.&amp;#xD;Department of Chemical and Environmental Engineering, University of California, Riverside, USA, 92521. jlin034@ucr.edu.&amp;#xD;Department of Chemical and Environmental Engineering, University of California, Riverside, USA, 92521. pliracema@yahoo.com.&amp;#xD;Department of Chemical and Environmental Engineering, University of California, Riverside, USA, 92521. iwheeldon@engr.ucr.edu.&lt;/auth-address&gt;&lt;titles&gt;&lt;title&gt;Microbial host selection affects intracellular localization and activity of alcohol-O-acetyltransferase&lt;/title&gt;&lt;secondary-title&gt;Microb Cell Fact&lt;/secondary-title&gt;&lt;/titles&gt;&lt;periodical&gt;&lt;full-title&gt;Microb Cell Fact&lt;/full-title&gt;&lt;/periodical&gt;&lt;pages&gt;35&lt;/pages&gt;&lt;volume&gt;14&lt;/volume&gt;&lt;dates&gt;&lt;year&gt;2015&lt;/year&gt;&lt;/dates&gt;&lt;isbn&gt;1475-2859 (Electronic)&amp;#xD;1475-2859 (Linking)&lt;/isbn&gt;&lt;accession-num&gt;25880435&lt;/accession-num&gt;&lt;urls&gt;&lt;related-urls&gt;&lt;url&gt;http://www.ncbi.nlm.nih.gov/pubmed/25880435&lt;/url&gt;&lt;/related-urls&gt;&lt;/urls&gt;&lt;custom2&gt;PMC4367896&lt;/custom2&gt;&lt;electronic-resource-num&gt;10.1186/s12934-015-0221-9&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9_46" w:tooltip="Zhu, 2015 #3636" w:history="1">
        <w:r w:rsidRPr="004D79B2">
          <w:rPr>
            <w:rFonts w:cs="Times New Roman"/>
            <w:noProof/>
            <w:szCs w:val="24"/>
          </w:rPr>
          <w:t>Zhu et al.,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Addressing these limitations is necessary for enhanced acid-to-ester conversion in the future study.</w:t>
      </w:r>
    </w:p>
    <w:p w14:paraId="43D5A2BD" w14:textId="77777777" w:rsidR="004E1448" w:rsidRDefault="004E1448" w:rsidP="004E1448">
      <w:pPr>
        <w:spacing w:line="480" w:lineRule="auto"/>
        <w:jc w:val="both"/>
        <w:rPr>
          <w:rFonts w:cs="Times New Roman"/>
          <w:color w:val="000000"/>
          <w:szCs w:val="24"/>
          <w:shd w:val="clear" w:color="auto" w:fill="FFFFFF"/>
        </w:rPr>
      </w:pPr>
      <w:r w:rsidRPr="004D79B2">
        <w:rPr>
          <w:rFonts w:cs="Times New Roman"/>
          <w:color w:val="000000"/>
          <w:szCs w:val="24"/>
          <w:shd w:val="clear" w:color="auto" w:fill="FFFFFF"/>
        </w:rPr>
        <w:t xml:space="preserve">In summary, we envision that our developed framework is valuable and powerful for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characterization of a repertoire of not-well-characterized natural AATs, for expanding the combinatorial biosynthesis of fermentative esters, and for upgrading volatile organic acids to higher-value esters.</w:t>
      </w:r>
    </w:p>
    <w:p w14:paraId="75D1049F" w14:textId="77777777" w:rsidR="004E1448" w:rsidRDefault="004E1448" w:rsidP="004E1448">
      <w:pPr>
        <w:jc w:val="both"/>
        <w:rPr>
          <w:rFonts w:cs="Times New Roman"/>
          <w:szCs w:val="24"/>
        </w:rPr>
      </w:pPr>
      <w:r>
        <w:rPr>
          <w:rFonts w:cs="Times New Roman"/>
          <w:szCs w:val="24"/>
        </w:rPr>
        <w:br w:type="page"/>
      </w:r>
    </w:p>
    <w:p w14:paraId="6EAB5167" w14:textId="77777777" w:rsidR="004E1448" w:rsidRPr="00864744" w:rsidRDefault="004E1448" w:rsidP="004E1448">
      <w:pPr>
        <w:pStyle w:val="Heading2"/>
      </w:pPr>
      <w:bookmarkStart w:id="167" w:name="_Toc466178757"/>
      <w:r w:rsidRPr="005917B3">
        <w:lastRenderedPageBreak/>
        <w:t>References</w:t>
      </w:r>
      <w:bookmarkEnd w:id="167"/>
    </w:p>
    <w:p w14:paraId="3D5ED02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r w:rsidRPr="004B5E5F">
        <w:rPr>
          <w:rFonts w:ascii="Times New Roman" w:hAnsi="Times New Roman" w:cs="Times New Roman"/>
          <w:sz w:val="24"/>
          <w:szCs w:val="24"/>
        </w:rPr>
        <w:fldChar w:fldCharType="begin"/>
      </w:r>
      <w:r w:rsidRPr="004B5E5F">
        <w:rPr>
          <w:rFonts w:ascii="Times New Roman" w:hAnsi="Times New Roman" w:cs="Times New Roman"/>
          <w:sz w:val="24"/>
          <w:szCs w:val="24"/>
        </w:rPr>
        <w:instrText xml:space="preserve"> ADDIN EN.SECTION.REFLIST </w:instrText>
      </w:r>
      <w:r w:rsidRPr="004B5E5F">
        <w:rPr>
          <w:rFonts w:ascii="Times New Roman" w:hAnsi="Times New Roman" w:cs="Times New Roman"/>
          <w:sz w:val="24"/>
          <w:szCs w:val="24"/>
        </w:rPr>
        <w:fldChar w:fldCharType="separate"/>
      </w:r>
      <w:bookmarkStart w:id="168" w:name="_ENREF_9_1"/>
      <w:r w:rsidRPr="004B5E5F">
        <w:rPr>
          <w:rFonts w:ascii="Times New Roman" w:hAnsi="Times New Roman" w:cs="Times New Roman"/>
          <w:sz w:val="24"/>
          <w:szCs w:val="24"/>
        </w:rPr>
        <w:t>Agler, M. T., Wrenn, B. A., Zinder, S. H., Angenent, L. T., 2011. Waste to bioproduct conversion with undefined mixed cultures: the carboxylate platform. Trends Biotechnol. 29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70-8.</w:t>
      </w:r>
      <w:bookmarkEnd w:id="168"/>
    </w:p>
    <w:p w14:paraId="796566F9"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69" w:name="_ENREF_9_2"/>
      <w:r w:rsidRPr="004B5E5F">
        <w:rPr>
          <w:rFonts w:ascii="Times New Roman" w:hAnsi="Times New Roman" w:cs="Times New Roman"/>
          <w:sz w:val="24"/>
          <w:szCs w:val="24"/>
        </w:rPr>
        <w:t>Aharoni, A., Keizer, L. C. P., Bouwmeester, H. J., Sun, Z., Alvarez-Huerta, M., Verhoeven, H. A., Blaas, J., van Houwelingen, A. M. M. L., De Vos, R. C. H., van der Voet, H., Jansen, R. C., Guis, M., Mol, J., Davis, R. W., Schena, M., van Tunen, A. J., O'Connell, A. P., 2000. Identification of the SAAT Gene Involved in Strawberry Flavor Biogenesis by Use of DNA Microarrays. Plant Cell. 12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647-662.</w:t>
      </w:r>
      <w:bookmarkEnd w:id="169"/>
    </w:p>
    <w:p w14:paraId="422C5EB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0" w:name="_ENREF_9_3"/>
      <w:r w:rsidRPr="004B5E5F">
        <w:rPr>
          <w:rFonts w:ascii="Times New Roman" w:hAnsi="Times New Roman" w:cs="Times New Roman"/>
          <w:sz w:val="24"/>
          <w:szCs w:val="24"/>
        </w:rPr>
        <w:t>Balbontín, C., Gaete-Eastman, C., Fuentes, L., Figueroa, C. R., Herrera, R. l., Manriquez, D., Latché, A., Pech, J.-C., Moya-León, M. a. A., 2010. VpAAT1, a gene encoding an alcohol acyltransferase, is involved in ester biosynthesis during ripening of mountain papaya fruit. Journal of Agricultural and Food Chemistry. 58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5114-5121.</w:t>
      </w:r>
      <w:bookmarkEnd w:id="170"/>
    </w:p>
    <w:p w14:paraId="3B3B2AF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1" w:name="_ENREF_9_4"/>
      <w:r w:rsidRPr="004B5E5F">
        <w:rPr>
          <w:rFonts w:ascii="Times New Roman" w:hAnsi="Times New Roman" w:cs="Times New Roman"/>
          <w:sz w:val="24"/>
          <w:szCs w:val="24"/>
        </w:rPr>
        <w:t>Beekwilder, J., Alvarez-Huerta, M., Neef, E., Verstappen, F. W., Bouwmeester, H. J., Aharoni, A., 2004a. Functional characterization of enzymes forming volatile esters from strawberry and banana. Plant Physiol. 135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1865-78.</w:t>
      </w:r>
      <w:bookmarkEnd w:id="171"/>
    </w:p>
    <w:p w14:paraId="67EB0E7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2" w:name="_ENREF_9_5"/>
      <w:r w:rsidRPr="004B5E5F">
        <w:rPr>
          <w:rFonts w:ascii="Times New Roman" w:hAnsi="Times New Roman" w:cs="Times New Roman"/>
          <w:sz w:val="24"/>
          <w:szCs w:val="24"/>
        </w:rPr>
        <w:t>Bokinsky, G., Peralta-Yahya, P. P., George, A., Holmes, B. M., Steen, E. J., Dietrich, J., Lee, T. S., Tullman-Ercek, D., Voigt, C. A., Simmons, B. A., Keasling, J. D., 2011. Synthesis of three advanced biofuels from ionic liquid-pretreated switchgrass using engineered Escherichia coli. Proc Natl Acad Sci U S A. 108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19949-54.</w:t>
      </w:r>
      <w:bookmarkEnd w:id="172"/>
    </w:p>
    <w:p w14:paraId="3F966D1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3" w:name="_ENREF_9_6"/>
      <w:r w:rsidRPr="004B5E5F">
        <w:rPr>
          <w:rFonts w:ascii="Times New Roman" w:hAnsi="Times New Roman" w:cs="Times New Roman"/>
          <w:sz w:val="24"/>
          <w:szCs w:val="24"/>
        </w:rPr>
        <w:t>Chang, H. N., Kim, N.-J., Kang, J., Jeong, C. M., 2010. Biomass-derived volatile fatty acid platform for fuels and chemicals. Biotechnology and Bioprocess Engineering. 15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1-10.</w:t>
      </w:r>
      <w:bookmarkEnd w:id="173"/>
    </w:p>
    <w:p w14:paraId="08E46D0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4" w:name="_ENREF_9_7"/>
      <w:r w:rsidRPr="004B5E5F">
        <w:rPr>
          <w:rFonts w:ascii="Times New Roman" w:hAnsi="Times New Roman" w:cs="Times New Roman"/>
          <w:sz w:val="24"/>
          <w:szCs w:val="24"/>
        </w:rPr>
        <w:t>Cumplido-Laso, G., Medina-Puche, L., Moyano, E., Hoffmann, T., Sinz, Q., Ring, L., Studart-Wittkowski, C., Caballero, J. L., Schwab, W., Muñoz-Blanco, J., 2012a. The fruit ripening-related gene FaAAT2 encodes an acyl transferase involved in strawberry aroma biogenesis. Journal of experimental botany. 63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4275-4290.</w:t>
      </w:r>
      <w:bookmarkEnd w:id="174"/>
    </w:p>
    <w:p w14:paraId="3E37F65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5" w:name="_ENREF_9_8"/>
      <w:r w:rsidRPr="004B5E5F">
        <w:rPr>
          <w:rFonts w:ascii="Times New Roman" w:hAnsi="Times New Roman" w:cs="Times New Roman"/>
          <w:sz w:val="24"/>
          <w:szCs w:val="24"/>
        </w:rPr>
        <w:t>Dale, B. E., Holtzapple, M., 2015. The Need for Biofuels. Chem Eng Prog. 111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36-40.</w:t>
      </w:r>
      <w:bookmarkEnd w:id="175"/>
    </w:p>
    <w:p w14:paraId="03F356E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6" w:name="_ENREF_9_9"/>
      <w:r w:rsidRPr="004B5E5F">
        <w:rPr>
          <w:rFonts w:ascii="Times New Roman" w:hAnsi="Times New Roman" w:cs="Times New Roman"/>
          <w:sz w:val="24"/>
          <w:szCs w:val="24"/>
        </w:rPr>
        <w:t>Edgar, R. C., 2004. MUSCLE: multiple sequence alignment with high accuracy and high throughput. Nucleic acids research. 32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1792-1797.</w:t>
      </w:r>
      <w:bookmarkEnd w:id="176"/>
    </w:p>
    <w:p w14:paraId="2959C532"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7" w:name="_ENREF_9_10"/>
      <w:r w:rsidRPr="004B5E5F">
        <w:rPr>
          <w:rFonts w:ascii="Times New Roman" w:hAnsi="Times New Roman" w:cs="Times New Roman"/>
          <w:sz w:val="24"/>
          <w:szCs w:val="24"/>
        </w:rPr>
        <w:t>El-Sharkawy, I., Manriquez, D., Flores, F. B., Regad, F., Bouzayen, M., Latche, A., Pech, J. C., 2005b. Functional characterization of a melon alcohol acyl-transferase gene family involved in the biosynthesis of ester volatiles. Identification of the crucial role of a threonine residue for enzyme activity*. Plant molecular biology. 59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345-62.</w:t>
      </w:r>
      <w:bookmarkEnd w:id="177"/>
    </w:p>
    <w:p w14:paraId="73EECA8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8" w:name="_ENREF_9_11"/>
      <w:r w:rsidRPr="004B5E5F">
        <w:rPr>
          <w:rFonts w:ascii="Times New Roman" w:hAnsi="Times New Roman" w:cs="Times New Roman"/>
          <w:sz w:val="24"/>
          <w:szCs w:val="24"/>
        </w:rPr>
        <w:t>Feng, L., Chen, C., Li, T., Wang, M., Tao, J., Zhao, D., Sheng, L., 2014. Flowery odor formation revealed by differential expression of monoterpene biosynthetic genes and monoterpene accumulation in rose (Rosa rugosa Thunb.). Plant Physiology and Biochemistry. 75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80-88.</w:t>
      </w:r>
      <w:bookmarkEnd w:id="178"/>
    </w:p>
    <w:p w14:paraId="2ADBB1A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79" w:name="_ENREF_9_12"/>
      <w:r w:rsidRPr="004B5E5F">
        <w:rPr>
          <w:rFonts w:ascii="Times New Roman" w:hAnsi="Times New Roman" w:cs="Times New Roman"/>
          <w:sz w:val="24"/>
          <w:szCs w:val="24"/>
        </w:rPr>
        <w:t>Galaz, S., Morales-Quintana, L., Moya-Leon, M. A., Herrera, R., 2013. Structural analysis of the alcohol acyltransferase protein family from Cucumis melo shows that enzyme activity depends on an essential solvent channel. FEBS J. 280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1344-57.</w:t>
      </w:r>
      <w:bookmarkEnd w:id="179"/>
    </w:p>
    <w:p w14:paraId="493BE23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0" w:name="_ENREF_9_13"/>
      <w:r w:rsidRPr="004B5E5F">
        <w:rPr>
          <w:rFonts w:ascii="Times New Roman" w:hAnsi="Times New Roman" w:cs="Times New Roman"/>
          <w:sz w:val="24"/>
          <w:szCs w:val="24"/>
        </w:rPr>
        <w:lastRenderedPageBreak/>
        <w:t>Gibson, D., Young, L., Chuang, R., Venter, J., Hutchison, C., Smith, H., 2009. Enzymatic assembly of DNA molecules up to several hundred kilobases. Nat Methods. 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343 - 345.</w:t>
      </w:r>
      <w:bookmarkEnd w:id="180"/>
    </w:p>
    <w:p w14:paraId="1962EDF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1" w:name="_ENREF_9_14"/>
      <w:r w:rsidRPr="004B5E5F">
        <w:rPr>
          <w:rFonts w:ascii="Times New Roman" w:hAnsi="Times New Roman" w:cs="Times New Roman"/>
          <w:sz w:val="24"/>
          <w:szCs w:val="24"/>
        </w:rPr>
        <w:t>González-Agüero, M., Troncoso, S., Gudenschwager, O., Campos-Vargas, R., Moya-León, M. A., Defilippi, B. G., 2009. Differential expression levels of aroma-related genes during ripening of apricot (Prunus armeniaca L.). Plant Physiology and Biochemistry. 47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435-440.</w:t>
      </w:r>
      <w:bookmarkEnd w:id="181"/>
    </w:p>
    <w:p w14:paraId="034FF23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2" w:name="_ENREF_9_15"/>
      <w:r w:rsidRPr="004B5E5F">
        <w:rPr>
          <w:rFonts w:ascii="Times New Roman" w:hAnsi="Times New Roman" w:cs="Times New Roman"/>
          <w:sz w:val="24"/>
          <w:szCs w:val="24"/>
        </w:rPr>
        <w:t>Günther, C. S., Chervin, C., Marsh, K. B., Newcomb, R. D., Souleyre, E. J., 2011. Characterisation of two alcohol acyltransferases from kiwifruit (</w:t>
      </w:r>
      <w:r w:rsidRPr="004B5E5F">
        <w:rPr>
          <w:rFonts w:ascii="Times New Roman" w:hAnsi="Times New Roman" w:cs="Times New Roman"/>
          <w:i/>
          <w:sz w:val="24"/>
          <w:szCs w:val="24"/>
        </w:rPr>
        <w:t>Actinidia</w:t>
      </w:r>
      <w:r w:rsidRPr="004B5E5F">
        <w:rPr>
          <w:rFonts w:ascii="Times New Roman" w:hAnsi="Times New Roman" w:cs="Times New Roman"/>
          <w:sz w:val="24"/>
          <w:szCs w:val="24"/>
        </w:rPr>
        <w:t xml:space="preserve"> spp.) reveals distinct substrate preferences. Phytochemistry. 72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700-710.</w:t>
      </w:r>
      <w:bookmarkEnd w:id="182"/>
    </w:p>
    <w:p w14:paraId="2D0C5837"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3" w:name="_ENREF_9_16"/>
      <w:r w:rsidRPr="004B5E5F">
        <w:rPr>
          <w:rFonts w:ascii="Times New Roman" w:hAnsi="Times New Roman" w:cs="Times New Roman"/>
          <w:sz w:val="24"/>
          <w:szCs w:val="24"/>
        </w:rPr>
        <w:t>Hansson, T., Oostenbrink, C., van Gunsteren, W., 2002. Molecular dynamics simulations. Current opinion in structural biology. 12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190-196.</w:t>
      </w:r>
      <w:bookmarkEnd w:id="183"/>
    </w:p>
    <w:p w14:paraId="4DA0F1D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4" w:name="_ENREF_9_17"/>
      <w:r w:rsidRPr="004B5E5F">
        <w:rPr>
          <w:rFonts w:ascii="Times New Roman" w:hAnsi="Times New Roman" w:cs="Times New Roman"/>
          <w:sz w:val="24"/>
          <w:szCs w:val="24"/>
        </w:rPr>
        <w:t>Harada, M., Ueda, Y., Iwata, T., 1985. Purification and Some Properties of Alcohol Acetyltransferase from Banana Fruit. Plant and Cell Physiology. 26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1067-1074.</w:t>
      </w:r>
      <w:bookmarkEnd w:id="184"/>
    </w:p>
    <w:p w14:paraId="326B07B2"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5" w:name="_ENREF_9_18"/>
      <w:r w:rsidRPr="004B5E5F">
        <w:rPr>
          <w:rFonts w:ascii="Times New Roman" w:hAnsi="Times New Roman" w:cs="Times New Roman"/>
          <w:sz w:val="24"/>
          <w:szCs w:val="24"/>
        </w:rPr>
        <w:t>Holtzapple, M., Lonkar, S., Granda, C., 2015. Producing Biofuels via the Carboxylate Platform. Chem Eng Prog. 111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52-57.</w:t>
      </w:r>
      <w:bookmarkEnd w:id="185"/>
    </w:p>
    <w:p w14:paraId="4F1306C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6" w:name="_ENREF_9_19"/>
      <w:r w:rsidRPr="004B5E5F">
        <w:rPr>
          <w:rFonts w:ascii="Times New Roman" w:hAnsi="Times New Roman" w:cs="Times New Roman"/>
          <w:sz w:val="24"/>
          <w:szCs w:val="24"/>
        </w:rPr>
        <w:t>Layton, D. S., Trinh, C. T., 2014. Engineering modular ester fermentative pathways in Escherichia coli. Metab Eng. 26C</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77-88.</w:t>
      </w:r>
      <w:bookmarkEnd w:id="186"/>
    </w:p>
    <w:p w14:paraId="27F8460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7" w:name="_ENREF_9_20"/>
      <w:r w:rsidRPr="004B5E5F">
        <w:rPr>
          <w:rFonts w:ascii="Times New Roman" w:hAnsi="Times New Roman" w:cs="Times New Roman"/>
          <w:sz w:val="24"/>
          <w:szCs w:val="24"/>
        </w:rPr>
        <w:t>Li, D., Xu, Y., Xu, G., Gu, L., Li, D., Shu, H., 2006b. Molecular cloning and expression of a gene encoding alcohol acyltransferase (</w:t>
      </w:r>
      <w:r w:rsidRPr="004B5E5F">
        <w:rPr>
          <w:rFonts w:ascii="Times New Roman" w:hAnsi="Times New Roman" w:cs="Times New Roman"/>
          <w:i/>
          <w:sz w:val="24"/>
          <w:szCs w:val="24"/>
        </w:rPr>
        <w:t>MdAAT2</w:t>
      </w:r>
      <w:r w:rsidRPr="004B5E5F">
        <w:rPr>
          <w:rFonts w:ascii="Times New Roman" w:hAnsi="Times New Roman" w:cs="Times New Roman"/>
          <w:sz w:val="24"/>
          <w:szCs w:val="24"/>
        </w:rPr>
        <w:t>) from apple (cv. Golden Delicious). Phytochemistry. 67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658-667.</w:t>
      </w:r>
      <w:bookmarkEnd w:id="187"/>
    </w:p>
    <w:p w14:paraId="7AA361C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8" w:name="_ENREF_9_21"/>
      <w:r w:rsidRPr="004B5E5F">
        <w:rPr>
          <w:rFonts w:ascii="Times New Roman" w:hAnsi="Times New Roman" w:cs="Times New Roman"/>
          <w:sz w:val="24"/>
          <w:szCs w:val="24"/>
        </w:rPr>
        <w:t>Lucchetta, L., Manriquez, D., El-Sharkawy, I., Flores, F.-B., Sanchez-Bel, P., Zouine, M., Ginies, C., Bouzayen, M., Rombaldi, C., Pech, J.-C., Latché, A., 2007. Biochemical and Catalytic Properties of Three Recombinant Alcohol Acyltransferases of Melon. Sulfur-Containing Ester Formation, Regulatory Role of CoA-SH in Activity, and Sequence Elements Conferring Substrate Preference. Journal of Agricultural and Food Chemistry. 55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5213-5220.</w:t>
      </w:r>
      <w:bookmarkEnd w:id="188"/>
    </w:p>
    <w:p w14:paraId="68EB8E1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89" w:name="_ENREF_9_22"/>
      <w:r w:rsidRPr="004B5E5F">
        <w:rPr>
          <w:rFonts w:ascii="Times New Roman" w:hAnsi="Times New Roman" w:cs="Times New Roman"/>
          <w:sz w:val="24"/>
          <w:szCs w:val="24"/>
        </w:rPr>
        <w:t>Ma, X., Koepke, J., Panjikar, S., Fritzsch, G., Stöckigt, J., 2005. Crystal structure of vinorine synthase, the first representative of the BAHD superfamily. Journal of Biological Chemistry. 280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13576-13583.</w:t>
      </w:r>
      <w:bookmarkEnd w:id="189"/>
    </w:p>
    <w:p w14:paraId="2FB83253"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0" w:name="_ENREF_9_23"/>
      <w:r w:rsidRPr="004B5E5F">
        <w:rPr>
          <w:rFonts w:ascii="Times New Roman" w:hAnsi="Times New Roman" w:cs="Times New Roman"/>
          <w:sz w:val="24"/>
          <w:szCs w:val="24"/>
        </w:rPr>
        <w:t>Morales-Quintana, L., Fuentes, L., Gaete-Eastman, C., Herrera, R., Moya-Leon, M. A., 2011. Structural characterization and substrate specificity of VpAAT1 protein related to ester biosynthesis in mountain papaya fruit. J Mol Graph Model. 29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635-42.</w:t>
      </w:r>
      <w:bookmarkEnd w:id="190"/>
    </w:p>
    <w:p w14:paraId="486F65AE"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1" w:name="_ENREF_9_24"/>
      <w:r w:rsidRPr="004B5E5F">
        <w:rPr>
          <w:rFonts w:ascii="Times New Roman" w:hAnsi="Times New Roman" w:cs="Times New Roman"/>
          <w:sz w:val="24"/>
          <w:szCs w:val="24"/>
        </w:rPr>
        <w:t>Morales-Quintana, L., Moya-León, M. A., Herrera, R., 2012. Molecular docking simulation analysis of alcohol acyltransferases from two related fruit species explains their different substrate selectivities. Molecular Simulation. 38</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912-921.</w:t>
      </w:r>
      <w:bookmarkEnd w:id="191"/>
    </w:p>
    <w:p w14:paraId="749CA1A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2" w:name="_ENREF_9_25"/>
      <w:r w:rsidRPr="004B5E5F">
        <w:rPr>
          <w:rFonts w:ascii="Times New Roman" w:hAnsi="Times New Roman" w:cs="Times New Roman"/>
          <w:sz w:val="24"/>
          <w:szCs w:val="24"/>
        </w:rPr>
        <w:t>Morales-Quintana, L., Nunez-Tobar, M. X., Moya-Leon, M. A., Herrera, R., 2013. Molecular dynamics simulation and site-directed mutagenesis of alcohol acyltransferase: a proposed mechanism of catalysis. J Chem Inf Model. 53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2689-700.</w:t>
      </w:r>
      <w:bookmarkEnd w:id="192"/>
    </w:p>
    <w:p w14:paraId="37F2243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3" w:name="_ENREF_9_26"/>
      <w:r w:rsidRPr="004B5E5F">
        <w:rPr>
          <w:rFonts w:ascii="Times New Roman" w:hAnsi="Times New Roman" w:cs="Times New Roman"/>
          <w:sz w:val="24"/>
          <w:szCs w:val="24"/>
        </w:rPr>
        <w:t>Napora-Wijata, K., Strohmeier, G. A., Winkler, M., 2014. Biocatalytic reduction of carboxylic acids. Biotechnol J. 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822-43.</w:t>
      </w:r>
      <w:bookmarkEnd w:id="193"/>
    </w:p>
    <w:p w14:paraId="5F6318FB"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4" w:name="_ENREF_9_27"/>
      <w:r w:rsidRPr="004B5E5F">
        <w:rPr>
          <w:rFonts w:ascii="Times New Roman" w:hAnsi="Times New Roman" w:cs="Times New Roman"/>
          <w:sz w:val="24"/>
          <w:szCs w:val="24"/>
        </w:rPr>
        <w:lastRenderedPageBreak/>
        <w:t>Olías, R., Pérez, A. G., Sanz, C., 2002. Catalytic Properties of Alcohol Acyltransferase in Different Strawberry Species and Cultivars. Journal of Agricultural and Food Chemistry. 50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4031-4036.</w:t>
      </w:r>
      <w:bookmarkEnd w:id="194"/>
    </w:p>
    <w:p w14:paraId="77C24353"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5" w:name="_ENREF_9_28"/>
      <w:r w:rsidRPr="004B5E5F">
        <w:rPr>
          <w:rFonts w:ascii="Times New Roman" w:hAnsi="Times New Roman" w:cs="Times New Roman"/>
          <w:sz w:val="24"/>
          <w:szCs w:val="24"/>
        </w:rPr>
        <w:t>Park, Y. C., Shaffer, C. E. H., Bennett, G. N., 2009b. Microbial formation of esters. Applied Microbiology and Biotechnology. 85</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13-25.</w:t>
      </w:r>
      <w:bookmarkEnd w:id="195"/>
    </w:p>
    <w:p w14:paraId="729DC7C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6" w:name="_ENREF_9_29"/>
      <w:r w:rsidRPr="004B5E5F">
        <w:rPr>
          <w:rFonts w:ascii="Times New Roman" w:hAnsi="Times New Roman" w:cs="Times New Roman"/>
          <w:sz w:val="24"/>
          <w:szCs w:val="24"/>
        </w:rPr>
        <w:t>Perez, A. G., Sanz, C., Olias, J. M., 1993. Partial purification and some properties of alcohol acyltransferase from strawberry fruits. Journal of Agricultural and Food Chemistry. 41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1462-1466.</w:t>
      </w:r>
      <w:bookmarkEnd w:id="196"/>
    </w:p>
    <w:p w14:paraId="2A06FF08"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7" w:name="_ENREF_9_30"/>
      <w:r w:rsidRPr="004B5E5F">
        <w:rPr>
          <w:rFonts w:ascii="Times New Roman" w:hAnsi="Times New Roman" w:cs="Times New Roman"/>
          <w:sz w:val="24"/>
          <w:szCs w:val="24"/>
        </w:rPr>
        <w:t>Perez, A. G., Sanz, C., Olias, R., Rios, J. J., Olias, J. M., 1996. Evolution of Strawberry Alcohol Acyltransferase Activity during Fruit Development and Storage. Journal of Agricultural and Food Chemistry. 44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3286-3290.</w:t>
      </w:r>
      <w:bookmarkEnd w:id="197"/>
    </w:p>
    <w:p w14:paraId="69729D9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8" w:name="_ENREF_9_31"/>
      <w:r w:rsidRPr="004B5E5F">
        <w:rPr>
          <w:rFonts w:ascii="Times New Roman" w:hAnsi="Times New Roman" w:cs="Times New Roman"/>
          <w:sz w:val="24"/>
          <w:szCs w:val="24"/>
        </w:rPr>
        <w:t>Rodriguez, G. M., Tashiro, Y., Atsumi, S., 2014a. Expanding ester biosynthesis in Escherichia coli. Nat Chem Biol. 10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259-65.</w:t>
      </w:r>
      <w:bookmarkEnd w:id="198"/>
    </w:p>
    <w:p w14:paraId="6D15635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199" w:name="_ENREF_9_32"/>
      <w:r w:rsidRPr="004B5E5F">
        <w:rPr>
          <w:rFonts w:ascii="Times New Roman" w:hAnsi="Times New Roman" w:cs="Times New Roman"/>
          <w:sz w:val="24"/>
          <w:szCs w:val="24"/>
        </w:rPr>
        <w:t>Sambrook, J., 2001. Molecular Cloning: A Laboratory Manual. Cold Spring Harbor Laboratory Press.</w:t>
      </w:r>
      <w:bookmarkEnd w:id="199"/>
    </w:p>
    <w:p w14:paraId="6891734C"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0" w:name="_ENREF_9_33"/>
      <w:r w:rsidRPr="004B5E5F">
        <w:rPr>
          <w:rFonts w:ascii="Times New Roman" w:hAnsi="Times New Roman" w:cs="Times New Roman"/>
          <w:sz w:val="24"/>
          <w:szCs w:val="24"/>
        </w:rPr>
        <w:t>Schweiger, G., Buckel, W., 1984. On the dehydration of (R)-lactate in the fermentation of alanine to propionate by Clostridium propionicum. FEBS letters. 171</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79-84.</w:t>
      </w:r>
      <w:bookmarkEnd w:id="200"/>
    </w:p>
    <w:p w14:paraId="2F011156"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1" w:name="_ENREF_9_34"/>
      <w:r w:rsidRPr="004B5E5F">
        <w:rPr>
          <w:rFonts w:ascii="Times New Roman" w:hAnsi="Times New Roman" w:cs="Times New Roman"/>
          <w:sz w:val="24"/>
          <w:szCs w:val="24"/>
        </w:rPr>
        <w:t>Shalit, M., Katzir, N., Tadmor, Y., Larkov, O., Burger, Y., Shalekhet, F., Lastochkin, E., Ravid, U., Amar, O., Edelstein, M., Karchi, Z., Lewinsohn, E., 2001. Acetyl-CoA:  Alcohol Acetyltransferase Activity and Aroma Formation in Ripening Melon Fruits. Journal of Agricultural and Food Chemistry. 49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794-799.</w:t>
      </w:r>
      <w:bookmarkEnd w:id="201"/>
    </w:p>
    <w:p w14:paraId="5702EB34"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2" w:name="_ENREF_9_35"/>
      <w:r w:rsidRPr="004B5E5F">
        <w:rPr>
          <w:rFonts w:ascii="Times New Roman" w:hAnsi="Times New Roman" w:cs="Times New Roman"/>
          <w:sz w:val="24"/>
          <w:szCs w:val="24"/>
        </w:rPr>
        <w:t>Silva, F., Serafim, L., Nadais, H., Arroja, L., Capela, I., 2013. Acidogenic fermentation towards valorisation of organic waste streams into volatile fatty acids. Chemical and Biochemical Engineering Quarterly. 27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467-476.</w:t>
      </w:r>
      <w:bookmarkEnd w:id="202"/>
    </w:p>
    <w:p w14:paraId="2606175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3" w:name="_ENREF_9_36"/>
      <w:r w:rsidRPr="004B5E5F">
        <w:rPr>
          <w:rFonts w:ascii="Times New Roman" w:hAnsi="Times New Roman" w:cs="Times New Roman"/>
          <w:sz w:val="24"/>
          <w:szCs w:val="24"/>
        </w:rPr>
        <w:t>Souleyre, E. J. F., Greenwood, D. R., Friel, E. N., Karunairetnam, S., Newcomb, R. D., 2005b. An alcohol acyl transferase from apple (cv. Royal Gala), MpAAT1, produces esters involved in apple fruit flavor. FEBS Journal. 272</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3132-3144.</w:t>
      </w:r>
      <w:bookmarkEnd w:id="203"/>
    </w:p>
    <w:p w14:paraId="52BB0CB9"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4" w:name="_ENREF_9_37"/>
      <w:r w:rsidRPr="004B5E5F">
        <w:rPr>
          <w:rFonts w:ascii="Times New Roman" w:hAnsi="Times New Roman" w:cs="Times New Roman"/>
          <w:sz w:val="24"/>
          <w:szCs w:val="24"/>
        </w:rPr>
        <w:t>St-Pierre, B., Luca, V. D., 2000. Chapter Nine Evolution of acyltransferase genes: Origin and diversification fo the BAHD superfamily of acyltransferases involved in secondary metabolism. Recent advances in phytochemistry. 34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285-315.</w:t>
      </w:r>
      <w:bookmarkEnd w:id="204"/>
    </w:p>
    <w:p w14:paraId="6CE3E90D"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5" w:name="_ENREF_9_38"/>
      <w:r w:rsidRPr="004B5E5F">
        <w:rPr>
          <w:rFonts w:ascii="Times New Roman" w:hAnsi="Times New Roman" w:cs="Times New Roman"/>
          <w:sz w:val="24"/>
          <w:szCs w:val="24"/>
        </w:rPr>
        <w:t>Tai, Y.-S., Xiong, M., Zhang, K., 2015. Engineered biosynthesis of medium-chain esters in Escherichia coli. Metabolic Engineering. 27</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20-28.</w:t>
      </w:r>
      <w:bookmarkEnd w:id="205"/>
    </w:p>
    <w:p w14:paraId="7E707B6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6" w:name="_ENREF_9_39"/>
      <w:r w:rsidRPr="004B5E5F">
        <w:rPr>
          <w:rFonts w:ascii="Times New Roman" w:hAnsi="Times New Roman" w:cs="Times New Roman"/>
          <w:sz w:val="24"/>
          <w:szCs w:val="24"/>
        </w:rPr>
        <w:t>Tamura, K., Stecher, G., Peterson, D., Filipski, A., Kumar, S., 2013. MEGA6: molecular evolutionary genetics analysis version 6.0. Molecular biology and evolution. 30</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2725-2729.</w:t>
      </w:r>
      <w:bookmarkEnd w:id="206"/>
    </w:p>
    <w:p w14:paraId="3C3A023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7" w:name="_ENREF_9_40"/>
      <w:r w:rsidRPr="004B5E5F">
        <w:rPr>
          <w:rFonts w:ascii="Times New Roman" w:hAnsi="Times New Roman" w:cs="Times New Roman"/>
          <w:sz w:val="24"/>
          <w:szCs w:val="24"/>
        </w:rPr>
        <w:t>Tashiro, Y., Desai, S. H., Atsumi, S., 2015. Two-dimensional isobutyl acetate production pathways to improve carbon yield. Nat Commun. 6</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7488.</w:t>
      </w:r>
      <w:bookmarkEnd w:id="207"/>
    </w:p>
    <w:p w14:paraId="1872F66F"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8" w:name="_ENREF_9_41"/>
      <w:r w:rsidRPr="004B5E5F">
        <w:rPr>
          <w:rFonts w:ascii="Times New Roman" w:hAnsi="Times New Roman" w:cs="Times New Roman"/>
          <w:sz w:val="24"/>
          <w:szCs w:val="24"/>
        </w:rPr>
        <w:t>Thanakoses, P., Black, A. S., Holtzapple, M. T., 2003. Fermentation of corn stover to carboxylic acids. Biotechnol Bioeng. 83</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191-200.</w:t>
      </w:r>
      <w:bookmarkEnd w:id="208"/>
    </w:p>
    <w:p w14:paraId="0D64B1A1"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09" w:name="_ENREF_9_42"/>
      <w:r w:rsidRPr="004B5E5F">
        <w:rPr>
          <w:rFonts w:ascii="Times New Roman" w:hAnsi="Times New Roman" w:cs="Times New Roman"/>
          <w:sz w:val="24"/>
          <w:szCs w:val="24"/>
        </w:rPr>
        <w:t>Trinh, C. T., Liu, Y., Conner, D, 2015. Rational Design of Efficient Modular Cells. Metab Eng. 32.</w:t>
      </w:r>
      <w:bookmarkEnd w:id="209"/>
    </w:p>
    <w:p w14:paraId="6AFF34E5"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10" w:name="_ENREF_9_43"/>
      <w:r w:rsidRPr="004B5E5F">
        <w:rPr>
          <w:rFonts w:ascii="Times New Roman" w:hAnsi="Times New Roman" w:cs="Times New Roman"/>
          <w:sz w:val="24"/>
          <w:szCs w:val="24"/>
        </w:rPr>
        <w:t>Trinh, C. T., Unrean, P., Srienc, F., 2008. Minimal Escherichia coli cell for the most efficient production of ethanol from hexoses and pentoses. Applied and Environmental Microbiology. 74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3634-3643.</w:t>
      </w:r>
      <w:bookmarkEnd w:id="210"/>
    </w:p>
    <w:p w14:paraId="5B9D1300"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11" w:name="_ENREF_9_44"/>
      <w:r w:rsidRPr="004B5E5F">
        <w:rPr>
          <w:rFonts w:ascii="Times New Roman" w:hAnsi="Times New Roman" w:cs="Times New Roman"/>
          <w:sz w:val="24"/>
          <w:szCs w:val="24"/>
        </w:rPr>
        <w:lastRenderedPageBreak/>
        <w:t>Verstrepen, K. J., Van Laere, S. D. M., Vanderhaegen, B. M. P., Derdelinckx, G., Dufour, J. P., Pretorius, I. S., Winderickx, J., Thevelein, J. M., Delvaux, F. R., 2003. Expression Levels of the Yeast Alcohol Acetyltransferase Genes ATF1, Lg-ATF1, and ATF2 Control the Formation of a Broad Range of Volatile Esters. Applied and Environmental Microbiology. 69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5228-5237.</w:t>
      </w:r>
      <w:bookmarkEnd w:id="211"/>
    </w:p>
    <w:p w14:paraId="33EED0BA" w14:textId="77777777" w:rsidR="004E1448" w:rsidRPr="004B5E5F" w:rsidRDefault="004E1448" w:rsidP="004E1448">
      <w:pPr>
        <w:pStyle w:val="EndNoteBibliography"/>
        <w:spacing w:after="0"/>
        <w:ind w:left="720" w:hanging="720"/>
        <w:rPr>
          <w:rFonts w:ascii="Times New Roman" w:hAnsi="Times New Roman" w:cs="Times New Roman"/>
          <w:sz w:val="24"/>
          <w:szCs w:val="24"/>
        </w:rPr>
      </w:pPr>
      <w:bookmarkStart w:id="212" w:name="_ENREF_9_45"/>
      <w:r w:rsidRPr="004B5E5F">
        <w:rPr>
          <w:rFonts w:ascii="Times New Roman" w:hAnsi="Times New Roman" w:cs="Times New Roman"/>
          <w:sz w:val="24"/>
          <w:szCs w:val="24"/>
        </w:rPr>
        <w:t>Yahyaoui, F. E. L., Wongs-Aree, C., Latché, A., Hackett, R., Grierson, D., Pech, J.-C., 2002. Molecular and biochemical characteristics of a gene encoding an alcohol acyl-transferase involved in the generation of aroma volatile esters during melon ripening. European Journal of Biochemistry. 269</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2359-2366.</w:t>
      </w:r>
      <w:bookmarkEnd w:id="212"/>
    </w:p>
    <w:p w14:paraId="6BCA2E5C" w14:textId="77777777" w:rsidR="004E1448" w:rsidRPr="004B5E5F" w:rsidRDefault="004E1448" w:rsidP="004E1448">
      <w:pPr>
        <w:pStyle w:val="EndNoteBibliography"/>
        <w:ind w:left="720" w:hanging="720"/>
        <w:rPr>
          <w:rFonts w:ascii="Times New Roman" w:hAnsi="Times New Roman" w:cs="Times New Roman"/>
          <w:sz w:val="24"/>
          <w:szCs w:val="24"/>
        </w:rPr>
      </w:pPr>
      <w:bookmarkStart w:id="213" w:name="_ENREF_9_46"/>
      <w:r w:rsidRPr="004B5E5F">
        <w:rPr>
          <w:rFonts w:ascii="Times New Roman" w:hAnsi="Times New Roman" w:cs="Times New Roman"/>
          <w:sz w:val="24"/>
          <w:szCs w:val="24"/>
        </w:rPr>
        <w:t>Zhu, J., Lin, J. L., Palomec, L., Wheeldon, I., 2015. Microbial host selection affects intracellular localization and activity of alcohol-O-acetyltransferase. Microb Cell Fact. 14</w:t>
      </w:r>
      <w:r w:rsidRPr="004B5E5F">
        <w:rPr>
          <w:rFonts w:ascii="Times New Roman" w:hAnsi="Times New Roman" w:cs="Times New Roman"/>
          <w:b/>
          <w:sz w:val="24"/>
          <w:szCs w:val="24"/>
        </w:rPr>
        <w:t>,</w:t>
      </w:r>
      <w:r w:rsidRPr="004B5E5F">
        <w:rPr>
          <w:rFonts w:ascii="Times New Roman" w:hAnsi="Times New Roman" w:cs="Times New Roman"/>
          <w:sz w:val="24"/>
          <w:szCs w:val="24"/>
        </w:rPr>
        <w:t xml:space="preserve"> 35.</w:t>
      </w:r>
      <w:bookmarkEnd w:id="213"/>
    </w:p>
    <w:p w14:paraId="46616181" w14:textId="77777777" w:rsidR="00535864" w:rsidRDefault="004E1448" w:rsidP="004E1448">
      <w:pPr>
        <w:sectPr w:rsidR="00535864" w:rsidSect="000267C7">
          <w:pgSz w:w="12240" w:h="15840" w:code="1"/>
          <w:pgMar w:top="1440" w:right="1800" w:bottom="1872" w:left="1800" w:header="720" w:footer="720" w:gutter="0"/>
          <w:cols w:space="720"/>
          <w:docGrid w:linePitch="360"/>
        </w:sectPr>
      </w:pPr>
      <w:r w:rsidRPr="004B5E5F">
        <w:rPr>
          <w:rFonts w:cs="Times New Roman"/>
          <w:szCs w:val="24"/>
        </w:rPr>
        <w:fldChar w:fldCharType="end"/>
      </w:r>
      <w:r w:rsidRPr="004D79B2">
        <w:br w:type="page"/>
      </w:r>
    </w:p>
    <w:p w14:paraId="20E662DD" w14:textId="77777777" w:rsidR="004E1448" w:rsidRPr="004D79B2" w:rsidRDefault="004E1448" w:rsidP="004E1448"/>
    <w:p w14:paraId="416B7953" w14:textId="77777777" w:rsidR="00535864" w:rsidRDefault="004E1448" w:rsidP="005D6D0F">
      <w:pPr>
        <w:pStyle w:val="Heading1"/>
        <w:sectPr w:rsidR="00535864" w:rsidSect="00535864">
          <w:type w:val="continuous"/>
          <w:pgSz w:w="12240" w:h="15840" w:code="1"/>
          <w:pgMar w:top="1440" w:right="1800" w:bottom="1872" w:left="1800" w:header="720" w:footer="720" w:gutter="0"/>
          <w:cols w:space="720"/>
          <w:vAlign w:val="center"/>
          <w:docGrid w:linePitch="360"/>
        </w:sectPr>
      </w:pPr>
      <w:bookmarkStart w:id="214" w:name="_Toc466178758"/>
      <w:r w:rsidRPr="000C3CFC">
        <w:t>Microbial Synthesis of a Branched-Chain Ester Platform from Organic Waste Carboxylates</w:t>
      </w:r>
      <w:bookmarkEnd w:id="214"/>
      <w:r w:rsidR="00535864">
        <w:br w:type="page"/>
      </w:r>
    </w:p>
    <w:p w14:paraId="531A321A" w14:textId="77777777" w:rsidR="00535864" w:rsidRDefault="00535864" w:rsidP="00535864">
      <w:pPr>
        <w:pStyle w:val="Heading2"/>
        <w:numPr>
          <w:ilvl w:val="0"/>
          <w:numId w:val="0"/>
        </w:numPr>
        <w:ind w:left="576" w:hanging="576"/>
        <w:jc w:val="left"/>
        <w:sectPr w:rsidR="00535864" w:rsidSect="005A795F">
          <w:type w:val="continuous"/>
          <w:pgSz w:w="12240" w:h="15840" w:code="1"/>
          <w:pgMar w:top="1440" w:right="1800" w:bottom="1872" w:left="1800" w:header="720" w:footer="720" w:gutter="0"/>
          <w:pgNumType w:start="100"/>
          <w:cols w:space="720"/>
          <w:vAlign w:val="center"/>
          <w:docGrid w:linePitch="360"/>
        </w:sectPr>
      </w:pPr>
    </w:p>
    <w:p w14:paraId="2F00FE31" w14:textId="77777777" w:rsidR="004E1448" w:rsidRPr="004D79B2" w:rsidRDefault="004E1448" w:rsidP="004E1448">
      <w:pPr>
        <w:pStyle w:val="Heading2"/>
      </w:pPr>
      <w:bookmarkStart w:id="215" w:name="_Toc466178759"/>
      <w:r>
        <w:t>Abstract</w:t>
      </w:r>
      <w:bookmarkEnd w:id="215"/>
    </w:p>
    <w:p w14:paraId="5424631C" w14:textId="77777777" w:rsidR="004E1448" w:rsidRPr="004D79B2" w:rsidRDefault="004E1448" w:rsidP="004E1448">
      <w:pPr>
        <w:spacing w:after="0" w:line="480" w:lineRule="auto"/>
        <w:ind w:firstLine="720"/>
        <w:jc w:val="both"/>
        <w:rPr>
          <w:rFonts w:cs="Times New Roman"/>
          <w:color w:val="000000"/>
          <w:szCs w:val="24"/>
          <w:shd w:val="clear" w:color="auto" w:fill="FFFFFF"/>
        </w:rPr>
      </w:pPr>
      <w:r w:rsidRPr="004D79B2">
        <w:rPr>
          <w:rFonts w:cs="Times New Roman"/>
          <w:color w:val="000000"/>
          <w:szCs w:val="24"/>
          <w:shd w:val="clear" w:color="auto" w:fill="FFFFFF"/>
        </w:rPr>
        <w:t>Processing of lignocellulosic biomass or organic wastes produces a plethora of chemicals such as short, linear carboxylic acids that make up the carboxylate platform from anaerobic digestion. While this carboxylate platform has low-value and is inhibitory to microbes during fermentation, it can be biologically upgraded to high-value products.  In this study, we expanded our general framework for biological upgrading of carboxylates to branched-chain es</w:t>
      </w:r>
      <w:r w:rsidRPr="005452B2">
        <w:rPr>
          <w:rFonts w:cs="Times New Roman"/>
          <w:color w:val="000000"/>
          <w:szCs w:val="24"/>
          <w:shd w:val="clear" w:color="auto" w:fill="FFFFFF"/>
        </w:rPr>
        <w:t>ter platform by using three highly active alcohol acyltransferases (AATs) for alcohol and acyl CoA condensation and modulating the alcohol moiety from ethanol to isobutanol in a modular chassis cell. With this framework, we demonstrated the production of an ester platform comprised of 16 out of all 18 potential esters, including acetate, propionate, butanoate, pentanoate, and hexanoate esters, from the 5 linear, saturated C</w:t>
      </w:r>
      <w:r w:rsidRPr="00FE1586">
        <w:rPr>
          <w:rFonts w:cs="Times New Roman"/>
          <w:color w:val="000000"/>
          <w:szCs w:val="24"/>
          <w:shd w:val="clear" w:color="auto" w:fill="FFFFFF"/>
          <w:vertAlign w:val="subscript"/>
        </w:rPr>
        <w:t>2</w:t>
      </w:r>
      <w:r w:rsidRPr="00FE1586">
        <w:rPr>
          <w:rFonts w:cs="Times New Roman"/>
          <w:color w:val="000000"/>
          <w:szCs w:val="24"/>
          <w:shd w:val="clear" w:color="auto" w:fill="FFFFFF"/>
        </w:rPr>
        <w:t>-C</w:t>
      </w:r>
      <w:r w:rsidRPr="004D79B2">
        <w:rPr>
          <w:rFonts w:cs="Times New Roman"/>
          <w:color w:val="000000"/>
          <w:szCs w:val="24"/>
          <w:shd w:val="clear" w:color="auto" w:fill="FFFFFF"/>
          <w:vertAlign w:val="subscript"/>
        </w:rPr>
        <w:t>6</w:t>
      </w:r>
      <w:r w:rsidRPr="004D79B2">
        <w:rPr>
          <w:rFonts w:cs="Times New Roman"/>
          <w:color w:val="000000"/>
          <w:szCs w:val="24"/>
          <w:shd w:val="clear" w:color="auto" w:fill="FFFFFF"/>
        </w:rPr>
        <w:t xml:space="preserve"> carboxylic acids. Among these esters, 5 new branched-chain esters, including isobutyl acetate, isobutyl propionate, isobutyl butyrate, isobutyl pentanoate, and isobutyl hexanoate were synthesized </w:t>
      </w:r>
      <w:r w:rsidRPr="004D79B2">
        <w:rPr>
          <w:rFonts w:cs="Times New Roman"/>
          <w:i/>
          <w:color w:val="000000"/>
          <w:szCs w:val="24"/>
          <w:shd w:val="clear" w:color="auto" w:fill="FFFFFF"/>
        </w:rPr>
        <w:t>in vivo</w:t>
      </w:r>
      <w:r w:rsidRPr="004D79B2">
        <w:rPr>
          <w:rFonts w:cs="Times New Roman"/>
          <w:color w:val="000000"/>
          <w:szCs w:val="24"/>
          <w:shd w:val="clear" w:color="auto" w:fill="FFFFFF"/>
        </w:rPr>
        <w:t xml:space="preserve">. </w:t>
      </w:r>
      <w:r w:rsidRPr="004D79B2">
        <w:rPr>
          <w:rFonts w:cs="Times New Roman"/>
          <w:szCs w:val="24"/>
        </w:rPr>
        <w:t xml:space="preserve">During 24 h </w:t>
      </w:r>
      <w:r w:rsidRPr="004D79B2">
        <w:rPr>
          <w:rFonts w:cs="Times New Roman"/>
          <w:i/>
          <w:szCs w:val="24"/>
        </w:rPr>
        <w:t>in situ</w:t>
      </w:r>
      <w:r w:rsidRPr="004D79B2">
        <w:rPr>
          <w:rFonts w:cs="Times New Roman"/>
          <w:szCs w:val="24"/>
        </w:rPr>
        <w:t xml:space="preserve"> fermentation and extraction, one of the engineered strains, EcDL208 harnessing the SAAT of </w:t>
      </w:r>
      <w:r w:rsidRPr="004D79B2">
        <w:rPr>
          <w:rFonts w:cs="Times New Roman"/>
          <w:i/>
          <w:szCs w:val="24"/>
        </w:rPr>
        <w:t>Fragaria ananassa</w:t>
      </w:r>
      <w:r w:rsidRPr="004D79B2">
        <w:rPr>
          <w:rFonts w:cs="Times New Roman"/>
          <w:szCs w:val="24"/>
        </w:rPr>
        <w:t xml:space="preserve"> produced ~63 mg/L of a mixture of butyl and isobutyl butyrates from glucose and butyrate co-fermentation and ~127 mg/L of a mixture of isobutyl and pentyl pentanoates from glucose and pentanoate co-fermentation, with high specificity. These butyrate and pentanoate esters are potential drop-in liquid fuels. T</w:t>
      </w:r>
      <w:r w:rsidRPr="004D79B2">
        <w:rPr>
          <w:rFonts w:cs="Times New Roman"/>
          <w:color w:val="000000"/>
          <w:szCs w:val="24"/>
          <w:shd w:val="clear" w:color="auto" w:fill="FFFFFF"/>
        </w:rPr>
        <w:t>his study provides better understanding of functional roles of AATs for microbial biosynthesis of branched-chain esters and expands the potential use of these esters as drop-in biofuels beyond their conventional flavor, fragrance, and solvent applications.</w:t>
      </w:r>
    </w:p>
    <w:p w14:paraId="12FB03B0" w14:textId="77777777" w:rsidR="004E1448" w:rsidRPr="00DC1816" w:rsidRDefault="004E1448" w:rsidP="004E1448">
      <w:pPr>
        <w:pStyle w:val="Heading2"/>
        <w:rPr>
          <w:rFonts w:cs="Times New Roman"/>
        </w:rPr>
      </w:pPr>
      <w:bookmarkStart w:id="216" w:name="_Toc466178760"/>
      <w:r>
        <w:rPr>
          <w:rFonts w:cs="Times New Roman"/>
        </w:rPr>
        <w:lastRenderedPageBreak/>
        <w:t>Introduction</w:t>
      </w:r>
      <w:bookmarkEnd w:id="216"/>
    </w:p>
    <w:p w14:paraId="42C93A99" w14:textId="77777777" w:rsidR="004E1448" w:rsidRPr="004D79B2" w:rsidRDefault="004E1448" w:rsidP="004E1448">
      <w:pPr>
        <w:spacing w:after="0" w:line="480" w:lineRule="auto"/>
        <w:ind w:firstLine="720"/>
        <w:jc w:val="both"/>
        <w:rPr>
          <w:rFonts w:cs="Times New Roman"/>
          <w:spacing w:val="-3"/>
          <w:szCs w:val="24"/>
        </w:rPr>
      </w:pPr>
      <w:r w:rsidRPr="004D79B2">
        <w:rPr>
          <w:rFonts w:cs="Times New Roman"/>
          <w:color w:val="000000"/>
          <w:szCs w:val="24"/>
          <w:shd w:val="clear" w:color="auto" w:fill="FFFFFF"/>
        </w:rPr>
        <w:t xml:space="preserve">The natural, efficient consolidated bioprocessing of lignocellulosic biomass or organic wastes is anaerobic digestion </w:t>
      </w:r>
      <w:r w:rsidRPr="004D79B2">
        <w:rPr>
          <w:rFonts w:cs="Times New Roman"/>
          <w:spacing w:val="-3"/>
          <w:szCs w:val="24"/>
        </w:rPr>
        <w:fldChar w:fldCharType="begin">
          <w:fldData xml:space="preserve">PEVuZE5vdGU+PENpdGU+PEF1dGhvcj5Kb25zc29uPC9BdXRob3I+PFllYXI+MjAxNjwvWWVhcj48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</w:fldData>
        </w:fldChar>
      </w:r>
      <w:r w:rsidRPr="004D79B2">
        <w:rPr>
          <w:rFonts w:cs="Times New Roman"/>
          <w:spacing w:val="-3"/>
          <w:szCs w:val="24"/>
        </w:rPr>
        <w:instrText xml:space="preserve"> ADDIN EN.CITE </w:instrText>
      </w:r>
      <w:r w:rsidRPr="00864744">
        <w:rPr>
          <w:rFonts w:cs="Times New Roman"/>
          <w:spacing w:val="-3"/>
          <w:szCs w:val="24"/>
        </w:rPr>
        <w:fldChar w:fldCharType="begin">
          <w:fldData xml:space="preserve">PEVuZE5vdGU+PENpdGU+PEF1dGhvcj5Kb25zc29uPC9BdXRob3I+PFllYXI+MjAxNjwvWWVhcj48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</w:fldData>
        </w:fldChar>
      </w:r>
      <w:r w:rsidRPr="004D79B2">
        <w:rPr>
          <w:rFonts w:cs="Times New Roman"/>
          <w:spacing w:val="-3"/>
          <w:szCs w:val="24"/>
        </w:rPr>
        <w:instrText xml:space="preserve"> ADDIN EN.CITE.DATA </w:instrText>
      </w:r>
      <w:r w:rsidRPr="00864744">
        <w:rPr>
          <w:rFonts w:cs="Times New Roman"/>
          <w:spacing w:val="-3"/>
          <w:szCs w:val="24"/>
        </w:rPr>
      </w:r>
      <w:r w:rsidRPr="00864744">
        <w:rPr>
          <w:rFonts w:cs="Times New Roman"/>
          <w:spacing w:val="-3"/>
          <w:szCs w:val="24"/>
        </w:rPr>
        <w:fldChar w:fldCharType="end"/>
      </w:r>
      <w:r w:rsidRPr="004D79B2">
        <w:rPr>
          <w:rFonts w:cs="Times New Roman"/>
          <w:spacing w:val="-3"/>
          <w:szCs w:val="24"/>
        </w:rPr>
      </w:r>
      <w:r w:rsidRPr="004D79B2">
        <w:rPr>
          <w:rFonts w:cs="Times New Roman"/>
          <w:spacing w:val="-3"/>
          <w:szCs w:val="24"/>
        </w:rPr>
        <w:fldChar w:fldCharType="separate"/>
      </w:r>
      <w:r w:rsidRPr="004D79B2">
        <w:rPr>
          <w:rFonts w:cs="Times New Roman"/>
          <w:noProof/>
          <w:spacing w:val="-3"/>
          <w:szCs w:val="24"/>
        </w:rPr>
        <w:t>(</w:t>
      </w:r>
      <w:hyperlink w:anchor="_ENREF_11_1" w:tooltip="Agler, 2011 #2518" w:history="1">
        <w:r w:rsidRPr="004D79B2">
          <w:rPr>
            <w:rFonts w:cs="Times New Roman"/>
            <w:noProof/>
            <w:spacing w:val="-3"/>
            <w:szCs w:val="24"/>
          </w:rPr>
          <w:t>Agler et al., 2011</w:t>
        </w:r>
      </w:hyperlink>
      <w:r w:rsidRPr="004D79B2">
        <w:rPr>
          <w:rFonts w:cs="Times New Roman"/>
          <w:noProof/>
          <w:spacing w:val="-3"/>
          <w:szCs w:val="24"/>
        </w:rPr>
        <w:t xml:space="preserve">; </w:t>
      </w:r>
      <w:hyperlink w:anchor="_ENREF_11_6" w:tooltip="Jonsson, 2016 #3719" w:history="1">
        <w:r w:rsidRPr="004D79B2">
          <w:rPr>
            <w:rFonts w:cs="Times New Roman"/>
            <w:noProof/>
            <w:spacing w:val="-3"/>
            <w:szCs w:val="24"/>
          </w:rPr>
          <w:t>Jonsson and Martin,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color w:val="000000"/>
          <w:szCs w:val="24"/>
          <w:shd w:val="clear" w:color="auto" w:fill="FFFFFF"/>
        </w:rPr>
        <w:t xml:space="preserve">. In this process, </w:t>
      </w:r>
      <w:r w:rsidRPr="004D79B2">
        <w:rPr>
          <w:rFonts w:cs="Times New Roman"/>
          <w:spacing w:val="-3"/>
          <w:szCs w:val="24"/>
        </w:rPr>
        <w:t>a consortium of mixed microbes (e.g. anaerobic digesters) can degrade organic wastes directly into the carboxylate platform (e.g., linear and saturated C</w:t>
      </w:r>
      <w:r w:rsidRPr="004D79B2">
        <w:rPr>
          <w:rFonts w:cs="Times New Roman"/>
          <w:spacing w:val="-3"/>
          <w:szCs w:val="24"/>
          <w:vertAlign w:val="subscript"/>
        </w:rPr>
        <w:t>2</w:t>
      </w:r>
      <w:r w:rsidRPr="004D79B2">
        <w:rPr>
          <w:rFonts w:cs="Times New Roman"/>
          <w:spacing w:val="-3"/>
          <w:szCs w:val="24"/>
        </w:rPr>
        <w:t>-C</w:t>
      </w:r>
      <w:r w:rsidRPr="004D79B2">
        <w:rPr>
          <w:rFonts w:cs="Times New Roman"/>
          <w:spacing w:val="-3"/>
          <w:szCs w:val="24"/>
          <w:vertAlign w:val="subscript"/>
        </w:rPr>
        <w:t>6</w:t>
      </w:r>
      <w:r w:rsidRPr="004D79B2">
        <w:rPr>
          <w:rFonts w:cs="Times New Roman"/>
          <w:spacing w:val="-3"/>
          <w:szCs w:val="24"/>
        </w:rPr>
        <w:t xml:space="preserve"> organic acids) without the stipulation of any pretreatment </w:t>
      </w:r>
      <w:r w:rsidRPr="004D79B2">
        <w:rPr>
          <w:rFonts w:cs="Times New Roman"/>
          <w:spacing w:val="-3"/>
          <w:szCs w:val="24"/>
        </w:rPr>
        <w:fldChar w:fldCharType="begin">
          <w:fldData xml:space="preserve">PEVuZE5vdGU+PENpdGU+PEF1dGhvcj5CYXRzdG9uZTwvQXV0aG9yPjxZZWFyPjIwMTQ8L1llYXI+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==
</w:fldData>
        </w:fldChar>
      </w:r>
      <w:r w:rsidRPr="004D79B2">
        <w:rPr>
          <w:rFonts w:cs="Times New Roman"/>
          <w:spacing w:val="-3"/>
          <w:szCs w:val="24"/>
        </w:rPr>
        <w:instrText xml:space="preserve"> ADDIN EN.CITE </w:instrText>
      </w:r>
      <w:r w:rsidRPr="00864744">
        <w:rPr>
          <w:rFonts w:cs="Times New Roman"/>
          <w:spacing w:val="-3"/>
          <w:szCs w:val="24"/>
        </w:rPr>
        <w:fldChar w:fldCharType="begin">
          <w:fldData xml:space="preserve">PEVuZE5vdGU+PENpdGU+PEF1dGhvcj5CYXRzdG9uZTwvQXV0aG9yPjxZZWFyPjIwMTQ8L1llYXI+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==
</w:fldData>
        </w:fldChar>
      </w:r>
      <w:r w:rsidRPr="004D79B2">
        <w:rPr>
          <w:rFonts w:cs="Times New Roman"/>
          <w:spacing w:val="-3"/>
          <w:szCs w:val="24"/>
        </w:rPr>
        <w:instrText xml:space="preserve"> ADDIN EN.CITE.DATA </w:instrText>
      </w:r>
      <w:r w:rsidRPr="00864744">
        <w:rPr>
          <w:rFonts w:cs="Times New Roman"/>
          <w:spacing w:val="-3"/>
          <w:szCs w:val="24"/>
        </w:rPr>
      </w:r>
      <w:r w:rsidRPr="00864744">
        <w:rPr>
          <w:rFonts w:cs="Times New Roman"/>
          <w:spacing w:val="-3"/>
          <w:szCs w:val="24"/>
        </w:rPr>
        <w:fldChar w:fldCharType="end"/>
      </w:r>
      <w:r w:rsidRPr="004D79B2">
        <w:rPr>
          <w:rFonts w:cs="Times New Roman"/>
          <w:spacing w:val="-3"/>
          <w:szCs w:val="24"/>
        </w:rPr>
      </w:r>
      <w:r w:rsidRPr="004D79B2">
        <w:rPr>
          <w:rFonts w:cs="Times New Roman"/>
          <w:spacing w:val="-3"/>
          <w:szCs w:val="24"/>
        </w:rPr>
        <w:fldChar w:fldCharType="separate"/>
      </w:r>
      <w:r w:rsidRPr="004D79B2">
        <w:rPr>
          <w:rFonts w:cs="Times New Roman"/>
          <w:noProof/>
          <w:spacing w:val="-3"/>
          <w:szCs w:val="24"/>
        </w:rPr>
        <w:t>(</w:t>
      </w:r>
      <w:hyperlink w:anchor="_ENREF_11_2" w:tooltip="Batstone, 2014 #2571" w:history="1">
        <w:r w:rsidRPr="004D79B2">
          <w:rPr>
            <w:rFonts w:cs="Times New Roman"/>
            <w:noProof/>
            <w:spacing w:val="-3"/>
            <w:szCs w:val="24"/>
          </w:rPr>
          <w:t>Batstone and Virdis, 2014</w:t>
        </w:r>
      </w:hyperlink>
      <w:r w:rsidRPr="004D79B2">
        <w:rPr>
          <w:rFonts w:cs="Times New Roman"/>
          <w:noProof/>
          <w:spacing w:val="-3"/>
          <w:szCs w:val="24"/>
        </w:rPr>
        <w:t xml:space="preserve">; </w:t>
      </w:r>
      <w:hyperlink w:anchor="_ENREF_11_20" w:tooltip="Thanakoses, 2003 #3446" w:history="1">
        <w:r w:rsidRPr="004D79B2">
          <w:rPr>
            <w:rFonts w:cs="Times New Roman"/>
            <w:noProof/>
            <w:spacing w:val="-3"/>
            <w:szCs w:val="24"/>
          </w:rPr>
          <w:t>Thanakoses et al., 2003</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While these carboxylates have low values and are inhibitory to microbes, they can be biologically upgraded to a large space of high-value chemicals such as esters that are widely used in flavor, fragrance, and solvent industries. Certain carboxylate-derived esters have high hydrophobicity for easy separation from fermentation and encompass high combustion properties that can be used as biodiesels or jet fuels </w:t>
      </w:r>
      <w:r w:rsidRPr="004D79B2">
        <w:rPr>
          <w:rFonts w:cs="Times New Roman"/>
          <w:spacing w:val="-3"/>
          <w:szCs w:val="24"/>
        </w:rPr>
        <w:fldChar w:fldCharType="begin">
          <w:fldData xml:space="preserve">PEVuZE5vdGU+PENpdGU+PEF1dGhvcj5DaHVjazwvQXV0aG9yPjxZZWFyPjIwMTQ8L1llYXI+PFJl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</w:fldData>
        </w:fldChar>
      </w:r>
      <w:r w:rsidRPr="004D79B2">
        <w:rPr>
          <w:rFonts w:cs="Times New Roman"/>
          <w:spacing w:val="-3"/>
          <w:szCs w:val="24"/>
        </w:rPr>
        <w:instrText xml:space="preserve"> ADDIN EN.CITE </w:instrText>
      </w:r>
      <w:r w:rsidRPr="00864744">
        <w:rPr>
          <w:rFonts w:cs="Times New Roman"/>
          <w:spacing w:val="-3"/>
          <w:szCs w:val="24"/>
        </w:rPr>
        <w:fldChar w:fldCharType="begin">
          <w:fldData xml:space="preserve">PEVuZE5vdGU+PENpdGU+PEF1dGhvcj5DaHVjazwvQXV0aG9yPjxZZWFyPjIwMTQ8L1llYXI+PFJl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</w:fldData>
        </w:fldChar>
      </w:r>
      <w:r w:rsidRPr="004D79B2">
        <w:rPr>
          <w:rFonts w:cs="Times New Roman"/>
          <w:spacing w:val="-3"/>
          <w:szCs w:val="24"/>
        </w:rPr>
        <w:instrText xml:space="preserve"> ADDIN EN.CITE.DATA </w:instrText>
      </w:r>
      <w:r w:rsidRPr="00864744">
        <w:rPr>
          <w:rFonts w:cs="Times New Roman"/>
          <w:spacing w:val="-3"/>
          <w:szCs w:val="24"/>
        </w:rPr>
      </w:r>
      <w:r w:rsidRPr="00864744">
        <w:rPr>
          <w:rFonts w:cs="Times New Roman"/>
          <w:spacing w:val="-3"/>
          <w:szCs w:val="24"/>
        </w:rPr>
        <w:fldChar w:fldCharType="end"/>
      </w:r>
      <w:r w:rsidRPr="004D79B2">
        <w:rPr>
          <w:rFonts w:cs="Times New Roman"/>
          <w:spacing w:val="-3"/>
          <w:szCs w:val="24"/>
        </w:rPr>
      </w:r>
      <w:r w:rsidRPr="004D79B2">
        <w:rPr>
          <w:rFonts w:cs="Times New Roman"/>
          <w:spacing w:val="-3"/>
          <w:szCs w:val="24"/>
        </w:rPr>
        <w:fldChar w:fldCharType="separate"/>
      </w:r>
      <w:r w:rsidRPr="004D79B2">
        <w:rPr>
          <w:rFonts w:cs="Times New Roman"/>
          <w:noProof/>
          <w:spacing w:val="-3"/>
          <w:szCs w:val="24"/>
        </w:rPr>
        <w:t>(</w:t>
      </w:r>
      <w:hyperlink w:anchor="_ENREF_11_3" w:tooltip="Chuck, 2014 #3695" w:history="1">
        <w:r w:rsidRPr="004D79B2">
          <w:rPr>
            <w:rFonts w:cs="Times New Roman"/>
            <w:noProof/>
            <w:spacing w:val="-3"/>
            <w:szCs w:val="24"/>
          </w:rPr>
          <w:t>Chuck and Donnelly, 2014</w:t>
        </w:r>
      </w:hyperlink>
      <w:r w:rsidRPr="004D79B2">
        <w:rPr>
          <w:rFonts w:cs="Times New Roman"/>
          <w:noProof/>
          <w:spacing w:val="-3"/>
          <w:szCs w:val="24"/>
        </w:rPr>
        <w:t xml:space="preserve">; </w:t>
      </w:r>
      <w:hyperlink w:anchor="_ENREF_11_4" w:tooltip="Contino, 2011 #3663" w:history="1">
        <w:r w:rsidRPr="004D79B2">
          <w:rPr>
            <w:rFonts w:cs="Times New Roman"/>
            <w:noProof/>
            <w:spacing w:val="-3"/>
            <w:szCs w:val="24"/>
          </w:rPr>
          <w:t>Contino et al., 2011</w:t>
        </w:r>
      </w:hyperlink>
      <w:r w:rsidRPr="004D79B2">
        <w:rPr>
          <w:rFonts w:cs="Times New Roman"/>
          <w:noProof/>
          <w:spacing w:val="-3"/>
          <w:szCs w:val="24"/>
        </w:rPr>
        <w:t xml:space="preserve">; </w:t>
      </w:r>
      <w:hyperlink w:anchor="_ENREF_11_7" w:tooltip="Kallio, 2014 #3689" w:history="1">
        <w:r w:rsidRPr="004D79B2">
          <w:rPr>
            <w:rFonts w:cs="Times New Roman"/>
            <w:noProof/>
            <w:spacing w:val="-3"/>
            <w:szCs w:val="24"/>
          </w:rPr>
          <w:t>Kallio et al., 2014</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w:t>
      </w:r>
    </w:p>
    <w:p w14:paraId="3CD9DA3F" w14:textId="77777777" w:rsidR="004E1448" w:rsidRPr="004D79B2" w:rsidRDefault="004E1448" w:rsidP="004E1448">
      <w:pPr>
        <w:spacing w:after="0" w:line="480" w:lineRule="auto"/>
        <w:ind w:firstLine="720"/>
        <w:jc w:val="both"/>
        <w:rPr>
          <w:rFonts w:cs="Times New Roman"/>
          <w:b/>
          <w:spacing w:val="-3"/>
          <w:szCs w:val="24"/>
        </w:rPr>
      </w:pPr>
      <w:r w:rsidRPr="004D79B2">
        <w:rPr>
          <w:rFonts w:cs="Times New Roman"/>
          <w:spacing w:val="-3"/>
          <w:szCs w:val="24"/>
        </w:rPr>
        <w:t xml:space="preserve">Biologically upgrading of the carboxylate to ester platforms has recently been demonstrated </w:t>
      </w:r>
      <w:r w:rsidRPr="004D79B2">
        <w:rPr>
          <w:rFonts w:cs="Times New Roman"/>
          <w:spacing w:val="-3"/>
          <w:szCs w:val="24"/>
        </w:rPr>
        <w:fldChar w:fldCharType="begin"/>
      </w:r>
      <w:r w:rsidRPr="004D79B2">
        <w:rPr>
          <w:rFonts w:cs="Times New Roman"/>
          <w:spacing w:val="-3"/>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0" w:tooltip="Layton, 2016 #3734" w:history="1">
        <w:r w:rsidRPr="004D79B2">
          <w:rPr>
            <w:rFonts w:cs="Times New Roman"/>
            <w:noProof/>
            <w:spacing w:val="-3"/>
            <w:szCs w:val="24"/>
          </w:rPr>
          <w:t>Layton and Trinh,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This conversion was achieved by a modular cell </w:t>
      </w:r>
      <w:r w:rsidRPr="004D79B2">
        <w:rPr>
          <w:rFonts w:cs="Times New Roman"/>
          <w:spacing w:val="-3"/>
          <w:szCs w:val="24"/>
        </w:rPr>
        <w:fldChar w:fldCharType="begin"/>
      </w:r>
      <w:r w:rsidRPr="004D79B2">
        <w:rPr>
          <w:rFonts w:cs="Times New Roman"/>
          <w:spacing w:val="-3"/>
          <w:szCs w:val="24"/>
        </w:rPr>
        <w:instrText xml:space="preserve"> ADDIN EN.CITE &lt;EndNote&gt;&lt;Cite&gt;&lt;Author&gt;Trinh&lt;/Author&gt;&lt;Year&gt;2015&lt;/Year&gt;&lt;RecNum&gt;3736&lt;/RecNum&gt;&lt;DisplayText&gt;(Trinh et al., 2015)&lt;/DisplayText&gt;&lt;record&gt;&lt;rec-number&gt;3736&lt;/rec-number&gt;&lt;foreign-keys&gt;&lt;key app="EN" db-id="029a909xne2psdexv00ppfxb9vvp9edra5xf" timestamp="1462859676"&gt;3736&lt;/key&gt;&lt;/foreign-keys&gt;&lt;ref-type name="Journal Article"&gt;17&lt;/ref-type&gt;&lt;contributors&gt;&lt;authors&gt;&lt;author&gt;Trinh, Cong T&lt;/author&gt;&lt;author&gt;Liu, Yan&lt;/author&gt;&lt;author&gt;Conner, David J&lt;/author&gt;&lt;/authors&gt;&lt;/contributors&gt;&lt;titles&gt;&lt;title&gt;Rational design of efficient modular cells&lt;/title&gt;&lt;secondary-title&gt;Metabolic engineering&lt;/secondary-title&gt;&lt;/titles&gt;&lt;periodical&gt;&lt;full-title&gt;Metabolic Engineering&lt;/full-title&gt;&lt;/periodical&gt;&lt;pages&gt;220-231&lt;/pages&gt;&lt;volume&gt;32&lt;/volume&gt;&lt;dates&gt;&lt;year&gt;2015&lt;/year&gt;&lt;/dates&gt;&lt;isbn&gt;1096-7176&lt;/isbn&gt;&lt;urls&gt;&lt;/urls&gt;&lt;/record&gt;&lt;/Cite&gt;&lt;/EndNote&gt;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22" w:tooltip="Trinh, 2015 #38" w:history="1">
        <w:r w:rsidRPr="004D79B2">
          <w:rPr>
            <w:rFonts w:cs="Times New Roman"/>
            <w:noProof/>
            <w:spacing w:val="-3"/>
            <w:szCs w:val="24"/>
          </w:rPr>
          <w:t>Trinh et al., 2015</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tightly integrated with an engineered acid-to-ester production module − a modular heterologous pathway comprised of an alcohol production submodule, an acid to acyl CoA synthesis submodule, and alcohol and an acyl CoA condensation submodule.  The flexible design of these modules served several purposes: i) expanding the biosynthesis of the ester platform in a plug-and-play fashion using a pure culture or a consortium of mixed cultures and ii) screening alcohol acyl transferases (AATs) for their novel </w:t>
      </w:r>
      <w:r w:rsidRPr="004D79B2">
        <w:rPr>
          <w:rFonts w:cs="Times New Roman"/>
          <w:i/>
          <w:spacing w:val="-3"/>
          <w:szCs w:val="24"/>
        </w:rPr>
        <w:t>in vivo</w:t>
      </w:r>
      <w:r w:rsidRPr="004D79B2">
        <w:rPr>
          <w:rFonts w:cs="Times New Roman"/>
          <w:spacing w:val="-3"/>
          <w:szCs w:val="24"/>
        </w:rPr>
        <w:t xml:space="preserve"> activities.  Understanding the catalysis of the AAT condensation reaction is critical for efficient ester biosynthesis but is currently limited.  Some recent studies have aimed at understanding AAT specificities using various techniques, from whole-cell </w:t>
      </w:r>
      <w:r w:rsidRPr="004D79B2">
        <w:rPr>
          <w:rFonts w:cs="Times New Roman"/>
          <w:i/>
          <w:spacing w:val="-3"/>
          <w:szCs w:val="24"/>
        </w:rPr>
        <w:t>in vivo</w:t>
      </w:r>
      <w:r w:rsidRPr="004D79B2">
        <w:rPr>
          <w:rFonts w:cs="Times New Roman"/>
          <w:spacing w:val="-3"/>
          <w:szCs w:val="24"/>
        </w:rPr>
        <w:t xml:space="preserve"> approaches </w:t>
      </w:r>
      <w:r w:rsidRPr="005452B2">
        <w:rPr>
          <w:rFonts w:cs="Times New Roman"/>
          <w:spacing w:val="-3"/>
          <w:szCs w:val="24"/>
        </w:rPr>
        <w:t xml:space="preserve">using the </w:t>
      </w:r>
      <w:r w:rsidRPr="005452B2">
        <w:rPr>
          <w:rFonts w:cs="Times New Roman"/>
          <w:spacing w:val="-3"/>
          <w:szCs w:val="24"/>
        </w:rPr>
        <w:lastRenderedPageBreak/>
        <w:t xml:space="preserve">carboxylate platform </w:t>
      </w:r>
      <w:r w:rsidRPr="004D79B2">
        <w:rPr>
          <w:rFonts w:cs="Times New Roman"/>
          <w:spacing w:val="-3"/>
          <w:szCs w:val="24"/>
        </w:rPr>
        <w:fldChar w:fldCharType="begin"/>
      </w:r>
      <w:r w:rsidRPr="004D79B2">
        <w:rPr>
          <w:rFonts w:cs="Times New Roman"/>
          <w:spacing w:val="-3"/>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0" w:tooltip="Layton, 2016 #3734" w:history="1">
        <w:r w:rsidRPr="004D79B2">
          <w:rPr>
            <w:rFonts w:cs="Times New Roman"/>
            <w:noProof/>
            <w:spacing w:val="-3"/>
            <w:szCs w:val="24"/>
          </w:rPr>
          <w:t>Layton and Trinh,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or additions from the 2-keto acid synthesis pathway </w:t>
      </w:r>
      <w:r w:rsidRPr="004D79B2">
        <w:rPr>
          <w:rFonts w:cs="Times New Roman"/>
          <w:spacing w:val="-3"/>
          <w:szCs w:val="24"/>
        </w:rPr>
        <w:fldChar w:fldCharType="begin"/>
      </w:r>
      <w:r w:rsidRPr="004D79B2">
        <w:rPr>
          <w:rFonts w:cs="Times New Roman"/>
          <w:spacing w:val="-3"/>
          <w:szCs w:val="24"/>
        </w:rPr>
        <w:instrText xml:space="preserve"> ADDIN EN.CITE &lt;EndNote&gt;&lt;Cite&gt;&lt;Author&gt;Rodriguez&lt;/Author&gt;&lt;Year&gt;2014&lt;/Year&gt;&lt;RecNum&gt;3310&lt;/RecNum&gt;&lt;DisplayText&gt;(Rodriguez et al., 2014a)&lt;/DisplayText&gt;&lt;record&gt;&lt;rec-number&gt;3310&lt;/rec-number&gt;&lt;foreign-keys&gt;&lt;key app="EN" db-id="029a909xne2psdexv00ppfxb9vvp9edra5xf" timestamp="1439833835"&gt;3310&lt;/key&gt;&lt;/foreign-keys&gt;&lt;ref-type name="Journal Article"&gt;17&lt;/ref-type&gt;&lt;contributors&gt;&lt;authors&gt;&lt;author&gt;Rodriguez, G. M.&lt;/author&gt;&lt;author&gt;Tashiro, Y.&lt;/author&gt;&lt;author&gt;Atsumi, S.&lt;/author&gt;&lt;/authors&gt;&lt;/contributors&gt;&lt;auth-address&gt;1] Department of Chemistry, University of California-Davis, Davis, California, USA. [2].&amp;#xD;Department of Chemistry, University of California-Davis, Davis, California, USA.&lt;/auth-address&gt;&lt;titles&gt;&lt;title&gt;Expanding ester biosynthesis in Escherichia coli&lt;/title&gt;&lt;secondary-title&gt;Nat Chem Biol&lt;/secondary-title&gt;&lt;/titles&gt;&lt;periodical&gt;&lt;full-title&gt;Nat Chem Biol&lt;/full-title&gt;&lt;/periodical&gt;&lt;pages&gt;259-65&lt;/pages&gt;&lt;volume&gt;10&lt;/volume&gt;&lt;number&gt;4&lt;/number&gt;&lt;keywords&gt;&lt;keyword&gt;3-Methyl-2-Oxobutanoate Dehydrogenase (Lipoamide)/metabolism&lt;/keyword&gt;&lt;keyword&gt;Acetates/metabolism&lt;/keyword&gt;&lt;keyword&gt;Butanols/metabolism&lt;/keyword&gt;&lt;keyword&gt;Chromatography, Gas&lt;/keyword&gt;&lt;keyword&gt;Chromatography, High Pressure Liquid&lt;/keyword&gt;&lt;keyword&gt;Coenzyme A/metabolism&lt;/keyword&gt;&lt;keyword&gt;Escherichia coli/genetics/*metabolism&lt;/keyword&gt;&lt;keyword&gt;Esterification&lt;/keyword&gt;&lt;keyword&gt;Esters/*metabolism&lt;/keyword&gt;&lt;keyword&gt;Glucose/metabolism&lt;/keyword&gt;&lt;keyword&gt;Indicators and Reagents&lt;/keyword&gt;&lt;keyword&gt;Plasmids/genetics&lt;/keyword&gt;&lt;keyword&gt;Proteins/metabolism&lt;/keyword&gt;&lt;keyword&gt;Pseudomonas putida/metabolism&lt;/keyword&gt;&lt;keyword&gt;Saccharomyces cerevisiae/metabolism&lt;/keyword&gt;&lt;keyword&gt;Vibrio/metabolism&lt;/keyword&gt;&lt;/keywords&gt;&lt;dates&gt;&lt;year&gt;2014&lt;/year&gt;&lt;pub-dates&gt;&lt;date&gt;Apr&lt;/date&gt;&lt;/pub-dates&gt;&lt;/dates&gt;&lt;isbn&gt;1552-4469 (Electronic)&amp;#xD;1552-4450 (Linking)&lt;/isbn&gt;&lt;accession-num&gt;24609358&lt;/accession-num&gt;&lt;urls&gt;&lt;related-urls&gt;&lt;url&gt;http://www.ncbi.nlm.nih.gov/pubmed/24609358&lt;/url&gt;&lt;/related-urls&gt;&lt;/urls&gt;&lt;custom2&gt;PMC4411949&lt;/custom2&gt;&lt;electronic-resource-num&gt;10.1038/nchembio.1476&lt;/electronic-resource-num&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7" w:tooltip="Rodriguez, 2014 #3310" w:history="1">
        <w:r w:rsidRPr="004D79B2">
          <w:rPr>
            <w:rFonts w:cs="Times New Roman"/>
            <w:noProof/>
            <w:spacing w:val="-3"/>
            <w:szCs w:val="24"/>
          </w:rPr>
          <w:t>Rodriguez et al., 2014a</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to </w:t>
      </w:r>
      <w:r w:rsidRPr="004D79B2">
        <w:rPr>
          <w:rFonts w:cs="Times New Roman"/>
          <w:i/>
          <w:spacing w:val="-3"/>
          <w:szCs w:val="24"/>
        </w:rPr>
        <w:t>in vitro</w:t>
      </w:r>
      <w:r w:rsidRPr="004D79B2">
        <w:rPr>
          <w:rFonts w:cs="Times New Roman"/>
          <w:spacing w:val="-3"/>
          <w:szCs w:val="24"/>
        </w:rPr>
        <w:t xml:space="preserve"> enzymatic assays </w:t>
      </w:r>
      <w:r w:rsidRPr="004D79B2">
        <w:rPr>
          <w:rFonts w:cs="Times New Roman"/>
          <w:spacing w:val="-3"/>
          <w:szCs w:val="24"/>
        </w:rPr>
        <w:fldChar w:fldCharType="begin"/>
      </w:r>
      <w:r w:rsidRPr="004D79B2">
        <w:rPr>
          <w:rFonts w:cs="Times New Roman"/>
          <w:spacing w:val="-3"/>
          <w:szCs w:val="24"/>
        </w:rPr>
        <w:instrText xml:space="preserve"> ADDIN EN.CITE &lt;EndNote&gt;&lt;Cite&gt;&lt;Author&gt;Lin&lt;/Author&gt;&lt;Year&gt;2016&lt;/Year&gt;&lt;RecNum&gt;3686&lt;/RecNum&gt;&lt;DisplayText&gt;(Lin et al., 2016)&lt;/DisplayText&gt;&lt;record&gt;&lt;rec-number&gt;3686&lt;/rec-number&gt;&lt;foreign-keys&gt;&lt;key app="EN" db-id="029a909xne2psdexv00ppfxb9vvp9edra5xf" timestamp="1462819073"&gt;3686&lt;/key&gt;&lt;key app="ENWeb" db-id=""&gt;0&lt;/key&gt;&lt;/foreign-keys&gt;&lt;ref-type name="Journal Article"&gt;17&lt;/ref-type&gt;&lt;contributors&gt;&lt;authors&gt;&lt;author&gt;Lin, J. L.&lt;/author&gt;&lt;author&gt;Zhu, J.&lt;/author&gt;&lt;author&gt;Wheeldon, I.&lt;/author&gt;&lt;/authors&gt;&lt;/contributors&gt;&lt;auth-address&gt;Chemical and Environmental Engineering, University of California, Riverside, CA, USA.&amp;#xD;Biochemistry, University of California, Riverside, CA, USA.&amp;#xD;Chemical and Environmental Engineering, University of California, Riverside, CA, USA. iwheeldon@engr.ucr.edu.&lt;/auth-address&gt;&lt;titles&gt;&lt;title&gt;Rapid ester biosynthesis screening reveals a high activity alcohol-O-acyltransferase (AATase) from tomato fruit&lt;/title&gt;&lt;secondary-title&gt;Biotechnol J&lt;/secondary-title&gt;&lt;/titles&gt;&lt;periodical&gt;&lt;full-title&gt;Biotechnol J&lt;/full-title&gt;&lt;/periodical&gt;&lt;pages&gt;700-7&lt;/pages&gt;&lt;volume&gt;11&lt;/volume&gt;&lt;number&gt;5&lt;/number&gt;&lt;keywords&gt;&lt;keyword&gt;Acetylation&lt;/keyword&gt;&lt;keyword&gt;Alcohol-O-acetyl/acyltransferase (AATase)&lt;/keyword&gt;&lt;keyword&gt;Ester biosynthesis&lt;/keyword&gt;&lt;keyword&gt;High throughput screening&lt;/keyword&gt;&lt;/keywords&gt;&lt;dates&gt;&lt;year&gt;2016&lt;/year&gt;&lt;pub-dates&gt;&lt;date&gt;May&lt;/date&gt;&lt;/pub-dates&gt;&lt;/dates&gt;&lt;isbn&gt;1860-7314 (Electronic)&amp;#xD;1860-6768 (Linking)&lt;/isbn&gt;&lt;accession-num&gt;26814045&lt;/accession-num&gt;&lt;urls&gt;&lt;related-urls&gt;&lt;url&gt;http://www.ncbi.nlm.nih.gov/pubmed/26814045&lt;/url&gt;&lt;/related-urls&gt;&lt;/urls&gt;&lt;electronic-resource-num&gt;10.1002/biot.201500406&lt;/electronic-resource-num&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1" w:tooltip="Lin, 2016 #3686" w:history="1">
        <w:r w:rsidRPr="004D79B2">
          <w:rPr>
            <w:rFonts w:cs="Times New Roman"/>
            <w:noProof/>
            <w:spacing w:val="-3"/>
            <w:szCs w:val="24"/>
          </w:rPr>
          <w:t>Lin et al.,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xml:space="preserve"> and </w:t>
      </w:r>
      <w:r w:rsidRPr="004D79B2">
        <w:rPr>
          <w:rFonts w:cs="Times New Roman"/>
          <w:i/>
          <w:spacing w:val="-3"/>
          <w:szCs w:val="24"/>
        </w:rPr>
        <w:t>in silico</w:t>
      </w:r>
      <w:r w:rsidRPr="004D79B2">
        <w:rPr>
          <w:rFonts w:cs="Times New Roman"/>
          <w:spacing w:val="-3"/>
          <w:szCs w:val="24"/>
        </w:rPr>
        <w:t xml:space="preserve"> protein modeling </w:t>
      </w:r>
      <w:r w:rsidRPr="004D79B2">
        <w:rPr>
          <w:rFonts w:cs="Times New Roman"/>
          <w:spacing w:val="-3"/>
          <w:szCs w:val="24"/>
        </w:rPr>
        <w:fldChar w:fldCharType="begin">
          <w:fldData xml:space="preserve">PEVuZE5vdGU+PENpdGU+PEF1dGhvcj5Nb3JhbGVzLVF1aW50YW5hPC9BdXRob3I+PFllYXI+MjAx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</w:fldData>
        </w:fldChar>
      </w:r>
      <w:r w:rsidRPr="004D79B2">
        <w:rPr>
          <w:rFonts w:cs="Times New Roman"/>
          <w:spacing w:val="-3"/>
          <w:szCs w:val="24"/>
        </w:rPr>
        <w:instrText xml:space="preserve"> ADDIN EN.CITE </w:instrText>
      </w:r>
      <w:r w:rsidRPr="00864744">
        <w:rPr>
          <w:rFonts w:cs="Times New Roman"/>
          <w:spacing w:val="-3"/>
          <w:szCs w:val="24"/>
        </w:rPr>
        <w:fldChar w:fldCharType="begin">
          <w:fldData xml:space="preserve">PEVuZE5vdGU+PENpdGU+PEF1dGhvcj5Nb3JhbGVzLVF1aW50YW5hPC9BdXRob3I+PFllYXI+MjAx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</w:fldData>
        </w:fldChar>
      </w:r>
      <w:r w:rsidRPr="004D79B2">
        <w:rPr>
          <w:rFonts w:cs="Times New Roman"/>
          <w:spacing w:val="-3"/>
          <w:szCs w:val="24"/>
        </w:rPr>
        <w:instrText xml:space="preserve"> ADDIN EN.CITE.DATA </w:instrText>
      </w:r>
      <w:r w:rsidRPr="00864744">
        <w:rPr>
          <w:rFonts w:cs="Times New Roman"/>
          <w:spacing w:val="-3"/>
          <w:szCs w:val="24"/>
        </w:rPr>
      </w:r>
      <w:r w:rsidRPr="00864744">
        <w:rPr>
          <w:rFonts w:cs="Times New Roman"/>
          <w:spacing w:val="-3"/>
          <w:szCs w:val="24"/>
        </w:rPr>
        <w:fldChar w:fldCharType="end"/>
      </w:r>
      <w:r w:rsidRPr="004D79B2">
        <w:rPr>
          <w:rFonts w:cs="Times New Roman"/>
          <w:spacing w:val="-3"/>
          <w:szCs w:val="24"/>
        </w:rPr>
      </w:r>
      <w:r w:rsidRPr="004D79B2">
        <w:rPr>
          <w:rFonts w:cs="Times New Roman"/>
          <w:spacing w:val="-3"/>
          <w:szCs w:val="24"/>
        </w:rPr>
        <w:fldChar w:fldCharType="separate"/>
      </w:r>
      <w:r w:rsidRPr="004D79B2">
        <w:rPr>
          <w:rFonts w:cs="Times New Roman"/>
          <w:noProof/>
          <w:spacing w:val="-3"/>
          <w:szCs w:val="24"/>
        </w:rPr>
        <w:t>(</w:t>
      </w:r>
      <w:hyperlink w:anchor="_ENREF_11_12" w:tooltip="Morales-Quintana, 2011 #54" w:history="1">
        <w:r w:rsidRPr="004D79B2">
          <w:rPr>
            <w:rFonts w:cs="Times New Roman"/>
            <w:noProof/>
            <w:spacing w:val="-3"/>
            <w:szCs w:val="24"/>
          </w:rPr>
          <w:t>Morales-Quintana et al., 2011</w:t>
        </w:r>
      </w:hyperlink>
      <w:r w:rsidRPr="004D79B2">
        <w:rPr>
          <w:rFonts w:cs="Times New Roman"/>
          <w:noProof/>
          <w:spacing w:val="-3"/>
          <w:szCs w:val="24"/>
        </w:rPr>
        <w:t xml:space="preserve">; </w:t>
      </w:r>
      <w:hyperlink w:anchor="_ENREF_11_13" w:tooltip="Morales-Quintana, 2015 #3172" w:history="1">
        <w:r w:rsidRPr="004D79B2">
          <w:rPr>
            <w:rFonts w:cs="Times New Roman"/>
            <w:noProof/>
            <w:spacing w:val="-3"/>
            <w:szCs w:val="24"/>
          </w:rPr>
          <w:t>Morales-Quintana et al., 2015</w:t>
        </w:r>
      </w:hyperlink>
      <w:r w:rsidRPr="004D79B2">
        <w:rPr>
          <w:rFonts w:cs="Times New Roman"/>
          <w:noProof/>
          <w:spacing w:val="-3"/>
          <w:szCs w:val="24"/>
        </w:rPr>
        <w:t xml:space="preserve">; </w:t>
      </w:r>
      <w:hyperlink w:anchor="_ENREF_11_14" w:tooltip="Morales-Quintana, 2012 #20" w:history="1">
        <w:r w:rsidRPr="004D79B2">
          <w:rPr>
            <w:rFonts w:cs="Times New Roman"/>
            <w:noProof/>
            <w:spacing w:val="-3"/>
            <w:szCs w:val="24"/>
          </w:rPr>
          <w:t>Morales-Quintana et al., 2012</w:t>
        </w:r>
      </w:hyperlink>
      <w:r w:rsidRPr="004D79B2">
        <w:rPr>
          <w:rFonts w:cs="Times New Roman"/>
          <w:noProof/>
          <w:spacing w:val="-3"/>
          <w:szCs w:val="24"/>
        </w:rPr>
        <w:t xml:space="preserve">; </w:t>
      </w:r>
      <w:hyperlink w:anchor="_ENREF_11_15" w:tooltip="Morales-Quintana, 2013 #3174" w:history="1">
        <w:r w:rsidRPr="004D79B2">
          <w:rPr>
            <w:rFonts w:cs="Times New Roman"/>
            <w:noProof/>
            <w:spacing w:val="-3"/>
            <w:szCs w:val="24"/>
          </w:rPr>
          <w:t>Morales-Quintana et al., 2013</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 To date, the biological upgrading of the carboxylate to ester platforms has only been demonstrated using the ethanol production module, and understanding of whether the targeted AATs have activity towards other alcohols has not yet been investigated</w:t>
      </w:r>
      <w:r w:rsidRPr="004D79B2">
        <w:rPr>
          <w:rFonts w:cs="Times New Roman"/>
          <w:b/>
          <w:spacing w:val="-3"/>
          <w:szCs w:val="24"/>
        </w:rPr>
        <w:t xml:space="preserve">.  </w:t>
      </w:r>
    </w:p>
    <w:p w14:paraId="0C96747D" w14:textId="499F6F12" w:rsidR="004E1448" w:rsidRDefault="004E1448" w:rsidP="004E1448">
      <w:pPr>
        <w:spacing w:after="0" w:line="480" w:lineRule="auto"/>
        <w:ind w:firstLine="720"/>
        <w:jc w:val="both"/>
        <w:rPr>
          <w:rFonts w:cs="Times New Roman"/>
          <w:spacing w:val="-3"/>
          <w:szCs w:val="24"/>
        </w:rPr>
      </w:pPr>
      <w:r w:rsidRPr="004D79B2">
        <w:rPr>
          <w:rFonts w:cs="Times New Roman"/>
          <w:spacing w:val="-3"/>
          <w:szCs w:val="24"/>
        </w:rPr>
        <w:t xml:space="preserve">In this study, we biologically upgraded the carboxylate to branched-chain ester platforms by </w:t>
      </w:r>
      <w:r w:rsidRPr="005452B2">
        <w:rPr>
          <w:rFonts w:cs="Times New Roman"/>
          <w:spacing w:val="-3"/>
          <w:szCs w:val="24"/>
        </w:rPr>
        <w:t>modulating the alcohol submodule from ethanol to isobutanol.  Using the engineered</w:t>
      </w:r>
      <w:r w:rsidRPr="00FE1586">
        <w:rPr>
          <w:rFonts w:cs="Times New Roman"/>
          <w:i/>
          <w:spacing w:val="-3"/>
          <w:szCs w:val="24"/>
        </w:rPr>
        <w:t xml:space="preserve"> Escherichia coli </w:t>
      </w:r>
      <w:r w:rsidRPr="00FE1586">
        <w:rPr>
          <w:rFonts w:cs="Times New Roman"/>
          <w:spacing w:val="-3"/>
          <w:szCs w:val="24"/>
        </w:rPr>
        <w:t xml:space="preserve">modular cell, we explored the functional roles of three AATs of the acid-to-ester module for the potential synthesis of 18 unique esters from the </w:t>
      </w:r>
      <w:r w:rsidRPr="004D79B2">
        <w:rPr>
          <w:rFonts w:cs="Times New Roman"/>
          <w:color w:val="000000"/>
          <w:szCs w:val="24"/>
          <w:shd w:val="clear" w:color="auto" w:fill="FFFFFF"/>
        </w:rPr>
        <w:t>5 linear, saturated C</w:t>
      </w:r>
      <w:r w:rsidRPr="004D79B2">
        <w:rPr>
          <w:rFonts w:cs="Times New Roman"/>
          <w:color w:val="000000"/>
          <w:szCs w:val="24"/>
          <w:shd w:val="clear" w:color="auto" w:fill="FFFFFF"/>
          <w:vertAlign w:val="subscript"/>
        </w:rPr>
        <w:t>2</w:t>
      </w:r>
      <w:r w:rsidRPr="004D79B2">
        <w:rPr>
          <w:rFonts w:cs="Times New Roman"/>
          <w:color w:val="000000"/>
          <w:szCs w:val="24"/>
          <w:shd w:val="clear" w:color="auto" w:fill="FFFFFF"/>
        </w:rPr>
        <w:t>-C</w:t>
      </w:r>
      <w:r w:rsidRPr="004D79B2">
        <w:rPr>
          <w:rFonts w:cs="Times New Roman"/>
          <w:color w:val="000000"/>
          <w:szCs w:val="24"/>
          <w:shd w:val="clear" w:color="auto" w:fill="FFFFFF"/>
          <w:vertAlign w:val="subscript"/>
        </w:rPr>
        <w:t>6</w:t>
      </w:r>
      <w:r w:rsidRPr="004D79B2">
        <w:rPr>
          <w:rFonts w:cs="Times New Roman"/>
          <w:color w:val="000000"/>
          <w:szCs w:val="24"/>
          <w:shd w:val="clear" w:color="auto" w:fill="FFFFFF"/>
        </w:rPr>
        <w:t xml:space="preserve"> carboxylic acids</w:t>
      </w:r>
      <w:r w:rsidRPr="004D79B2">
        <w:rPr>
          <w:rFonts w:cs="Times New Roman"/>
          <w:spacing w:val="-3"/>
          <w:szCs w:val="24"/>
        </w:rPr>
        <w:t xml:space="preserve"> commonly found in the carboxylate platform. Microbial biosynthesis of the ester platform with longer- and branched-chain alcohols beyond ethanol modulate the ester flavor and fragrance properties as well as improves the energy density of these esters that can potentially be used as pure or blended biodiesels and jet fuels.  </w:t>
      </w:r>
    </w:p>
    <w:p w14:paraId="1CB15327" w14:textId="77777777" w:rsidR="001967D5" w:rsidRPr="004D79B2" w:rsidRDefault="001967D5" w:rsidP="004E1448">
      <w:pPr>
        <w:spacing w:after="0" w:line="480" w:lineRule="auto"/>
        <w:ind w:firstLine="720"/>
        <w:jc w:val="both"/>
        <w:rPr>
          <w:rFonts w:cs="Times New Roman"/>
          <w:b/>
          <w:spacing w:val="-3"/>
          <w:szCs w:val="24"/>
        </w:rPr>
      </w:pPr>
    </w:p>
    <w:p w14:paraId="02FF8B79" w14:textId="77777777" w:rsidR="004E1448" w:rsidRPr="004D79B2" w:rsidRDefault="004E1448" w:rsidP="004E1448">
      <w:pPr>
        <w:spacing w:after="0" w:line="480" w:lineRule="auto"/>
        <w:jc w:val="both"/>
        <w:rPr>
          <w:rFonts w:cs="Times New Roman"/>
          <w:b/>
          <w:spacing w:val="-3"/>
          <w:szCs w:val="24"/>
        </w:rPr>
      </w:pPr>
    </w:p>
    <w:p w14:paraId="20964CF1" w14:textId="77777777" w:rsidR="004E1448" w:rsidRPr="00DC1816" w:rsidRDefault="004E1448" w:rsidP="004E1448">
      <w:pPr>
        <w:pStyle w:val="Heading2"/>
        <w:rPr>
          <w:rFonts w:cs="Times New Roman"/>
        </w:rPr>
      </w:pPr>
      <w:bookmarkStart w:id="217" w:name="_Toc466178761"/>
      <w:r>
        <w:rPr>
          <w:rFonts w:cs="Times New Roman"/>
        </w:rPr>
        <w:t>Materials and Methods</w:t>
      </w:r>
      <w:bookmarkEnd w:id="217"/>
    </w:p>
    <w:p w14:paraId="411284EE" w14:textId="77777777" w:rsidR="004E1448" w:rsidRPr="00DC1816" w:rsidRDefault="004E1448" w:rsidP="00B665C8">
      <w:pPr>
        <w:pStyle w:val="Heading3"/>
      </w:pPr>
      <w:bookmarkStart w:id="218" w:name="_Toc466178762"/>
      <w:r w:rsidRPr="00DC1816">
        <w:t>Plasmids and strains</w:t>
      </w:r>
      <w:bookmarkEnd w:id="218"/>
    </w:p>
    <w:p w14:paraId="7E8284F6" w14:textId="761E772C" w:rsidR="00C405B0" w:rsidRDefault="004E1448" w:rsidP="00C405B0">
      <w:pPr>
        <w:spacing w:after="0" w:line="480" w:lineRule="auto"/>
        <w:ind w:firstLine="720"/>
        <w:jc w:val="both"/>
        <w:rPr>
          <w:rFonts w:cs="Times New Roman"/>
          <w:szCs w:val="24"/>
        </w:rPr>
      </w:pPr>
      <w:r w:rsidRPr="004D79B2">
        <w:rPr>
          <w:rFonts w:cs="Times New Roman"/>
          <w:szCs w:val="24"/>
        </w:rPr>
        <w:t xml:space="preserve">The list of plasmids and strains used in this study is presented in Table </w:t>
      </w:r>
      <w:r w:rsidR="00793B5D">
        <w:rPr>
          <w:rFonts w:cs="Times New Roman"/>
          <w:szCs w:val="24"/>
        </w:rPr>
        <w:t>4-</w:t>
      </w:r>
      <w:r w:rsidRPr="004D79B2">
        <w:rPr>
          <w:rFonts w:cs="Times New Roman"/>
          <w:szCs w:val="24"/>
        </w:rPr>
        <w:t xml:space="preserve">1. </w:t>
      </w:r>
    </w:p>
    <w:p w14:paraId="1CAFBDDE" w14:textId="704C70EE" w:rsidR="001967D5" w:rsidRDefault="001967D5" w:rsidP="00C405B0">
      <w:pPr>
        <w:spacing w:after="0" w:line="480" w:lineRule="auto"/>
        <w:ind w:firstLine="720"/>
        <w:jc w:val="both"/>
        <w:rPr>
          <w:rFonts w:cs="Times New Roman"/>
          <w:szCs w:val="24"/>
        </w:rPr>
      </w:pPr>
    </w:p>
    <w:p w14:paraId="3F955053" w14:textId="77777777" w:rsidR="001967D5" w:rsidRPr="004D79B2" w:rsidRDefault="001967D5" w:rsidP="00C405B0">
      <w:pPr>
        <w:spacing w:after="0" w:line="480" w:lineRule="auto"/>
        <w:ind w:firstLine="720"/>
        <w:jc w:val="both"/>
        <w:rPr>
          <w:rFonts w:cs="Times New Roman"/>
          <w:szCs w:val="24"/>
        </w:rPr>
      </w:pPr>
    </w:p>
    <w:p w14:paraId="7033BDC9" w14:textId="0CD98E07" w:rsidR="00B24424" w:rsidRDefault="00B24424" w:rsidP="00B24424">
      <w:pPr>
        <w:pStyle w:val="Caption"/>
        <w:keepNext/>
      </w:pPr>
      <w:bookmarkStart w:id="219" w:name="_Toc466178695"/>
      <w:r w:rsidRPr="00B24424">
        <w:rPr>
          <w:b/>
        </w:rPr>
        <w:lastRenderedPageBreak/>
        <w:t xml:space="preserve">Table </w:t>
      </w:r>
      <w:r w:rsidR="00AF02F3">
        <w:rPr>
          <w:b/>
        </w:rPr>
        <w:fldChar w:fldCharType="begin"/>
      </w:r>
      <w:r w:rsidR="00AF02F3">
        <w:rPr>
          <w:b/>
        </w:rPr>
        <w:instrText xml:space="preserve"> STYLEREF 1 \s </w:instrText>
      </w:r>
      <w:r w:rsidR="00AF02F3">
        <w:rPr>
          <w:b/>
        </w:rPr>
        <w:fldChar w:fldCharType="separate"/>
      </w:r>
      <w:r w:rsidR="003C353E">
        <w:rPr>
          <w:b/>
          <w:noProof/>
        </w:rPr>
        <w:t>4</w:t>
      </w:r>
      <w:r w:rsidR="00AF02F3">
        <w:rPr>
          <w:b/>
        </w:rPr>
        <w:fldChar w:fldCharType="end"/>
      </w:r>
      <w:r w:rsidR="00AF02F3">
        <w:rPr>
          <w:b/>
        </w:rPr>
        <w:noBreakHyphen/>
      </w:r>
      <w:r w:rsidR="00AF02F3">
        <w:rPr>
          <w:b/>
        </w:rPr>
        <w:fldChar w:fldCharType="begin"/>
      </w:r>
      <w:r w:rsidR="00AF02F3">
        <w:rPr>
          <w:b/>
        </w:rPr>
        <w:instrText xml:space="preserve"> SEQ Table \* ARABIC \s 1 </w:instrText>
      </w:r>
      <w:r w:rsidR="00AF02F3">
        <w:rPr>
          <w:b/>
        </w:rPr>
        <w:fldChar w:fldCharType="separate"/>
      </w:r>
      <w:r w:rsidR="003C353E">
        <w:rPr>
          <w:b/>
          <w:noProof/>
        </w:rPr>
        <w:t>1</w:t>
      </w:r>
      <w:r w:rsidR="00AF02F3">
        <w:rPr>
          <w:b/>
        </w:rPr>
        <w:fldChar w:fldCharType="end"/>
      </w:r>
      <w:r w:rsidRPr="00B24424">
        <w:rPr>
          <w:b/>
        </w:rPr>
        <w:t>:</w:t>
      </w:r>
      <w:r>
        <w:t xml:space="preserve"> A list of plasmids and strains</w:t>
      </w:r>
      <w:bookmarkEnd w:id="219"/>
    </w:p>
    <w:tbl>
      <w:tblPr>
        <w:tblpPr w:leftFromText="187" w:rightFromText="187" w:bottomFromText="720" w:vertAnchor="text" w:tblpY="1"/>
        <w:tblOverlap w:val="never"/>
        <w:tblW w:w="8730" w:type="dxa"/>
        <w:tblBorders>
          <w:top w:val="single" w:sz="4" w:space="0" w:color="auto"/>
          <w:bottom w:val="single" w:sz="4" w:space="0" w:color="auto"/>
        </w:tblBorders>
        <w:tblLayout w:type="fixed"/>
        <w:tblLook w:val="04A0" w:firstRow="1" w:lastRow="0" w:firstColumn="1" w:lastColumn="0" w:noHBand="0" w:noVBand="1"/>
      </w:tblPr>
      <w:tblGrid>
        <w:gridCol w:w="1890"/>
        <w:gridCol w:w="90"/>
        <w:gridCol w:w="5220"/>
        <w:gridCol w:w="90"/>
        <w:gridCol w:w="1440"/>
      </w:tblGrid>
      <w:tr w:rsidR="00C405B0" w:rsidRPr="00315C58" w14:paraId="5AE8C592" w14:textId="77777777" w:rsidTr="001967D5">
        <w:trPr>
          <w:trHeight w:val="50"/>
        </w:trPr>
        <w:tc>
          <w:tcPr>
            <w:tcW w:w="1980" w:type="dxa"/>
            <w:gridSpan w:val="2"/>
            <w:tcBorders>
              <w:top w:val="nil"/>
              <w:left w:val="nil"/>
              <w:bottom w:val="single" w:sz="4" w:space="0" w:color="auto"/>
              <w:right w:val="nil"/>
            </w:tcBorders>
            <w:shd w:val="clear" w:color="auto" w:fill="auto"/>
            <w:noWrap/>
            <w:vAlign w:val="center"/>
          </w:tcPr>
          <w:p w14:paraId="0C04C1EE" w14:textId="77777777" w:rsidR="00C405B0" w:rsidRPr="00315C58" w:rsidRDefault="00C405B0" w:rsidP="001967D5">
            <w:pPr>
              <w:spacing w:after="0" w:line="240" w:lineRule="auto"/>
              <w:jc w:val="both"/>
              <w:rPr>
                <w:rFonts w:eastAsia="Times New Roman" w:cs="Times New Roman"/>
                <w:b/>
                <w:color w:val="000000"/>
                <w:szCs w:val="24"/>
              </w:rPr>
            </w:pPr>
            <w:r w:rsidRPr="00315C58">
              <w:rPr>
                <w:rFonts w:eastAsia="Times New Roman" w:cs="Times New Roman"/>
                <w:b/>
                <w:color w:val="000000"/>
                <w:szCs w:val="24"/>
              </w:rPr>
              <w:t>Plasmids/Strains</w:t>
            </w:r>
          </w:p>
        </w:tc>
        <w:tc>
          <w:tcPr>
            <w:tcW w:w="5310" w:type="dxa"/>
            <w:gridSpan w:val="2"/>
            <w:tcBorders>
              <w:top w:val="nil"/>
              <w:left w:val="nil"/>
              <w:bottom w:val="single" w:sz="4" w:space="0" w:color="auto"/>
              <w:right w:val="nil"/>
            </w:tcBorders>
            <w:shd w:val="clear" w:color="auto" w:fill="auto"/>
            <w:noWrap/>
            <w:vAlign w:val="center"/>
          </w:tcPr>
          <w:p w14:paraId="2D908F52" w14:textId="77777777" w:rsidR="00C405B0" w:rsidRPr="00315C58" w:rsidRDefault="00C405B0" w:rsidP="001967D5">
            <w:pPr>
              <w:spacing w:after="0" w:line="240" w:lineRule="auto"/>
              <w:jc w:val="both"/>
              <w:rPr>
                <w:rFonts w:eastAsia="Times New Roman" w:cs="Times New Roman"/>
                <w:b/>
                <w:color w:val="000000"/>
                <w:szCs w:val="24"/>
              </w:rPr>
            </w:pPr>
            <w:r w:rsidRPr="00315C58">
              <w:rPr>
                <w:rFonts w:eastAsia="Times New Roman" w:cs="Times New Roman"/>
                <w:b/>
                <w:color w:val="000000"/>
                <w:szCs w:val="24"/>
              </w:rPr>
              <w:t xml:space="preserve">Genotypes </w:t>
            </w:r>
          </w:p>
        </w:tc>
        <w:tc>
          <w:tcPr>
            <w:tcW w:w="1440" w:type="dxa"/>
            <w:tcBorders>
              <w:top w:val="nil"/>
              <w:left w:val="nil"/>
              <w:bottom w:val="single" w:sz="4" w:space="0" w:color="auto"/>
              <w:right w:val="nil"/>
            </w:tcBorders>
          </w:tcPr>
          <w:p w14:paraId="1DD6F7AF" w14:textId="77777777" w:rsidR="00C405B0" w:rsidRPr="00315C58" w:rsidRDefault="00C405B0" w:rsidP="001967D5">
            <w:pPr>
              <w:spacing w:after="0" w:line="240" w:lineRule="auto"/>
              <w:jc w:val="both"/>
              <w:rPr>
                <w:rFonts w:eastAsia="Times New Roman" w:cs="Times New Roman"/>
                <w:b/>
                <w:color w:val="000000"/>
                <w:szCs w:val="24"/>
              </w:rPr>
            </w:pPr>
            <w:r w:rsidRPr="00315C58">
              <w:rPr>
                <w:rFonts w:eastAsia="Times New Roman" w:cs="Times New Roman"/>
                <w:b/>
                <w:color w:val="000000"/>
                <w:szCs w:val="24"/>
              </w:rPr>
              <w:t>Sources</w:t>
            </w:r>
          </w:p>
        </w:tc>
      </w:tr>
      <w:tr w:rsidR="00C405B0" w:rsidRPr="00315C58" w14:paraId="55A41100" w14:textId="77777777" w:rsidTr="001967D5">
        <w:trPr>
          <w:trHeight w:val="50"/>
        </w:trPr>
        <w:tc>
          <w:tcPr>
            <w:tcW w:w="8730" w:type="dxa"/>
            <w:gridSpan w:val="5"/>
            <w:tcBorders>
              <w:top w:val="single" w:sz="4" w:space="0" w:color="auto"/>
              <w:left w:val="nil"/>
              <w:bottom w:val="nil"/>
              <w:right w:val="nil"/>
            </w:tcBorders>
            <w:shd w:val="clear" w:color="auto" w:fill="auto"/>
            <w:noWrap/>
            <w:vAlign w:val="center"/>
          </w:tcPr>
          <w:p w14:paraId="2EF05971" w14:textId="77777777" w:rsidR="00C405B0" w:rsidRPr="00315C58" w:rsidRDefault="00C405B0" w:rsidP="001967D5">
            <w:pPr>
              <w:spacing w:after="0" w:line="240" w:lineRule="auto"/>
              <w:ind w:right="2013"/>
              <w:jc w:val="both"/>
              <w:rPr>
                <w:rFonts w:eastAsia="Times New Roman" w:cs="Times New Roman"/>
                <w:i/>
                <w:color w:val="000000"/>
                <w:szCs w:val="24"/>
              </w:rPr>
            </w:pPr>
            <w:r w:rsidRPr="00315C58">
              <w:rPr>
                <w:rFonts w:eastAsia="Times New Roman" w:cs="Times New Roman"/>
                <w:i/>
                <w:color w:val="000000"/>
                <w:szCs w:val="24"/>
              </w:rPr>
              <w:t>Plasmids</w:t>
            </w:r>
          </w:p>
        </w:tc>
      </w:tr>
      <w:tr w:rsidR="00C405B0" w:rsidRPr="00315C58" w14:paraId="66A618F1" w14:textId="77777777" w:rsidTr="001967D5">
        <w:trPr>
          <w:trHeight w:val="50"/>
        </w:trPr>
        <w:tc>
          <w:tcPr>
            <w:tcW w:w="1890" w:type="dxa"/>
            <w:tcBorders>
              <w:top w:val="nil"/>
              <w:left w:val="nil"/>
              <w:bottom w:val="nil"/>
              <w:right w:val="nil"/>
            </w:tcBorders>
            <w:shd w:val="clear" w:color="auto" w:fill="auto"/>
            <w:noWrap/>
            <w:vAlign w:val="center"/>
          </w:tcPr>
          <w:p w14:paraId="122D1BBF"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pETite*</w:t>
            </w:r>
          </w:p>
          <w:p w14:paraId="678E33B1" w14:textId="77777777" w:rsidR="00C405B0" w:rsidRPr="00315C58"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55620E2D" w14:textId="77777777" w:rsidR="00C405B0" w:rsidRPr="00315C58" w:rsidRDefault="00C405B0" w:rsidP="001967D5">
            <w:pPr>
              <w:spacing w:after="0" w:line="240" w:lineRule="auto"/>
              <w:jc w:val="both"/>
              <w:rPr>
                <w:rFonts w:cs="Times New Roman"/>
                <w:szCs w:val="24"/>
                <w:vertAlign w:val="superscript"/>
              </w:rPr>
            </w:pPr>
            <w:r w:rsidRPr="00315C58">
              <w:rPr>
                <w:rFonts w:cs="Times New Roman"/>
                <w:szCs w:val="24"/>
              </w:rPr>
              <w:t>kan</w:t>
            </w:r>
            <w:r w:rsidRPr="00315C58">
              <w:rPr>
                <w:rFonts w:cs="Times New Roman"/>
                <w:szCs w:val="24"/>
                <w:vertAlign w:val="superscript"/>
              </w:rPr>
              <w:t>R</w:t>
            </w:r>
          </w:p>
          <w:p w14:paraId="2DC6BE5F" w14:textId="77777777" w:rsidR="00C405B0" w:rsidRPr="00315C58" w:rsidRDefault="00C405B0" w:rsidP="001967D5">
            <w:pPr>
              <w:spacing w:after="0" w:line="240" w:lineRule="auto"/>
              <w:jc w:val="both"/>
              <w:rPr>
                <w:rFonts w:eastAsia="Times New Roman" w:cs="Times New Roman"/>
                <w:color w:val="000000"/>
                <w:szCs w:val="24"/>
              </w:rPr>
            </w:pPr>
          </w:p>
        </w:tc>
        <w:tc>
          <w:tcPr>
            <w:tcW w:w="1530" w:type="dxa"/>
            <w:gridSpan w:val="2"/>
            <w:tcBorders>
              <w:top w:val="nil"/>
              <w:left w:val="nil"/>
              <w:bottom w:val="nil"/>
              <w:right w:val="nil"/>
            </w:tcBorders>
          </w:tcPr>
          <w:p w14:paraId="3C821D2D" w14:textId="77777777" w:rsidR="00C405B0" w:rsidRPr="00315C58" w:rsidRDefault="00C405B0" w:rsidP="001967D5">
            <w:pPr>
              <w:spacing w:after="0" w:line="240" w:lineRule="auto"/>
              <w:jc w:val="both"/>
              <w:rPr>
                <w:rFonts w:eastAsia="Times New Roman" w:cs="Times New Roman"/>
                <w:color w:val="000000"/>
                <w:szCs w:val="24"/>
              </w:rPr>
            </w:pPr>
            <w:r w:rsidRPr="00315C58">
              <w:rPr>
                <w:rFonts w:cs="Times New Roman"/>
                <w:szCs w:val="24"/>
              </w:rPr>
              <w:fldChar w:fldCharType="begin"/>
            </w:r>
            <w:r w:rsidRPr="00315C58">
              <w:rPr>
                <w:rFonts w:cs="Times New Roman"/>
                <w:szCs w:val="24"/>
              </w:rPr>
              <w:instrText xml:space="preserve"> ADDIN EN.CITE &lt;EndNote&gt;&lt;Cite&gt;&lt;Author&gt;Layton&lt;/Author&gt;&lt;Year&gt;2014&lt;/Year&gt;&lt;RecNum&gt;3672&lt;/RecNum&gt;&lt;DisplayText&gt;(Layton and Trinh 2014)&lt;/DisplayText&gt;&lt;record&gt;&lt;rec-number&gt;3672&lt;/rec-number&gt;&lt;foreign-keys&gt;&lt;key app="EN" db-id="029a909xne2psdexv00ppfxb9vvp9edra5xf" timestamp="1462818958"&gt;3672&lt;/key&gt;&lt;key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chassis&lt;/keyword&gt;&lt;/keywords&gt;&lt;dates&gt;&lt;year&gt;2014&lt;/year&gt;&lt;pub-dates&gt;&lt;date&gt;Nov&lt;/date&gt;&lt;/pub-dates&gt;&lt;/dates&gt;&lt;isbn&gt;1096-7184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315C58">
              <w:rPr>
                <w:rFonts w:cs="Times New Roman"/>
                <w:szCs w:val="24"/>
              </w:rPr>
              <w:fldChar w:fldCharType="separate"/>
            </w:r>
            <w:r w:rsidRPr="00315C58">
              <w:rPr>
                <w:rFonts w:cs="Times New Roman"/>
                <w:noProof/>
                <w:szCs w:val="24"/>
              </w:rPr>
              <w:t>(</w:t>
            </w:r>
            <w:hyperlink w:anchor="_ENREF_9" w:tooltip="Layton, 2014 #3672" w:history="1">
              <w:r w:rsidRPr="00315C58">
                <w:rPr>
                  <w:rFonts w:cs="Times New Roman"/>
                  <w:noProof/>
                  <w:szCs w:val="24"/>
                </w:rPr>
                <w:t>Layton and Trinh 2014</w:t>
              </w:r>
            </w:hyperlink>
            <w:r w:rsidRPr="00315C58">
              <w:rPr>
                <w:rFonts w:cs="Times New Roman"/>
                <w:noProof/>
                <w:szCs w:val="24"/>
              </w:rPr>
              <w:t>)</w:t>
            </w:r>
            <w:r w:rsidRPr="00315C58">
              <w:rPr>
                <w:rFonts w:cs="Times New Roman"/>
                <w:szCs w:val="24"/>
              </w:rPr>
              <w:fldChar w:fldCharType="end"/>
            </w:r>
          </w:p>
        </w:tc>
      </w:tr>
      <w:tr w:rsidR="00C405B0" w:rsidRPr="00315C58" w14:paraId="4808B4F1" w14:textId="77777777" w:rsidTr="001967D5">
        <w:trPr>
          <w:trHeight w:val="50"/>
        </w:trPr>
        <w:tc>
          <w:tcPr>
            <w:tcW w:w="1890" w:type="dxa"/>
            <w:tcBorders>
              <w:top w:val="nil"/>
              <w:left w:val="nil"/>
              <w:bottom w:val="nil"/>
              <w:right w:val="nil"/>
            </w:tcBorders>
            <w:shd w:val="clear" w:color="auto" w:fill="auto"/>
            <w:noWrap/>
            <w:vAlign w:val="center"/>
          </w:tcPr>
          <w:p w14:paraId="0D17CE57"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pDL001</w:t>
            </w:r>
          </w:p>
          <w:p w14:paraId="65538B96" w14:textId="77777777" w:rsidR="00C405B0" w:rsidRPr="00315C58"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511EEB3C" w14:textId="77777777" w:rsidR="00C405B0" w:rsidRPr="00315C58" w:rsidRDefault="00C405B0" w:rsidP="001967D5">
            <w:pPr>
              <w:spacing w:after="0" w:line="240" w:lineRule="auto"/>
              <w:jc w:val="both"/>
              <w:rPr>
                <w:rFonts w:cs="Times New Roman"/>
                <w:szCs w:val="24"/>
              </w:rPr>
            </w:pPr>
            <w:r w:rsidRPr="00315C58">
              <w:rPr>
                <w:rFonts w:cs="Times New Roman"/>
                <w:szCs w:val="24"/>
              </w:rPr>
              <w:t>pEtite* SAAT; kan+</w:t>
            </w:r>
          </w:p>
          <w:p w14:paraId="2A332C4C" w14:textId="77777777" w:rsidR="00C405B0" w:rsidRPr="00315C58" w:rsidRDefault="00C405B0" w:rsidP="001967D5">
            <w:pPr>
              <w:spacing w:after="0" w:line="240" w:lineRule="auto"/>
              <w:jc w:val="both"/>
              <w:rPr>
                <w:rFonts w:cs="Times New Roman"/>
                <w:szCs w:val="24"/>
              </w:rPr>
            </w:pPr>
          </w:p>
        </w:tc>
        <w:tc>
          <w:tcPr>
            <w:tcW w:w="1530" w:type="dxa"/>
            <w:gridSpan w:val="2"/>
            <w:tcBorders>
              <w:top w:val="nil"/>
              <w:left w:val="nil"/>
              <w:bottom w:val="nil"/>
              <w:right w:val="nil"/>
            </w:tcBorders>
          </w:tcPr>
          <w:p w14:paraId="08372EBD" w14:textId="77777777" w:rsidR="00C405B0" w:rsidRPr="00315C58" w:rsidRDefault="00C405B0" w:rsidP="001967D5">
            <w:pPr>
              <w:spacing w:after="0" w:line="240" w:lineRule="auto"/>
              <w:jc w:val="both"/>
              <w:rPr>
                <w:rFonts w:cs="Times New Roman"/>
                <w:szCs w:val="24"/>
              </w:rPr>
            </w:pPr>
            <w:r w:rsidRPr="00315C58">
              <w:rPr>
                <w:rFonts w:cs="Times New Roman"/>
                <w:szCs w:val="24"/>
              </w:rPr>
              <w:fldChar w:fldCharType="begin"/>
            </w:r>
            <w:r w:rsidRPr="00315C58">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315C58">
              <w:rPr>
                <w:rFonts w:cs="Times New Roman"/>
                <w:szCs w:val="24"/>
              </w:rPr>
              <w:fldChar w:fldCharType="separate"/>
            </w:r>
            <w:r w:rsidRPr="00315C58">
              <w:rPr>
                <w:rFonts w:cs="Times New Roman"/>
                <w:noProof/>
                <w:szCs w:val="24"/>
              </w:rPr>
              <w:t>(</w:t>
            </w:r>
            <w:hyperlink w:anchor="_ENREF_10" w:tooltip="Layton, 2016 #3734" w:history="1">
              <w:r w:rsidRPr="00315C58">
                <w:rPr>
                  <w:rFonts w:cs="Times New Roman"/>
                  <w:noProof/>
                  <w:szCs w:val="24"/>
                </w:rPr>
                <w:t>Layton and Trinh 2016</w:t>
              </w:r>
            </w:hyperlink>
            <w:r w:rsidRPr="00315C58">
              <w:rPr>
                <w:rFonts w:cs="Times New Roman"/>
                <w:noProof/>
                <w:szCs w:val="24"/>
              </w:rPr>
              <w:t>)</w:t>
            </w:r>
            <w:r w:rsidRPr="00315C58">
              <w:rPr>
                <w:rFonts w:cs="Times New Roman"/>
                <w:szCs w:val="24"/>
              </w:rPr>
              <w:fldChar w:fldCharType="end"/>
            </w:r>
          </w:p>
        </w:tc>
      </w:tr>
      <w:tr w:rsidR="00C405B0" w:rsidRPr="00315C58" w14:paraId="47F0C8D6" w14:textId="77777777" w:rsidTr="001967D5">
        <w:trPr>
          <w:trHeight w:val="50"/>
        </w:trPr>
        <w:tc>
          <w:tcPr>
            <w:tcW w:w="1890" w:type="dxa"/>
            <w:tcBorders>
              <w:top w:val="nil"/>
              <w:left w:val="nil"/>
              <w:bottom w:val="nil"/>
              <w:right w:val="nil"/>
            </w:tcBorders>
            <w:shd w:val="clear" w:color="auto" w:fill="auto"/>
            <w:noWrap/>
            <w:vAlign w:val="center"/>
          </w:tcPr>
          <w:p w14:paraId="111268CE"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pDL004</w:t>
            </w:r>
          </w:p>
          <w:p w14:paraId="0A4B65DB" w14:textId="77777777" w:rsidR="00C405B0" w:rsidRPr="00315C58"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098F2CD2" w14:textId="77777777" w:rsidR="00C405B0" w:rsidRPr="00315C58" w:rsidRDefault="00C405B0" w:rsidP="001967D5">
            <w:pPr>
              <w:spacing w:after="0" w:line="240" w:lineRule="auto"/>
              <w:jc w:val="both"/>
              <w:rPr>
                <w:rFonts w:cs="Times New Roman"/>
                <w:szCs w:val="24"/>
              </w:rPr>
            </w:pPr>
            <w:r w:rsidRPr="00315C58">
              <w:rPr>
                <w:rFonts w:cs="Times New Roman"/>
                <w:szCs w:val="24"/>
              </w:rPr>
              <w:t xml:space="preserve">pEtite* </w:t>
            </w:r>
            <w:r w:rsidRPr="00315C58">
              <w:rPr>
                <w:rFonts w:cs="Times New Roman"/>
                <w:i/>
                <w:szCs w:val="24"/>
              </w:rPr>
              <w:t>atf1</w:t>
            </w:r>
            <w:r w:rsidRPr="00315C58">
              <w:rPr>
                <w:rFonts w:cs="Times New Roman"/>
                <w:szCs w:val="24"/>
              </w:rPr>
              <w:t>; kan+</w:t>
            </w:r>
          </w:p>
          <w:p w14:paraId="54B738D9" w14:textId="77777777" w:rsidR="00C405B0" w:rsidRPr="00315C58" w:rsidRDefault="00C405B0" w:rsidP="001967D5">
            <w:pPr>
              <w:spacing w:after="0" w:line="240" w:lineRule="auto"/>
              <w:jc w:val="both"/>
              <w:rPr>
                <w:rFonts w:cs="Times New Roman"/>
                <w:szCs w:val="24"/>
              </w:rPr>
            </w:pPr>
          </w:p>
        </w:tc>
        <w:tc>
          <w:tcPr>
            <w:tcW w:w="1530" w:type="dxa"/>
            <w:gridSpan w:val="2"/>
            <w:tcBorders>
              <w:top w:val="nil"/>
              <w:left w:val="nil"/>
              <w:bottom w:val="nil"/>
              <w:right w:val="nil"/>
            </w:tcBorders>
          </w:tcPr>
          <w:p w14:paraId="140CBE64" w14:textId="77777777" w:rsidR="00C405B0" w:rsidRPr="00315C58" w:rsidRDefault="00C405B0" w:rsidP="001967D5">
            <w:pPr>
              <w:spacing w:after="0" w:line="240" w:lineRule="auto"/>
              <w:jc w:val="both"/>
              <w:rPr>
                <w:rFonts w:cs="Times New Roman"/>
                <w:szCs w:val="24"/>
              </w:rPr>
            </w:pPr>
            <w:r w:rsidRPr="00315C58">
              <w:rPr>
                <w:rFonts w:cs="Times New Roman"/>
                <w:szCs w:val="24"/>
              </w:rPr>
              <w:fldChar w:fldCharType="begin"/>
            </w:r>
            <w:r w:rsidRPr="00315C58">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315C58">
              <w:rPr>
                <w:rFonts w:cs="Times New Roman"/>
                <w:szCs w:val="24"/>
              </w:rPr>
              <w:fldChar w:fldCharType="separate"/>
            </w:r>
            <w:r w:rsidRPr="00315C58">
              <w:rPr>
                <w:rFonts w:cs="Times New Roman"/>
                <w:noProof/>
                <w:szCs w:val="24"/>
              </w:rPr>
              <w:t>(</w:t>
            </w:r>
            <w:hyperlink w:anchor="_ENREF_10" w:tooltip="Layton, 2016 #3734" w:history="1">
              <w:r w:rsidRPr="00315C58">
                <w:rPr>
                  <w:rFonts w:cs="Times New Roman"/>
                  <w:noProof/>
                  <w:szCs w:val="24"/>
                </w:rPr>
                <w:t>Layton and Trinh 2016</w:t>
              </w:r>
            </w:hyperlink>
            <w:r w:rsidRPr="00315C58">
              <w:rPr>
                <w:rFonts w:cs="Times New Roman"/>
                <w:noProof/>
                <w:szCs w:val="24"/>
              </w:rPr>
              <w:t>)</w:t>
            </w:r>
            <w:r w:rsidRPr="00315C58">
              <w:rPr>
                <w:rFonts w:cs="Times New Roman"/>
                <w:szCs w:val="24"/>
              </w:rPr>
              <w:fldChar w:fldCharType="end"/>
            </w:r>
          </w:p>
        </w:tc>
      </w:tr>
      <w:tr w:rsidR="00C405B0" w:rsidRPr="00315C58" w14:paraId="03F520CD" w14:textId="77777777" w:rsidTr="001967D5">
        <w:trPr>
          <w:trHeight w:val="50"/>
        </w:trPr>
        <w:tc>
          <w:tcPr>
            <w:tcW w:w="1890" w:type="dxa"/>
            <w:tcBorders>
              <w:top w:val="nil"/>
              <w:left w:val="nil"/>
              <w:bottom w:val="nil"/>
              <w:right w:val="nil"/>
            </w:tcBorders>
            <w:shd w:val="clear" w:color="auto" w:fill="auto"/>
            <w:noWrap/>
            <w:vAlign w:val="center"/>
          </w:tcPr>
          <w:p w14:paraId="7B5590A8"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pDL006</w:t>
            </w:r>
          </w:p>
          <w:p w14:paraId="1C9B71D9" w14:textId="77777777" w:rsidR="00C405B0" w:rsidRPr="00315C58"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126B4C34" w14:textId="77777777" w:rsidR="00C405B0" w:rsidRPr="00315C58" w:rsidRDefault="00C405B0" w:rsidP="001967D5">
            <w:pPr>
              <w:spacing w:after="0" w:line="240" w:lineRule="auto"/>
              <w:jc w:val="both"/>
              <w:rPr>
                <w:rFonts w:cs="Times New Roman"/>
                <w:szCs w:val="24"/>
              </w:rPr>
            </w:pPr>
            <w:r w:rsidRPr="00315C58">
              <w:rPr>
                <w:rFonts w:cs="Times New Roman"/>
                <w:szCs w:val="24"/>
              </w:rPr>
              <w:t>pEtite* VAAT; kan+</w:t>
            </w:r>
          </w:p>
          <w:p w14:paraId="39572D79" w14:textId="77777777" w:rsidR="00C405B0" w:rsidRPr="00315C58" w:rsidRDefault="00C405B0" w:rsidP="001967D5">
            <w:pPr>
              <w:spacing w:after="0" w:line="240" w:lineRule="auto"/>
              <w:jc w:val="both"/>
              <w:rPr>
                <w:rFonts w:cs="Times New Roman"/>
                <w:szCs w:val="24"/>
              </w:rPr>
            </w:pPr>
          </w:p>
        </w:tc>
        <w:tc>
          <w:tcPr>
            <w:tcW w:w="1530" w:type="dxa"/>
            <w:gridSpan w:val="2"/>
            <w:tcBorders>
              <w:top w:val="nil"/>
              <w:left w:val="nil"/>
              <w:bottom w:val="nil"/>
              <w:right w:val="nil"/>
            </w:tcBorders>
          </w:tcPr>
          <w:p w14:paraId="607858D7" w14:textId="77777777" w:rsidR="00C405B0" w:rsidRPr="00315C58" w:rsidRDefault="00C405B0" w:rsidP="001967D5">
            <w:pPr>
              <w:spacing w:after="0" w:line="240" w:lineRule="auto"/>
              <w:jc w:val="both"/>
              <w:rPr>
                <w:rFonts w:cs="Times New Roman"/>
                <w:szCs w:val="24"/>
              </w:rPr>
            </w:pPr>
            <w:r w:rsidRPr="00315C58">
              <w:rPr>
                <w:rFonts w:cs="Times New Roman"/>
                <w:szCs w:val="24"/>
              </w:rPr>
              <w:fldChar w:fldCharType="begin"/>
            </w:r>
            <w:r w:rsidRPr="00315C58">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315C58">
              <w:rPr>
                <w:rFonts w:cs="Times New Roman"/>
                <w:szCs w:val="24"/>
              </w:rPr>
              <w:fldChar w:fldCharType="separate"/>
            </w:r>
            <w:r w:rsidRPr="00315C58">
              <w:rPr>
                <w:rFonts w:cs="Times New Roman"/>
                <w:noProof/>
                <w:szCs w:val="24"/>
              </w:rPr>
              <w:t>(</w:t>
            </w:r>
            <w:hyperlink w:anchor="_ENREF_10" w:tooltip="Layton, 2016 #3734" w:history="1">
              <w:r w:rsidRPr="00315C58">
                <w:rPr>
                  <w:rFonts w:cs="Times New Roman"/>
                  <w:noProof/>
                  <w:szCs w:val="24"/>
                </w:rPr>
                <w:t>Layton and Trinh 2016</w:t>
              </w:r>
            </w:hyperlink>
            <w:r w:rsidRPr="00315C58">
              <w:rPr>
                <w:rFonts w:cs="Times New Roman"/>
                <w:noProof/>
                <w:szCs w:val="24"/>
              </w:rPr>
              <w:t>)</w:t>
            </w:r>
            <w:r w:rsidRPr="00315C58">
              <w:rPr>
                <w:rFonts w:cs="Times New Roman"/>
                <w:szCs w:val="24"/>
              </w:rPr>
              <w:fldChar w:fldCharType="end"/>
            </w:r>
          </w:p>
        </w:tc>
      </w:tr>
      <w:tr w:rsidR="00C405B0" w:rsidRPr="00315C58" w14:paraId="4D626C4A" w14:textId="77777777" w:rsidTr="001967D5">
        <w:trPr>
          <w:trHeight w:val="50"/>
        </w:trPr>
        <w:tc>
          <w:tcPr>
            <w:tcW w:w="1890" w:type="dxa"/>
            <w:tcBorders>
              <w:top w:val="nil"/>
              <w:left w:val="nil"/>
              <w:bottom w:val="nil"/>
              <w:right w:val="nil"/>
            </w:tcBorders>
            <w:shd w:val="clear" w:color="auto" w:fill="auto"/>
            <w:noWrap/>
            <w:vAlign w:val="center"/>
          </w:tcPr>
          <w:p w14:paraId="6DF81324"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pCT13</w:t>
            </w:r>
          </w:p>
          <w:p w14:paraId="61032E88" w14:textId="77777777" w:rsidR="00C405B0" w:rsidRPr="00315C58"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521D0B52" w14:textId="77777777" w:rsidR="00C405B0" w:rsidRPr="00315C58" w:rsidRDefault="00C405B0" w:rsidP="001967D5">
            <w:pPr>
              <w:spacing w:after="0" w:line="240" w:lineRule="auto"/>
              <w:jc w:val="both"/>
              <w:rPr>
                <w:rFonts w:cs="Times New Roman"/>
                <w:szCs w:val="24"/>
              </w:rPr>
            </w:pPr>
            <w:r w:rsidRPr="00315C58">
              <w:rPr>
                <w:rFonts w:cs="Times New Roman"/>
                <w:szCs w:val="24"/>
              </w:rPr>
              <w:t>pCOLA-P</w:t>
            </w:r>
            <w:r w:rsidRPr="00315C58">
              <w:rPr>
                <w:rFonts w:cs="Times New Roman"/>
                <w:szCs w:val="24"/>
                <w:vertAlign w:val="subscript"/>
              </w:rPr>
              <w:t>T7</w:t>
            </w:r>
            <w:r w:rsidRPr="00315C58">
              <w:rPr>
                <w:rFonts w:cs="Times New Roman"/>
                <w:szCs w:val="24"/>
              </w:rPr>
              <w:t>::RBS::</w:t>
            </w:r>
            <w:r w:rsidRPr="00315C58">
              <w:rPr>
                <w:rFonts w:cs="Times New Roman"/>
                <w:i/>
                <w:szCs w:val="24"/>
              </w:rPr>
              <w:t>alsS</w:t>
            </w:r>
            <w:r w:rsidRPr="00315C58">
              <w:rPr>
                <w:rFonts w:cs="Times New Roman"/>
                <w:szCs w:val="24"/>
              </w:rPr>
              <w:t>::RBS::</w:t>
            </w:r>
            <w:r w:rsidRPr="00315C58">
              <w:rPr>
                <w:rFonts w:cs="Times New Roman"/>
                <w:i/>
                <w:szCs w:val="24"/>
              </w:rPr>
              <w:t>ilvC</w:t>
            </w:r>
            <w:r w:rsidRPr="00315C58">
              <w:rPr>
                <w:rFonts w:cs="Times New Roman"/>
                <w:szCs w:val="24"/>
              </w:rPr>
              <w:t xml:space="preserve">::RBS:: </w:t>
            </w:r>
            <w:r w:rsidRPr="00315C58">
              <w:rPr>
                <w:rFonts w:cs="Times New Roman"/>
                <w:i/>
                <w:szCs w:val="24"/>
              </w:rPr>
              <w:t>ilvD</w:t>
            </w:r>
            <w:r w:rsidRPr="00315C58">
              <w:rPr>
                <w:rFonts w:cs="Times New Roman"/>
                <w:szCs w:val="24"/>
              </w:rPr>
              <w:sym w:font="Symbol" w:char="F02D"/>
            </w:r>
            <w:r w:rsidRPr="00315C58">
              <w:rPr>
                <w:rFonts w:cs="Times New Roman"/>
                <w:szCs w:val="24"/>
              </w:rPr>
              <w:t>P</w:t>
            </w:r>
            <w:r w:rsidRPr="00315C58">
              <w:rPr>
                <w:rFonts w:cs="Times New Roman"/>
                <w:szCs w:val="24"/>
                <w:vertAlign w:val="subscript"/>
              </w:rPr>
              <w:t>T7</w:t>
            </w:r>
            <w:r w:rsidRPr="00315C58">
              <w:rPr>
                <w:rFonts w:cs="Times New Roman"/>
                <w:szCs w:val="24"/>
              </w:rPr>
              <w:t>::RBS::</w:t>
            </w:r>
            <w:r w:rsidRPr="00315C58">
              <w:rPr>
                <w:rFonts w:cs="Times New Roman"/>
                <w:i/>
                <w:szCs w:val="24"/>
              </w:rPr>
              <w:t>kivd</w:t>
            </w:r>
            <w:r w:rsidRPr="00315C58">
              <w:rPr>
                <w:rFonts w:cs="Times New Roman"/>
                <w:szCs w:val="24"/>
              </w:rPr>
              <w:t>::RBS::</w:t>
            </w:r>
            <w:r w:rsidRPr="00315C58">
              <w:rPr>
                <w:rFonts w:cs="Times New Roman"/>
                <w:i/>
                <w:szCs w:val="24"/>
              </w:rPr>
              <w:t>adhE</w:t>
            </w:r>
            <w:r w:rsidRPr="00315C58">
              <w:rPr>
                <w:rFonts w:cs="Times New Roman"/>
                <w:szCs w:val="24"/>
              </w:rPr>
              <w:t>::T</w:t>
            </w:r>
            <w:r w:rsidRPr="00315C58">
              <w:rPr>
                <w:rFonts w:cs="Times New Roman"/>
                <w:szCs w:val="24"/>
                <w:vertAlign w:val="subscript"/>
              </w:rPr>
              <w:t>T7</w:t>
            </w:r>
            <w:r w:rsidRPr="00315C58">
              <w:rPr>
                <w:rFonts w:cs="Times New Roman"/>
                <w:szCs w:val="24"/>
              </w:rPr>
              <w:t>; kan</w:t>
            </w:r>
            <w:r w:rsidRPr="00315C58">
              <w:rPr>
                <w:rFonts w:cs="Times New Roman"/>
                <w:szCs w:val="24"/>
                <w:vertAlign w:val="superscript"/>
              </w:rPr>
              <w:t>R</w:t>
            </w:r>
          </w:p>
        </w:tc>
        <w:tc>
          <w:tcPr>
            <w:tcW w:w="1530" w:type="dxa"/>
            <w:gridSpan w:val="2"/>
            <w:tcBorders>
              <w:top w:val="nil"/>
              <w:left w:val="nil"/>
              <w:bottom w:val="nil"/>
              <w:right w:val="nil"/>
            </w:tcBorders>
          </w:tcPr>
          <w:p w14:paraId="3F48228E" w14:textId="77777777" w:rsidR="00C405B0" w:rsidRPr="00315C58" w:rsidRDefault="00C405B0" w:rsidP="001967D5">
            <w:pPr>
              <w:spacing w:after="0" w:line="240" w:lineRule="auto"/>
              <w:jc w:val="both"/>
              <w:rPr>
                <w:rFonts w:cs="Times New Roman"/>
                <w:szCs w:val="24"/>
              </w:rPr>
            </w:pPr>
            <w:r w:rsidRPr="00315C58">
              <w:rPr>
                <w:rFonts w:cs="Times New Roman"/>
                <w:szCs w:val="24"/>
              </w:rPr>
              <w:t>Trinh et al 2011</w:t>
            </w:r>
          </w:p>
        </w:tc>
      </w:tr>
      <w:tr w:rsidR="00C405B0" w:rsidRPr="00315C58" w14:paraId="0E99FD27" w14:textId="77777777" w:rsidTr="001967D5">
        <w:trPr>
          <w:trHeight w:val="50"/>
        </w:trPr>
        <w:tc>
          <w:tcPr>
            <w:tcW w:w="1890" w:type="dxa"/>
            <w:tcBorders>
              <w:top w:val="nil"/>
              <w:left w:val="nil"/>
              <w:bottom w:val="nil"/>
              <w:right w:val="nil"/>
            </w:tcBorders>
            <w:shd w:val="clear" w:color="auto" w:fill="auto"/>
            <w:noWrap/>
            <w:vAlign w:val="center"/>
          </w:tcPr>
          <w:p w14:paraId="53E13064" w14:textId="77777777" w:rsidR="00C405B0" w:rsidRPr="00315C58" w:rsidRDefault="00C405B0" w:rsidP="001967D5">
            <w:pPr>
              <w:spacing w:after="0" w:line="240" w:lineRule="auto"/>
              <w:ind w:left="162"/>
              <w:jc w:val="both"/>
              <w:rPr>
                <w:rFonts w:cs="Times New Roman"/>
                <w:szCs w:val="24"/>
              </w:rPr>
            </w:pPr>
            <w:r w:rsidRPr="00315C58">
              <w:rPr>
                <w:rFonts w:eastAsia="Times New Roman" w:cs="Times New Roman"/>
                <w:color w:val="000000"/>
                <w:szCs w:val="24"/>
              </w:rPr>
              <w:t>pDL014</w:t>
            </w:r>
          </w:p>
        </w:tc>
        <w:tc>
          <w:tcPr>
            <w:tcW w:w="5310" w:type="dxa"/>
            <w:gridSpan w:val="2"/>
            <w:tcBorders>
              <w:top w:val="nil"/>
              <w:left w:val="nil"/>
              <w:bottom w:val="nil"/>
              <w:right w:val="nil"/>
            </w:tcBorders>
            <w:shd w:val="clear" w:color="auto" w:fill="auto"/>
            <w:noWrap/>
            <w:vAlign w:val="center"/>
          </w:tcPr>
          <w:p w14:paraId="010A608C" w14:textId="77777777" w:rsidR="00C405B0" w:rsidRPr="00315C58" w:rsidRDefault="00C405B0" w:rsidP="001967D5">
            <w:pPr>
              <w:spacing w:after="0" w:line="240" w:lineRule="auto"/>
              <w:jc w:val="both"/>
              <w:rPr>
                <w:rFonts w:eastAsia="Times New Roman" w:cs="Times New Roman"/>
                <w:color w:val="000000"/>
                <w:szCs w:val="24"/>
                <w:vertAlign w:val="superscript"/>
              </w:rPr>
            </w:pPr>
            <w:r w:rsidRPr="00315C58">
              <w:rPr>
                <w:rFonts w:eastAsia="Times New Roman" w:cs="Times New Roman"/>
                <w:color w:val="000000"/>
                <w:szCs w:val="24"/>
              </w:rPr>
              <w:t>pETite* P</w:t>
            </w:r>
            <w:r w:rsidRPr="00315C58">
              <w:rPr>
                <w:rFonts w:eastAsia="Times New Roman" w:cs="Times New Roman"/>
                <w:color w:val="000000"/>
                <w:szCs w:val="24"/>
                <w:vertAlign w:val="subscript"/>
              </w:rPr>
              <w:t>T7</w:t>
            </w:r>
            <w:r w:rsidRPr="00315C58">
              <w:rPr>
                <w:rFonts w:eastAsia="Times New Roman" w:cs="Times New Roman"/>
                <w:color w:val="000000"/>
                <w:szCs w:val="24"/>
              </w:rPr>
              <w:t>::</w:t>
            </w:r>
            <w:r w:rsidRPr="00315C58">
              <w:rPr>
                <w:rFonts w:cs="Times New Roman"/>
                <w:szCs w:val="24"/>
              </w:rPr>
              <w:t>RBS::</w:t>
            </w:r>
            <w:r w:rsidRPr="00315C58">
              <w:rPr>
                <w:rFonts w:eastAsia="Times New Roman" w:cs="Times New Roman"/>
                <w:i/>
                <w:iCs/>
                <w:color w:val="000000"/>
                <w:szCs w:val="24"/>
              </w:rPr>
              <w:t>pct</w:t>
            </w:r>
            <w:r w:rsidRPr="00315C58">
              <w:rPr>
                <w:rFonts w:eastAsia="Times New Roman" w:cs="Times New Roman"/>
                <w:color w:val="000000"/>
                <w:szCs w:val="24"/>
              </w:rPr>
              <w:t>::</w:t>
            </w:r>
            <w:r w:rsidRPr="00315C58">
              <w:rPr>
                <w:rFonts w:cs="Times New Roman"/>
                <w:szCs w:val="24"/>
              </w:rPr>
              <w:t>RBS::</w:t>
            </w:r>
            <w:r w:rsidRPr="00B565E3">
              <w:rPr>
                <w:rFonts w:eastAsia="Times New Roman" w:cs="Times New Roman"/>
                <w:iCs/>
                <w:color w:val="000000"/>
                <w:szCs w:val="24"/>
              </w:rPr>
              <w:t>ATF1</w:t>
            </w:r>
            <w:r w:rsidRPr="00315C58">
              <w:rPr>
                <w:rFonts w:cs="Times New Roman"/>
                <w:szCs w:val="24"/>
              </w:rPr>
              <w:t>::</w:t>
            </w:r>
            <w:r w:rsidRPr="00315C58">
              <w:rPr>
                <w:rFonts w:eastAsia="Times New Roman" w:cs="Times New Roman"/>
                <w:color w:val="000000"/>
                <w:szCs w:val="24"/>
              </w:rPr>
              <w:t>T</w:t>
            </w:r>
            <w:r w:rsidRPr="00315C58">
              <w:rPr>
                <w:rFonts w:eastAsia="Times New Roman" w:cs="Times New Roman"/>
                <w:color w:val="000000"/>
                <w:szCs w:val="24"/>
                <w:vertAlign w:val="subscript"/>
              </w:rPr>
              <w:t>T7</w:t>
            </w:r>
            <w:r w:rsidRPr="00315C58">
              <w:rPr>
                <w:rFonts w:eastAsia="Times New Roman" w:cs="Times New Roman"/>
                <w:color w:val="000000"/>
                <w:szCs w:val="24"/>
              </w:rPr>
              <w:t>; amp</w:t>
            </w:r>
            <w:r w:rsidRPr="00315C58">
              <w:rPr>
                <w:rFonts w:eastAsia="Times New Roman" w:cs="Times New Roman"/>
                <w:color w:val="000000"/>
                <w:szCs w:val="24"/>
                <w:vertAlign w:val="superscript"/>
              </w:rPr>
              <w:t>R</w:t>
            </w:r>
          </w:p>
        </w:tc>
        <w:tc>
          <w:tcPr>
            <w:tcW w:w="1530" w:type="dxa"/>
            <w:gridSpan w:val="2"/>
            <w:tcBorders>
              <w:top w:val="nil"/>
              <w:left w:val="nil"/>
              <w:bottom w:val="nil"/>
              <w:right w:val="nil"/>
            </w:tcBorders>
          </w:tcPr>
          <w:p w14:paraId="062683C6" w14:textId="77777777" w:rsidR="00C405B0" w:rsidRPr="00315C58" w:rsidRDefault="00C405B0" w:rsidP="001967D5">
            <w:pPr>
              <w:spacing w:after="0" w:line="240" w:lineRule="auto"/>
              <w:jc w:val="both"/>
              <w:rPr>
                <w:rFonts w:cs="Times New Roman"/>
                <w:szCs w:val="24"/>
              </w:rPr>
            </w:pPr>
            <w:r w:rsidRPr="00315C58">
              <w:rPr>
                <w:rFonts w:eastAsia="Times New Roman" w:cs="Times New Roman"/>
                <w:color w:val="000000"/>
                <w:szCs w:val="24"/>
              </w:rPr>
              <w:t>this study</w:t>
            </w:r>
          </w:p>
        </w:tc>
      </w:tr>
      <w:tr w:rsidR="00C405B0" w:rsidRPr="00315C58" w14:paraId="6CA87982" w14:textId="77777777" w:rsidTr="001967D5">
        <w:trPr>
          <w:trHeight w:val="50"/>
        </w:trPr>
        <w:tc>
          <w:tcPr>
            <w:tcW w:w="1890" w:type="dxa"/>
            <w:tcBorders>
              <w:top w:val="nil"/>
              <w:left w:val="nil"/>
              <w:bottom w:val="nil"/>
              <w:right w:val="nil"/>
            </w:tcBorders>
            <w:shd w:val="clear" w:color="auto" w:fill="auto"/>
            <w:noWrap/>
            <w:vAlign w:val="center"/>
          </w:tcPr>
          <w:p w14:paraId="44918550"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pDL015</w:t>
            </w:r>
          </w:p>
        </w:tc>
        <w:tc>
          <w:tcPr>
            <w:tcW w:w="5310" w:type="dxa"/>
            <w:gridSpan w:val="2"/>
            <w:tcBorders>
              <w:top w:val="nil"/>
              <w:left w:val="nil"/>
              <w:bottom w:val="nil"/>
              <w:right w:val="nil"/>
            </w:tcBorders>
            <w:shd w:val="clear" w:color="auto" w:fill="auto"/>
            <w:noWrap/>
            <w:vAlign w:val="center"/>
          </w:tcPr>
          <w:p w14:paraId="1DB414DA"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pETite* P</w:t>
            </w:r>
            <w:r w:rsidRPr="00315C58">
              <w:rPr>
                <w:rFonts w:eastAsia="Times New Roman" w:cs="Times New Roman"/>
                <w:color w:val="000000"/>
                <w:szCs w:val="24"/>
                <w:vertAlign w:val="subscript"/>
              </w:rPr>
              <w:t>T7</w:t>
            </w:r>
            <w:r w:rsidRPr="00315C58">
              <w:rPr>
                <w:rFonts w:eastAsia="Times New Roman" w:cs="Times New Roman"/>
                <w:color w:val="000000"/>
                <w:szCs w:val="24"/>
              </w:rPr>
              <w:t>::</w:t>
            </w:r>
            <w:r w:rsidRPr="00315C58">
              <w:rPr>
                <w:rFonts w:cs="Times New Roman"/>
                <w:szCs w:val="24"/>
              </w:rPr>
              <w:t>RBS::</w:t>
            </w:r>
            <w:r w:rsidRPr="00315C58">
              <w:rPr>
                <w:rFonts w:eastAsia="Times New Roman" w:cs="Times New Roman"/>
                <w:i/>
                <w:iCs/>
                <w:color w:val="000000"/>
                <w:szCs w:val="24"/>
              </w:rPr>
              <w:t>pct</w:t>
            </w:r>
            <w:r w:rsidRPr="00315C58">
              <w:rPr>
                <w:rFonts w:eastAsia="Times New Roman" w:cs="Times New Roman"/>
                <w:color w:val="000000"/>
                <w:szCs w:val="24"/>
              </w:rPr>
              <w:t>::</w:t>
            </w:r>
            <w:r w:rsidRPr="00315C58">
              <w:rPr>
                <w:rFonts w:cs="Times New Roman"/>
                <w:szCs w:val="24"/>
              </w:rPr>
              <w:t>RBS::</w:t>
            </w:r>
            <w:r w:rsidRPr="00315C58">
              <w:rPr>
                <w:rFonts w:eastAsia="Times New Roman" w:cs="Times New Roman"/>
                <w:iCs/>
                <w:color w:val="000000"/>
                <w:szCs w:val="24"/>
              </w:rPr>
              <w:t>SAAT</w:t>
            </w:r>
            <w:r w:rsidRPr="00315C58">
              <w:rPr>
                <w:rFonts w:cs="Times New Roman"/>
                <w:szCs w:val="24"/>
              </w:rPr>
              <w:t>::</w:t>
            </w:r>
            <w:r w:rsidRPr="00315C58">
              <w:rPr>
                <w:rFonts w:eastAsia="Times New Roman" w:cs="Times New Roman"/>
                <w:color w:val="000000"/>
                <w:szCs w:val="24"/>
              </w:rPr>
              <w:t>T</w:t>
            </w:r>
            <w:r w:rsidRPr="00315C58">
              <w:rPr>
                <w:rFonts w:eastAsia="Times New Roman" w:cs="Times New Roman"/>
                <w:color w:val="000000"/>
                <w:szCs w:val="24"/>
                <w:vertAlign w:val="subscript"/>
              </w:rPr>
              <w:t>T7</w:t>
            </w:r>
            <w:r w:rsidRPr="00315C58">
              <w:rPr>
                <w:rFonts w:eastAsia="Times New Roman" w:cs="Times New Roman"/>
                <w:color w:val="000000"/>
                <w:szCs w:val="24"/>
              </w:rPr>
              <w:t>; amp</w:t>
            </w:r>
            <w:r w:rsidRPr="00315C58">
              <w:rPr>
                <w:rFonts w:eastAsia="Times New Roman" w:cs="Times New Roman"/>
                <w:color w:val="000000"/>
                <w:szCs w:val="24"/>
                <w:vertAlign w:val="superscript"/>
              </w:rPr>
              <w:t>R</w:t>
            </w:r>
          </w:p>
        </w:tc>
        <w:tc>
          <w:tcPr>
            <w:tcW w:w="1530" w:type="dxa"/>
            <w:gridSpan w:val="2"/>
            <w:tcBorders>
              <w:top w:val="nil"/>
              <w:left w:val="nil"/>
              <w:bottom w:val="nil"/>
              <w:right w:val="nil"/>
            </w:tcBorders>
          </w:tcPr>
          <w:p w14:paraId="2090C37E"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this study</w:t>
            </w:r>
          </w:p>
        </w:tc>
      </w:tr>
      <w:tr w:rsidR="00C405B0" w:rsidRPr="00315C58" w14:paraId="44DDC127" w14:textId="77777777" w:rsidTr="001967D5">
        <w:trPr>
          <w:trHeight w:val="50"/>
        </w:trPr>
        <w:tc>
          <w:tcPr>
            <w:tcW w:w="1890" w:type="dxa"/>
            <w:tcBorders>
              <w:top w:val="nil"/>
              <w:left w:val="nil"/>
              <w:bottom w:val="nil"/>
              <w:right w:val="nil"/>
            </w:tcBorders>
            <w:shd w:val="clear" w:color="auto" w:fill="auto"/>
            <w:noWrap/>
            <w:vAlign w:val="center"/>
          </w:tcPr>
          <w:p w14:paraId="164A6E09"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pDL016</w:t>
            </w:r>
          </w:p>
        </w:tc>
        <w:tc>
          <w:tcPr>
            <w:tcW w:w="5310" w:type="dxa"/>
            <w:gridSpan w:val="2"/>
            <w:tcBorders>
              <w:top w:val="nil"/>
              <w:left w:val="nil"/>
              <w:bottom w:val="nil"/>
              <w:right w:val="nil"/>
            </w:tcBorders>
            <w:shd w:val="clear" w:color="auto" w:fill="auto"/>
            <w:noWrap/>
            <w:vAlign w:val="center"/>
          </w:tcPr>
          <w:p w14:paraId="406C01D9"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pETite* P</w:t>
            </w:r>
            <w:r w:rsidRPr="00315C58">
              <w:rPr>
                <w:rFonts w:eastAsia="Times New Roman" w:cs="Times New Roman"/>
                <w:color w:val="000000"/>
                <w:szCs w:val="24"/>
                <w:vertAlign w:val="subscript"/>
              </w:rPr>
              <w:t>T7</w:t>
            </w:r>
            <w:r w:rsidRPr="00315C58">
              <w:rPr>
                <w:rFonts w:eastAsia="Times New Roman" w:cs="Times New Roman"/>
                <w:color w:val="000000"/>
                <w:szCs w:val="24"/>
              </w:rPr>
              <w:t>::</w:t>
            </w:r>
            <w:r w:rsidRPr="00315C58">
              <w:rPr>
                <w:rFonts w:cs="Times New Roman"/>
                <w:szCs w:val="24"/>
              </w:rPr>
              <w:t>RBS::</w:t>
            </w:r>
            <w:r w:rsidRPr="00315C58">
              <w:rPr>
                <w:rFonts w:eastAsia="Times New Roman" w:cs="Times New Roman"/>
                <w:i/>
                <w:iCs/>
                <w:color w:val="000000"/>
                <w:szCs w:val="24"/>
              </w:rPr>
              <w:t>pct</w:t>
            </w:r>
            <w:r w:rsidRPr="00315C58">
              <w:rPr>
                <w:rFonts w:eastAsia="Times New Roman" w:cs="Times New Roman"/>
                <w:color w:val="000000"/>
                <w:szCs w:val="24"/>
              </w:rPr>
              <w:t>::</w:t>
            </w:r>
            <w:r w:rsidRPr="00315C58">
              <w:rPr>
                <w:rFonts w:cs="Times New Roman"/>
                <w:szCs w:val="24"/>
              </w:rPr>
              <w:t>RBS::</w:t>
            </w:r>
            <w:r w:rsidRPr="00315C58">
              <w:rPr>
                <w:rFonts w:eastAsia="Times New Roman" w:cs="Times New Roman"/>
                <w:iCs/>
                <w:color w:val="000000"/>
                <w:szCs w:val="24"/>
              </w:rPr>
              <w:t>VAAT</w:t>
            </w:r>
            <w:r w:rsidRPr="00315C58">
              <w:rPr>
                <w:rFonts w:cs="Times New Roman"/>
                <w:szCs w:val="24"/>
              </w:rPr>
              <w:t>::</w:t>
            </w:r>
            <w:r w:rsidRPr="00315C58">
              <w:rPr>
                <w:rFonts w:eastAsia="Times New Roman" w:cs="Times New Roman"/>
                <w:color w:val="000000"/>
                <w:szCs w:val="24"/>
              </w:rPr>
              <w:t>T</w:t>
            </w:r>
            <w:r w:rsidRPr="00315C58">
              <w:rPr>
                <w:rFonts w:eastAsia="Times New Roman" w:cs="Times New Roman"/>
                <w:color w:val="000000"/>
                <w:szCs w:val="24"/>
                <w:vertAlign w:val="subscript"/>
              </w:rPr>
              <w:t>T7</w:t>
            </w:r>
            <w:r w:rsidRPr="00315C58">
              <w:rPr>
                <w:rFonts w:eastAsia="Times New Roman" w:cs="Times New Roman"/>
                <w:color w:val="000000"/>
                <w:szCs w:val="24"/>
              </w:rPr>
              <w:t>; amp</w:t>
            </w:r>
            <w:r w:rsidRPr="00315C58">
              <w:rPr>
                <w:rFonts w:eastAsia="Times New Roman" w:cs="Times New Roman"/>
                <w:color w:val="000000"/>
                <w:szCs w:val="24"/>
                <w:vertAlign w:val="superscript"/>
              </w:rPr>
              <w:t>R</w:t>
            </w:r>
          </w:p>
        </w:tc>
        <w:tc>
          <w:tcPr>
            <w:tcW w:w="1530" w:type="dxa"/>
            <w:gridSpan w:val="2"/>
            <w:tcBorders>
              <w:top w:val="nil"/>
              <w:left w:val="nil"/>
              <w:bottom w:val="nil"/>
              <w:right w:val="nil"/>
            </w:tcBorders>
          </w:tcPr>
          <w:p w14:paraId="0A8FAC9D"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this study</w:t>
            </w:r>
          </w:p>
        </w:tc>
      </w:tr>
      <w:tr w:rsidR="00C405B0" w:rsidRPr="00315C58" w14:paraId="14DC7B32" w14:textId="77777777" w:rsidTr="001967D5">
        <w:trPr>
          <w:trHeight w:val="50"/>
        </w:trPr>
        <w:tc>
          <w:tcPr>
            <w:tcW w:w="1890" w:type="dxa"/>
            <w:tcBorders>
              <w:top w:val="nil"/>
              <w:left w:val="nil"/>
              <w:bottom w:val="nil"/>
              <w:right w:val="nil"/>
            </w:tcBorders>
            <w:shd w:val="clear" w:color="auto" w:fill="auto"/>
            <w:noWrap/>
            <w:vAlign w:val="center"/>
          </w:tcPr>
          <w:p w14:paraId="0A47BEE7"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i/>
                <w:color w:val="000000"/>
                <w:szCs w:val="24"/>
              </w:rPr>
              <w:t>Strains</w:t>
            </w:r>
          </w:p>
        </w:tc>
        <w:tc>
          <w:tcPr>
            <w:tcW w:w="5310" w:type="dxa"/>
            <w:gridSpan w:val="2"/>
            <w:tcBorders>
              <w:top w:val="nil"/>
              <w:left w:val="nil"/>
              <w:bottom w:val="nil"/>
              <w:right w:val="nil"/>
            </w:tcBorders>
            <w:noWrap/>
          </w:tcPr>
          <w:p w14:paraId="7D734D33" w14:textId="77777777" w:rsidR="00C405B0" w:rsidRPr="00315C58" w:rsidRDefault="00C405B0" w:rsidP="001967D5">
            <w:pPr>
              <w:spacing w:after="0" w:line="240" w:lineRule="auto"/>
              <w:jc w:val="both"/>
              <w:rPr>
                <w:rFonts w:eastAsia="Times New Roman" w:cs="Times New Roman"/>
                <w:color w:val="000000"/>
                <w:szCs w:val="24"/>
              </w:rPr>
            </w:pPr>
          </w:p>
        </w:tc>
        <w:tc>
          <w:tcPr>
            <w:tcW w:w="1530" w:type="dxa"/>
            <w:gridSpan w:val="2"/>
            <w:tcBorders>
              <w:top w:val="nil"/>
              <w:left w:val="nil"/>
              <w:bottom w:val="nil"/>
              <w:right w:val="nil"/>
            </w:tcBorders>
          </w:tcPr>
          <w:p w14:paraId="4B65A0F4" w14:textId="77777777" w:rsidR="00C405B0" w:rsidRPr="00315C58" w:rsidRDefault="00C405B0" w:rsidP="001967D5">
            <w:pPr>
              <w:spacing w:after="0" w:line="240" w:lineRule="auto"/>
              <w:jc w:val="both"/>
              <w:rPr>
                <w:rFonts w:eastAsia="Times New Roman" w:cs="Times New Roman"/>
                <w:color w:val="000000"/>
                <w:szCs w:val="24"/>
              </w:rPr>
            </w:pPr>
          </w:p>
        </w:tc>
      </w:tr>
      <w:tr w:rsidR="00C405B0" w:rsidRPr="00315C58" w14:paraId="30CD3AD8" w14:textId="77777777" w:rsidTr="001967D5">
        <w:trPr>
          <w:trHeight w:val="50"/>
        </w:trPr>
        <w:tc>
          <w:tcPr>
            <w:tcW w:w="1890" w:type="dxa"/>
            <w:tcBorders>
              <w:top w:val="nil"/>
              <w:left w:val="nil"/>
              <w:bottom w:val="nil"/>
              <w:right w:val="nil"/>
            </w:tcBorders>
            <w:shd w:val="clear" w:color="auto" w:fill="auto"/>
            <w:noWrap/>
            <w:vAlign w:val="center"/>
          </w:tcPr>
          <w:p w14:paraId="696EFCBC" w14:textId="77777777" w:rsidR="00C405B0" w:rsidRPr="00315C58" w:rsidDel="00197F7A" w:rsidRDefault="00C405B0" w:rsidP="001967D5">
            <w:pPr>
              <w:spacing w:after="0" w:line="240" w:lineRule="auto"/>
              <w:ind w:left="162"/>
              <w:jc w:val="both"/>
              <w:rPr>
                <w:rFonts w:eastAsia="Times New Roman" w:cs="Times New Roman"/>
                <w:color w:val="000000"/>
                <w:szCs w:val="24"/>
              </w:rPr>
            </w:pPr>
            <w:r w:rsidRPr="00315C58">
              <w:rPr>
                <w:rFonts w:cs="Times New Roman"/>
                <w:i/>
                <w:szCs w:val="24"/>
              </w:rPr>
              <w:t>C. propionicum</w:t>
            </w:r>
          </w:p>
        </w:tc>
        <w:tc>
          <w:tcPr>
            <w:tcW w:w="5310" w:type="dxa"/>
            <w:gridSpan w:val="2"/>
            <w:tcBorders>
              <w:top w:val="nil"/>
              <w:left w:val="nil"/>
              <w:bottom w:val="nil"/>
              <w:right w:val="nil"/>
            </w:tcBorders>
            <w:shd w:val="clear" w:color="auto" w:fill="auto"/>
            <w:noWrap/>
            <w:vAlign w:val="center"/>
          </w:tcPr>
          <w:p w14:paraId="61E2B4C0"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szCs w:val="24"/>
              </w:rPr>
              <w:t>Wildtype</w:t>
            </w:r>
          </w:p>
        </w:tc>
        <w:tc>
          <w:tcPr>
            <w:tcW w:w="1530" w:type="dxa"/>
            <w:gridSpan w:val="2"/>
            <w:tcBorders>
              <w:top w:val="nil"/>
              <w:left w:val="nil"/>
              <w:bottom w:val="nil"/>
              <w:right w:val="nil"/>
            </w:tcBorders>
          </w:tcPr>
          <w:p w14:paraId="513D1EA3" w14:textId="77777777" w:rsidR="00C405B0" w:rsidRPr="00315C58" w:rsidDel="00197F7A" w:rsidRDefault="00C405B0" w:rsidP="001967D5">
            <w:pPr>
              <w:spacing w:after="0" w:line="240" w:lineRule="auto"/>
              <w:jc w:val="both"/>
              <w:rPr>
                <w:rFonts w:eastAsia="Times New Roman" w:cs="Times New Roman"/>
                <w:color w:val="000000"/>
                <w:szCs w:val="24"/>
              </w:rPr>
            </w:pPr>
            <w:r w:rsidRPr="00315C58">
              <w:rPr>
                <w:rFonts w:cs="Times New Roman"/>
                <w:szCs w:val="24"/>
              </w:rPr>
              <w:t>ATCC 25522</w:t>
            </w:r>
          </w:p>
        </w:tc>
      </w:tr>
      <w:tr w:rsidR="00C405B0" w:rsidRPr="00315C58" w:rsidDel="00197F7A" w14:paraId="2BA7EB09" w14:textId="77777777" w:rsidTr="001967D5">
        <w:trPr>
          <w:trHeight w:val="50"/>
        </w:trPr>
        <w:tc>
          <w:tcPr>
            <w:tcW w:w="1890" w:type="dxa"/>
            <w:tcBorders>
              <w:top w:val="nil"/>
              <w:left w:val="nil"/>
              <w:bottom w:val="nil"/>
              <w:right w:val="nil"/>
            </w:tcBorders>
            <w:shd w:val="clear" w:color="auto" w:fill="auto"/>
            <w:noWrap/>
            <w:vAlign w:val="center"/>
          </w:tcPr>
          <w:p w14:paraId="4C572BF6"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EcDL002</w:t>
            </w:r>
          </w:p>
          <w:p w14:paraId="473E5EBF" w14:textId="77777777" w:rsidR="00C405B0" w:rsidRPr="00315C58" w:rsidDel="00197F7A" w:rsidRDefault="00C405B0" w:rsidP="001967D5">
            <w:pPr>
              <w:spacing w:after="0" w:line="240" w:lineRule="auto"/>
              <w:ind w:left="162"/>
              <w:jc w:val="both"/>
              <w:rPr>
                <w:rFonts w:eastAsia="Times New Roman" w:cs="Times New Roman"/>
                <w:color w:val="000000"/>
                <w:szCs w:val="24"/>
              </w:rPr>
            </w:pPr>
          </w:p>
        </w:tc>
        <w:tc>
          <w:tcPr>
            <w:tcW w:w="5310" w:type="dxa"/>
            <w:gridSpan w:val="2"/>
            <w:tcBorders>
              <w:top w:val="nil"/>
              <w:left w:val="nil"/>
              <w:bottom w:val="nil"/>
              <w:right w:val="nil"/>
            </w:tcBorders>
            <w:shd w:val="clear" w:color="auto" w:fill="auto"/>
            <w:noWrap/>
            <w:vAlign w:val="center"/>
          </w:tcPr>
          <w:p w14:paraId="3EC5B22F"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TCS083 (</w:t>
            </w:r>
            <w:r w:rsidRPr="00315C58">
              <w:rPr>
                <w:rFonts w:ascii="Symbol" w:eastAsia="Times New Roman" w:hAnsi="Symbol" w:cs="Times New Roman"/>
                <w:color w:val="000000"/>
                <w:szCs w:val="24"/>
              </w:rPr>
              <w:t></w:t>
            </w:r>
            <w:r w:rsidRPr="00315C58">
              <w:rPr>
                <w:rFonts w:eastAsia="Times New Roman" w:cs="Times New Roman"/>
                <w:color w:val="000000"/>
                <w:szCs w:val="24"/>
              </w:rPr>
              <w:t xml:space="preserve">DE3) </w:t>
            </w:r>
            <w:r w:rsidRPr="00315C58">
              <w:rPr>
                <w:rFonts w:ascii="Symbol" w:eastAsia="Times New Roman" w:hAnsi="Symbol" w:cs="Times New Roman"/>
                <w:color w:val="000000"/>
                <w:szCs w:val="24"/>
              </w:rPr>
              <w:t></w:t>
            </w:r>
            <w:r w:rsidRPr="00315C58">
              <w:rPr>
                <w:rFonts w:eastAsia="Times New Roman" w:cs="Times New Roman"/>
                <w:i/>
                <w:color w:val="000000"/>
                <w:szCs w:val="24"/>
              </w:rPr>
              <w:t>fadE</w:t>
            </w:r>
            <w:r w:rsidRPr="00315C58">
              <w:rPr>
                <w:rFonts w:eastAsia="Times New Roman" w:cs="Times New Roman"/>
                <w:color w:val="000000"/>
                <w:szCs w:val="24"/>
              </w:rPr>
              <w:t>::kan</w:t>
            </w:r>
            <w:r w:rsidRPr="00315C58">
              <w:rPr>
                <w:rFonts w:eastAsia="Times New Roman" w:cs="Times New Roman"/>
                <w:i/>
                <w:color w:val="000000"/>
                <w:szCs w:val="24"/>
                <w:vertAlign w:val="superscript"/>
              </w:rPr>
              <w:t>-</w:t>
            </w:r>
            <w:r w:rsidRPr="00315C58">
              <w:rPr>
                <w:rFonts w:eastAsia="Times New Roman" w:cs="Times New Roman"/>
                <w:color w:val="000000"/>
                <w:szCs w:val="24"/>
              </w:rPr>
              <w:t xml:space="preserve"> (cured)</w:t>
            </w:r>
          </w:p>
          <w:p w14:paraId="41518506" w14:textId="77777777" w:rsidR="00C405B0" w:rsidRPr="00315C58" w:rsidRDefault="00C405B0" w:rsidP="001967D5">
            <w:pPr>
              <w:spacing w:after="0" w:line="240" w:lineRule="auto"/>
              <w:jc w:val="both"/>
              <w:rPr>
                <w:rFonts w:eastAsia="Times New Roman" w:cs="Times New Roman"/>
                <w:color w:val="000000"/>
                <w:szCs w:val="24"/>
              </w:rPr>
            </w:pPr>
          </w:p>
        </w:tc>
        <w:tc>
          <w:tcPr>
            <w:tcW w:w="1530" w:type="dxa"/>
            <w:gridSpan w:val="2"/>
            <w:tcBorders>
              <w:top w:val="nil"/>
              <w:left w:val="nil"/>
              <w:bottom w:val="nil"/>
              <w:right w:val="nil"/>
            </w:tcBorders>
          </w:tcPr>
          <w:p w14:paraId="6F6909C0" w14:textId="77777777" w:rsidR="00C405B0" w:rsidRPr="00315C58" w:rsidDel="00197F7A" w:rsidRDefault="00C405B0" w:rsidP="001967D5">
            <w:pPr>
              <w:spacing w:after="0" w:line="240" w:lineRule="auto"/>
              <w:jc w:val="both"/>
              <w:rPr>
                <w:rFonts w:eastAsia="Times New Roman" w:cs="Times New Roman"/>
                <w:color w:val="000000"/>
                <w:szCs w:val="24"/>
              </w:rPr>
            </w:pPr>
            <w:r w:rsidRPr="00315C58">
              <w:rPr>
                <w:rFonts w:cs="Times New Roman"/>
                <w:szCs w:val="24"/>
              </w:rPr>
              <w:fldChar w:fldCharType="begin"/>
            </w:r>
            <w:r w:rsidRPr="00315C58">
              <w:rPr>
                <w:rFonts w:cs="Times New Roman"/>
                <w:szCs w:val="24"/>
              </w:rPr>
              <w:instrText xml:space="preserve"> ADDIN EN.CITE &lt;EndNote&gt;&lt;Cite&gt;&lt;Author&gt;Layton&lt;/Author&gt;&lt;Year&gt;2014&lt;/Year&gt;&lt;RecNum&gt;3672&lt;/RecNum&gt;&lt;DisplayText&gt;(Layton and Trinh 2014)&lt;/DisplayText&gt;&lt;record&gt;&lt;rec-number&gt;3672&lt;/rec-number&gt;&lt;foreign-keys&gt;&lt;key app="EN" db-id="029a909xne2psdexv00ppfxb9vvp9edra5xf" timestamp="1462818958"&gt;3672&lt;/key&gt;&lt;key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chassis&lt;/keyword&gt;&lt;/keywords&gt;&lt;dates&gt;&lt;year&gt;2014&lt;/year&gt;&lt;pub-dates&gt;&lt;date&gt;Nov&lt;/date&gt;&lt;/pub-dates&gt;&lt;/dates&gt;&lt;isbn&gt;1096-7184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315C58">
              <w:rPr>
                <w:rFonts w:cs="Times New Roman"/>
                <w:szCs w:val="24"/>
              </w:rPr>
              <w:fldChar w:fldCharType="separate"/>
            </w:r>
            <w:r w:rsidRPr="00315C58">
              <w:rPr>
                <w:rFonts w:cs="Times New Roman"/>
                <w:noProof/>
                <w:szCs w:val="24"/>
              </w:rPr>
              <w:t>(</w:t>
            </w:r>
            <w:hyperlink w:anchor="_ENREF_9" w:tooltip="Layton, 2014 #3672" w:history="1">
              <w:r w:rsidRPr="00315C58">
                <w:rPr>
                  <w:rFonts w:cs="Times New Roman"/>
                  <w:noProof/>
                  <w:szCs w:val="24"/>
                </w:rPr>
                <w:t>Layton and Trinh 2014</w:t>
              </w:r>
            </w:hyperlink>
            <w:r w:rsidRPr="00315C58">
              <w:rPr>
                <w:rFonts w:cs="Times New Roman"/>
                <w:noProof/>
                <w:szCs w:val="24"/>
              </w:rPr>
              <w:t>)</w:t>
            </w:r>
            <w:r w:rsidRPr="00315C58">
              <w:rPr>
                <w:rFonts w:cs="Times New Roman"/>
                <w:szCs w:val="24"/>
              </w:rPr>
              <w:fldChar w:fldCharType="end"/>
            </w:r>
          </w:p>
        </w:tc>
      </w:tr>
      <w:tr w:rsidR="00C405B0" w:rsidRPr="00315C58" w14:paraId="151358EA" w14:textId="77777777" w:rsidTr="001967D5">
        <w:trPr>
          <w:trHeight w:val="50"/>
        </w:trPr>
        <w:tc>
          <w:tcPr>
            <w:tcW w:w="1890" w:type="dxa"/>
            <w:tcBorders>
              <w:top w:val="nil"/>
              <w:left w:val="nil"/>
              <w:bottom w:val="nil"/>
              <w:right w:val="nil"/>
            </w:tcBorders>
            <w:shd w:val="clear" w:color="auto" w:fill="auto"/>
            <w:noWrap/>
            <w:vAlign w:val="center"/>
          </w:tcPr>
          <w:p w14:paraId="63F07B7A"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EcDL207</w:t>
            </w:r>
          </w:p>
        </w:tc>
        <w:tc>
          <w:tcPr>
            <w:tcW w:w="5310" w:type="dxa"/>
            <w:gridSpan w:val="2"/>
            <w:tcBorders>
              <w:top w:val="nil"/>
              <w:left w:val="nil"/>
              <w:bottom w:val="nil"/>
              <w:right w:val="nil"/>
            </w:tcBorders>
            <w:shd w:val="clear" w:color="auto" w:fill="auto"/>
            <w:noWrap/>
            <w:vAlign w:val="center"/>
          </w:tcPr>
          <w:p w14:paraId="1BBDF4E7"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EcDL002 pCT13 + pDL014; kan</w:t>
            </w:r>
            <w:r w:rsidRPr="00315C58">
              <w:rPr>
                <w:rFonts w:eastAsia="Times New Roman" w:cs="Times New Roman"/>
                <w:color w:val="000000"/>
                <w:szCs w:val="24"/>
                <w:vertAlign w:val="superscript"/>
              </w:rPr>
              <w:t xml:space="preserve">R </w:t>
            </w:r>
            <w:r w:rsidRPr="00315C58">
              <w:rPr>
                <w:rFonts w:eastAsia="Times New Roman" w:cs="Times New Roman"/>
                <w:color w:val="000000"/>
                <w:szCs w:val="24"/>
              </w:rPr>
              <w:t>amp</w:t>
            </w:r>
            <w:r w:rsidRPr="00315C58">
              <w:rPr>
                <w:rFonts w:eastAsia="Times New Roman" w:cs="Times New Roman"/>
                <w:color w:val="000000"/>
                <w:szCs w:val="24"/>
                <w:vertAlign w:val="superscript"/>
              </w:rPr>
              <w:t>R</w:t>
            </w:r>
          </w:p>
        </w:tc>
        <w:tc>
          <w:tcPr>
            <w:tcW w:w="1530" w:type="dxa"/>
            <w:gridSpan w:val="2"/>
            <w:tcBorders>
              <w:top w:val="nil"/>
              <w:left w:val="nil"/>
              <w:bottom w:val="nil"/>
              <w:right w:val="nil"/>
            </w:tcBorders>
          </w:tcPr>
          <w:p w14:paraId="616905E0"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this study</w:t>
            </w:r>
          </w:p>
        </w:tc>
      </w:tr>
      <w:tr w:rsidR="00C405B0" w:rsidRPr="00315C58" w14:paraId="4744CEED" w14:textId="77777777" w:rsidTr="001967D5">
        <w:trPr>
          <w:trHeight w:val="50"/>
        </w:trPr>
        <w:tc>
          <w:tcPr>
            <w:tcW w:w="1890" w:type="dxa"/>
            <w:tcBorders>
              <w:top w:val="nil"/>
              <w:left w:val="nil"/>
              <w:bottom w:val="nil"/>
              <w:right w:val="nil"/>
            </w:tcBorders>
            <w:shd w:val="clear" w:color="auto" w:fill="auto"/>
            <w:noWrap/>
            <w:vAlign w:val="center"/>
          </w:tcPr>
          <w:p w14:paraId="2246CA1F"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EcDL208</w:t>
            </w:r>
          </w:p>
        </w:tc>
        <w:tc>
          <w:tcPr>
            <w:tcW w:w="5310" w:type="dxa"/>
            <w:gridSpan w:val="2"/>
            <w:tcBorders>
              <w:top w:val="nil"/>
              <w:left w:val="nil"/>
              <w:bottom w:val="nil"/>
              <w:right w:val="nil"/>
            </w:tcBorders>
            <w:shd w:val="clear" w:color="auto" w:fill="auto"/>
            <w:noWrap/>
            <w:vAlign w:val="center"/>
          </w:tcPr>
          <w:p w14:paraId="10C4DB2F"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EcDL002 pCT13 + pDL015; kan</w:t>
            </w:r>
            <w:r w:rsidRPr="00315C58">
              <w:rPr>
                <w:rFonts w:eastAsia="Times New Roman" w:cs="Times New Roman"/>
                <w:color w:val="000000"/>
                <w:szCs w:val="24"/>
                <w:vertAlign w:val="superscript"/>
              </w:rPr>
              <w:t xml:space="preserve">R </w:t>
            </w:r>
            <w:r w:rsidRPr="00315C58">
              <w:rPr>
                <w:rFonts w:eastAsia="Times New Roman" w:cs="Times New Roman"/>
                <w:color w:val="000000"/>
                <w:szCs w:val="24"/>
              </w:rPr>
              <w:t>amp</w:t>
            </w:r>
            <w:r w:rsidRPr="00315C58">
              <w:rPr>
                <w:rFonts w:eastAsia="Times New Roman" w:cs="Times New Roman"/>
                <w:color w:val="000000"/>
                <w:szCs w:val="24"/>
                <w:vertAlign w:val="superscript"/>
              </w:rPr>
              <w:t>R</w:t>
            </w:r>
          </w:p>
        </w:tc>
        <w:tc>
          <w:tcPr>
            <w:tcW w:w="1530" w:type="dxa"/>
            <w:gridSpan w:val="2"/>
            <w:tcBorders>
              <w:top w:val="nil"/>
              <w:left w:val="nil"/>
              <w:bottom w:val="nil"/>
              <w:right w:val="nil"/>
            </w:tcBorders>
          </w:tcPr>
          <w:p w14:paraId="6B195E55"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this study</w:t>
            </w:r>
          </w:p>
        </w:tc>
      </w:tr>
      <w:tr w:rsidR="00C405B0" w:rsidRPr="00315C58" w14:paraId="7BA577FC" w14:textId="77777777" w:rsidTr="001967D5">
        <w:trPr>
          <w:trHeight w:val="50"/>
        </w:trPr>
        <w:tc>
          <w:tcPr>
            <w:tcW w:w="1890" w:type="dxa"/>
            <w:tcBorders>
              <w:top w:val="nil"/>
              <w:left w:val="nil"/>
              <w:bottom w:val="single" w:sz="4" w:space="0" w:color="auto"/>
              <w:right w:val="nil"/>
            </w:tcBorders>
            <w:shd w:val="clear" w:color="auto" w:fill="auto"/>
            <w:noWrap/>
            <w:vAlign w:val="center"/>
          </w:tcPr>
          <w:p w14:paraId="35C3313D" w14:textId="77777777" w:rsidR="00C405B0" w:rsidRPr="00315C58" w:rsidRDefault="00C405B0" w:rsidP="001967D5">
            <w:pPr>
              <w:spacing w:after="0" w:line="240" w:lineRule="auto"/>
              <w:ind w:left="162"/>
              <w:jc w:val="both"/>
              <w:rPr>
                <w:rFonts w:eastAsia="Times New Roman" w:cs="Times New Roman"/>
                <w:color w:val="000000"/>
                <w:szCs w:val="24"/>
              </w:rPr>
            </w:pPr>
            <w:r w:rsidRPr="00315C58">
              <w:rPr>
                <w:rFonts w:eastAsia="Times New Roman" w:cs="Times New Roman"/>
                <w:color w:val="000000"/>
                <w:szCs w:val="24"/>
              </w:rPr>
              <w:t>EcDL209</w:t>
            </w:r>
          </w:p>
        </w:tc>
        <w:tc>
          <w:tcPr>
            <w:tcW w:w="5310" w:type="dxa"/>
            <w:gridSpan w:val="2"/>
            <w:tcBorders>
              <w:top w:val="nil"/>
              <w:left w:val="nil"/>
              <w:bottom w:val="single" w:sz="4" w:space="0" w:color="auto"/>
              <w:right w:val="nil"/>
            </w:tcBorders>
            <w:shd w:val="clear" w:color="auto" w:fill="auto"/>
            <w:noWrap/>
            <w:vAlign w:val="center"/>
          </w:tcPr>
          <w:p w14:paraId="1C44D484"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EcDL002 pCT13 + pDL016; kan</w:t>
            </w:r>
            <w:r w:rsidRPr="00315C58">
              <w:rPr>
                <w:rFonts w:eastAsia="Times New Roman" w:cs="Times New Roman"/>
                <w:color w:val="000000"/>
                <w:szCs w:val="24"/>
                <w:vertAlign w:val="superscript"/>
              </w:rPr>
              <w:t xml:space="preserve">R </w:t>
            </w:r>
            <w:r w:rsidRPr="00315C58">
              <w:rPr>
                <w:rFonts w:eastAsia="Times New Roman" w:cs="Times New Roman"/>
                <w:color w:val="000000"/>
                <w:szCs w:val="24"/>
              </w:rPr>
              <w:t>amp</w:t>
            </w:r>
            <w:r w:rsidRPr="00315C58">
              <w:rPr>
                <w:rFonts w:eastAsia="Times New Roman" w:cs="Times New Roman"/>
                <w:color w:val="000000"/>
                <w:szCs w:val="24"/>
                <w:vertAlign w:val="superscript"/>
              </w:rPr>
              <w:t>R</w:t>
            </w:r>
          </w:p>
        </w:tc>
        <w:tc>
          <w:tcPr>
            <w:tcW w:w="1530" w:type="dxa"/>
            <w:gridSpan w:val="2"/>
            <w:tcBorders>
              <w:top w:val="nil"/>
              <w:left w:val="nil"/>
              <w:bottom w:val="single" w:sz="4" w:space="0" w:color="auto"/>
              <w:right w:val="nil"/>
            </w:tcBorders>
          </w:tcPr>
          <w:p w14:paraId="1799A040" w14:textId="77777777" w:rsidR="00C405B0" w:rsidRPr="00315C58" w:rsidRDefault="00C405B0" w:rsidP="001967D5">
            <w:pPr>
              <w:spacing w:after="0" w:line="240" w:lineRule="auto"/>
              <w:jc w:val="both"/>
              <w:rPr>
                <w:rFonts w:eastAsia="Times New Roman" w:cs="Times New Roman"/>
                <w:color w:val="000000"/>
                <w:szCs w:val="24"/>
              </w:rPr>
            </w:pPr>
            <w:r w:rsidRPr="00315C58">
              <w:rPr>
                <w:rFonts w:eastAsia="Times New Roman" w:cs="Times New Roman"/>
                <w:color w:val="000000"/>
                <w:szCs w:val="24"/>
              </w:rPr>
              <w:t>this study</w:t>
            </w:r>
          </w:p>
        </w:tc>
      </w:tr>
    </w:tbl>
    <w:p w14:paraId="04AC47CA" w14:textId="13214D66" w:rsidR="004E1448" w:rsidRDefault="004E1448" w:rsidP="00C405B0">
      <w:pPr>
        <w:spacing w:after="0" w:line="480" w:lineRule="auto"/>
        <w:ind w:firstLine="720"/>
        <w:jc w:val="both"/>
        <w:rPr>
          <w:rFonts w:cs="Times New Roman"/>
          <w:szCs w:val="24"/>
        </w:rPr>
      </w:pPr>
      <w:r w:rsidRPr="004D79B2">
        <w:rPr>
          <w:rFonts w:cs="Times New Roman"/>
          <w:szCs w:val="24"/>
        </w:rPr>
        <w:t xml:space="preserve">The fermentative branched-chain ester pathway was designed as an exchangeable production module comprised of an alcohol submodule and an acyl-CoA transferase (ACT) plus AAT submodule </w:t>
      </w:r>
      <w:r w:rsidRPr="004D79B2">
        <w:rPr>
          <w:rFonts w:cs="Times New Roman"/>
          <w:spacing w:val="-3"/>
          <w:szCs w:val="24"/>
        </w:rPr>
        <w:fldChar w:fldCharType="begin"/>
      </w:r>
      <w:r w:rsidRPr="004D79B2">
        <w:rPr>
          <w:rFonts w:cs="Times New Roman"/>
          <w:spacing w:val="-3"/>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0" w:tooltip="Layton, 2016 #3734" w:history="1">
        <w:r w:rsidRPr="004D79B2">
          <w:rPr>
            <w:rFonts w:cs="Times New Roman"/>
            <w:noProof/>
            <w:spacing w:val="-3"/>
            <w:szCs w:val="24"/>
          </w:rPr>
          <w:t>Layton and Trinh,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zCs w:val="24"/>
        </w:rPr>
        <w:t xml:space="preserve">. Each submodule carried genes organized in operons of a plasmid under T7 promoters. The isobutanol submodule pCT13 was previously constructed </w:t>
      </w:r>
      <w:r w:rsidRPr="004D79B2">
        <w:rPr>
          <w:rFonts w:cs="Times New Roman"/>
          <w:szCs w:val="24"/>
        </w:rPr>
        <w:fldChar w:fldCharType="begin"/>
      </w:r>
      <w:r w:rsidRPr="004D79B2">
        <w:rPr>
          <w:rFonts w:cs="Times New Roman"/>
          <w:szCs w:val="24"/>
        </w:rPr>
        <w:instrText xml:space="preserve"> ADDIN EN.CITE &lt;EndNote&gt;&lt;Cite&gt;&lt;Author&gt;Trinh&lt;/Author&gt;&lt;Year&gt;2011&lt;/Year&gt;&lt;RecNum&gt;3469&lt;/RecNum&gt;&lt;DisplayText&gt;(Trinh et al., 2011a)&lt;/DisplayText&gt;&lt;record&gt;&lt;rec-number&gt;3469&lt;/rec-number&gt;&lt;foreign-keys&gt;&lt;key app="EN" db-id="029a909xne2psdexv00ppfxb9vvp9edra5xf" timestamp="1439833951"&gt;3469&lt;/key&gt;&lt;/foreign-keys&gt;&lt;ref-type name="Journal Article"&gt;17&lt;/ref-type&gt;&lt;contributors&gt;&lt;authors&gt;&lt;author&gt;Trinh, C. T.&lt;/author&gt;&lt;author&gt;Li, J.&lt;/author&gt;&lt;author&gt;Blanch, H. W.&lt;/author&gt;&lt;author&gt;Clark, D. S.&lt;/author&gt;&lt;/authors&gt;&lt;/contributors&gt;&lt;auth-address&gt;Energy Biosciences Institute and Department of Chemical and Biomolecular Engineering, University of California, Berkeley, CA 94720, USA.&lt;/auth-address&gt;&lt;titles&gt;&lt;title&gt;Redesigning Escherichia coli metabolism for anaerobic production of isobutanol&lt;/title&gt;&lt;secondary-title&gt;Appl Environ Microbiol&lt;/secondary-title&gt;&lt;/titles&gt;&lt;periodical&gt;&lt;full-title&gt;Appl Environ Microbiol&lt;/full-title&gt;&lt;/periodical&gt;&lt;pages&gt;4894-904&lt;/pages&gt;&lt;volume&gt;77&lt;/volume&gt;&lt;number&gt;14&lt;/number&gt;&lt;keywords&gt;&lt;keyword&gt;Aldehyde Dehydrogenase/metabolism&lt;/keyword&gt;&lt;keyword&gt;Anaerobiosis&lt;/keyword&gt;&lt;keyword&gt;Butanols/*metabolism&lt;/keyword&gt;&lt;keyword&gt;Escherichia coli/genetics/*metabolism&lt;/keyword&gt;&lt;keyword&gt;Escherichia coli Proteins/genetics/metabolism&lt;/keyword&gt;&lt;keyword&gt;Gene Knockout Techniques&lt;/keyword&gt;&lt;keyword&gt;Genetic Engineering&lt;/keyword&gt;&lt;keyword&gt;Ketone Oxidoreductases/metabolism&lt;/keyword&gt;&lt;keyword&gt;Pyruvate Dehydrogenase Complex/metabolism&lt;/keyword&gt;&lt;/keywords&gt;&lt;dates&gt;&lt;year&gt;2011&lt;/year&gt;&lt;pub-dates&gt;&lt;date&gt;Jul&lt;/date&gt;&lt;/pub-dates&gt;&lt;/dates&gt;&lt;isbn&gt;1098-5336 (Electronic)&amp;#xD;0099-2240 (Linking)&lt;/isbn&gt;&lt;accession-num&gt;21642415&lt;/accession-num&gt;&lt;urls&gt;&lt;related-urls&gt;&lt;url&gt;http://www.ncbi.nlm.nih.gov/pubmed/21642415&lt;/url&gt;&lt;/related-urls&gt;&lt;/urls&gt;&lt;custom2&gt;PMC3147371&lt;/custom2&gt;&lt;electronic-resource-num&gt;10.1128/AEM.00382-11&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11_21" w:tooltip="Trinh, 2011 #3469" w:history="1">
        <w:r w:rsidRPr="004D79B2">
          <w:rPr>
            <w:rFonts w:cs="Times New Roman"/>
            <w:noProof/>
            <w:szCs w:val="24"/>
          </w:rPr>
          <w:t>Trinh et al., 2011a</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Each ACT plus AAT submodule (e.g., pDL014, pDL015, or pDL016) was created by assembling 3 DNA fragments including i) the propionyl-CoA transferase (PCT, belonging to the general class of ACT) gene amplified from the genomic DNA of </w:t>
      </w:r>
      <w:r w:rsidRPr="004D79B2">
        <w:rPr>
          <w:rFonts w:cs="Times New Roman"/>
          <w:i/>
          <w:szCs w:val="24"/>
        </w:rPr>
        <w:t>Clostridium propionicum</w:t>
      </w:r>
      <w:r w:rsidRPr="004D79B2">
        <w:rPr>
          <w:rFonts w:cs="Times New Roman"/>
          <w:szCs w:val="24"/>
        </w:rPr>
        <w:t xml:space="preserve"> using the primers DL_0023/DL0024, ii) the ATF1 gene (amplified from the plasmid pDL004 using primers </w:t>
      </w:r>
      <w:r w:rsidRPr="004D79B2">
        <w:rPr>
          <w:rFonts w:cs="Times New Roman"/>
          <w:szCs w:val="24"/>
        </w:rPr>
        <w:lastRenderedPageBreak/>
        <w:t>DL_</w:t>
      </w:r>
      <w:r w:rsidRPr="005452B2">
        <w:rPr>
          <w:rFonts w:cs="Times New Roman"/>
          <w:szCs w:val="24"/>
        </w:rPr>
        <w:t>0025/DL_0020), the SAAT gene (pDL001, DL_0012/DL_0027), or the VAAT gene (pDL006, DL_0018/DL_0028), and iii) the pETite* backbone amplified using the primers DL_0001/DL_0002.</w:t>
      </w:r>
    </w:p>
    <w:p w14:paraId="1A3C6770" w14:textId="77777777" w:rsidR="001967D5" w:rsidRPr="005452B2" w:rsidRDefault="001967D5" w:rsidP="00C405B0">
      <w:pPr>
        <w:spacing w:after="0" w:line="480" w:lineRule="auto"/>
        <w:ind w:firstLine="720"/>
        <w:jc w:val="both"/>
        <w:rPr>
          <w:rFonts w:cs="Times New Roman"/>
          <w:szCs w:val="24"/>
        </w:rPr>
      </w:pPr>
    </w:p>
    <w:p w14:paraId="604AC62E" w14:textId="520D85A8" w:rsidR="004E1448" w:rsidRDefault="004E1448" w:rsidP="004E1448">
      <w:pPr>
        <w:pStyle w:val="ListParagraph"/>
        <w:spacing w:after="0" w:line="480" w:lineRule="auto"/>
        <w:ind w:left="0" w:firstLine="720"/>
        <w:jc w:val="both"/>
        <w:rPr>
          <w:rFonts w:cs="Times New Roman"/>
          <w:szCs w:val="24"/>
        </w:rPr>
      </w:pPr>
      <w:r w:rsidRPr="00FE1586">
        <w:rPr>
          <w:rFonts w:cs="Times New Roman"/>
          <w:szCs w:val="24"/>
        </w:rPr>
        <w:t xml:space="preserve">The engineered </w:t>
      </w:r>
      <w:r w:rsidRPr="00FE1586">
        <w:rPr>
          <w:rFonts w:cs="Times New Roman"/>
          <w:i/>
          <w:szCs w:val="24"/>
        </w:rPr>
        <w:t>E. coli</w:t>
      </w:r>
      <w:r w:rsidRPr="00FE1586">
        <w:rPr>
          <w:rFonts w:cs="Times New Roman"/>
          <w:szCs w:val="24"/>
        </w:rPr>
        <w:t xml:space="preserve"> modular chassis cell EcDL002 was deployed as the ester production host </w:t>
      </w:r>
      <w:r w:rsidRPr="004D79B2">
        <w:rPr>
          <w:rFonts w:cs="Times New Roman"/>
          <w:szCs w:val="24"/>
        </w:rPr>
        <w:fldChar w:fldCharType="begin"/>
      </w:r>
      <w:r w:rsidRPr="004D79B2">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11_9" w:tooltip="Layton, 2014 #12" w:history="1">
        <w:r w:rsidRPr="004D79B2">
          <w:rPr>
            <w:rFonts w:cs="Times New Roman"/>
            <w:noProof/>
            <w:szCs w:val="24"/>
          </w:rPr>
          <w:t>Layton and Trinh,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By transforming the submodules pCT13 and pDL014-pDL016 into EcDL002 via electroporation </w:t>
      </w:r>
      <w:r w:rsidRPr="004D79B2">
        <w:rPr>
          <w:rFonts w:cs="Times New Roman"/>
          <w:szCs w:val="24"/>
        </w:rPr>
        <w:fldChar w:fldCharType="begin"/>
      </w:r>
      <w:r w:rsidRPr="004D79B2">
        <w:rPr>
          <w:rFonts w:cs="Times New Roman"/>
          <w:szCs w:val="24"/>
        </w:rPr>
        <w:instrText xml:space="preserve"> ADDIN EN.CITE &lt;EndNote&gt;&lt;Cite&gt;&lt;Author&gt;Sambrook&lt;/Author&gt;&lt;Year&gt;2001&lt;/Year&gt;&lt;RecNum&gt;1024&lt;/RecNum&gt;&lt;DisplayText&gt;(Sambrook, 2001)&lt;/DisplayText&gt;&lt;record&gt;&lt;rec-number&gt;1024&lt;/rec-number&gt;&lt;foreign-keys&gt;&lt;key app="EN" db-id="0f59zxxtvapsdzeae50pardwsefwwxz2dsfv"&gt;1024&lt;/key&gt;&lt;/foreign-keys&gt;&lt;ref-type name="Book"&gt;6&lt;/ref-type&gt;&lt;contributors&gt;&lt;authors&gt;&lt;author&gt;Sambrook, J&lt;/author&gt;&lt;/authors&gt;&lt;/contributors&gt;&lt;titles&gt;&lt;title&gt;Molecular Cloning: A Laboratory Manual&lt;/title&gt;&lt;/titles&gt;&lt;num-vols&gt;3&lt;/num-vols&gt;&lt;dates&gt;&lt;year&gt;2001&lt;/year&gt;&lt;/dates&gt;&lt;publisher&gt;Cold Spring Harbor Laboratory Press&lt;/publisher&gt;&lt;urls&gt;&lt;/urls&gt;&lt;/record&gt;&lt;/Cite&gt;&lt;/EndNote&gt;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8" w:tooltip="Sambrook, 2001 #1024" w:history="1">
        <w:r w:rsidRPr="004D79B2">
          <w:rPr>
            <w:rFonts w:cs="Times New Roman"/>
            <w:noProof/>
            <w:szCs w:val="24"/>
          </w:rPr>
          <w:t>Sambrook, 2001</w:t>
        </w:r>
      </w:hyperlink>
      <w:r w:rsidRPr="004D79B2">
        <w:rPr>
          <w:rFonts w:cs="Times New Roman"/>
          <w:noProof/>
          <w:szCs w:val="24"/>
        </w:rPr>
        <w:t>)</w:t>
      </w:r>
      <w:r w:rsidRPr="004D79B2">
        <w:rPr>
          <w:rFonts w:cs="Times New Roman"/>
          <w:szCs w:val="24"/>
        </w:rPr>
        <w:fldChar w:fldCharType="end"/>
      </w:r>
      <w:r w:rsidRPr="004D79B2">
        <w:rPr>
          <w:rFonts w:cs="Times New Roman"/>
          <w:szCs w:val="24"/>
        </w:rPr>
        <w:t>, we created the ester production strains EcDL207-209, respectively.</w:t>
      </w:r>
    </w:p>
    <w:p w14:paraId="6BCD5133" w14:textId="77777777" w:rsidR="001967D5" w:rsidRDefault="001967D5" w:rsidP="004E1448">
      <w:pPr>
        <w:pStyle w:val="ListParagraph"/>
        <w:spacing w:after="0" w:line="480" w:lineRule="auto"/>
        <w:ind w:left="0" w:firstLine="720"/>
        <w:jc w:val="both"/>
        <w:rPr>
          <w:rFonts w:cs="Times New Roman"/>
          <w:szCs w:val="24"/>
        </w:rPr>
      </w:pPr>
    </w:p>
    <w:p w14:paraId="0FC8F0D8" w14:textId="456E2F06" w:rsidR="001967D5" w:rsidRPr="001967D5" w:rsidRDefault="001967D5" w:rsidP="001967D5">
      <w:pPr>
        <w:pStyle w:val="Caption"/>
        <w:keepNext/>
      </w:pPr>
      <w:bookmarkStart w:id="220" w:name="_Toc466178696"/>
      <w:r w:rsidRPr="00B24424">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2</w:t>
      </w:r>
      <w:r>
        <w:rPr>
          <w:b/>
        </w:rPr>
        <w:fldChar w:fldCharType="end"/>
      </w:r>
      <w:r w:rsidRPr="00B24424">
        <w:rPr>
          <w:b/>
        </w:rPr>
        <w:t>:</w:t>
      </w:r>
      <w:r>
        <w:t xml:space="preserve"> A list of primers used</w:t>
      </w:r>
      <w:bookmarkEnd w:id="220"/>
    </w:p>
    <w:tbl>
      <w:tblPr>
        <w:tblpPr w:leftFromText="180" w:rightFromText="180" w:vertAnchor="text" w:horzAnchor="margin" w:tblpY="137"/>
        <w:tblW w:w="8820" w:type="dxa"/>
        <w:tblLayout w:type="fixed"/>
        <w:tblLook w:val="04A0" w:firstRow="1" w:lastRow="0" w:firstColumn="1" w:lastColumn="0" w:noHBand="0" w:noVBand="1"/>
      </w:tblPr>
      <w:tblGrid>
        <w:gridCol w:w="1620"/>
        <w:gridCol w:w="7200"/>
      </w:tblGrid>
      <w:tr w:rsidR="001967D5" w:rsidRPr="00315C58" w14:paraId="326AE576" w14:textId="77777777" w:rsidTr="005D6D0F">
        <w:trPr>
          <w:trHeight w:val="50"/>
        </w:trPr>
        <w:tc>
          <w:tcPr>
            <w:tcW w:w="1620" w:type="dxa"/>
            <w:tcBorders>
              <w:bottom w:val="single" w:sz="4" w:space="0" w:color="auto"/>
            </w:tcBorders>
            <w:shd w:val="clear" w:color="auto" w:fill="auto"/>
            <w:noWrap/>
            <w:vAlign w:val="center"/>
          </w:tcPr>
          <w:p w14:paraId="2ACC3E20" w14:textId="77777777" w:rsidR="001967D5" w:rsidRPr="00315C58" w:rsidRDefault="001967D5" w:rsidP="005D6D0F">
            <w:pPr>
              <w:spacing w:after="0" w:line="240" w:lineRule="auto"/>
              <w:jc w:val="both"/>
              <w:rPr>
                <w:rFonts w:eastAsia="Times New Roman" w:cs="Times New Roman"/>
                <w:b/>
                <w:color w:val="000000"/>
                <w:szCs w:val="24"/>
              </w:rPr>
            </w:pPr>
            <w:r w:rsidRPr="00315C58">
              <w:rPr>
                <w:rFonts w:eastAsia="Times New Roman" w:cs="Times New Roman"/>
                <w:b/>
                <w:color w:val="000000"/>
                <w:szCs w:val="24"/>
              </w:rPr>
              <w:t xml:space="preserve">Primers </w:t>
            </w:r>
          </w:p>
        </w:tc>
        <w:tc>
          <w:tcPr>
            <w:tcW w:w="7200" w:type="dxa"/>
            <w:tcBorders>
              <w:bottom w:val="single" w:sz="4" w:space="0" w:color="auto"/>
            </w:tcBorders>
            <w:shd w:val="clear" w:color="auto" w:fill="auto"/>
            <w:noWrap/>
            <w:vAlign w:val="center"/>
          </w:tcPr>
          <w:p w14:paraId="7878192E" w14:textId="77777777" w:rsidR="001967D5" w:rsidRPr="00315C58" w:rsidRDefault="001967D5" w:rsidP="005D6D0F">
            <w:pPr>
              <w:spacing w:after="0" w:line="240" w:lineRule="auto"/>
              <w:rPr>
                <w:rFonts w:eastAsia="Times New Roman" w:cs="Times New Roman"/>
                <w:b/>
                <w:color w:val="000000"/>
                <w:szCs w:val="24"/>
              </w:rPr>
            </w:pPr>
            <w:r w:rsidRPr="00315C58">
              <w:rPr>
                <w:rFonts w:eastAsia="Times New Roman" w:cs="Times New Roman"/>
                <w:b/>
                <w:color w:val="000000"/>
                <w:szCs w:val="24"/>
              </w:rPr>
              <w:t>Sequences</w:t>
            </w:r>
          </w:p>
        </w:tc>
      </w:tr>
      <w:tr w:rsidR="001967D5" w:rsidRPr="00315C58" w14:paraId="318C3999" w14:textId="77777777" w:rsidTr="005D6D0F">
        <w:trPr>
          <w:trHeight w:val="50"/>
        </w:trPr>
        <w:tc>
          <w:tcPr>
            <w:tcW w:w="1620" w:type="dxa"/>
            <w:tcBorders>
              <w:top w:val="single" w:sz="4" w:space="0" w:color="auto"/>
            </w:tcBorders>
            <w:shd w:val="clear" w:color="auto" w:fill="auto"/>
            <w:noWrap/>
            <w:vAlign w:val="center"/>
            <w:hideMark/>
          </w:tcPr>
          <w:p w14:paraId="49F19B23" w14:textId="77777777" w:rsidR="001967D5" w:rsidRPr="00315C58" w:rsidRDefault="001967D5" w:rsidP="005D6D0F">
            <w:pPr>
              <w:spacing w:after="0" w:line="240" w:lineRule="auto"/>
              <w:jc w:val="both"/>
              <w:rPr>
                <w:rFonts w:eastAsia="Times New Roman" w:cs="Times New Roman"/>
                <w:color w:val="000000"/>
                <w:szCs w:val="24"/>
              </w:rPr>
            </w:pPr>
            <w:r w:rsidRPr="00315C58">
              <w:rPr>
                <w:rFonts w:cs="Times New Roman"/>
                <w:szCs w:val="24"/>
              </w:rPr>
              <w:t>DL_0001</w:t>
            </w:r>
          </w:p>
        </w:tc>
        <w:tc>
          <w:tcPr>
            <w:tcW w:w="7200" w:type="dxa"/>
            <w:tcBorders>
              <w:top w:val="single" w:sz="4" w:space="0" w:color="auto"/>
            </w:tcBorders>
            <w:shd w:val="clear" w:color="auto" w:fill="auto"/>
            <w:noWrap/>
            <w:hideMark/>
          </w:tcPr>
          <w:p w14:paraId="54D95B31"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5’-CATCATCACCACCATCACTAA-3’</w:t>
            </w:r>
          </w:p>
        </w:tc>
      </w:tr>
      <w:tr w:rsidR="001967D5" w:rsidRPr="00315C58" w14:paraId="21912BD2" w14:textId="77777777" w:rsidTr="005D6D0F">
        <w:trPr>
          <w:trHeight w:val="56"/>
        </w:trPr>
        <w:tc>
          <w:tcPr>
            <w:tcW w:w="1620" w:type="dxa"/>
            <w:shd w:val="clear" w:color="auto" w:fill="auto"/>
            <w:noWrap/>
            <w:vAlign w:val="center"/>
            <w:hideMark/>
          </w:tcPr>
          <w:p w14:paraId="6B8A7167" w14:textId="77777777" w:rsidR="001967D5" w:rsidRPr="00315C58" w:rsidRDefault="001967D5" w:rsidP="005D6D0F">
            <w:pPr>
              <w:spacing w:after="0" w:line="240" w:lineRule="auto"/>
              <w:jc w:val="both"/>
              <w:rPr>
                <w:rFonts w:eastAsia="Times New Roman" w:cs="Times New Roman"/>
                <w:color w:val="000000"/>
                <w:szCs w:val="24"/>
              </w:rPr>
            </w:pPr>
            <w:r w:rsidRPr="00315C58">
              <w:rPr>
                <w:rFonts w:cs="Times New Roman"/>
                <w:szCs w:val="24"/>
              </w:rPr>
              <w:t>DL_0002</w:t>
            </w:r>
          </w:p>
        </w:tc>
        <w:tc>
          <w:tcPr>
            <w:tcW w:w="7200" w:type="dxa"/>
            <w:shd w:val="clear" w:color="auto" w:fill="auto"/>
            <w:noWrap/>
            <w:hideMark/>
          </w:tcPr>
          <w:p w14:paraId="392D7FEB"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5’-ATGTATATCTCCTTCTTATAGTTAAAC-3’</w:t>
            </w:r>
          </w:p>
        </w:tc>
      </w:tr>
      <w:tr w:rsidR="001967D5" w:rsidRPr="00315C58" w14:paraId="1917AD7A" w14:textId="77777777" w:rsidTr="005D6D0F">
        <w:trPr>
          <w:trHeight w:val="89"/>
        </w:trPr>
        <w:tc>
          <w:tcPr>
            <w:tcW w:w="1620" w:type="dxa"/>
            <w:shd w:val="clear" w:color="auto" w:fill="auto"/>
            <w:noWrap/>
            <w:vAlign w:val="center"/>
            <w:hideMark/>
          </w:tcPr>
          <w:p w14:paraId="594ADBC6" w14:textId="77777777" w:rsidR="001967D5" w:rsidRPr="00315C58" w:rsidRDefault="001967D5" w:rsidP="005D6D0F">
            <w:pPr>
              <w:spacing w:after="0" w:line="240" w:lineRule="auto"/>
              <w:jc w:val="both"/>
              <w:rPr>
                <w:rFonts w:cs="Times New Roman"/>
                <w:szCs w:val="24"/>
              </w:rPr>
            </w:pPr>
            <w:r w:rsidRPr="00315C58">
              <w:rPr>
                <w:rFonts w:cs="Times New Roman"/>
                <w:szCs w:val="24"/>
              </w:rPr>
              <w:t>DL_0012</w:t>
            </w:r>
          </w:p>
          <w:p w14:paraId="27DE1585"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0DEC59F3" w14:textId="77777777" w:rsidR="001967D5" w:rsidRPr="00315C58" w:rsidRDefault="001967D5" w:rsidP="005D6D0F">
            <w:pPr>
              <w:spacing w:after="0" w:line="240" w:lineRule="auto"/>
              <w:jc w:val="both"/>
              <w:rPr>
                <w:rFonts w:cs="Times New Roman"/>
                <w:caps/>
                <w:szCs w:val="24"/>
              </w:rPr>
            </w:pPr>
            <w:r w:rsidRPr="00315C58">
              <w:rPr>
                <w:rFonts w:cs="Times New Roman"/>
                <w:caps/>
                <w:szCs w:val="24"/>
              </w:rPr>
              <w:t>5’-GGCGGCCGCTCTATTAGTGATGGTGGTGATGATGttaaatt</w:t>
            </w:r>
          </w:p>
          <w:p w14:paraId="3F436F75" w14:textId="77777777" w:rsidR="001967D5" w:rsidRPr="00315C58" w:rsidRDefault="001967D5" w:rsidP="005D6D0F">
            <w:pPr>
              <w:spacing w:after="0" w:line="240" w:lineRule="auto"/>
              <w:jc w:val="both"/>
              <w:rPr>
                <w:rFonts w:cs="Times New Roman"/>
                <w:caps/>
                <w:szCs w:val="24"/>
              </w:rPr>
            </w:pPr>
            <w:r w:rsidRPr="00315C58">
              <w:rPr>
                <w:rFonts w:cs="Times New Roman"/>
                <w:caps/>
                <w:szCs w:val="24"/>
              </w:rPr>
              <w:t>aaggtctttggag-3’</w:t>
            </w:r>
          </w:p>
        </w:tc>
      </w:tr>
      <w:tr w:rsidR="001967D5" w:rsidRPr="00315C58" w14:paraId="05AD6DCD" w14:textId="77777777" w:rsidTr="005D6D0F">
        <w:trPr>
          <w:trHeight w:val="50"/>
        </w:trPr>
        <w:tc>
          <w:tcPr>
            <w:tcW w:w="1620" w:type="dxa"/>
            <w:shd w:val="clear" w:color="auto" w:fill="auto"/>
            <w:noWrap/>
            <w:vAlign w:val="center"/>
            <w:hideMark/>
          </w:tcPr>
          <w:p w14:paraId="3C66F038" w14:textId="77777777" w:rsidR="001967D5" w:rsidRPr="00315C58" w:rsidRDefault="001967D5" w:rsidP="005D6D0F">
            <w:pPr>
              <w:spacing w:after="0" w:line="240" w:lineRule="auto"/>
              <w:jc w:val="both"/>
              <w:rPr>
                <w:rFonts w:cs="Times New Roman"/>
                <w:szCs w:val="24"/>
              </w:rPr>
            </w:pPr>
            <w:r w:rsidRPr="00315C58">
              <w:rPr>
                <w:rFonts w:cs="Times New Roman"/>
                <w:szCs w:val="24"/>
              </w:rPr>
              <w:t>DL_0018</w:t>
            </w:r>
          </w:p>
          <w:p w14:paraId="541A7872"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168BA108"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5’-GGCGGCCGCTCTATTAGTGATGGTGGTGATGATGCGGATA ACATACGTAGACCG-3’</w:t>
            </w:r>
          </w:p>
        </w:tc>
      </w:tr>
      <w:tr w:rsidR="001967D5" w:rsidRPr="00315C58" w14:paraId="31FF42BA" w14:textId="77777777" w:rsidTr="005D6D0F">
        <w:trPr>
          <w:trHeight w:val="50"/>
        </w:trPr>
        <w:tc>
          <w:tcPr>
            <w:tcW w:w="1620" w:type="dxa"/>
            <w:shd w:val="clear" w:color="auto" w:fill="auto"/>
            <w:noWrap/>
            <w:vAlign w:val="center"/>
            <w:hideMark/>
          </w:tcPr>
          <w:p w14:paraId="695A064B" w14:textId="77777777" w:rsidR="001967D5" w:rsidRPr="00315C58" w:rsidRDefault="001967D5" w:rsidP="005D6D0F">
            <w:pPr>
              <w:spacing w:after="0" w:line="240" w:lineRule="auto"/>
              <w:jc w:val="both"/>
              <w:rPr>
                <w:rFonts w:cs="Times New Roman"/>
                <w:szCs w:val="24"/>
              </w:rPr>
            </w:pPr>
            <w:r w:rsidRPr="00315C58">
              <w:rPr>
                <w:rFonts w:cs="Times New Roman"/>
                <w:szCs w:val="24"/>
              </w:rPr>
              <w:t>DL_0020</w:t>
            </w:r>
          </w:p>
          <w:p w14:paraId="3DB06D9F"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346A48B3" w14:textId="77777777" w:rsidR="001967D5" w:rsidRPr="00315C58" w:rsidRDefault="001967D5" w:rsidP="005D6D0F">
            <w:pPr>
              <w:spacing w:after="0" w:line="240" w:lineRule="auto"/>
              <w:jc w:val="both"/>
              <w:rPr>
                <w:rFonts w:cs="Times New Roman"/>
                <w:caps/>
                <w:szCs w:val="24"/>
              </w:rPr>
            </w:pPr>
            <w:r w:rsidRPr="00315C58">
              <w:rPr>
                <w:rFonts w:cs="Times New Roman"/>
                <w:caps/>
                <w:szCs w:val="24"/>
              </w:rPr>
              <w:t>5’-GCCGCTCTATTAGTGATGGTGGTGATGATGctaAGGGCCTA</w:t>
            </w:r>
          </w:p>
          <w:p w14:paraId="6C73CFFE"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AAAGGAGAG-3’</w:t>
            </w:r>
          </w:p>
        </w:tc>
      </w:tr>
      <w:tr w:rsidR="001967D5" w:rsidRPr="00315C58" w14:paraId="032461E4" w14:textId="77777777" w:rsidTr="005D6D0F">
        <w:trPr>
          <w:trHeight w:val="50"/>
        </w:trPr>
        <w:tc>
          <w:tcPr>
            <w:tcW w:w="1620" w:type="dxa"/>
            <w:shd w:val="clear" w:color="auto" w:fill="auto"/>
            <w:noWrap/>
            <w:vAlign w:val="center"/>
            <w:hideMark/>
          </w:tcPr>
          <w:p w14:paraId="28AFB25D" w14:textId="77777777" w:rsidR="001967D5" w:rsidRPr="00315C58" w:rsidRDefault="001967D5" w:rsidP="005D6D0F">
            <w:pPr>
              <w:spacing w:after="0" w:line="240" w:lineRule="auto"/>
              <w:jc w:val="both"/>
              <w:rPr>
                <w:rFonts w:cs="Times New Roman"/>
                <w:szCs w:val="24"/>
              </w:rPr>
            </w:pPr>
            <w:r w:rsidRPr="00315C58">
              <w:rPr>
                <w:rFonts w:cs="Times New Roman"/>
                <w:szCs w:val="24"/>
              </w:rPr>
              <w:t>DL_0023</w:t>
            </w:r>
          </w:p>
          <w:p w14:paraId="775A56A0"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5FBA24D8"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5’-AAATAATTTTGTTTAACTATAAGAAGGAGATATACATATG AGAAAGGTTCCCATTATTAC-3’</w:t>
            </w:r>
          </w:p>
        </w:tc>
      </w:tr>
      <w:tr w:rsidR="001967D5" w:rsidRPr="00315C58" w14:paraId="1077C28C" w14:textId="77777777" w:rsidTr="005D6D0F">
        <w:trPr>
          <w:trHeight w:val="170"/>
        </w:trPr>
        <w:tc>
          <w:tcPr>
            <w:tcW w:w="1620" w:type="dxa"/>
            <w:shd w:val="clear" w:color="auto" w:fill="auto"/>
            <w:noWrap/>
            <w:vAlign w:val="center"/>
            <w:hideMark/>
          </w:tcPr>
          <w:p w14:paraId="25CC1F21" w14:textId="77777777" w:rsidR="001967D5" w:rsidRPr="00315C58" w:rsidRDefault="001967D5" w:rsidP="005D6D0F">
            <w:pPr>
              <w:spacing w:after="0" w:line="240" w:lineRule="auto"/>
              <w:jc w:val="both"/>
              <w:rPr>
                <w:rFonts w:eastAsia="Times New Roman" w:cs="Times New Roman"/>
                <w:color w:val="000000"/>
                <w:szCs w:val="24"/>
              </w:rPr>
            </w:pPr>
            <w:r w:rsidRPr="00315C58">
              <w:rPr>
                <w:rFonts w:cs="Times New Roman"/>
                <w:szCs w:val="24"/>
              </w:rPr>
              <w:t>DL_0024</w:t>
            </w:r>
          </w:p>
        </w:tc>
        <w:tc>
          <w:tcPr>
            <w:tcW w:w="7200" w:type="dxa"/>
            <w:shd w:val="clear" w:color="auto" w:fill="auto"/>
            <w:noWrap/>
            <w:hideMark/>
          </w:tcPr>
          <w:p w14:paraId="22D2EA6B"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5’-TCAGGACTTCATTTCCTTCAG-3’</w:t>
            </w:r>
          </w:p>
        </w:tc>
      </w:tr>
      <w:tr w:rsidR="001967D5" w:rsidRPr="00315C58" w14:paraId="027BA107" w14:textId="77777777" w:rsidTr="005D6D0F">
        <w:trPr>
          <w:trHeight w:val="50"/>
        </w:trPr>
        <w:tc>
          <w:tcPr>
            <w:tcW w:w="1620" w:type="dxa"/>
            <w:shd w:val="clear" w:color="auto" w:fill="auto"/>
            <w:noWrap/>
            <w:vAlign w:val="center"/>
            <w:hideMark/>
          </w:tcPr>
          <w:p w14:paraId="5D6F26C3" w14:textId="77777777" w:rsidR="001967D5" w:rsidRPr="00315C58" w:rsidRDefault="001967D5" w:rsidP="005D6D0F">
            <w:pPr>
              <w:spacing w:after="0" w:line="240" w:lineRule="auto"/>
              <w:jc w:val="both"/>
              <w:rPr>
                <w:rFonts w:cs="Times New Roman"/>
                <w:szCs w:val="24"/>
              </w:rPr>
            </w:pPr>
            <w:r w:rsidRPr="00315C58">
              <w:rPr>
                <w:rFonts w:cs="Times New Roman"/>
                <w:szCs w:val="24"/>
              </w:rPr>
              <w:t>DL_0025</w:t>
            </w:r>
          </w:p>
          <w:p w14:paraId="0C2EDFA2"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7D4606B1" w14:textId="77777777" w:rsidR="001967D5" w:rsidRPr="00315C58" w:rsidRDefault="001967D5" w:rsidP="005D6D0F">
            <w:pPr>
              <w:spacing w:after="0" w:line="240" w:lineRule="auto"/>
              <w:jc w:val="both"/>
              <w:rPr>
                <w:rFonts w:eastAsia="Times New Roman" w:cs="Times New Roman"/>
                <w:caps/>
                <w:szCs w:val="24"/>
              </w:rPr>
            </w:pPr>
            <w:r w:rsidRPr="00315C58">
              <w:rPr>
                <w:rFonts w:cs="Times New Roman"/>
                <w:caps/>
                <w:szCs w:val="24"/>
              </w:rPr>
              <w:t>5’-CTGAAGGAAATGAAGTCCTGAAAGGAGATATACATATGAA TGAAATCGATGAGAAAAATC-3’</w:t>
            </w:r>
          </w:p>
        </w:tc>
      </w:tr>
      <w:tr w:rsidR="001967D5" w:rsidRPr="00315C58" w14:paraId="3054ACA2" w14:textId="77777777" w:rsidTr="005D6D0F">
        <w:trPr>
          <w:trHeight w:val="50"/>
        </w:trPr>
        <w:tc>
          <w:tcPr>
            <w:tcW w:w="1620" w:type="dxa"/>
            <w:shd w:val="clear" w:color="auto" w:fill="auto"/>
            <w:noWrap/>
            <w:vAlign w:val="center"/>
            <w:hideMark/>
          </w:tcPr>
          <w:p w14:paraId="5BDD2C3C" w14:textId="77777777" w:rsidR="001967D5" w:rsidRPr="00315C58" w:rsidRDefault="001967D5" w:rsidP="005D6D0F">
            <w:pPr>
              <w:spacing w:after="0" w:line="240" w:lineRule="auto"/>
              <w:jc w:val="both"/>
              <w:rPr>
                <w:rFonts w:cs="Times New Roman"/>
                <w:szCs w:val="24"/>
              </w:rPr>
            </w:pPr>
            <w:r w:rsidRPr="00315C58">
              <w:rPr>
                <w:rFonts w:cs="Times New Roman"/>
                <w:szCs w:val="24"/>
              </w:rPr>
              <w:t>DL_0027</w:t>
            </w:r>
          </w:p>
          <w:p w14:paraId="4EF6D776" w14:textId="77777777" w:rsidR="001967D5" w:rsidRPr="00315C58" w:rsidRDefault="001967D5" w:rsidP="005D6D0F">
            <w:pPr>
              <w:spacing w:after="0" w:line="240" w:lineRule="auto"/>
              <w:jc w:val="both"/>
              <w:rPr>
                <w:rFonts w:eastAsia="Times New Roman" w:cs="Times New Roman"/>
                <w:color w:val="000000"/>
                <w:szCs w:val="24"/>
              </w:rPr>
            </w:pPr>
          </w:p>
        </w:tc>
        <w:tc>
          <w:tcPr>
            <w:tcW w:w="7200" w:type="dxa"/>
            <w:shd w:val="clear" w:color="auto" w:fill="auto"/>
            <w:noWrap/>
            <w:hideMark/>
          </w:tcPr>
          <w:p w14:paraId="6EB4964B" w14:textId="77777777" w:rsidR="001967D5" w:rsidRPr="00315C58" w:rsidRDefault="001967D5" w:rsidP="005D6D0F">
            <w:pPr>
              <w:spacing w:after="0" w:line="240" w:lineRule="auto"/>
              <w:jc w:val="both"/>
              <w:rPr>
                <w:rFonts w:cs="Times New Roman"/>
                <w:caps/>
                <w:szCs w:val="24"/>
              </w:rPr>
            </w:pPr>
            <w:r w:rsidRPr="00315C58">
              <w:rPr>
                <w:rFonts w:cs="Times New Roman"/>
                <w:caps/>
                <w:szCs w:val="24"/>
              </w:rPr>
              <w:t>5’-TGGGTCTGAAGGAAATGAAGTCCTGAAAGGAGATATACAT</w:t>
            </w:r>
          </w:p>
          <w:p w14:paraId="20F69F94" w14:textId="77777777" w:rsidR="001967D5" w:rsidRPr="00315C58" w:rsidRDefault="001967D5" w:rsidP="005D6D0F">
            <w:pPr>
              <w:spacing w:after="0" w:line="240" w:lineRule="auto"/>
              <w:jc w:val="both"/>
              <w:rPr>
                <w:rFonts w:eastAsia="Times New Roman" w:cs="Times New Roman"/>
                <w:caps/>
                <w:color w:val="000000"/>
                <w:szCs w:val="24"/>
              </w:rPr>
            </w:pPr>
            <w:r w:rsidRPr="00315C58">
              <w:rPr>
                <w:rFonts w:cs="Times New Roman"/>
                <w:caps/>
                <w:szCs w:val="24"/>
              </w:rPr>
              <w:t>atggagaaaattgaggtcag-3’</w:t>
            </w:r>
          </w:p>
        </w:tc>
      </w:tr>
      <w:tr w:rsidR="001967D5" w:rsidRPr="00315C58" w14:paraId="00A190A6" w14:textId="77777777" w:rsidTr="005D6D0F">
        <w:trPr>
          <w:trHeight w:val="50"/>
        </w:trPr>
        <w:tc>
          <w:tcPr>
            <w:tcW w:w="1620" w:type="dxa"/>
            <w:tcBorders>
              <w:bottom w:val="single" w:sz="4" w:space="0" w:color="auto"/>
            </w:tcBorders>
            <w:shd w:val="clear" w:color="auto" w:fill="auto"/>
            <w:noWrap/>
            <w:vAlign w:val="center"/>
          </w:tcPr>
          <w:p w14:paraId="3B6FA1B6" w14:textId="77777777" w:rsidR="001967D5" w:rsidRPr="00315C58" w:rsidRDefault="001967D5" w:rsidP="005D6D0F">
            <w:pPr>
              <w:spacing w:after="0" w:line="240" w:lineRule="auto"/>
              <w:jc w:val="both"/>
              <w:rPr>
                <w:rFonts w:cs="Times New Roman"/>
                <w:szCs w:val="24"/>
              </w:rPr>
            </w:pPr>
            <w:r w:rsidRPr="00315C58">
              <w:rPr>
                <w:rFonts w:cs="Times New Roman"/>
                <w:szCs w:val="24"/>
              </w:rPr>
              <w:t>DL_0028</w:t>
            </w:r>
          </w:p>
          <w:p w14:paraId="449B9B4F" w14:textId="77777777" w:rsidR="001967D5" w:rsidRPr="00315C58" w:rsidRDefault="001967D5" w:rsidP="005D6D0F">
            <w:pPr>
              <w:spacing w:after="0" w:line="240" w:lineRule="auto"/>
              <w:jc w:val="both"/>
              <w:rPr>
                <w:rFonts w:cs="Times New Roman"/>
                <w:szCs w:val="24"/>
              </w:rPr>
            </w:pPr>
          </w:p>
        </w:tc>
        <w:tc>
          <w:tcPr>
            <w:tcW w:w="7200" w:type="dxa"/>
            <w:tcBorders>
              <w:bottom w:val="single" w:sz="4" w:space="0" w:color="auto"/>
            </w:tcBorders>
            <w:shd w:val="clear" w:color="auto" w:fill="auto"/>
            <w:noWrap/>
          </w:tcPr>
          <w:p w14:paraId="20A1F786" w14:textId="77777777" w:rsidR="001967D5" w:rsidRPr="00315C58" w:rsidRDefault="001967D5" w:rsidP="005D6D0F">
            <w:pPr>
              <w:spacing w:after="0" w:line="240" w:lineRule="auto"/>
              <w:jc w:val="both"/>
              <w:rPr>
                <w:rFonts w:cs="Times New Roman"/>
                <w:caps/>
                <w:szCs w:val="24"/>
              </w:rPr>
            </w:pPr>
            <w:r w:rsidRPr="00315C58">
              <w:rPr>
                <w:rFonts w:cs="Times New Roman"/>
                <w:caps/>
                <w:szCs w:val="24"/>
              </w:rPr>
              <w:t>5’-TGGGTCTGAAGGAAATGAAGTCCTGAAAGGAGATATACAT ATGGAGAAAATTGAGGTCAG-3’</w:t>
            </w:r>
          </w:p>
        </w:tc>
      </w:tr>
    </w:tbl>
    <w:p w14:paraId="2FA1BC96" w14:textId="1D875B0E" w:rsidR="004E1448" w:rsidRDefault="004E1448" w:rsidP="004E1448">
      <w:pPr>
        <w:spacing w:after="0" w:line="480" w:lineRule="auto"/>
        <w:ind w:firstLine="360"/>
        <w:jc w:val="both"/>
        <w:rPr>
          <w:rFonts w:cs="Times New Roman"/>
          <w:szCs w:val="24"/>
        </w:rPr>
      </w:pPr>
    </w:p>
    <w:p w14:paraId="6CBCD9E9" w14:textId="7DD75D2B" w:rsidR="001967D5" w:rsidRDefault="001967D5" w:rsidP="004E1448">
      <w:pPr>
        <w:spacing w:after="0" w:line="480" w:lineRule="auto"/>
        <w:ind w:firstLine="360"/>
        <w:jc w:val="both"/>
        <w:rPr>
          <w:rFonts w:cs="Times New Roman"/>
          <w:szCs w:val="24"/>
        </w:rPr>
      </w:pPr>
    </w:p>
    <w:p w14:paraId="4A1E4158" w14:textId="2DA4E283" w:rsidR="001967D5" w:rsidRDefault="001967D5" w:rsidP="004E1448">
      <w:pPr>
        <w:spacing w:after="0" w:line="480" w:lineRule="auto"/>
        <w:ind w:firstLine="360"/>
        <w:jc w:val="both"/>
        <w:rPr>
          <w:rFonts w:cs="Times New Roman"/>
          <w:szCs w:val="24"/>
        </w:rPr>
      </w:pPr>
    </w:p>
    <w:p w14:paraId="29927A88" w14:textId="77777777" w:rsidR="001967D5" w:rsidRPr="004D79B2" w:rsidRDefault="001967D5" w:rsidP="004E1448">
      <w:pPr>
        <w:spacing w:after="0" w:line="480" w:lineRule="auto"/>
        <w:ind w:firstLine="360"/>
        <w:jc w:val="both"/>
        <w:rPr>
          <w:rFonts w:cs="Times New Roman"/>
          <w:szCs w:val="24"/>
        </w:rPr>
      </w:pPr>
    </w:p>
    <w:p w14:paraId="6ACC9337" w14:textId="77777777" w:rsidR="004E1448" w:rsidRPr="005452B2" w:rsidRDefault="004E1448" w:rsidP="00B665C8">
      <w:pPr>
        <w:pStyle w:val="Heading3"/>
      </w:pPr>
      <w:bookmarkStart w:id="221" w:name="_Toc466178763"/>
      <w:r w:rsidRPr="005452B2">
        <w:lastRenderedPageBreak/>
        <w:t>Media and cell culturing conditions</w:t>
      </w:r>
      <w:bookmarkEnd w:id="221"/>
    </w:p>
    <w:p w14:paraId="4538A52F" w14:textId="77777777" w:rsidR="004E1448" w:rsidRPr="004D79B2" w:rsidRDefault="004E1448" w:rsidP="004E1448">
      <w:pPr>
        <w:spacing w:after="0" w:line="480" w:lineRule="auto"/>
        <w:ind w:firstLine="720"/>
        <w:jc w:val="both"/>
        <w:rPr>
          <w:rFonts w:cs="Times New Roman"/>
          <w:szCs w:val="24"/>
        </w:rPr>
      </w:pPr>
      <w:r w:rsidRPr="00FE1586">
        <w:rPr>
          <w:rFonts w:cs="Times New Roman"/>
          <w:szCs w:val="24"/>
        </w:rPr>
        <w:t>The medium (pH~7) used for the acid-to-ester production experiments contained 100 mL/L of 10X M9 salts, 1 ml/L of 1 M MgSO</w:t>
      </w:r>
      <w:r w:rsidRPr="00FE1586">
        <w:rPr>
          <w:rFonts w:cs="Times New Roman"/>
          <w:szCs w:val="24"/>
          <w:vertAlign w:val="subscript"/>
        </w:rPr>
        <w:t>4</w:t>
      </w:r>
      <w:r w:rsidRPr="00FE1586">
        <w:rPr>
          <w:rFonts w:cs="Times New Roman"/>
          <w:szCs w:val="24"/>
        </w:rPr>
        <w:t xml:space="preserve">, 100 </w:t>
      </w:r>
      <w:r w:rsidRPr="00FE1586">
        <w:rPr>
          <w:rFonts w:cs="Times New Roman"/>
          <w:szCs w:val="24"/>
          <w:shd w:val="clear" w:color="auto" w:fill="FFFFFF"/>
        </w:rPr>
        <w:t>μ</w:t>
      </w:r>
      <w:r w:rsidRPr="00C15EE7">
        <w:rPr>
          <w:rFonts w:cs="Times New Roman"/>
          <w:szCs w:val="24"/>
        </w:rPr>
        <w:t>L/L of 1M CaCl</w:t>
      </w:r>
      <w:r w:rsidRPr="00C15EE7">
        <w:rPr>
          <w:rFonts w:cs="Times New Roman"/>
          <w:szCs w:val="24"/>
          <w:vertAlign w:val="subscript"/>
        </w:rPr>
        <w:t>2</w:t>
      </w:r>
      <w:r w:rsidRPr="0026167B">
        <w:rPr>
          <w:rFonts w:cs="Times New Roman"/>
          <w:szCs w:val="24"/>
        </w:rPr>
        <w:t xml:space="preserve">, 1 ml/L of stock thiamine solution (1 g/L), 1 </w:t>
      </w:r>
      <w:r w:rsidRPr="004D79B2">
        <w:rPr>
          <w:rFonts w:cs="Times New Roman"/>
          <w:szCs w:val="24"/>
          <w:shd w:val="clear" w:color="auto" w:fill="FFFFFF"/>
        </w:rPr>
        <w:t>ml</w:t>
      </w:r>
      <w:r w:rsidRPr="004D79B2">
        <w:rPr>
          <w:rFonts w:cs="Times New Roman"/>
          <w:szCs w:val="24"/>
        </w:rPr>
        <w:t xml:space="preserve">/L of stock trace metals solution </w:t>
      </w:r>
      <w:r w:rsidRPr="004D79B2">
        <w:rPr>
          <w:rFonts w:cs="Times New Roman"/>
          <w:szCs w:val="24"/>
        </w:rPr>
        <w:fldChar w:fldCharType="begin"/>
      </w:r>
      <w:r w:rsidRPr="004D79B2">
        <w:rPr>
          <w:rFonts w:cs="Times New Roman"/>
          <w:szCs w:val="24"/>
        </w:rPr>
        <w:instrText xml:space="preserve"> ADDIN EN.CITE &lt;EndNote&gt;&lt;Cite&gt;&lt;Author&gt;Trinh&lt;/Author&gt;&lt;Year&gt;2008&lt;/Year&gt;&lt;RecNum&gt;353&lt;/RecNum&gt;&lt;DisplayText&gt;(Trinh et al., 2008)&lt;/DisplayText&gt;&lt;record&gt;&lt;rec-number&gt;353&lt;/rec-number&gt;&lt;foreign-keys&gt;&lt;key app="EN" db-id="0f59zxxtvapsdzeae50pardwsefwwxz2dsfv"&gt;353&lt;/key&gt;&lt;/foreign-keys&gt;&lt;ref-type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pentoses&lt;/title&gt;&lt;secondary-title&gt;Applied and Environmental Microbiology&lt;/secondary-title&gt;&lt;/titles&gt;&lt;periodical&gt;&lt;full-title&gt;Applied and Environmental Microbiology&lt;/full-title&gt;&lt;/periodical&gt;&lt;pages&gt;3634-3643&lt;/pages&gt;&lt;volume&gt;74&lt;/volume&gt;&lt;number&gt;12&lt;/number&gt;&lt;dates&gt;&lt;year&gt;2008&lt;/year&gt;&lt;/dates&gt;&lt;pub-location&gt;United States&lt;/pub-location&gt;&lt;isbn&gt;1098-5336&lt;/isbn&gt;&lt;urls&gt;&lt;/urls&gt;&lt;access-date&gt;Jun&lt;/access-date&gt;&lt;/record&gt;&lt;/Cite&gt;&lt;/EndNote&gt;</w:instrText>
      </w:r>
      <w:r w:rsidRPr="004D79B2">
        <w:rPr>
          <w:rFonts w:cs="Times New Roman"/>
          <w:szCs w:val="24"/>
        </w:rPr>
        <w:fldChar w:fldCharType="separate"/>
      </w:r>
      <w:r w:rsidRPr="004D79B2">
        <w:rPr>
          <w:rFonts w:cs="Times New Roman"/>
          <w:noProof/>
          <w:szCs w:val="24"/>
        </w:rPr>
        <w:t>(</w:t>
      </w:r>
      <w:hyperlink w:anchor="_ENREF_11_23" w:tooltip="Trinh, 2008 #353" w:history="1">
        <w:r w:rsidRPr="004D79B2">
          <w:rPr>
            <w:rFonts w:cs="Times New Roman"/>
            <w:noProof/>
            <w:szCs w:val="24"/>
          </w:rPr>
          <w:t>Trinh et al., 2008</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5 g/L yeast extract, 2 g/L organic acid (e.g., acetic, propionic, butyric, pentanoic, or hexanoic acid), 20 g/L glucose, 25 </w:t>
      </w:r>
      <w:r w:rsidRPr="000C3CFC">
        <w:rPr>
          <w:rFonts w:cs="Times New Roman"/>
          <w:szCs w:val="24"/>
        </w:rPr>
        <w:t></w:t>
      </w:r>
      <w:r w:rsidRPr="004D79B2">
        <w:rPr>
          <w:rFonts w:cs="Times New Roman"/>
          <w:szCs w:val="24"/>
        </w:rPr>
        <w:t xml:space="preserve">g/mL kanamycin, and 50 </w:t>
      </w:r>
      <w:r w:rsidRPr="000C3CFC">
        <w:rPr>
          <w:rFonts w:cs="Times New Roman"/>
          <w:szCs w:val="24"/>
        </w:rPr>
        <w:t></w:t>
      </w:r>
      <w:r w:rsidRPr="004D79B2">
        <w:rPr>
          <w:rFonts w:cs="Times New Roman"/>
          <w:szCs w:val="24"/>
        </w:rPr>
        <w:t>g/mL ampicillin. The stock 10x M9 salt solution contained 67.8 g/L Na</w:t>
      </w:r>
      <w:r w:rsidRPr="004D79B2">
        <w:rPr>
          <w:rFonts w:cs="Times New Roman"/>
          <w:szCs w:val="24"/>
          <w:vertAlign w:val="subscript"/>
        </w:rPr>
        <w:t>2</w:t>
      </w:r>
      <w:r w:rsidRPr="004D79B2">
        <w:rPr>
          <w:rFonts w:cs="Times New Roman"/>
          <w:szCs w:val="24"/>
        </w:rPr>
        <w:t>HPO</w:t>
      </w:r>
      <w:r w:rsidRPr="004D79B2">
        <w:rPr>
          <w:rFonts w:cs="Times New Roman"/>
          <w:szCs w:val="24"/>
          <w:vertAlign w:val="subscript"/>
        </w:rPr>
        <w:t>4</w:t>
      </w:r>
      <w:r w:rsidRPr="004D79B2">
        <w:rPr>
          <w:rFonts w:cs="Times New Roman"/>
          <w:szCs w:val="24"/>
        </w:rPr>
        <w:t>, 30 g/L KH</w:t>
      </w:r>
      <w:r w:rsidRPr="004D79B2">
        <w:rPr>
          <w:rFonts w:cs="Times New Roman"/>
          <w:szCs w:val="24"/>
          <w:vertAlign w:val="subscript"/>
        </w:rPr>
        <w:t>2</w:t>
      </w:r>
      <w:r w:rsidRPr="004D79B2">
        <w:rPr>
          <w:rFonts w:cs="Times New Roman"/>
          <w:szCs w:val="24"/>
        </w:rPr>
        <w:t>PO</w:t>
      </w:r>
      <w:r w:rsidRPr="005452B2">
        <w:rPr>
          <w:rFonts w:cs="Times New Roman"/>
          <w:szCs w:val="24"/>
          <w:vertAlign w:val="subscript"/>
        </w:rPr>
        <w:t>4</w:t>
      </w:r>
      <w:r w:rsidRPr="005452B2">
        <w:rPr>
          <w:rFonts w:cs="Times New Roman"/>
          <w:szCs w:val="24"/>
        </w:rPr>
        <w:t>, 5 g/L NaCl, and 10 g/L NH</w:t>
      </w:r>
      <w:r w:rsidRPr="005452B2">
        <w:rPr>
          <w:rFonts w:cs="Times New Roman"/>
          <w:szCs w:val="24"/>
          <w:vertAlign w:val="subscript"/>
        </w:rPr>
        <w:t>4</w:t>
      </w:r>
      <w:r w:rsidRPr="005452B2">
        <w:rPr>
          <w:rFonts w:cs="Times New Roman"/>
          <w:szCs w:val="24"/>
        </w:rPr>
        <w:t xml:space="preserve">Cl. The organic acids used for the acid-to-ester production experiments are the dominant chemicals present in the </w:t>
      </w:r>
      <w:r w:rsidRPr="00FE1586">
        <w:rPr>
          <w:rFonts w:cs="Times New Roman"/>
          <w:szCs w:val="24"/>
        </w:rPr>
        <w:t xml:space="preserve">carboxylate platform </w:t>
      </w:r>
      <w:r w:rsidRPr="004D79B2">
        <w:rPr>
          <w:rFonts w:cs="Times New Roman"/>
          <w:szCs w:val="24"/>
        </w:rPr>
        <w:fldChar w:fldCharType="begin"/>
      </w:r>
      <w:r w:rsidRPr="004D79B2">
        <w:rPr>
          <w:rFonts w:cs="Times New Roman"/>
          <w:szCs w:val="24"/>
        </w:rPr>
        <w:instrText xml:space="preserve"> ADDIN EN.CITE &lt;EndNote&gt;&lt;Cite&gt;&lt;Author&gt;Holtzapple&lt;/Author&gt;&lt;Year&gt;2015&lt;/Year&gt;&lt;RecNum&gt;2053&lt;/RecNum&gt;&lt;DisplayText&gt;(Holtzapple, 2015)&lt;/DisplayText&gt;&lt;record&gt;&lt;rec-number&gt;2053&lt;/rec-number&gt;&lt;foreign-keys&gt;&lt;key app="EN" db-id="0f59zxxtvapsdzeae50pardwsefwwxz2dsfv"&gt;2053&lt;/key&gt;&lt;/foreign-keys&gt;&lt;ref-type name="Journal Article"&gt;17&lt;/ref-type&gt;&lt;contributors&gt;&lt;authors&gt;&lt;author&gt;Holtzapple, M., Lonkar, S., Granda, C.&lt;/author&gt;&lt;/authors&gt;&lt;/contributors&gt;&lt;titles&gt;&lt;title&gt;Producing Biofuels via the Carboxylate Platform&lt;/title&gt;&lt;secondary-title&gt;Chem Eng Prog&lt;/secondary-title&gt;&lt;/titles&gt;&lt;periodical&gt;&lt;full-title&gt;Chem Eng Prog&lt;/full-title&gt;&lt;/periodical&gt;&lt;pages&gt;52-57&lt;/pages&gt;&lt;volume&gt;111&lt;/volume&gt;&lt;number&gt;3&lt;/number&gt;&lt;dates&gt;&lt;year&gt;2015&lt;/year&gt;&lt;/dates&gt;&lt;urls&gt;&lt;/urls&gt;&lt;/record&gt;&lt;/Cite&gt;&lt;/EndNote&gt;</w:instrText>
      </w:r>
      <w:r w:rsidRPr="004D79B2">
        <w:rPr>
          <w:rFonts w:cs="Times New Roman"/>
          <w:szCs w:val="24"/>
        </w:rPr>
        <w:fldChar w:fldCharType="separate"/>
      </w:r>
      <w:r w:rsidRPr="004D79B2">
        <w:rPr>
          <w:rFonts w:cs="Times New Roman"/>
          <w:noProof/>
          <w:szCs w:val="24"/>
        </w:rPr>
        <w:t>(</w:t>
      </w:r>
      <w:hyperlink w:anchor="_ENREF_11_5" w:tooltip="Holtzapple, 2015 #2053" w:history="1">
        <w:r w:rsidRPr="004D79B2">
          <w:rPr>
            <w:rFonts w:cs="Times New Roman"/>
            <w:noProof/>
            <w:szCs w:val="24"/>
          </w:rPr>
          <w:t>Holtzapple, 2015</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2925CDD3"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Ester production was carried out via </w:t>
      </w:r>
      <w:r w:rsidRPr="004D79B2">
        <w:rPr>
          <w:rFonts w:cs="Times New Roman"/>
          <w:i/>
          <w:szCs w:val="24"/>
        </w:rPr>
        <w:t>in situ</w:t>
      </w:r>
      <w:r w:rsidRPr="004D79B2">
        <w:rPr>
          <w:rFonts w:cs="Times New Roman"/>
          <w:szCs w:val="24"/>
        </w:rPr>
        <w:t xml:space="preserve">, high-cell density fermentation and extraction using the hexadecane organic overlay as previously described </w:t>
      </w:r>
      <w:r w:rsidRPr="004D79B2">
        <w:rPr>
          <w:rFonts w:cs="Times New Roman"/>
          <w:spacing w:val="-3"/>
          <w:szCs w:val="24"/>
        </w:rPr>
        <w:fldChar w:fldCharType="begin"/>
      </w:r>
      <w:r w:rsidRPr="004D79B2">
        <w:rPr>
          <w:rFonts w:cs="Times New Roman"/>
          <w:spacing w:val="-3"/>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10" w:tooltip="Layton, 2016 #3734" w:history="1">
        <w:r w:rsidRPr="004D79B2">
          <w:rPr>
            <w:rFonts w:cs="Times New Roman"/>
            <w:noProof/>
            <w:spacing w:val="-3"/>
            <w:szCs w:val="24"/>
          </w:rPr>
          <w:t>Layton and Trinh, 2016</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zCs w:val="24"/>
        </w:rPr>
        <w:t>. Briefly, the fermentation was conducted in a 75° angled platform in a New Brunswick Excella E25 at 37°C and 175 rpm for 24 h under anaerobic conditions. Whole-cells and cell supernatants were collected and stored at -20</w:t>
      </w:r>
      <w:r w:rsidRPr="005452B2">
        <w:rPr>
          <w:rFonts w:cs="Times New Roman"/>
          <w:szCs w:val="24"/>
        </w:rPr>
        <w:t>°C for subsequent metabolite analysis while hexadecane overlay was stored at room temperature</w:t>
      </w:r>
      <w:r w:rsidRPr="00FE1586" w:rsidDel="00D5454B">
        <w:rPr>
          <w:rFonts w:cs="Times New Roman"/>
          <w:szCs w:val="24"/>
        </w:rPr>
        <w:t xml:space="preserve"> </w:t>
      </w:r>
      <w:r w:rsidRPr="00FE1586">
        <w:rPr>
          <w:rFonts w:cs="Times New Roman"/>
          <w:szCs w:val="24"/>
        </w:rPr>
        <w:t xml:space="preserve">for ester analysis. All experiments were performed with at </w:t>
      </w:r>
      <w:r w:rsidRPr="004D79B2">
        <w:rPr>
          <w:rFonts w:cs="Times New Roman"/>
          <w:szCs w:val="24"/>
        </w:rPr>
        <w:t>least three biological replicates.</w:t>
      </w:r>
    </w:p>
    <w:p w14:paraId="2A55D1A6" w14:textId="77777777" w:rsidR="004E1448" w:rsidRPr="004D79B2" w:rsidRDefault="004E1448" w:rsidP="004E1448">
      <w:pPr>
        <w:spacing w:after="0" w:line="480" w:lineRule="auto"/>
        <w:ind w:firstLine="720"/>
        <w:jc w:val="both"/>
        <w:rPr>
          <w:rFonts w:cs="Times New Roman"/>
          <w:szCs w:val="24"/>
        </w:rPr>
      </w:pPr>
    </w:p>
    <w:p w14:paraId="39589769" w14:textId="77777777" w:rsidR="004E1448" w:rsidRPr="00DC1816" w:rsidRDefault="004E1448" w:rsidP="00B665C8">
      <w:pPr>
        <w:pStyle w:val="Heading3"/>
      </w:pPr>
      <w:bookmarkStart w:id="222" w:name="_Toc466178764"/>
      <w:r w:rsidRPr="00DC1816">
        <w:t>Analytical methods</w:t>
      </w:r>
      <w:bookmarkEnd w:id="222"/>
    </w:p>
    <w:p w14:paraId="16B56346" w14:textId="77777777" w:rsidR="004E1448" w:rsidRPr="004D79B2" w:rsidRDefault="004E1448" w:rsidP="004E1448">
      <w:pPr>
        <w:spacing w:after="0" w:line="480" w:lineRule="auto"/>
        <w:jc w:val="both"/>
        <w:rPr>
          <w:rFonts w:cs="Times New Roman"/>
          <w:szCs w:val="24"/>
        </w:rPr>
      </w:pPr>
      <w:r w:rsidRPr="004D79B2">
        <w:rPr>
          <w:rFonts w:cs="Times New Roman"/>
          <w:szCs w:val="24"/>
        </w:rPr>
        <w:tab/>
        <w:t xml:space="preserve">Sugars, organic acids, and alcohols from culture supernatants were analyzed by the high pressure liquid chromatography (HPLC) technique. Produced esters were captured by hexadecane organic overlay and were quantified by gas chromatography coupled with mass spectroscopy (GC/MS) technique. The sample preparation for HPLC and GC/MS, data </w:t>
      </w:r>
      <w:r w:rsidRPr="004D79B2">
        <w:rPr>
          <w:rFonts w:cs="Times New Roman"/>
          <w:szCs w:val="24"/>
        </w:rPr>
        <w:lastRenderedPageBreak/>
        <w:t xml:space="preserve">analyses, and instruments were described in detail previously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while the running methods were slightly modified to captur</w:t>
      </w:r>
      <w:r w:rsidR="00CB7E10">
        <w:rPr>
          <w:rFonts w:cs="Times New Roman"/>
          <w:szCs w:val="24"/>
        </w:rPr>
        <w:t>e the new branched chain esters.</w:t>
      </w:r>
    </w:p>
    <w:p w14:paraId="47AE3CE3" w14:textId="77777777" w:rsidR="00CB7E10" w:rsidRDefault="00CB7E10" w:rsidP="00CB7E10">
      <w:pPr>
        <w:spacing w:after="0" w:line="480" w:lineRule="auto"/>
        <w:ind w:firstLine="720"/>
        <w:jc w:val="both"/>
        <w:rPr>
          <w:rFonts w:cs="Times New Roman"/>
          <w:szCs w:val="24"/>
          <w:shd w:val="clear" w:color="auto" w:fill="FFFFFF"/>
        </w:rPr>
      </w:pPr>
      <w:r w:rsidRPr="00C00B32">
        <w:rPr>
          <w:rFonts w:cs="Times New Roman"/>
          <w:szCs w:val="24"/>
        </w:rPr>
        <w:t>All esters were analyzed by using the HP6890 GC/MS system equipped with a 30m × 0.25mm i.d., 0.25μm film thickness column plus an attached 10 m guard column (Zebron ZB-5, Phenomex Inc.) and a HP 5973 mass selective detector.  A selected ion mode (SIM) method was deployed to analyze 1 μL of samples. The GC method was programmed with an initial temperature of 50°C with a 1°C/min ramp up to 58°C then a 25°C/min ramp was deployed to 235°C.  The final ramp was then issued to a final temperature of 300°C at a rate of 50°C/min to elute any residual non desired analytes.  The injection was performed using a splitless mode with an initial MS source temperature of 200</w:t>
      </w:r>
      <w:r w:rsidRPr="00C00B32">
        <w:rPr>
          <w:rFonts w:cs="Times New Roman"/>
          <w:szCs w:val="24"/>
          <w:shd w:val="clear" w:color="auto" w:fill="FFFFFF"/>
        </w:rPr>
        <w:t xml:space="preserve">°C.  The carrier gas used was helium flowing at a rate of 0.5 mL/min.  </w:t>
      </w:r>
    </w:p>
    <w:p w14:paraId="02629CBF" w14:textId="77777777" w:rsidR="00CB7E10" w:rsidRDefault="00CB7E10" w:rsidP="00CB7E10">
      <w:pPr>
        <w:spacing w:after="0" w:line="480" w:lineRule="auto"/>
        <w:ind w:firstLine="720"/>
        <w:jc w:val="both"/>
        <w:rPr>
          <w:rFonts w:cs="Times New Roman"/>
          <w:szCs w:val="24"/>
          <w:shd w:val="clear" w:color="auto" w:fill="FFFFFF"/>
        </w:rPr>
      </w:pPr>
      <w:r w:rsidRPr="00C00B32">
        <w:rPr>
          <w:rFonts w:cs="Times New Roman"/>
          <w:szCs w:val="24"/>
          <w:shd w:val="clear" w:color="auto" w:fill="FFFFFF"/>
        </w:rPr>
        <w:t>The detection of the desired products was accomplished using the following SIM parameters: ions 45.00, 61.00, 70.00, and 85.00 detected from 0-</w:t>
      </w:r>
      <w:r>
        <w:rPr>
          <w:rFonts w:cs="Times New Roman"/>
          <w:szCs w:val="24"/>
          <w:shd w:val="clear" w:color="auto" w:fill="FFFFFF"/>
        </w:rPr>
        <w:t xml:space="preserve">4.70 </w:t>
      </w:r>
      <w:r w:rsidRPr="00C00B32">
        <w:rPr>
          <w:rFonts w:cs="Times New Roman"/>
          <w:szCs w:val="24"/>
          <w:shd w:val="clear" w:color="auto" w:fill="FFFFFF"/>
        </w:rPr>
        <w:t xml:space="preserve"> minutes for ethyl acetate; </w:t>
      </w:r>
      <w:r>
        <w:rPr>
          <w:rFonts w:cs="Times New Roman"/>
          <w:szCs w:val="24"/>
          <w:shd w:val="clear" w:color="auto" w:fill="FFFFFF"/>
        </w:rPr>
        <w:t xml:space="preserve">ions 59.00, 61.00, and 87.00 detected from 4.70-5.50 minutes for isopropyl acetate; </w:t>
      </w:r>
      <w:r w:rsidRPr="00C00B32">
        <w:rPr>
          <w:rFonts w:cs="Times New Roman"/>
          <w:szCs w:val="24"/>
          <w:shd w:val="clear" w:color="auto" w:fill="FFFFFF"/>
        </w:rPr>
        <w:t>ions 57.00, 74.00, and 102.00 detected from 5.</w:t>
      </w:r>
      <w:r>
        <w:rPr>
          <w:rFonts w:cs="Times New Roman"/>
          <w:szCs w:val="24"/>
          <w:shd w:val="clear" w:color="auto" w:fill="FFFFFF"/>
        </w:rPr>
        <w:t>5</w:t>
      </w:r>
      <w:r w:rsidRPr="00C00B32">
        <w:rPr>
          <w:rFonts w:cs="Times New Roman"/>
          <w:szCs w:val="24"/>
          <w:shd w:val="clear" w:color="auto" w:fill="FFFFFF"/>
        </w:rPr>
        <w:t>0-</w:t>
      </w:r>
      <w:r>
        <w:rPr>
          <w:rFonts w:cs="Times New Roman"/>
          <w:szCs w:val="24"/>
          <w:shd w:val="clear" w:color="auto" w:fill="FFFFFF"/>
        </w:rPr>
        <w:t>6.15</w:t>
      </w:r>
      <w:r w:rsidRPr="00C00B32">
        <w:rPr>
          <w:rFonts w:cs="Times New Roman"/>
          <w:szCs w:val="24"/>
          <w:shd w:val="clear" w:color="auto" w:fill="FFFFFF"/>
        </w:rPr>
        <w:t xml:space="preserve"> minutes for ethyl propionate and propyl acetate where propyl acetate and were separated further using their parent ions for quantification if necessary; </w:t>
      </w:r>
      <w:r>
        <w:rPr>
          <w:rFonts w:cs="Times New Roman"/>
          <w:szCs w:val="24"/>
          <w:shd w:val="clear" w:color="auto" w:fill="FFFFFF"/>
        </w:rPr>
        <w:t xml:space="preserve">ions 56.00, 73.00, 101.00 detected from 6.60-7.20 minutes for isobutyl acetate; </w:t>
      </w:r>
      <w:r w:rsidRPr="00C00B32">
        <w:rPr>
          <w:rFonts w:cs="Times New Roman"/>
          <w:szCs w:val="24"/>
          <w:shd w:val="clear" w:color="auto" w:fill="FFFFFF"/>
        </w:rPr>
        <w:t>ions 71.10, 88.10, and 116.00 detected from 7.20-7.71 minutes for ethyl butyrate; ions 57.00, 75.00, and 87.00 detected from 7.71-7.98 minutes for propyl propionate</w:t>
      </w:r>
      <w:r>
        <w:rPr>
          <w:rFonts w:cs="Times New Roman"/>
          <w:szCs w:val="24"/>
          <w:shd w:val="clear" w:color="auto" w:fill="FFFFFF"/>
        </w:rPr>
        <w:t xml:space="preserve">; </w:t>
      </w:r>
      <w:r w:rsidRPr="00C00B32">
        <w:rPr>
          <w:rFonts w:cs="Times New Roman"/>
          <w:szCs w:val="24"/>
          <w:shd w:val="clear" w:color="auto" w:fill="FFFFFF"/>
        </w:rPr>
        <w:t>ions 56.00, 61.00, 73.00 from 7.98-</w:t>
      </w:r>
      <w:r>
        <w:rPr>
          <w:rFonts w:cs="Times New Roman"/>
          <w:szCs w:val="24"/>
          <w:shd w:val="clear" w:color="auto" w:fill="FFFFFF"/>
        </w:rPr>
        <w:t>8.5</w:t>
      </w:r>
      <w:r w:rsidRPr="00C00B32">
        <w:rPr>
          <w:rFonts w:cs="Times New Roman"/>
          <w:szCs w:val="24"/>
          <w:shd w:val="clear" w:color="auto" w:fill="FFFFFF"/>
        </w:rPr>
        <w:t xml:space="preserve">0 minutes for butyl acetate; </w:t>
      </w:r>
      <w:r>
        <w:rPr>
          <w:rFonts w:cs="Times New Roman"/>
          <w:szCs w:val="24"/>
          <w:shd w:val="clear" w:color="auto" w:fill="FFFFFF"/>
        </w:rPr>
        <w:t xml:space="preserve">ions 71.00, 89.10, and 130.00 from 8.50-9.20 minutes; for isopropyl butyrate; ions 56.00, 57.00, 75.00, and 87.00 from 9.20-9.53 minutes for isobutyl propionate detection;  </w:t>
      </w:r>
      <w:r w:rsidRPr="00C00B32">
        <w:rPr>
          <w:rFonts w:cs="Times New Roman"/>
          <w:szCs w:val="24"/>
          <w:shd w:val="clear" w:color="auto" w:fill="FFFFFF"/>
        </w:rPr>
        <w:t>ions 61.00, 70.00, and 87.00 from 9.</w:t>
      </w:r>
      <w:r>
        <w:rPr>
          <w:rFonts w:cs="Times New Roman"/>
          <w:szCs w:val="24"/>
          <w:shd w:val="clear" w:color="auto" w:fill="FFFFFF"/>
        </w:rPr>
        <w:t>53</w:t>
      </w:r>
      <w:r w:rsidRPr="00C00B32">
        <w:rPr>
          <w:rFonts w:cs="Times New Roman"/>
          <w:szCs w:val="24"/>
          <w:shd w:val="clear" w:color="auto" w:fill="FFFFFF"/>
        </w:rPr>
        <w:t xml:space="preserve">-9.90 minutes for isoamyl acetate; ions 85.00, 88.00, and 101.00 from </w:t>
      </w:r>
      <w:r w:rsidRPr="00C00B32">
        <w:rPr>
          <w:rFonts w:cs="Times New Roman"/>
          <w:szCs w:val="24"/>
          <w:shd w:val="clear" w:color="auto" w:fill="FFFFFF"/>
        </w:rPr>
        <w:lastRenderedPageBreak/>
        <w:t>9.90-10.20 minutes for ethyl pentanotate;</w:t>
      </w:r>
      <w:r>
        <w:rPr>
          <w:rFonts w:cs="Times New Roman"/>
          <w:szCs w:val="24"/>
          <w:shd w:val="clear" w:color="auto" w:fill="FFFFFF"/>
        </w:rPr>
        <w:t xml:space="preserve"> </w:t>
      </w:r>
      <w:r w:rsidRPr="00C00B32">
        <w:rPr>
          <w:rFonts w:cs="Times New Roman"/>
          <w:szCs w:val="24"/>
          <w:shd w:val="clear" w:color="auto" w:fill="FFFFFF"/>
        </w:rPr>
        <w:t>ions 70.10 and 101.00 from 10.20-1</w:t>
      </w:r>
      <w:r>
        <w:rPr>
          <w:rFonts w:cs="Times New Roman"/>
          <w:szCs w:val="24"/>
          <w:shd w:val="clear" w:color="auto" w:fill="FFFFFF"/>
        </w:rPr>
        <w:t>0.80</w:t>
      </w:r>
      <w:r w:rsidRPr="00C00B32">
        <w:rPr>
          <w:rFonts w:cs="Times New Roman"/>
          <w:szCs w:val="24"/>
          <w:shd w:val="clear" w:color="auto" w:fill="FFFFFF"/>
        </w:rPr>
        <w:t xml:space="preserve"> minutes for amyl acetate; </w:t>
      </w:r>
      <w:r>
        <w:rPr>
          <w:rFonts w:cs="Times New Roman"/>
          <w:szCs w:val="24"/>
          <w:shd w:val="clear" w:color="auto" w:fill="FFFFFF"/>
        </w:rPr>
        <w:t>ions 71.00, 89.00, and 101.00 from 10.80-11.25 for isobutyl butyrate;</w:t>
      </w:r>
      <w:r w:rsidRPr="00C00B32">
        <w:rPr>
          <w:rFonts w:cs="Times New Roman"/>
          <w:szCs w:val="24"/>
          <w:shd w:val="clear" w:color="auto" w:fill="FFFFFF"/>
        </w:rPr>
        <w:t xml:space="preserve"> ions 71.10, 89.10, and 101.00 for butyl butyrate from 11.25-11.53 minutes; x) ions 60.00, 88.00, and 99.00 from 11.53-11.66 for ethyl hexanoate; ions 56.00, 61.00, and 84.00 from 11.66-</w:t>
      </w:r>
      <w:r>
        <w:rPr>
          <w:rFonts w:cs="Times New Roman"/>
          <w:szCs w:val="24"/>
          <w:shd w:val="clear" w:color="auto" w:fill="FFFFFF"/>
        </w:rPr>
        <w:t>11.87</w:t>
      </w:r>
      <w:r w:rsidRPr="00C00B32">
        <w:rPr>
          <w:rFonts w:cs="Times New Roman"/>
          <w:szCs w:val="24"/>
          <w:shd w:val="clear" w:color="auto" w:fill="FFFFFF"/>
        </w:rPr>
        <w:t xml:space="preserve"> minutes for hexyl acetate; </w:t>
      </w:r>
      <w:r>
        <w:rPr>
          <w:rFonts w:cs="Times New Roman"/>
          <w:szCs w:val="24"/>
          <w:shd w:val="clear" w:color="auto" w:fill="FFFFFF"/>
        </w:rPr>
        <w:t>ions 60.00, 99.00, 117.00 from 11.87 to 12.08 for isopropyl hexanoate, ions 57.00, 85.00, and 103.00 from 12.08-12.89 minutes for isobutyl pentanoate; ions 71.00, 99.00, and 117.00 from 12.89-13.20 for isobutyl hexanoate; an</w:t>
      </w:r>
      <w:r w:rsidRPr="00C00B32">
        <w:rPr>
          <w:rFonts w:cs="Times New Roman"/>
          <w:szCs w:val="24"/>
          <w:shd w:val="clear" w:color="auto" w:fill="FFFFFF"/>
        </w:rPr>
        <w:t>d ions 70.0, 85.00, and 103.00 from 13.</w:t>
      </w:r>
      <w:r>
        <w:rPr>
          <w:rFonts w:cs="Times New Roman"/>
          <w:szCs w:val="24"/>
          <w:shd w:val="clear" w:color="auto" w:fill="FFFFFF"/>
        </w:rPr>
        <w:t>2</w:t>
      </w:r>
      <w:r w:rsidRPr="00C00B32">
        <w:rPr>
          <w:rFonts w:cs="Times New Roman"/>
          <w:szCs w:val="24"/>
          <w:shd w:val="clear" w:color="auto" w:fill="FFFFFF"/>
        </w:rPr>
        <w:t>0-t</w:t>
      </w:r>
      <w:r w:rsidRPr="00C00B32">
        <w:rPr>
          <w:rFonts w:cs="Times New Roman"/>
          <w:szCs w:val="24"/>
          <w:shd w:val="clear" w:color="auto" w:fill="FFFFFF"/>
          <w:vertAlign w:val="subscript"/>
        </w:rPr>
        <w:t>final</w:t>
      </w:r>
      <w:r w:rsidRPr="00C00B32">
        <w:rPr>
          <w:rFonts w:cs="Times New Roman"/>
          <w:szCs w:val="24"/>
          <w:shd w:val="clear" w:color="auto" w:fill="FFFFFF"/>
        </w:rPr>
        <w:t xml:space="preserve"> minutes for pentyl pentanoate.   </w:t>
      </w:r>
    </w:p>
    <w:p w14:paraId="1C23FB6B" w14:textId="77777777" w:rsidR="00CB7E10" w:rsidRPr="00C00B32" w:rsidRDefault="00CB7E10" w:rsidP="00CB7E10">
      <w:pPr>
        <w:spacing w:after="0" w:line="480" w:lineRule="auto"/>
        <w:ind w:firstLine="360"/>
        <w:jc w:val="both"/>
        <w:rPr>
          <w:rFonts w:cs="Times New Roman"/>
          <w:b/>
          <w:spacing w:val="-3"/>
          <w:szCs w:val="24"/>
        </w:rPr>
      </w:pPr>
      <w:r>
        <w:rPr>
          <w:rFonts w:cs="Times New Roman"/>
          <w:szCs w:val="24"/>
          <w:shd w:val="clear" w:color="auto" w:fill="FFFFFF"/>
        </w:rPr>
        <w:tab/>
        <w:t xml:space="preserve">For isobutyl pentanoate, because commercial standards were not available, the concentration was estimated from the parent ion extraction and used for comparison against pentyl pentanoate for quantification.  </w:t>
      </w:r>
      <w:r w:rsidRPr="00C00B32">
        <w:rPr>
          <w:rFonts w:cs="Times New Roman"/>
          <w:szCs w:val="24"/>
        </w:rPr>
        <w:t xml:space="preserve">For our GC/MS analysis, the lower limit for quantifying ester production is within the range of 10 </w:t>
      </w:r>
      <w:r w:rsidRPr="00C00B32">
        <w:rPr>
          <w:rFonts w:ascii="Symbol" w:hAnsi="Symbol" w:cs="Times New Roman"/>
          <w:szCs w:val="24"/>
        </w:rPr>
        <w:t></w:t>
      </w:r>
      <w:r w:rsidRPr="00C00B32">
        <w:rPr>
          <w:rFonts w:cs="Times New Roman"/>
          <w:szCs w:val="24"/>
        </w:rPr>
        <w:t xml:space="preserve">g/mL with good signal to noise ratio (&gt;3:1).  </w:t>
      </w:r>
    </w:p>
    <w:p w14:paraId="2B70FBE9" w14:textId="77777777" w:rsidR="004E1448" w:rsidRPr="004D79B2" w:rsidRDefault="004E1448" w:rsidP="004E1448">
      <w:pPr>
        <w:spacing w:after="0" w:line="480" w:lineRule="auto"/>
        <w:jc w:val="both"/>
        <w:rPr>
          <w:rFonts w:cs="Times New Roman"/>
          <w:b/>
          <w:spacing w:val="-3"/>
          <w:szCs w:val="24"/>
        </w:rPr>
      </w:pPr>
    </w:p>
    <w:p w14:paraId="287CE16D" w14:textId="77777777" w:rsidR="004E1448" w:rsidRPr="005452B2" w:rsidRDefault="004E1448" w:rsidP="00B665C8">
      <w:pPr>
        <w:pStyle w:val="Heading3"/>
      </w:pPr>
      <w:bookmarkStart w:id="223" w:name="_Toc466178765"/>
      <w:r w:rsidRPr="005452B2">
        <w:t>Calculation of Octane Normalized Mass Energy Density (ONMED)</w:t>
      </w:r>
      <w:bookmarkEnd w:id="223"/>
      <w:r w:rsidRPr="005452B2" w:rsidDel="00201DF8">
        <w:t xml:space="preserve"> </w:t>
      </w:r>
    </w:p>
    <w:p w14:paraId="59E0ECE3" w14:textId="77777777" w:rsidR="004E1448" w:rsidRPr="004D79B2" w:rsidRDefault="004E1448" w:rsidP="004E1448">
      <w:pPr>
        <w:spacing w:after="0" w:line="480" w:lineRule="auto"/>
        <w:jc w:val="both"/>
        <w:rPr>
          <w:rFonts w:cs="Times New Roman"/>
          <w:spacing w:val="-3"/>
          <w:szCs w:val="24"/>
        </w:rPr>
      </w:pPr>
      <w:r w:rsidRPr="00FE1586">
        <w:rPr>
          <w:rFonts w:cs="Times New Roman"/>
          <w:spacing w:val="-3"/>
          <w:szCs w:val="24"/>
        </w:rPr>
        <w:tab/>
        <w:t xml:space="preserve">The standard heat of combustion of each chemical (kJ/kg) was estimated based on average bond energies </w:t>
      </w:r>
      <w:r w:rsidRPr="004D79B2">
        <w:rPr>
          <w:rFonts w:cs="Times New Roman"/>
          <w:spacing w:val="-3"/>
          <w:szCs w:val="24"/>
        </w:rPr>
        <w:fldChar w:fldCharType="begin"/>
      </w:r>
      <w:r w:rsidRPr="004D79B2">
        <w:rPr>
          <w:rFonts w:cs="Times New Roman"/>
          <w:spacing w:val="-3"/>
          <w:szCs w:val="24"/>
        </w:rPr>
        <w:instrText xml:space="preserve"> ADDIN EN.CITE &lt;EndNote&gt;&lt;Cite&gt;&lt;Author&gt;Zumdahl&lt;/Author&gt;&lt;Year&gt;2000&lt;/Year&gt;&lt;RecNum&gt;3739&lt;/RecNum&gt;&lt;DisplayText&gt;(Zumdahl, 2000)&lt;/DisplayText&gt;&lt;record&gt;&lt;rec-number&gt;3739&lt;/rec-number&gt;&lt;foreign-keys&gt;&lt;key app="EN" db-id="029a909xne2psdexv00ppfxb9vvp9edra5xf" timestamp="1462914721"&gt;3739&lt;/key&gt;&lt;/foreign-keys&gt;&lt;ref-type name="Book"&gt;6&lt;/ref-type&gt;&lt;contributors&gt;&lt;authors&gt;&lt;author&gt;Zumdahl, Steven S. and Zumdahl, Susan A.&lt;/author&gt;&lt;/authors&gt;&lt;/contributors&gt;&lt;titles&gt;&lt;title&gt;Chemistry&lt;/title&gt;&lt;/titles&gt;&lt;edition&gt;5th&lt;/edition&gt;&lt;dates&gt;&lt;year&gt;2000&lt;/year&gt;&lt;/dates&gt;&lt;pub-location&gt;Boston&lt;/pub-location&gt;&lt;publisher&gt;Houghton Mifflin&lt;/publisher&gt;&lt;urls&gt;&lt;/urls&gt;&lt;/record&gt;&lt;/Cite&gt;&lt;/EndNote&gt;</w:instrText>
      </w:r>
      <w:r w:rsidRPr="004D79B2">
        <w:rPr>
          <w:rFonts w:cs="Times New Roman"/>
          <w:spacing w:val="-3"/>
          <w:szCs w:val="24"/>
        </w:rPr>
        <w:fldChar w:fldCharType="separate"/>
      </w:r>
      <w:r w:rsidRPr="004D79B2">
        <w:rPr>
          <w:rFonts w:cs="Times New Roman"/>
          <w:noProof/>
          <w:spacing w:val="-3"/>
          <w:szCs w:val="24"/>
        </w:rPr>
        <w:t>(</w:t>
      </w:r>
      <w:hyperlink w:anchor="_ENREF_11_24" w:tooltip="Zumdahl, 2000 #3739" w:history="1">
        <w:r w:rsidRPr="004D79B2">
          <w:rPr>
            <w:rFonts w:cs="Times New Roman"/>
            <w:noProof/>
            <w:spacing w:val="-3"/>
            <w:szCs w:val="24"/>
          </w:rPr>
          <w:t>Zumdahl, 2000</w:t>
        </w:r>
      </w:hyperlink>
      <w:r w:rsidRPr="004D79B2">
        <w:rPr>
          <w:rFonts w:cs="Times New Roman"/>
          <w:noProof/>
          <w:spacing w:val="-3"/>
          <w:szCs w:val="24"/>
        </w:rPr>
        <w:t>)</w:t>
      </w:r>
      <w:r w:rsidRPr="004D79B2">
        <w:rPr>
          <w:rFonts w:cs="Times New Roman"/>
          <w:spacing w:val="-3"/>
          <w:szCs w:val="24"/>
        </w:rPr>
        <w:fldChar w:fldCharType="end"/>
      </w:r>
      <w:r w:rsidRPr="004D79B2">
        <w:rPr>
          <w:rFonts w:cs="Times New Roman"/>
          <w:spacing w:val="-3"/>
          <w:szCs w:val="24"/>
        </w:rPr>
        <w:t>.</w:t>
      </w:r>
      <w:r w:rsidRPr="004D79B2">
        <w:rPr>
          <w:rFonts w:cs="Times New Roman"/>
          <w:b/>
          <w:spacing w:val="-3"/>
          <w:szCs w:val="24"/>
        </w:rPr>
        <w:t xml:space="preserve">  </w:t>
      </w:r>
      <w:r w:rsidRPr="004D79B2">
        <w:rPr>
          <w:rFonts w:cs="Times New Roman"/>
          <w:spacing w:val="-3"/>
          <w:szCs w:val="24"/>
        </w:rPr>
        <w:t xml:space="preserve">The ONMED of a chemical is defined as the ratio of its standard heat of combustion to that of octane. </w:t>
      </w:r>
    </w:p>
    <w:p w14:paraId="24EC9596" w14:textId="77777777" w:rsidR="004E1448" w:rsidRPr="005452B2" w:rsidRDefault="004E1448" w:rsidP="004E1448">
      <w:pPr>
        <w:spacing w:after="0" w:line="480" w:lineRule="auto"/>
        <w:ind w:firstLine="360"/>
        <w:jc w:val="both"/>
        <w:rPr>
          <w:rFonts w:cs="Times New Roman"/>
          <w:szCs w:val="24"/>
          <w:shd w:val="clear" w:color="auto" w:fill="FFFFFF"/>
        </w:rPr>
      </w:pPr>
    </w:p>
    <w:p w14:paraId="23335C28" w14:textId="77777777" w:rsidR="004E1448" w:rsidRPr="005452B2" w:rsidRDefault="004E1448" w:rsidP="004E1448">
      <w:pPr>
        <w:pStyle w:val="Heading2"/>
        <w:rPr>
          <w:rFonts w:cs="Times New Roman"/>
        </w:rPr>
      </w:pPr>
      <w:bookmarkStart w:id="224" w:name="_Toc466178766"/>
      <w:r>
        <w:rPr>
          <w:rFonts w:cs="Times New Roman"/>
        </w:rPr>
        <w:t>Results and Discussion</w:t>
      </w:r>
      <w:bookmarkEnd w:id="224"/>
    </w:p>
    <w:p w14:paraId="04633B02" w14:textId="77777777" w:rsidR="004E1448" w:rsidRPr="00FE1586" w:rsidRDefault="004E1448" w:rsidP="00B665C8">
      <w:pPr>
        <w:pStyle w:val="Heading3"/>
      </w:pPr>
      <w:bookmarkStart w:id="225" w:name="_Toc466178767"/>
      <w:r w:rsidRPr="00FE1586">
        <w:t>Design of microbial biosynthesis of branched-chain ester platform</w:t>
      </w:r>
      <w:bookmarkEnd w:id="225"/>
    </w:p>
    <w:p w14:paraId="6DDB7259" w14:textId="77777777" w:rsidR="004E1448" w:rsidRPr="005452B2" w:rsidRDefault="0086270B" w:rsidP="004E1448">
      <w:pPr>
        <w:spacing w:after="0" w:line="480" w:lineRule="auto"/>
        <w:ind w:firstLine="360"/>
        <w:jc w:val="both"/>
        <w:rPr>
          <w:rFonts w:cs="Times New Roman"/>
          <w:szCs w:val="24"/>
        </w:rPr>
      </w:pPr>
      <w:r>
        <w:rPr>
          <w:rFonts w:cs="Times New Roman"/>
          <w:noProof/>
          <w:szCs w:val="24"/>
        </w:rPr>
        <w:lastRenderedPageBreak/>
        <mc:AlternateContent>
          <mc:Choice Requires="wpg">
            <w:drawing>
              <wp:anchor distT="0" distB="457200" distL="114300" distR="114300" simplePos="0" relativeHeight="251683840" behindDoc="0" locked="0" layoutInCell="1" allowOverlap="0" wp14:anchorId="4202AB5B" wp14:editId="698BA874">
                <wp:simplePos x="0" y="0"/>
                <wp:positionH relativeFrom="margin">
                  <wp:align>right</wp:align>
                </wp:positionH>
                <wp:positionV relativeFrom="paragraph">
                  <wp:posOffset>516</wp:posOffset>
                </wp:positionV>
                <wp:extent cx="5486400" cy="6172200"/>
                <wp:effectExtent l="0" t="0" r="0" b="0"/>
                <wp:wrapTopAndBottom/>
                <wp:docPr id="924" name="Group 924"/>
                <wp:cNvGraphicFramePr/>
                <a:graphic xmlns:a="http://schemas.openxmlformats.org/drawingml/2006/main">
                  <a:graphicData uri="http://schemas.microsoft.com/office/word/2010/wordprocessingGroup">
                    <wpg:wgp>
                      <wpg:cNvGrpSpPr/>
                      <wpg:grpSpPr>
                        <a:xfrm>
                          <a:off x="0" y="0"/>
                          <a:ext cx="5486400" cy="6172200"/>
                          <a:chOff x="0" y="0"/>
                          <a:chExt cx="5486400" cy="6173470"/>
                        </a:xfrm>
                      </wpg:grpSpPr>
                      <pic:pic xmlns:pic="http://schemas.openxmlformats.org/drawingml/2006/picture">
                        <pic:nvPicPr>
                          <pic:cNvPr id="911" name="Picture 911"/>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86400" cy="5334000"/>
                          </a:xfrm>
                          <a:prstGeom prst="rect">
                            <a:avLst/>
                          </a:prstGeom>
                          <a:noFill/>
                        </pic:spPr>
                      </pic:pic>
                      <wps:wsp>
                        <wps:cNvPr id="27" name="Text Box 27"/>
                        <wps:cNvSpPr txBox="1"/>
                        <wps:spPr>
                          <a:xfrm>
                            <a:off x="0" y="5393530"/>
                            <a:ext cx="5486400" cy="779940"/>
                          </a:xfrm>
                          <a:prstGeom prst="rect">
                            <a:avLst/>
                          </a:prstGeom>
                          <a:solidFill>
                            <a:prstClr val="white"/>
                          </a:solidFill>
                          <a:ln>
                            <a:noFill/>
                          </a:ln>
                        </wps:spPr>
                        <wps:txbx>
                          <w:txbxContent>
                            <w:p w14:paraId="7CB12558" w14:textId="4823BF8E" w:rsidR="005D6D0F" w:rsidRPr="003D0BB5" w:rsidRDefault="005D6D0F" w:rsidP="007554CC">
                              <w:pPr>
                                <w:pStyle w:val="Caption"/>
                                <w:rPr>
                                  <w:vanish/>
                                </w:rPr>
                              </w:pPr>
                              <w:bookmarkStart w:id="226" w:name="_Toc466178674"/>
                              <w:r w:rsidRPr="007554C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7554CC">
                                <w:rPr>
                                  <w:b/>
                                </w:rPr>
                                <w:t>:</w:t>
                              </w:r>
                              <w:r>
                                <w:t xml:space="preserve"> Branched chain ester synthesis.</w:t>
                              </w:r>
                              <w:bookmarkEnd w:id="226"/>
                              <w:r>
                                <w:t xml:space="preserve">  </w:t>
                              </w:r>
                            </w:p>
                            <w:p w14:paraId="32F29BA1" w14:textId="77777777" w:rsidR="005D6D0F" w:rsidRPr="00395752" w:rsidRDefault="005D6D0F" w:rsidP="007554CC">
                              <w:pPr>
                                <w:pStyle w:val="Caption"/>
                                <w:rPr>
                                  <w:rFonts w:cs="Times New Roman"/>
                                  <w:szCs w:val="24"/>
                                </w:rPr>
                              </w:pPr>
                              <w:r w:rsidRPr="00315C58">
                                <w:rPr>
                                  <w:rFonts w:cs="Times New Roman"/>
                                  <w:b/>
                                  <w:szCs w:val="24"/>
                                </w:rPr>
                                <w:t xml:space="preserve">(A) </w:t>
                              </w:r>
                              <w:r w:rsidRPr="00315C58">
                                <w:rPr>
                                  <w:rFonts w:cs="Times New Roman"/>
                                  <w:szCs w:val="24"/>
                                </w:rPr>
                                <w:t xml:space="preserve">Microbial biosynthesis of branched-chain ester platform from the carboxylates. </w:t>
                              </w:r>
                              <w:r w:rsidRPr="00315C58">
                                <w:rPr>
                                  <w:rFonts w:cs="Times New Roman"/>
                                  <w:b/>
                                  <w:szCs w:val="24"/>
                                </w:rPr>
                                <w:t xml:space="preserve">(B) </w:t>
                              </w:r>
                              <w:r w:rsidRPr="00315C58">
                                <w:rPr>
                                  <w:rFonts w:cs="Times New Roman"/>
                                  <w:szCs w:val="24"/>
                                </w:rPr>
                                <w:t>Genetic design of the acid-to-ester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202AB5B" id="Group 924" o:spid="_x0000_s1078" style="position:absolute;left:0;text-align:left;margin-left:380.8pt;margin-top:.05pt;width:6in;height:486pt;z-index:251683840;mso-wrap-distance-bottom:36pt;mso-position-horizontal:right;mso-position-horizontal-relative:margin;mso-position-vertical-relative:text;mso-height-relative:margin" coordsize="54864,61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" o:allowoverlap="f">
                <v:shape id="Picture 911" o:spid="_x0000_s1079" type="#_x0000_t75" style="position:absolute;width:54864;height:5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">
                  <v:imagedata r:id="rId80" o:title=""/>
                  <v:path arrowok="t"/>
                </v:shape>
                <v:shape id="Text Box 27" o:spid="_x0000_s1080" type="#_x0000_t202" style="position:absolute;top:53935;width:54864;height:7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14:paraId="7CB12558" w14:textId="4823BF8E" w:rsidR="005D6D0F" w:rsidRPr="003D0BB5" w:rsidRDefault="005D6D0F" w:rsidP="007554CC">
                        <w:pPr>
                          <w:pStyle w:val="Caption"/>
                          <w:rPr>
                            <w:vanish/>
                          </w:rPr>
                        </w:pPr>
                        <w:bookmarkStart w:id="227" w:name="_Toc466178674"/>
                        <w:r w:rsidRPr="007554C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7554CC">
                          <w:rPr>
                            <w:b/>
                          </w:rPr>
                          <w:t>:</w:t>
                        </w:r>
                        <w:r>
                          <w:t xml:space="preserve"> Branched chain ester synthesis.</w:t>
                        </w:r>
                        <w:bookmarkEnd w:id="227"/>
                        <w:r>
                          <w:t xml:space="preserve">  </w:t>
                        </w:r>
                      </w:p>
                      <w:p w14:paraId="32F29BA1" w14:textId="77777777" w:rsidR="005D6D0F" w:rsidRPr="00395752" w:rsidRDefault="005D6D0F" w:rsidP="007554CC">
                        <w:pPr>
                          <w:pStyle w:val="Caption"/>
                          <w:rPr>
                            <w:rFonts w:cs="Times New Roman"/>
                            <w:szCs w:val="24"/>
                          </w:rPr>
                        </w:pPr>
                        <w:r w:rsidRPr="00315C58">
                          <w:rPr>
                            <w:rFonts w:cs="Times New Roman"/>
                            <w:b/>
                            <w:szCs w:val="24"/>
                          </w:rPr>
                          <w:t xml:space="preserve">(A) </w:t>
                        </w:r>
                        <w:r w:rsidRPr="00315C58">
                          <w:rPr>
                            <w:rFonts w:cs="Times New Roman"/>
                            <w:szCs w:val="24"/>
                          </w:rPr>
                          <w:t xml:space="preserve">Microbial biosynthesis of branched-chain ester platform from the carboxylates. </w:t>
                        </w:r>
                        <w:r w:rsidRPr="00315C58">
                          <w:rPr>
                            <w:rFonts w:cs="Times New Roman"/>
                            <w:b/>
                            <w:szCs w:val="24"/>
                          </w:rPr>
                          <w:t xml:space="preserve">(B) </w:t>
                        </w:r>
                        <w:r w:rsidRPr="00315C58">
                          <w:rPr>
                            <w:rFonts w:cs="Times New Roman"/>
                            <w:szCs w:val="24"/>
                          </w:rPr>
                          <w:t>Genetic design of the acid-to-ester module.</w:t>
                        </w:r>
                      </w:p>
                    </w:txbxContent>
                  </v:textbox>
                </v:shape>
                <w10:wrap type="topAndBottom" anchorx="margin"/>
              </v:group>
            </w:pict>
          </mc:Fallback>
        </mc:AlternateContent>
      </w:r>
      <w:r w:rsidR="004E1448" w:rsidRPr="004D79B2">
        <w:rPr>
          <w:rFonts w:cs="Times New Roman"/>
          <w:szCs w:val="24"/>
        </w:rPr>
        <w:t xml:space="preserve">The general framework for biological upgrading of the carboxylate to branched-chain ester platforms utilizes the acid-to-ester pathway (Figure </w:t>
      </w:r>
      <w:r w:rsidR="00AC4F3D">
        <w:rPr>
          <w:rFonts w:cs="Times New Roman"/>
          <w:szCs w:val="24"/>
        </w:rPr>
        <w:t>4-</w:t>
      </w:r>
      <w:r w:rsidR="004E1448" w:rsidRPr="004D79B2">
        <w:rPr>
          <w:rFonts w:cs="Times New Roman"/>
          <w:szCs w:val="24"/>
        </w:rPr>
        <w:t xml:space="preserve">1A). This framework was built upon our previously established foundation </w:t>
      </w:r>
      <w:r w:rsidR="004E1448" w:rsidRPr="004D79B2">
        <w:rPr>
          <w:rFonts w:cs="Times New Roman"/>
          <w:szCs w:val="24"/>
        </w:rPr>
        <w:fldChar w:fldCharType="begin"/>
      </w:r>
      <w:r w:rsidR="004E1448"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004E1448" w:rsidRPr="004D79B2">
        <w:rPr>
          <w:rFonts w:cs="Times New Roman"/>
          <w:szCs w:val="24"/>
        </w:rPr>
        <w:fldChar w:fldCharType="separate"/>
      </w:r>
      <w:r w:rsidR="004E1448" w:rsidRPr="004D79B2">
        <w:rPr>
          <w:rFonts w:cs="Times New Roman"/>
          <w:noProof/>
          <w:szCs w:val="24"/>
        </w:rPr>
        <w:t>(</w:t>
      </w:r>
      <w:hyperlink w:anchor="_ENREF_11_10" w:tooltip="Layton, 2016 #3734" w:history="1">
        <w:r w:rsidR="004E1448" w:rsidRPr="004D79B2">
          <w:rPr>
            <w:rFonts w:cs="Times New Roman"/>
            <w:noProof/>
            <w:szCs w:val="24"/>
          </w:rPr>
          <w:t>Layton and Trinh, 2016</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xml:space="preserve"> by modulating the alcohol submodule from ethanol to isobutanol. In brief, the designed acid-to-ester pathway </w:t>
      </w:r>
      <w:r w:rsidR="004E1448" w:rsidRPr="004D79B2">
        <w:rPr>
          <w:rFonts w:cs="Times New Roman"/>
          <w:szCs w:val="24"/>
        </w:rPr>
        <w:lastRenderedPageBreak/>
        <w:t xml:space="preserve">contained the isobutanol submodule for conversion of pyruvate to isobutanol and the PCT plus AAT submodule that converts carboxylates to acyl CoAs and condenses them with alcohols to produce esters (Figure </w:t>
      </w:r>
      <w:r w:rsidR="00793B5D">
        <w:rPr>
          <w:rFonts w:cs="Times New Roman"/>
          <w:szCs w:val="24"/>
        </w:rPr>
        <w:t>4-</w:t>
      </w:r>
      <w:r w:rsidR="004E1448" w:rsidRPr="004D79B2">
        <w:rPr>
          <w:rFonts w:cs="Times New Roman"/>
          <w:szCs w:val="24"/>
        </w:rPr>
        <w:t xml:space="preserve">1B). As the isobutanol submodule contains the overexpression of an </w:t>
      </w:r>
      <w:r w:rsidR="004E1448" w:rsidRPr="005452B2">
        <w:rPr>
          <w:rFonts w:cs="Times New Roman"/>
          <w:i/>
          <w:szCs w:val="24"/>
        </w:rPr>
        <w:t>E. coli</w:t>
      </w:r>
      <w:r w:rsidR="004E1448" w:rsidRPr="005452B2">
        <w:rPr>
          <w:rFonts w:cs="Times New Roman"/>
          <w:szCs w:val="24"/>
        </w:rPr>
        <w:t xml:space="preserve"> alcohol/aldehyde dehydrogenase (AdhE), it can reduce acyl CoAs from carboxylates to alcohols that can be used for ester biosynthesis by the PCT plus AAT submodule. In our design, we used the PCT of </w:t>
      </w:r>
      <w:r w:rsidR="004E1448" w:rsidRPr="00FE1586">
        <w:rPr>
          <w:rFonts w:cs="Times New Roman"/>
          <w:i/>
          <w:szCs w:val="24"/>
        </w:rPr>
        <w:t>C. propionicum</w:t>
      </w:r>
      <w:r w:rsidR="004E1448" w:rsidRPr="00FE1586">
        <w:rPr>
          <w:rFonts w:cs="Times New Roman"/>
          <w:szCs w:val="24"/>
        </w:rPr>
        <w:t xml:space="preserve"> because it exhibits broad substrate specificity towards C</w:t>
      </w:r>
      <w:r w:rsidR="004E1448" w:rsidRPr="00FE1586">
        <w:rPr>
          <w:rFonts w:cs="Times New Roman"/>
          <w:szCs w:val="24"/>
          <w:vertAlign w:val="subscript"/>
        </w:rPr>
        <w:t>2</w:t>
      </w:r>
      <w:r w:rsidR="004E1448" w:rsidRPr="00FE1586">
        <w:rPr>
          <w:rFonts w:cs="Times New Roman"/>
          <w:szCs w:val="24"/>
        </w:rPr>
        <w:t>-C</w:t>
      </w:r>
      <w:r w:rsidR="004E1448" w:rsidRPr="00C15EE7">
        <w:rPr>
          <w:rFonts w:cs="Times New Roman"/>
          <w:szCs w:val="24"/>
          <w:vertAlign w:val="subscript"/>
        </w:rPr>
        <w:t>6</w:t>
      </w:r>
      <w:r w:rsidR="004E1448" w:rsidRPr="00C15EE7">
        <w:rPr>
          <w:rFonts w:cs="Times New Roman"/>
          <w:szCs w:val="24"/>
        </w:rPr>
        <w:t xml:space="preserve"> carboxylates to produce their respective CoA counterparts </w:t>
      </w:r>
      <w:r w:rsidR="004E1448" w:rsidRPr="004D79B2">
        <w:rPr>
          <w:rFonts w:cs="Times New Roman"/>
          <w:szCs w:val="24"/>
        </w:rPr>
        <w:fldChar w:fldCharType="begin">
          <w:fldData xml:space="preserve">PEVuZE5vdGU+PENpdGU+PEF1dGhvcj5TY2h3ZWlnZXI8L0F1dGhvcj48WWVhcj4xOTg0PC9ZZWFy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</w:fldData>
        </w:fldChar>
      </w:r>
      <w:r w:rsidR="004E1448" w:rsidRPr="004D79B2">
        <w:rPr>
          <w:rFonts w:cs="Times New Roman"/>
          <w:szCs w:val="24"/>
        </w:rPr>
        <w:instrText xml:space="preserve"> ADDIN EN.CITE </w:instrText>
      </w:r>
      <w:r w:rsidR="004E1448" w:rsidRPr="00864744">
        <w:rPr>
          <w:rFonts w:cs="Times New Roman"/>
          <w:szCs w:val="24"/>
        </w:rPr>
        <w:fldChar w:fldCharType="begin">
          <w:fldData xml:space="preserve">PEVuZE5vdGU+PENpdGU+PEF1dGhvcj5TY2h3ZWlnZXI8L0F1dGhvcj48WWVhcj4xOTg0PC9ZZWFy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</w:fldData>
        </w:fldChar>
      </w:r>
      <w:r w:rsidR="004E1448" w:rsidRPr="004D79B2">
        <w:rPr>
          <w:rFonts w:cs="Times New Roman"/>
          <w:szCs w:val="24"/>
        </w:rPr>
        <w:instrText xml:space="preserve"> ADDIN EN.CITE.DATA </w:instrText>
      </w:r>
      <w:r w:rsidR="004E1448" w:rsidRPr="00864744">
        <w:rPr>
          <w:rFonts w:cs="Times New Roman"/>
          <w:szCs w:val="24"/>
        </w:rPr>
      </w:r>
      <w:r w:rsidR="004E1448" w:rsidRPr="00864744">
        <w:rPr>
          <w:rFonts w:cs="Times New Roman"/>
          <w:szCs w:val="24"/>
        </w:rPr>
        <w:fldChar w:fldCharType="end"/>
      </w:r>
      <w:r w:rsidR="004E1448" w:rsidRPr="004D79B2">
        <w:rPr>
          <w:rFonts w:cs="Times New Roman"/>
          <w:szCs w:val="24"/>
        </w:rPr>
      </w:r>
      <w:r w:rsidR="004E1448" w:rsidRPr="004D79B2">
        <w:rPr>
          <w:rFonts w:cs="Times New Roman"/>
          <w:szCs w:val="24"/>
        </w:rPr>
        <w:fldChar w:fldCharType="separate"/>
      </w:r>
      <w:r w:rsidR="004E1448" w:rsidRPr="004D79B2">
        <w:rPr>
          <w:rFonts w:cs="Times New Roman"/>
          <w:noProof/>
          <w:szCs w:val="24"/>
        </w:rPr>
        <w:t>(</w:t>
      </w:r>
      <w:hyperlink w:anchor="_ENREF_11_10" w:tooltip="Layton, 2016 #3734" w:history="1">
        <w:r w:rsidR="004E1448" w:rsidRPr="004D79B2">
          <w:rPr>
            <w:rFonts w:cs="Times New Roman"/>
            <w:noProof/>
            <w:szCs w:val="24"/>
          </w:rPr>
          <w:t>Layton and Trinh, 2016</w:t>
        </w:r>
      </w:hyperlink>
      <w:r w:rsidR="004E1448" w:rsidRPr="004D79B2">
        <w:rPr>
          <w:rFonts w:cs="Times New Roman"/>
          <w:noProof/>
          <w:szCs w:val="24"/>
        </w:rPr>
        <w:t xml:space="preserve">; </w:t>
      </w:r>
      <w:hyperlink w:anchor="_ENREF_11_19" w:tooltip="Schweiger, 1984 #3646" w:history="1">
        <w:r w:rsidR="004E1448" w:rsidRPr="004D79B2">
          <w:rPr>
            <w:rFonts w:cs="Times New Roman"/>
            <w:noProof/>
            <w:szCs w:val="24"/>
          </w:rPr>
          <w:t>Schweiger and Buckel, 1984</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xml:space="preserve">. We also used three most active AATs, including ATF1 of </w:t>
      </w:r>
      <w:r w:rsidR="004E1448" w:rsidRPr="004D79B2">
        <w:rPr>
          <w:rFonts w:cs="Times New Roman"/>
          <w:i/>
          <w:szCs w:val="24"/>
        </w:rPr>
        <w:t>Saccharomyces cerevisiae</w:t>
      </w:r>
      <w:r w:rsidR="004E1448" w:rsidRPr="004D79B2">
        <w:rPr>
          <w:rFonts w:cs="Times New Roman"/>
          <w:szCs w:val="24"/>
        </w:rPr>
        <w:t xml:space="preserve">, SAAT of </w:t>
      </w:r>
      <w:r w:rsidR="004E1448" w:rsidRPr="004D79B2">
        <w:rPr>
          <w:rFonts w:cs="Times New Roman"/>
          <w:i/>
          <w:szCs w:val="24"/>
        </w:rPr>
        <w:t>Fragaria ananassa,</w:t>
      </w:r>
      <w:r w:rsidR="004E1448" w:rsidRPr="004D79B2">
        <w:rPr>
          <w:rFonts w:cs="Times New Roman"/>
          <w:szCs w:val="24"/>
        </w:rPr>
        <w:t xml:space="preserve"> and VAAT of </w:t>
      </w:r>
      <w:r w:rsidR="004E1448" w:rsidRPr="004D79B2">
        <w:rPr>
          <w:rFonts w:cs="Times New Roman"/>
          <w:i/>
          <w:szCs w:val="24"/>
        </w:rPr>
        <w:t>F. vesca,</w:t>
      </w:r>
      <w:r w:rsidR="004E1448" w:rsidRPr="004D79B2">
        <w:rPr>
          <w:rFonts w:cs="Times New Roman"/>
          <w:szCs w:val="24"/>
        </w:rPr>
        <w:t xml:space="preserve"> that encompass various substrate preferences to test for the branched-chain ester biosynthesis </w:t>
      </w:r>
      <w:r w:rsidR="004E1448" w:rsidRPr="004D79B2">
        <w:rPr>
          <w:rFonts w:cs="Times New Roman"/>
          <w:szCs w:val="24"/>
        </w:rPr>
        <w:fldChar w:fldCharType="begin"/>
      </w:r>
      <w:r w:rsidR="004E1448"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004E1448" w:rsidRPr="004D79B2">
        <w:rPr>
          <w:rFonts w:cs="Times New Roman"/>
          <w:szCs w:val="24"/>
        </w:rPr>
        <w:fldChar w:fldCharType="separate"/>
      </w:r>
      <w:r w:rsidR="004E1448" w:rsidRPr="004D79B2">
        <w:rPr>
          <w:rFonts w:cs="Times New Roman"/>
          <w:noProof/>
          <w:szCs w:val="24"/>
        </w:rPr>
        <w:t>(</w:t>
      </w:r>
      <w:hyperlink w:anchor="_ENREF_11_10" w:tooltip="Layton, 2016 #3734" w:history="1">
        <w:r w:rsidR="004E1448" w:rsidRPr="004D79B2">
          <w:rPr>
            <w:rFonts w:cs="Times New Roman"/>
            <w:noProof/>
            <w:szCs w:val="24"/>
          </w:rPr>
          <w:t>Layton and Trinh, 2016</w:t>
        </w:r>
      </w:hyperlink>
      <w:r w:rsidR="004E1448" w:rsidRPr="004D79B2">
        <w:rPr>
          <w:rFonts w:cs="Times New Roman"/>
          <w:noProof/>
          <w:szCs w:val="24"/>
        </w:rPr>
        <w:t>)</w:t>
      </w:r>
      <w:r w:rsidR="004E1448" w:rsidRPr="004D79B2">
        <w:rPr>
          <w:rFonts w:cs="Times New Roman"/>
          <w:szCs w:val="24"/>
        </w:rPr>
        <w:fldChar w:fldCharType="end"/>
      </w:r>
      <w:r w:rsidR="004E1448" w:rsidRPr="004D79B2">
        <w:rPr>
          <w:rFonts w:cs="Times New Roman"/>
          <w:szCs w:val="24"/>
        </w:rPr>
        <w:t>. Specifically, ATF1 exhibits substrate preference towards longer-chain acetate esters, while SAAT and VAAT have substrate preferences towards C</w:t>
      </w:r>
      <w:r w:rsidR="004E1448" w:rsidRPr="004D79B2">
        <w:rPr>
          <w:rFonts w:cs="Times New Roman"/>
          <w:szCs w:val="24"/>
          <w:vertAlign w:val="subscript"/>
        </w:rPr>
        <w:t>4</w:t>
      </w:r>
      <w:r w:rsidR="004E1448" w:rsidRPr="004D79B2">
        <w:rPr>
          <w:rFonts w:cs="Times New Roman"/>
          <w:szCs w:val="24"/>
        </w:rPr>
        <w:t>-C</w:t>
      </w:r>
      <w:r w:rsidR="004E1448" w:rsidRPr="004D79B2">
        <w:rPr>
          <w:rFonts w:cs="Times New Roman"/>
          <w:szCs w:val="24"/>
          <w:vertAlign w:val="subscript"/>
        </w:rPr>
        <w:t>6</w:t>
      </w:r>
      <w:r w:rsidR="004E1448" w:rsidRPr="004D79B2">
        <w:rPr>
          <w:rFonts w:cs="Times New Roman"/>
          <w:szCs w:val="24"/>
        </w:rPr>
        <w:t xml:space="preserve"> ethyl acylates and C</w:t>
      </w:r>
      <w:r w:rsidR="004E1448" w:rsidRPr="004D79B2">
        <w:rPr>
          <w:rFonts w:cs="Times New Roman"/>
          <w:szCs w:val="24"/>
          <w:vertAlign w:val="subscript"/>
        </w:rPr>
        <w:t>2</w:t>
      </w:r>
      <w:r w:rsidR="004E1448" w:rsidRPr="004D79B2">
        <w:rPr>
          <w:rFonts w:cs="Times New Roman"/>
          <w:szCs w:val="24"/>
        </w:rPr>
        <w:t>-C</w:t>
      </w:r>
      <w:r w:rsidR="004E1448" w:rsidRPr="005452B2">
        <w:rPr>
          <w:rFonts w:cs="Times New Roman"/>
          <w:szCs w:val="24"/>
          <w:vertAlign w:val="subscript"/>
        </w:rPr>
        <w:t>4</w:t>
      </w:r>
      <w:r w:rsidR="004E1448" w:rsidRPr="005452B2">
        <w:rPr>
          <w:rFonts w:cs="Times New Roman"/>
          <w:szCs w:val="24"/>
        </w:rPr>
        <w:t xml:space="preserve"> ethyl acylates, respectively.  In addition, SAAT has specificity towards acyl acylates.  </w:t>
      </w:r>
    </w:p>
    <w:p w14:paraId="16BEAA22" w14:textId="77777777" w:rsidR="004E1448" w:rsidRPr="004D79B2" w:rsidRDefault="004E1448" w:rsidP="004E1448">
      <w:pPr>
        <w:spacing w:after="0" w:line="480" w:lineRule="auto"/>
        <w:ind w:firstLine="360"/>
        <w:jc w:val="both"/>
        <w:rPr>
          <w:rFonts w:cs="Times New Roman"/>
          <w:szCs w:val="24"/>
        </w:rPr>
      </w:pPr>
      <w:r w:rsidRPr="00FE1586">
        <w:rPr>
          <w:rFonts w:cs="Times New Roman"/>
          <w:szCs w:val="24"/>
        </w:rPr>
        <w:tab/>
        <w:t>By modulating the alcohol submodule from ethanol to isobutanol, the designed framework can expand the ester production library from 13 to 18 potential esters by co-fermentation of glucose and five linear, saturated C</w:t>
      </w:r>
      <w:r w:rsidRPr="004D79B2">
        <w:rPr>
          <w:rFonts w:cs="Times New Roman"/>
          <w:szCs w:val="24"/>
          <w:vertAlign w:val="subscript"/>
        </w:rPr>
        <w:t>2</w:t>
      </w:r>
      <w:r w:rsidRPr="004D79B2">
        <w:rPr>
          <w:rFonts w:cs="Times New Roman"/>
          <w:szCs w:val="24"/>
        </w:rPr>
        <w:t>-C</w:t>
      </w:r>
      <w:r w:rsidRPr="004D79B2">
        <w:rPr>
          <w:rFonts w:cs="Times New Roman"/>
          <w:szCs w:val="24"/>
          <w:vertAlign w:val="subscript"/>
        </w:rPr>
        <w:t>6</w:t>
      </w:r>
      <w:r w:rsidRPr="004D79B2">
        <w:rPr>
          <w:rFonts w:cs="Times New Roman"/>
          <w:szCs w:val="24"/>
        </w:rPr>
        <w:t xml:space="preserve"> carboxylates (Figure </w:t>
      </w:r>
      <w:r w:rsidR="00793B5D">
        <w:rPr>
          <w:rFonts w:cs="Times New Roman"/>
          <w:szCs w:val="24"/>
        </w:rPr>
        <w:t>4-</w:t>
      </w:r>
      <w:r w:rsidRPr="004D79B2">
        <w:rPr>
          <w:rFonts w:cs="Times New Roman"/>
          <w:szCs w:val="24"/>
        </w:rPr>
        <w:t xml:space="preserve">1A). The five new branched-chain esters that can be synthesized microbially from the carboxylate platform include isobutyl acetate, propionate, butyrate, pentanoate, and hexanoate (Figure </w:t>
      </w:r>
      <w:r w:rsidR="00793B5D">
        <w:rPr>
          <w:rFonts w:cs="Times New Roman"/>
          <w:szCs w:val="24"/>
        </w:rPr>
        <w:t>4-</w:t>
      </w:r>
      <w:r w:rsidRPr="004D79B2">
        <w:rPr>
          <w:rFonts w:cs="Times New Roman"/>
          <w:szCs w:val="24"/>
        </w:rPr>
        <w:t xml:space="preserve">1B). Ester synthesis depends on the availability of precursor metabolites, acyl CoAs and alcohols, and the broad substrate activities of AATs. In this study, we characterized three strains harnessing the acid-to-ester pathways with various AATs while other heterologous </w:t>
      </w:r>
      <w:r w:rsidRPr="004D79B2">
        <w:rPr>
          <w:rFonts w:cs="Times New Roman"/>
          <w:szCs w:val="24"/>
        </w:rPr>
        <w:lastRenderedPageBreak/>
        <w:t xml:space="preserve">genes and their constructs were identical. These engineered strains are EcDL207, 208, and 209 and carry ATF1, SAAT and VAAT, respectively. </w:t>
      </w:r>
    </w:p>
    <w:p w14:paraId="2B91A01D" w14:textId="77777777" w:rsidR="004E1448" w:rsidRPr="004D79B2" w:rsidRDefault="004E1448" w:rsidP="004E1448">
      <w:pPr>
        <w:spacing w:after="0" w:line="480" w:lineRule="auto"/>
        <w:ind w:firstLine="360"/>
        <w:jc w:val="both"/>
        <w:rPr>
          <w:rFonts w:cs="Times New Roman"/>
          <w:szCs w:val="24"/>
        </w:rPr>
      </w:pPr>
    </w:p>
    <w:p w14:paraId="0CB83023" w14:textId="77777777" w:rsidR="004E1448" w:rsidRPr="00DC1816" w:rsidRDefault="004E1448" w:rsidP="00B665C8">
      <w:pPr>
        <w:pStyle w:val="Heading3"/>
      </w:pPr>
      <w:bookmarkStart w:id="228" w:name="_Toc466178768"/>
      <w:r w:rsidRPr="00DC1816">
        <w:t>Expanding combinatorial biosynthesis of ester platforms</w:t>
      </w:r>
      <w:bookmarkEnd w:id="228"/>
      <w:r w:rsidRPr="00DC1816">
        <w:t xml:space="preserve"> </w:t>
      </w:r>
    </w:p>
    <w:p w14:paraId="111B59A7" w14:textId="77777777" w:rsidR="004E1448" w:rsidRPr="00DC1816" w:rsidRDefault="004E1448" w:rsidP="00B665C8">
      <w:pPr>
        <w:pStyle w:val="Heading4"/>
      </w:pPr>
      <w:bookmarkStart w:id="229" w:name="_Toc466178769"/>
      <w:r w:rsidRPr="00DC1816">
        <w:t>Microbial biosynthesis of an acetate ester platform.</w:t>
      </w:r>
      <w:bookmarkEnd w:id="229"/>
      <w:r w:rsidRPr="00DC1816">
        <w:t xml:space="preserve"> </w:t>
      </w:r>
    </w:p>
    <w:p w14:paraId="614B1237" w14:textId="77777777" w:rsidR="004E1448" w:rsidRDefault="004E1448" w:rsidP="004E1448">
      <w:pPr>
        <w:keepNext/>
        <w:spacing w:after="0" w:line="480" w:lineRule="auto"/>
        <w:ind w:firstLine="720"/>
        <w:jc w:val="both"/>
      </w:pPr>
      <w:r w:rsidRPr="004D79B2">
        <w:rPr>
          <w:rFonts w:cs="Times New Roman"/>
          <w:szCs w:val="24"/>
        </w:rPr>
        <w:t xml:space="preserve">A total of 5 targeted acetate esters including acetyl, propyl, butyl, pentyl, and hexyl acetates could be potentially synthesized from 5 carboxylates. Our results show that i) a mixture of ethyl and isobutyl acetates could be produced from co-fermentation of glucose and acetate (Figure </w:t>
      </w:r>
      <w:r w:rsidR="00793B5D">
        <w:rPr>
          <w:rFonts w:cs="Times New Roman"/>
          <w:szCs w:val="24"/>
        </w:rPr>
        <w:t>4-</w:t>
      </w:r>
      <w:r w:rsidRPr="004D79B2">
        <w:rPr>
          <w:rFonts w:cs="Times New Roman"/>
          <w:szCs w:val="24"/>
        </w:rPr>
        <w:t xml:space="preserve">2A); ii) a mixture of ethyl, propyl, and isobutyl acetates from co-fermentation of glucose and propionate (Figure </w:t>
      </w:r>
      <w:r w:rsidR="00793B5D">
        <w:rPr>
          <w:rFonts w:cs="Times New Roman"/>
          <w:szCs w:val="24"/>
        </w:rPr>
        <w:t>4-</w:t>
      </w:r>
      <w:r w:rsidRPr="004D79B2">
        <w:rPr>
          <w:rFonts w:cs="Times New Roman"/>
          <w:szCs w:val="24"/>
        </w:rPr>
        <w:t xml:space="preserve">2B); iii) a mixture of ethyl, butyl, and isobutyl acetates from co-fermentation of glucose and butyrate (Figure </w:t>
      </w:r>
      <w:r w:rsidR="00793B5D">
        <w:rPr>
          <w:rFonts w:cs="Times New Roman"/>
          <w:szCs w:val="24"/>
        </w:rPr>
        <w:t>4-</w:t>
      </w:r>
      <w:r w:rsidRPr="004D79B2">
        <w:rPr>
          <w:rFonts w:cs="Times New Roman"/>
          <w:szCs w:val="24"/>
        </w:rPr>
        <w:t xml:space="preserve">2C); iv) a mixture of ethyl, isobutyl, and pentyl acetates from co-fermentation of glucose and pentanoate </w:t>
      </w:r>
      <w:r w:rsidR="0086270B">
        <w:rPr>
          <w:rFonts w:cs="Times New Roman"/>
          <w:noProof/>
          <w:szCs w:val="24"/>
        </w:rPr>
        <w:lastRenderedPageBreak/>
        <mc:AlternateContent>
          <mc:Choice Requires="wpg">
            <w:drawing>
              <wp:anchor distT="0" distB="457200" distL="114300" distR="114300" simplePos="0" relativeHeight="251686912" behindDoc="0" locked="0" layoutInCell="1" allowOverlap="1" wp14:anchorId="412673E7" wp14:editId="2DCA4AE0">
                <wp:simplePos x="0" y="0"/>
                <wp:positionH relativeFrom="column">
                  <wp:posOffset>426236</wp:posOffset>
                </wp:positionH>
                <wp:positionV relativeFrom="paragraph">
                  <wp:posOffset>33</wp:posOffset>
                </wp:positionV>
                <wp:extent cx="4754880" cy="7734935"/>
                <wp:effectExtent l="0" t="0" r="7620" b="0"/>
                <wp:wrapTopAndBottom/>
                <wp:docPr id="925" name="Group 925"/>
                <wp:cNvGraphicFramePr/>
                <a:graphic xmlns:a="http://schemas.openxmlformats.org/drawingml/2006/main">
                  <a:graphicData uri="http://schemas.microsoft.com/office/word/2010/wordprocessingGroup">
                    <wpg:wgp>
                      <wpg:cNvGrpSpPr/>
                      <wpg:grpSpPr>
                        <a:xfrm>
                          <a:off x="0" y="0"/>
                          <a:ext cx="4754880" cy="7734935"/>
                          <a:chOff x="0" y="0"/>
                          <a:chExt cx="4754880" cy="7737856"/>
                        </a:xfrm>
                      </wpg:grpSpPr>
                      <pic:pic xmlns:pic="http://schemas.openxmlformats.org/drawingml/2006/picture">
                        <pic:nvPicPr>
                          <pic:cNvPr id="19" name="Picture 19"/>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54880" cy="6725920"/>
                          </a:xfrm>
                          <a:prstGeom prst="rect">
                            <a:avLst/>
                          </a:prstGeom>
                          <a:noFill/>
                          <a:ln>
                            <a:noFill/>
                          </a:ln>
                        </pic:spPr>
                      </pic:pic>
                      <wps:wsp>
                        <wps:cNvPr id="28" name="Text Box 28"/>
                        <wps:cNvSpPr txBox="1"/>
                        <wps:spPr>
                          <a:xfrm>
                            <a:off x="0" y="6782455"/>
                            <a:ext cx="4754880" cy="955401"/>
                          </a:xfrm>
                          <a:prstGeom prst="rect">
                            <a:avLst/>
                          </a:prstGeom>
                          <a:solidFill>
                            <a:prstClr val="white"/>
                          </a:solidFill>
                          <a:ln>
                            <a:noFill/>
                          </a:ln>
                        </wps:spPr>
                        <wps:txbx>
                          <w:txbxContent>
                            <w:p w14:paraId="32CED862" w14:textId="305FD0BB" w:rsidR="005D6D0F" w:rsidRPr="00DB583C" w:rsidRDefault="005D6D0F" w:rsidP="001068CC">
                              <w:pPr>
                                <w:pStyle w:val="Caption"/>
                                <w:rPr>
                                  <w:rFonts w:cs="Times New Roman"/>
                                  <w:vanish/>
                                  <w:szCs w:val="24"/>
                                </w:rPr>
                              </w:pPr>
                              <w:bookmarkStart w:id="230" w:name="_Toc466178675"/>
                              <w:r w:rsidRPr="001068C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1068CC">
                                <w:rPr>
                                  <w:b/>
                                </w:rPr>
                                <w:t xml:space="preserve">: </w:t>
                              </w:r>
                              <w:r w:rsidRPr="00315C58">
                                <w:rPr>
                                  <w:rFonts w:cs="Times New Roman"/>
                                  <w:szCs w:val="24"/>
                                </w:rPr>
                                <w:t xml:space="preserve">Ester production of EcDL207, 208, and 209 after 24 h from co-fermentation of </w:t>
                              </w:r>
                              <w:r>
                                <w:rPr>
                                  <w:rFonts w:cs="Times New Roman"/>
                                  <w:szCs w:val="24"/>
                                </w:rPr>
                                <w:t>glucose and organic acids.</w:t>
                              </w:r>
                              <w:bookmarkEnd w:id="230"/>
                              <w:r>
                                <w:rPr>
                                  <w:rFonts w:cs="Times New Roman"/>
                                  <w:szCs w:val="24"/>
                                </w:rPr>
                                <w:t xml:space="preserve"> </w:t>
                              </w:r>
                            </w:p>
                            <w:p w14:paraId="444FFC58" w14:textId="77777777" w:rsidR="005D6D0F" w:rsidRPr="00B37556" w:rsidRDefault="005D6D0F" w:rsidP="001068CC">
                              <w:pPr>
                                <w:pStyle w:val="Caption"/>
                                <w:rPr>
                                  <w:rFonts w:cs="Times New Roman"/>
                                  <w:szCs w:val="24"/>
                                </w:rPr>
                              </w:pPr>
                              <w:r>
                                <w:rPr>
                                  <w:rFonts w:cs="Times New Roman"/>
                                  <w:szCs w:val="24"/>
                                </w:rPr>
                                <w:t xml:space="preserve">Panel </w:t>
                              </w:r>
                              <w:r w:rsidRPr="00315C58">
                                <w:rPr>
                                  <w:rFonts w:cs="Times New Roman"/>
                                  <w:szCs w:val="24"/>
                                </w:rPr>
                                <w:t>(</w:t>
                              </w:r>
                              <w:r w:rsidRPr="00315C58">
                                <w:rPr>
                                  <w:rFonts w:cs="Times New Roman"/>
                                  <w:b/>
                                  <w:szCs w:val="24"/>
                                </w:rPr>
                                <w:t>A</w:t>
                              </w:r>
                              <w:r w:rsidRPr="00315C58">
                                <w:rPr>
                                  <w:rFonts w:cs="Times New Roman"/>
                                  <w:szCs w:val="24"/>
                                </w:rPr>
                                <w:t xml:space="preserve">) </w:t>
                              </w:r>
                              <w:r>
                                <w:rPr>
                                  <w:rFonts w:cs="Times New Roman"/>
                                  <w:szCs w:val="24"/>
                                </w:rPr>
                                <w:t xml:space="preserve">depicts </w:t>
                              </w:r>
                              <w:r w:rsidRPr="00315C58">
                                <w:rPr>
                                  <w:rFonts w:cs="Times New Roman"/>
                                  <w:szCs w:val="24"/>
                                </w:rPr>
                                <w:t>acetic acid, (</w:t>
                              </w:r>
                              <w:r w:rsidRPr="00315C58">
                                <w:rPr>
                                  <w:rFonts w:cs="Times New Roman"/>
                                  <w:b/>
                                  <w:szCs w:val="24"/>
                                </w:rPr>
                                <w:t>B</w:t>
                              </w:r>
                              <w:r w:rsidRPr="00315C58">
                                <w:rPr>
                                  <w:rFonts w:cs="Times New Roman"/>
                                  <w:szCs w:val="24"/>
                                </w:rPr>
                                <w:t>) propionic acid, (</w:t>
                              </w:r>
                              <w:r w:rsidRPr="00315C58">
                                <w:rPr>
                                  <w:rFonts w:cs="Times New Roman"/>
                                  <w:b/>
                                  <w:szCs w:val="24"/>
                                </w:rPr>
                                <w:t>C</w:t>
                              </w:r>
                              <w:r w:rsidRPr="00315C58">
                                <w:rPr>
                                  <w:rFonts w:cs="Times New Roman"/>
                                  <w:szCs w:val="24"/>
                                </w:rPr>
                                <w:t>) butyric acid, (</w:t>
                              </w:r>
                              <w:r w:rsidRPr="00315C58">
                                <w:rPr>
                                  <w:rFonts w:cs="Times New Roman"/>
                                  <w:b/>
                                  <w:szCs w:val="24"/>
                                </w:rPr>
                                <w:t>D</w:t>
                              </w:r>
                              <w:r w:rsidRPr="00315C58">
                                <w:rPr>
                                  <w:rFonts w:cs="Times New Roman"/>
                                  <w:szCs w:val="24"/>
                                </w:rPr>
                                <w:t>) pentanoic acid, and (</w:t>
                              </w:r>
                              <w:r w:rsidRPr="00315C58">
                                <w:rPr>
                                  <w:rFonts w:cs="Times New Roman"/>
                                  <w:b/>
                                  <w:szCs w:val="24"/>
                                </w:rPr>
                                <w:t>E</w:t>
                              </w:r>
                              <w:r>
                                <w:rPr>
                                  <w:rFonts w:cs="Times New Roman"/>
                                  <w:b/>
                                  <w:szCs w:val="24"/>
                                </w:rPr>
                                <w:t>)</w:t>
                              </w:r>
                              <w:r w:rsidRPr="00315C58">
                                <w:rPr>
                                  <w:rFonts w:cs="Times New Roman"/>
                                  <w:szCs w:val="24"/>
                                </w:rPr>
                                <w:t xml:space="preserve"> hexanoic acid.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12673E7" id="Group 925" o:spid="_x0000_s1081" style="position:absolute;left:0;text-align:left;margin-left:33.55pt;margin-top:0;width:374.4pt;height:609.05pt;z-index:251686912;mso-wrap-distance-bottom:36pt;mso-position-horizontal-relative:text;mso-position-vertical-relative:text;mso-height-relative:margin" coordsize="47548,773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">
                <v:shape id="Picture 19" o:spid="_x0000_s1082" type="#_x0000_t75" style="position:absolute;width:47548;height:67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">
                  <v:imagedata r:id="rId82" o:title=""/>
                  <v:path arrowok="t"/>
                </v:shape>
                <v:shape id="Text Box 28" o:spid="_x0000_s1083" type="#_x0000_t202" style="position:absolute;top:67824;width:47548;height:9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32CED862" w14:textId="305FD0BB" w:rsidR="005D6D0F" w:rsidRPr="00DB583C" w:rsidRDefault="005D6D0F" w:rsidP="001068CC">
                        <w:pPr>
                          <w:pStyle w:val="Caption"/>
                          <w:rPr>
                            <w:rFonts w:cs="Times New Roman"/>
                            <w:vanish/>
                            <w:szCs w:val="24"/>
                          </w:rPr>
                        </w:pPr>
                        <w:bookmarkStart w:id="231" w:name="_Toc466178675"/>
                        <w:r w:rsidRPr="001068C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1068CC">
                          <w:rPr>
                            <w:b/>
                          </w:rPr>
                          <w:t xml:space="preserve">: </w:t>
                        </w:r>
                        <w:r w:rsidRPr="00315C58">
                          <w:rPr>
                            <w:rFonts w:cs="Times New Roman"/>
                            <w:szCs w:val="24"/>
                          </w:rPr>
                          <w:t xml:space="preserve">Ester production of EcDL207, 208, and 209 after 24 h from co-fermentation of </w:t>
                        </w:r>
                        <w:r>
                          <w:rPr>
                            <w:rFonts w:cs="Times New Roman"/>
                            <w:szCs w:val="24"/>
                          </w:rPr>
                          <w:t>glucose and organic acids.</w:t>
                        </w:r>
                        <w:bookmarkEnd w:id="231"/>
                        <w:r>
                          <w:rPr>
                            <w:rFonts w:cs="Times New Roman"/>
                            <w:szCs w:val="24"/>
                          </w:rPr>
                          <w:t xml:space="preserve"> </w:t>
                        </w:r>
                      </w:p>
                      <w:p w14:paraId="444FFC58" w14:textId="77777777" w:rsidR="005D6D0F" w:rsidRPr="00B37556" w:rsidRDefault="005D6D0F" w:rsidP="001068CC">
                        <w:pPr>
                          <w:pStyle w:val="Caption"/>
                          <w:rPr>
                            <w:rFonts w:cs="Times New Roman"/>
                            <w:szCs w:val="24"/>
                          </w:rPr>
                        </w:pPr>
                        <w:r>
                          <w:rPr>
                            <w:rFonts w:cs="Times New Roman"/>
                            <w:szCs w:val="24"/>
                          </w:rPr>
                          <w:t xml:space="preserve">Panel </w:t>
                        </w:r>
                        <w:r w:rsidRPr="00315C58">
                          <w:rPr>
                            <w:rFonts w:cs="Times New Roman"/>
                            <w:szCs w:val="24"/>
                          </w:rPr>
                          <w:t>(</w:t>
                        </w:r>
                        <w:r w:rsidRPr="00315C58">
                          <w:rPr>
                            <w:rFonts w:cs="Times New Roman"/>
                            <w:b/>
                            <w:szCs w:val="24"/>
                          </w:rPr>
                          <w:t>A</w:t>
                        </w:r>
                        <w:r w:rsidRPr="00315C58">
                          <w:rPr>
                            <w:rFonts w:cs="Times New Roman"/>
                            <w:szCs w:val="24"/>
                          </w:rPr>
                          <w:t xml:space="preserve">) </w:t>
                        </w:r>
                        <w:r>
                          <w:rPr>
                            <w:rFonts w:cs="Times New Roman"/>
                            <w:szCs w:val="24"/>
                          </w:rPr>
                          <w:t xml:space="preserve">depicts </w:t>
                        </w:r>
                        <w:r w:rsidRPr="00315C58">
                          <w:rPr>
                            <w:rFonts w:cs="Times New Roman"/>
                            <w:szCs w:val="24"/>
                          </w:rPr>
                          <w:t>acetic acid, (</w:t>
                        </w:r>
                        <w:r w:rsidRPr="00315C58">
                          <w:rPr>
                            <w:rFonts w:cs="Times New Roman"/>
                            <w:b/>
                            <w:szCs w:val="24"/>
                          </w:rPr>
                          <w:t>B</w:t>
                        </w:r>
                        <w:r w:rsidRPr="00315C58">
                          <w:rPr>
                            <w:rFonts w:cs="Times New Roman"/>
                            <w:szCs w:val="24"/>
                          </w:rPr>
                          <w:t>) propionic acid, (</w:t>
                        </w:r>
                        <w:r w:rsidRPr="00315C58">
                          <w:rPr>
                            <w:rFonts w:cs="Times New Roman"/>
                            <w:b/>
                            <w:szCs w:val="24"/>
                          </w:rPr>
                          <w:t>C</w:t>
                        </w:r>
                        <w:r w:rsidRPr="00315C58">
                          <w:rPr>
                            <w:rFonts w:cs="Times New Roman"/>
                            <w:szCs w:val="24"/>
                          </w:rPr>
                          <w:t>) butyric acid, (</w:t>
                        </w:r>
                        <w:r w:rsidRPr="00315C58">
                          <w:rPr>
                            <w:rFonts w:cs="Times New Roman"/>
                            <w:b/>
                            <w:szCs w:val="24"/>
                          </w:rPr>
                          <w:t>D</w:t>
                        </w:r>
                        <w:r w:rsidRPr="00315C58">
                          <w:rPr>
                            <w:rFonts w:cs="Times New Roman"/>
                            <w:szCs w:val="24"/>
                          </w:rPr>
                          <w:t>) pentanoic acid, and (</w:t>
                        </w:r>
                        <w:r w:rsidRPr="00315C58">
                          <w:rPr>
                            <w:rFonts w:cs="Times New Roman"/>
                            <w:b/>
                            <w:szCs w:val="24"/>
                          </w:rPr>
                          <w:t>E</w:t>
                        </w:r>
                        <w:r>
                          <w:rPr>
                            <w:rFonts w:cs="Times New Roman"/>
                            <w:b/>
                            <w:szCs w:val="24"/>
                          </w:rPr>
                          <w:t>)</w:t>
                        </w:r>
                        <w:r w:rsidRPr="00315C58">
                          <w:rPr>
                            <w:rFonts w:cs="Times New Roman"/>
                            <w:szCs w:val="24"/>
                          </w:rPr>
                          <w:t xml:space="preserve"> hexanoic acid.</w:t>
                        </w:r>
                      </w:p>
                    </w:txbxContent>
                  </v:textbox>
                </v:shape>
                <w10:wrap type="topAndBottom"/>
              </v:group>
            </w:pict>
          </mc:Fallback>
        </mc:AlternateContent>
      </w:r>
      <w:r w:rsidRPr="004D79B2">
        <w:rPr>
          <w:rFonts w:cs="Times New Roman"/>
          <w:szCs w:val="24"/>
        </w:rPr>
        <w:t xml:space="preserve">(Figure 2D); and v) a mixture of ethyl, isobutyl, and hexyl acetates from co-fermentation </w:t>
      </w:r>
      <w:r w:rsidRPr="004D79B2">
        <w:rPr>
          <w:rFonts w:cs="Times New Roman"/>
          <w:szCs w:val="24"/>
        </w:rPr>
        <w:lastRenderedPageBreak/>
        <w:t xml:space="preserve">of glucose and hexanoate (Figure 2E). </w:t>
      </w:r>
    </w:p>
    <w:p w14:paraId="1806AAD0"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Due to the various AAT specificities and precursor availability, it is anticipated that each characterized strain might not be able to produce all expected acetate esters for each co-fermentation of glucose and a targeted carboxylate as previously observed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52D3B771" w14:textId="77777777" w:rsidR="004E1448" w:rsidRPr="005452B2" w:rsidRDefault="004E1448" w:rsidP="004E1448">
      <w:pPr>
        <w:spacing w:line="480" w:lineRule="auto"/>
        <w:ind w:firstLine="720"/>
        <w:jc w:val="both"/>
        <w:rPr>
          <w:rFonts w:eastAsia="Times New Roman" w:cs="Times New Roman"/>
          <w:color w:val="000000"/>
          <w:szCs w:val="24"/>
        </w:rPr>
      </w:pPr>
      <w:r w:rsidRPr="004D79B2">
        <w:rPr>
          <w:rFonts w:cs="Times New Roman"/>
          <w:szCs w:val="24"/>
        </w:rPr>
        <w:t xml:space="preserve">Among the characterized strains and acetate esters, EcDL207 produced pentyl acetate at the highest level of 66.30 ± 13.44 mg/L after 24 h from the co-fermentation of glucose and pentanoate (Figure 2D). EcDL207 also synthesized 31.17 ± 0.32 mg/L hexyl acetate (Figure 2E), 20.26 ± 2.82 mg/L isobutyl acetate (Figure 2A) and 10.22 ± 0.85 mg/L butyl acetate (Figure 2C) at much higher titers than EcDL208 and EcDL209.  The observed phenotypes of EcDL207 were consistent with our previous study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where ATF1 exhibited high specificity towards acetate esters.  If the application were tailored for production of an acetate ester platform, ATF1 would be a strong candidate to use for the acid-to-ester pathway.</w:t>
      </w:r>
    </w:p>
    <w:p w14:paraId="1F3147A3" w14:textId="77777777" w:rsidR="004E1448" w:rsidRDefault="004E1448" w:rsidP="004E1448">
      <w:pPr>
        <w:keepNext/>
        <w:spacing w:after="0" w:line="480" w:lineRule="auto"/>
        <w:ind w:firstLine="720"/>
        <w:jc w:val="both"/>
      </w:pPr>
      <w:r w:rsidRPr="00FE1586">
        <w:rPr>
          <w:rFonts w:cs="Times New Roman"/>
          <w:szCs w:val="24"/>
        </w:rPr>
        <w:t xml:space="preserve">Both carboxylate and acetate ester platforms have distinct physical properties. The fruity smell of esters makes them unique presenting broad applications in flavor, fragrance, and solvent industries. While acetate and most of the carboxylates are very soluble in water, causing toxicity to microbes during fermentation, the acetate esters have significant </w:t>
      </w:r>
      <w:r w:rsidR="0086270B">
        <w:rPr>
          <w:rFonts w:cs="Times New Roman"/>
          <w:noProof/>
          <w:szCs w:val="24"/>
        </w:rPr>
        <w:lastRenderedPageBreak/>
        <mc:AlternateContent>
          <mc:Choice Requires="wpg">
            <w:drawing>
              <wp:anchor distT="0" distB="457200" distL="114300" distR="114300" simplePos="0" relativeHeight="251689984" behindDoc="0" locked="0" layoutInCell="1" allowOverlap="1" wp14:anchorId="5E06EBB3" wp14:editId="44A739F5">
                <wp:simplePos x="0" y="0"/>
                <wp:positionH relativeFrom="margin">
                  <wp:align>right</wp:align>
                </wp:positionH>
                <wp:positionV relativeFrom="paragraph">
                  <wp:posOffset>344</wp:posOffset>
                </wp:positionV>
                <wp:extent cx="5486400" cy="4526280"/>
                <wp:effectExtent l="0" t="0" r="0" b="7620"/>
                <wp:wrapTopAndBottom/>
                <wp:docPr id="926" name="Group 926"/>
                <wp:cNvGraphicFramePr/>
                <a:graphic xmlns:a="http://schemas.openxmlformats.org/drawingml/2006/main">
                  <a:graphicData uri="http://schemas.microsoft.com/office/word/2010/wordprocessingGroup">
                    <wpg:wgp>
                      <wpg:cNvGrpSpPr/>
                      <wpg:grpSpPr>
                        <a:xfrm>
                          <a:off x="0" y="0"/>
                          <a:ext cx="5486400" cy="4526280"/>
                          <a:chOff x="0" y="0"/>
                          <a:chExt cx="5486400" cy="4529455"/>
                        </a:xfrm>
                      </wpg:grpSpPr>
                      <pic:pic xmlns:pic="http://schemas.openxmlformats.org/drawingml/2006/picture">
                        <pic:nvPicPr>
                          <pic:cNvPr id="913" name="Picture 913"/>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6400" cy="3695700"/>
                          </a:xfrm>
                          <a:prstGeom prst="rect">
                            <a:avLst/>
                          </a:prstGeom>
                          <a:noFill/>
                          <a:ln>
                            <a:noFill/>
                          </a:ln>
                        </pic:spPr>
                      </pic:pic>
                      <wps:wsp>
                        <wps:cNvPr id="29" name="Text Box 29"/>
                        <wps:cNvSpPr txBox="1"/>
                        <wps:spPr>
                          <a:xfrm>
                            <a:off x="0" y="3749128"/>
                            <a:ext cx="5486400" cy="780327"/>
                          </a:xfrm>
                          <a:prstGeom prst="rect">
                            <a:avLst/>
                          </a:prstGeom>
                          <a:solidFill>
                            <a:prstClr val="white"/>
                          </a:solidFill>
                          <a:ln>
                            <a:noFill/>
                          </a:ln>
                        </wps:spPr>
                        <wps:txbx>
                          <w:txbxContent>
                            <w:p w14:paraId="0750FB09" w14:textId="4AA51ECA" w:rsidR="005D6D0F" w:rsidRPr="00DB583C" w:rsidRDefault="005D6D0F" w:rsidP="0009000C">
                              <w:pPr>
                                <w:pStyle w:val="Caption"/>
                                <w:rPr>
                                  <w:vanish/>
                                </w:rPr>
                              </w:pPr>
                              <w:bookmarkStart w:id="232" w:name="_Toc466178676"/>
                              <w:r w:rsidRPr="0009000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09000C">
                                <w:rPr>
                                  <w:b/>
                                </w:rPr>
                                <w:t>:</w:t>
                              </w:r>
                              <w:r>
                                <w:t xml:space="preserve"> </w:t>
                              </w:r>
                              <w:r w:rsidRPr="00DB583C">
                                <w:t>Physical properties of carboxylates, alcohols, and esters.</w:t>
                              </w:r>
                              <w:bookmarkEnd w:id="232"/>
                              <w:r w:rsidRPr="00DB583C">
                                <w:t xml:space="preserve"> </w:t>
                              </w:r>
                            </w:p>
                            <w:p w14:paraId="48BB3D05" w14:textId="77777777" w:rsidR="005D6D0F" w:rsidRDefault="005D6D0F" w:rsidP="0009000C">
                              <w:pPr>
                                <w:pStyle w:val="Caption"/>
                                <w:rPr>
                                  <w:rFonts w:cs="Times New Roman"/>
                                  <w:szCs w:val="24"/>
                                </w:rPr>
                              </w:pPr>
                              <w:r>
                                <w:rPr>
                                  <w:rFonts w:cs="Times New Roman"/>
                                  <w:szCs w:val="24"/>
                                </w:rPr>
                                <w:t>Panel</w:t>
                              </w:r>
                              <w:r w:rsidRPr="00315C58">
                                <w:rPr>
                                  <w:rFonts w:cs="Times New Roman"/>
                                  <w:szCs w:val="24"/>
                                </w:rPr>
                                <w:t xml:space="preserve"> (</w:t>
                              </w:r>
                              <w:r w:rsidRPr="00315C58">
                                <w:rPr>
                                  <w:rFonts w:cs="Times New Roman"/>
                                  <w:b/>
                                  <w:szCs w:val="24"/>
                                </w:rPr>
                                <w:t>A</w:t>
                              </w:r>
                              <w:r w:rsidRPr="00315C58">
                                <w:rPr>
                                  <w:rFonts w:cs="Times New Roman"/>
                                  <w:szCs w:val="24"/>
                                </w:rPr>
                                <w:t>)</w:t>
                              </w:r>
                              <w:r>
                                <w:rPr>
                                  <w:rFonts w:cs="Times New Roman"/>
                                  <w:szCs w:val="24"/>
                                </w:rPr>
                                <w:t xml:space="preserve"> depicts w</w:t>
                              </w:r>
                              <w:r w:rsidRPr="00315C58">
                                <w:rPr>
                                  <w:rFonts w:cs="Times New Roman"/>
                                  <w:szCs w:val="24"/>
                                </w:rPr>
                                <w:t xml:space="preserve">ater solubility (g/L). inf: complete solubility. </w:t>
                              </w:r>
                              <w:r>
                                <w:rPr>
                                  <w:rFonts w:cs="Times New Roman"/>
                                  <w:szCs w:val="24"/>
                                </w:rPr>
                                <w:t xml:space="preserve">Panel </w:t>
                              </w:r>
                              <w:r w:rsidRPr="00315C58">
                                <w:rPr>
                                  <w:rFonts w:cs="Times New Roman"/>
                                  <w:szCs w:val="24"/>
                                </w:rPr>
                                <w:t>(</w:t>
                              </w:r>
                              <w:r w:rsidRPr="00315C58">
                                <w:rPr>
                                  <w:rFonts w:cs="Times New Roman"/>
                                  <w:b/>
                                  <w:szCs w:val="24"/>
                                </w:rPr>
                                <w:t>B</w:t>
                              </w:r>
                              <w:r w:rsidRPr="00315C58">
                                <w:rPr>
                                  <w:rFonts w:cs="Times New Roman"/>
                                  <w:szCs w:val="24"/>
                                </w:rPr>
                                <w:t>)</w:t>
                              </w:r>
                              <w:r>
                                <w:rPr>
                                  <w:rFonts w:cs="Times New Roman"/>
                                  <w:szCs w:val="24"/>
                                </w:rPr>
                                <w:t xml:space="preserve"> depicts o</w:t>
                              </w:r>
                              <w:r w:rsidRPr="00315C58">
                                <w:rPr>
                                  <w:rFonts w:cs="Times New Roman"/>
                                  <w:szCs w:val="24"/>
                                </w:rPr>
                                <w:t>ctane normalized mass energy density (ONMED).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E06EBB3" id="Group 926" o:spid="_x0000_s1084" style="position:absolute;left:0;text-align:left;margin-left:380.8pt;margin-top:.05pt;width:6in;height:356.4pt;z-index:251689984;mso-wrap-distance-bottom:36pt;mso-position-horizontal:right;mso-position-horizontal-relative:margin;mso-position-vertical-relative:text;mso-height-relative:margin" coordsize="54864,452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">
                <v:shape id="Picture 913" o:spid="_x0000_s1085" type="#_x0000_t75" style="position:absolute;width:54864;height:36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">
                  <v:imagedata r:id="rId84" o:title=""/>
                  <v:path arrowok="t"/>
                </v:shape>
                <v:shape id="Text Box 29" o:spid="_x0000_s1086" type="#_x0000_t202" style="position:absolute;top:37491;width:54864;height:7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" stroked="f">
                  <v:textbox style="mso-fit-shape-to-text:t" inset="0,0,0,0">
                    <w:txbxContent>
                      <w:p w14:paraId="0750FB09" w14:textId="4AA51ECA" w:rsidR="005D6D0F" w:rsidRPr="00DB583C" w:rsidRDefault="005D6D0F" w:rsidP="0009000C">
                        <w:pPr>
                          <w:pStyle w:val="Caption"/>
                          <w:rPr>
                            <w:vanish/>
                          </w:rPr>
                        </w:pPr>
                        <w:bookmarkStart w:id="233" w:name="_Toc466178676"/>
                        <w:r w:rsidRPr="0009000C">
                          <w:rPr>
                            <w:b/>
                          </w:rPr>
                          <w:t xml:space="preserve">Figure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09000C">
                          <w:rPr>
                            <w:b/>
                          </w:rPr>
                          <w:t>:</w:t>
                        </w:r>
                        <w:r>
                          <w:t xml:space="preserve"> </w:t>
                        </w:r>
                        <w:r w:rsidRPr="00DB583C">
                          <w:t>Physical properties of carboxylates, alcohols, and esters.</w:t>
                        </w:r>
                        <w:bookmarkEnd w:id="233"/>
                        <w:r w:rsidRPr="00DB583C">
                          <w:t xml:space="preserve"> </w:t>
                        </w:r>
                      </w:p>
                      <w:p w14:paraId="48BB3D05" w14:textId="77777777" w:rsidR="005D6D0F" w:rsidRDefault="005D6D0F" w:rsidP="0009000C">
                        <w:pPr>
                          <w:pStyle w:val="Caption"/>
                          <w:rPr>
                            <w:rFonts w:cs="Times New Roman"/>
                            <w:szCs w:val="24"/>
                          </w:rPr>
                        </w:pPr>
                        <w:r>
                          <w:rPr>
                            <w:rFonts w:cs="Times New Roman"/>
                            <w:szCs w:val="24"/>
                          </w:rPr>
                          <w:t>Panel</w:t>
                        </w:r>
                        <w:r w:rsidRPr="00315C58">
                          <w:rPr>
                            <w:rFonts w:cs="Times New Roman"/>
                            <w:szCs w:val="24"/>
                          </w:rPr>
                          <w:t xml:space="preserve"> (</w:t>
                        </w:r>
                        <w:r w:rsidRPr="00315C58">
                          <w:rPr>
                            <w:rFonts w:cs="Times New Roman"/>
                            <w:b/>
                            <w:szCs w:val="24"/>
                          </w:rPr>
                          <w:t>A</w:t>
                        </w:r>
                        <w:r w:rsidRPr="00315C58">
                          <w:rPr>
                            <w:rFonts w:cs="Times New Roman"/>
                            <w:szCs w:val="24"/>
                          </w:rPr>
                          <w:t>)</w:t>
                        </w:r>
                        <w:r>
                          <w:rPr>
                            <w:rFonts w:cs="Times New Roman"/>
                            <w:szCs w:val="24"/>
                          </w:rPr>
                          <w:t xml:space="preserve"> depicts w</w:t>
                        </w:r>
                        <w:r w:rsidRPr="00315C58">
                          <w:rPr>
                            <w:rFonts w:cs="Times New Roman"/>
                            <w:szCs w:val="24"/>
                          </w:rPr>
                          <w:t xml:space="preserve">ater solubility (g/L). inf: complete solubility. </w:t>
                        </w:r>
                        <w:r>
                          <w:rPr>
                            <w:rFonts w:cs="Times New Roman"/>
                            <w:szCs w:val="24"/>
                          </w:rPr>
                          <w:t xml:space="preserve">Panel </w:t>
                        </w:r>
                        <w:r w:rsidRPr="00315C58">
                          <w:rPr>
                            <w:rFonts w:cs="Times New Roman"/>
                            <w:szCs w:val="24"/>
                          </w:rPr>
                          <w:t>(</w:t>
                        </w:r>
                        <w:r w:rsidRPr="00315C58">
                          <w:rPr>
                            <w:rFonts w:cs="Times New Roman"/>
                            <w:b/>
                            <w:szCs w:val="24"/>
                          </w:rPr>
                          <w:t>B</w:t>
                        </w:r>
                        <w:r w:rsidRPr="00315C58">
                          <w:rPr>
                            <w:rFonts w:cs="Times New Roman"/>
                            <w:szCs w:val="24"/>
                          </w:rPr>
                          <w:t>)</w:t>
                        </w:r>
                        <w:r>
                          <w:rPr>
                            <w:rFonts w:cs="Times New Roman"/>
                            <w:szCs w:val="24"/>
                          </w:rPr>
                          <w:t xml:space="preserve"> depicts o</w:t>
                        </w:r>
                        <w:r w:rsidRPr="00315C58">
                          <w:rPr>
                            <w:rFonts w:cs="Times New Roman"/>
                            <w:szCs w:val="24"/>
                          </w:rPr>
                          <w:t>ctane normalized mass energy density (ONMED).</w:t>
                        </w:r>
                      </w:p>
                    </w:txbxContent>
                  </v:textbox>
                </v:shape>
                <w10:wrap type="topAndBottom" anchorx="margin"/>
              </v:group>
            </w:pict>
          </mc:Fallback>
        </mc:AlternateContent>
      </w:r>
      <w:r w:rsidRPr="00FE1586">
        <w:rPr>
          <w:rFonts w:cs="Times New Roman"/>
          <w:szCs w:val="24"/>
        </w:rPr>
        <w:t>reducti</w:t>
      </w:r>
      <w:r w:rsidRPr="004D79B2">
        <w:rPr>
          <w:rFonts w:cs="Times New Roman"/>
          <w:szCs w:val="24"/>
        </w:rPr>
        <w:t xml:space="preserve">on in water solubility (Figure </w:t>
      </w:r>
      <w:r w:rsidR="00793B5D">
        <w:rPr>
          <w:rFonts w:cs="Times New Roman"/>
          <w:szCs w:val="24"/>
        </w:rPr>
        <w:t>4-</w:t>
      </w:r>
      <w:r w:rsidRPr="004D79B2">
        <w:rPr>
          <w:rFonts w:cs="Times New Roman"/>
          <w:szCs w:val="24"/>
        </w:rPr>
        <w:t xml:space="preserve">3A) and can be easily extracted during fermentation as implemented in our study.  </w:t>
      </w:r>
    </w:p>
    <w:p w14:paraId="40960D09" w14:textId="77777777" w:rsidR="004E1448" w:rsidRPr="004D79B2" w:rsidRDefault="004E1448" w:rsidP="004E1448">
      <w:pPr>
        <w:spacing w:after="0" w:line="480" w:lineRule="auto"/>
        <w:ind w:firstLine="720"/>
        <w:jc w:val="both"/>
        <w:rPr>
          <w:rFonts w:cs="Times New Roman"/>
          <w:szCs w:val="24"/>
        </w:rPr>
      </w:pPr>
      <w:r w:rsidRPr="004D79B2">
        <w:rPr>
          <w:rFonts w:cs="Times New Roman"/>
          <w:szCs w:val="24"/>
        </w:rPr>
        <w:t xml:space="preserve">In addition, biological upgrading of acetate to acetate esters resulted in the improved ONMED values making them suitable for biofuel applications (Figure </w:t>
      </w:r>
      <w:r w:rsidR="00793B5D">
        <w:rPr>
          <w:rFonts w:cs="Times New Roman"/>
          <w:szCs w:val="24"/>
        </w:rPr>
        <w:t>4-</w:t>
      </w:r>
      <w:r w:rsidRPr="004D79B2">
        <w:rPr>
          <w:rFonts w:cs="Times New Roman"/>
          <w:szCs w:val="24"/>
        </w:rPr>
        <w:t xml:space="preserve">3B). For instance, isobutyl acetate (0.639) has a higher ONMED value than ethanol (0.615) and acetic acid (0.312), and has been tested as a biofuel blend </w:t>
      </w:r>
      <w:r w:rsidRPr="004D79B2">
        <w:rPr>
          <w:rFonts w:cs="Times New Roman"/>
          <w:szCs w:val="24"/>
        </w:rPr>
        <w:fldChar w:fldCharType="begin"/>
      </w:r>
      <w:r w:rsidRPr="004D79B2">
        <w:rPr>
          <w:rFonts w:cs="Times New Roman"/>
          <w:szCs w:val="24"/>
        </w:rPr>
        <w:instrText xml:space="preserve"> ADDIN EN.CITE &lt;EndNote&gt;&lt;Cite&gt;&lt;Author&gt;Olson&lt;/Author&gt;&lt;Year&gt;2003&lt;/Year&gt;&lt;RecNum&gt;3731&lt;/RecNum&gt;&lt;DisplayText&gt;(Olson et al., 2003)&lt;/DisplayText&gt;&lt;record&gt;&lt;rec-number&gt;3731&lt;/rec-number&gt;&lt;foreign-keys&gt;&lt;key app="EN" db-id="029a909xne2psdexv00ppfxb9vvp9edra5xf" timestamp="1462822535"&gt;3731&lt;/key&gt;&lt;/foreign-keys&gt;&lt;ref-type name="Book Section"&gt;5&lt;/ref-type&gt;&lt;contributors&gt;&lt;authors&gt;&lt;author&gt;Olson, Edwin S&lt;/author&gt;&lt;author&gt;Aulich, Ted R&lt;/author&gt;&lt;author&gt;Sharma, Ramesh K&lt;/author&gt;&lt;author&gt;Timpe, Ronald C&lt;/author&gt;&lt;/authors&gt;&lt;/contributors&gt;&lt;titles&gt;&lt;title&gt;Ester fuels and chemicals from biomass&lt;/title&gt;&lt;secondary-title&gt;Biotechnology for Fuels and Chemicals&lt;/secondary-title&gt;&lt;/titles&gt;&lt;pages&gt;843-851&lt;/pages&gt;&lt;dates&gt;&lt;year&gt;2003&lt;/year&gt;&lt;/dates&gt;&lt;publisher&gt;Springer&lt;/publisher&gt;&lt;isbn&gt;1461265924&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6" w:tooltip="Olson, 2003 #3731" w:history="1">
        <w:r w:rsidRPr="004D79B2">
          <w:rPr>
            <w:rFonts w:cs="Times New Roman"/>
            <w:noProof/>
            <w:szCs w:val="24"/>
          </w:rPr>
          <w:t>Olson et al., 2003</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Lower solubility of isobutyl acetate in water (~7 g/L) in comparison to acetic acid (complete </w:t>
      </w:r>
      <w:r w:rsidRPr="004D79B2">
        <w:rPr>
          <w:rFonts w:cs="Times New Roman"/>
          <w:szCs w:val="24"/>
        </w:rPr>
        <w:lastRenderedPageBreak/>
        <w:t xml:space="preserve">solubility) and isobutanol (~88 g/L) is very advantageous for </w:t>
      </w:r>
      <w:r w:rsidRPr="004D79B2">
        <w:rPr>
          <w:rFonts w:cs="Times New Roman"/>
          <w:i/>
          <w:szCs w:val="24"/>
        </w:rPr>
        <w:t>in situ</w:t>
      </w:r>
      <w:r w:rsidRPr="004D79B2">
        <w:rPr>
          <w:rFonts w:cs="Times New Roman"/>
          <w:szCs w:val="24"/>
        </w:rPr>
        <w:t xml:space="preserve"> fermentation and extraction.</w:t>
      </w:r>
    </w:p>
    <w:p w14:paraId="577EDD6C" w14:textId="77777777" w:rsidR="004E1448" w:rsidRPr="004D79B2" w:rsidRDefault="004E1448" w:rsidP="00B665C8">
      <w:pPr>
        <w:pStyle w:val="Heading4"/>
      </w:pPr>
      <w:bookmarkStart w:id="234" w:name="_Toc466178770"/>
      <w:r w:rsidRPr="004D79B2">
        <w:t>Microbial biosynthesis of a propionate ester platform.</w:t>
      </w:r>
      <w:bookmarkEnd w:id="234"/>
      <w:r w:rsidRPr="004D79B2">
        <w:t xml:space="preserve">  </w:t>
      </w:r>
    </w:p>
    <w:p w14:paraId="39015931" w14:textId="77777777" w:rsidR="004E1448" w:rsidRPr="00FE1586" w:rsidRDefault="004E1448" w:rsidP="004E1448">
      <w:pPr>
        <w:spacing w:after="0" w:line="480" w:lineRule="auto"/>
        <w:ind w:firstLine="720"/>
        <w:jc w:val="both"/>
        <w:rPr>
          <w:rFonts w:cs="Times New Roman"/>
          <w:szCs w:val="24"/>
        </w:rPr>
      </w:pPr>
      <w:r w:rsidRPr="005452B2">
        <w:rPr>
          <w:rFonts w:cs="Times New Roman"/>
          <w:szCs w:val="24"/>
        </w:rPr>
        <w:t>Co-fermentation of glucose and propionate could generate a propionate ester platform compris</w:t>
      </w:r>
      <w:r w:rsidRPr="00FE1586">
        <w:rPr>
          <w:rFonts w:cs="Times New Roman"/>
          <w:szCs w:val="24"/>
        </w:rPr>
        <w:t xml:space="preserve">ed of ethyl, propyl, and isobutyl propionates (Figure </w:t>
      </w:r>
      <w:r w:rsidR="00793B5D">
        <w:rPr>
          <w:rFonts w:cs="Times New Roman"/>
          <w:szCs w:val="24"/>
        </w:rPr>
        <w:t>4-</w:t>
      </w:r>
      <w:r w:rsidRPr="00FE1586">
        <w:rPr>
          <w:rFonts w:cs="Times New Roman"/>
          <w:szCs w:val="24"/>
        </w:rPr>
        <w:t xml:space="preserve">2B). Among the characterized strains, only EcDL209 could produce all three propionate esters while EcDL207 and EcDL208 could synthesize only isobutyl propionate. Isobutyl propionate was produced at the highest titer of 3.60 ± 1.96 (mg/L) by EcDL209 among propionate esters and characterized strains. </w:t>
      </w:r>
    </w:p>
    <w:p w14:paraId="03C7884B" w14:textId="77777777" w:rsidR="004E1448" w:rsidRPr="005452B2" w:rsidRDefault="004E1448" w:rsidP="004E1448">
      <w:pPr>
        <w:spacing w:after="0" w:line="480" w:lineRule="auto"/>
        <w:ind w:firstLine="720"/>
        <w:jc w:val="both"/>
        <w:rPr>
          <w:rFonts w:cs="Times New Roman"/>
          <w:b/>
          <w:szCs w:val="24"/>
        </w:rPr>
      </w:pPr>
      <w:r w:rsidRPr="004D79B2">
        <w:rPr>
          <w:rFonts w:cs="Times New Roman"/>
          <w:szCs w:val="24"/>
        </w:rPr>
        <w:t xml:space="preserve">It is interesting to notice that EcDL209 harnessing VAAT produced little ethyl propionate. In our previous study, however, we observed that the VAAT exhibited a relatively high activity towards ethyl propionate production with a titer up to 67.24 ± 10.41 mg/L when the ethanol module was used instead of the isobutanol module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Altogether, these results suggest that the insufficient generation of ethanol in EcDL207, 208 and 209 might have resulted in low ethyl propionate production. Among acylate esters, the production of propionate esters was the lowest (Figure </w:t>
      </w:r>
      <w:r w:rsidR="00793B5D">
        <w:rPr>
          <w:rFonts w:cs="Times New Roman"/>
          <w:szCs w:val="24"/>
        </w:rPr>
        <w:t>4-</w:t>
      </w:r>
      <w:r w:rsidRPr="004D79B2">
        <w:rPr>
          <w:rFonts w:cs="Times New Roman"/>
          <w:szCs w:val="24"/>
        </w:rPr>
        <w:t>2).</w:t>
      </w:r>
    </w:p>
    <w:p w14:paraId="18C45068" w14:textId="77777777" w:rsidR="004E1448" w:rsidRPr="004D79B2" w:rsidRDefault="004E1448" w:rsidP="004E1448">
      <w:pPr>
        <w:spacing w:after="0" w:line="480" w:lineRule="auto"/>
        <w:ind w:firstLine="720"/>
        <w:jc w:val="both"/>
        <w:rPr>
          <w:rFonts w:cs="Times New Roman"/>
          <w:szCs w:val="24"/>
        </w:rPr>
      </w:pPr>
      <w:r w:rsidRPr="00FE1586">
        <w:rPr>
          <w:rFonts w:cs="Times New Roman"/>
          <w:szCs w:val="24"/>
        </w:rPr>
        <w:t>Propyl acetate, propyl propionate, and isobutyl propionate, each have unique i</w:t>
      </w:r>
      <w:r w:rsidRPr="004D79B2">
        <w:rPr>
          <w:rFonts w:cs="Times New Roman"/>
          <w:szCs w:val="24"/>
        </w:rPr>
        <w:t xml:space="preserve">ntrinsic physical properties including ONMED values 0.594, 0.639 and 0.675, respectively as well as fruity odors and relatively low water solubility (Figure </w:t>
      </w:r>
      <w:r w:rsidR="00793B5D">
        <w:rPr>
          <w:rFonts w:cs="Times New Roman"/>
          <w:szCs w:val="24"/>
        </w:rPr>
        <w:t>4-</w:t>
      </w:r>
      <w:r w:rsidRPr="004D79B2">
        <w:rPr>
          <w:rFonts w:cs="Times New Roman"/>
          <w:szCs w:val="24"/>
        </w:rPr>
        <w:t xml:space="preserve">3). The ONMED values of these propionate esters are all slightly lower than propanol (0.697) but higher than ethanol (0.615), which allow them to be blended in biofuels for increasing their octane.  </w:t>
      </w:r>
    </w:p>
    <w:p w14:paraId="3E4D713C" w14:textId="77777777" w:rsidR="004E1448" w:rsidRPr="00DC1816" w:rsidRDefault="004E1448" w:rsidP="00B665C8">
      <w:pPr>
        <w:pStyle w:val="Heading4"/>
      </w:pPr>
      <w:bookmarkStart w:id="235" w:name="_Toc466178771"/>
      <w:r w:rsidRPr="00DC1816">
        <w:lastRenderedPageBreak/>
        <w:t>Microbial biosynthesis of a butyrate ester platform.</w:t>
      </w:r>
      <w:bookmarkEnd w:id="235"/>
      <w:r w:rsidRPr="00DC1816">
        <w:t xml:space="preserve"> </w:t>
      </w:r>
    </w:p>
    <w:p w14:paraId="3BFDE144" w14:textId="77777777" w:rsidR="004E1448" w:rsidRPr="00FE1586" w:rsidRDefault="004E1448" w:rsidP="004E1448">
      <w:pPr>
        <w:tabs>
          <w:tab w:val="left" w:pos="5670"/>
        </w:tabs>
        <w:spacing w:after="0" w:line="480" w:lineRule="auto"/>
        <w:ind w:firstLine="720"/>
        <w:jc w:val="both"/>
        <w:rPr>
          <w:rFonts w:cs="Times New Roman"/>
          <w:szCs w:val="24"/>
        </w:rPr>
      </w:pPr>
      <w:r w:rsidRPr="004D79B2">
        <w:rPr>
          <w:rFonts w:cs="Times New Roman"/>
          <w:szCs w:val="24"/>
        </w:rPr>
        <w:t xml:space="preserve">From co-fermentation of glucose and butyrate, all characterized strains EcDL207-209 produced the targeted butyrate ester platform, consisting of ethyl, butyl, and isobutyl butyrates. EcDL208 produced 21.34 ± 13.76 mg/L butyl butyrate and 41.25 ± 18.76 mg/L isobutyl butyrate at the highest levels among the characterized strains while EcDL209 produced ethyl butyrate at the highest titer of 20.76 ± 0.00 (mg/L). Consistent with the previous study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SAAT of EcDL208 shows substrate preferences towards C</w:t>
      </w:r>
      <w:r w:rsidRPr="004D79B2">
        <w:rPr>
          <w:rFonts w:cs="Times New Roman"/>
          <w:szCs w:val="24"/>
          <w:vertAlign w:val="subscript"/>
        </w:rPr>
        <w:t>4</w:t>
      </w:r>
      <w:r w:rsidRPr="004D79B2">
        <w:rPr>
          <w:rFonts w:cs="Times New Roman"/>
          <w:szCs w:val="24"/>
        </w:rPr>
        <w:t>-C</w:t>
      </w:r>
      <w:r w:rsidRPr="004D79B2">
        <w:rPr>
          <w:rFonts w:cs="Times New Roman"/>
          <w:szCs w:val="24"/>
          <w:vertAlign w:val="subscript"/>
        </w:rPr>
        <w:t>6</w:t>
      </w:r>
      <w:r w:rsidRPr="004D79B2">
        <w:rPr>
          <w:rFonts w:cs="Times New Roman"/>
          <w:szCs w:val="24"/>
        </w:rPr>
        <w:t xml:space="preserve"> acyl CoAs and short-chain alcohols while VAAT of EcDL209 exhibits substrate preferences toward C</w:t>
      </w:r>
      <w:r w:rsidRPr="005452B2">
        <w:rPr>
          <w:rFonts w:cs="Times New Roman"/>
          <w:szCs w:val="24"/>
          <w:vertAlign w:val="subscript"/>
        </w:rPr>
        <w:t>2</w:t>
      </w:r>
      <w:r w:rsidRPr="005452B2">
        <w:rPr>
          <w:rFonts w:cs="Times New Roman"/>
          <w:szCs w:val="24"/>
        </w:rPr>
        <w:t>-C</w:t>
      </w:r>
      <w:r w:rsidRPr="005452B2">
        <w:rPr>
          <w:rFonts w:cs="Times New Roman"/>
          <w:szCs w:val="24"/>
          <w:vertAlign w:val="subscript"/>
        </w:rPr>
        <w:t>4</w:t>
      </w:r>
      <w:r w:rsidRPr="005452B2">
        <w:rPr>
          <w:rFonts w:cs="Times New Roman"/>
          <w:szCs w:val="24"/>
        </w:rPr>
        <w:t xml:space="preserve"> acyl CoAs and ethanol. </w:t>
      </w:r>
      <w:r w:rsidRPr="00FE1586">
        <w:rPr>
          <w:rFonts w:cs="Times New Roman"/>
          <w:szCs w:val="24"/>
        </w:rPr>
        <w:t>As expected, ATF1 of EcDL207 produced some amount of butyl and isobutyl acetates because it has substrate preferences towards acetyl CoA and short-chain alcohols.</w:t>
      </w:r>
    </w:p>
    <w:p w14:paraId="15B7B8B6" w14:textId="77777777" w:rsidR="004E1448" w:rsidRPr="004D79B2" w:rsidRDefault="004E1448" w:rsidP="004E1448">
      <w:pPr>
        <w:spacing w:after="0" w:line="480" w:lineRule="auto"/>
        <w:ind w:firstLine="360"/>
        <w:jc w:val="both"/>
        <w:rPr>
          <w:rFonts w:cs="Times New Roman"/>
          <w:b/>
          <w:szCs w:val="24"/>
        </w:rPr>
      </w:pPr>
      <w:r w:rsidRPr="004D79B2">
        <w:rPr>
          <w:rFonts w:cs="Times New Roman"/>
          <w:szCs w:val="24"/>
        </w:rPr>
        <w:tab/>
        <w:t xml:space="preserve">Butyric acid is completely soluble in water and is very toxic to microbes (Figure </w:t>
      </w:r>
      <w:r w:rsidR="00793B5D">
        <w:rPr>
          <w:rFonts w:cs="Times New Roman"/>
          <w:szCs w:val="24"/>
        </w:rPr>
        <w:t>4-</w:t>
      </w:r>
      <w:r w:rsidRPr="004D79B2">
        <w:rPr>
          <w:rFonts w:cs="Times New Roman"/>
          <w:szCs w:val="24"/>
        </w:rPr>
        <w:t>3). However, biological upgrading of butyrate can generate a butyrate ester platform with unique properties. The most distinct feature is the odor difference between rancid butyrate and its derived pleasant butyrate esters. Both butyl and isobutyl butyrate</w:t>
      </w:r>
      <w:r w:rsidRPr="004D79B2" w:rsidDel="00B76B96">
        <w:rPr>
          <w:rFonts w:cs="Times New Roman"/>
          <w:szCs w:val="24"/>
        </w:rPr>
        <w:t xml:space="preserve"> </w:t>
      </w:r>
      <w:r w:rsidRPr="004D79B2">
        <w:rPr>
          <w:rFonts w:cs="Times New Roman"/>
          <w:szCs w:val="24"/>
        </w:rPr>
        <w:t xml:space="preserve">have very low water solubility (&lt;0.7 g/L), which is advantageous for simultaneous fermentation, separation, and extraction process development (Figure </w:t>
      </w:r>
      <w:r w:rsidR="00793B5D">
        <w:rPr>
          <w:rFonts w:cs="Times New Roman"/>
          <w:szCs w:val="24"/>
        </w:rPr>
        <w:t>4-</w:t>
      </w:r>
      <w:r w:rsidRPr="004D79B2">
        <w:rPr>
          <w:rFonts w:cs="Times New Roman"/>
          <w:szCs w:val="24"/>
        </w:rPr>
        <w:t xml:space="preserve">3).  These butyrate esters also have higher ONMED value than ethanol and propanol, which make them suitable for biofuel application. For instance, butyl butyrate has been recently tested as a potential jet fuel alternative </w:t>
      </w:r>
      <w:r w:rsidRPr="004D79B2">
        <w:rPr>
          <w:rFonts w:cs="Times New Roman"/>
          <w:szCs w:val="24"/>
        </w:rPr>
        <w:fldChar w:fldCharType="begin"/>
      </w:r>
      <w:r w:rsidRPr="004D79B2">
        <w:rPr>
          <w:rFonts w:cs="Times New Roman"/>
          <w:szCs w:val="24"/>
        </w:rPr>
        <w:instrText xml:space="preserve"> ADDIN EN.CITE &lt;EndNote&gt;&lt;Cite&gt;&lt;Author&gt;Chuck&lt;/Author&gt;&lt;Year&gt;2014&lt;/Year&gt;&lt;RecNum&gt;3695&lt;/RecNum&gt;&lt;DisplayText&gt;(Chuck and Donnelly, 2014)&lt;/DisplayText&gt;&lt;record&gt;&lt;rec-number&gt;3695&lt;/rec-number&gt;&lt;foreign-keys&gt;&lt;key app="EN" db-id="029a909xne2psdexv00ppfxb9vvp9edra5xf" timestamp="1462819122"&gt;3695&lt;/key&gt;&lt;key app="ENWeb" db-id=""&gt;0&lt;/key&gt;&lt;/foreign-keys&gt;&lt;ref-type name="Journal Article"&gt;17&lt;/ref-type&gt;&lt;contributors&gt;&lt;authors&gt;&lt;author&gt;Chuck, Christopher J.&lt;/author&gt;&lt;author&gt;Donnelly, Joseph&lt;/author&gt;&lt;/authors&gt;&lt;/contributors&gt;&lt;titles&gt;&lt;title&gt;The compatibility of potential bioderived fuels with Jet A-1 aviation kerosene&lt;/title&gt;&lt;secondary-title&gt;Applied Energy&lt;/secondary-title&gt;&lt;/titles&gt;&lt;periodical&gt;&lt;full-title&gt;Applied Energy&lt;/full-title&gt;&lt;/periodical&gt;&lt;pages&gt;83-91&lt;/pages&gt;&lt;volume&gt;118&lt;/volume&gt;&lt;dates&gt;&lt;year&gt;2014&lt;/year&gt;&lt;/dates&gt;&lt;isbn&gt;03062619&lt;/isbn&gt;&lt;urls&gt;&lt;/urls&gt;&lt;electronic-resource-num&gt;10.1016/j.apenergy.2013.12.019&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11_3" w:tooltip="Chuck, 2014 #3695" w:history="1">
        <w:r w:rsidRPr="004D79B2">
          <w:rPr>
            <w:rFonts w:cs="Times New Roman"/>
            <w:noProof/>
            <w:szCs w:val="24"/>
          </w:rPr>
          <w:t>Chuck and Donnelly,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4435CAC6" w14:textId="77777777" w:rsidR="004E1448" w:rsidRPr="004D79B2" w:rsidRDefault="004E1448" w:rsidP="00B665C8">
      <w:pPr>
        <w:pStyle w:val="Heading4"/>
      </w:pPr>
      <w:bookmarkStart w:id="236" w:name="_Toc466178772"/>
      <w:r w:rsidRPr="004D79B2">
        <w:t>Microbial biosynthesis of a pentanoate ester platform.</w:t>
      </w:r>
      <w:bookmarkEnd w:id="236"/>
      <w:r w:rsidRPr="004D79B2">
        <w:t xml:space="preserve"> </w:t>
      </w:r>
    </w:p>
    <w:p w14:paraId="5EB0F1A8" w14:textId="77777777" w:rsidR="004E1448" w:rsidRPr="004D79B2" w:rsidRDefault="004E1448" w:rsidP="004E1448">
      <w:pPr>
        <w:spacing w:after="0" w:line="480" w:lineRule="auto"/>
        <w:ind w:firstLine="360"/>
        <w:jc w:val="both"/>
        <w:rPr>
          <w:rFonts w:cs="Times New Roman"/>
          <w:szCs w:val="24"/>
        </w:rPr>
      </w:pPr>
      <w:r w:rsidRPr="005452B2">
        <w:rPr>
          <w:rFonts w:cs="Times New Roman"/>
          <w:szCs w:val="24"/>
        </w:rPr>
        <w:t>Biological upgrading of pentanoate could expand the pentanoate ester platform to</w:t>
      </w:r>
      <w:r w:rsidRPr="00FE1586">
        <w:rPr>
          <w:rFonts w:cs="Times New Roman"/>
          <w:szCs w:val="24"/>
        </w:rPr>
        <w:t xml:space="preserve"> include ethyl, pentyl, and isobutyl pentanoates. Among the characterized strains, EcDL208 </w:t>
      </w:r>
      <w:r w:rsidRPr="00FE1586">
        <w:rPr>
          <w:rFonts w:cs="Times New Roman"/>
          <w:szCs w:val="24"/>
        </w:rPr>
        <w:lastRenderedPageBreak/>
        <w:t>could produce all three targeted pentanoate esters at the highest titers, including 3.90 ± 0.50 mg/L ethyl pentanoate, 64.71 ±10.19 mg/L isobutyl pentanoate, and 62.63 ± 0.75 mg/L pentyl pentanoate. The high production of the targeted pentano</w:t>
      </w:r>
      <w:r w:rsidRPr="004D79B2">
        <w:rPr>
          <w:rFonts w:cs="Times New Roman"/>
          <w:szCs w:val="24"/>
        </w:rPr>
        <w:t xml:space="preserve">ate ester platform conferred the substrate preference of SAAT used in EcDL208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4533B12B"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ab/>
        <w:t xml:space="preserve">Like butyric acid, pentanoic acid exhibits a rancid odor. However, biologically-upgraded pentanoate esters </w:t>
      </w:r>
      <w:r w:rsidRPr="005452B2">
        <w:rPr>
          <w:rFonts w:cs="Times New Roman"/>
          <w:szCs w:val="24"/>
        </w:rPr>
        <w:t xml:space="preserve">have pleasant smells and tastes, and hence are known for their wide use in flavor and fragrance industries. Unlike pentanoic acid, its derived </w:t>
      </w:r>
      <w:r w:rsidRPr="00FE1586">
        <w:rPr>
          <w:rFonts w:cs="Times New Roman"/>
          <w:szCs w:val="24"/>
        </w:rPr>
        <w:t>pentanoate esters</w:t>
      </w:r>
      <w:r w:rsidRPr="004D79B2">
        <w:rPr>
          <w:rFonts w:cs="Times New Roman"/>
          <w:szCs w:val="24"/>
        </w:rPr>
        <w:t xml:space="preserve"> are mostly insoluble and are advantageous for</w:t>
      </w:r>
      <w:r w:rsidRPr="004D79B2">
        <w:rPr>
          <w:rFonts w:cs="Times New Roman"/>
          <w:i/>
          <w:szCs w:val="24"/>
        </w:rPr>
        <w:t xml:space="preserve"> in situ</w:t>
      </w:r>
      <w:r w:rsidRPr="004D79B2">
        <w:rPr>
          <w:rFonts w:cs="Times New Roman"/>
          <w:szCs w:val="24"/>
        </w:rPr>
        <w:t xml:space="preserve"> fermentation and extraction. Since ethyl, isobutyl, and pentyl pentanoates have ONMED values of 0.675, 0.727, and 0.747, respectively, which are close to the isobutanol ONMED (0.749), these esters can be potentially used as drop-in biofuels beyond their conventional flavor, fragrance, and solvent applications. For instance, ethyl pentanoate has undergone road trials and demonstrated stable performance when blended (10%) with gasoline </w:t>
      </w:r>
      <w:r w:rsidRPr="004D79B2">
        <w:rPr>
          <w:rFonts w:cs="Times New Roman"/>
          <w:szCs w:val="24"/>
        </w:rPr>
        <w:fldChar w:fldCharType="begin"/>
      </w:r>
      <w:r w:rsidRPr="004D79B2">
        <w:rPr>
          <w:rFonts w:cs="Times New Roman"/>
          <w:szCs w:val="24"/>
        </w:rPr>
        <w:instrText xml:space="preserve"> ADDIN EN.CITE &lt;EndNote&gt;&lt;Cite&gt;&lt;Author&gt;Lange&lt;/Author&gt;&lt;Year&gt;2010&lt;/Year&gt;&lt;RecNum&gt;2186&lt;/RecNum&gt;&lt;DisplayText&gt;(Lange et al., 2010)&lt;/DisplayText&gt;&lt;record&gt;&lt;rec-number&gt;2186&lt;/rec-number&gt;&lt;foreign-keys&gt;&lt;key app="EN" db-id="0f59zxxtvapsdzeae50pardwsefwwxz2dsfv"&gt;2186&lt;/key&gt;&lt;/foreign-keys&gt;&lt;ref-type name="Journal Article"&gt;17&lt;/ref-type&gt;&lt;contributors&gt;&lt;authors&gt;&lt;author&gt;Lange, Jean</w:instrText>
      </w:r>
      <w:r w:rsidRPr="000C3CFC">
        <w:rPr>
          <w:rFonts w:cs="Times New Roman"/>
          <w:szCs w:val="24"/>
        </w:rPr>
        <w:instrText>‐</w:instrText>
      </w:r>
      <w:r w:rsidRPr="004D79B2">
        <w:rPr>
          <w:rFonts w:cs="Times New Roman"/>
          <w:szCs w:val="24"/>
        </w:rPr>
        <w:instrText>Paul&lt;/author&gt;&lt;author&gt;Price, Richard&lt;/author&gt;&lt;author&gt;Ayoub, Paul M&lt;/author&gt;&lt;author&gt;Louis, Jurgen&lt;/author&gt;&lt;author&gt;Petrus, Leo&lt;/author&gt;&lt;author&gt;Clarke, Lionel&lt;/author&gt;&lt;author&gt;Gosselink, Hans&lt;/author&gt;&lt;/authors&gt;&lt;/contributors&gt;&lt;titles&gt;&lt;title&gt;Valeric biofuels: a platform of cellulosic transportation fuels&lt;/title&gt;&lt;secondary-title&gt;Angewandte Chemie International Edition&lt;/secondary-title&gt;&lt;/titles&gt;&lt;periodical&gt;&lt;full-title&gt;Angewandte Chemie International Edition&lt;/full-title&gt;&lt;/periodical&gt;&lt;pages&gt;4479-4483&lt;/pages&gt;&lt;volume&gt;49&lt;/volume&gt;&lt;number&gt;26&lt;/number&gt;&lt;dates&gt;&lt;year&gt;2010&lt;/year&gt;&lt;/dates&gt;&lt;isbn&gt;1521-3773&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8" w:tooltip="Lange, 2010 #2186" w:history="1">
        <w:r w:rsidRPr="004D79B2">
          <w:rPr>
            <w:rFonts w:cs="Times New Roman"/>
            <w:noProof/>
            <w:szCs w:val="24"/>
          </w:rPr>
          <w:t>Lange et al., 2010</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w:t>
      </w:r>
    </w:p>
    <w:p w14:paraId="6B20911D" w14:textId="77777777" w:rsidR="004E1448" w:rsidRPr="004D79B2" w:rsidRDefault="004E1448" w:rsidP="00B665C8">
      <w:pPr>
        <w:pStyle w:val="Heading4"/>
      </w:pPr>
      <w:bookmarkStart w:id="237" w:name="_Toc466178773"/>
      <w:r w:rsidRPr="004D79B2">
        <w:t>Microbial biosynthesis of a hexanoate ester platform.</w:t>
      </w:r>
      <w:bookmarkEnd w:id="237"/>
      <w:r w:rsidRPr="004D79B2">
        <w:t xml:space="preserve"> </w:t>
      </w:r>
    </w:p>
    <w:p w14:paraId="5B6C0536" w14:textId="77777777" w:rsidR="004E1448" w:rsidRPr="00FE1586" w:rsidRDefault="004E1448" w:rsidP="004E1448">
      <w:pPr>
        <w:spacing w:after="0" w:line="480" w:lineRule="auto"/>
        <w:ind w:firstLine="360"/>
        <w:jc w:val="both"/>
        <w:rPr>
          <w:rFonts w:cs="Times New Roman"/>
          <w:szCs w:val="24"/>
        </w:rPr>
      </w:pPr>
      <w:r w:rsidRPr="005452B2">
        <w:rPr>
          <w:rFonts w:cs="Times New Roman"/>
          <w:szCs w:val="24"/>
        </w:rPr>
        <w:t xml:space="preserve">Co-fermentation of hexanoate and glucose could potentially yield a hexanoate ester platform including ethyl, isobutyl, and hexyl hexanoates. The characterized strains, however, could only synthesize isobutyl hexanoate, neither ethyl hexanoate nor hexyl hexanoate. EcDL208 produced isobutyl hexanoate with the highest titer of 3.21 ± 0.15 mg/L. SAAT of EcDL208 was also first shown to have the substrate specificity for isobutanol and hexanoyl CoA to produce isobutyl hexanoate. Different from the previous study where the </w:t>
      </w:r>
      <w:r w:rsidRPr="00FE1586">
        <w:rPr>
          <w:rFonts w:cs="Times New Roman"/>
          <w:szCs w:val="24"/>
        </w:rPr>
        <w:t xml:space="preserve">ethanol submodule was used instead of the isobutanol submodule </w:t>
      </w:r>
      <w:r w:rsidRPr="004D79B2">
        <w:rPr>
          <w:rFonts w:cs="Times New Roman"/>
          <w:szCs w:val="24"/>
        </w:rPr>
        <w:fldChar w:fldCharType="begin"/>
      </w:r>
      <w:r w:rsidRPr="004D79B2">
        <w:rPr>
          <w:rFonts w:cs="Times New Roman"/>
          <w:szCs w:val="24"/>
        </w:rPr>
        <w:instrText xml:space="preserve"> ADDIN EN.CITE &lt;EndNote&gt;&lt;Cite&gt;&lt;Author&gt;Layton&lt;/Author&gt;&lt;Year&gt;2016&lt;/Year&gt;&lt;RecNum&gt;3734&lt;/RecNum&gt;&lt;DisplayText&gt;(Layton and Trinh, 2016)&lt;/DisplayText&gt;&lt;record&gt;&lt;rec-number&gt;3734&lt;/rec-number&gt;&lt;foreign-keys&gt;&lt;key app="EN" db-id="029a909xne2psdexv00ppfxb9vvp9edra5xf" timestamp="1462854267"&gt;3734&lt;/key&gt;&lt;/foreign-keys&gt;&lt;ref-type name="Journal Article"&gt;17&lt;/ref-type&gt;&lt;contributors&gt;&lt;authors&gt;&lt;author&gt;Layton, Donovan S&lt;/author&gt;&lt;author&gt;Trinh, Cong T&lt;/author&gt;&lt;/authors&gt;&lt;/contributors&gt;&lt;titles&gt;&lt;title&gt;Expanding the modular ester fermentative pathways for combinatorial biosynthesis of esters from volatile organic acids&lt;/title&gt;&lt;secondary-title&gt;Biotechnology and bioengineering&lt;/secondary-title&gt;&lt;/titles&gt;&lt;periodical&gt;&lt;full-title&gt;Biotechnology and bioengineering&lt;/full-title&gt;&lt;/periodical&gt;&lt;dates&gt;&lt;year&gt;2016&lt;/year&gt;&lt;/dates&gt;&lt;isbn&gt;1097-0290&lt;/isbn&gt;&lt;urls&gt;&lt;/urls&gt;&lt;/record&gt;&lt;/Cite&gt;&lt;/EndNote&gt;</w:instrText>
      </w:r>
      <w:r w:rsidRPr="004D79B2">
        <w:rPr>
          <w:rFonts w:cs="Times New Roman"/>
          <w:szCs w:val="24"/>
        </w:rPr>
        <w:fldChar w:fldCharType="separate"/>
      </w:r>
      <w:r w:rsidRPr="004D79B2">
        <w:rPr>
          <w:rFonts w:cs="Times New Roman"/>
          <w:noProof/>
          <w:szCs w:val="24"/>
        </w:rPr>
        <w:t>(</w:t>
      </w:r>
      <w:hyperlink w:anchor="_ENREF_11_10" w:tooltip="Layton, 2016 #3734" w:history="1">
        <w:r w:rsidRPr="004D79B2">
          <w:rPr>
            <w:rFonts w:cs="Times New Roman"/>
            <w:noProof/>
            <w:szCs w:val="24"/>
          </w:rPr>
          <w:t>Layton and Trinh, 2016</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both SAAT and VAAT exhibited activities towards ethyl hexanoate production despite low titers. These results suggest that inefficient supply of precursor </w:t>
      </w:r>
      <w:r w:rsidRPr="004D79B2">
        <w:rPr>
          <w:rFonts w:cs="Times New Roman"/>
          <w:szCs w:val="24"/>
        </w:rPr>
        <w:lastRenderedPageBreak/>
        <w:t>metabolites in EcDL208 and EcDL209 might have limited ethyl hexanoate biosynthesis investigated in this study.  Cu</w:t>
      </w:r>
      <w:r w:rsidRPr="005452B2">
        <w:rPr>
          <w:rFonts w:cs="Times New Roman"/>
          <w:szCs w:val="24"/>
        </w:rPr>
        <w:t xml:space="preserve">rrently, we have not been able to synthesize hexyl hexanoate </w:t>
      </w:r>
      <w:r w:rsidRPr="00FE1586">
        <w:rPr>
          <w:rFonts w:cs="Times New Roman"/>
          <w:szCs w:val="24"/>
        </w:rPr>
        <w:t xml:space="preserve">likely due to low activity of the characterized AATs towards this ester.  </w:t>
      </w:r>
    </w:p>
    <w:p w14:paraId="5A10D63C" w14:textId="77777777" w:rsidR="004E1448" w:rsidRPr="004D79B2" w:rsidRDefault="004E1448" w:rsidP="004E1448">
      <w:pPr>
        <w:spacing w:after="0" w:line="480" w:lineRule="auto"/>
        <w:ind w:firstLine="360"/>
        <w:jc w:val="both"/>
        <w:rPr>
          <w:rFonts w:cs="Times New Roman"/>
          <w:szCs w:val="24"/>
        </w:rPr>
      </w:pPr>
      <w:r w:rsidRPr="004D79B2">
        <w:rPr>
          <w:rFonts w:cs="Times New Roman"/>
          <w:szCs w:val="24"/>
        </w:rPr>
        <w:tab/>
        <w:t xml:space="preserve">Not only does isobutyl hexanoate have one of the highest ONMED values at 0.747 (comparable with pentyl pentanoate) among the biologically upgraded esters, but it also exhibits little to no solubility in aqueous solutions (Figure </w:t>
      </w:r>
      <w:r w:rsidR="00793B5D">
        <w:rPr>
          <w:rFonts w:cs="Times New Roman"/>
          <w:szCs w:val="24"/>
        </w:rPr>
        <w:t>4-</w:t>
      </w:r>
      <w:r w:rsidRPr="004D79B2">
        <w:rPr>
          <w:rFonts w:cs="Times New Roman"/>
          <w:szCs w:val="24"/>
        </w:rPr>
        <w:t xml:space="preserve">3). Interestingly, ethyl octanoate that also has the same ONMED as isobutyl hexanoate has recently been tested and demonstrated for its use in A-1 jet fuel </w:t>
      </w:r>
      <w:r w:rsidRPr="004D79B2">
        <w:rPr>
          <w:rFonts w:cs="Times New Roman"/>
          <w:szCs w:val="24"/>
        </w:rPr>
        <w:fldChar w:fldCharType="begin"/>
      </w:r>
      <w:r w:rsidRPr="004D79B2">
        <w:rPr>
          <w:rFonts w:cs="Times New Roman"/>
          <w:szCs w:val="24"/>
        </w:rPr>
        <w:instrText xml:space="preserve"> ADDIN EN.CITE &lt;EndNote&gt;&lt;Cite&gt;&lt;Author&gt;Chuck&lt;/Author&gt;&lt;Year&gt;2014&lt;/Year&gt;&lt;RecNum&gt;3695&lt;/RecNum&gt;&lt;DisplayText&gt;(Chuck and Donnelly, 2014)&lt;/DisplayText&gt;&lt;record&gt;&lt;rec-number&gt;3695&lt;/rec-number&gt;&lt;foreign-keys&gt;&lt;key app="EN" db-id="029a909xne2psdexv00ppfxb9vvp9edra5xf" timestamp="1462819122"&gt;3695&lt;/key&gt;&lt;key app="ENWeb" db-id=""&gt;0&lt;/key&gt;&lt;/foreign-keys&gt;&lt;ref-type name="Journal Article"&gt;17&lt;/ref-type&gt;&lt;contributors&gt;&lt;authors&gt;&lt;author&gt;Chuck, Christopher J.&lt;/author&gt;&lt;author&gt;Donnelly, Joseph&lt;/author&gt;&lt;/authors&gt;&lt;/contributors&gt;&lt;titles&gt;&lt;title&gt;The compatibility of potential bioderived fuels with Jet A-1 aviation kerosene&lt;/title&gt;&lt;secondary-title&gt;Applied Energy&lt;/secondary-title&gt;&lt;/titles&gt;&lt;periodical&gt;&lt;full-title&gt;Applied Energy&lt;/full-title&gt;&lt;/periodical&gt;&lt;pages&gt;83-91&lt;/pages&gt;&lt;volume&gt;118&lt;/volume&gt;&lt;dates&gt;&lt;year&gt;2014&lt;/year&gt;&lt;/dates&gt;&lt;isbn&gt;03062619&lt;/isbn&gt;&lt;urls&gt;&lt;/urls&gt;&lt;electronic-resource-num&gt;10.1016/j.apenergy.2013.12.019&lt;/electronic-resource-num&gt;&lt;/record&gt;&lt;/Cite&gt;&lt;/EndNote&gt;</w:instrText>
      </w:r>
      <w:r w:rsidRPr="004D79B2">
        <w:rPr>
          <w:rFonts w:cs="Times New Roman"/>
          <w:szCs w:val="24"/>
        </w:rPr>
        <w:fldChar w:fldCharType="separate"/>
      </w:r>
      <w:r w:rsidRPr="004D79B2">
        <w:rPr>
          <w:rFonts w:cs="Times New Roman"/>
          <w:noProof/>
          <w:szCs w:val="24"/>
        </w:rPr>
        <w:t>(</w:t>
      </w:r>
      <w:hyperlink w:anchor="_ENREF_11_3" w:tooltip="Chuck, 2014 #3695" w:history="1">
        <w:r w:rsidRPr="004D79B2">
          <w:rPr>
            <w:rFonts w:cs="Times New Roman"/>
            <w:noProof/>
            <w:szCs w:val="24"/>
          </w:rPr>
          <w:t>Chuck and Donnelly, 2014</w:t>
        </w:r>
      </w:hyperlink>
      <w:r w:rsidRPr="004D79B2">
        <w:rPr>
          <w:rFonts w:cs="Times New Roman"/>
          <w:noProof/>
          <w:szCs w:val="24"/>
        </w:rPr>
        <w:t>)</w:t>
      </w:r>
      <w:r w:rsidRPr="004D79B2">
        <w:rPr>
          <w:rFonts w:cs="Times New Roman"/>
          <w:szCs w:val="24"/>
        </w:rPr>
        <w:fldChar w:fldCharType="end"/>
      </w:r>
      <w:r w:rsidRPr="004D79B2">
        <w:rPr>
          <w:rFonts w:cs="Times New Roman"/>
          <w:szCs w:val="24"/>
        </w:rPr>
        <w:t xml:space="preserve">. The physical property of isobutyl hexanoate makes it a potential candidate for jet fuel application. </w:t>
      </w:r>
    </w:p>
    <w:p w14:paraId="52F7B208" w14:textId="77777777" w:rsidR="004E1448" w:rsidRPr="004D79B2" w:rsidRDefault="004E1448" w:rsidP="004E1448">
      <w:pPr>
        <w:spacing w:after="0" w:line="480" w:lineRule="auto"/>
        <w:ind w:firstLine="360"/>
        <w:jc w:val="both"/>
        <w:rPr>
          <w:rFonts w:cs="Times New Roman"/>
          <w:b/>
          <w:szCs w:val="24"/>
        </w:rPr>
      </w:pPr>
    </w:p>
    <w:p w14:paraId="0375CEE0" w14:textId="77777777" w:rsidR="004E1448" w:rsidRPr="005452B2" w:rsidRDefault="004E1448" w:rsidP="004E1448">
      <w:pPr>
        <w:pStyle w:val="Heading2"/>
        <w:rPr>
          <w:rFonts w:cs="Times New Roman"/>
        </w:rPr>
      </w:pPr>
      <w:bookmarkStart w:id="238" w:name="_Toc466178774"/>
      <w:r>
        <w:rPr>
          <w:rFonts w:cs="Times New Roman"/>
        </w:rPr>
        <w:t>Conclusion</w:t>
      </w:r>
      <w:bookmarkEnd w:id="238"/>
    </w:p>
    <w:p w14:paraId="598E256A" w14:textId="77777777" w:rsidR="00A046B7" w:rsidRDefault="004E1448" w:rsidP="00A046B7">
      <w:pPr>
        <w:spacing w:line="480" w:lineRule="auto"/>
        <w:rPr>
          <w:rFonts w:cs="Times New Roman"/>
          <w:szCs w:val="24"/>
        </w:rPr>
      </w:pPr>
      <w:r w:rsidRPr="00FE1586">
        <w:rPr>
          <w:rFonts w:cs="Times New Roman"/>
          <w:szCs w:val="24"/>
        </w:rPr>
        <w:tab/>
        <w:t xml:space="preserve">Biological upgrading low-value carboxylates, derived from lignocellulosic biomass or organic wastes, to high-value ester platforms has significant potential. In this study, we expanded our general, flexible framework for this biological upgrading. By deploying the ester production strains harnessing the acid-to-ester modules with various AATs, we demonstrated the microbial biosynthesis </w:t>
      </w:r>
      <w:r w:rsidRPr="004D79B2">
        <w:rPr>
          <w:rFonts w:cs="Times New Roman"/>
          <w:szCs w:val="24"/>
        </w:rPr>
        <w:t>of 16 out of the total 18 potential esters including 5 new branched-chained esters − isobutyl acetate, isobutyl propionate, isobutyl butyrate, isobutyl pentanoate, and isobutyl hexanoate. Not only did we confirm the substrate preferences of ATF1 (EcDL207) towards long-chain acetate esters, SAAT (EcDL208) towards acyl acylates, and VAAT (EcDL209) towards ethyl C</w:t>
      </w:r>
      <w:r w:rsidRPr="004D79B2">
        <w:rPr>
          <w:rFonts w:cs="Times New Roman"/>
          <w:szCs w:val="24"/>
          <w:vertAlign w:val="subscript"/>
        </w:rPr>
        <w:t>2</w:t>
      </w:r>
      <w:r w:rsidRPr="004D79B2">
        <w:rPr>
          <w:rFonts w:cs="Times New Roman"/>
          <w:szCs w:val="24"/>
        </w:rPr>
        <w:t>-C</w:t>
      </w:r>
      <w:r w:rsidRPr="004D79B2">
        <w:rPr>
          <w:rFonts w:cs="Times New Roman"/>
          <w:szCs w:val="24"/>
          <w:vertAlign w:val="subscript"/>
        </w:rPr>
        <w:t>4</w:t>
      </w:r>
      <w:r w:rsidRPr="004D79B2">
        <w:rPr>
          <w:rFonts w:cs="Times New Roman"/>
          <w:szCs w:val="24"/>
        </w:rPr>
        <w:t xml:space="preserve"> acylates, but also demonstrated their activities towards branched-chain esters. Since our study aimed to expand the ester platform, there is much room to enhance ester production that is currently low in future studies (Supplementary Tables </w:t>
      </w:r>
      <w:r w:rsidR="00793B5D">
        <w:rPr>
          <w:rFonts w:cs="Times New Roman"/>
          <w:szCs w:val="24"/>
        </w:rPr>
        <w:t>S4-</w:t>
      </w:r>
      <w:r w:rsidRPr="004D79B2">
        <w:rPr>
          <w:rFonts w:cs="Times New Roman"/>
          <w:szCs w:val="24"/>
        </w:rPr>
        <w:t>1-</w:t>
      </w:r>
      <w:r w:rsidR="00793B5D">
        <w:rPr>
          <w:rFonts w:cs="Times New Roman"/>
          <w:szCs w:val="24"/>
        </w:rPr>
        <w:t>S4-</w:t>
      </w:r>
      <w:r w:rsidRPr="004D79B2">
        <w:rPr>
          <w:rFonts w:cs="Times New Roman"/>
          <w:szCs w:val="24"/>
        </w:rPr>
        <w:t xml:space="preserve">3). </w:t>
      </w:r>
      <w:r w:rsidR="00A046B7" w:rsidRPr="004D79B2">
        <w:rPr>
          <w:rFonts w:cs="Times New Roman"/>
          <w:szCs w:val="24"/>
        </w:rPr>
        <w:t xml:space="preserve">Many promising </w:t>
      </w:r>
      <w:r w:rsidR="00A046B7" w:rsidRPr="004D79B2">
        <w:rPr>
          <w:rFonts w:cs="Times New Roman"/>
          <w:szCs w:val="24"/>
        </w:rPr>
        <w:lastRenderedPageBreak/>
        <w:t xml:space="preserve">strategies can be employed to improve the ester platform production such as pathway optimization (e.g., modulating promoter, ribosome binding site, gene orthologs to balance and optimize pathway fluxes) and process conditions (e.g. temperature, medium, pH, </w:t>
      </w:r>
      <w:r w:rsidR="00A046B7">
        <w:rPr>
          <w:rFonts w:cs="Times New Roman"/>
          <w:i/>
          <w:noProof/>
          <w:szCs w:val="24"/>
        </w:rPr>
        <mc:AlternateContent>
          <mc:Choice Requires="wpg">
            <w:drawing>
              <wp:anchor distT="0" distB="0" distL="114300" distR="114300" simplePos="0" relativeHeight="251719680" behindDoc="0" locked="0" layoutInCell="1" allowOverlap="1" wp14:anchorId="21AB02B3" wp14:editId="5E6749E3">
                <wp:simplePos x="0" y="0"/>
                <wp:positionH relativeFrom="margin">
                  <wp:align>right</wp:align>
                </wp:positionH>
                <wp:positionV relativeFrom="paragraph">
                  <wp:posOffset>1540613</wp:posOffset>
                </wp:positionV>
                <wp:extent cx="5486400" cy="3698257"/>
                <wp:effectExtent l="0" t="0" r="0" b="0"/>
                <wp:wrapTopAndBottom/>
                <wp:docPr id="768" name="Group 768"/>
                <wp:cNvGraphicFramePr/>
                <a:graphic xmlns:a="http://schemas.openxmlformats.org/drawingml/2006/main">
                  <a:graphicData uri="http://schemas.microsoft.com/office/word/2010/wordprocessingGroup">
                    <wpg:wgp>
                      <wpg:cNvGrpSpPr/>
                      <wpg:grpSpPr>
                        <a:xfrm>
                          <a:off x="0" y="0"/>
                          <a:ext cx="5486400" cy="3698257"/>
                          <a:chOff x="0" y="0"/>
                          <a:chExt cx="5486400" cy="3698257"/>
                        </a:xfrm>
                      </wpg:grpSpPr>
                      <pic:pic xmlns:pic="http://schemas.openxmlformats.org/drawingml/2006/picture">
                        <pic:nvPicPr>
                          <pic:cNvPr id="914" name="Picture 914"/>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1210962"/>
                            <a:ext cx="5486400" cy="2487295"/>
                          </a:xfrm>
                          <a:prstGeom prst="rect">
                            <a:avLst/>
                          </a:prstGeom>
                          <a:noFill/>
                          <a:ln>
                            <a:noFill/>
                          </a:ln>
                        </pic:spPr>
                      </pic:pic>
                      <wps:wsp>
                        <wps:cNvPr id="927" name="Text Box 927"/>
                        <wps:cNvSpPr txBox="1"/>
                        <wps:spPr>
                          <a:xfrm>
                            <a:off x="0" y="0"/>
                            <a:ext cx="5486400" cy="1148715"/>
                          </a:xfrm>
                          <a:prstGeom prst="rect">
                            <a:avLst/>
                          </a:prstGeom>
                          <a:solidFill>
                            <a:prstClr val="white"/>
                          </a:solidFill>
                          <a:ln>
                            <a:noFill/>
                          </a:ln>
                        </wps:spPr>
                        <wps:txbx>
                          <w:txbxContent>
                            <w:p w14:paraId="4D2080FB" w14:textId="643F7B1E" w:rsidR="005D6D0F" w:rsidRPr="003D0BB5" w:rsidRDefault="005D6D0F" w:rsidP="00A046B7">
                              <w:pPr>
                                <w:pStyle w:val="Caption"/>
                                <w:rPr>
                                  <w:rFonts w:cs="Times New Roman"/>
                                  <w:vanish/>
                                  <w:szCs w:val="24"/>
                                </w:rPr>
                              </w:pPr>
                              <w:bookmarkStart w:id="239" w:name="_Toc466178697"/>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3</w:t>
                              </w:r>
                              <w:r>
                                <w:rPr>
                                  <w:b/>
                                </w:rPr>
                                <w:fldChar w:fldCharType="end"/>
                              </w:r>
                              <w:r w:rsidRPr="00A046B7">
                                <w:rPr>
                                  <w:b/>
                                </w:rPr>
                                <w:t>:</w:t>
                              </w:r>
                              <w:r>
                                <w:t xml:space="preserve"> </w:t>
                              </w:r>
                              <w:r w:rsidRPr="00315C58">
                                <w:rPr>
                                  <w:rFonts w:cs="Times New Roman"/>
                                  <w:szCs w:val="24"/>
                                </w:rPr>
                                <w:t>Ester titers of EcDL207, EcDL208, and EcDL209 for co-fermentation of glucose and single carboxylates after 24h.</w:t>
                              </w:r>
                              <w:bookmarkEnd w:id="239"/>
                              <w:r w:rsidRPr="00315C58">
                                <w:rPr>
                                  <w:rFonts w:cs="Times New Roman"/>
                                  <w:szCs w:val="24"/>
                                </w:rPr>
                                <w:t xml:space="preserve">  </w:t>
                              </w:r>
                            </w:p>
                            <w:p w14:paraId="7300F1C6" w14:textId="77777777" w:rsidR="005D6D0F" w:rsidRPr="00A046B7" w:rsidRDefault="005D6D0F" w:rsidP="00A046B7">
                              <w:pPr>
                                <w:pStyle w:val="Caption"/>
                                <w:rPr>
                                  <w:b/>
                                  <w:noProof/>
                                </w:rPr>
                              </w:pPr>
                              <w:r w:rsidRPr="00315C58">
                                <w:rPr>
                                  <w:rFonts w:cs="Times New Roman"/>
                                  <w:szCs w:val="24"/>
                                </w:rPr>
                                <w:t xml:space="preserve">The acyl acetate, ethyl acylate, </w:t>
                              </w:r>
                              <w:r>
                                <w:rPr>
                                  <w:rFonts w:cs="Times New Roman"/>
                                  <w:szCs w:val="24"/>
                                </w:rPr>
                                <w:t xml:space="preserve">isobutyl acylate, </w:t>
                              </w:r>
                              <w:r w:rsidRPr="00315C58">
                                <w:rPr>
                                  <w:rFonts w:cs="Times New Roman"/>
                                  <w:szCs w:val="24"/>
                                </w:rPr>
                                <w:t xml:space="preserve">and acyl acylate columns correspond to the acids added. For instance, with the exogenous addition of pentanoic acid, the acyl acetate, ethyl acylate, </w:t>
                              </w:r>
                              <w:r>
                                <w:rPr>
                                  <w:rFonts w:cs="Times New Roman"/>
                                  <w:szCs w:val="24"/>
                                </w:rPr>
                                <w:t xml:space="preserve">isobutyl acylate, </w:t>
                              </w:r>
                              <w:r w:rsidRPr="00315C58">
                                <w:rPr>
                                  <w:rFonts w:cs="Times New Roman"/>
                                  <w:szCs w:val="24"/>
                                </w:rPr>
                                <w:t xml:space="preserve">and acyl acylate columns represent pentyl acetate, ethyl pentanoate, </w:t>
                              </w:r>
                              <w:r>
                                <w:rPr>
                                  <w:rFonts w:cs="Times New Roman"/>
                                  <w:szCs w:val="24"/>
                                </w:rPr>
                                <w:t xml:space="preserve">isobutyl pentanoate, </w:t>
                              </w:r>
                              <w:r w:rsidRPr="00315C58">
                                <w:rPr>
                                  <w:rFonts w:cs="Times New Roman"/>
                                  <w:szCs w:val="24"/>
                                </w:rPr>
                                <w:t>and pentyl pentanoate, respectively. Abbreviations: n.a: not applicable; n.d.: not detected.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AB02B3" id="Group 768" o:spid="_x0000_s1087" style="position:absolute;margin-left:380.8pt;margin-top:121.3pt;width:6in;height:291.2pt;z-index:251719680;mso-position-horizontal:right;mso-position-horizontal-relative:margin;mso-position-vertical-relative:text;mso-height-relative:margin" coordsize="54864,369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">
                <v:shape id="Picture 914" o:spid="_x0000_s1088" type="#_x0000_t75" style="position:absolute;top:12109;width:54864;height:2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">
                  <v:imagedata r:id="rId86" o:title=""/>
                  <v:path arrowok="t"/>
                </v:shape>
                <v:shape id="Text Box 927" o:spid="_x0000_s1089" type="#_x0000_t202" style="position:absolute;width:54864;height:1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" stroked="f">
                  <v:textbox inset="0,0,0,0">
                    <w:txbxContent>
                      <w:p w14:paraId="4D2080FB" w14:textId="643F7B1E" w:rsidR="005D6D0F" w:rsidRPr="003D0BB5" w:rsidRDefault="005D6D0F" w:rsidP="00A046B7">
                        <w:pPr>
                          <w:pStyle w:val="Caption"/>
                          <w:rPr>
                            <w:rFonts w:cs="Times New Roman"/>
                            <w:vanish/>
                            <w:szCs w:val="24"/>
                          </w:rPr>
                        </w:pPr>
                        <w:bookmarkStart w:id="240" w:name="_Toc466178697"/>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3</w:t>
                        </w:r>
                        <w:r>
                          <w:rPr>
                            <w:b/>
                          </w:rPr>
                          <w:fldChar w:fldCharType="end"/>
                        </w:r>
                        <w:r w:rsidRPr="00A046B7">
                          <w:rPr>
                            <w:b/>
                          </w:rPr>
                          <w:t>:</w:t>
                        </w:r>
                        <w:r>
                          <w:t xml:space="preserve"> </w:t>
                        </w:r>
                        <w:r w:rsidRPr="00315C58">
                          <w:rPr>
                            <w:rFonts w:cs="Times New Roman"/>
                            <w:szCs w:val="24"/>
                          </w:rPr>
                          <w:t>Ester titers of EcDL207, EcDL208, and EcDL209 for co-fermentation of glucose and single carboxylates after 24h.</w:t>
                        </w:r>
                        <w:bookmarkEnd w:id="240"/>
                        <w:r w:rsidRPr="00315C58">
                          <w:rPr>
                            <w:rFonts w:cs="Times New Roman"/>
                            <w:szCs w:val="24"/>
                          </w:rPr>
                          <w:t xml:space="preserve">  </w:t>
                        </w:r>
                      </w:p>
                      <w:p w14:paraId="7300F1C6" w14:textId="77777777" w:rsidR="005D6D0F" w:rsidRPr="00A046B7" w:rsidRDefault="005D6D0F" w:rsidP="00A046B7">
                        <w:pPr>
                          <w:pStyle w:val="Caption"/>
                          <w:rPr>
                            <w:b/>
                            <w:noProof/>
                          </w:rPr>
                        </w:pPr>
                        <w:r w:rsidRPr="00315C58">
                          <w:rPr>
                            <w:rFonts w:cs="Times New Roman"/>
                            <w:szCs w:val="24"/>
                          </w:rPr>
                          <w:t xml:space="preserve">The acyl acetate, ethyl acylate, </w:t>
                        </w:r>
                        <w:r>
                          <w:rPr>
                            <w:rFonts w:cs="Times New Roman"/>
                            <w:szCs w:val="24"/>
                          </w:rPr>
                          <w:t xml:space="preserve">isobutyl acylate, </w:t>
                        </w:r>
                        <w:r w:rsidRPr="00315C58">
                          <w:rPr>
                            <w:rFonts w:cs="Times New Roman"/>
                            <w:szCs w:val="24"/>
                          </w:rPr>
                          <w:t xml:space="preserve">and acyl acylate columns correspond to the acids added. For instance, with the exogenous addition of pentanoic acid, the acyl acetate, ethyl acylate, </w:t>
                        </w:r>
                        <w:r>
                          <w:rPr>
                            <w:rFonts w:cs="Times New Roman"/>
                            <w:szCs w:val="24"/>
                          </w:rPr>
                          <w:t xml:space="preserve">isobutyl acylate, </w:t>
                        </w:r>
                        <w:r w:rsidRPr="00315C58">
                          <w:rPr>
                            <w:rFonts w:cs="Times New Roman"/>
                            <w:szCs w:val="24"/>
                          </w:rPr>
                          <w:t xml:space="preserve">and acyl acylate columns represent pentyl acetate, ethyl pentanoate, </w:t>
                        </w:r>
                        <w:r>
                          <w:rPr>
                            <w:rFonts w:cs="Times New Roman"/>
                            <w:szCs w:val="24"/>
                          </w:rPr>
                          <w:t xml:space="preserve">isobutyl pentanoate, </w:t>
                        </w:r>
                        <w:r w:rsidRPr="00315C58">
                          <w:rPr>
                            <w:rFonts w:cs="Times New Roman"/>
                            <w:szCs w:val="24"/>
                          </w:rPr>
                          <w:t>and pentyl pentanoate, respectively. Abbreviations: n.a: not applicable; n.d.: not detected.</w:t>
                        </w:r>
                      </w:p>
                    </w:txbxContent>
                  </v:textbox>
                </v:shape>
                <w10:wrap type="topAndBottom" anchorx="margin"/>
              </v:group>
            </w:pict>
          </mc:Fallback>
        </mc:AlternateContent>
      </w:r>
      <w:r w:rsidR="00A046B7" w:rsidRPr="004D79B2">
        <w:rPr>
          <w:rFonts w:cs="Times New Roman"/>
          <w:szCs w:val="24"/>
        </w:rPr>
        <w:t xml:space="preserve">substrate feeding, </w:t>
      </w:r>
      <w:r w:rsidR="00A046B7" w:rsidRPr="004D79B2">
        <w:rPr>
          <w:rFonts w:cs="Times New Roman"/>
          <w:i/>
          <w:szCs w:val="24"/>
        </w:rPr>
        <w:t>in situ</w:t>
      </w:r>
      <w:r w:rsidR="00A046B7" w:rsidRPr="004D79B2">
        <w:rPr>
          <w:rFonts w:cs="Times New Roman"/>
          <w:szCs w:val="24"/>
        </w:rPr>
        <w:t xml:space="preserve"> extraction and fermentation).</w:t>
      </w:r>
    </w:p>
    <w:p w14:paraId="3D3E3CA2" w14:textId="77777777" w:rsidR="004E1448" w:rsidRDefault="004E1448" w:rsidP="004E1448">
      <w:pPr>
        <w:pStyle w:val="Caption"/>
        <w:keepNext/>
        <w:jc w:val="both"/>
      </w:pPr>
      <w:r w:rsidRPr="00334D1E">
        <w:rPr>
          <w:rFonts w:cs="Times New Roman"/>
          <w:color w:val="FF0000"/>
          <w:szCs w:val="24"/>
        </w:rPr>
        <w:t xml:space="preserve"> </w:t>
      </w:r>
    </w:p>
    <w:p w14:paraId="17A8E6A0" w14:textId="77777777" w:rsidR="004E1448" w:rsidRPr="00315C58" w:rsidRDefault="004E1448" w:rsidP="004E1448">
      <w:pPr>
        <w:spacing w:after="0" w:line="480" w:lineRule="auto"/>
        <w:jc w:val="both"/>
        <w:rPr>
          <w:rFonts w:cs="Times New Roman"/>
          <w:szCs w:val="24"/>
        </w:rPr>
      </w:pPr>
    </w:p>
    <w:p w14:paraId="45A43E73" w14:textId="77777777" w:rsidR="004E1448" w:rsidRPr="004D79B2" w:rsidRDefault="004E1448" w:rsidP="00A046B7">
      <w:pPr>
        <w:rPr>
          <w:rFonts w:cs="Times New Roman"/>
          <w:b/>
          <w:szCs w:val="24"/>
        </w:rPr>
      </w:pPr>
    </w:p>
    <w:p w14:paraId="48FC8FB4" w14:textId="77777777" w:rsidR="00A046B7" w:rsidRPr="00A046B7" w:rsidRDefault="001C7580" w:rsidP="00A046B7">
      <w:r>
        <w:rPr>
          <w:b/>
          <w:noProof/>
        </w:rPr>
        <w:lastRenderedPageBreak/>
        <mc:AlternateContent>
          <mc:Choice Requires="wpg">
            <w:drawing>
              <wp:anchor distT="0" distB="0" distL="114300" distR="114300" simplePos="0" relativeHeight="251727872" behindDoc="0" locked="0" layoutInCell="1" allowOverlap="1" wp14:anchorId="071B0423" wp14:editId="3B8A7A28">
                <wp:simplePos x="0" y="0"/>
                <wp:positionH relativeFrom="margin">
                  <wp:posOffset>-110661</wp:posOffset>
                </wp:positionH>
                <wp:positionV relativeFrom="paragraph">
                  <wp:posOffset>-326</wp:posOffset>
                </wp:positionV>
                <wp:extent cx="5612130" cy="3533071"/>
                <wp:effectExtent l="0" t="0" r="7620" b="0"/>
                <wp:wrapTopAndBottom/>
                <wp:docPr id="772" name="Group 772"/>
                <wp:cNvGraphicFramePr/>
                <a:graphic xmlns:a="http://schemas.openxmlformats.org/drawingml/2006/main">
                  <a:graphicData uri="http://schemas.microsoft.com/office/word/2010/wordprocessingGroup">
                    <wpg:wgp>
                      <wpg:cNvGrpSpPr/>
                      <wpg:grpSpPr>
                        <a:xfrm>
                          <a:off x="0" y="0"/>
                          <a:ext cx="5612130" cy="3533071"/>
                          <a:chOff x="0" y="0"/>
                          <a:chExt cx="5612130" cy="3533071"/>
                        </a:xfrm>
                      </wpg:grpSpPr>
                      <pic:pic xmlns:pic="http://schemas.openxmlformats.org/drawingml/2006/picture">
                        <pic:nvPicPr>
                          <pic:cNvPr id="15" name="Picture 15"/>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642551"/>
                            <a:ext cx="5612130" cy="2890520"/>
                          </a:xfrm>
                          <a:prstGeom prst="rect">
                            <a:avLst/>
                          </a:prstGeom>
                          <a:noFill/>
                          <a:ln>
                            <a:noFill/>
                          </a:ln>
                        </pic:spPr>
                      </pic:pic>
                      <wps:wsp>
                        <wps:cNvPr id="771" name="Text Box 771"/>
                        <wps:cNvSpPr txBox="1"/>
                        <wps:spPr>
                          <a:xfrm>
                            <a:off x="0" y="0"/>
                            <a:ext cx="5612130" cy="623570"/>
                          </a:xfrm>
                          <a:prstGeom prst="rect">
                            <a:avLst/>
                          </a:prstGeom>
                          <a:solidFill>
                            <a:prstClr val="white"/>
                          </a:solidFill>
                          <a:ln>
                            <a:noFill/>
                          </a:ln>
                        </wps:spPr>
                        <wps:txbx>
                          <w:txbxContent>
                            <w:p w14:paraId="1C2EFA3E" w14:textId="18097BB8" w:rsidR="005D6D0F" w:rsidRPr="003D0BB5" w:rsidRDefault="005D6D0F" w:rsidP="00A046B7">
                              <w:pPr>
                                <w:pStyle w:val="Caption"/>
                                <w:jc w:val="both"/>
                                <w:rPr>
                                  <w:rFonts w:cs="Times New Roman"/>
                                  <w:vanish/>
                                  <w:szCs w:val="24"/>
                                </w:rPr>
                              </w:pPr>
                              <w:bookmarkStart w:id="241" w:name="_Toc466178698"/>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4</w:t>
                              </w:r>
                              <w:r>
                                <w:rPr>
                                  <w:b/>
                                </w:rPr>
                                <w:fldChar w:fldCharType="end"/>
                              </w:r>
                              <w:r w:rsidRPr="00A046B7">
                                <w:rPr>
                                  <w:b/>
                                </w:rPr>
                                <w:t>:</w:t>
                              </w:r>
                              <w:r w:rsidRPr="00A046B7">
                                <w:rPr>
                                  <w:rFonts w:cs="Times New Roman"/>
                                  <w:szCs w:val="24"/>
                                </w:rPr>
                                <w:t xml:space="preserve"> </w:t>
                              </w:r>
                              <w:r w:rsidRPr="00315C58">
                                <w:rPr>
                                  <w:rFonts w:cs="Times New Roman"/>
                                  <w:szCs w:val="24"/>
                                </w:rPr>
                                <w:t>Ester yields on glucose of EcDL207, EcDL208, and EcDL209 for co-fermentation of glucose and single organic acids after 24h</w:t>
                              </w:r>
                              <w:r w:rsidRPr="001C7580">
                                <w:rPr>
                                  <w:rFonts w:cs="Times New Roman"/>
                                  <w:szCs w:val="24"/>
                                </w:rPr>
                                <w:t>.</w:t>
                              </w:r>
                              <w:bookmarkEnd w:id="241"/>
                              <w:r>
                                <w:rPr>
                                  <w:rFonts w:cs="Times New Roman"/>
                                  <w:szCs w:val="24"/>
                                </w:rPr>
                                <w:t xml:space="preserve"> </w:t>
                              </w:r>
                            </w:p>
                            <w:p w14:paraId="5142D086" w14:textId="77777777" w:rsidR="005D6D0F" w:rsidRPr="007D07EA" w:rsidRDefault="005D6D0F" w:rsidP="00A046B7">
                              <w:pPr>
                                <w:pStyle w:val="Caption"/>
                                <w:jc w:val="both"/>
                                <w:rPr>
                                  <w:noProof/>
                                </w:rPr>
                              </w:pPr>
                              <w:r w:rsidRPr="001C7580">
                                <w:rPr>
                                  <w:rFonts w:cs="Times New Roman"/>
                                  <w:szCs w:val="24"/>
                                </w:rPr>
                                <w:t xml:space="preserve">  Ester yields are calculated based on glucose consumption.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71B0423" id="Group 772" o:spid="_x0000_s1090" style="position:absolute;margin-left:-8.7pt;margin-top:-.05pt;width:441.9pt;height:278.2pt;z-index:251727872;mso-position-horizontal-relative:margin;mso-position-vertical-relative:text" coordsize="56121,353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">
                <v:shape id="Picture 15" o:spid="_x0000_s1091" type="#_x0000_t75" style="position:absolute;top:6425;width:56121;height:28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">
                  <v:imagedata r:id="rId88" o:title=""/>
                  <v:path arrowok="t"/>
                </v:shape>
                <v:shape id="Text Box 771" o:spid="_x0000_s1092" type="#_x0000_t202" style="position:absolute;width:56121;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" stroked="f">
                  <v:textbox inset="0,0,0,0">
                    <w:txbxContent>
                      <w:p w14:paraId="1C2EFA3E" w14:textId="18097BB8" w:rsidR="005D6D0F" w:rsidRPr="003D0BB5" w:rsidRDefault="005D6D0F" w:rsidP="00A046B7">
                        <w:pPr>
                          <w:pStyle w:val="Caption"/>
                          <w:jc w:val="both"/>
                          <w:rPr>
                            <w:rFonts w:cs="Times New Roman"/>
                            <w:vanish/>
                            <w:szCs w:val="24"/>
                          </w:rPr>
                        </w:pPr>
                        <w:bookmarkStart w:id="242" w:name="_Toc466178698"/>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4</w:t>
                        </w:r>
                        <w:r>
                          <w:rPr>
                            <w:b/>
                          </w:rPr>
                          <w:fldChar w:fldCharType="end"/>
                        </w:r>
                        <w:r w:rsidRPr="00A046B7">
                          <w:rPr>
                            <w:b/>
                          </w:rPr>
                          <w:t>:</w:t>
                        </w:r>
                        <w:r w:rsidRPr="00A046B7">
                          <w:rPr>
                            <w:rFonts w:cs="Times New Roman"/>
                            <w:szCs w:val="24"/>
                          </w:rPr>
                          <w:t xml:space="preserve"> </w:t>
                        </w:r>
                        <w:r w:rsidRPr="00315C58">
                          <w:rPr>
                            <w:rFonts w:cs="Times New Roman"/>
                            <w:szCs w:val="24"/>
                          </w:rPr>
                          <w:t>Ester yields on glucose of EcDL207, EcDL208, and EcDL209 for co-fermentation of glucose and single organic acids after 24h</w:t>
                        </w:r>
                        <w:r w:rsidRPr="001C7580">
                          <w:rPr>
                            <w:rFonts w:cs="Times New Roman"/>
                            <w:szCs w:val="24"/>
                          </w:rPr>
                          <w:t>.</w:t>
                        </w:r>
                        <w:bookmarkEnd w:id="242"/>
                        <w:r>
                          <w:rPr>
                            <w:rFonts w:cs="Times New Roman"/>
                            <w:szCs w:val="24"/>
                          </w:rPr>
                          <w:t xml:space="preserve"> </w:t>
                        </w:r>
                      </w:p>
                      <w:p w14:paraId="5142D086" w14:textId="77777777" w:rsidR="005D6D0F" w:rsidRPr="007D07EA" w:rsidRDefault="005D6D0F" w:rsidP="00A046B7">
                        <w:pPr>
                          <w:pStyle w:val="Caption"/>
                          <w:jc w:val="both"/>
                          <w:rPr>
                            <w:noProof/>
                          </w:rPr>
                        </w:pPr>
                        <w:r w:rsidRPr="001C7580">
                          <w:rPr>
                            <w:rFonts w:cs="Times New Roman"/>
                            <w:szCs w:val="24"/>
                          </w:rPr>
                          <w:t xml:space="preserve">  Ester yields are calculated based on glucose consumption.  </w:t>
                        </w:r>
                      </w:p>
                    </w:txbxContent>
                  </v:textbox>
                </v:shape>
                <w10:wrap type="topAndBottom" anchorx="margin"/>
              </v:group>
            </w:pict>
          </mc:Fallback>
        </mc:AlternateContent>
      </w:r>
    </w:p>
    <w:p w14:paraId="1C21C2A3" w14:textId="77777777" w:rsidR="00A046B7" w:rsidRDefault="001C7580">
      <w:pPr>
        <w:spacing w:after="160" w:line="259" w:lineRule="auto"/>
        <w:rPr>
          <w:rFonts w:cs="Times New Roman"/>
          <w:szCs w:val="24"/>
        </w:rPr>
      </w:pPr>
      <w:r>
        <w:rPr>
          <w:b/>
          <w:noProof/>
        </w:rPr>
        <mc:AlternateContent>
          <mc:Choice Requires="wpg">
            <w:drawing>
              <wp:anchor distT="0" distB="0" distL="114300" distR="114300" simplePos="0" relativeHeight="251723776" behindDoc="0" locked="0" layoutInCell="1" allowOverlap="1" wp14:anchorId="1F109C0F" wp14:editId="4A7D3190">
                <wp:simplePos x="0" y="0"/>
                <wp:positionH relativeFrom="margin">
                  <wp:align>left</wp:align>
                </wp:positionH>
                <wp:positionV relativeFrom="paragraph">
                  <wp:posOffset>407773</wp:posOffset>
                </wp:positionV>
                <wp:extent cx="5612130" cy="3193415"/>
                <wp:effectExtent l="0" t="0" r="7620" b="6985"/>
                <wp:wrapTopAndBottom/>
                <wp:docPr id="770" name="Group 770"/>
                <wp:cNvGraphicFramePr/>
                <a:graphic xmlns:a="http://schemas.openxmlformats.org/drawingml/2006/main">
                  <a:graphicData uri="http://schemas.microsoft.com/office/word/2010/wordprocessingGroup">
                    <wpg:wgp>
                      <wpg:cNvGrpSpPr/>
                      <wpg:grpSpPr>
                        <a:xfrm>
                          <a:off x="0" y="0"/>
                          <a:ext cx="5612130" cy="3193415"/>
                          <a:chOff x="0" y="0"/>
                          <a:chExt cx="5612130" cy="3193415"/>
                        </a:xfrm>
                      </wpg:grpSpPr>
                      <pic:pic xmlns:pic="http://schemas.openxmlformats.org/drawingml/2006/picture">
                        <pic:nvPicPr>
                          <pic:cNvPr id="14" name="Picture 14"/>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0" y="457200"/>
                            <a:ext cx="5612130" cy="2736215"/>
                          </a:xfrm>
                          <a:prstGeom prst="rect">
                            <a:avLst/>
                          </a:prstGeom>
                          <a:noFill/>
                          <a:ln>
                            <a:noFill/>
                          </a:ln>
                        </pic:spPr>
                      </pic:pic>
                      <wps:wsp>
                        <wps:cNvPr id="769" name="Text Box 769"/>
                        <wps:cNvSpPr txBox="1"/>
                        <wps:spPr>
                          <a:xfrm>
                            <a:off x="0" y="0"/>
                            <a:ext cx="5612130" cy="457200"/>
                          </a:xfrm>
                          <a:prstGeom prst="rect">
                            <a:avLst/>
                          </a:prstGeom>
                          <a:solidFill>
                            <a:prstClr val="white"/>
                          </a:solidFill>
                          <a:ln>
                            <a:noFill/>
                          </a:ln>
                        </wps:spPr>
                        <wps:txbx>
                          <w:txbxContent>
                            <w:p w14:paraId="2AC6C21C" w14:textId="51FB6C54" w:rsidR="005D6D0F" w:rsidRPr="009524E7" w:rsidRDefault="005D6D0F" w:rsidP="00A046B7">
                              <w:pPr>
                                <w:pStyle w:val="Caption"/>
                                <w:rPr>
                                  <w:noProof/>
                                </w:rPr>
                              </w:pPr>
                              <w:bookmarkStart w:id="243" w:name="_Toc466178699"/>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5</w:t>
                              </w:r>
                              <w:r>
                                <w:rPr>
                                  <w:b/>
                                </w:rPr>
                                <w:fldChar w:fldCharType="end"/>
                              </w:r>
                              <w:r w:rsidRPr="00A046B7">
                                <w:rPr>
                                  <w:b/>
                                </w:rPr>
                                <w:t>:</w:t>
                              </w:r>
                              <w:r>
                                <w:rPr>
                                  <w:b/>
                                </w:rPr>
                                <w:t xml:space="preserve"> </w:t>
                              </w:r>
                              <w:r w:rsidRPr="00315C58">
                                <w:rPr>
                                  <w:rFonts w:cs="Times New Roman"/>
                                  <w:szCs w:val="24"/>
                                </w:rPr>
                                <w:t>Specific ester productivities of EcDL207, EcDL208, and EcDL209 for co-fermentation of glucose and single organic acids after 24h.</w:t>
                              </w:r>
                              <w:bookmarkEnd w:id="243"/>
                              <w:r w:rsidRPr="00315C58">
                                <w:rPr>
                                  <w:rFonts w:cs="Times New Roman"/>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109C0F" id="Group 770" o:spid="_x0000_s1093" style="position:absolute;margin-left:0;margin-top:32.1pt;width:441.9pt;height:251.45pt;z-index:251723776;mso-position-horizontal:left;mso-position-horizontal-relative:margin;mso-position-vertical-relative:text" coordsize="56121,319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">
                <v:shape id="Picture 14" o:spid="_x0000_s1094" type="#_x0000_t75" style="position:absolute;top:4572;width:56121;height:27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">
                  <v:imagedata r:id="rId90" o:title=""/>
                  <v:path arrowok="t"/>
                </v:shape>
                <v:shape id="Text Box 769" o:spid="_x0000_s1095" type="#_x0000_t202" style="position:absolute;width:5612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" stroked="f">
                  <v:textbox inset="0,0,0,0">
                    <w:txbxContent>
                      <w:p w14:paraId="2AC6C21C" w14:textId="51FB6C54" w:rsidR="005D6D0F" w:rsidRPr="009524E7" w:rsidRDefault="005D6D0F" w:rsidP="00A046B7">
                        <w:pPr>
                          <w:pStyle w:val="Caption"/>
                          <w:rPr>
                            <w:noProof/>
                          </w:rPr>
                        </w:pPr>
                        <w:bookmarkStart w:id="244" w:name="_Toc466178699"/>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5</w:t>
                        </w:r>
                        <w:r>
                          <w:rPr>
                            <w:b/>
                          </w:rPr>
                          <w:fldChar w:fldCharType="end"/>
                        </w:r>
                        <w:r w:rsidRPr="00A046B7">
                          <w:rPr>
                            <w:b/>
                          </w:rPr>
                          <w:t>:</w:t>
                        </w:r>
                        <w:r>
                          <w:rPr>
                            <w:b/>
                          </w:rPr>
                          <w:t xml:space="preserve"> </w:t>
                        </w:r>
                        <w:r w:rsidRPr="00315C58">
                          <w:rPr>
                            <w:rFonts w:cs="Times New Roman"/>
                            <w:szCs w:val="24"/>
                          </w:rPr>
                          <w:t>Specific ester productivities of EcDL207, EcDL208, and EcDL209 for co-fermentation of glucose and single organic acids after 24h.</w:t>
                        </w:r>
                        <w:bookmarkEnd w:id="244"/>
                        <w:r w:rsidRPr="00315C58">
                          <w:rPr>
                            <w:rFonts w:cs="Times New Roman"/>
                            <w:szCs w:val="24"/>
                          </w:rPr>
                          <w:t xml:space="preserve">  </w:t>
                        </w:r>
                      </w:p>
                    </w:txbxContent>
                  </v:textbox>
                </v:shape>
                <w10:wrap type="topAndBottom" anchorx="margin"/>
              </v:group>
            </w:pict>
          </mc:Fallback>
        </mc:AlternateContent>
      </w:r>
    </w:p>
    <w:p w14:paraId="56349D50" w14:textId="77777777" w:rsidR="00A046B7" w:rsidRPr="00A046B7" w:rsidRDefault="00A046B7" w:rsidP="00A046B7"/>
    <w:p w14:paraId="3B83E572" w14:textId="77777777" w:rsidR="001C7580" w:rsidRDefault="001C7580">
      <w:pPr>
        <w:spacing w:after="160" w:line="259" w:lineRule="auto"/>
        <w:rPr>
          <w:b/>
          <w:sz w:val="28"/>
        </w:rPr>
      </w:pPr>
      <w:r>
        <w:rPr>
          <w:rFonts w:cs="Times New Roman"/>
          <w:b/>
          <w:noProof/>
          <w:szCs w:val="24"/>
        </w:rPr>
        <w:lastRenderedPageBreak/>
        <mc:AlternateContent>
          <mc:Choice Requires="wpg">
            <w:drawing>
              <wp:anchor distT="0" distB="0" distL="114300" distR="114300" simplePos="0" relativeHeight="251731968" behindDoc="0" locked="0" layoutInCell="1" allowOverlap="1" wp14:anchorId="33FCED8B" wp14:editId="3FE343C5">
                <wp:simplePos x="0" y="0"/>
                <wp:positionH relativeFrom="margin">
                  <wp:posOffset>-193699</wp:posOffset>
                </wp:positionH>
                <wp:positionV relativeFrom="paragraph">
                  <wp:posOffset>48861</wp:posOffset>
                </wp:positionV>
                <wp:extent cx="5737773" cy="3294043"/>
                <wp:effectExtent l="0" t="0" r="0" b="1905"/>
                <wp:wrapTopAndBottom/>
                <wp:docPr id="774" name="Group 774"/>
                <wp:cNvGraphicFramePr/>
                <a:graphic xmlns:a="http://schemas.openxmlformats.org/drawingml/2006/main">
                  <a:graphicData uri="http://schemas.microsoft.com/office/word/2010/wordprocessingGroup">
                    <wpg:wgp>
                      <wpg:cNvGrpSpPr/>
                      <wpg:grpSpPr>
                        <a:xfrm>
                          <a:off x="0" y="0"/>
                          <a:ext cx="5737773" cy="3294043"/>
                          <a:chOff x="-125643" y="0"/>
                          <a:chExt cx="5737773" cy="3294043"/>
                        </a:xfrm>
                      </wpg:grpSpPr>
                      <pic:pic xmlns:pic="http://schemas.openxmlformats.org/drawingml/2006/picture">
                        <pic:nvPicPr>
                          <pic:cNvPr id="18" name="Picture 18"/>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125643" y="929303"/>
                            <a:ext cx="5612130" cy="2364740"/>
                          </a:xfrm>
                          <a:prstGeom prst="rect">
                            <a:avLst/>
                          </a:prstGeom>
                          <a:noFill/>
                          <a:ln>
                            <a:noFill/>
                          </a:ln>
                        </pic:spPr>
                      </pic:pic>
                      <wps:wsp>
                        <wps:cNvPr id="773" name="Text Box 773"/>
                        <wps:cNvSpPr txBox="1"/>
                        <wps:spPr>
                          <a:xfrm>
                            <a:off x="0" y="0"/>
                            <a:ext cx="5612130" cy="788757"/>
                          </a:xfrm>
                          <a:prstGeom prst="rect">
                            <a:avLst/>
                          </a:prstGeom>
                          <a:solidFill>
                            <a:prstClr val="white"/>
                          </a:solidFill>
                          <a:ln>
                            <a:noFill/>
                          </a:ln>
                        </wps:spPr>
                        <wps:txbx>
                          <w:txbxContent>
                            <w:p w14:paraId="07F60249" w14:textId="1ADFF5DA" w:rsidR="005D6D0F" w:rsidRPr="003D0BB5" w:rsidRDefault="005D6D0F" w:rsidP="00A046B7">
                              <w:pPr>
                                <w:pStyle w:val="Caption"/>
                                <w:rPr>
                                  <w:rFonts w:cs="Times New Roman"/>
                                  <w:vanish/>
                                  <w:szCs w:val="24"/>
                                </w:rPr>
                              </w:pPr>
                              <w:bookmarkStart w:id="245" w:name="_Toc466178700"/>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6</w:t>
                              </w:r>
                              <w:r>
                                <w:rPr>
                                  <w:b/>
                                </w:rPr>
                                <w:fldChar w:fldCharType="end"/>
                              </w:r>
                              <w:r>
                                <w:rPr>
                                  <w:b/>
                                </w:rPr>
                                <w:t>:</w:t>
                              </w:r>
                              <w:r w:rsidRPr="00A046B7">
                                <w:rPr>
                                  <w:rFonts w:cs="Times New Roman"/>
                                  <w:szCs w:val="24"/>
                                </w:rPr>
                                <w:t xml:space="preserve"> </w:t>
                              </w:r>
                              <w:r w:rsidRPr="00315C58">
                                <w:rPr>
                                  <w:rFonts w:cs="Times New Roman"/>
                                  <w:szCs w:val="24"/>
                                </w:rPr>
                                <w:t>Fermentation data of EcDL207, EcDL208, and EcDL209 for co-fermentation of glucose and single organic acids after 24h.</w:t>
                              </w:r>
                              <w:bookmarkEnd w:id="245"/>
                              <w:r w:rsidRPr="00315C58">
                                <w:rPr>
                                  <w:rFonts w:cs="Times New Roman"/>
                                  <w:szCs w:val="24"/>
                                </w:rPr>
                                <w:t xml:space="preserve"> </w:t>
                              </w:r>
                            </w:p>
                            <w:p w14:paraId="03C2595B" w14:textId="77777777" w:rsidR="005D6D0F" w:rsidRPr="00D74D0B" w:rsidRDefault="005D6D0F" w:rsidP="00A046B7">
                              <w:pPr>
                                <w:pStyle w:val="Caption"/>
                                <w:rPr>
                                  <w:noProof/>
                                </w:rPr>
                              </w:pPr>
                              <w:r w:rsidRPr="00315C58">
                                <w:rPr>
                                  <w:rFonts w:cs="Times New Roman"/>
                                  <w:szCs w:val="24"/>
                                </w:rPr>
                                <w:t>The subscripts i and f are referred to the initial time (t = 0 h) and final time (t = 24 h) of fermentation,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FCED8B" id="Group 774" o:spid="_x0000_s1096" style="position:absolute;margin-left:-15.25pt;margin-top:3.85pt;width:451.8pt;height:259.35pt;z-index:251731968;mso-position-horizontal-relative:margin;mso-position-vertical-relative:text;mso-width-relative:margin;mso-height-relative:margin" coordorigin="-1256" coordsize="57377,329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">
                <v:shape id="Picture 18" o:spid="_x0000_s1097" type="#_x0000_t75" style="position:absolute;left:-1256;top:9293;width:56120;height:23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">
                  <v:imagedata r:id="rId92" o:title=""/>
                  <v:path arrowok="t"/>
                </v:shape>
                <v:shape id="Text Box 773" o:spid="_x0000_s1098" type="#_x0000_t202" style="position:absolute;width:56121;height:7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" stroked="f">
                  <v:textbox inset="0,0,0,0">
                    <w:txbxContent>
                      <w:p w14:paraId="07F60249" w14:textId="1ADFF5DA" w:rsidR="005D6D0F" w:rsidRPr="003D0BB5" w:rsidRDefault="005D6D0F" w:rsidP="00A046B7">
                        <w:pPr>
                          <w:pStyle w:val="Caption"/>
                          <w:rPr>
                            <w:rFonts w:cs="Times New Roman"/>
                            <w:vanish/>
                            <w:szCs w:val="24"/>
                          </w:rPr>
                        </w:pPr>
                        <w:bookmarkStart w:id="246" w:name="_Toc466178700"/>
                        <w:r w:rsidRPr="00A046B7">
                          <w:rPr>
                            <w:b/>
                          </w:rPr>
                          <w:t xml:space="preserve">Table </w:t>
                        </w:r>
                        <w:r>
                          <w:rPr>
                            <w:b/>
                          </w:rPr>
                          <w:fldChar w:fldCharType="begin"/>
                        </w:r>
                        <w:r>
                          <w:rPr>
                            <w:b/>
                          </w:rPr>
                          <w:instrText xml:space="preserve"> STYLEREF 1 \s </w:instrText>
                        </w:r>
                        <w:r>
                          <w:rPr>
                            <w:b/>
                          </w:rPr>
                          <w:fldChar w:fldCharType="separate"/>
                        </w:r>
                        <w:r w:rsidR="003C353E">
                          <w:rPr>
                            <w:b/>
                            <w:noProof/>
                          </w:rPr>
                          <w:t>4</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6</w:t>
                        </w:r>
                        <w:r>
                          <w:rPr>
                            <w:b/>
                          </w:rPr>
                          <w:fldChar w:fldCharType="end"/>
                        </w:r>
                        <w:r>
                          <w:rPr>
                            <w:b/>
                          </w:rPr>
                          <w:t>:</w:t>
                        </w:r>
                        <w:r w:rsidRPr="00A046B7">
                          <w:rPr>
                            <w:rFonts w:cs="Times New Roman"/>
                            <w:szCs w:val="24"/>
                          </w:rPr>
                          <w:t xml:space="preserve"> </w:t>
                        </w:r>
                        <w:r w:rsidRPr="00315C58">
                          <w:rPr>
                            <w:rFonts w:cs="Times New Roman"/>
                            <w:szCs w:val="24"/>
                          </w:rPr>
                          <w:t>Fermentation data of EcDL207, EcDL208, and EcDL209 for co-fermentation of glucose and single organic acids after 24h.</w:t>
                        </w:r>
                        <w:bookmarkEnd w:id="246"/>
                        <w:r w:rsidRPr="00315C58">
                          <w:rPr>
                            <w:rFonts w:cs="Times New Roman"/>
                            <w:szCs w:val="24"/>
                          </w:rPr>
                          <w:t xml:space="preserve"> </w:t>
                        </w:r>
                      </w:p>
                      <w:p w14:paraId="03C2595B" w14:textId="77777777" w:rsidR="005D6D0F" w:rsidRPr="00D74D0B" w:rsidRDefault="005D6D0F" w:rsidP="00A046B7">
                        <w:pPr>
                          <w:pStyle w:val="Caption"/>
                          <w:rPr>
                            <w:noProof/>
                          </w:rPr>
                        </w:pPr>
                        <w:r w:rsidRPr="00315C58">
                          <w:rPr>
                            <w:rFonts w:cs="Times New Roman"/>
                            <w:szCs w:val="24"/>
                          </w:rPr>
                          <w:t>The subscripts i and f are referred to the initial time (t = 0 h) and final time (t = 24 h) of fermentation, respectively.</w:t>
                        </w:r>
                      </w:p>
                    </w:txbxContent>
                  </v:textbox>
                </v:shape>
                <w10:wrap type="topAndBottom" anchorx="margin"/>
              </v:group>
            </w:pict>
          </mc:Fallback>
        </mc:AlternateContent>
      </w:r>
      <w:r>
        <w:br w:type="page"/>
      </w:r>
    </w:p>
    <w:p w14:paraId="4E062905" w14:textId="77777777" w:rsidR="004E1448" w:rsidRDefault="004E1448" w:rsidP="004E1448">
      <w:pPr>
        <w:pStyle w:val="Heading2"/>
        <w:rPr>
          <w:rFonts w:cs="Times New Roman"/>
          <w:szCs w:val="24"/>
        </w:rPr>
      </w:pPr>
      <w:bookmarkStart w:id="247" w:name="_Toc466178775"/>
      <w:r w:rsidRPr="001079FB">
        <w:lastRenderedPageBreak/>
        <w:t>References</w:t>
      </w:r>
      <w:bookmarkEnd w:id="247"/>
    </w:p>
    <w:p w14:paraId="5D608027" w14:textId="77777777" w:rsidR="004E1448" w:rsidRPr="004B5E5F" w:rsidRDefault="004E1448" w:rsidP="004E1448">
      <w:pPr>
        <w:pStyle w:val="EndNoteBibliography"/>
        <w:spacing w:after="0"/>
        <w:ind w:left="720" w:hanging="720"/>
        <w:rPr>
          <w:rFonts w:ascii="Times New Roman" w:hAnsi="Times New Roman" w:cs="Times New Roman"/>
          <w:sz w:val="24"/>
        </w:rPr>
      </w:pPr>
      <w:r w:rsidRPr="00864744">
        <w:rPr>
          <w:rFonts w:ascii="Times New Roman" w:hAnsi="Times New Roman" w:cs="Times New Roman"/>
          <w:b/>
          <w:sz w:val="24"/>
          <w:szCs w:val="24"/>
        </w:rPr>
        <w:fldChar w:fldCharType="begin"/>
      </w:r>
      <w:r w:rsidRPr="000C3CFC">
        <w:rPr>
          <w:rFonts w:ascii="Times New Roman" w:hAnsi="Times New Roman" w:cs="Times New Roman"/>
          <w:b/>
          <w:sz w:val="24"/>
          <w:szCs w:val="24"/>
        </w:rPr>
        <w:instrText xml:space="preserve"> ADDIN EN.SECTION.REFLIST </w:instrText>
      </w:r>
      <w:r w:rsidRPr="00864744">
        <w:rPr>
          <w:rFonts w:ascii="Times New Roman" w:hAnsi="Times New Roman" w:cs="Times New Roman"/>
          <w:b/>
          <w:sz w:val="24"/>
          <w:szCs w:val="24"/>
        </w:rPr>
        <w:fldChar w:fldCharType="separate"/>
      </w:r>
      <w:bookmarkStart w:id="248" w:name="_ENREF_11_1"/>
      <w:r w:rsidRPr="004B5E5F">
        <w:rPr>
          <w:rFonts w:ascii="Times New Roman" w:hAnsi="Times New Roman" w:cs="Times New Roman"/>
          <w:sz w:val="24"/>
        </w:rPr>
        <w:t>Agler, M. T., Wrenn, B. A., Zinder, S. H., Angenent, L. T., 2011. Waste to bioproduct conversion with undefined mixed cultures: the carboxylate platform. Trends Biotechnol. 29</w:t>
      </w:r>
      <w:r w:rsidRPr="004B5E5F">
        <w:rPr>
          <w:rFonts w:ascii="Times New Roman" w:hAnsi="Times New Roman" w:cs="Times New Roman"/>
          <w:b/>
          <w:sz w:val="24"/>
        </w:rPr>
        <w:t>,</w:t>
      </w:r>
      <w:r w:rsidRPr="004B5E5F">
        <w:rPr>
          <w:rFonts w:ascii="Times New Roman" w:hAnsi="Times New Roman" w:cs="Times New Roman"/>
          <w:sz w:val="24"/>
        </w:rPr>
        <w:t xml:space="preserve"> 70-8.</w:t>
      </w:r>
      <w:bookmarkEnd w:id="248"/>
    </w:p>
    <w:p w14:paraId="5A21421E"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49" w:name="_ENREF_11_2"/>
      <w:r w:rsidRPr="004B5E5F">
        <w:rPr>
          <w:rFonts w:ascii="Times New Roman" w:hAnsi="Times New Roman" w:cs="Times New Roman"/>
          <w:sz w:val="24"/>
        </w:rPr>
        <w:t>Batstone, D. J., Virdis, B., 2014. The role of anaerobic digestion in the emerging energy economy. Curr Opin Biotechnol. 27</w:t>
      </w:r>
      <w:r w:rsidRPr="004B5E5F">
        <w:rPr>
          <w:rFonts w:ascii="Times New Roman" w:hAnsi="Times New Roman" w:cs="Times New Roman"/>
          <w:b/>
          <w:sz w:val="24"/>
        </w:rPr>
        <w:t>,</w:t>
      </w:r>
      <w:r w:rsidRPr="004B5E5F">
        <w:rPr>
          <w:rFonts w:ascii="Times New Roman" w:hAnsi="Times New Roman" w:cs="Times New Roman"/>
          <w:sz w:val="24"/>
        </w:rPr>
        <w:t xml:space="preserve"> 142-9.</w:t>
      </w:r>
      <w:bookmarkEnd w:id="249"/>
    </w:p>
    <w:p w14:paraId="48F24C98"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0" w:name="_ENREF_11_3"/>
      <w:r w:rsidRPr="004B5E5F">
        <w:rPr>
          <w:rFonts w:ascii="Times New Roman" w:hAnsi="Times New Roman" w:cs="Times New Roman"/>
          <w:sz w:val="24"/>
        </w:rPr>
        <w:t>Chuck, C. J., Donnelly, J., 2014. The compatibility of potential bioderived fuels with Jet A-1 aviation kerosene. Applied Energy. 118</w:t>
      </w:r>
      <w:r w:rsidRPr="004B5E5F">
        <w:rPr>
          <w:rFonts w:ascii="Times New Roman" w:hAnsi="Times New Roman" w:cs="Times New Roman"/>
          <w:b/>
          <w:sz w:val="24"/>
        </w:rPr>
        <w:t>,</w:t>
      </w:r>
      <w:r w:rsidRPr="004B5E5F">
        <w:rPr>
          <w:rFonts w:ascii="Times New Roman" w:hAnsi="Times New Roman" w:cs="Times New Roman"/>
          <w:sz w:val="24"/>
        </w:rPr>
        <w:t xml:space="preserve"> 83-91.</w:t>
      </w:r>
      <w:bookmarkEnd w:id="250"/>
    </w:p>
    <w:p w14:paraId="127138F1"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1" w:name="_ENREF_11_4"/>
      <w:r w:rsidRPr="004B5E5F">
        <w:rPr>
          <w:rFonts w:ascii="Times New Roman" w:hAnsi="Times New Roman" w:cs="Times New Roman"/>
          <w:sz w:val="24"/>
        </w:rPr>
        <w:t>Contino, F., Foucher, F., Mounaïm-Rousselle, C., Jeanmart, H., 2011. Combustion Characteristics of Tricomponent Fuel Blends of Ethyl Acetate, Ethyl Propionate, and Ethyl Butyrate in Homogeneous Charge Compression Ignition (HCCI). Energy &amp; Fuels. 25</w:t>
      </w:r>
      <w:r w:rsidRPr="004B5E5F">
        <w:rPr>
          <w:rFonts w:ascii="Times New Roman" w:hAnsi="Times New Roman" w:cs="Times New Roman"/>
          <w:b/>
          <w:sz w:val="24"/>
        </w:rPr>
        <w:t>,</w:t>
      </w:r>
      <w:r w:rsidRPr="004B5E5F">
        <w:rPr>
          <w:rFonts w:ascii="Times New Roman" w:hAnsi="Times New Roman" w:cs="Times New Roman"/>
          <w:sz w:val="24"/>
        </w:rPr>
        <w:t xml:space="preserve"> 1497-1503.</w:t>
      </w:r>
      <w:bookmarkEnd w:id="251"/>
    </w:p>
    <w:p w14:paraId="1CA2213D"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2" w:name="_ENREF_11_5"/>
      <w:r w:rsidRPr="004B5E5F">
        <w:rPr>
          <w:rFonts w:ascii="Times New Roman" w:hAnsi="Times New Roman" w:cs="Times New Roman"/>
          <w:sz w:val="24"/>
        </w:rPr>
        <w:t>Holtzapple, M., Lonkar, S., Granda, C., 2015. Producing Biofuels via the Carboxylate Platform. Chem Eng Prog. 111</w:t>
      </w:r>
      <w:r w:rsidRPr="004B5E5F">
        <w:rPr>
          <w:rFonts w:ascii="Times New Roman" w:hAnsi="Times New Roman" w:cs="Times New Roman"/>
          <w:b/>
          <w:sz w:val="24"/>
        </w:rPr>
        <w:t>,</w:t>
      </w:r>
      <w:r w:rsidRPr="004B5E5F">
        <w:rPr>
          <w:rFonts w:ascii="Times New Roman" w:hAnsi="Times New Roman" w:cs="Times New Roman"/>
          <w:sz w:val="24"/>
        </w:rPr>
        <w:t xml:space="preserve"> 52-57.</w:t>
      </w:r>
      <w:bookmarkEnd w:id="252"/>
    </w:p>
    <w:p w14:paraId="12E1D0AB"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3" w:name="_ENREF_11_6"/>
      <w:r w:rsidRPr="004B5E5F">
        <w:rPr>
          <w:rFonts w:ascii="Times New Roman" w:hAnsi="Times New Roman" w:cs="Times New Roman"/>
          <w:sz w:val="24"/>
        </w:rPr>
        <w:t>Jonsson, L. J., Martin, C., 2016. Pretreatment of lignocellulose: Formation of inhibitory by-products and strategies for minimizing their effects. Bioresour Technol. 199</w:t>
      </w:r>
      <w:r w:rsidRPr="004B5E5F">
        <w:rPr>
          <w:rFonts w:ascii="Times New Roman" w:hAnsi="Times New Roman" w:cs="Times New Roman"/>
          <w:b/>
          <w:sz w:val="24"/>
        </w:rPr>
        <w:t>,</w:t>
      </w:r>
      <w:r w:rsidRPr="004B5E5F">
        <w:rPr>
          <w:rFonts w:ascii="Times New Roman" w:hAnsi="Times New Roman" w:cs="Times New Roman"/>
          <w:sz w:val="24"/>
        </w:rPr>
        <w:t xml:space="preserve"> 103-12.</w:t>
      </w:r>
      <w:bookmarkEnd w:id="253"/>
    </w:p>
    <w:p w14:paraId="7C0EE9BD"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4" w:name="_ENREF_11_7"/>
      <w:r w:rsidRPr="004B5E5F">
        <w:rPr>
          <w:rFonts w:ascii="Times New Roman" w:hAnsi="Times New Roman" w:cs="Times New Roman"/>
          <w:sz w:val="24"/>
        </w:rPr>
        <w:t>Kallio, P., Pasztor, A., Akhtar, M. K., Jones, P. R., 2014. Renewable jet fuel. Curr Opin Biotechnol. 26</w:t>
      </w:r>
      <w:r w:rsidRPr="004B5E5F">
        <w:rPr>
          <w:rFonts w:ascii="Times New Roman" w:hAnsi="Times New Roman" w:cs="Times New Roman"/>
          <w:b/>
          <w:sz w:val="24"/>
        </w:rPr>
        <w:t>,</w:t>
      </w:r>
      <w:r w:rsidRPr="004B5E5F">
        <w:rPr>
          <w:rFonts w:ascii="Times New Roman" w:hAnsi="Times New Roman" w:cs="Times New Roman"/>
          <w:sz w:val="24"/>
        </w:rPr>
        <w:t xml:space="preserve"> 50-5.</w:t>
      </w:r>
      <w:bookmarkEnd w:id="254"/>
    </w:p>
    <w:p w14:paraId="6329EBA6"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5" w:name="_ENREF_11_8"/>
      <w:r w:rsidRPr="004B5E5F">
        <w:rPr>
          <w:rFonts w:ascii="Times New Roman" w:hAnsi="Times New Roman" w:cs="Times New Roman"/>
          <w:sz w:val="24"/>
        </w:rPr>
        <w:t>Lange, J. P., Price, R., Ayoub, P. M., Louis, J., Petrus, L., Clarke, L., Gosselink, H., 2010. Valeric biofuels: a platform of cellulosic transportation fuels. Angewandte Chemie International Edition. 49</w:t>
      </w:r>
      <w:r w:rsidRPr="004B5E5F">
        <w:rPr>
          <w:rFonts w:ascii="Times New Roman" w:hAnsi="Times New Roman" w:cs="Times New Roman"/>
          <w:b/>
          <w:sz w:val="24"/>
        </w:rPr>
        <w:t>,</w:t>
      </w:r>
      <w:r w:rsidRPr="004B5E5F">
        <w:rPr>
          <w:rFonts w:ascii="Times New Roman" w:hAnsi="Times New Roman" w:cs="Times New Roman"/>
          <w:sz w:val="24"/>
        </w:rPr>
        <w:t xml:space="preserve"> 4479-4483.</w:t>
      </w:r>
      <w:bookmarkEnd w:id="255"/>
    </w:p>
    <w:p w14:paraId="5A422009"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6" w:name="_ENREF_11_9"/>
      <w:r w:rsidRPr="004B5E5F">
        <w:rPr>
          <w:rFonts w:ascii="Times New Roman" w:hAnsi="Times New Roman" w:cs="Times New Roman"/>
          <w:sz w:val="24"/>
        </w:rPr>
        <w:t>Layton, D. S., Trinh, C. T., 2014. Engineering modular ester fermentative pathways in Escherichia coli. Metab Eng. 26C</w:t>
      </w:r>
      <w:r w:rsidRPr="004B5E5F">
        <w:rPr>
          <w:rFonts w:ascii="Times New Roman" w:hAnsi="Times New Roman" w:cs="Times New Roman"/>
          <w:b/>
          <w:sz w:val="24"/>
        </w:rPr>
        <w:t>,</w:t>
      </w:r>
      <w:r w:rsidRPr="004B5E5F">
        <w:rPr>
          <w:rFonts w:ascii="Times New Roman" w:hAnsi="Times New Roman" w:cs="Times New Roman"/>
          <w:sz w:val="24"/>
        </w:rPr>
        <w:t xml:space="preserve"> 77-88.</w:t>
      </w:r>
      <w:bookmarkEnd w:id="256"/>
    </w:p>
    <w:p w14:paraId="35D3E637"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7" w:name="_ENREF_11_10"/>
      <w:r w:rsidRPr="004B5E5F">
        <w:rPr>
          <w:rFonts w:ascii="Times New Roman" w:hAnsi="Times New Roman" w:cs="Times New Roman"/>
          <w:sz w:val="24"/>
        </w:rPr>
        <w:t>Layton, D. S., Trinh, C. T., 2016. Expanding the modular ester fermentative pathways for combinatorial biosynthesis of esters from volatile organic acids. Biotechnology and bioengineering.</w:t>
      </w:r>
      <w:bookmarkEnd w:id="257"/>
    </w:p>
    <w:p w14:paraId="1D33A9DE"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8" w:name="_ENREF_11_11"/>
      <w:r w:rsidRPr="004B5E5F">
        <w:rPr>
          <w:rFonts w:ascii="Times New Roman" w:hAnsi="Times New Roman" w:cs="Times New Roman"/>
          <w:sz w:val="24"/>
        </w:rPr>
        <w:t>Lin, J. L., Zhu, J., Wheeldon, I., 2016. Rapid ester biosynthesis screening reveals a high activity alcohol-O-acyltransferase (AATase) from tomato fruit. Biotechnol J. 11</w:t>
      </w:r>
      <w:r w:rsidRPr="004B5E5F">
        <w:rPr>
          <w:rFonts w:ascii="Times New Roman" w:hAnsi="Times New Roman" w:cs="Times New Roman"/>
          <w:b/>
          <w:sz w:val="24"/>
        </w:rPr>
        <w:t>,</w:t>
      </w:r>
      <w:r w:rsidRPr="004B5E5F">
        <w:rPr>
          <w:rFonts w:ascii="Times New Roman" w:hAnsi="Times New Roman" w:cs="Times New Roman"/>
          <w:sz w:val="24"/>
        </w:rPr>
        <w:t xml:space="preserve"> 700-7.</w:t>
      </w:r>
      <w:bookmarkEnd w:id="258"/>
    </w:p>
    <w:p w14:paraId="620873FA"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59" w:name="_ENREF_11_12"/>
      <w:r w:rsidRPr="004B5E5F">
        <w:rPr>
          <w:rFonts w:ascii="Times New Roman" w:hAnsi="Times New Roman" w:cs="Times New Roman"/>
          <w:sz w:val="24"/>
        </w:rPr>
        <w:t>Morales-Quintana, L., Fuentes, L., Gaete-Eastman, C., Herrera, R., Moya-Leon, M. A., 2011. Structural characterization and substrate specificity of VpAAT1 protein related to ester biosynthesis in mountain papaya fruit. J Mol Graph Model. 29</w:t>
      </w:r>
      <w:r w:rsidRPr="004B5E5F">
        <w:rPr>
          <w:rFonts w:ascii="Times New Roman" w:hAnsi="Times New Roman" w:cs="Times New Roman"/>
          <w:b/>
          <w:sz w:val="24"/>
        </w:rPr>
        <w:t>,</w:t>
      </w:r>
      <w:r w:rsidRPr="004B5E5F">
        <w:rPr>
          <w:rFonts w:ascii="Times New Roman" w:hAnsi="Times New Roman" w:cs="Times New Roman"/>
          <w:sz w:val="24"/>
        </w:rPr>
        <w:t xml:space="preserve"> 635-42.</w:t>
      </w:r>
      <w:bookmarkEnd w:id="259"/>
    </w:p>
    <w:p w14:paraId="79561ED9"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0" w:name="_ENREF_11_13"/>
      <w:r w:rsidRPr="004B5E5F">
        <w:rPr>
          <w:rFonts w:ascii="Times New Roman" w:hAnsi="Times New Roman" w:cs="Times New Roman"/>
          <w:sz w:val="24"/>
        </w:rPr>
        <w:t>Morales-Quintana, L., Moya-Leon, M. A., Herrera, R., 2015. Computational study enlightens the structural role of the alcohol acyltransferase DFGWG motif. J Mol Model. 21</w:t>
      </w:r>
      <w:r w:rsidRPr="004B5E5F">
        <w:rPr>
          <w:rFonts w:ascii="Times New Roman" w:hAnsi="Times New Roman" w:cs="Times New Roman"/>
          <w:b/>
          <w:sz w:val="24"/>
        </w:rPr>
        <w:t>,</w:t>
      </w:r>
      <w:r w:rsidRPr="004B5E5F">
        <w:rPr>
          <w:rFonts w:ascii="Times New Roman" w:hAnsi="Times New Roman" w:cs="Times New Roman"/>
          <w:sz w:val="24"/>
        </w:rPr>
        <w:t xml:space="preserve"> 2762.</w:t>
      </w:r>
      <w:bookmarkEnd w:id="260"/>
    </w:p>
    <w:p w14:paraId="77EA73A6"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1" w:name="_ENREF_11_14"/>
      <w:r w:rsidRPr="004B5E5F">
        <w:rPr>
          <w:rFonts w:ascii="Times New Roman" w:hAnsi="Times New Roman" w:cs="Times New Roman"/>
          <w:sz w:val="24"/>
        </w:rPr>
        <w:t>Morales-Quintana, L., Moya-León, M. A., Herrera, R., 2012. Molecular docking simulation analysis of alcohol acyltransferases from two related fruit species explains their different substrate selectivities. Molecular Simulation. 38</w:t>
      </w:r>
      <w:r w:rsidRPr="004B5E5F">
        <w:rPr>
          <w:rFonts w:ascii="Times New Roman" w:hAnsi="Times New Roman" w:cs="Times New Roman"/>
          <w:b/>
          <w:sz w:val="24"/>
        </w:rPr>
        <w:t>,</w:t>
      </w:r>
      <w:r w:rsidRPr="004B5E5F">
        <w:rPr>
          <w:rFonts w:ascii="Times New Roman" w:hAnsi="Times New Roman" w:cs="Times New Roman"/>
          <w:sz w:val="24"/>
        </w:rPr>
        <w:t xml:space="preserve"> 912-921.</w:t>
      </w:r>
      <w:bookmarkEnd w:id="261"/>
    </w:p>
    <w:p w14:paraId="78639B37"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2" w:name="_ENREF_11_15"/>
      <w:r w:rsidRPr="004B5E5F">
        <w:rPr>
          <w:rFonts w:ascii="Times New Roman" w:hAnsi="Times New Roman" w:cs="Times New Roman"/>
          <w:sz w:val="24"/>
        </w:rPr>
        <w:t>Morales-Quintana, L., Nunez-Tobar, M. X., Moya-Leon, M. A., Herrera, R., 2013. Molecular dynamics simulation and site-directed mutagenesis of alcohol acyltransferase: a proposed mechanism of catalysis. J Chem Inf Model. 53</w:t>
      </w:r>
      <w:r w:rsidRPr="004B5E5F">
        <w:rPr>
          <w:rFonts w:ascii="Times New Roman" w:hAnsi="Times New Roman" w:cs="Times New Roman"/>
          <w:b/>
          <w:sz w:val="24"/>
        </w:rPr>
        <w:t>,</w:t>
      </w:r>
      <w:r w:rsidRPr="004B5E5F">
        <w:rPr>
          <w:rFonts w:ascii="Times New Roman" w:hAnsi="Times New Roman" w:cs="Times New Roman"/>
          <w:sz w:val="24"/>
        </w:rPr>
        <w:t xml:space="preserve"> 2689-700.</w:t>
      </w:r>
      <w:bookmarkEnd w:id="262"/>
    </w:p>
    <w:p w14:paraId="20468D2F"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3" w:name="_ENREF_11_16"/>
      <w:r w:rsidRPr="004B5E5F">
        <w:rPr>
          <w:rFonts w:ascii="Times New Roman" w:hAnsi="Times New Roman" w:cs="Times New Roman"/>
          <w:sz w:val="24"/>
        </w:rPr>
        <w:lastRenderedPageBreak/>
        <w:t>Olson, E. S., Aulich, T. R., Sharma, R. K., Timpe, R. C., 2003. Ester fuels and chemicals from biomass. Biotechnology for Fuels and Chemicals. Springer, pp. 843-851.</w:t>
      </w:r>
      <w:bookmarkEnd w:id="263"/>
    </w:p>
    <w:p w14:paraId="4DA315D2"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4" w:name="_ENREF_11_17"/>
      <w:r w:rsidRPr="004B5E5F">
        <w:rPr>
          <w:rFonts w:ascii="Times New Roman" w:hAnsi="Times New Roman" w:cs="Times New Roman"/>
          <w:sz w:val="24"/>
        </w:rPr>
        <w:t>Rodriguez, G. M., Tashiro, Y., Atsumi, S., 2014a. Expanding ester biosynthesis in Escherichia coli. Nat Chem Biol. 10</w:t>
      </w:r>
      <w:r w:rsidRPr="004B5E5F">
        <w:rPr>
          <w:rFonts w:ascii="Times New Roman" w:hAnsi="Times New Roman" w:cs="Times New Roman"/>
          <w:b/>
          <w:sz w:val="24"/>
        </w:rPr>
        <w:t>,</w:t>
      </w:r>
      <w:r w:rsidRPr="004B5E5F">
        <w:rPr>
          <w:rFonts w:ascii="Times New Roman" w:hAnsi="Times New Roman" w:cs="Times New Roman"/>
          <w:sz w:val="24"/>
        </w:rPr>
        <w:t xml:space="preserve"> 259-65.</w:t>
      </w:r>
      <w:bookmarkEnd w:id="264"/>
    </w:p>
    <w:p w14:paraId="0488F9A7"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5" w:name="_ENREF_11_18"/>
      <w:r w:rsidRPr="004B5E5F">
        <w:rPr>
          <w:rFonts w:ascii="Times New Roman" w:hAnsi="Times New Roman" w:cs="Times New Roman"/>
          <w:sz w:val="24"/>
        </w:rPr>
        <w:t>Sambrook, J., 2001. Molecular Cloning: A Laboratory Manual. Cold Spring Harbor Laboratory Press.</w:t>
      </w:r>
      <w:bookmarkEnd w:id="265"/>
    </w:p>
    <w:p w14:paraId="15DE1F69"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6" w:name="_ENREF_11_19"/>
      <w:r w:rsidRPr="004B5E5F">
        <w:rPr>
          <w:rFonts w:ascii="Times New Roman" w:hAnsi="Times New Roman" w:cs="Times New Roman"/>
          <w:sz w:val="24"/>
        </w:rPr>
        <w:t>Schweiger, G., Buckel, W., 1984. On the dehydration of (R)-lactate in the fermentation of alanine to propionate by Clostridium propionicum. FEBS letters. 171</w:t>
      </w:r>
      <w:r w:rsidRPr="004B5E5F">
        <w:rPr>
          <w:rFonts w:ascii="Times New Roman" w:hAnsi="Times New Roman" w:cs="Times New Roman"/>
          <w:b/>
          <w:sz w:val="24"/>
        </w:rPr>
        <w:t>,</w:t>
      </w:r>
      <w:r w:rsidRPr="004B5E5F">
        <w:rPr>
          <w:rFonts w:ascii="Times New Roman" w:hAnsi="Times New Roman" w:cs="Times New Roman"/>
          <w:sz w:val="24"/>
        </w:rPr>
        <w:t xml:space="preserve"> 79-84.</w:t>
      </w:r>
      <w:bookmarkEnd w:id="266"/>
    </w:p>
    <w:p w14:paraId="0567CB47"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7" w:name="_ENREF_11_20"/>
      <w:r w:rsidRPr="004B5E5F">
        <w:rPr>
          <w:rFonts w:ascii="Times New Roman" w:hAnsi="Times New Roman" w:cs="Times New Roman"/>
          <w:sz w:val="24"/>
        </w:rPr>
        <w:t>Thanakoses, P., Black, A. S., Holtzapple, M. T., 2003. Fermentation of corn stover to carboxylic acids. Biotechnol Bioeng. 83</w:t>
      </w:r>
      <w:r w:rsidRPr="004B5E5F">
        <w:rPr>
          <w:rFonts w:ascii="Times New Roman" w:hAnsi="Times New Roman" w:cs="Times New Roman"/>
          <w:b/>
          <w:sz w:val="24"/>
        </w:rPr>
        <w:t>,</w:t>
      </w:r>
      <w:r w:rsidRPr="004B5E5F">
        <w:rPr>
          <w:rFonts w:ascii="Times New Roman" w:hAnsi="Times New Roman" w:cs="Times New Roman"/>
          <w:sz w:val="24"/>
        </w:rPr>
        <w:t xml:space="preserve"> 191-200.</w:t>
      </w:r>
      <w:bookmarkEnd w:id="267"/>
    </w:p>
    <w:p w14:paraId="79EE04E2"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8" w:name="_ENREF_11_21"/>
      <w:r w:rsidRPr="004B5E5F">
        <w:rPr>
          <w:rFonts w:ascii="Times New Roman" w:hAnsi="Times New Roman" w:cs="Times New Roman"/>
          <w:sz w:val="24"/>
        </w:rPr>
        <w:t>Trinh, C. T., Li, J., Blanch, H. W., Clark, D. S., 2011a. Redesigning Escherichia coli metabolism for anaerobic production of isobutanol. Appl Environ Microbiol. 77</w:t>
      </w:r>
      <w:r w:rsidRPr="004B5E5F">
        <w:rPr>
          <w:rFonts w:ascii="Times New Roman" w:hAnsi="Times New Roman" w:cs="Times New Roman"/>
          <w:b/>
          <w:sz w:val="24"/>
        </w:rPr>
        <w:t>,</w:t>
      </w:r>
      <w:r w:rsidRPr="004B5E5F">
        <w:rPr>
          <w:rFonts w:ascii="Times New Roman" w:hAnsi="Times New Roman" w:cs="Times New Roman"/>
          <w:sz w:val="24"/>
        </w:rPr>
        <w:t xml:space="preserve"> 4894-904.</w:t>
      </w:r>
      <w:bookmarkEnd w:id="268"/>
    </w:p>
    <w:p w14:paraId="3B3E44BE"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69" w:name="_ENREF_11_22"/>
      <w:r w:rsidRPr="004B5E5F">
        <w:rPr>
          <w:rFonts w:ascii="Times New Roman" w:hAnsi="Times New Roman" w:cs="Times New Roman"/>
          <w:sz w:val="24"/>
        </w:rPr>
        <w:t>Trinh, C. T., Liu, Y., Conner, D. J., 2015. Rational design of efficient modular cells. Metabolic engineering. 32</w:t>
      </w:r>
      <w:r w:rsidRPr="004B5E5F">
        <w:rPr>
          <w:rFonts w:ascii="Times New Roman" w:hAnsi="Times New Roman" w:cs="Times New Roman"/>
          <w:b/>
          <w:sz w:val="24"/>
        </w:rPr>
        <w:t>,</w:t>
      </w:r>
      <w:r w:rsidRPr="004B5E5F">
        <w:rPr>
          <w:rFonts w:ascii="Times New Roman" w:hAnsi="Times New Roman" w:cs="Times New Roman"/>
          <w:sz w:val="24"/>
        </w:rPr>
        <w:t xml:space="preserve"> 220-231.</w:t>
      </w:r>
      <w:bookmarkEnd w:id="269"/>
    </w:p>
    <w:p w14:paraId="5EE00390" w14:textId="77777777" w:rsidR="004E1448" w:rsidRPr="004B5E5F" w:rsidRDefault="004E1448" w:rsidP="004E1448">
      <w:pPr>
        <w:pStyle w:val="EndNoteBibliography"/>
        <w:spacing w:after="0"/>
        <w:ind w:left="720" w:hanging="720"/>
        <w:rPr>
          <w:rFonts w:ascii="Times New Roman" w:hAnsi="Times New Roman" w:cs="Times New Roman"/>
          <w:sz w:val="24"/>
        </w:rPr>
      </w:pPr>
      <w:bookmarkStart w:id="270" w:name="_ENREF_11_23"/>
      <w:r w:rsidRPr="004B5E5F">
        <w:rPr>
          <w:rFonts w:ascii="Times New Roman" w:hAnsi="Times New Roman" w:cs="Times New Roman"/>
          <w:sz w:val="24"/>
        </w:rPr>
        <w:t>Trinh, C. T., Unrean, P., Srienc, F., 2008. Minimal Escherichia coli cell for the most efficient production of ethanol from hexoses and pentoses. Applied and Environmental Microbiology. 74</w:t>
      </w:r>
      <w:r w:rsidRPr="004B5E5F">
        <w:rPr>
          <w:rFonts w:ascii="Times New Roman" w:hAnsi="Times New Roman" w:cs="Times New Roman"/>
          <w:b/>
          <w:sz w:val="24"/>
        </w:rPr>
        <w:t>,</w:t>
      </w:r>
      <w:r w:rsidRPr="004B5E5F">
        <w:rPr>
          <w:rFonts w:ascii="Times New Roman" w:hAnsi="Times New Roman" w:cs="Times New Roman"/>
          <w:sz w:val="24"/>
        </w:rPr>
        <w:t xml:space="preserve"> 3634-3643.</w:t>
      </w:r>
      <w:bookmarkEnd w:id="270"/>
    </w:p>
    <w:p w14:paraId="52F5A3A6" w14:textId="77777777" w:rsidR="004E1448" w:rsidRPr="00620A18" w:rsidRDefault="004E1448" w:rsidP="004E1448">
      <w:pPr>
        <w:pStyle w:val="EndNoteBibliography"/>
        <w:ind w:left="720" w:hanging="720"/>
      </w:pPr>
      <w:bookmarkStart w:id="271" w:name="_ENREF_11_24"/>
      <w:r w:rsidRPr="004B5E5F">
        <w:rPr>
          <w:rFonts w:ascii="Times New Roman" w:hAnsi="Times New Roman" w:cs="Times New Roman"/>
          <w:sz w:val="24"/>
        </w:rPr>
        <w:t>Zumdahl, S. S. a. Z., Susan A., 2000. Chemistry. Houghton Mifflin, Boston.</w:t>
      </w:r>
      <w:bookmarkEnd w:id="271"/>
    </w:p>
    <w:p w14:paraId="3493E635" w14:textId="77777777" w:rsidR="00535864" w:rsidRDefault="004E1448" w:rsidP="004E1448">
      <w:pPr>
        <w:jc w:val="both"/>
        <w:rPr>
          <w:rFonts w:cs="Times New Roman"/>
          <w:b/>
          <w:szCs w:val="24"/>
        </w:rPr>
        <w:sectPr w:rsidR="00535864" w:rsidSect="005A795F">
          <w:type w:val="continuous"/>
          <w:pgSz w:w="12240" w:h="15840" w:code="1"/>
          <w:pgMar w:top="1440" w:right="1800" w:bottom="1872" w:left="1800" w:header="720" w:footer="720" w:gutter="0"/>
          <w:cols w:space="720"/>
          <w:docGrid w:linePitch="360"/>
        </w:sectPr>
      </w:pPr>
      <w:r w:rsidRPr="00864744">
        <w:rPr>
          <w:rFonts w:cs="Times New Roman"/>
          <w:b/>
          <w:szCs w:val="24"/>
        </w:rPr>
        <w:fldChar w:fldCharType="end"/>
      </w:r>
    </w:p>
    <w:p w14:paraId="28F33CFF" w14:textId="77777777" w:rsidR="005216F5" w:rsidRDefault="005216F5">
      <w:pPr>
        <w:spacing w:after="160" w:line="259" w:lineRule="auto"/>
        <w:rPr>
          <w:rFonts w:cs="Times New Roman"/>
          <w:sz w:val="72"/>
        </w:rPr>
      </w:pPr>
      <w:r>
        <w:br w:type="page"/>
      </w:r>
    </w:p>
    <w:p w14:paraId="58493E6D" w14:textId="77777777" w:rsidR="005D6D0F" w:rsidRDefault="005D6D0F" w:rsidP="005D6D0F">
      <w:pPr>
        <w:pStyle w:val="Heading1"/>
        <w:sectPr w:rsidR="005D6D0F" w:rsidSect="00456336">
          <w:type w:val="continuous"/>
          <w:pgSz w:w="12240" w:h="15840" w:code="1"/>
          <w:pgMar w:top="1440" w:right="1800" w:bottom="1872" w:left="1800" w:header="720" w:footer="720" w:gutter="0"/>
          <w:cols w:space="720"/>
          <w:docGrid w:linePitch="360"/>
        </w:sectPr>
      </w:pPr>
      <w:bookmarkStart w:id="272" w:name="_Toc466178776"/>
    </w:p>
    <w:p w14:paraId="30253E7D" w14:textId="77777777" w:rsidR="000267C7" w:rsidRDefault="004640C4" w:rsidP="000267C7">
      <w:pPr>
        <w:pStyle w:val="Heading1"/>
        <w:sectPr w:rsidR="000267C7" w:rsidSect="000267C7">
          <w:type w:val="continuous"/>
          <w:pgSz w:w="12240" w:h="15840" w:code="1"/>
          <w:pgMar w:top="1440" w:right="1800" w:bottom="1872" w:left="1800" w:header="720" w:footer="720" w:gutter="0"/>
          <w:cols w:space="720"/>
          <w:vAlign w:val="center"/>
          <w:docGrid w:linePitch="360"/>
        </w:sectPr>
      </w:pPr>
      <w:r w:rsidRPr="00722024">
        <w:lastRenderedPageBreak/>
        <w:t>Enabling Directed Metabolic Pathway Evolution via Growth Selection</w:t>
      </w:r>
      <w:r>
        <w:t xml:space="preserve"> of Modular Cell</w:t>
      </w:r>
      <w:bookmarkStart w:id="273" w:name="_Toc466178777"/>
      <w:bookmarkEnd w:id="272"/>
    </w:p>
    <w:p w14:paraId="0D6F1BB9" w14:textId="3D27AF66" w:rsidR="004640C4" w:rsidRPr="004640C4" w:rsidRDefault="004640C4" w:rsidP="000267C7">
      <w:pPr>
        <w:pStyle w:val="Heading2"/>
      </w:pPr>
      <w:r w:rsidRPr="005D6D0F">
        <w:lastRenderedPageBreak/>
        <w:t>ABSTRACT</w:t>
      </w:r>
      <w:bookmarkEnd w:id="273"/>
    </w:p>
    <w:p w14:paraId="7A873D07" w14:textId="5C715391" w:rsidR="004640C4" w:rsidRPr="004640C4" w:rsidRDefault="00456336" w:rsidP="00AF02F3">
      <w:pPr>
        <w:spacing w:after="160" w:line="480" w:lineRule="auto"/>
        <w:ind w:firstLine="576"/>
        <w:jc w:val="both"/>
      </w:pPr>
      <w:r>
        <w:rPr>
          <w:rFonts w:cs="Times New Roman"/>
          <w:szCs w:val="24"/>
        </w:rPr>
        <w:t>The field of metabolic engineering has generated many algorithms to elucidate cell physiology and for rationally designing strains with high titers, rates, and yields.  Synthetic biology has additionally provided thousands of genetic parts for expression systems which creates a large combinatorial space of possibilities for strain construction.  However, marrying metabolic engineering and synthetic biology has yet to be accomplished to rapidly generate efficient microbial cell factories for libraries of products.  Here, we validate the modular cell theory to rapidly generate optimal microbial cell factories using plug-and-play production modules by demonstrating i) the modular cell chassis is unable to maintain growth without an effective production module for balancing cellular redox, ii) selection of an optimal PDC based on growth kinetics by deploying the PDC ethanol pathway, iii) new function of a hypothetical PDC protein iv) increased growth rate and ethanol production rate by evolving the modular cell chassis and PDCs, iv) selection of the most optimal PDC from a generated 10</w:t>
      </w:r>
      <w:r w:rsidRPr="002E571F">
        <w:rPr>
          <w:rFonts w:cs="Times New Roman"/>
          <w:szCs w:val="24"/>
          <w:vertAlign w:val="superscript"/>
        </w:rPr>
        <w:t>8</w:t>
      </w:r>
      <w:r>
        <w:rPr>
          <w:rFonts w:cs="Times New Roman"/>
          <w:szCs w:val="24"/>
        </w:rPr>
        <w:t xml:space="preserve"> library of a randomly mutagenized PDC and vi) selection of the most optimal ethanol pathway using promoters with variable transcriptional strength. We envision that the validation of the modular cell theory will speed up and direct rapid construction of optimal microbial cell factories for biochemical production.</w:t>
      </w:r>
    </w:p>
    <w:p w14:paraId="020CC1AC" w14:textId="77777777" w:rsidR="004640C4" w:rsidRPr="004640C4" w:rsidRDefault="004640C4" w:rsidP="004640C4">
      <w:pPr>
        <w:spacing w:after="160" w:line="480" w:lineRule="auto"/>
        <w:jc w:val="both"/>
        <w:rPr>
          <w:rFonts w:cs="Times New Roman"/>
          <w:b/>
          <w:szCs w:val="24"/>
        </w:rPr>
      </w:pPr>
      <w:r w:rsidRPr="004640C4">
        <w:rPr>
          <w:rFonts w:cs="Times New Roman"/>
          <w:b/>
          <w:szCs w:val="24"/>
        </w:rPr>
        <w:br w:type="page"/>
      </w:r>
    </w:p>
    <w:p w14:paraId="3E6E9636" w14:textId="77777777" w:rsidR="004640C4" w:rsidRPr="004640C4" w:rsidRDefault="004640C4" w:rsidP="00181AAA">
      <w:pPr>
        <w:pStyle w:val="Heading2"/>
      </w:pPr>
      <w:bookmarkStart w:id="274" w:name="_Toc466178778"/>
      <w:r w:rsidRPr="004640C4">
        <w:lastRenderedPageBreak/>
        <w:t>INTRODUCTION</w:t>
      </w:r>
      <w:bookmarkEnd w:id="274"/>
    </w:p>
    <w:p w14:paraId="0C06E05C" w14:textId="77777777" w:rsidR="00456336" w:rsidRDefault="00456336" w:rsidP="00456336">
      <w:pPr>
        <w:spacing w:line="480" w:lineRule="auto"/>
        <w:ind w:firstLine="360"/>
        <w:jc w:val="both"/>
        <w:rPr>
          <w:rFonts w:cs="Times New Roman"/>
          <w:szCs w:val="24"/>
        </w:rPr>
      </w:pPr>
      <w:r>
        <w:rPr>
          <w:rFonts w:cs="Times New Roman"/>
          <w:szCs w:val="24"/>
        </w:rPr>
        <w:t xml:space="preserve">Engineering efficient microbial biocatalysts to produce targeted chemicals at high titers, rates, and yields, has been the primary focus of metabolic engineering.  This has been traditionally achieved by genetic knockouts, knockins, and overexpression systems </w:t>
      </w:r>
      <w:r>
        <w:rPr>
          <w:rFonts w:cs="Times New Roman"/>
          <w:szCs w:val="24"/>
        </w:rPr>
        <w:fldChar w:fldCharType="begin"/>
      </w:r>
      <w:r>
        <w:rPr>
          <w:rFonts w:cs="Times New Roman"/>
          <w:szCs w:val="24"/>
        </w:rPr>
        <w:instrText xml:space="preserve"> ADDIN EN.CITE &lt;EndNote&gt;&lt;Cite&gt;&lt;Author&gt;Stephanopoulos&lt;/Author&gt;&lt;Year&gt;1999&lt;/Year&gt;&lt;RecNum&gt;4638&lt;/RecNum&gt;&lt;DisplayText&gt;(Stephanopoulos, 1999)&lt;/DisplayText&gt;&lt;record&gt;&lt;rec-number&gt;4638&lt;/rec-number&gt;&lt;foreign-keys&gt;&lt;key app="EN" db-id="029a909xne2psdexv00ppfxb9vvp9edra5xf" timestamp="1478190514"&gt;4638&lt;/key&gt;&lt;/foreign-keys&gt;&lt;ref-type name="Journal Article"&gt;17&lt;/ref-type&gt;&lt;contributors&gt;&lt;authors&gt;&lt;author&gt;Stephanopoulos, Gregory&lt;/author&gt;&lt;/authors&gt;&lt;/contributors&gt;&lt;titles&gt;&lt;title&gt;Metabolic fluxes and metabolic engineering&lt;/title&gt;&lt;secondary-title&gt;Metabolic engineering&lt;/secondary-title&gt;&lt;/titles&gt;&lt;periodical&gt;&lt;full-title&gt;Metabolic Engineering&lt;/full-title&gt;&lt;/periodical&gt;&lt;pages&gt;1-11&lt;/pages&gt;&lt;volume&gt;1&lt;/volume&gt;&lt;number&gt;1&lt;/number&gt;&lt;dates&gt;&lt;year&gt;1999&lt;/year&gt;&lt;/dates&gt;&lt;isbn&gt;1096-7176&lt;/isbn&gt;&lt;urls&gt;&lt;/urls&gt;&lt;/record&gt;&lt;/Cite&gt;&lt;/EndNote&gt;</w:instrText>
      </w:r>
      <w:r>
        <w:rPr>
          <w:rFonts w:cs="Times New Roman"/>
          <w:szCs w:val="24"/>
        </w:rPr>
        <w:fldChar w:fldCharType="separate"/>
      </w:r>
      <w:r>
        <w:rPr>
          <w:rFonts w:cs="Times New Roman"/>
          <w:noProof/>
          <w:szCs w:val="24"/>
        </w:rPr>
        <w:t>(</w:t>
      </w:r>
      <w:hyperlink w:anchor="_ENREF_35" w:tooltip="Stephanopoulos, 1999 #4638" w:history="1">
        <w:r>
          <w:rPr>
            <w:rFonts w:cs="Times New Roman"/>
            <w:noProof/>
            <w:szCs w:val="24"/>
          </w:rPr>
          <w:t>Stephanopoulos, 1999</w:t>
        </w:r>
      </w:hyperlink>
      <w:r>
        <w:rPr>
          <w:rFonts w:cs="Times New Roman"/>
          <w:noProof/>
          <w:szCs w:val="24"/>
        </w:rPr>
        <w:t>)</w:t>
      </w:r>
      <w:r>
        <w:rPr>
          <w:rFonts w:cs="Times New Roman"/>
          <w:szCs w:val="24"/>
        </w:rPr>
        <w:fldChar w:fldCharType="end"/>
      </w:r>
      <w:r>
        <w:rPr>
          <w:rFonts w:cs="Times New Roman"/>
          <w:szCs w:val="24"/>
        </w:rPr>
        <w:t xml:space="preserve">.  However, several strategies have been used for understanding cellular metabolism such as flux balance analysis (FBA) </w:t>
      </w:r>
      <w:r>
        <w:rPr>
          <w:rFonts w:cs="Times New Roman"/>
          <w:szCs w:val="24"/>
        </w:rPr>
        <w:fldChar w:fldCharType="begin">
          <w:fldData xml:space="preserve">PEVuZE5vdGU+PENpdGU+PEF1dGhvcj5GZWxsPC9BdXRob3I+PFllYXI+MTk4NjwvWWVhcj48UmVj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PEVuZE5vdGU+PENpdGU+PEF1dGhvcj5GZWxsPC9BdXRob3I+PFllYXI+MTk4NjwvWWVhcj48UmVj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9" w:tooltip="Edwards, 2001 #4652" w:history="1">
        <w:r>
          <w:rPr>
            <w:rFonts w:cs="Times New Roman"/>
            <w:noProof/>
            <w:szCs w:val="24"/>
          </w:rPr>
          <w:t>Edwards et al., 2001</w:t>
        </w:r>
      </w:hyperlink>
      <w:r>
        <w:rPr>
          <w:rFonts w:cs="Times New Roman"/>
          <w:noProof/>
          <w:szCs w:val="24"/>
        </w:rPr>
        <w:t xml:space="preserve">; </w:t>
      </w:r>
      <w:hyperlink w:anchor="_ENREF_10" w:tooltip="Fell, 1986 #4644" w:history="1">
        <w:r>
          <w:rPr>
            <w:rFonts w:cs="Times New Roman"/>
            <w:noProof/>
            <w:szCs w:val="24"/>
          </w:rPr>
          <w:t>Fell and Small, 1986</w:t>
        </w:r>
      </w:hyperlink>
      <w:r>
        <w:rPr>
          <w:rFonts w:cs="Times New Roman"/>
          <w:noProof/>
          <w:szCs w:val="24"/>
        </w:rPr>
        <w:t xml:space="preserve">; </w:t>
      </w:r>
      <w:hyperlink w:anchor="_ENREF_25" w:tooltip="Orth, 2010 #4648" w:history="1">
        <w:r>
          <w:rPr>
            <w:rFonts w:cs="Times New Roman"/>
            <w:noProof/>
            <w:szCs w:val="24"/>
          </w:rPr>
          <w:t>Orth et al., 2010</w:t>
        </w:r>
      </w:hyperlink>
      <w:r>
        <w:rPr>
          <w:rFonts w:cs="Times New Roman"/>
          <w:noProof/>
          <w:szCs w:val="24"/>
        </w:rPr>
        <w:t>)</w:t>
      </w:r>
      <w:r>
        <w:rPr>
          <w:rFonts w:cs="Times New Roman"/>
          <w:szCs w:val="24"/>
        </w:rPr>
        <w:fldChar w:fldCharType="end"/>
      </w:r>
      <w:r>
        <w:rPr>
          <w:rFonts w:cs="Times New Roman"/>
          <w:szCs w:val="24"/>
        </w:rPr>
        <w:t xml:space="preserve"> metabolic flux analysis (MFA) </w:t>
      </w:r>
      <w:r>
        <w:rPr>
          <w:rFonts w:cs="Times New Roman"/>
          <w:szCs w:val="24"/>
        </w:rPr>
        <w:fldChar w:fldCharType="begin">
          <w:fldData xml:space="preserve">PEVuZE5vdGU+PENpdGU+PEF1dGhvcj5WYXJtYTwvQXV0aG9yPjxZZWFyPjE5OTQ8L1llYXI+PFJl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PEVuZE5vdGU+PENpdGU+PEF1dGhvcj5WYXJtYTwvQXV0aG9yPjxZZWFyPjE5OTQ8L1llYXI+PFJl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 w:tooltip="Antoniewicz, 2015 #4650" w:history="1">
        <w:r>
          <w:rPr>
            <w:rFonts w:cs="Times New Roman"/>
            <w:noProof/>
            <w:szCs w:val="24"/>
          </w:rPr>
          <w:t>Antoniewicz, 2015</w:t>
        </w:r>
      </w:hyperlink>
      <w:r>
        <w:rPr>
          <w:rFonts w:cs="Times New Roman"/>
          <w:noProof/>
          <w:szCs w:val="24"/>
        </w:rPr>
        <w:t xml:space="preserve">; </w:t>
      </w:r>
      <w:hyperlink w:anchor="_ENREF_41" w:tooltip="Varma, 1994 #4646" w:history="1">
        <w:r>
          <w:rPr>
            <w:rFonts w:cs="Times New Roman"/>
            <w:noProof/>
            <w:szCs w:val="24"/>
          </w:rPr>
          <w:t>Varma and Palsson, 1994</w:t>
        </w:r>
      </w:hyperlink>
      <w:r>
        <w:rPr>
          <w:rFonts w:cs="Times New Roman"/>
          <w:noProof/>
          <w:szCs w:val="24"/>
        </w:rPr>
        <w:t xml:space="preserve">; </w:t>
      </w:r>
      <w:hyperlink w:anchor="_ENREF_42" w:tooltip="Wiechert, 2001 #4649" w:history="1">
        <w:r>
          <w:rPr>
            <w:rFonts w:cs="Times New Roman"/>
            <w:noProof/>
            <w:szCs w:val="24"/>
          </w:rPr>
          <w:t>Wiechert, 2001</w:t>
        </w:r>
      </w:hyperlink>
      <w:r>
        <w:rPr>
          <w:rFonts w:cs="Times New Roman"/>
          <w:noProof/>
          <w:szCs w:val="24"/>
        </w:rPr>
        <w:t>)</w:t>
      </w:r>
      <w:r>
        <w:rPr>
          <w:rFonts w:cs="Times New Roman"/>
          <w:szCs w:val="24"/>
        </w:rPr>
        <w:fldChar w:fldCharType="end"/>
      </w:r>
      <w:r>
        <w:rPr>
          <w:rFonts w:cs="Times New Roman"/>
          <w:szCs w:val="24"/>
        </w:rPr>
        <w:t xml:space="preserve"> and metabolic pathway analysis (MPA) </w:t>
      </w:r>
      <w:r>
        <w:rPr>
          <w:rFonts w:cs="Times New Roman"/>
          <w:szCs w:val="24"/>
        </w:rPr>
        <w:fldChar w:fldCharType="begin">
          <w:fldData xml:space="preserve">PEVuZE5vdGU+PENpdGU+PEF1dGhvcj5TY2hpbGxpbmc8L0F1dGhvcj48WWVhcj4yMDAwPC9ZZWFy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PEVuZE5vdGU+PENpdGU+PEF1dGhvcj5TY2hpbGxpbmc8L0F1dGhvcj48WWVhcj4yMDAwPC9ZZWFy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6" w:tooltip="Papin, 2004 #3241" w:history="1">
        <w:r>
          <w:rPr>
            <w:rFonts w:cs="Times New Roman"/>
            <w:noProof/>
            <w:szCs w:val="24"/>
          </w:rPr>
          <w:t>Papin et al., 2004</w:t>
        </w:r>
      </w:hyperlink>
      <w:r>
        <w:rPr>
          <w:rFonts w:cs="Times New Roman"/>
          <w:noProof/>
          <w:szCs w:val="24"/>
        </w:rPr>
        <w:t xml:space="preserve">; </w:t>
      </w:r>
      <w:hyperlink w:anchor="_ENREF_31" w:tooltip="Schilling, 2000 #4656" w:history="1">
        <w:r>
          <w:rPr>
            <w:rFonts w:cs="Times New Roman"/>
            <w:noProof/>
            <w:szCs w:val="24"/>
          </w:rPr>
          <w:t>Schilling et al., 2000</w:t>
        </w:r>
      </w:hyperlink>
      <w:r>
        <w:rPr>
          <w:rFonts w:cs="Times New Roman"/>
          <w:noProof/>
          <w:szCs w:val="24"/>
        </w:rPr>
        <w:t xml:space="preserve">; </w:t>
      </w:r>
      <w:hyperlink w:anchor="_ENREF_32" w:tooltip="Schuster, 2000 #4647" w:history="1">
        <w:r>
          <w:rPr>
            <w:rFonts w:cs="Times New Roman"/>
            <w:noProof/>
            <w:szCs w:val="24"/>
          </w:rPr>
          <w:t>Schuster et al., 2000</w:t>
        </w:r>
      </w:hyperlink>
      <w:r>
        <w:rPr>
          <w:rFonts w:cs="Times New Roman"/>
          <w:noProof/>
          <w:szCs w:val="24"/>
        </w:rPr>
        <w:t xml:space="preserve">; </w:t>
      </w:r>
      <w:hyperlink w:anchor="_ENREF_40" w:tooltip="Trinh, 2009 #3472" w:history="1">
        <w:r>
          <w:rPr>
            <w:rFonts w:cs="Times New Roman"/>
            <w:noProof/>
            <w:szCs w:val="24"/>
          </w:rPr>
          <w:t>Trinh et al., 2009</w:t>
        </w:r>
      </w:hyperlink>
      <w:r>
        <w:rPr>
          <w:rFonts w:cs="Times New Roman"/>
          <w:noProof/>
          <w:szCs w:val="24"/>
        </w:rPr>
        <w:t>)</w:t>
      </w:r>
      <w:r>
        <w:rPr>
          <w:rFonts w:cs="Times New Roman"/>
          <w:szCs w:val="24"/>
        </w:rPr>
        <w:fldChar w:fldCharType="end"/>
      </w:r>
      <w:r>
        <w:rPr>
          <w:rFonts w:cs="Times New Roman"/>
          <w:szCs w:val="24"/>
        </w:rPr>
        <w:t xml:space="preserve">.  Many methods have built upon the foundational FBA, MFA, and MPA and aimed at rationally elucidating strains for product formation such as OptKnock </w:t>
      </w:r>
      <w:r>
        <w:rPr>
          <w:rFonts w:cs="Times New Roman"/>
          <w:szCs w:val="24"/>
        </w:rPr>
        <w:fldChar w:fldCharType="begin"/>
      </w:r>
      <w:r>
        <w:rPr>
          <w:rFonts w:cs="Times New Roman"/>
          <w:szCs w:val="24"/>
        </w:rPr>
        <w:instrText xml:space="preserve"> ADDIN EN.CITE &lt;EndNote&gt;&lt;Cite&gt;&lt;Author&gt;Burgard&lt;/Author&gt;&lt;Year&gt;2003&lt;/Year&gt;&lt;RecNum&gt;2620&lt;/RecNum&gt;&lt;DisplayText&gt;(Burgard et al., 2003)&lt;/DisplayText&gt;&lt;record&gt;&lt;rec-number&gt;2620&lt;/rec-number&gt;&lt;foreign-keys&gt;&lt;key app="EN" db-id="029a909xne2psdexv00ppfxb9vvp9edra5xf" timestamp="1439833452"&gt;2620&lt;/key&gt;&lt;/foreign-keys&gt;&lt;ref-type name="Journal Article"&gt;17&lt;/ref-type&gt;&lt;contributors&gt;&lt;authors&gt;&lt;author&gt;Burgard, A. P.&lt;/author&gt;&lt;author&gt;Pharkya, P.&lt;/author&gt;&lt;author&gt;Maranas, C. D.&lt;/author&gt;&lt;/authors&gt;&lt;/contributors&gt;&lt;auth-address&gt;Department of Chemical Engineering, The Pennsylvania State University, University Park, Pennsylvania 16802, USA.&lt;/auth-address&gt;&lt;titles&gt;&lt;title&gt;Optknock: a bilevel programming framework for identifying gene knockout strategies for microbial strain optimization&lt;/title&gt;&lt;secondary-title&gt;Biotechnol Bioeng&lt;/secondary-title&gt;&lt;/titles&gt;&lt;periodical&gt;&lt;full-title&gt;Biotechnol Bioeng&lt;/full-title&gt;&lt;/periodical&gt;&lt;pages&gt;647-57&lt;/pages&gt;&lt;volume&gt;84&lt;/volume&gt;&lt;number&gt;6&lt;/number&gt;&lt;keywords&gt;&lt;keyword&gt;*Algorithms&lt;/keyword&gt;&lt;keyword&gt;Combinatorial Chemistry Techniques&lt;/keyword&gt;&lt;keyword&gt;Computer Simulation&lt;/keyword&gt;&lt;keyword&gt;Escherichia coli/*genetics/growth &amp;amp; development/*metabolism&lt;/keyword&gt;&lt;keyword&gt;Gene Expression Regulation, Bacterial/*physiology&lt;/keyword&gt;&lt;keyword&gt;Gene Silencing/*physiology&lt;/keyword&gt;&lt;keyword&gt;Genetic Enhancement/*methods&lt;/keyword&gt;&lt;keyword&gt;Lactic Acid/biosynthesis&lt;/keyword&gt;&lt;keyword&gt;*Models, Biological&lt;/keyword&gt;&lt;keyword&gt;Multienzyme Complexes/genetics/metabolism&lt;/keyword&gt;&lt;keyword&gt;Propylene Glycols/metabolism&lt;/keyword&gt;&lt;keyword&gt;Recombinant Proteins/metabolism&lt;/keyword&gt;&lt;keyword&gt;*Software&lt;/keyword&gt;&lt;keyword&gt;Succinic Acid/metabolism&lt;/keyword&gt;&lt;/keywords&gt;&lt;dates&gt;&lt;year&gt;2003&lt;/year&gt;&lt;pub-dates&gt;&lt;date&gt;Dec 20&lt;/date&gt;&lt;/pub-dates&gt;&lt;/dates&gt;&lt;isbn&gt;0006-3592 (Print)&amp;#xD;0006-3592 (Linking)&lt;/isbn&gt;&lt;accession-num&gt;14595777&lt;/accession-num&gt;&lt;urls&gt;&lt;related-urls&gt;&lt;url&gt;http://www.ncbi.nlm.nih.gov/pubmed/14595777&lt;/url&gt;&lt;/related-urls&gt;&lt;/urls&gt;&lt;electronic-resource-num&gt;10.1002/bit.10803&lt;/electronic-resource-num&gt;&lt;/record&gt;&lt;/Cite&gt;&lt;/EndNote&gt;</w:instrText>
      </w:r>
      <w:r>
        <w:rPr>
          <w:rFonts w:cs="Times New Roman"/>
          <w:szCs w:val="24"/>
        </w:rPr>
        <w:fldChar w:fldCharType="separate"/>
      </w:r>
      <w:r>
        <w:rPr>
          <w:rFonts w:cs="Times New Roman"/>
          <w:noProof/>
          <w:szCs w:val="24"/>
        </w:rPr>
        <w:t>(</w:t>
      </w:r>
      <w:hyperlink w:anchor="_ENREF_4" w:tooltip="Burgard, 2003 #2620" w:history="1">
        <w:r>
          <w:rPr>
            <w:rFonts w:cs="Times New Roman"/>
            <w:noProof/>
            <w:szCs w:val="24"/>
          </w:rPr>
          <w:t>Burgard et al., 2003</w:t>
        </w:r>
      </w:hyperlink>
      <w:r>
        <w:rPr>
          <w:rFonts w:cs="Times New Roman"/>
          <w:noProof/>
          <w:szCs w:val="24"/>
        </w:rPr>
        <w:t>)</w:t>
      </w:r>
      <w:r>
        <w:rPr>
          <w:rFonts w:cs="Times New Roman"/>
          <w:szCs w:val="24"/>
        </w:rPr>
        <w:fldChar w:fldCharType="end"/>
      </w:r>
      <w:r>
        <w:rPr>
          <w:rFonts w:cs="Times New Roman"/>
          <w:szCs w:val="24"/>
        </w:rPr>
        <w:t xml:space="preserve">, MMF </w:t>
      </w:r>
      <w:r>
        <w:rPr>
          <w:rFonts w:cs="Times New Roman"/>
          <w:szCs w:val="24"/>
        </w:rPr>
        <w:fldChar w:fldCharType="begin"/>
      </w:r>
      <w:r>
        <w:rPr>
          <w:rFonts w:cs="Times New Roman"/>
          <w:szCs w:val="24"/>
        </w:rPr>
        <w:instrText xml:space="preserve"> ADDIN EN.CITE &lt;EndNote&gt;&lt;Cite&gt;&lt;Author&gt;Trinh&lt;/Author&gt;&lt;Year&gt;2008&lt;/Year&gt;&lt;RecNum&gt;3471&lt;/RecNum&gt;&lt;DisplayText&gt;(Trinh et al., 2008)&lt;/DisplayText&gt;&lt;record&gt;&lt;rec-number&gt;3471&lt;/rec-number&gt;&lt;foreign-keys&gt;&lt;key app="EN" db-id="029a909xne2psdexv00ppfxb9vvp9edra5xf" timestamp="1439833951"&gt;3471&lt;/key&gt;&lt;/foreign-keys&gt;&lt;ref-type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 Environ Microbiol&lt;/secondary-title&gt;&lt;/titles&gt;&lt;periodical&gt;&lt;full-title&gt;Appl Environ Microbiol&lt;/full-title&gt;&lt;/periodical&gt;&lt;pages&gt;3634-43&lt;/pages&gt;&lt;volume&gt;74&lt;/volume&gt;&lt;number&gt;12&lt;/number&gt;&lt;keywords&gt;&lt;keyword&gt;Anaerobiosis&lt;/keyword&gt;&lt;keyword&gt;Biomass&lt;/keyword&gt;&lt;keyword&gt;DNA, Bacterial/genetics&lt;/keyword&gt;&lt;keyword&gt;Escherichia coli/*genetics/growth &amp;amp; development/*metabolism&lt;/keyword&gt;&lt;keyword&gt;Escherichia coli Proteins/genetics&lt;/keyword&gt;&lt;keyword&gt;Ethanol/*metabolism&lt;/keyword&gt;&lt;keyword&gt;Gene Deletion&lt;/keyword&gt;&lt;keyword&gt;Gene Expression Regulation, Bacterial&lt;/keyword&gt;&lt;keyword&gt;Hexoses/*metabolism&lt;/keyword&gt;&lt;keyword&gt;Metabolic Networks and Pathways/genetics&lt;/keyword&gt;&lt;keyword&gt;Models, Biological&lt;/keyword&gt;&lt;keyword&gt;Pentoses/*metabolism&lt;/keyword&gt;&lt;keyword&gt;Polymerase Chain Reaction&lt;/keyword&gt;&lt;keyword&gt;Time Factors&lt;/keyword&gt;&lt;/keywords&gt;&lt;dates&gt;&lt;year&gt;2008&lt;/year&gt;&lt;pub-dates&gt;&lt;date&gt;Jun&lt;/date&gt;&lt;/pub-dates&gt;&lt;/dates&gt;&lt;isbn&gt;1098-5336 (Electronic)&amp;#xD;0099-2240 (Linking)&lt;/isbn&gt;&lt;accession-num&gt;18424547&lt;/accession-num&gt;&lt;urls&gt;&lt;related-urls&gt;&lt;url&gt;http://www.ncbi.nlm.nih.gov/pubmed/18424547&lt;/url&gt;&lt;/related-urls&gt;&lt;/urls&gt;&lt;custom2&gt;PMC2446564&lt;/custom2&gt;&lt;electronic-resource-num&gt;10.1128/AEM.02708-07&lt;/electronic-resource-num&gt;&lt;/record&gt;&lt;/Cite&gt;&lt;/EndNote&gt;</w:instrText>
      </w:r>
      <w:r>
        <w:rPr>
          <w:rFonts w:cs="Times New Roman"/>
          <w:szCs w:val="24"/>
        </w:rPr>
        <w:fldChar w:fldCharType="separate"/>
      </w:r>
      <w:r>
        <w:rPr>
          <w:rFonts w:cs="Times New Roman"/>
          <w:noProof/>
          <w:szCs w:val="24"/>
        </w:rPr>
        <w:t>(</w:t>
      </w:r>
      <w:hyperlink w:anchor="_ENREF_39" w:tooltip="Trinh, 2008 #3471" w:history="1">
        <w:r>
          <w:rPr>
            <w:rFonts w:cs="Times New Roman"/>
            <w:noProof/>
            <w:szCs w:val="24"/>
          </w:rPr>
          <w:t>Trinh et al., 2008</w:t>
        </w:r>
      </w:hyperlink>
      <w:r>
        <w:rPr>
          <w:rFonts w:cs="Times New Roman"/>
          <w:noProof/>
          <w:szCs w:val="24"/>
        </w:rPr>
        <w:t>)</w:t>
      </w:r>
      <w:r>
        <w:rPr>
          <w:rFonts w:cs="Times New Roman"/>
          <w:szCs w:val="24"/>
        </w:rPr>
        <w:fldChar w:fldCharType="end"/>
      </w:r>
      <w:r>
        <w:rPr>
          <w:rFonts w:cs="Times New Roman"/>
          <w:szCs w:val="24"/>
        </w:rPr>
        <w:t xml:space="preserve">, cMCS </w:t>
      </w:r>
      <w:r>
        <w:rPr>
          <w:rFonts w:cs="Times New Roman"/>
          <w:szCs w:val="24"/>
        </w:rPr>
        <w:fldChar w:fldCharType="begin"/>
      </w:r>
      <w:r>
        <w:rPr>
          <w:rFonts w:cs="Times New Roman"/>
          <w:szCs w:val="24"/>
        </w:rPr>
        <w:instrText xml:space="preserve"> ADDIN EN.CITE &lt;EndNote&gt;&lt;Cite&gt;&lt;Author&gt;Hädicke&lt;/Author&gt;&lt;Year&gt;2011&lt;/Year&gt;&lt;RecNum&gt;4654&lt;/RecNum&gt;&lt;DisplayText&gt;(Hädicke and Klamt, 2011)&lt;/DisplayText&gt;&lt;record&gt;&lt;rec-number&gt;4654&lt;/rec-number&gt;&lt;foreign-keys&gt;&lt;key app="EN" db-id="029a909xne2psdexv00ppfxb9vvp9edra5xf" timestamp="1478298902"&gt;4654&lt;/key&gt;&lt;/foreign-keys&gt;&lt;ref-type name="Journal Article"&gt;17&lt;/ref-type&gt;&lt;contributors&gt;&lt;authors&gt;&lt;author&gt;Hädicke, Oliver&lt;/author&gt;&lt;author&gt;Klamt, Steffen&lt;/author&gt;&lt;/authors&gt;&lt;/contributors&gt;&lt;titles&gt;&lt;title&gt;Computing complex metabolic intervention strategies using constrained minimal cut sets&lt;/title&gt;&lt;secondary-title&gt;Metabolic engineering&lt;/secondary-title&gt;&lt;/titles&gt;&lt;periodical&gt;&lt;full-title&gt;Metabolic Engineering&lt;/full-title&gt;&lt;/periodical&gt;&lt;pages&gt;204-213&lt;/pages&gt;&lt;volume&gt;13&lt;/volume&gt;&lt;number&gt;2&lt;/number&gt;&lt;dates&gt;&lt;year&gt;2011&lt;/year&gt;&lt;/dates&gt;&lt;isbn&gt;1096-7176&lt;/isbn&gt;&lt;urls&gt;&lt;/urls&gt;&lt;/record&gt;&lt;/Cite&gt;&lt;/EndNote&gt;</w:instrText>
      </w:r>
      <w:r>
        <w:rPr>
          <w:rFonts w:cs="Times New Roman"/>
          <w:szCs w:val="24"/>
        </w:rPr>
        <w:fldChar w:fldCharType="separate"/>
      </w:r>
      <w:r>
        <w:rPr>
          <w:rFonts w:cs="Times New Roman"/>
          <w:noProof/>
          <w:szCs w:val="24"/>
        </w:rPr>
        <w:t>(</w:t>
      </w:r>
      <w:hyperlink w:anchor="_ENREF_14" w:tooltip="Hädicke, 2011 #4654" w:history="1">
        <w:r>
          <w:rPr>
            <w:rFonts w:cs="Times New Roman"/>
            <w:noProof/>
            <w:szCs w:val="24"/>
          </w:rPr>
          <w:t>Hädicke and Klamt, 2011</w:t>
        </w:r>
      </w:hyperlink>
      <w:r>
        <w:rPr>
          <w:rFonts w:cs="Times New Roman"/>
          <w:noProof/>
          <w:szCs w:val="24"/>
        </w:rPr>
        <w:t>)</w:t>
      </w:r>
      <w:r>
        <w:rPr>
          <w:rFonts w:cs="Times New Roman"/>
          <w:szCs w:val="24"/>
        </w:rPr>
        <w:fldChar w:fldCharType="end"/>
      </w:r>
      <w:r>
        <w:rPr>
          <w:rFonts w:cs="Times New Roman"/>
          <w:szCs w:val="24"/>
        </w:rPr>
        <w:t xml:space="preserve">, SMET </w:t>
      </w:r>
      <w:r>
        <w:rPr>
          <w:rFonts w:cs="Times New Roman"/>
          <w:szCs w:val="24"/>
        </w:rPr>
        <w:fldChar w:fldCharType="begin"/>
      </w:r>
      <w:r>
        <w:rPr>
          <w:rFonts w:cs="Times New Roman"/>
          <w:szCs w:val="24"/>
        </w:rPr>
        <w:instrText xml:space="preserve"> ADDIN EN.CITE &lt;EndNote&gt;&lt;Cite&gt;&lt;Author&gt;Flowers&lt;/Author&gt;&lt;Year&gt;2013&lt;/Year&gt;&lt;RecNum&gt;4653&lt;/RecNum&gt;&lt;DisplayText&gt;(Flowers et al., 2013)&lt;/DisplayText&gt;&lt;record&gt;&lt;rec-number&gt;4653&lt;/rec-number&gt;&lt;foreign-keys&gt;&lt;key app="EN" db-id="029a909xne2psdexv00ppfxb9vvp9edra5xf" timestamp="1478298426"&gt;4653&lt;/key&gt;&lt;/foreign-keys&gt;&lt;ref-type name="Journal Article"&gt;17&lt;/ref-type&gt;&lt;contributors&gt;&lt;authors&gt;&lt;author&gt;Flowers, David&lt;/author&gt;&lt;author&gt;Thompson, R Adam&lt;/author&gt;&lt;author&gt;Birdwell, Douglas&lt;/author&gt;&lt;author&gt;Wang, Tsewei&lt;/author&gt;&lt;author&gt;Trinh, Cong T&lt;/author&gt;&lt;/authors&gt;&lt;/contributors&gt;&lt;titles&gt;&lt;title&gt;SMET: systematic multiple enzyme targeting–a method to rationally design optimal strains for target chemical overproduction&lt;/title&gt;&lt;secondary-title&gt;Biotechnology journal&lt;/secondary-title&gt;&lt;/titles&gt;&lt;periodical&gt;&lt;full-title&gt;Biotechnology journal&lt;/full-title&gt;&lt;/periodical&gt;&lt;pages&gt;605-618&lt;/pages&gt;&lt;volume&gt;8&lt;/volume&gt;&lt;number&gt;5&lt;/number&gt;&lt;dates&gt;&lt;year&gt;2013&lt;/year&gt;&lt;/dates&gt;&lt;isbn&gt;1860-7314&lt;/isbn&gt;&lt;urls&gt;&lt;/urls&gt;&lt;/record&gt;&lt;/Cite&gt;&lt;/EndNote&gt;</w:instrText>
      </w:r>
      <w:r>
        <w:rPr>
          <w:rFonts w:cs="Times New Roman"/>
          <w:szCs w:val="24"/>
        </w:rPr>
        <w:fldChar w:fldCharType="separate"/>
      </w:r>
      <w:r>
        <w:rPr>
          <w:rFonts w:cs="Times New Roman"/>
          <w:noProof/>
          <w:szCs w:val="24"/>
        </w:rPr>
        <w:t>(</w:t>
      </w:r>
      <w:hyperlink w:anchor="_ENREF_11" w:tooltip="Flowers, 2013 #4653" w:history="1">
        <w:r>
          <w:rPr>
            <w:rFonts w:cs="Times New Roman"/>
            <w:noProof/>
            <w:szCs w:val="24"/>
          </w:rPr>
          <w:t>Flowers et al., 2013</w:t>
        </w:r>
      </w:hyperlink>
      <w:r>
        <w:rPr>
          <w:rFonts w:cs="Times New Roman"/>
          <w:noProof/>
          <w:szCs w:val="24"/>
        </w:rPr>
        <w:t>)</w:t>
      </w:r>
      <w:r>
        <w:rPr>
          <w:rFonts w:cs="Times New Roman"/>
          <w:szCs w:val="24"/>
        </w:rPr>
        <w:fldChar w:fldCharType="end"/>
      </w:r>
      <w:r>
        <w:rPr>
          <w:rFonts w:cs="Times New Roman"/>
          <w:szCs w:val="24"/>
        </w:rPr>
        <w:t xml:space="preserve">, EMRA </w:t>
      </w:r>
      <w:r>
        <w:rPr>
          <w:rFonts w:cs="Times New Roman"/>
          <w:szCs w:val="24"/>
        </w:rPr>
        <w:fldChar w:fldCharType="begin"/>
      </w:r>
      <w:r>
        <w:rPr>
          <w:rFonts w:cs="Times New Roman"/>
          <w:szCs w:val="24"/>
        </w:rPr>
        <w:instrText xml:space="preserve"> ADDIN EN.CITE &lt;EndNote&gt;&lt;Cite&gt;&lt;Author&gt;Lee&lt;/Author&gt;&lt;Year&gt;2014&lt;/Year&gt;&lt;RecNum&gt;4655&lt;/RecNum&gt;&lt;DisplayText&gt;(Lee et al., 2014)&lt;/DisplayText&gt;&lt;record&gt;&lt;rec-number&gt;4655&lt;/rec-number&gt;&lt;foreign-keys&gt;&lt;key app="EN" db-id="029a909xne2psdexv00ppfxb9vvp9edra5xf" timestamp="1478299312"&gt;4655&lt;/key&gt;&lt;/foreign-keys&gt;&lt;ref-type name="Journal Article"&gt;17&lt;/ref-type&gt;&lt;contributors&gt;&lt;authors&gt;&lt;author&gt;Lee, Yun&lt;/author&gt;&lt;author&gt;Rivera, Jimmy G Lafontaine&lt;/author&gt;&lt;author&gt;Liao, James C&lt;/author&gt;&lt;/authors&gt;&lt;/contributors&gt;&lt;titles&gt;&lt;title&gt;Ensemble Modeling for Robustness Analysis in engineering non-native metabolic pathways&lt;/title&gt;&lt;secondary-title&gt;Metabolic engineering&lt;/secondary-title&gt;&lt;/titles&gt;&lt;periodical&gt;&lt;full-title&gt;Metabolic Engineering&lt;/full-title&gt;&lt;/periodical&gt;&lt;pages&gt;63-71&lt;/pages&gt;&lt;volume&gt;25&lt;/volume&gt;&lt;dates&gt;&lt;year&gt;2014&lt;/year&gt;&lt;/dates&gt;&lt;isbn&gt;1096-7176&lt;/isbn&gt;&lt;urls&gt;&lt;/urls&gt;&lt;/record&gt;&lt;/Cite&gt;&lt;/EndNote&gt;</w:instrText>
      </w:r>
      <w:r>
        <w:rPr>
          <w:rFonts w:cs="Times New Roman"/>
          <w:szCs w:val="24"/>
        </w:rPr>
        <w:fldChar w:fldCharType="separate"/>
      </w:r>
      <w:r>
        <w:rPr>
          <w:rFonts w:cs="Times New Roman"/>
          <w:noProof/>
          <w:szCs w:val="24"/>
        </w:rPr>
        <w:t>(</w:t>
      </w:r>
      <w:hyperlink w:anchor="_ENREF_20" w:tooltip="Lee, 2014 #4655" w:history="1">
        <w:r>
          <w:rPr>
            <w:rFonts w:cs="Times New Roman"/>
            <w:noProof/>
            <w:szCs w:val="24"/>
          </w:rPr>
          <w:t>Lee et al., 2014</w:t>
        </w:r>
      </w:hyperlink>
      <w:r>
        <w:rPr>
          <w:rFonts w:cs="Times New Roman"/>
          <w:noProof/>
          <w:szCs w:val="24"/>
        </w:rPr>
        <w:t>)</w:t>
      </w:r>
      <w:r>
        <w:rPr>
          <w:rFonts w:cs="Times New Roman"/>
          <w:szCs w:val="24"/>
        </w:rPr>
        <w:fldChar w:fldCharType="end"/>
      </w:r>
      <w:r>
        <w:rPr>
          <w:rFonts w:cs="Times New Roman"/>
          <w:szCs w:val="24"/>
        </w:rPr>
        <w:t>.  However, strain optimization techniques use a metabolic or genomic network and do not incorporate the intrinsic variability that is seen in over-expression or under-expression systems.</w:t>
      </w:r>
    </w:p>
    <w:p w14:paraId="7ED9E3CA" w14:textId="77777777" w:rsidR="00456336" w:rsidRDefault="00456336" w:rsidP="00456336">
      <w:pPr>
        <w:spacing w:line="480" w:lineRule="auto"/>
        <w:ind w:firstLine="360"/>
        <w:jc w:val="both"/>
        <w:rPr>
          <w:rFonts w:cs="Times New Roman"/>
          <w:szCs w:val="24"/>
        </w:rPr>
      </w:pPr>
      <w:r>
        <w:rPr>
          <w:rFonts w:cs="Times New Roman"/>
          <w:szCs w:val="24"/>
        </w:rPr>
        <w:t xml:space="preserve">Synthetic biology has added an additional layer to expression systems by developing genetic parts for product pathways.  Several tools have been developed for understanding and expanding the possible space of genetic parts including RBS modulation </w:t>
      </w:r>
      <w:r>
        <w:rPr>
          <w:rFonts w:cs="Times New Roman"/>
          <w:szCs w:val="24"/>
        </w:rPr>
        <w:fldChar w:fldCharType="begin">
          <w:fldData xml:space="preserve">PEVuZE5vdGU+PENpdGU+PEF1dGhvcj5TYWxpczwvQXV0aG9yPjxZZWFyPjIwMDk8L1llYXI+PFJl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</w:fldData>
        </w:fldChar>
      </w:r>
      <w:r>
        <w:rPr>
          <w:rFonts w:cs="Times New Roman"/>
          <w:szCs w:val="24"/>
        </w:rPr>
        <w:instrText xml:space="preserve"> ADDIN EN.CITE </w:instrText>
      </w:r>
      <w:r>
        <w:rPr>
          <w:rFonts w:cs="Times New Roman"/>
          <w:szCs w:val="24"/>
        </w:rPr>
        <w:fldChar w:fldCharType="begin">
          <w:fldData xml:space="preserve">PEVuZE5vdGU+PENpdGU+PEF1dGhvcj5TYWxpczwvQXV0aG9yPjxZZWFyPjIwMDk8L1llYXI+PFJl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24" w:tooltip="Na, 2010 #3187" w:history="1">
        <w:r>
          <w:rPr>
            <w:rFonts w:cs="Times New Roman"/>
            <w:noProof/>
            <w:szCs w:val="24"/>
          </w:rPr>
          <w:t>Na et al., 2010</w:t>
        </w:r>
      </w:hyperlink>
      <w:r>
        <w:rPr>
          <w:rFonts w:cs="Times New Roman"/>
          <w:noProof/>
          <w:szCs w:val="24"/>
        </w:rPr>
        <w:t xml:space="preserve">; </w:t>
      </w:r>
      <w:hyperlink w:anchor="_ENREF_29" w:tooltip="Salis, 2009 #3334" w:history="1">
        <w:r>
          <w:rPr>
            <w:rFonts w:cs="Times New Roman"/>
            <w:noProof/>
            <w:szCs w:val="24"/>
          </w:rPr>
          <w:t>Salis et al., 2009</w:t>
        </w:r>
      </w:hyperlink>
      <w:r>
        <w:rPr>
          <w:rFonts w:cs="Times New Roman"/>
          <w:noProof/>
          <w:szCs w:val="24"/>
        </w:rPr>
        <w:t xml:space="preserve">; </w:t>
      </w:r>
      <w:hyperlink w:anchor="_ENREF_33" w:tooltip="Seo, 2013 #4635" w:history="1">
        <w:r>
          <w:rPr>
            <w:rFonts w:cs="Times New Roman"/>
            <w:noProof/>
            <w:szCs w:val="24"/>
          </w:rPr>
          <w:t>Seo et al., 2013</w:t>
        </w:r>
      </w:hyperlink>
      <w:r>
        <w:rPr>
          <w:rFonts w:cs="Times New Roman"/>
          <w:noProof/>
          <w:szCs w:val="24"/>
        </w:rPr>
        <w:t>)</w:t>
      </w:r>
      <w:r>
        <w:rPr>
          <w:rFonts w:cs="Times New Roman"/>
          <w:szCs w:val="24"/>
        </w:rPr>
        <w:fldChar w:fldCharType="end"/>
      </w:r>
      <w:r>
        <w:rPr>
          <w:rFonts w:cs="Times New Roman"/>
          <w:szCs w:val="24"/>
        </w:rPr>
        <w:t xml:space="preserve">, promoter elements </w:t>
      </w:r>
      <w:r>
        <w:rPr>
          <w:rFonts w:cs="Times New Roman"/>
          <w:szCs w:val="24"/>
        </w:rPr>
        <w:fldChar w:fldCharType="begin">
          <w:fldData xml:space="preserve">PEVuZE5vdGU+PENpdGU+PEF1dGhvcj5Db3g8L0F1dGhvcj48WWVhcj4yMDA3PC9ZZWFyPjxSZWNO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</w:fldData>
        </w:fldChar>
      </w:r>
      <w:r>
        <w:rPr>
          <w:rFonts w:cs="Times New Roman"/>
          <w:szCs w:val="24"/>
        </w:rPr>
        <w:instrText xml:space="preserve"> ADDIN EN.CITE </w:instrText>
      </w:r>
      <w:r>
        <w:rPr>
          <w:rFonts w:cs="Times New Roman"/>
          <w:szCs w:val="24"/>
        </w:rPr>
        <w:fldChar w:fldCharType="begin">
          <w:fldData xml:space="preserve">PEVuZE5vdGU+PENpdGU+PEF1dGhvcj5Db3g8L0F1dGhvcj48WWVhcj4yMDA3PC9ZZWFyPjxSZWNO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7" w:tooltip="Cox, 2007 #2685" w:history="1">
        <w:r>
          <w:rPr>
            <w:rFonts w:cs="Times New Roman"/>
            <w:noProof/>
            <w:szCs w:val="24"/>
          </w:rPr>
          <w:t>Cox et al., 2007</w:t>
        </w:r>
      </w:hyperlink>
      <w:r>
        <w:rPr>
          <w:rFonts w:cs="Times New Roman"/>
          <w:noProof/>
          <w:szCs w:val="24"/>
        </w:rPr>
        <w:t xml:space="preserve">; </w:t>
      </w:r>
      <w:hyperlink w:anchor="_ENREF_23" w:tooltip="Mutalik, 2013 #3185" w:history="1">
        <w:r>
          <w:rPr>
            <w:rFonts w:cs="Times New Roman"/>
            <w:noProof/>
            <w:szCs w:val="24"/>
          </w:rPr>
          <w:t>Mutalik et al., 2013</w:t>
        </w:r>
      </w:hyperlink>
      <w:r>
        <w:rPr>
          <w:rFonts w:cs="Times New Roman"/>
          <w:noProof/>
          <w:szCs w:val="24"/>
        </w:rPr>
        <w:t xml:space="preserve">; </w:t>
      </w:r>
      <w:hyperlink w:anchor="_ENREF_28" w:tooltip="Rhodius, 2012 #4640" w:history="1">
        <w:r>
          <w:rPr>
            <w:rFonts w:cs="Times New Roman"/>
            <w:noProof/>
            <w:szCs w:val="24"/>
          </w:rPr>
          <w:t>Rhodius et al., 2012</w:t>
        </w:r>
      </w:hyperlink>
      <w:r>
        <w:rPr>
          <w:rFonts w:cs="Times New Roman"/>
          <w:noProof/>
          <w:szCs w:val="24"/>
        </w:rPr>
        <w:t>)</w:t>
      </w:r>
      <w:r>
        <w:rPr>
          <w:rFonts w:cs="Times New Roman"/>
          <w:szCs w:val="24"/>
        </w:rPr>
        <w:fldChar w:fldCharType="end"/>
      </w:r>
      <w:r>
        <w:rPr>
          <w:rFonts w:cs="Times New Roman"/>
          <w:szCs w:val="24"/>
        </w:rPr>
        <w:t xml:space="preserve">, and terminator elements </w:t>
      </w:r>
      <w:r>
        <w:rPr>
          <w:rFonts w:cs="Times New Roman"/>
          <w:szCs w:val="24"/>
        </w:rPr>
        <w:fldChar w:fldCharType="begin">
          <w:fldData xml:space="preserve">PEVuZE5vdGU+PENpdGU+PEF1dGhvcj5DaGVuPC9BdXRob3I+PFllYXI+MjAxMzwvWWVhcj48UmVj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PEVuZE5vdGU+PENpdGU+PEF1dGhvcj5DaGVuPC9BdXRob3I+PFllYXI+MjAxMzwvWWVhcj48UmVj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5" w:tooltip="Cambray, 2013 #4659" w:history="1">
        <w:r>
          <w:rPr>
            <w:rFonts w:cs="Times New Roman"/>
            <w:noProof/>
            <w:szCs w:val="24"/>
          </w:rPr>
          <w:t>Cambray et al., 2013</w:t>
        </w:r>
      </w:hyperlink>
      <w:r>
        <w:rPr>
          <w:rFonts w:cs="Times New Roman"/>
          <w:noProof/>
          <w:szCs w:val="24"/>
        </w:rPr>
        <w:t xml:space="preserve">; </w:t>
      </w:r>
      <w:hyperlink w:anchor="_ENREF_6" w:tooltip="Chen, 2013 #4658" w:history="1">
        <w:r>
          <w:rPr>
            <w:rFonts w:cs="Times New Roman"/>
            <w:noProof/>
            <w:szCs w:val="24"/>
          </w:rPr>
          <w:t>Chen et al., 2013</w:t>
        </w:r>
      </w:hyperlink>
      <w:r>
        <w:rPr>
          <w:rFonts w:cs="Times New Roman"/>
          <w:noProof/>
          <w:szCs w:val="24"/>
        </w:rPr>
        <w:t xml:space="preserve">; </w:t>
      </w:r>
      <w:hyperlink w:anchor="_ENREF_27" w:tooltip="Redden, 2015 #4660" w:history="1">
        <w:r>
          <w:rPr>
            <w:rFonts w:cs="Times New Roman"/>
            <w:noProof/>
            <w:szCs w:val="24"/>
          </w:rPr>
          <w:t>Redden and Alper, 2015</w:t>
        </w:r>
      </w:hyperlink>
      <w:r>
        <w:rPr>
          <w:rFonts w:cs="Times New Roman"/>
          <w:noProof/>
          <w:szCs w:val="24"/>
        </w:rPr>
        <w:t>)</w:t>
      </w:r>
      <w:r>
        <w:rPr>
          <w:rFonts w:cs="Times New Roman"/>
          <w:szCs w:val="24"/>
        </w:rPr>
        <w:fldChar w:fldCharType="end"/>
      </w:r>
      <w:r>
        <w:rPr>
          <w:rFonts w:cs="Times New Roman"/>
          <w:szCs w:val="24"/>
        </w:rPr>
        <w:t xml:space="preserve">.    Combinatorial libraries have been generated using several of these parts </w:t>
      </w:r>
      <w:r>
        <w:rPr>
          <w:rFonts w:cs="Times New Roman"/>
          <w:szCs w:val="24"/>
        </w:rPr>
        <w:fldChar w:fldCharType="begin">
          <w:fldData xml:space="preserve">PEVuZE5vdGU+PENpdGU+PEF1dGhvcj5MaTwvQXV0aG9yPjxZZWFyPjIwMTM8L1llYXI+PFJlY051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PEVuZE5vdGU+PENpdGU+PEF1dGhvcj5MaTwvQXV0aG9yPjxZZWFyPjIwMTM8L1llYXI+PFJlY051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8" w:tooltip="Du, 2015 #2741" w:history="1">
        <w:r>
          <w:rPr>
            <w:rFonts w:cs="Times New Roman"/>
            <w:noProof/>
            <w:szCs w:val="24"/>
          </w:rPr>
          <w:t>Du and Ryan, 2015</w:t>
        </w:r>
      </w:hyperlink>
      <w:r>
        <w:rPr>
          <w:rFonts w:cs="Times New Roman"/>
          <w:noProof/>
          <w:szCs w:val="24"/>
        </w:rPr>
        <w:t xml:space="preserve">; </w:t>
      </w:r>
      <w:hyperlink w:anchor="_ENREF_12" w:tooltip="Freestone, 2016 #4633" w:history="1">
        <w:r>
          <w:rPr>
            <w:rFonts w:cs="Times New Roman"/>
            <w:noProof/>
            <w:szCs w:val="24"/>
          </w:rPr>
          <w:t>Freestone and Zhao, 2016</w:t>
        </w:r>
      </w:hyperlink>
      <w:r>
        <w:rPr>
          <w:rFonts w:cs="Times New Roman"/>
          <w:noProof/>
          <w:szCs w:val="24"/>
        </w:rPr>
        <w:t xml:space="preserve">; </w:t>
      </w:r>
      <w:hyperlink w:anchor="_ENREF_15" w:tooltip="Jones, 2015 #2947" w:history="1">
        <w:r>
          <w:rPr>
            <w:rFonts w:cs="Times New Roman"/>
            <w:noProof/>
            <w:szCs w:val="24"/>
          </w:rPr>
          <w:t>Jones et al., 2015</w:t>
        </w:r>
      </w:hyperlink>
      <w:r>
        <w:rPr>
          <w:rFonts w:cs="Times New Roman"/>
          <w:noProof/>
          <w:szCs w:val="24"/>
        </w:rPr>
        <w:t xml:space="preserve">; </w:t>
      </w:r>
      <w:hyperlink w:anchor="_ENREF_21" w:tooltip="Li, 2013 #3064" w:history="1">
        <w:r>
          <w:rPr>
            <w:rFonts w:cs="Times New Roman"/>
            <w:noProof/>
            <w:szCs w:val="24"/>
          </w:rPr>
          <w:t>Li et al., 2013</w:t>
        </w:r>
      </w:hyperlink>
      <w:r>
        <w:rPr>
          <w:rFonts w:cs="Times New Roman"/>
          <w:noProof/>
          <w:szCs w:val="24"/>
        </w:rPr>
        <w:t xml:space="preserve">; </w:t>
      </w:r>
      <w:hyperlink w:anchor="_ENREF_22" w:tooltip="Lütke-Eversloh, 2008 #4666" w:history="1">
        <w:r>
          <w:rPr>
            <w:rFonts w:cs="Times New Roman"/>
            <w:noProof/>
            <w:szCs w:val="24"/>
          </w:rPr>
          <w:t>Lütke-Eversloh and Stephanopoulos, 2008</w:t>
        </w:r>
      </w:hyperlink>
      <w:r>
        <w:rPr>
          <w:rFonts w:cs="Times New Roman"/>
          <w:noProof/>
          <w:szCs w:val="24"/>
        </w:rPr>
        <w:t xml:space="preserve">; </w:t>
      </w:r>
      <w:hyperlink w:anchor="_ENREF_30" w:tooltip="Schaerli, 2013 #3343" w:history="1">
        <w:r>
          <w:rPr>
            <w:rFonts w:cs="Times New Roman"/>
            <w:noProof/>
            <w:szCs w:val="24"/>
          </w:rPr>
          <w:t>Schaerli and Isalan, 2013</w:t>
        </w:r>
      </w:hyperlink>
      <w:r>
        <w:rPr>
          <w:rFonts w:cs="Times New Roman"/>
          <w:noProof/>
          <w:szCs w:val="24"/>
        </w:rPr>
        <w:t xml:space="preserve">; </w:t>
      </w:r>
      <w:hyperlink w:anchor="_ENREF_34" w:tooltip="Smanski, 2014 #3397" w:history="1">
        <w:r>
          <w:rPr>
            <w:rFonts w:cs="Times New Roman"/>
            <w:noProof/>
            <w:szCs w:val="24"/>
          </w:rPr>
          <w:t>Smanski et al., 2014</w:t>
        </w:r>
      </w:hyperlink>
      <w:r>
        <w:rPr>
          <w:rFonts w:cs="Times New Roman"/>
          <w:noProof/>
          <w:szCs w:val="24"/>
        </w:rPr>
        <w:t>)</w:t>
      </w:r>
      <w:r>
        <w:rPr>
          <w:rFonts w:cs="Times New Roman"/>
          <w:szCs w:val="24"/>
        </w:rPr>
        <w:fldChar w:fldCharType="end"/>
      </w:r>
      <w:r>
        <w:rPr>
          <w:rFonts w:cs="Times New Roman"/>
          <w:szCs w:val="24"/>
        </w:rPr>
        <w:t>. There have been significant efforts for generating and gathering genetic parts by the iGEM foundation, which houses thousands of synthetic parts for researchers to use (</w:t>
      </w:r>
      <w:hyperlink r:id="rId93" w:history="1">
        <w:r w:rsidRPr="008478B6">
          <w:rPr>
            <w:rStyle w:val="Hyperlink"/>
            <w:rFonts w:cs="Times New Roman"/>
            <w:szCs w:val="24"/>
          </w:rPr>
          <w:t>www.igem.org</w:t>
        </w:r>
      </w:hyperlink>
      <w:r>
        <w:rPr>
          <w:rFonts w:cs="Times New Roman"/>
          <w:szCs w:val="24"/>
        </w:rPr>
        <w:t>).  However, characterizing and screening all combinations of genetic parts for an optimal pathway would be nearly impossible without rationally designed strains.</w:t>
      </w:r>
    </w:p>
    <w:p w14:paraId="0804A955" w14:textId="69571B6B" w:rsidR="00456336" w:rsidRDefault="00456336" w:rsidP="00456336">
      <w:pPr>
        <w:spacing w:line="480" w:lineRule="auto"/>
        <w:ind w:firstLine="360"/>
        <w:jc w:val="both"/>
        <w:rPr>
          <w:rFonts w:cs="Times New Roman"/>
          <w:szCs w:val="24"/>
        </w:rPr>
      </w:pPr>
      <w:r>
        <w:rPr>
          <w:rFonts w:cs="Times New Roman"/>
          <w:szCs w:val="24"/>
        </w:rPr>
        <w:t xml:space="preserve">The modular cell theory has been recently developed to elucidate rationally designed efficient modular cells that couple cellular growth and product biosynthesis </w:t>
      </w:r>
      <w:r>
        <w:rPr>
          <w:rFonts w:cs="Times New Roman"/>
          <w:szCs w:val="24"/>
        </w:rPr>
        <w:fldChar w:fldCharType="begin"/>
      </w:r>
      <w:r>
        <w:rPr>
          <w:rFonts w:cs="Times New Roman"/>
          <w:szCs w:val="24"/>
        </w:rPr>
        <w:instrText xml:space="preserve"> ADDIN EN.CITE &lt;EndNote&gt;&lt;Cite&gt;&lt;Author&gt;Trinh&lt;/Author&gt;&lt;Year&gt;2015&lt;/Year&gt;&lt;RecNum&gt;4661&lt;/RecNum&gt;&lt;DisplayText&gt;(Trinh et al., 2015)&lt;/DisplayText&gt;&lt;record&gt;&lt;rec-number&gt;4661&lt;/rec-number&gt;&lt;foreign-keys&gt;&lt;key app="EN" db-id="029a909xne2psdexv00ppfxb9vvp9edra5xf" timestamp="1478302455"&gt;4661&lt;/key&gt;&lt;/foreign-keys&gt;&lt;ref-type name="Journal Article"&gt;17&lt;/ref-type&gt;&lt;contributors&gt;&lt;authors&gt;&lt;author&gt;Trinh, Cong T&lt;/author&gt;&lt;author&gt;Liu, Yan&lt;/author&gt;&lt;author&gt;Conner, David J&lt;/author&gt;&lt;/authors&gt;&lt;/contributors&gt;&lt;titles&gt;&lt;title&gt;Rational design of efficient modular cells&lt;/title&gt;&lt;secondary-title&gt;Metabolic engineering&lt;/secondary-title&gt;&lt;/titles&gt;&lt;periodical&gt;&lt;full-title&gt;Metabolic Engineering&lt;/full-title&gt;&lt;/periodical&gt;&lt;pages&gt;220-231&lt;/pages&gt;&lt;volume&gt;32&lt;/volume&gt;&lt;dates&gt;&lt;year&gt;2015&lt;/year&gt;&lt;/dates&gt;&lt;isbn&gt;1096-7176&lt;/isbn&gt;&lt;urls&gt;&lt;/urls&gt;&lt;/record&gt;&lt;/Cite&gt;&lt;/EndNote&gt;</w:instrText>
      </w:r>
      <w:r>
        <w:rPr>
          <w:rFonts w:cs="Times New Roman"/>
          <w:szCs w:val="24"/>
        </w:rPr>
        <w:fldChar w:fldCharType="separate"/>
      </w:r>
      <w:r>
        <w:rPr>
          <w:rFonts w:cs="Times New Roman"/>
          <w:noProof/>
          <w:szCs w:val="24"/>
        </w:rPr>
        <w:t>(</w:t>
      </w:r>
      <w:hyperlink w:anchor="_ENREF_38" w:tooltip="Trinh, 2015 #4661" w:history="1">
        <w:r>
          <w:rPr>
            <w:rFonts w:cs="Times New Roman"/>
            <w:noProof/>
            <w:szCs w:val="24"/>
          </w:rPr>
          <w:t>Trinh et al., 2015</w:t>
        </w:r>
      </w:hyperlink>
      <w:r>
        <w:rPr>
          <w:rFonts w:cs="Times New Roman"/>
          <w:noProof/>
          <w:szCs w:val="24"/>
        </w:rPr>
        <w:t>)</w:t>
      </w:r>
      <w:r>
        <w:rPr>
          <w:rFonts w:cs="Times New Roman"/>
          <w:szCs w:val="24"/>
        </w:rPr>
        <w:fldChar w:fldCharType="end"/>
      </w:r>
      <w:r>
        <w:rPr>
          <w:rFonts w:cs="Times New Roman"/>
          <w:szCs w:val="24"/>
        </w:rPr>
        <w:t xml:space="preserve">.  This theory utilizes MPA-based frameworks to elucidate modular cell chassis that are designed as auxotrophic, containing essential metabolic pathways for sufficient biomass formation if an effective production module is present for balancing redox.  Modular cells are designed for minimal strain iterations for combinatorial product synthesis using exchangeable plug-and-play production modules and provides a growth based selection platform i.e. the most efficient coupled cell and exchangeable production module has the highest growth rate.  Recently, the modular cell chassis has been demonstrated for enhanced product biosynthesis from plug-and-play production modules </w:t>
      </w:r>
      <w:r>
        <w:rPr>
          <w:rFonts w:cs="Times New Roman"/>
          <w:szCs w:val="24"/>
        </w:rPr>
        <w:fldChar w:fldCharType="begin">
          <w:fldData xml:space="preserve">PEVuZE5vdGU+PENpdGU+PEF1dGhvcj5MYXl0b248L0F1dGhvcj48WWVhcj4yMDE0PC9ZZWFyPjxS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PEVuZE5vdGU+PENpdGU+PEF1dGhvcj5MYXl0b248L0F1dGhvcj48WWVhcj4yMDE0PC9ZZWFyPjxS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7" w:tooltip="Layton, 2014 #3729" w:history="1">
        <w:r>
          <w:rPr>
            <w:rFonts w:cs="Times New Roman"/>
            <w:noProof/>
            <w:szCs w:val="24"/>
          </w:rPr>
          <w:t>Layton and Trinh, 2014</w:t>
        </w:r>
      </w:hyperlink>
      <w:r>
        <w:rPr>
          <w:rFonts w:cs="Times New Roman"/>
          <w:noProof/>
          <w:szCs w:val="24"/>
        </w:rPr>
        <w:t xml:space="preserve">; </w:t>
      </w:r>
      <w:hyperlink w:anchor="_ENREF_18" w:tooltip="Layton, 2016 #4663" w:history="1">
        <w:r>
          <w:rPr>
            <w:rFonts w:cs="Times New Roman"/>
            <w:noProof/>
            <w:szCs w:val="24"/>
          </w:rPr>
          <w:t>Layton and Trinh, 2016a</w:t>
        </w:r>
      </w:hyperlink>
      <w:r>
        <w:rPr>
          <w:rFonts w:cs="Times New Roman"/>
          <w:noProof/>
          <w:szCs w:val="24"/>
        </w:rPr>
        <w:t xml:space="preserve">; </w:t>
      </w:r>
      <w:hyperlink w:anchor="_ENREF_19" w:tooltip="Layton, 2016 #4664" w:history="1">
        <w:r>
          <w:rPr>
            <w:rFonts w:cs="Times New Roman"/>
            <w:noProof/>
            <w:szCs w:val="24"/>
          </w:rPr>
          <w:t>Layton and Trinh, 2016b</w:t>
        </w:r>
      </w:hyperlink>
      <w:r>
        <w:rPr>
          <w:rFonts w:cs="Times New Roman"/>
          <w:noProof/>
          <w:szCs w:val="24"/>
        </w:rPr>
        <w:t xml:space="preserve">; </w:t>
      </w:r>
      <w:hyperlink w:anchor="_ENREF_43" w:tooltip="Wierzbicki, 2016 #4614" w:history="1">
        <w:r>
          <w:rPr>
            <w:rFonts w:cs="Times New Roman"/>
            <w:noProof/>
            <w:szCs w:val="24"/>
          </w:rPr>
          <w:t>Wierzbicki et al., 2016</w:t>
        </w:r>
      </w:hyperlink>
      <w:r>
        <w:rPr>
          <w:rFonts w:cs="Times New Roman"/>
          <w:noProof/>
          <w:szCs w:val="24"/>
        </w:rPr>
        <w:t>)</w:t>
      </w:r>
      <w:r>
        <w:rPr>
          <w:rFonts w:cs="Times New Roman"/>
          <w:szCs w:val="24"/>
        </w:rPr>
        <w:fldChar w:fldCharType="end"/>
      </w:r>
      <w:r>
        <w:rPr>
          <w:rFonts w:cs="Times New Roman"/>
          <w:szCs w:val="24"/>
        </w:rPr>
        <w:t>.  However, demonstrating the selection platform the modular cell encompasses has yet to be fully explored.</w:t>
      </w:r>
    </w:p>
    <w:p w14:paraId="35E0D98D" w14:textId="77777777" w:rsidR="00456336" w:rsidRDefault="00456336" w:rsidP="00456336">
      <w:pPr>
        <w:spacing w:line="480" w:lineRule="auto"/>
        <w:ind w:firstLine="360"/>
        <w:jc w:val="both"/>
        <w:rPr>
          <w:rFonts w:cs="Times New Roman"/>
          <w:b/>
          <w:spacing w:val="-3"/>
          <w:szCs w:val="24"/>
        </w:rPr>
      </w:pPr>
      <w:r>
        <w:rPr>
          <w:rFonts w:cs="Times New Roman"/>
          <w:szCs w:val="24"/>
        </w:rPr>
        <w:t xml:space="preserve">In this study, we applied modular cell theory to demonstrate tight coupling between cell growth and product formation using the modular cell chassis as an efficient selection platform.  We demonstrate the requirement of an effective redox sink for coupling growth </w:t>
      </w:r>
      <w:r>
        <w:rPr>
          <w:rFonts w:cs="Times New Roman"/>
          <w:szCs w:val="24"/>
        </w:rPr>
        <w:lastRenderedPageBreak/>
        <w:t>and product formation.  Additionally, we  selected for an optimal PDC, with varying degrees of coupling, from a library of six PDCs derived from eukaryotic and prokaryotic organisms.  Using a directed evolution approach, we evolved five of our six PDCs for enhanced growth rate and ethanol production rate.  We rapidly screened for a library of 10</w:t>
      </w:r>
      <w:r w:rsidRPr="00E06FCC">
        <w:rPr>
          <w:rFonts w:cs="Times New Roman"/>
          <w:szCs w:val="24"/>
          <w:vertAlign w:val="superscript"/>
        </w:rPr>
        <w:t>8</w:t>
      </w:r>
      <w:r>
        <w:rPr>
          <w:rFonts w:cs="Times New Roman"/>
          <w:szCs w:val="24"/>
        </w:rPr>
        <w:t xml:space="preserve"> PDCs derived from random mutagenesis and were able to select for the most optimal PDC.  Lastly, we demonstrated additional selection capability of the modular cell using transcriptional strength variance of the ethanol pathway. </w:t>
      </w:r>
    </w:p>
    <w:p w14:paraId="1253EFEF" w14:textId="77777777" w:rsidR="004640C4" w:rsidRPr="004640C4" w:rsidRDefault="004640C4" w:rsidP="00181AAA">
      <w:pPr>
        <w:pStyle w:val="Heading2"/>
      </w:pPr>
      <w:bookmarkStart w:id="275" w:name="_Toc466178779"/>
      <w:r w:rsidRPr="004640C4">
        <w:t>MATERIALS AND METHODS</w:t>
      </w:r>
      <w:bookmarkEnd w:id="275"/>
    </w:p>
    <w:p w14:paraId="39286B15" w14:textId="6BBBD60F" w:rsidR="004640C4" w:rsidRPr="004640C4" w:rsidRDefault="004640C4" w:rsidP="00181AAA">
      <w:pPr>
        <w:pStyle w:val="Heading3"/>
      </w:pPr>
      <w:r w:rsidRPr="004640C4">
        <w:t xml:space="preserve"> </w:t>
      </w:r>
      <w:bookmarkStart w:id="276" w:name="_Toc466178780"/>
      <w:r w:rsidRPr="004640C4">
        <w:t>Strain construction</w:t>
      </w:r>
      <w:bookmarkEnd w:id="276"/>
    </w:p>
    <w:p w14:paraId="6D2BBE0B" w14:textId="4E110554" w:rsidR="00AF02F3" w:rsidRDefault="004640C4" w:rsidP="00AF02F3">
      <w:pPr>
        <w:pStyle w:val="ListParagraph"/>
        <w:spacing w:after="0" w:line="480" w:lineRule="auto"/>
        <w:ind w:left="0"/>
        <w:jc w:val="both"/>
        <w:rPr>
          <w:rFonts w:cs="Times New Roman"/>
          <w:szCs w:val="24"/>
        </w:rPr>
      </w:pPr>
      <w:r w:rsidRPr="004640C4">
        <w:rPr>
          <w:rFonts w:cs="Times New Roman"/>
          <w:szCs w:val="24"/>
        </w:rPr>
        <w:tab/>
      </w:r>
      <w:r w:rsidR="00AF02F3">
        <w:rPr>
          <w:rFonts w:cs="Times New Roman"/>
          <w:szCs w:val="24"/>
        </w:rPr>
        <w:tab/>
        <w:t xml:space="preserve">Table </w:t>
      </w:r>
      <w:r w:rsidR="00C97BDF">
        <w:rPr>
          <w:rFonts w:cs="Times New Roman"/>
          <w:szCs w:val="24"/>
        </w:rPr>
        <w:t>5-</w:t>
      </w:r>
      <w:r w:rsidR="00AF02F3">
        <w:rPr>
          <w:rFonts w:cs="Times New Roman"/>
          <w:szCs w:val="24"/>
        </w:rPr>
        <w:t>1</w:t>
      </w:r>
      <w:r w:rsidR="00AF02F3" w:rsidRPr="007362F5">
        <w:rPr>
          <w:rFonts w:cs="Times New Roman"/>
          <w:szCs w:val="24"/>
        </w:rPr>
        <w:t xml:space="preserve"> lists strains used in this study.  </w:t>
      </w:r>
      <w:r w:rsidR="00AF02F3">
        <w:rPr>
          <w:rFonts w:cs="Times New Roman"/>
          <w:szCs w:val="24"/>
        </w:rPr>
        <w:t>TCS083</w:t>
      </w:r>
      <w:r w:rsidR="00AF02F3" w:rsidRPr="007362F5">
        <w:rPr>
          <w:rFonts w:cs="Times New Roman"/>
          <w:szCs w:val="24"/>
        </w:rPr>
        <w:t xml:space="preserve"> </w:t>
      </w:r>
      <w:r w:rsidR="00AF02F3">
        <w:rPr>
          <w:rFonts w:cs="Times New Roman"/>
          <w:szCs w:val="24"/>
        </w:rPr>
        <w:fldChar w:fldCharType="begin"/>
      </w:r>
      <w:r w:rsidR="00AF02F3">
        <w:rPr>
          <w:rFonts w:cs="Times New Roman"/>
          <w:szCs w:val="24"/>
        </w:rPr>
        <w:instrText xml:space="preserve"> ADDIN EN.CITE &lt;EndNote&gt;&lt;Cite&gt;&lt;Author&gt;Trinh&lt;/Author&gt;&lt;Year&gt;2011&lt;/Year&gt;&lt;RecNum&gt;3469&lt;/RecNum&gt;&lt;DisplayText&gt;(Trinh et al., 2011)&lt;/DisplayText&gt;&lt;record&gt;&lt;rec-number&gt;3469&lt;/rec-number&gt;&lt;foreign-keys&gt;&lt;key app="EN" db-id="029a909xne2psdexv00ppfxb9vvp9edra5xf" timestamp="1439833951"&gt;3469&lt;/key&gt;&lt;/foreign-keys&gt;&lt;ref-type name="Journal Article"&gt;17&lt;/ref-type&gt;&lt;contributors&gt;&lt;authors&gt;&lt;author&gt;Trinh, C. T.&lt;/author&gt;&lt;author&gt;Li, J.&lt;/author&gt;&lt;author&gt;Blanch, H. W.&lt;/author&gt;&lt;author&gt;Clark, D. S.&lt;/author&gt;&lt;/authors&gt;&lt;/contributors&gt;&lt;auth-address&gt;Energy Biosciences Institute and Department of Chemical and Biomolecular Engineering, University of California, Berkeley, CA 94720, USA.&lt;/auth-address&gt;&lt;titles&gt;&lt;title&gt;Redesigning Escherichia coli metabolism for anaerobic production of isobutanol&lt;/title&gt;&lt;secondary-title&gt;Appl Environ Microbiol&lt;/secondary-title&gt;&lt;/titles&gt;&lt;periodical&gt;&lt;full-title&gt;Appl Environ Microbiol&lt;/full-title&gt;&lt;/periodical&gt;&lt;pages&gt;4894-904&lt;/pages&gt;&lt;volume&gt;77&lt;/volume&gt;&lt;number&gt;14&lt;/number&gt;&lt;keywords&gt;&lt;keyword&gt;Aldehyde Dehydrogenase/metabolism&lt;/keyword&gt;&lt;keyword&gt;Anaerobiosis&lt;/keyword&gt;&lt;keyword&gt;Butanols/*metabolism&lt;/keyword&gt;&lt;keyword&gt;Escherichia coli/genetics/*metabolism&lt;/keyword&gt;&lt;keyword&gt;Escherichia coli Proteins/genetics/metabolism&lt;/keyword&gt;&lt;keyword&gt;Gene Knockout Techniques&lt;/keyword&gt;&lt;keyword&gt;Genetic Engineering&lt;/keyword&gt;&lt;keyword&gt;Ketone Oxidoreductases/metabolism&lt;/keyword&gt;&lt;keyword&gt;Pyruvate Dehydrogenase Complex/metabolism&lt;/keyword&gt;&lt;/keywords&gt;&lt;dates&gt;&lt;year&gt;2011&lt;/year&gt;&lt;pub-dates&gt;&lt;date&gt;Jul&lt;/date&gt;&lt;/pub-dates&gt;&lt;/dates&gt;&lt;isbn&gt;1098-5336 (Electronic)&amp;#xD;0099-2240 (Linking)&lt;/isbn&gt;&lt;accession-num&gt;21642415&lt;/accession-num&gt;&lt;urls&gt;&lt;related-urls&gt;&lt;url&gt;http://www.ncbi.nlm.nih.gov/pubmed/21642415&lt;/url&gt;&lt;/related-urls&gt;&lt;/urls&gt;&lt;custom2&gt;PMC3147371&lt;/custom2&gt;&lt;electronic-resource-num&gt;10.1128/AEM.00382-11&lt;/electronic-resource-num&gt;&lt;/record&gt;&lt;/Cite&gt;&lt;/EndNote&gt;</w:instrText>
      </w:r>
      <w:r w:rsidR="00AF02F3">
        <w:rPr>
          <w:rFonts w:cs="Times New Roman"/>
          <w:szCs w:val="24"/>
        </w:rPr>
        <w:fldChar w:fldCharType="separate"/>
      </w:r>
      <w:r w:rsidR="00AF02F3">
        <w:rPr>
          <w:rFonts w:cs="Times New Roman"/>
          <w:noProof/>
          <w:szCs w:val="24"/>
        </w:rPr>
        <w:t>(</w:t>
      </w:r>
      <w:hyperlink w:anchor="_ENREF_37" w:tooltip="Trinh, 2011 #3469" w:history="1">
        <w:r w:rsidR="00AF02F3">
          <w:rPr>
            <w:rFonts w:cs="Times New Roman"/>
            <w:noProof/>
            <w:szCs w:val="24"/>
          </w:rPr>
          <w:t>Trinh et al., 2011</w:t>
        </w:r>
      </w:hyperlink>
      <w:r w:rsidR="00AF02F3">
        <w:rPr>
          <w:rFonts w:cs="Times New Roman"/>
          <w:noProof/>
          <w:szCs w:val="24"/>
        </w:rPr>
        <w:t>)</w:t>
      </w:r>
      <w:r w:rsidR="00AF02F3">
        <w:rPr>
          <w:rFonts w:cs="Times New Roman"/>
          <w:szCs w:val="24"/>
        </w:rPr>
        <w:fldChar w:fldCharType="end"/>
      </w:r>
      <w:r w:rsidR="00AF02F3">
        <w:rPr>
          <w:rFonts w:cs="Times New Roman"/>
          <w:szCs w:val="24"/>
        </w:rPr>
        <w:t xml:space="preserve"> </w:t>
      </w:r>
      <w:r w:rsidR="00AF02F3" w:rsidRPr="007362F5">
        <w:rPr>
          <w:rFonts w:cs="Times New Roman"/>
          <w:szCs w:val="24"/>
        </w:rPr>
        <w:t xml:space="preserve">and its derivatives were used for </w:t>
      </w:r>
      <w:r w:rsidR="00AF02F3">
        <w:rPr>
          <w:rFonts w:cs="Times New Roman"/>
          <w:szCs w:val="24"/>
        </w:rPr>
        <w:t>growth coupling</w:t>
      </w:r>
      <w:r w:rsidR="00AF02F3" w:rsidRPr="007362F5">
        <w:rPr>
          <w:rFonts w:cs="Times New Roman"/>
          <w:szCs w:val="24"/>
        </w:rPr>
        <w:t xml:space="preserve"> studies</w:t>
      </w:r>
      <w:r w:rsidR="00AF02F3" w:rsidRPr="00921A08">
        <w:rPr>
          <w:rFonts w:cs="Times New Roman"/>
          <w:i/>
          <w:szCs w:val="24"/>
        </w:rPr>
        <w:t xml:space="preserve"> </w:t>
      </w:r>
      <w:r w:rsidR="00AF02F3">
        <w:rPr>
          <w:rFonts w:cs="Times New Roman"/>
          <w:i/>
          <w:szCs w:val="24"/>
        </w:rPr>
        <w:t xml:space="preserve">and </w:t>
      </w:r>
      <w:r w:rsidR="00AF02F3" w:rsidRPr="007362F5">
        <w:rPr>
          <w:rFonts w:cs="Times New Roman"/>
          <w:i/>
          <w:szCs w:val="24"/>
        </w:rPr>
        <w:t xml:space="preserve">E. coli </w:t>
      </w:r>
      <w:r w:rsidR="00AF02F3" w:rsidRPr="007362F5">
        <w:rPr>
          <w:rFonts w:cs="Times New Roman"/>
          <w:szCs w:val="24"/>
        </w:rPr>
        <w:t xml:space="preserve">TOP10 was used for molecular cloning. </w:t>
      </w:r>
      <w:r w:rsidR="00AF02F3">
        <w:rPr>
          <w:rFonts w:cs="Times New Roman"/>
          <w:szCs w:val="24"/>
        </w:rPr>
        <w:t xml:space="preserve">TCS095 was constructed using </w:t>
      </w:r>
      <w:r w:rsidR="00AF02F3" w:rsidRPr="007362F5">
        <w:rPr>
          <w:rFonts w:cs="Times New Roman"/>
          <w:szCs w:val="24"/>
        </w:rPr>
        <w:t>P1 transduction</w:t>
      </w:r>
      <w:r w:rsidR="00AF02F3">
        <w:rPr>
          <w:rFonts w:cs="Times New Roman"/>
          <w:szCs w:val="24"/>
        </w:rPr>
        <w:t xml:space="preserve"> for</w:t>
      </w:r>
      <w:r w:rsidR="00AF02F3" w:rsidRPr="007362F5">
        <w:rPr>
          <w:rFonts w:cs="Times New Roman"/>
          <w:szCs w:val="24"/>
        </w:rPr>
        <w:t xml:space="preserve"> chromosomal gene deletion </w:t>
      </w:r>
      <w:r w:rsidR="00AF02F3">
        <w:rPr>
          <w:rFonts w:cs="Times New Roman"/>
          <w:szCs w:val="24"/>
        </w:rPr>
        <w:t xml:space="preserve">from TCS083 </w:t>
      </w:r>
      <w:r w:rsidR="00AF02F3" w:rsidRPr="007362F5">
        <w:rPr>
          <w:rFonts w:cs="Times New Roman"/>
          <w:szCs w:val="24"/>
        </w:rPr>
        <w:fldChar w:fldCharType="begin"/>
      </w:r>
      <w:r w:rsidR="00AF02F3">
        <w:rPr>
          <w:rFonts w:cs="Times New Roman"/>
          <w:szCs w:val="24"/>
        </w:rPr>
        <w:instrText xml:space="preserve"> ADDIN EN.CITE &lt;EndNote&gt;&lt;Cite&gt;&lt;Author&gt;Trinh&lt;/Author&gt;&lt;Year&gt;2006&lt;/Year&gt;&lt;RecNum&gt;355&lt;/RecNum&gt;&lt;DisplayText&gt;(Trinh et al., 2006)&lt;/DisplayText&gt;&lt;record&gt;&lt;rec-number&gt;355&lt;/rec-number&gt;&lt;foreign-keys&gt;&lt;key app="EN" db-id="0f59zxxtvapsdzeae50pardwsefwwxz2dsfv"&gt;355&lt;/key&gt;&lt;/foreign-keys&gt;&lt;ref-type name="Journal Article"&gt;17&lt;/ref-type&gt;&lt;contributors&gt;&lt;authors&gt;&lt;author&gt;Trinh, Cong T.&lt;/author&gt;&lt;author&gt;Carlson, Ross&lt;/author&gt;&lt;author&gt;Wlaschin, Aaron&lt;/author&gt;&lt;author&gt;Srienc, Friedrich&lt;/author&gt;&lt;/authors&gt;&lt;/contributors&gt;&lt;titles&gt;&lt;title&gt;Design, construction and performance of the most efficient biomass producing E. coli bacterium&lt;/title&gt;&lt;secondary-title&gt;Metabolic engineering&lt;/secondary-title&gt;&lt;/titles&gt;&lt;periodical&gt;&lt;full-title&gt;Metabolic Engineering&lt;/full-title&gt;&lt;/periodical&gt;&lt;pages&gt;628-638&lt;/pages&gt;&lt;volume&gt;8&lt;/volume&gt;&lt;number&gt;6&lt;/number&gt;&lt;keywords&gt;&lt;keyword&gt;Elementary (flux) mode&lt;/keyword&gt;&lt;keyword&gt;Metabolic network analysis&lt;/keyword&gt;&lt;keyword&gt;Inverse metabolic engineering&lt;/keyword&gt;&lt;keyword&gt;Biomass yield optimization&lt;/keyword&gt;&lt;/keywords&gt;&lt;dates&gt;&lt;year&gt;2006&lt;/year&gt;&lt;/dates&gt;&lt;urls&gt;&lt;related-urls&gt;&lt;url&gt;http://www.sciencedirect.com/science/article/B6WN3-4KN5JW6-1/2/700a8a4983123b37be5cbec93685c12b&lt;/url&gt;&lt;/related-urls&gt;&lt;/urls&gt;&lt;access-date&gt;11&lt;/access-date&gt;&lt;/record&gt;&lt;/Cite&gt;&lt;/EndNote&gt;</w:instrText>
      </w:r>
      <w:r w:rsidR="00AF02F3" w:rsidRPr="007362F5">
        <w:rPr>
          <w:rFonts w:cs="Times New Roman"/>
          <w:szCs w:val="24"/>
        </w:rPr>
        <w:fldChar w:fldCharType="separate"/>
      </w:r>
      <w:r w:rsidR="00AF02F3">
        <w:rPr>
          <w:rFonts w:cs="Times New Roman"/>
          <w:noProof/>
          <w:szCs w:val="24"/>
        </w:rPr>
        <w:t>(</w:t>
      </w:r>
      <w:hyperlink w:anchor="_ENREF_36" w:tooltip="Trinh, 2006 #355" w:history="1">
        <w:r w:rsidR="00AF02F3">
          <w:rPr>
            <w:rFonts w:cs="Times New Roman"/>
            <w:noProof/>
            <w:szCs w:val="24"/>
          </w:rPr>
          <w:t>Trinh et al., 2006</w:t>
        </w:r>
      </w:hyperlink>
      <w:r w:rsidR="00AF02F3">
        <w:rPr>
          <w:rFonts w:cs="Times New Roman"/>
          <w:noProof/>
          <w:szCs w:val="24"/>
        </w:rPr>
        <w:t>)</w:t>
      </w:r>
      <w:r w:rsidR="00AF02F3" w:rsidRPr="007362F5">
        <w:rPr>
          <w:rFonts w:cs="Times New Roman"/>
          <w:szCs w:val="24"/>
        </w:rPr>
        <w:fldChar w:fldCharType="end"/>
      </w:r>
      <w:r w:rsidR="00AF02F3" w:rsidRPr="007362F5">
        <w:rPr>
          <w:rFonts w:cs="Times New Roman"/>
          <w:szCs w:val="24"/>
        </w:rPr>
        <w:t xml:space="preserve">. </w:t>
      </w:r>
      <w:r w:rsidR="00AF02F3">
        <w:rPr>
          <w:rFonts w:cs="Times New Roman"/>
          <w:szCs w:val="24"/>
        </w:rPr>
        <w:t>The</w:t>
      </w:r>
      <w:r w:rsidR="00AF02F3" w:rsidRPr="007362F5">
        <w:rPr>
          <w:rFonts w:cs="Times New Roman"/>
          <w:szCs w:val="24"/>
        </w:rPr>
        <w:t xml:space="preserve"> prophage λDE3 was used to insert a T7 polymerase gene into the specific site of </w:t>
      </w:r>
      <w:r w:rsidR="00AF02F3">
        <w:rPr>
          <w:rFonts w:cs="Times New Roman"/>
          <w:szCs w:val="24"/>
        </w:rPr>
        <w:t>TCS083 or TCS095</w:t>
      </w:r>
      <w:r w:rsidR="00AF02F3" w:rsidRPr="007362F5">
        <w:rPr>
          <w:rFonts w:cs="Times New Roman"/>
          <w:szCs w:val="24"/>
        </w:rPr>
        <w:t xml:space="preserve"> by using a commercial kit </w:t>
      </w:r>
      <w:r w:rsidR="00AF02F3">
        <w:rPr>
          <w:rFonts w:cs="Times New Roman"/>
          <w:szCs w:val="24"/>
        </w:rPr>
        <w:t>for strains expressing</w:t>
      </w:r>
      <w:r w:rsidR="00AF02F3" w:rsidRPr="007362F5">
        <w:rPr>
          <w:rFonts w:cs="Times New Roman"/>
          <w:szCs w:val="24"/>
        </w:rPr>
        <w:t xml:space="preserve"> </w:t>
      </w:r>
      <w:r w:rsidR="00AF02F3">
        <w:rPr>
          <w:rFonts w:cs="Times New Roman"/>
          <w:szCs w:val="24"/>
        </w:rPr>
        <w:t xml:space="preserve">a T7 promoter </w:t>
      </w:r>
      <w:r w:rsidR="00AF02F3" w:rsidRPr="007362F5">
        <w:rPr>
          <w:rFonts w:cs="Times New Roman"/>
          <w:szCs w:val="24"/>
        </w:rPr>
        <w:t xml:space="preserve">(cat#69734-3, Novagen Inc.) </w:t>
      </w:r>
      <w:r w:rsidR="00AF02F3">
        <w:rPr>
          <w:rFonts w:cs="Times New Roman"/>
          <w:szCs w:val="24"/>
        </w:rPr>
        <w:t xml:space="preserve">All mutants and plasmids were PCR confirmed </w:t>
      </w:r>
      <w:r w:rsidR="00AF02F3" w:rsidRPr="007362F5">
        <w:rPr>
          <w:rFonts w:cs="Times New Roman"/>
          <w:szCs w:val="24"/>
        </w:rPr>
        <w:t>with the primers</w:t>
      </w:r>
      <w:r w:rsidR="00AF02F3">
        <w:rPr>
          <w:rFonts w:cs="Times New Roman"/>
          <w:szCs w:val="24"/>
        </w:rPr>
        <w:t xml:space="preserve"> used</w:t>
      </w:r>
      <w:r w:rsidR="00AF02F3" w:rsidRPr="007362F5">
        <w:rPr>
          <w:rFonts w:cs="Times New Roman"/>
          <w:szCs w:val="24"/>
        </w:rPr>
        <w:t xml:space="preserve"> listed in</w:t>
      </w:r>
      <w:r w:rsidR="00AF02F3">
        <w:rPr>
          <w:rFonts w:cs="Times New Roman"/>
          <w:szCs w:val="24"/>
        </w:rPr>
        <w:t xml:space="preserve"> Table </w:t>
      </w:r>
      <w:r w:rsidR="00C97BDF">
        <w:rPr>
          <w:rFonts w:cs="Times New Roman"/>
          <w:szCs w:val="24"/>
        </w:rPr>
        <w:t>5-</w:t>
      </w:r>
      <w:r w:rsidR="00AF02F3">
        <w:rPr>
          <w:rFonts w:cs="Times New Roman"/>
          <w:szCs w:val="24"/>
        </w:rPr>
        <w:t>2.</w:t>
      </w:r>
    </w:p>
    <w:p w14:paraId="71F20935" w14:textId="749A9B8D" w:rsidR="00AF02F3" w:rsidRDefault="00AF02F3" w:rsidP="00AF02F3">
      <w:pPr>
        <w:pStyle w:val="ListParagraph"/>
        <w:spacing w:after="0" w:line="480" w:lineRule="auto"/>
        <w:ind w:left="0"/>
        <w:jc w:val="both"/>
        <w:rPr>
          <w:rFonts w:cs="Times New Roman"/>
          <w:szCs w:val="24"/>
        </w:rPr>
      </w:pPr>
    </w:p>
    <w:p w14:paraId="6A4E54D9" w14:textId="59A8C880" w:rsidR="00AF02F3" w:rsidRDefault="00AF02F3" w:rsidP="00AF02F3">
      <w:pPr>
        <w:pStyle w:val="ListParagraph"/>
        <w:spacing w:after="0" w:line="480" w:lineRule="auto"/>
        <w:ind w:left="0"/>
        <w:jc w:val="both"/>
        <w:rPr>
          <w:rFonts w:cs="Times New Roman"/>
          <w:szCs w:val="24"/>
        </w:rPr>
      </w:pPr>
    </w:p>
    <w:p w14:paraId="3B20C4B8" w14:textId="3FF0E3ED" w:rsidR="00AF02F3" w:rsidRDefault="00AF02F3" w:rsidP="00AF02F3">
      <w:pPr>
        <w:pStyle w:val="ListParagraph"/>
        <w:spacing w:after="0" w:line="480" w:lineRule="auto"/>
        <w:ind w:left="0"/>
        <w:jc w:val="both"/>
        <w:rPr>
          <w:rFonts w:cs="Times New Roman"/>
          <w:szCs w:val="24"/>
        </w:rPr>
      </w:pPr>
    </w:p>
    <w:p w14:paraId="1764D8B0" w14:textId="4F65DDB6" w:rsidR="00AF02F3" w:rsidRDefault="00AF02F3" w:rsidP="00AF02F3">
      <w:pPr>
        <w:pStyle w:val="ListParagraph"/>
        <w:spacing w:after="0" w:line="480" w:lineRule="auto"/>
        <w:ind w:left="0"/>
        <w:jc w:val="both"/>
        <w:rPr>
          <w:rFonts w:cs="Times New Roman"/>
          <w:szCs w:val="24"/>
        </w:rPr>
      </w:pPr>
    </w:p>
    <w:p w14:paraId="11F772DA" w14:textId="77777777" w:rsidR="00AF02F3" w:rsidRDefault="00AF02F3" w:rsidP="00AF02F3">
      <w:pPr>
        <w:pStyle w:val="ListParagraph"/>
        <w:spacing w:after="0" w:line="480" w:lineRule="auto"/>
        <w:ind w:left="0"/>
        <w:jc w:val="both"/>
        <w:rPr>
          <w:rFonts w:cs="Times New Roman"/>
          <w:szCs w:val="24"/>
        </w:rPr>
      </w:pPr>
    </w:p>
    <w:p w14:paraId="08FEE8B6" w14:textId="48960F7C" w:rsidR="00AF02F3" w:rsidRDefault="00AF02F3" w:rsidP="00AF02F3">
      <w:pPr>
        <w:pStyle w:val="Caption"/>
        <w:keepNext/>
      </w:pPr>
      <w:bookmarkStart w:id="277" w:name="_Toc466178701"/>
      <w:r w:rsidRPr="00AF02F3">
        <w:rPr>
          <w:b/>
        </w:rPr>
        <w:lastRenderedPageBreak/>
        <w:t xml:space="preserve">Table </w:t>
      </w:r>
      <w:r w:rsidRPr="00AF02F3">
        <w:rPr>
          <w:b/>
        </w:rPr>
        <w:fldChar w:fldCharType="begin"/>
      </w:r>
      <w:r w:rsidRPr="00AF02F3">
        <w:rPr>
          <w:b/>
        </w:rPr>
        <w:instrText xml:space="preserve"> STYLEREF 1 \s </w:instrText>
      </w:r>
      <w:r w:rsidRPr="00AF02F3">
        <w:rPr>
          <w:b/>
        </w:rPr>
        <w:fldChar w:fldCharType="separate"/>
      </w:r>
      <w:r w:rsidR="003C353E">
        <w:rPr>
          <w:b/>
          <w:noProof/>
        </w:rPr>
        <w:t>5</w:t>
      </w:r>
      <w:r w:rsidRPr="00AF02F3">
        <w:rPr>
          <w:b/>
        </w:rPr>
        <w:fldChar w:fldCharType="end"/>
      </w:r>
      <w:r w:rsidRPr="00AF02F3">
        <w:rPr>
          <w:b/>
        </w:rPr>
        <w:noBreakHyphen/>
      </w:r>
      <w:r w:rsidRPr="00AF02F3">
        <w:rPr>
          <w:b/>
        </w:rPr>
        <w:fldChar w:fldCharType="begin"/>
      </w:r>
      <w:r w:rsidRPr="00AF02F3">
        <w:rPr>
          <w:b/>
        </w:rPr>
        <w:instrText xml:space="preserve"> SEQ Table \* ARABIC \s 1 </w:instrText>
      </w:r>
      <w:r w:rsidRPr="00AF02F3">
        <w:rPr>
          <w:b/>
        </w:rPr>
        <w:fldChar w:fldCharType="separate"/>
      </w:r>
      <w:r w:rsidR="003C353E">
        <w:rPr>
          <w:b/>
          <w:noProof/>
        </w:rPr>
        <w:t>1</w:t>
      </w:r>
      <w:r w:rsidRPr="00AF02F3">
        <w:rPr>
          <w:b/>
        </w:rPr>
        <w:fldChar w:fldCharType="end"/>
      </w:r>
      <w:r w:rsidRPr="00AF02F3">
        <w:rPr>
          <w:b/>
        </w:rPr>
        <w:t>:</w:t>
      </w:r>
      <w:r>
        <w:t xml:space="preserve"> </w:t>
      </w:r>
      <w:r w:rsidRPr="00C00B32">
        <w:rPr>
          <w:rFonts w:cs="Times New Roman"/>
          <w:szCs w:val="24"/>
        </w:rPr>
        <w:t>A list of strains and plasmids used in this study</w:t>
      </w:r>
      <w:bookmarkEnd w:id="277"/>
    </w:p>
    <w:tbl>
      <w:tblPr>
        <w:tblW w:w="9162" w:type="dxa"/>
        <w:tblInd w:w="108" w:type="dxa"/>
        <w:tblBorders>
          <w:top w:val="single" w:sz="4" w:space="0" w:color="auto"/>
          <w:bottom w:val="single" w:sz="4" w:space="0" w:color="auto"/>
        </w:tblBorders>
        <w:tblLayout w:type="fixed"/>
        <w:tblLook w:val="04A0" w:firstRow="1" w:lastRow="0" w:firstColumn="1" w:lastColumn="0" w:noHBand="0" w:noVBand="1"/>
      </w:tblPr>
      <w:tblGrid>
        <w:gridCol w:w="1980"/>
        <w:gridCol w:w="5472"/>
        <w:gridCol w:w="1710"/>
      </w:tblGrid>
      <w:tr w:rsidR="00AF02F3" w:rsidRPr="00AF02F3" w14:paraId="5758751B" w14:textId="77777777" w:rsidTr="00AF02F3">
        <w:trPr>
          <w:trHeight w:val="50"/>
        </w:trPr>
        <w:tc>
          <w:tcPr>
            <w:tcW w:w="1980" w:type="dxa"/>
            <w:tcBorders>
              <w:top w:val="nil"/>
              <w:left w:val="nil"/>
              <w:bottom w:val="single" w:sz="4" w:space="0" w:color="auto"/>
              <w:right w:val="nil"/>
            </w:tcBorders>
            <w:shd w:val="clear" w:color="auto" w:fill="auto"/>
            <w:noWrap/>
            <w:vAlign w:val="center"/>
          </w:tcPr>
          <w:p w14:paraId="101F5073" w14:textId="77777777" w:rsidR="00AF02F3" w:rsidRPr="00AF02F3" w:rsidRDefault="00AF02F3" w:rsidP="00AF02F3">
            <w:pPr>
              <w:spacing w:after="0" w:line="480" w:lineRule="auto"/>
              <w:jc w:val="both"/>
              <w:rPr>
                <w:rFonts w:eastAsia="Times New Roman" w:cs="Times New Roman"/>
                <w:b/>
                <w:color w:val="000000"/>
                <w:szCs w:val="24"/>
              </w:rPr>
            </w:pPr>
            <w:r w:rsidRPr="00AF02F3">
              <w:rPr>
                <w:rFonts w:eastAsia="Times New Roman" w:cs="Times New Roman"/>
                <w:b/>
                <w:color w:val="000000"/>
                <w:szCs w:val="24"/>
              </w:rPr>
              <w:t>Plasmids/Strains</w:t>
            </w:r>
          </w:p>
        </w:tc>
        <w:tc>
          <w:tcPr>
            <w:tcW w:w="5472" w:type="dxa"/>
            <w:tcBorders>
              <w:top w:val="nil"/>
              <w:left w:val="nil"/>
              <w:bottom w:val="single" w:sz="4" w:space="0" w:color="auto"/>
              <w:right w:val="nil"/>
            </w:tcBorders>
            <w:shd w:val="clear" w:color="auto" w:fill="auto"/>
            <w:noWrap/>
            <w:vAlign w:val="center"/>
          </w:tcPr>
          <w:p w14:paraId="1C5DF4D7" w14:textId="77777777" w:rsidR="00AF02F3" w:rsidRPr="00AF02F3" w:rsidRDefault="00AF02F3" w:rsidP="00AF02F3">
            <w:pPr>
              <w:spacing w:after="0" w:line="480" w:lineRule="auto"/>
              <w:jc w:val="both"/>
              <w:rPr>
                <w:rFonts w:eastAsia="Times New Roman" w:cs="Times New Roman"/>
                <w:b/>
                <w:color w:val="000000"/>
                <w:szCs w:val="24"/>
              </w:rPr>
            </w:pPr>
            <w:r w:rsidRPr="00AF02F3">
              <w:rPr>
                <w:rFonts w:eastAsia="Times New Roman" w:cs="Times New Roman"/>
                <w:b/>
                <w:color w:val="000000"/>
                <w:szCs w:val="24"/>
              </w:rPr>
              <w:t>Genotypes</w:t>
            </w:r>
          </w:p>
        </w:tc>
        <w:tc>
          <w:tcPr>
            <w:tcW w:w="1710" w:type="dxa"/>
            <w:tcBorders>
              <w:top w:val="nil"/>
              <w:left w:val="nil"/>
              <w:bottom w:val="single" w:sz="4" w:space="0" w:color="auto"/>
              <w:right w:val="nil"/>
            </w:tcBorders>
          </w:tcPr>
          <w:p w14:paraId="5B86A443" w14:textId="77777777" w:rsidR="00AF02F3" w:rsidRPr="00AF02F3" w:rsidRDefault="00AF02F3" w:rsidP="00AF02F3">
            <w:pPr>
              <w:spacing w:after="0" w:line="480" w:lineRule="auto"/>
              <w:jc w:val="both"/>
              <w:rPr>
                <w:rFonts w:eastAsia="Times New Roman" w:cs="Times New Roman"/>
                <w:b/>
                <w:color w:val="000000"/>
                <w:szCs w:val="24"/>
              </w:rPr>
            </w:pPr>
            <w:r w:rsidRPr="00AF02F3">
              <w:rPr>
                <w:rFonts w:eastAsia="Times New Roman" w:cs="Times New Roman"/>
                <w:b/>
                <w:color w:val="000000"/>
                <w:szCs w:val="24"/>
              </w:rPr>
              <w:t>Sources</w:t>
            </w:r>
          </w:p>
        </w:tc>
      </w:tr>
      <w:tr w:rsidR="00AF02F3" w:rsidRPr="00AF02F3" w14:paraId="220FE97A" w14:textId="77777777" w:rsidTr="00AF02F3">
        <w:trPr>
          <w:trHeight w:val="50"/>
        </w:trPr>
        <w:tc>
          <w:tcPr>
            <w:tcW w:w="9162" w:type="dxa"/>
            <w:gridSpan w:val="3"/>
            <w:tcBorders>
              <w:top w:val="single" w:sz="4" w:space="0" w:color="auto"/>
              <w:left w:val="nil"/>
              <w:bottom w:val="nil"/>
              <w:right w:val="nil"/>
            </w:tcBorders>
            <w:shd w:val="clear" w:color="auto" w:fill="auto"/>
            <w:noWrap/>
            <w:vAlign w:val="center"/>
          </w:tcPr>
          <w:p w14:paraId="779173AF" w14:textId="77777777" w:rsidR="00AF02F3" w:rsidRPr="00AF02F3" w:rsidRDefault="00AF02F3" w:rsidP="00AF02F3">
            <w:pPr>
              <w:spacing w:after="0" w:line="240" w:lineRule="auto"/>
              <w:ind w:right="2013"/>
              <w:jc w:val="both"/>
              <w:rPr>
                <w:rFonts w:eastAsia="Times New Roman" w:cs="Times New Roman"/>
                <w:i/>
                <w:color w:val="000000"/>
                <w:szCs w:val="24"/>
              </w:rPr>
            </w:pPr>
            <w:r w:rsidRPr="00AF02F3">
              <w:rPr>
                <w:rFonts w:eastAsia="Times New Roman" w:cs="Times New Roman"/>
                <w:i/>
                <w:color w:val="000000"/>
                <w:szCs w:val="24"/>
              </w:rPr>
              <w:t>Plasmids</w:t>
            </w:r>
          </w:p>
        </w:tc>
      </w:tr>
      <w:tr w:rsidR="00AF02F3" w:rsidRPr="00AF02F3" w14:paraId="76AF5E67" w14:textId="77777777" w:rsidTr="00AF02F3">
        <w:trPr>
          <w:trHeight w:val="50"/>
        </w:trPr>
        <w:tc>
          <w:tcPr>
            <w:tcW w:w="1980" w:type="dxa"/>
            <w:tcBorders>
              <w:top w:val="nil"/>
              <w:left w:val="nil"/>
              <w:bottom w:val="nil"/>
              <w:right w:val="nil"/>
            </w:tcBorders>
            <w:shd w:val="clear" w:color="auto" w:fill="auto"/>
            <w:noWrap/>
            <w:vAlign w:val="center"/>
          </w:tcPr>
          <w:p w14:paraId="577CAC2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w:t>
            </w:r>
          </w:p>
        </w:tc>
        <w:tc>
          <w:tcPr>
            <w:tcW w:w="5472" w:type="dxa"/>
            <w:tcBorders>
              <w:top w:val="nil"/>
              <w:left w:val="nil"/>
              <w:bottom w:val="nil"/>
              <w:right w:val="nil"/>
            </w:tcBorders>
            <w:shd w:val="clear" w:color="auto" w:fill="auto"/>
            <w:noWrap/>
            <w:vAlign w:val="center"/>
          </w:tcPr>
          <w:p w14:paraId="64E6701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kan</w:t>
            </w:r>
            <w:r w:rsidRPr="00AF02F3">
              <w:rPr>
                <w:rFonts w:eastAsia="Calibri" w:cs="Times New Roman"/>
                <w:szCs w:val="24"/>
                <w:vertAlign w:val="superscript"/>
              </w:rPr>
              <w:t>R</w:t>
            </w:r>
          </w:p>
        </w:tc>
        <w:tc>
          <w:tcPr>
            <w:tcW w:w="1710" w:type="dxa"/>
            <w:tcBorders>
              <w:top w:val="nil"/>
              <w:left w:val="nil"/>
              <w:bottom w:val="nil"/>
              <w:right w:val="nil"/>
            </w:tcBorders>
          </w:tcPr>
          <w:p w14:paraId="7768486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fldChar w:fldCharType="begin"/>
            </w:r>
            <w:r w:rsidRPr="00AF02F3">
              <w:rPr>
                <w:rFonts w:eastAsia="Calibri"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AF02F3">
              <w:rPr>
                <w:rFonts w:eastAsia="Calibri" w:cs="Times New Roman"/>
                <w:szCs w:val="24"/>
              </w:rPr>
              <w:fldChar w:fldCharType="separate"/>
            </w:r>
            <w:r w:rsidRPr="00AF02F3">
              <w:rPr>
                <w:rFonts w:eastAsia="Calibri" w:cs="Times New Roman"/>
                <w:noProof/>
                <w:szCs w:val="24"/>
              </w:rPr>
              <w:t>(</w:t>
            </w:r>
            <w:hyperlink w:anchor="_ENREF_17" w:tooltip="Layton, 2014 #3729" w:history="1">
              <w:r w:rsidRPr="00AF02F3">
                <w:rPr>
                  <w:rFonts w:eastAsia="Calibri" w:cs="Times New Roman"/>
                  <w:noProof/>
                  <w:szCs w:val="24"/>
                </w:rPr>
                <w:t>Layton and Trinh, 2014</w:t>
              </w:r>
            </w:hyperlink>
            <w:r w:rsidRPr="00AF02F3">
              <w:rPr>
                <w:rFonts w:eastAsia="Calibri" w:cs="Times New Roman"/>
                <w:noProof/>
                <w:szCs w:val="24"/>
              </w:rPr>
              <w:t>)</w:t>
            </w:r>
            <w:r w:rsidRPr="00AF02F3">
              <w:rPr>
                <w:rFonts w:eastAsia="Calibri" w:cs="Times New Roman"/>
                <w:szCs w:val="24"/>
              </w:rPr>
              <w:fldChar w:fldCharType="end"/>
            </w:r>
          </w:p>
        </w:tc>
      </w:tr>
      <w:tr w:rsidR="00AF02F3" w:rsidRPr="00AF02F3" w14:paraId="0E5D687F" w14:textId="77777777" w:rsidTr="00AF02F3">
        <w:trPr>
          <w:trHeight w:val="50"/>
        </w:trPr>
        <w:tc>
          <w:tcPr>
            <w:tcW w:w="1980" w:type="dxa"/>
            <w:tcBorders>
              <w:top w:val="nil"/>
              <w:left w:val="nil"/>
              <w:bottom w:val="nil"/>
              <w:right w:val="nil"/>
            </w:tcBorders>
            <w:shd w:val="clear" w:color="auto" w:fill="auto"/>
            <w:noWrap/>
            <w:vAlign w:val="center"/>
          </w:tcPr>
          <w:p w14:paraId="40C58955"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pCT15</w:t>
            </w:r>
          </w:p>
        </w:tc>
        <w:tc>
          <w:tcPr>
            <w:tcW w:w="5472" w:type="dxa"/>
            <w:tcBorders>
              <w:top w:val="nil"/>
              <w:left w:val="nil"/>
              <w:bottom w:val="nil"/>
              <w:right w:val="nil"/>
            </w:tcBorders>
            <w:shd w:val="clear" w:color="auto" w:fill="auto"/>
            <w:noWrap/>
            <w:vAlign w:val="center"/>
          </w:tcPr>
          <w:p w14:paraId="75325BB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 xml:space="preserve">pETite* </w:t>
            </w:r>
            <w:r w:rsidRPr="00AF02F3">
              <w:rPr>
                <w:rFonts w:eastAsia="Times New Roman" w:cs="Times New Roman"/>
                <w:i/>
                <w:color w:val="000000"/>
                <w:szCs w:val="24"/>
              </w:rPr>
              <w:t>pdc</w:t>
            </w:r>
            <w:r w:rsidRPr="00AF02F3">
              <w:rPr>
                <w:rFonts w:eastAsia="Times New Roman" w:cs="Times New Roman"/>
                <w:color w:val="000000"/>
                <w:szCs w:val="24"/>
              </w:rPr>
              <w:t>; kan</w:t>
            </w:r>
            <w:r w:rsidRPr="00AF02F3">
              <w:rPr>
                <w:rFonts w:eastAsia="Times New Roman" w:cs="Times New Roman"/>
                <w:color w:val="000000"/>
                <w:szCs w:val="24"/>
                <w:vertAlign w:val="superscript"/>
              </w:rPr>
              <w:t>+</w:t>
            </w:r>
          </w:p>
        </w:tc>
        <w:tc>
          <w:tcPr>
            <w:tcW w:w="1710" w:type="dxa"/>
            <w:tcBorders>
              <w:top w:val="nil"/>
              <w:left w:val="nil"/>
              <w:bottom w:val="nil"/>
              <w:right w:val="nil"/>
            </w:tcBorders>
          </w:tcPr>
          <w:p w14:paraId="27F57384"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this study</w:t>
            </w:r>
          </w:p>
        </w:tc>
      </w:tr>
      <w:tr w:rsidR="00AF02F3" w:rsidRPr="00AF02F3" w14:paraId="5C1D2BF4" w14:textId="77777777" w:rsidTr="00AF02F3">
        <w:trPr>
          <w:trHeight w:val="50"/>
        </w:trPr>
        <w:tc>
          <w:tcPr>
            <w:tcW w:w="1980" w:type="dxa"/>
            <w:tcBorders>
              <w:top w:val="nil"/>
              <w:left w:val="nil"/>
              <w:bottom w:val="nil"/>
              <w:right w:val="nil"/>
            </w:tcBorders>
            <w:shd w:val="clear" w:color="auto" w:fill="auto"/>
            <w:noWrap/>
            <w:vAlign w:val="center"/>
          </w:tcPr>
          <w:p w14:paraId="307E85F0"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pDL017</w:t>
            </w:r>
          </w:p>
        </w:tc>
        <w:tc>
          <w:tcPr>
            <w:tcW w:w="5472" w:type="dxa"/>
            <w:tcBorders>
              <w:top w:val="nil"/>
              <w:left w:val="nil"/>
              <w:bottom w:val="nil"/>
              <w:right w:val="nil"/>
            </w:tcBorders>
            <w:shd w:val="clear" w:color="auto" w:fill="auto"/>
            <w:noWrap/>
            <w:vAlign w:val="center"/>
          </w:tcPr>
          <w:p w14:paraId="00E50BB4"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PDC1</w:t>
            </w:r>
            <w:r w:rsidRPr="00AF02F3">
              <w:rPr>
                <w:rFonts w:eastAsia="Times New Roman" w:cs="Times New Roman"/>
                <w:color w:val="000000"/>
                <w:szCs w:val="24"/>
                <w:vertAlign w:val="subscript"/>
              </w:rPr>
              <w:t>Sc</w:t>
            </w:r>
            <w:r w:rsidRPr="00AF02F3">
              <w:rPr>
                <w:rFonts w:eastAsia="Times New Roman" w:cs="Times New Roman"/>
                <w:color w:val="000000"/>
                <w:szCs w:val="24"/>
              </w:rPr>
              <w:t xml:space="preserve">; </w:t>
            </w:r>
            <w:r w:rsidRPr="00AF02F3">
              <w:rPr>
                <w:rFonts w:eastAsia="Calibri" w:cs="Times New Roman"/>
                <w:szCs w:val="24"/>
              </w:rPr>
              <w:t>kan</w:t>
            </w:r>
            <w:r w:rsidRPr="00AF02F3">
              <w:rPr>
                <w:rFonts w:eastAsia="Calibri" w:cs="Times New Roman"/>
                <w:szCs w:val="24"/>
                <w:vertAlign w:val="superscript"/>
              </w:rPr>
              <w:t>+</w:t>
            </w:r>
          </w:p>
        </w:tc>
        <w:tc>
          <w:tcPr>
            <w:tcW w:w="1710" w:type="dxa"/>
            <w:tcBorders>
              <w:top w:val="nil"/>
              <w:left w:val="nil"/>
              <w:bottom w:val="nil"/>
              <w:right w:val="nil"/>
            </w:tcBorders>
            <w:shd w:val="clear" w:color="auto" w:fill="auto"/>
          </w:tcPr>
          <w:p w14:paraId="6DFE9EC0"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rsidDel="00197F7A" w14:paraId="6888EC54" w14:textId="77777777" w:rsidTr="00AF02F3">
        <w:trPr>
          <w:trHeight w:val="50"/>
        </w:trPr>
        <w:tc>
          <w:tcPr>
            <w:tcW w:w="1980" w:type="dxa"/>
            <w:tcBorders>
              <w:top w:val="nil"/>
              <w:left w:val="nil"/>
              <w:bottom w:val="nil"/>
              <w:right w:val="nil"/>
            </w:tcBorders>
            <w:shd w:val="clear" w:color="auto" w:fill="auto"/>
            <w:noWrap/>
            <w:vAlign w:val="center"/>
          </w:tcPr>
          <w:p w14:paraId="662C0CED"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pDL018</w:t>
            </w:r>
          </w:p>
        </w:tc>
        <w:tc>
          <w:tcPr>
            <w:tcW w:w="5472" w:type="dxa"/>
            <w:tcBorders>
              <w:top w:val="nil"/>
              <w:left w:val="nil"/>
              <w:bottom w:val="nil"/>
              <w:right w:val="nil"/>
            </w:tcBorders>
            <w:shd w:val="clear" w:color="auto" w:fill="auto"/>
            <w:noWrap/>
            <w:vAlign w:val="center"/>
          </w:tcPr>
          <w:p w14:paraId="42F8BF68"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PDC5</w:t>
            </w:r>
            <w:r w:rsidRPr="00AF02F3">
              <w:rPr>
                <w:rFonts w:eastAsia="Times New Roman" w:cs="Times New Roman"/>
                <w:color w:val="000000"/>
                <w:szCs w:val="24"/>
                <w:vertAlign w:val="subscript"/>
              </w:rPr>
              <w:t>Sc</w:t>
            </w:r>
            <w:r w:rsidRPr="00AF02F3">
              <w:rPr>
                <w:rFonts w:eastAsia="Times New Roman" w:cs="Times New Roman"/>
                <w:color w:val="000000"/>
                <w:szCs w:val="24"/>
              </w:rPr>
              <w:t xml:space="preserve">; </w:t>
            </w:r>
            <w:r w:rsidRPr="00AF02F3">
              <w:rPr>
                <w:rFonts w:eastAsia="Calibri" w:cs="Times New Roman"/>
                <w:szCs w:val="24"/>
              </w:rPr>
              <w:t>kan</w:t>
            </w:r>
            <w:r w:rsidRPr="00AF02F3">
              <w:rPr>
                <w:rFonts w:eastAsia="Calibri" w:cs="Times New Roman"/>
                <w:szCs w:val="24"/>
                <w:vertAlign w:val="superscript"/>
              </w:rPr>
              <w:t>+</w:t>
            </w:r>
          </w:p>
        </w:tc>
        <w:tc>
          <w:tcPr>
            <w:tcW w:w="1710" w:type="dxa"/>
            <w:tcBorders>
              <w:top w:val="nil"/>
              <w:left w:val="nil"/>
              <w:bottom w:val="nil"/>
              <w:right w:val="nil"/>
            </w:tcBorders>
            <w:shd w:val="clear" w:color="auto" w:fill="auto"/>
          </w:tcPr>
          <w:p w14:paraId="5BD3D46B"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3FCAFC09" w14:textId="77777777" w:rsidTr="00AF02F3">
        <w:trPr>
          <w:trHeight w:val="50"/>
        </w:trPr>
        <w:tc>
          <w:tcPr>
            <w:tcW w:w="1980" w:type="dxa"/>
            <w:tcBorders>
              <w:top w:val="nil"/>
              <w:left w:val="nil"/>
              <w:bottom w:val="nil"/>
              <w:right w:val="nil"/>
            </w:tcBorders>
            <w:shd w:val="clear" w:color="auto" w:fill="auto"/>
            <w:noWrap/>
            <w:vAlign w:val="center"/>
          </w:tcPr>
          <w:p w14:paraId="67DF3C16"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pDL019</w:t>
            </w:r>
          </w:p>
        </w:tc>
        <w:tc>
          <w:tcPr>
            <w:tcW w:w="5472" w:type="dxa"/>
            <w:tcBorders>
              <w:top w:val="nil"/>
              <w:left w:val="nil"/>
              <w:bottom w:val="nil"/>
              <w:right w:val="nil"/>
            </w:tcBorders>
            <w:shd w:val="clear" w:color="auto" w:fill="auto"/>
            <w:noWrap/>
            <w:vAlign w:val="center"/>
          </w:tcPr>
          <w:p w14:paraId="7A111592"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PDC6</w:t>
            </w:r>
            <w:r w:rsidRPr="00AF02F3">
              <w:rPr>
                <w:rFonts w:eastAsia="Times New Roman" w:cs="Times New Roman"/>
                <w:color w:val="000000"/>
                <w:szCs w:val="24"/>
                <w:vertAlign w:val="subscript"/>
              </w:rPr>
              <w:t>Sc</w:t>
            </w:r>
            <w:r w:rsidRPr="00AF02F3">
              <w:rPr>
                <w:rFonts w:eastAsia="Times New Roman" w:cs="Times New Roman"/>
                <w:color w:val="000000"/>
                <w:szCs w:val="24"/>
              </w:rPr>
              <w:t xml:space="preserve">; </w:t>
            </w:r>
            <w:r w:rsidRPr="00AF02F3">
              <w:rPr>
                <w:rFonts w:eastAsia="Calibri" w:cs="Times New Roman"/>
                <w:szCs w:val="24"/>
              </w:rPr>
              <w:t>kan</w:t>
            </w:r>
            <w:r w:rsidRPr="00AF02F3">
              <w:rPr>
                <w:rFonts w:eastAsia="Calibri" w:cs="Times New Roman"/>
                <w:szCs w:val="24"/>
                <w:vertAlign w:val="superscript"/>
              </w:rPr>
              <w:t>+</w:t>
            </w:r>
          </w:p>
        </w:tc>
        <w:tc>
          <w:tcPr>
            <w:tcW w:w="1710" w:type="dxa"/>
            <w:tcBorders>
              <w:top w:val="nil"/>
              <w:left w:val="nil"/>
              <w:bottom w:val="nil"/>
              <w:right w:val="nil"/>
            </w:tcBorders>
          </w:tcPr>
          <w:p w14:paraId="7C756C5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this study</w:t>
            </w:r>
          </w:p>
        </w:tc>
      </w:tr>
      <w:tr w:rsidR="00AF02F3" w:rsidRPr="00AF02F3" w:rsidDel="00197F7A" w14:paraId="1B37E75F" w14:textId="77777777" w:rsidTr="00AF02F3">
        <w:trPr>
          <w:trHeight w:val="50"/>
        </w:trPr>
        <w:tc>
          <w:tcPr>
            <w:tcW w:w="1980" w:type="dxa"/>
            <w:tcBorders>
              <w:top w:val="nil"/>
              <w:left w:val="nil"/>
              <w:bottom w:val="nil"/>
              <w:right w:val="nil"/>
            </w:tcBorders>
            <w:shd w:val="clear" w:color="auto" w:fill="auto"/>
            <w:noWrap/>
            <w:vAlign w:val="center"/>
          </w:tcPr>
          <w:p w14:paraId="6933AD6C"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pDL020</w:t>
            </w:r>
          </w:p>
        </w:tc>
        <w:tc>
          <w:tcPr>
            <w:tcW w:w="5472" w:type="dxa"/>
            <w:tcBorders>
              <w:top w:val="nil"/>
              <w:left w:val="nil"/>
              <w:bottom w:val="nil"/>
              <w:right w:val="nil"/>
            </w:tcBorders>
            <w:shd w:val="clear" w:color="auto" w:fill="auto"/>
            <w:noWrap/>
            <w:vAlign w:val="center"/>
          </w:tcPr>
          <w:p w14:paraId="7E91055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PDC</w:t>
            </w:r>
            <w:r w:rsidRPr="00AF02F3">
              <w:rPr>
                <w:rFonts w:eastAsia="Times New Roman" w:cs="Times New Roman"/>
                <w:color w:val="000000"/>
                <w:szCs w:val="24"/>
                <w:vertAlign w:val="subscript"/>
              </w:rPr>
              <w:t>Ppa</w:t>
            </w:r>
            <w:r w:rsidRPr="00AF02F3">
              <w:rPr>
                <w:rFonts w:eastAsia="Times New Roman" w:cs="Times New Roman"/>
                <w:color w:val="000000"/>
                <w:szCs w:val="24"/>
              </w:rPr>
              <w:t xml:space="preserve">; </w:t>
            </w:r>
            <w:r w:rsidRPr="00AF02F3">
              <w:rPr>
                <w:rFonts w:eastAsia="Calibri" w:cs="Times New Roman"/>
                <w:szCs w:val="24"/>
              </w:rPr>
              <w:t>kan</w:t>
            </w:r>
            <w:r w:rsidRPr="00AF02F3">
              <w:rPr>
                <w:rFonts w:eastAsia="Calibri" w:cs="Times New Roman"/>
                <w:szCs w:val="24"/>
                <w:vertAlign w:val="superscript"/>
              </w:rPr>
              <w:t>+</w:t>
            </w:r>
          </w:p>
        </w:tc>
        <w:tc>
          <w:tcPr>
            <w:tcW w:w="1710" w:type="dxa"/>
            <w:tcBorders>
              <w:top w:val="nil"/>
              <w:left w:val="nil"/>
              <w:bottom w:val="nil"/>
              <w:right w:val="nil"/>
            </w:tcBorders>
            <w:shd w:val="clear" w:color="auto" w:fill="auto"/>
          </w:tcPr>
          <w:p w14:paraId="1C87A7AA" w14:textId="77777777" w:rsidR="00AF02F3" w:rsidRPr="00AF02F3" w:rsidDel="00197F7A"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5155EC5E" w14:textId="77777777" w:rsidTr="00AF02F3">
        <w:trPr>
          <w:trHeight w:val="50"/>
        </w:trPr>
        <w:tc>
          <w:tcPr>
            <w:tcW w:w="1980" w:type="dxa"/>
            <w:tcBorders>
              <w:top w:val="nil"/>
              <w:bottom w:val="nil"/>
            </w:tcBorders>
            <w:shd w:val="clear" w:color="auto" w:fill="auto"/>
            <w:noWrap/>
            <w:vAlign w:val="center"/>
          </w:tcPr>
          <w:p w14:paraId="4AB3ED58"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pDL021</w:t>
            </w:r>
          </w:p>
        </w:tc>
        <w:tc>
          <w:tcPr>
            <w:tcW w:w="5472" w:type="dxa"/>
            <w:tcBorders>
              <w:top w:val="nil"/>
              <w:bottom w:val="nil"/>
            </w:tcBorders>
            <w:shd w:val="clear" w:color="auto" w:fill="auto"/>
            <w:noWrap/>
            <w:vAlign w:val="center"/>
          </w:tcPr>
          <w:p w14:paraId="73A52DE5"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PDC</w:t>
            </w:r>
            <w:r w:rsidRPr="00AF02F3">
              <w:rPr>
                <w:rFonts w:eastAsia="Times New Roman" w:cs="Times New Roman"/>
                <w:color w:val="000000"/>
                <w:szCs w:val="24"/>
                <w:vertAlign w:val="subscript"/>
              </w:rPr>
              <w:t>Yli</w:t>
            </w:r>
            <w:r w:rsidRPr="00AF02F3">
              <w:rPr>
                <w:rFonts w:eastAsia="Times New Roman" w:cs="Times New Roman"/>
                <w:color w:val="000000"/>
                <w:szCs w:val="24"/>
              </w:rPr>
              <w:t xml:space="preserve">; </w:t>
            </w:r>
            <w:r w:rsidRPr="00AF02F3">
              <w:rPr>
                <w:rFonts w:eastAsia="Calibri" w:cs="Times New Roman"/>
                <w:szCs w:val="24"/>
              </w:rPr>
              <w:t>kan</w:t>
            </w:r>
            <w:r w:rsidRPr="00AF02F3">
              <w:rPr>
                <w:rFonts w:eastAsia="Calibri" w:cs="Times New Roman"/>
                <w:szCs w:val="24"/>
                <w:vertAlign w:val="superscript"/>
              </w:rPr>
              <w:t>+</w:t>
            </w:r>
          </w:p>
        </w:tc>
        <w:tc>
          <w:tcPr>
            <w:tcW w:w="1710" w:type="dxa"/>
            <w:tcBorders>
              <w:top w:val="nil"/>
              <w:bottom w:val="nil"/>
            </w:tcBorders>
          </w:tcPr>
          <w:p w14:paraId="22DE9DB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6207640E" w14:textId="77777777" w:rsidTr="00AF02F3">
        <w:trPr>
          <w:trHeight w:val="50"/>
        </w:trPr>
        <w:tc>
          <w:tcPr>
            <w:tcW w:w="1980" w:type="dxa"/>
            <w:tcBorders>
              <w:top w:val="nil"/>
              <w:bottom w:val="nil"/>
            </w:tcBorders>
            <w:shd w:val="clear" w:color="auto" w:fill="auto"/>
            <w:noWrap/>
            <w:vAlign w:val="center"/>
          </w:tcPr>
          <w:p w14:paraId="6859BF64"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pCT24</w:t>
            </w:r>
          </w:p>
        </w:tc>
        <w:tc>
          <w:tcPr>
            <w:tcW w:w="5472" w:type="dxa"/>
            <w:tcBorders>
              <w:top w:val="nil"/>
              <w:bottom w:val="nil"/>
            </w:tcBorders>
            <w:shd w:val="clear" w:color="auto" w:fill="auto"/>
            <w:noWrap/>
            <w:vAlign w:val="center"/>
          </w:tcPr>
          <w:p w14:paraId="56105916"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w:t>
            </w:r>
            <w:r w:rsidRPr="00AF02F3">
              <w:rPr>
                <w:rFonts w:eastAsia="Times New Roman" w:cs="Times New Roman"/>
                <w:color w:val="000000"/>
                <w:szCs w:val="24"/>
                <w:vertAlign w:val="subscript"/>
              </w:rPr>
              <w:t>T7</w:t>
            </w:r>
            <w:r w:rsidRPr="00AF02F3">
              <w:rPr>
                <w:rFonts w:eastAsia="Times New Roman" w:cs="Times New Roman"/>
                <w:color w:val="000000"/>
                <w:szCs w:val="24"/>
              </w:rPr>
              <w:t>::RBS::</w:t>
            </w:r>
            <w:r w:rsidRPr="00AF02F3">
              <w:rPr>
                <w:rFonts w:eastAsia="Times New Roman" w:cs="Times New Roman"/>
                <w:i/>
                <w:color w:val="000000"/>
                <w:szCs w:val="24"/>
              </w:rPr>
              <w:t>pdc</w:t>
            </w:r>
            <w:r w:rsidRPr="00AF02F3">
              <w:rPr>
                <w:rFonts w:eastAsia="Times New Roman" w:cs="Times New Roman"/>
                <w:color w:val="000000"/>
                <w:szCs w:val="24"/>
              </w:rPr>
              <w:t>::RBS::</w:t>
            </w:r>
            <w:r w:rsidRPr="00AF02F3">
              <w:rPr>
                <w:rFonts w:eastAsia="Times New Roman" w:cs="Times New Roman"/>
                <w:i/>
                <w:color w:val="000000"/>
                <w:szCs w:val="24"/>
              </w:rPr>
              <w:t>adhB</w:t>
            </w:r>
            <w:r w:rsidRPr="00AF02F3">
              <w:rPr>
                <w:rFonts w:eastAsia="Times New Roman" w:cs="Times New Roman"/>
                <w:color w:val="000000"/>
                <w:szCs w:val="24"/>
              </w:rPr>
              <w:t>::T</w:t>
            </w:r>
            <w:r w:rsidRPr="00AF02F3">
              <w:rPr>
                <w:rFonts w:eastAsia="Times New Roman" w:cs="Times New Roman"/>
                <w:color w:val="000000"/>
                <w:szCs w:val="24"/>
                <w:vertAlign w:val="subscript"/>
              </w:rPr>
              <w:t>T7</w:t>
            </w:r>
            <w:r w:rsidRPr="00AF02F3">
              <w:rPr>
                <w:rFonts w:eastAsia="Times New Roman" w:cs="Times New Roman"/>
                <w:color w:val="000000"/>
                <w:szCs w:val="24"/>
              </w:rPr>
              <w:t>; kan</w:t>
            </w:r>
            <w:r w:rsidRPr="00AF02F3">
              <w:rPr>
                <w:rFonts w:eastAsia="Times New Roman" w:cs="Times New Roman"/>
                <w:color w:val="000000"/>
                <w:szCs w:val="24"/>
                <w:vertAlign w:val="superscript"/>
              </w:rPr>
              <w:t>+</w:t>
            </w:r>
          </w:p>
        </w:tc>
        <w:tc>
          <w:tcPr>
            <w:tcW w:w="1710" w:type="dxa"/>
            <w:tcBorders>
              <w:top w:val="nil"/>
              <w:bottom w:val="nil"/>
            </w:tcBorders>
          </w:tcPr>
          <w:p w14:paraId="4C368133"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fldChar w:fldCharType="begin"/>
            </w:r>
            <w:r w:rsidRPr="00AF02F3">
              <w:rPr>
                <w:rFonts w:eastAsia="Calibri"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sidRPr="00AF02F3">
              <w:rPr>
                <w:rFonts w:eastAsia="Calibri" w:cs="Times New Roman"/>
                <w:szCs w:val="24"/>
              </w:rPr>
              <w:fldChar w:fldCharType="separate"/>
            </w:r>
            <w:r w:rsidRPr="00AF02F3">
              <w:rPr>
                <w:rFonts w:eastAsia="Calibri" w:cs="Times New Roman"/>
                <w:noProof/>
                <w:szCs w:val="24"/>
              </w:rPr>
              <w:t>(</w:t>
            </w:r>
            <w:hyperlink w:anchor="_ENREF_17" w:tooltip="Layton, 2014 #3729" w:history="1">
              <w:r w:rsidRPr="00AF02F3">
                <w:rPr>
                  <w:rFonts w:eastAsia="Calibri" w:cs="Times New Roman"/>
                  <w:noProof/>
                  <w:szCs w:val="24"/>
                </w:rPr>
                <w:t>Layton and Trinh, 2014</w:t>
              </w:r>
            </w:hyperlink>
            <w:r w:rsidRPr="00AF02F3">
              <w:rPr>
                <w:rFonts w:eastAsia="Calibri" w:cs="Times New Roman"/>
                <w:noProof/>
                <w:szCs w:val="24"/>
              </w:rPr>
              <w:t>)</w:t>
            </w:r>
            <w:r w:rsidRPr="00AF02F3">
              <w:rPr>
                <w:rFonts w:eastAsia="Calibri" w:cs="Times New Roman"/>
                <w:szCs w:val="24"/>
              </w:rPr>
              <w:fldChar w:fldCharType="end"/>
            </w:r>
          </w:p>
        </w:tc>
      </w:tr>
      <w:tr w:rsidR="00AF02F3" w:rsidRPr="00AF02F3" w14:paraId="09BA4F3F" w14:textId="77777777" w:rsidTr="00AF02F3">
        <w:trPr>
          <w:trHeight w:val="50"/>
        </w:trPr>
        <w:tc>
          <w:tcPr>
            <w:tcW w:w="1980" w:type="dxa"/>
            <w:tcBorders>
              <w:top w:val="nil"/>
              <w:bottom w:val="nil"/>
            </w:tcBorders>
            <w:shd w:val="clear" w:color="auto" w:fill="auto"/>
            <w:noWrap/>
            <w:vAlign w:val="center"/>
          </w:tcPr>
          <w:p w14:paraId="509667D1"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pAY1</w:t>
            </w:r>
          </w:p>
        </w:tc>
        <w:tc>
          <w:tcPr>
            <w:tcW w:w="5472" w:type="dxa"/>
            <w:tcBorders>
              <w:top w:val="nil"/>
              <w:bottom w:val="nil"/>
            </w:tcBorders>
            <w:shd w:val="clear" w:color="auto" w:fill="auto"/>
            <w:noWrap/>
            <w:vAlign w:val="center"/>
          </w:tcPr>
          <w:p w14:paraId="3519AAF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w:t>
            </w:r>
            <w:r w:rsidRPr="00AF02F3">
              <w:rPr>
                <w:rFonts w:eastAsia="Times New Roman" w:cs="Times New Roman"/>
                <w:color w:val="000000"/>
                <w:szCs w:val="24"/>
                <w:vertAlign w:val="subscript"/>
              </w:rPr>
              <w:t>BBa_J23100</w:t>
            </w:r>
            <w:r w:rsidRPr="00AF02F3">
              <w:rPr>
                <w:rFonts w:eastAsia="Times New Roman" w:cs="Times New Roman"/>
                <w:color w:val="000000"/>
                <w:szCs w:val="24"/>
              </w:rPr>
              <w:t>::RBS::</w:t>
            </w:r>
            <w:r w:rsidRPr="00AF02F3">
              <w:rPr>
                <w:rFonts w:eastAsia="Times New Roman" w:cs="Times New Roman"/>
                <w:i/>
                <w:color w:val="000000"/>
                <w:szCs w:val="24"/>
              </w:rPr>
              <w:t>pdc</w:t>
            </w:r>
            <w:r w:rsidRPr="00AF02F3">
              <w:rPr>
                <w:rFonts w:eastAsia="Times New Roman" w:cs="Times New Roman"/>
                <w:color w:val="000000"/>
                <w:szCs w:val="24"/>
              </w:rPr>
              <w:t>:: RBS::</w:t>
            </w:r>
            <w:r w:rsidRPr="00AF02F3">
              <w:rPr>
                <w:rFonts w:eastAsia="Times New Roman" w:cs="Times New Roman"/>
                <w:i/>
                <w:color w:val="000000"/>
                <w:szCs w:val="24"/>
              </w:rPr>
              <w:t>adhB</w:t>
            </w:r>
            <w:r w:rsidRPr="00AF02F3">
              <w:rPr>
                <w:rFonts w:eastAsia="Times New Roman" w:cs="Times New Roman"/>
                <w:color w:val="000000"/>
                <w:szCs w:val="24"/>
              </w:rPr>
              <w:t>::T</w:t>
            </w:r>
            <w:r w:rsidRPr="00AF02F3">
              <w:rPr>
                <w:rFonts w:eastAsia="Times New Roman" w:cs="Times New Roman"/>
                <w:color w:val="000000"/>
                <w:szCs w:val="24"/>
                <w:vertAlign w:val="subscript"/>
              </w:rPr>
              <w:t>T7</w:t>
            </w:r>
            <w:r w:rsidRPr="00AF02F3">
              <w:rPr>
                <w:rFonts w:eastAsia="Times New Roman" w:cs="Times New Roman"/>
                <w:color w:val="000000"/>
                <w:szCs w:val="24"/>
              </w:rPr>
              <w:t>; kan</w:t>
            </w:r>
            <w:r w:rsidRPr="00AF02F3">
              <w:rPr>
                <w:rFonts w:eastAsia="Times New Roman" w:cs="Times New Roman"/>
                <w:color w:val="000000"/>
                <w:szCs w:val="24"/>
                <w:vertAlign w:val="superscript"/>
              </w:rPr>
              <w:t>+</w:t>
            </w:r>
          </w:p>
        </w:tc>
        <w:tc>
          <w:tcPr>
            <w:tcW w:w="1710" w:type="dxa"/>
            <w:tcBorders>
              <w:top w:val="nil"/>
              <w:bottom w:val="nil"/>
            </w:tcBorders>
          </w:tcPr>
          <w:p w14:paraId="34C1CBF5"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 xml:space="preserve">this study </w:t>
            </w:r>
          </w:p>
        </w:tc>
      </w:tr>
      <w:tr w:rsidR="00AF02F3" w:rsidRPr="00AF02F3" w14:paraId="7988AB16" w14:textId="77777777" w:rsidTr="00AF02F3">
        <w:trPr>
          <w:trHeight w:val="50"/>
        </w:trPr>
        <w:tc>
          <w:tcPr>
            <w:tcW w:w="1980" w:type="dxa"/>
            <w:tcBorders>
              <w:top w:val="nil"/>
              <w:bottom w:val="nil"/>
            </w:tcBorders>
            <w:shd w:val="clear" w:color="auto" w:fill="auto"/>
            <w:noWrap/>
            <w:vAlign w:val="center"/>
          </w:tcPr>
          <w:p w14:paraId="4B7EE42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pAY3</w:t>
            </w:r>
          </w:p>
        </w:tc>
        <w:tc>
          <w:tcPr>
            <w:tcW w:w="5472" w:type="dxa"/>
            <w:tcBorders>
              <w:top w:val="nil"/>
              <w:bottom w:val="nil"/>
            </w:tcBorders>
            <w:shd w:val="clear" w:color="auto" w:fill="auto"/>
            <w:noWrap/>
            <w:vAlign w:val="center"/>
          </w:tcPr>
          <w:p w14:paraId="5E04665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pETite* P</w:t>
            </w:r>
            <w:r w:rsidRPr="00AF02F3">
              <w:rPr>
                <w:rFonts w:eastAsia="Times New Roman" w:cs="Times New Roman"/>
                <w:color w:val="000000"/>
                <w:szCs w:val="24"/>
                <w:vertAlign w:val="subscript"/>
              </w:rPr>
              <w:t>BBa_J23108</w:t>
            </w:r>
            <w:r w:rsidRPr="00AF02F3">
              <w:rPr>
                <w:rFonts w:eastAsia="Times New Roman" w:cs="Times New Roman"/>
                <w:color w:val="000000"/>
                <w:szCs w:val="24"/>
              </w:rPr>
              <w:t>::RBS::</w:t>
            </w:r>
            <w:r w:rsidRPr="00AF02F3">
              <w:rPr>
                <w:rFonts w:eastAsia="Times New Roman" w:cs="Times New Roman"/>
                <w:i/>
                <w:color w:val="000000"/>
                <w:szCs w:val="24"/>
              </w:rPr>
              <w:t>pdc</w:t>
            </w:r>
            <w:r w:rsidRPr="00AF02F3">
              <w:rPr>
                <w:rFonts w:eastAsia="Times New Roman" w:cs="Times New Roman"/>
                <w:color w:val="000000"/>
                <w:szCs w:val="24"/>
              </w:rPr>
              <w:t>:: RBS::</w:t>
            </w:r>
            <w:r w:rsidRPr="00AF02F3">
              <w:rPr>
                <w:rFonts w:eastAsia="Times New Roman" w:cs="Times New Roman"/>
                <w:i/>
                <w:color w:val="000000"/>
                <w:szCs w:val="24"/>
              </w:rPr>
              <w:t>adhB</w:t>
            </w:r>
            <w:r w:rsidRPr="00AF02F3">
              <w:rPr>
                <w:rFonts w:eastAsia="Times New Roman" w:cs="Times New Roman"/>
                <w:color w:val="000000"/>
                <w:szCs w:val="24"/>
              </w:rPr>
              <w:t>::T</w:t>
            </w:r>
            <w:r w:rsidRPr="00AF02F3">
              <w:rPr>
                <w:rFonts w:eastAsia="Times New Roman" w:cs="Times New Roman"/>
                <w:color w:val="000000"/>
                <w:szCs w:val="24"/>
                <w:vertAlign w:val="subscript"/>
              </w:rPr>
              <w:t>T7</w:t>
            </w:r>
            <w:r w:rsidRPr="00AF02F3">
              <w:rPr>
                <w:rFonts w:eastAsia="Times New Roman" w:cs="Times New Roman"/>
                <w:color w:val="000000"/>
                <w:szCs w:val="24"/>
              </w:rPr>
              <w:t>; kan</w:t>
            </w:r>
            <w:r w:rsidRPr="00AF02F3">
              <w:rPr>
                <w:rFonts w:eastAsia="Times New Roman" w:cs="Times New Roman"/>
                <w:color w:val="000000"/>
                <w:szCs w:val="24"/>
                <w:vertAlign w:val="superscript"/>
              </w:rPr>
              <w:t>+</w:t>
            </w:r>
          </w:p>
        </w:tc>
        <w:tc>
          <w:tcPr>
            <w:tcW w:w="1710" w:type="dxa"/>
            <w:tcBorders>
              <w:top w:val="nil"/>
              <w:bottom w:val="nil"/>
            </w:tcBorders>
          </w:tcPr>
          <w:p w14:paraId="69D70932"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 xml:space="preserve">this study </w:t>
            </w:r>
          </w:p>
        </w:tc>
      </w:tr>
      <w:tr w:rsidR="00AF02F3" w:rsidRPr="00AF02F3" w14:paraId="42765341" w14:textId="77777777" w:rsidTr="00AF02F3">
        <w:trPr>
          <w:trHeight w:val="50"/>
        </w:trPr>
        <w:tc>
          <w:tcPr>
            <w:tcW w:w="9162" w:type="dxa"/>
            <w:gridSpan w:val="3"/>
            <w:tcBorders>
              <w:top w:val="nil"/>
              <w:bottom w:val="nil"/>
            </w:tcBorders>
            <w:shd w:val="clear" w:color="auto" w:fill="auto"/>
            <w:noWrap/>
            <w:vAlign w:val="center"/>
          </w:tcPr>
          <w:p w14:paraId="0B1868BA" w14:textId="77777777" w:rsidR="00AF02F3" w:rsidRPr="00AF02F3" w:rsidRDefault="00AF02F3" w:rsidP="00AF02F3">
            <w:pPr>
              <w:spacing w:after="0" w:line="240" w:lineRule="auto"/>
              <w:jc w:val="both"/>
              <w:rPr>
                <w:rFonts w:eastAsia="Times New Roman" w:cs="Times New Roman"/>
                <w:i/>
                <w:color w:val="000000"/>
                <w:szCs w:val="24"/>
              </w:rPr>
            </w:pPr>
          </w:p>
        </w:tc>
      </w:tr>
      <w:tr w:rsidR="00AF02F3" w:rsidRPr="00AF02F3" w14:paraId="4352E0AB" w14:textId="77777777" w:rsidTr="00AF02F3">
        <w:trPr>
          <w:trHeight w:val="50"/>
        </w:trPr>
        <w:tc>
          <w:tcPr>
            <w:tcW w:w="9162" w:type="dxa"/>
            <w:gridSpan w:val="3"/>
            <w:tcBorders>
              <w:top w:val="nil"/>
              <w:bottom w:val="single" w:sz="4" w:space="0" w:color="auto"/>
            </w:tcBorders>
            <w:shd w:val="clear" w:color="auto" w:fill="auto"/>
            <w:noWrap/>
            <w:vAlign w:val="center"/>
          </w:tcPr>
          <w:p w14:paraId="5064BA7B" w14:textId="77777777" w:rsidR="00AF02F3" w:rsidRPr="00AF02F3" w:rsidRDefault="00AF02F3" w:rsidP="00AF02F3">
            <w:pPr>
              <w:spacing w:after="0" w:line="240" w:lineRule="auto"/>
              <w:jc w:val="both"/>
              <w:rPr>
                <w:rFonts w:eastAsia="Times New Roman" w:cs="Times New Roman"/>
                <w:i/>
                <w:color w:val="000000"/>
                <w:szCs w:val="24"/>
              </w:rPr>
            </w:pPr>
            <w:r w:rsidRPr="00AF02F3">
              <w:rPr>
                <w:rFonts w:eastAsia="Times New Roman" w:cs="Times New Roman"/>
                <w:i/>
                <w:color w:val="000000"/>
                <w:szCs w:val="24"/>
              </w:rPr>
              <w:t xml:space="preserve">Strains </w:t>
            </w:r>
          </w:p>
        </w:tc>
      </w:tr>
      <w:tr w:rsidR="00AF02F3" w:rsidRPr="00AF02F3" w14:paraId="30299C5B" w14:textId="77777777" w:rsidTr="00AF02F3">
        <w:trPr>
          <w:trHeight w:val="50"/>
        </w:trPr>
        <w:tc>
          <w:tcPr>
            <w:tcW w:w="1980" w:type="dxa"/>
            <w:tcBorders>
              <w:top w:val="nil"/>
              <w:left w:val="nil"/>
              <w:bottom w:val="nil"/>
              <w:right w:val="nil"/>
            </w:tcBorders>
            <w:shd w:val="clear" w:color="auto" w:fill="auto"/>
            <w:noWrap/>
            <w:vAlign w:val="center"/>
          </w:tcPr>
          <w:p w14:paraId="5D81CDBF" w14:textId="77777777" w:rsidR="00AF02F3" w:rsidRPr="00AF02F3" w:rsidRDefault="00AF02F3" w:rsidP="00AF02F3">
            <w:pPr>
              <w:spacing w:after="0" w:line="240" w:lineRule="auto"/>
              <w:jc w:val="both"/>
              <w:rPr>
                <w:rFonts w:eastAsia="Calibri" w:cs="Times New Roman"/>
                <w:i/>
                <w:szCs w:val="24"/>
              </w:rPr>
            </w:pPr>
            <w:r w:rsidRPr="00AF02F3">
              <w:rPr>
                <w:rFonts w:eastAsia="Times New Roman" w:cs="Times New Roman"/>
                <w:i/>
                <w:color w:val="000000"/>
                <w:szCs w:val="24"/>
              </w:rPr>
              <w:t>S. cerevisiae</w:t>
            </w:r>
          </w:p>
        </w:tc>
        <w:tc>
          <w:tcPr>
            <w:tcW w:w="5472" w:type="dxa"/>
            <w:tcBorders>
              <w:top w:val="nil"/>
              <w:left w:val="nil"/>
              <w:bottom w:val="nil"/>
              <w:right w:val="nil"/>
            </w:tcBorders>
            <w:shd w:val="clear" w:color="auto" w:fill="auto"/>
            <w:noWrap/>
            <w:vAlign w:val="center"/>
          </w:tcPr>
          <w:p w14:paraId="57BEF91E"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 xml:space="preserve">MAT a, </w:t>
            </w:r>
            <w:r w:rsidRPr="00AF02F3">
              <w:rPr>
                <w:rFonts w:eastAsia="Times New Roman" w:cs="Times New Roman"/>
                <w:i/>
                <w:color w:val="000000"/>
                <w:szCs w:val="24"/>
              </w:rPr>
              <w:t>ura3d0, his3-d200, leu2-d0, met15-d0</w:t>
            </w:r>
          </w:p>
        </w:tc>
        <w:tc>
          <w:tcPr>
            <w:tcW w:w="1710" w:type="dxa"/>
            <w:tcBorders>
              <w:top w:val="nil"/>
              <w:left w:val="nil"/>
              <w:bottom w:val="nil"/>
              <w:right w:val="nil"/>
            </w:tcBorders>
          </w:tcPr>
          <w:p w14:paraId="5467E0D8"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t>ATCC 201388</w:t>
            </w:r>
          </w:p>
        </w:tc>
      </w:tr>
      <w:tr w:rsidR="00AF02F3" w:rsidRPr="00AF02F3" w14:paraId="2DDEDE1F" w14:textId="77777777" w:rsidTr="00AF02F3">
        <w:trPr>
          <w:trHeight w:val="50"/>
        </w:trPr>
        <w:tc>
          <w:tcPr>
            <w:tcW w:w="1980" w:type="dxa"/>
            <w:tcBorders>
              <w:top w:val="nil"/>
              <w:left w:val="nil"/>
              <w:bottom w:val="nil"/>
              <w:right w:val="nil"/>
            </w:tcBorders>
            <w:shd w:val="clear" w:color="auto" w:fill="auto"/>
            <w:noWrap/>
            <w:vAlign w:val="center"/>
          </w:tcPr>
          <w:p w14:paraId="47601963" w14:textId="77777777" w:rsidR="00AF02F3" w:rsidRPr="00AF02F3" w:rsidRDefault="00AF02F3" w:rsidP="00AF02F3">
            <w:pPr>
              <w:spacing w:after="0" w:line="240" w:lineRule="auto"/>
              <w:jc w:val="both"/>
              <w:rPr>
                <w:rFonts w:eastAsia="Calibri" w:cs="Times New Roman"/>
                <w:i/>
                <w:szCs w:val="24"/>
              </w:rPr>
            </w:pPr>
            <w:r w:rsidRPr="00AF02F3">
              <w:rPr>
                <w:rFonts w:eastAsia="Calibri" w:cs="Times New Roman"/>
                <w:i/>
                <w:szCs w:val="24"/>
              </w:rPr>
              <w:t>P. pastoris</w:t>
            </w:r>
          </w:p>
        </w:tc>
        <w:tc>
          <w:tcPr>
            <w:tcW w:w="5472" w:type="dxa"/>
            <w:tcBorders>
              <w:top w:val="nil"/>
              <w:left w:val="nil"/>
              <w:bottom w:val="nil"/>
              <w:right w:val="nil"/>
            </w:tcBorders>
            <w:shd w:val="clear" w:color="auto" w:fill="auto"/>
            <w:noWrap/>
            <w:vAlign w:val="center"/>
          </w:tcPr>
          <w:p w14:paraId="4CBACBF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Wildtype</w:t>
            </w:r>
          </w:p>
        </w:tc>
        <w:tc>
          <w:tcPr>
            <w:tcW w:w="1710" w:type="dxa"/>
            <w:tcBorders>
              <w:top w:val="nil"/>
              <w:left w:val="nil"/>
              <w:bottom w:val="nil"/>
              <w:right w:val="nil"/>
            </w:tcBorders>
          </w:tcPr>
          <w:p w14:paraId="3530D818" w14:textId="77777777" w:rsidR="00AF02F3" w:rsidRPr="00AF02F3" w:rsidRDefault="00AF02F3" w:rsidP="00AF02F3">
            <w:pPr>
              <w:spacing w:after="0" w:line="240" w:lineRule="auto"/>
              <w:jc w:val="both"/>
              <w:rPr>
                <w:rFonts w:eastAsia="Calibri" w:cs="Times New Roman"/>
                <w:szCs w:val="24"/>
              </w:rPr>
            </w:pPr>
            <w:r w:rsidRPr="00AF02F3">
              <w:rPr>
                <w:rFonts w:eastAsia="Calibri" w:cs="Times New Roman"/>
                <w:szCs w:val="24"/>
              </w:rPr>
              <w:t>ATCC 28485</w:t>
            </w:r>
          </w:p>
        </w:tc>
      </w:tr>
      <w:tr w:rsidR="00AF02F3" w:rsidRPr="00AF02F3" w14:paraId="78C5AF30" w14:textId="77777777" w:rsidTr="00AF02F3">
        <w:trPr>
          <w:trHeight w:val="50"/>
        </w:trPr>
        <w:tc>
          <w:tcPr>
            <w:tcW w:w="1980" w:type="dxa"/>
            <w:tcBorders>
              <w:top w:val="nil"/>
              <w:left w:val="nil"/>
              <w:bottom w:val="nil"/>
              <w:right w:val="nil"/>
            </w:tcBorders>
            <w:shd w:val="clear" w:color="auto" w:fill="auto"/>
            <w:noWrap/>
            <w:vAlign w:val="center"/>
          </w:tcPr>
          <w:p w14:paraId="59FC1717" w14:textId="77777777" w:rsidR="00AF02F3" w:rsidRPr="00AF02F3" w:rsidRDefault="00AF02F3" w:rsidP="00AF02F3">
            <w:pPr>
              <w:spacing w:after="0" w:line="240" w:lineRule="auto"/>
              <w:jc w:val="both"/>
              <w:rPr>
                <w:rFonts w:eastAsia="Times New Roman" w:cs="Times New Roman"/>
                <w:i/>
                <w:color w:val="000000"/>
                <w:szCs w:val="24"/>
              </w:rPr>
            </w:pPr>
            <w:r w:rsidRPr="00AF02F3">
              <w:rPr>
                <w:rFonts w:eastAsia="Times New Roman" w:cs="Times New Roman"/>
                <w:i/>
                <w:color w:val="000000"/>
                <w:szCs w:val="24"/>
              </w:rPr>
              <w:t>Y. lipolytica</w:t>
            </w:r>
          </w:p>
        </w:tc>
        <w:tc>
          <w:tcPr>
            <w:tcW w:w="5472" w:type="dxa"/>
            <w:tcBorders>
              <w:top w:val="nil"/>
              <w:left w:val="nil"/>
              <w:bottom w:val="nil"/>
              <w:right w:val="nil"/>
            </w:tcBorders>
            <w:shd w:val="clear" w:color="auto" w:fill="auto"/>
            <w:noWrap/>
            <w:vAlign w:val="center"/>
          </w:tcPr>
          <w:p w14:paraId="370EA04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MATA ura3-302 leu2-270 xpr2-322 axp2-</w:t>
            </w:r>
            <w:r w:rsidRPr="00AF02F3">
              <w:rPr>
                <w:rFonts w:eastAsia="Times New Roman" w:cs="Times New Roman"/>
                <w:color w:val="000000"/>
                <w:szCs w:val="24"/>
              </w:rPr>
              <w:sym w:font="Symbol" w:char="F044"/>
            </w:r>
            <w:r w:rsidRPr="00AF02F3">
              <w:rPr>
                <w:rFonts w:eastAsia="Times New Roman" w:cs="Times New Roman"/>
                <w:color w:val="000000"/>
                <w:szCs w:val="24"/>
              </w:rPr>
              <w:t>NU49 XPR2::SUC2</w:t>
            </w:r>
          </w:p>
        </w:tc>
        <w:tc>
          <w:tcPr>
            <w:tcW w:w="1710" w:type="dxa"/>
            <w:tcBorders>
              <w:top w:val="nil"/>
              <w:left w:val="nil"/>
              <w:bottom w:val="nil"/>
              <w:right w:val="nil"/>
            </w:tcBorders>
          </w:tcPr>
          <w:p w14:paraId="472886B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ATCC MYA-2613</w:t>
            </w:r>
          </w:p>
        </w:tc>
      </w:tr>
      <w:tr w:rsidR="00AF02F3" w:rsidRPr="00AF02F3" w14:paraId="051A2D96" w14:textId="77777777" w:rsidTr="00AF02F3">
        <w:trPr>
          <w:trHeight w:val="50"/>
        </w:trPr>
        <w:tc>
          <w:tcPr>
            <w:tcW w:w="1980" w:type="dxa"/>
            <w:tcBorders>
              <w:top w:val="nil"/>
              <w:left w:val="nil"/>
              <w:bottom w:val="nil"/>
              <w:right w:val="nil"/>
            </w:tcBorders>
            <w:shd w:val="clear" w:color="auto" w:fill="auto"/>
            <w:noWrap/>
          </w:tcPr>
          <w:p w14:paraId="52DEBCEC" w14:textId="77777777" w:rsidR="00AF02F3" w:rsidRPr="00AF02F3" w:rsidRDefault="00AF02F3" w:rsidP="00AF02F3">
            <w:pPr>
              <w:spacing w:after="0" w:line="240" w:lineRule="auto"/>
              <w:rPr>
                <w:rFonts w:eastAsia="Times New Roman" w:cs="Times New Roman"/>
                <w:color w:val="000000"/>
                <w:szCs w:val="24"/>
              </w:rPr>
            </w:pPr>
            <w:r w:rsidRPr="00AF02F3">
              <w:rPr>
                <w:rFonts w:eastAsia="Times New Roman" w:cs="Times New Roman"/>
                <w:color w:val="000000"/>
                <w:szCs w:val="24"/>
              </w:rPr>
              <w:t>TOP10</w:t>
            </w:r>
          </w:p>
          <w:p w14:paraId="46028692" w14:textId="77777777" w:rsidR="00AF02F3" w:rsidRPr="00AF02F3" w:rsidRDefault="00AF02F3" w:rsidP="00AF02F3">
            <w:pPr>
              <w:spacing w:after="0" w:line="240" w:lineRule="auto"/>
              <w:rPr>
                <w:rFonts w:eastAsia="Times New Roman" w:cs="Times New Roman"/>
                <w:color w:val="000000"/>
                <w:szCs w:val="24"/>
              </w:rPr>
            </w:pPr>
          </w:p>
        </w:tc>
        <w:tc>
          <w:tcPr>
            <w:tcW w:w="5472" w:type="dxa"/>
            <w:tcBorders>
              <w:top w:val="nil"/>
              <w:left w:val="nil"/>
              <w:bottom w:val="nil"/>
              <w:right w:val="nil"/>
            </w:tcBorders>
            <w:shd w:val="clear" w:color="auto" w:fill="auto"/>
            <w:noWrap/>
            <w:vAlign w:val="center"/>
          </w:tcPr>
          <w:p w14:paraId="69F16AE6"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F-</w:t>
            </w:r>
            <w:r w:rsidRPr="00AF02F3">
              <w:rPr>
                <w:rFonts w:eastAsia="Times New Roman" w:cs="Times New Roman"/>
                <w:i/>
                <w:iCs/>
                <w:color w:val="000000"/>
                <w:szCs w:val="24"/>
              </w:rPr>
              <w:t xml:space="preserve">mcrA </w:t>
            </w:r>
            <w:r w:rsidRPr="00AF02F3">
              <w:rPr>
                <w:rFonts w:eastAsia="Times New Roman" w:cs="Times New Roman"/>
                <w:color w:val="000000"/>
                <w:szCs w:val="24"/>
              </w:rPr>
              <w:t>Δ(</w:t>
            </w:r>
            <w:r w:rsidRPr="00AF02F3">
              <w:rPr>
                <w:rFonts w:eastAsia="Times New Roman" w:cs="Times New Roman"/>
                <w:i/>
                <w:iCs/>
                <w:color w:val="000000"/>
                <w:szCs w:val="24"/>
              </w:rPr>
              <w:t>mrr-hsd</w:t>
            </w:r>
            <w:r w:rsidRPr="00AF02F3">
              <w:rPr>
                <w:rFonts w:eastAsia="Times New Roman" w:cs="Times New Roman"/>
                <w:color w:val="000000"/>
                <w:szCs w:val="24"/>
              </w:rPr>
              <w:t>RMS-</w:t>
            </w:r>
            <w:r w:rsidRPr="00AF02F3">
              <w:rPr>
                <w:rFonts w:eastAsia="Times New Roman" w:cs="Times New Roman"/>
                <w:i/>
                <w:iCs/>
                <w:color w:val="000000"/>
                <w:szCs w:val="24"/>
              </w:rPr>
              <w:t>mcr</w:t>
            </w:r>
            <w:r w:rsidRPr="00AF02F3">
              <w:rPr>
                <w:rFonts w:eastAsia="Times New Roman" w:cs="Times New Roman"/>
                <w:color w:val="000000"/>
                <w:szCs w:val="24"/>
              </w:rPr>
              <w:t>BC)Φ80</w:t>
            </w:r>
            <w:r w:rsidRPr="00AF02F3">
              <w:rPr>
                <w:rFonts w:eastAsia="Times New Roman" w:cs="Times New Roman"/>
                <w:i/>
                <w:iCs/>
                <w:color w:val="000000"/>
                <w:szCs w:val="24"/>
              </w:rPr>
              <w:t>lac</w:t>
            </w:r>
            <w:r w:rsidRPr="00AF02F3">
              <w:rPr>
                <w:rFonts w:eastAsia="Times New Roman" w:cs="Times New Roman"/>
                <w:color w:val="000000"/>
                <w:szCs w:val="24"/>
              </w:rPr>
              <w:t>Z ΔM15 Δ</w:t>
            </w:r>
            <w:r w:rsidRPr="00AF02F3">
              <w:rPr>
                <w:rFonts w:eastAsia="Times New Roman" w:cs="Times New Roman"/>
                <w:i/>
                <w:iCs/>
                <w:color w:val="000000"/>
                <w:szCs w:val="24"/>
              </w:rPr>
              <w:t>lac</w:t>
            </w:r>
            <w:r w:rsidRPr="00AF02F3">
              <w:rPr>
                <w:rFonts w:eastAsia="Times New Roman" w:cs="Times New Roman"/>
                <w:color w:val="000000"/>
                <w:szCs w:val="24"/>
              </w:rPr>
              <w:t xml:space="preserve">X74 </w:t>
            </w:r>
            <w:r w:rsidRPr="00AF02F3">
              <w:rPr>
                <w:rFonts w:eastAsia="Times New Roman" w:cs="Times New Roman"/>
                <w:i/>
                <w:iCs/>
                <w:color w:val="000000"/>
                <w:szCs w:val="24"/>
              </w:rPr>
              <w:t>rec</w:t>
            </w:r>
            <w:r w:rsidRPr="00AF02F3">
              <w:rPr>
                <w:rFonts w:eastAsia="Times New Roman" w:cs="Times New Roman"/>
                <w:color w:val="000000"/>
                <w:szCs w:val="24"/>
              </w:rPr>
              <w:t>A1</w:t>
            </w:r>
            <w:r w:rsidRPr="00AF02F3">
              <w:rPr>
                <w:rFonts w:eastAsia="Times New Roman" w:cs="Times New Roman"/>
                <w:i/>
                <w:iCs/>
                <w:color w:val="000000"/>
                <w:szCs w:val="24"/>
              </w:rPr>
              <w:t xml:space="preserve"> ara</w:t>
            </w:r>
            <w:r w:rsidRPr="00AF02F3">
              <w:rPr>
                <w:rFonts w:eastAsia="Times New Roman" w:cs="Times New Roman"/>
                <w:color w:val="000000"/>
                <w:szCs w:val="24"/>
              </w:rPr>
              <w:t>D139 Δ(</w:t>
            </w:r>
            <w:r w:rsidRPr="00AF02F3">
              <w:rPr>
                <w:rFonts w:eastAsia="Times New Roman" w:cs="Times New Roman"/>
                <w:i/>
                <w:iCs/>
                <w:color w:val="000000"/>
                <w:szCs w:val="24"/>
              </w:rPr>
              <w:t>ara leu</w:t>
            </w:r>
            <w:r w:rsidRPr="00AF02F3">
              <w:rPr>
                <w:rFonts w:eastAsia="Times New Roman" w:cs="Times New Roman"/>
                <w:color w:val="000000"/>
                <w:szCs w:val="24"/>
              </w:rPr>
              <w:t xml:space="preserve">) 7697 </w:t>
            </w:r>
            <w:r w:rsidRPr="00AF02F3">
              <w:rPr>
                <w:rFonts w:eastAsia="Times New Roman" w:cs="Times New Roman"/>
                <w:i/>
                <w:iCs/>
                <w:color w:val="000000"/>
                <w:szCs w:val="24"/>
              </w:rPr>
              <w:t>gal</w:t>
            </w:r>
            <w:r w:rsidRPr="00AF02F3">
              <w:rPr>
                <w:rFonts w:eastAsia="Times New Roman" w:cs="Times New Roman"/>
                <w:color w:val="000000"/>
                <w:szCs w:val="24"/>
              </w:rPr>
              <w:t xml:space="preserve">U </w:t>
            </w:r>
            <w:r w:rsidRPr="00AF02F3">
              <w:rPr>
                <w:rFonts w:eastAsia="Times New Roman" w:cs="Times New Roman"/>
                <w:i/>
                <w:iCs/>
                <w:color w:val="000000"/>
                <w:szCs w:val="24"/>
              </w:rPr>
              <w:t>gal</w:t>
            </w:r>
            <w:r w:rsidRPr="00AF02F3">
              <w:rPr>
                <w:rFonts w:eastAsia="Times New Roman" w:cs="Times New Roman"/>
                <w:color w:val="000000"/>
                <w:szCs w:val="24"/>
              </w:rPr>
              <w:t xml:space="preserve">K </w:t>
            </w:r>
            <w:r w:rsidRPr="00AF02F3">
              <w:rPr>
                <w:rFonts w:eastAsia="Times New Roman" w:cs="Times New Roman"/>
                <w:i/>
                <w:iCs/>
                <w:color w:val="000000"/>
                <w:szCs w:val="24"/>
              </w:rPr>
              <w:t>rps</w:t>
            </w:r>
            <w:r w:rsidRPr="00AF02F3">
              <w:rPr>
                <w:rFonts w:eastAsia="Times New Roman" w:cs="Times New Roman"/>
                <w:color w:val="000000"/>
                <w:szCs w:val="24"/>
              </w:rPr>
              <w:t xml:space="preserve">L (StrR) </w:t>
            </w:r>
            <w:r w:rsidRPr="00AF02F3">
              <w:rPr>
                <w:rFonts w:eastAsia="Times New Roman" w:cs="Times New Roman"/>
                <w:i/>
                <w:iCs/>
                <w:color w:val="000000"/>
                <w:szCs w:val="24"/>
              </w:rPr>
              <w:t>end</w:t>
            </w:r>
            <w:r w:rsidRPr="00AF02F3">
              <w:rPr>
                <w:rFonts w:eastAsia="Times New Roman" w:cs="Times New Roman"/>
                <w:color w:val="000000"/>
                <w:szCs w:val="24"/>
              </w:rPr>
              <w:t xml:space="preserve">A1 </w:t>
            </w:r>
            <w:r w:rsidRPr="00AF02F3">
              <w:rPr>
                <w:rFonts w:eastAsia="Times New Roman" w:cs="Times New Roman"/>
                <w:i/>
                <w:iCs/>
                <w:color w:val="000000"/>
                <w:szCs w:val="24"/>
              </w:rPr>
              <w:t>nup</w:t>
            </w:r>
            <w:r w:rsidRPr="00AF02F3">
              <w:rPr>
                <w:rFonts w:eastAsia="Times New Roman" w:cs="Times New Roman"/>
                <w:color w:val="000000"/>
                <w:szCs w:val="24"/>
              </w:rPr>
              <w:t>G</w:t>
            </w:r>
          </w:p>
        </w:tc>
        <w:tc>
          <w:tcPr>
            <w:tcW w:w="1710" w:type="dxa"/>
            <w:tcBorders>
              <w:top w:val="nil"/>
              <w:left w:val="nil"/>
              <w:bottom w:val="nil"/>
              <w:right w:val="nil"/>
            </w:tcBorders>
          </w:tcPr>
          <w:p w14:paraId="6D9EEDEA"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Invitrogen</w:t>
            </w:r>
          </w:p>
        </w:tc>
      </w:tr>
      <w:tr w:rsidR="00AF02F3" w:rsidRPr="00AF02F3" w14:paraId="6DB25A63" w14:textId="77777777" w:rsidTr="00AF02F3">
        <w:trPr>
          <w:trHeight w:val="50"/>
        </w:trPr>
        <w:tc>
          <w:tcPr>
            <w:tcW w:w="1980" w:type="dxa"/>
            <w:tcBorders>
              <w:top w:val="nil"/>
              <w:left w:val="nil"/>
              <w:bottom w:val="nil"/>
              <w:right w:val="nil"/>
            </w:tcBorders>
            <w:shd w:val="clear" w:color="auto" w:fill="auto"/>
            <w:noWrap/>
          </w:tcPr>
          <w:p w14:paraId="58538578" w14:textId="77777777" w:rsidR="00AF02F3" w:rsidRPr="00AF02F3" w:rsidRDefault="00AF02F3" w:rsidP="00AF02F3">
            <w:pPr>
              <w:spacing w:after="0" w:line="240" w:lineRule="auto"/>
              <w:rPr>
                <w:rFonts w:eastAsia="Times New Roman" w:cs="Times New Roman"/>
                <w:szCs w:val="24"/>
              </w:rPr>
            </w:pPr>
            <w:r w:rsidRPr="00AF02F3">
              <w:rPr>
                <w:rFonts w:eastAsia="Times New Roman" w:cs="Times New Roman"/>
                <w:szCs w:val="24"/>
              </w:rPr>
              <w:t>TCS083</w:t>
            </w:r>
          </w:p>
        </w:tc>
        <w:tc>
          <w:tcPr>
            <w:tcW w:w="5472" w:type="dxa"/>
            <w:tcBorders>
              <w:top w:val="nil"/>
              <w:left w:val="nil"/>
              <w:bottom w:val="nil"/>
              <w:right w:val="nil"/>
            </w:tcBorders>
            <w:shd w:val="clear" w:color="auto" w:fill="auto"/>
            <w:noWrap/>
            <w:vAlign w:val="center"/>
          </w:tcPr>
          <w:p w14:paraId="17342C5B" w14:textId="77777777" w:rsidR="00AF02F3" w:rsidRPr="00AF02F3" w:rsidRDefault="00AF02F3" w:rsidP="00AF02F3">
            <w:pPr>
              <w:jc w:val="both"/>
              <w:rPr>
                <w:rFonts w:eastAsia="Times New Roman" w:cs="Times New Roman"/>
                <w:szCs w:val="24"/>
              </w:rPr>
            </w:pPr>
            <w:r w:rsidRPr="00AF02F3">
              <w:rPr>
                <w:rFonts w:eastAsia="Calibri" w:cs="Times New Roman"/>
                <w:szCs w:val="24"/>
              </w:rPr>
              <w:t>MG1655,Δ</w:t>
            </w:r>
            <w:r w:rsidRPr="00AF02F3">
              <w:rPr>
                <w:rFonts w:eastAsia="Calibri" w:cs="Times New Roman"/>
                <w:i/>
                <w:iCs/>
                <w:szCs w:val="24"/>
                <w:bdr w:val="none" w:sz="0" w:space="0" w:color="auto" w:frame="1"/>
              </w:rPr>
              <w:t>ldhA</w:t>
            </w:r>
            <w:r w:rsidRPr="00AF02F3">
              <w:rPr>
                <w:rFonts w:eastAsia="Calibri" w:cs="Times New Roman"/>
                <w:szCs w:val="24"/>
              </w:rPr>
              <w:t>::Δ</w:t>
            </w:r>
            <w:r w:rsidRPr="00AF02F3">
              <w:rPr>
                <w:rFonts w:eastAsia="Calibri" w:cs="Times New Roman"/>
                <w:i/>
                <w:iCs/>
                <w:szCs w:val="24"/>
                <w:bdr w:val="none" w:sz="0" w:space="0" w:color="auto" w:frame="1"/>
              </w:rPr>
              <w:t>frdA</w:t>
            </w:r>
            <w:r w:rsidRPr="00AF02F3">
              <w:rPr>
                <w:rFonts w:eastAsia="Calibri" w:cs="Times New Roman"/>
                <w:szCs w:val="24"/>
              </w:rPr>
              <w:t>::Δ</w:t>
            </w:r>
            <w:r w:rsidRPr="00AF02F3">
              <w:rPr>
                <w:rFonts w:eastAsia="Calibri" w:cs="Times New Roman"/>
                <w:i/>
                <w:iCs/>
                <w:szCs w:val="24"/>
                <w:bdr w:val="none" w:sz="0" w:space="0" w:color="auto" w:frame="1"/>
              </w:rPr>
              <w:t>sfcA</w:t>
            </w:r>
            <w:r w:rsidRPr="00AF02F3">
              <w:rPr>
                <w:rFonts w:eastAsia="Calibri" w:cs="Times New Roman"/>
                <w:szCs w:val="24"/>
              </w:rPr>
              <w:t>::Δ</w:t>
            </w:r>
            <w:r w:rsidRPr="00AF02F3">
              <w:rPr>
                <w:rFonts w:eastAsia="Calibri" w:cs="Times New Roman"/>
                <w:i/>
                <w:iCs/>
                <w:szCs w:val="24"/>
                <w:bdr w:val="none" w:sz="0" w:space="0" w:color="auto" w:frame="1"/>
              </w:rPr>
              <w:t>maeB</w:t>
            </w:r>
            <w:r w:rsidRPr="00AF02F3">
              <w:rPr>
                <w:rFonts w:eastAsia="Calibri" w:cs="Times New Roman"/>
                <w:szCs w:val="24"/>
              </w:rPr>
              <w:t>::Δ</w:t>
            </w:r>
            <w:r w:rsidRPr="00AF02F3">
              <w:rPr>
                <w:rFonts w:eastAsia="Calibri" w:cs="Times New Roman"/>
                <w:i/>
                <w:iCs/>
                <w:szCs w:val="24"/>
                <w:bdr w:val="none" w:sz="0" w:space="0" w:color="auto" w:frame="1"/>
              </w:rPr>
              <w:t>zwf</w:t>
            </w:r>
            <w:r w:rsidRPr="00AF02F3">
              <w:rPr>
                <w:rFonts w:eastAsia="Calibri" w:cs="Times New Roman"/>
                <w:szCs w:val="24"/>
              </w:rPr>
              <w:t>::Δ</w:t>
            </w:r>
            <w:r w:rsidRPr="00AF02F3">
              <w:rPr>
                <w:rFonts w:eastAsia="Calibri" w:cs="Times New Roman"/>
                <w:i/>
                <w:iCs/>
                <w:szCs w:val="24"/>
                <w:bdr w:val="none" w:sz="0" w:space="0" w:color="auto" w:frame="1"/>
              </w:rPr>
              <w:t>ndh</w:t>
            </w:r>
            <w:r w:rsidRPr="00AF02F3">
              <w:rPr>
                <w:rFonts w:eastAsia="Calibri" w:cs="Times New Roman"/>
                <w:szCs w:val="24"/>
              </w:rPr>
              <w:t>::Δ</w:t>
            </w:r>
            <w:r w:rsidRPr="00AF02F3">
              <w:rPr>
                <w:rFonts w:eastAsia="Calibri" w:cs="Times New Roman"/>
                <w:i/>
                <w:iCs/>
                <w:szCs w:val="24"/>
                <w:bdr w:val="none" w:sz="0" w:space="0" w:color="auto" w:frame="1"/>
              </w:rPr>
              <w:t>pta</w:t>
            </w:r>
            <w:r w:rsidRPr="00AF02F3">
              <w:rPr>
                <w:rFonts w:eastAsia="Calibri" w:cs="Times New Roman"/>
                <w:szCs w:val="24"/>
              </w:rPr>
              <w:t>::Δ</w:t>
            </w:r>
            <w:r w:rsidRPr="00AF02F3">
              <w:rPr>
                <w:rFonts w:eastAsia="Calibri" w:cs="Times New Roman"/>
                <w:i/>
                <w:iCs/>
                <w:szCs w:val="24"/>
                <w:bdr w:val="none" w:sz="0" w:space="0" w:color="auto" w:frame="1"/>
              </w:rPr>
              <w:t>poxB</w:t>
            </w:r>
          </w:p>
        </w:tc>
        <w:tc>
          <w:tcPr>
            <w:tcW w:w="1710" w:type="dxa"/>
            <w:tcBorders>
              <w:top w:val="nil"/>
              <w:left w:val="nil"/>
              <w:bottom w:val="nil"/>
              <w:right w:val="nil"/>
            </w:tcBorders>
          </w:tcPr>
          <w:p w14:paraId="479657C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Calibri" w:cs="Times New Roman"/>
                <w:szCs w:val="24"/>
              </w:rPr>
              <w:fldChar w:fldCharType="begin"/>
            </w:r>
            <w:r w:rsidRPr="00AF02F3">
              <w:rPr>
                <w:rFonts w:eastAsia="Calibri" w:cs="Times New Roman"/>
                <w:szCs w:val="24"/>
              </w:rPr>
              <w:instrText xml:space="preserve"> ADDIN EN.CITE &lt;EndNote&gt;&lt;Cite&gt;&lt;Author&gt;Trinh&lt;/Author&gt;&lt;Year&gt;2008&lt;/Year&gt;&lt;RecNum&gt;3471&lt;/RecNum&gt;&lt;DisplayText&gt;(Trinh et al., 2008)&lt;/DisplayText&gt;&lt;record&gt;&lt;rec-number&gt;3471&lt;/rec-number&gt;&lt;foreign-keys&gt;&lt;key app="EN" db-id="029a909xne2psdexv00ppfxb9vvp9edra5xf" timestamp="1439833951"&gt;3471&lt;/key&gt;&lt;/foreign-keys&gt;&lt;ref-type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 Environ Microbiol&lt;/secondary-title&gt;&lt;/titles&gt;&lt;periodical&gt;&lt;full-title&gt;Appl Environ Microbiol&lt;/full-title&gt;&lt;/periodical&gt;&lt;pages&gt;3634-43&lt;/pages&gt;&lt;volume&gt;74&lt;/volume&gt;&lt;number&gt;12&lt;/number&gt;&lt;keywords&gt;&lt;keyword&gt;Anaerobiosis&lt;/keyword&gt;&lt;keyword&gt;Biomass&lt;/keyword&gt;&lt;keyword&gt;DNA, Bacterial/genetics&lt;/keyword&gt;&lt;keyword&gt;Escherichia coli/*genetics/growth &amp;amp; development/*metabolism&lt;/keyword&gt;&lt;keyword&gt;Escherichia coli Proteins/genetics&lt;/keyword&gt;&lt;keyword&gt;Ethanol/*metabolism&lt;/keyword&gt;&lt;keyword&gt;Gene Deletion&lt;/keyword&gt;&lt;keyword&gt;Gene Expression Regulation, Bacterial&lt;/keyword&gt;&lt;keyword&gt;Hexoses/*metabolism&lt;/keyword&gt;&lt;keyword&gt;Metabolic Networks and Pathways/genetics&lt;/keyword&gt;&lt;keyword&gt;Models, Biological&lt;/keyword&gt;&lt;keyword&gt;Pentoses/*metabolism&lt;/keyword&gt;&lt;keyword&gt;Polymerase Chain Reaction&lt;/keyword&gt;&lt;keyword&gt;Time Factors&lt;/keyword&gt;&lt;/keywords&gt;&lt;dates&gt;&lt;year&gt;2008&lt;/year&gt;&lt;pub-dates&gt;&lt;date&gt;Jun&lt;/date&gt;&lt;/pub-dates&gt;&lt;/dates&gt;&lt;isbn&gt;1098-5336 (Electronic)&amp;#xD;0099-2240 (Linking)&lt;/isbn&gt;&lt;accession-num&gt;18424547&lt;/accession-num&gt;&lt;urls&gt;&lt;related-urls&gt;&lt;url&gt;http://www.ncbi.nlm.nih.gov/pubmed/18424547&lt;/url&gt;&lt;/related-urls&gt;&lt;/urls&gt;&lt;custom2&gt;PMC2446564&lt;/custom2&gt;&lt;electronic-resource-num&gt;10.1128/AEM.02708-07&lt;/electronic-resource-num&gt;&lt;/record&gt;&lt;/Cite&gt;&lt;/EndNote&gt;</w:instrText>
            </w:r>
            <w:r w:rsidRPr="00AF02F3">
              <w:rPr>
                <w:rFonts w:eastAsia="Calibri" w:cs="Times New Roman"/>
                <w:szCs w:val="24"/>
              </w:rPr>
              <w:fldChar w:fldCharType="separate"/>
            </w:r>
            <w:r w:rsidRPr="00AF02F3">
              <w:rPr>
                <w:rFonts w:eastAsia="Calibri" w:cs="Times New Roman"/>
                <w:noProof/>
                <w:szCs w:val="24"/>
              </w:rPr>
              <w:t>(</w:t>
            </w:r>
            <w:hyperlink w:anchor="_ENREF_39" w:tooltip="Trinh, 2008 #3471" w:history="1">
              <w:r w:rsidRPr="00AF02F3">
                <w:rPr>
                  <w:rFonts w:eastAsia="Calibri" w:cs="Times New Roman"/>
                  <w:noProof/>
                  <w:szCs w:val="24"/>
                </w:rPr>
                <w:t>Trinh et al., 2008</w:t>
              </w:r>
            </w:hyperlink>
            <w:r w:rsidRPr="00AF02F3">
              <w:rPr>
                <w:rFonts w:eastAsia="Calibri" w:cs="Times New Roman"/>
                <w:noProof/>
                <w:szCs w:val="24"/>
              </w:rPr>
              <w:t>)</w:t>
            </w:r>
            <w:r w:rsidRPr="00AF02F3">
              <w:rPr>
                <w:rFonts w:eastAsia="Calibri" w:cs="Times New Roman"/>
                <w:szCs w:val="24"/>
              </w:rPr>
              <w:fldChar w:fldCharType="end"/>
            </w:r>
          </w:p>
        </w:tc>
      </w:tr>
      <w:tr w:rsidR="00AF02F3" w:rsidRPr="00AF02F3" w14:paraId="24808F0D" w14:textId="77777777" w:rsidTr="00AF02F3">
        <w:trPr>
          <w:trHeight w:val="50"/>
        </w:trPr>
        <w:tc>
          <w:tcPr>
            <w:tcW w:w="1980" w:type="dxa"/>
            <w:tcBorders>
              <w:top w:val="nil"/>
              <w:left w:val="nil"/>
              <w:bottom w:val="nil"/>
              <w:right w:val="nil"/>
            </w:tcBorders>
            <w:shd w:val="clear" w:color="auto" w:fill="auto"/>
            <w:noWrap/>
          </w:tcPr>
          <w:p w14:paraId="6E4273C9" w14:textId="77777777" w:rsidR="00AF02F3" w:rsidRPr="00AF02F3" w:rsidRDefault="00AF02F3" w:rsidP="00AF02F3">
            <w:pPr>
              <w:spacing w:after="0" w:line="240" w:lineRule="auto"/>
              <w:rPr>
                <w:rFonts w:eastAsia="Times New Roman" w:cs="Times New Roman"/>
                <w:szCs w:val="24"/>
              </w:rPr>
            </w:pPr>
            <w:r w:rsidRPr="00AF02F3">
              <w:rPr>
                <w:rFonts w:eastAsia="Times New Roman" w:cs="Times New Roman"/>
                <w:szCs w:val="24"/>
              </w:rPr>
              <w:t>TCS083 (DE3)</w:t>
            </w:r>
          </w:p>
        </w:tc>
        <w:tc>
          <w:tcPr>
            <w:tcW w:w="5472" w:type="dxa"/>
            <w:tcBorders>
              <w:top w:val="nil"/>
              <w:left w:val="nil"/>
              <w:bottom w:val="nil"/>
              <w:right w:val="nil"/>
            </w:tcBorders>
            <w:shd w:val="clear" w:color="auto" w:fill="auto"/>
            <w:noWrap/>
            <w:vAlign w:val="center"/>
          </w:tcPr>
          <w:p w14:paraId="0660CE8C" w14:textId="77777777" w:rsidR="00AF02F3" w:rsidRPr="00AF02F3" w:rsidRDefault="00AF02F3" w:rsidP="00AF02F3">
            <w:pPr>
              <w:jc w:val="both"/>
              <w:rPr>
                <w:rFonts w:eastAsia="Calibri" w:cs="Times New Roman"/>
                <w:szCs w:val="24"/>
              </w:rPr>
            </w:pPr>
            <w:r w:rsidRPr="00AF02F3">
              <w:rPr>
                <w:rFonts w:eastAsia="Calibri" w:cs="Times New Roman"/>
                <w:szCs w:val="24"/>
              </w:rPr>
              <w:t>MG1655,Δ</w:t>
            </w:r>
            <w:r w:rsidRPr="00AF02F3">
              <w:rPr>
                <w:rFonts w:eastAsia="Calibri" w:cs="Times New Roman"/>
                <w:i/>
                <w:iCs/>
                <w:szCs w:val="24"/>
                <w:bdr w:val="none" w:sz="0" w:space="0" w:color="auto" w:frame="1"/>
              </w:rPr>
              <w:t>ldhA</w:t>
            </w:r>
            <w:r w:rsidRPr="00AF02F3">
              <w:rPr>
                <w:rFonts w:eastAsia="Calibri" w:cs="Times New Roman"/>
                <w:szCs w:val="24"/>
              </w:rPr>
              <w:t>::Δ</w:t>
            </w:r>
            <w:r w:rsidRPr="00AF02F3">
              <w:rPr>
                <w:rFonts w:eastAsia="Calibri" w:cs="Times New Roman"/>
                <w:i/>
                <w:iCs/>
                <w:szCs w:val="24"/>
                <w:bdr w:val="none" w:sz="0" w:space="0" w:color="auto" w:frame="1"/>
              </w:rPr>
              <w:t>frdA</w:t>
            </w:r>
            <w:r w:rsidRPr="00AF02F3">
              <w:rPr>
                <w:rFonts w:eastAsia="Calibri" w:cs="Times New Roman"/>
                <w:szCs w:val="24"/>
              </w:rPr>
              <w:t>::Δ</w:t>
            </w:r>
            <w:r w:rsidRPr="00AF02F3">
              <w:rPr>
                <w:rFonts w:eastAsia="Calibri" w:cs="Times New Roman"/>
                <w:i/>
                <w:iCs/>
                <w:szCs w:val="24"/>
                <w:bdr w:val="none" w:sz="0" w:space="0" w:color="auto" w:frame="1"/>
              </w:rPr>
              <w:t>sfcA</w:t>
            </w:r>
            <w:r w:rsidRPr="00AF02F3">
              <w:rPr>
                <w:rFonts w:eastAsia="Calibri" w:cs="Times New Roman"/>
                <w:szCs w:val="24"/>
              </w:rPr>
              <w:t>::Δ</w:t>
            </w:r>
            <w:r w:rsidRPr="00AF02F3">
              <w:rPr>
                <w:rFonts w:eastAsia="Calibri" w:cs="Times New Roman"/>
                <w:i/>
                <w:iCs/>
                <w:szCs w:val="24"/>
                <w:bdr w:val="none" w:sz="0" w:space="0" w:color="auto" w:frame="1"/>
              </w:rPr>
              <w:t>maeB</w:t>
            </w:r>
            <w:r w:rsidRPr="00AF02F3">
              <w:rPr>
                <w:rFonts w:eastAsia="Calibri" w:cs="Times New Roman"/>
                <w:szCs w:val="24"/>
              </w:rPr>
              <w:t>::Δ</w:t>
            </w:r>
            <w:r w:rsidRPr="00AF02F3">
              <w:rPr>
                <w:rFonts w:eastAsia="Calibri" w:cs="Times New Roman"/>
                <w:i/>
                <w:iCs/>
                <w:szCs w:val="24"/>
                <w:bdr w:val="none" w:sz="0" w:space="0" w:color="auto" w:frame="1"/>
              </w:rPr>
              <w:t>zwf</w:t>
            </w:r>
            <w:r w:rsidRPr="00AF02F3">
              <w:rPr>
                <w:rFonts w:eastAsia="Calibri" w:cs="Times New Roman"/>
                <w:szCs w:val="24"/>
              </w:rPr>
              <w:t>::Δ</w:t>
            </w:r>
            <w:r w:rsidRPr="00AF02F3">
              <w:rPr>
                <w:rFonts w:eastAsia="Calibri" w:cs="Times New Roman"/>
                <w:i/>
                <w:iCs/>
                <w:szCs w:val="24"/>
                <w:bdr w:val="none" w:sz="0" w:space="0" w:color="auto" w:frame="1"/>
              </w:rPr>
              <w:t>ndh</w:t>
            </w:r>
            <w:r w:rsidRPr="00AF02F3">
              <w:rPr>
                <w:rFonts w:eastAsia="Calibri" w:cs="Times New Roman"/>
                <w:szCs w:val="24"/>
              </w:rPr>
              <w:t>::Δ</w:t>
            </w:r>
            <w:r w:rsidRPr="00AF02F3">
              <w:rPr>
                <w:rFonts w:eastAsia="Calibri" w:cs="Times New Roman"/>
                <w:i/>
                <w:iCs/>
                <w:szCs w:val="24"/>
                <w:bdr w:val="none" w:sz="0" w:space="0" w:color="auto" w:frame="1"/>
              </w:rPr>
              <w:t>pta</w:t>
            </w:r>
            <w:r w:rsidRPr="00AF02F3">
              <w:rPr>
                <w:rFonts w:eastAsia="Calibri" w:cs="Times New Roman"/>
                <w:szCs w:val="24"/>
              </w:rPr>
              <w:t>::Δ</w:t>
            </w:r>
            <w:r w:rsidRPr="00AF02F3">
              <w:rPr>
                <w:rFonts w:eastAsia="Calibri" w:cs="Times New Roman"/>
                <w:i/>
                <w:iCs/>
                <w:szCs w:val="24"/>
                <w:bdr w:val="none" w:sz="0" w:space="0" w:color="auto" w:frame="1"/>
              </w:rPr>
              <w:t>poxB (</w:t>
            </w:r>
            <w:r w:rsidRPr="00AF02F3">
              <w:rPr>
                <w:rFonts w:ascii="Symbol" w:eastAsia="Calibri" w:hAnsi="Symbol" w:cs="Times New Roman"/>
                <w:i/>
                <w:iCs/>
                <w:szCs w:val="24"/>
                <w:bdr w:val="none" w:sz="0" w:space="0" w:color="auto" w:frame="1"/>
              </w:rPr>
              <w:t></w:t>
            </w:r>
            <w:r w:rsidRPr="00AF02F3">
              <w:rPr>
                <w:rFonts w:eastAsia="Calibri" w:cs="Times New Roman"/>
                <w:i/>
                <w:iCs/>
                <w:szCs w:val="24"/>
                <w:bdr w:val="none" w:sz="0" w:space="0" w:color="auto" w:frame="1"/>
              </w:rPr>
              <w:t>DE3)</w:t>
            </w:r>
          </w:p>
        </w:tc>
        <w:tc>
          <w:tcPr>
            <w:tcW w:w="1710" w:type="dxa"/>
            <w:tcBorders>
              <w:top w:val="nil"/>
              <w:left w:val="nil"/>
              <w:bottom w:val="nil"/>
              <w:right w:val="nil"/>
            </w:tcBorders>
          </w:tcPr>
          <w:p w14:paraId="4AE09352" w14:textId="77777777" w:rsidR="00AF02F3" w:rsidRPr="00AF02F3" w:rsidRDefault="00AF02F3" w:rsidP="00AF02F3">
            <w:pPr>
              <w:spacing w:after="0" w:line="240" w:lineRule="auto"/>
              <w:jc w:val="both"/>
              <w:rPr>
                <w:rFonts w:eastAsia="Calibri" w:cs="Times New Roman"/>
                <w:szCs w:val="24"/>
              </w:rPr>
            </w:pPr>
            <w:r w:rsidRPr="00AF02F3">
              <w:rPr>
                <w:rFonts w:eastAsia="Calibri" w:cs="Times New Roman"/>
                <w:szCs w:val="24"/>
              </w:rPr>
              <w:t>this study</w:t>
            </w:r>
          </w:p>
        </w:tc>
      </w:tr>
      <w:tr w:rsidR="00AF02F3" w:rsidRPr="00AF02F3" w14:paraId="68BDE5E8" w14:textId="77777777" w:rsidTr="00AF02F3">
        <w:trPr>
          <w:trHeight w:val="50"/>
        </w:trPr>
        <w:tc>
          <w:tcPr>
            <w:tcW w:w="1980" w:type="dxa"/>
            <w:tcBorders>
              <w:top w:val="nil"/>
              <w:left w:val="nil"/>
              <w:bottom w:val="nil"/>
              <w:right w:val="nil"/>
            </w:tcBorders>
            <w:shd w:val="clear" w:color="auto" w:fill="auto"/>
            <w:noWrap/>
          </w:tcPr>
          <w:p w14:paraId="72FCAC87" w14:textId="77777777" w:rsidR="00AF02F3" w:rsidRPr="00AF02F3" w:rsidRDefault="00AF02F3" w:rsidP="00AF02F3">
            <w:pPr>
              <w:spacing w:after="0" w:line="240" w:lineRule="auto"/>
              <w:rPr>
                <w:rFonts w:eastAsia="Times New Roman" w:cs="Times New Roman"/>
                <w:szCs w:val="24"/>
              </w:rPr>
            </w:pPr>
            <w:r w:rsidRPr="00AF02F3">
              <w:rPr>
                <w:rFonts w:eastAsia="Times New Roman" w:cs="Times New Roman"/>
                <w:szCs w:val="24"/>
              </w:rPr>
              <w:t>TCS095 (DE3)</w:t>
            </w:r>
          </w:p>
        </w:tc>
        <w:tc>
          <w:tcPr>
            <w:tcW w:w="5472" w:type="dxa"/>
            <w:tcBorders>
              <w:top w:val="nil"/>
              <w:left w:val="nil"/>
              <w:bottom w:val="nil"/>
              <w:right w:val="nil"/>
            </w:tcBorders>
            <w:shd w:val="clear" w:color="auto" w:fill="auto"/>
            <w:noWrap/>
            <w:vAlign w:val="center"/>
          </w:tcPr>
          <w:p w14:paraId="6273A9D5" w14:textId="77777777" w:rsidR="00AF02F3" w:rsidRPr="00AF02F3" w:rsidRDefault="00AF02F3" w:rsidP="00AF02F3">
            <w:pPr>
              <w:jc w:val="both"/>
              <w:rPr>
                <w:rFonts w:eastAsia="Calibri" w:cs="Times New Roman"/>
                <w:szCs w:val="24"/>
              </w:rPr>
            </w:pPr>
            <w:r w:rsidRPr="00AF02F3">
              <w:rPr>
                <w:rFonts w:eastAsia="Calibri" w:cs="Times New Roman"/>
                <w:szCs w:val="24"/>
              </w:rPr>
              <w:t>MG1655,Δ</w:t>
            </w:r>
            <w:r w:rsidRPr="00AF02F3">
              <w:rPr>
                <w:rFonts w:eastAsia="Calibri" w:cs="Times New Roman"/>
                <w:i/>
                <w:iCs/>
                <w:szCs w:val="24"/>
                <w:bdr w:val="none" w:sz="0" w:space="0" w:color="auto" w:frame="1"/>
              </w:rPr>
              <w:t>ldhA</w:t>
            </w:r>
            <w:r w:rsidRPr="00AF02F3">
              <w:rPr>
                <w:rFonts w:eastAsia="Calibri" w:cs="Times New Roman"/>
                <w:szCs w:val="24"/>
              </w:rPr>
              <w:t>::Δ</w:t>
            </w:r>
            <w:r w:rsidRPr="00AF02F3">
              <w:rPr>
                <w:rFonts w:eastAsia="Calibri" w:cs="Times New Roman"/>
                <w:i/>
                <w:iCs/>
                <w:szCs w:val="24"/>
                <w:bdr w:val="none" w:sz="0" w:space="0" w:color="auto" w:frame="1"/>
              </w:rPr>
              <w:t>frdA</w:t>
            </w:r>
            <w:r w:rsidRPr="00AF02F3">
              <w:rPr>
                <w:rFonts w:eastAsia="Calibri" w:cs="Times New Roman"/>
                <w:szCs w:val="24"/>
              </w:rPr>
              <w:t>::Δ</w:t>
            </w:r>
            <w:r w:rsidRPr="00AF02F3">
              <w:rPr>
                <w:rFonts w:eastAsia="Calibri" w:cs="Times New Roman"/>
                <w:i/>
                <w:iCs/>
                <w:szCs w:val="24"/>
                <w:bdr w:val="none" w:sz="0" w:space="0" w:color="auto" w:frame="1"/>
              </w:rPr>
              <w:t>sfcA</w:t>
            </w:r>
            <w:r w:rsidRPr="00AF02F3">
              <w:rPr>
                <w:rFonts w:eastAsia="Calibri" w:cs="Times New Roman"/>
                <w:szCs w:val="24"/>
              </w:rPr>
              <w:t>::Δ</w:t>
            </w:r>
            <w:r w:rsidRPr="00AF02F3">
              <w:rPr>
                <w:rFonts w:eastAsia="Calibri" w:cs="Times New Roman"/>
                <w:i/>
                <w:iCs/>
                <w:szCs w:val="24"/>
                <w:bdr w:val="none" w:sz="0" w:space="0" w:color="auto" w:frame="1"/>
              </w:rPr>
              <w:t>maeB</w:t>
            </w:r>
            <w:r w:rsidRPr="00AF02F3">
              <w:rPr>
                <w:rFonts w:eastAsia="Calibri" w:cs="Times New Roman"/>
                <w:szCs w:val="24"/>
              </w:rPr>
              <w:t>::Δ</w:t>
            </w:r>
            <w:r w:rsidRPr="00AF02F3">
              <w:rPr>
                <w:rFonts w:eastAsia="Calibri" w:cs="Times New Roman"/>
                <w:i/>
                <w:iCs/>
                <w:szCs w:val="24"/>
                <w:bdr w:val="none" w:sz="0" w:space="0" w:color="auto" w:frame="1"/>
              </w:rPr>
              <w:t>zwf</w:t>
            </w:r>
            <w:r w:rsidRPr="00AF02F3">
              <w:rPr>
                <w:rFonts w:eastAsia="Calibri" w:cs="Times New Roman"/>
                <w:szCs w:val="24"/>
              </w:rPr>
              <w:t>::Δ</w:t>
            </w:r>
            <w:r w:rsidRPr="00AF02F3">
              <w:rPr>
                <w:rFonts w:eastAsia="Calibri" w:cs="Times New Roman"/>
                <w:i/>
                <w:iCs/>
                <w:szCs w:val="24"/>
                <w:bdr w:val="none" w:sz="0" w:space="0" w:color="auto" w:frame="1"/>
              </w:rPr>
              <w:t>ndh</w:t>
            </w:r>
            <w:r w:rsidRPr="00AF02F3">
              <w:rPr>
                <w:rFonts w:eastAsia="Calibri" w:cs="Times New Roman"/>
                <w:szCs w:val="24"/>
              </w:rPr>
              <w:t>::Δ</w:t>
            </w:r>
            <w:r w:rsidRPr="00AF02F3">
              <w:rPr>
                <w:rFonts w:eastAsia="Calibri" w:cs="Times New Roman"/>
                <w:i/>
                <w:iCs/>
                <w:szCs w:val="24"/>
                <w:bdr w:val="none" w:sz="0" w:space="0" w:color="auto" w:frame="1"/>
              </w:rPr>
              <w:t>pta</w:t>
            </w:r>
            <w:r w:rsidRPr="00AF02F3">
              <w:rPr>
                <w:rFonts w:eastAsia="Calibri" w:cs="Times New Roman"/>
                <w:szCs w:val="24"/>
              </w:rPr>
              <w:t>::Δ</w:t>
            </w:r>
            <w:r w:rsidRPr="00AF02F3">
              <w:rPr>
                <w:rFonts w:eastAsia="Calibri" w:cs="Times New Roman"/>
                <w:i/>
                <w:iCs/>
                <w:szCs w:val="24"/>
                <w:bdr w:val="none" w:sz="0" w:space="0" w:color="auto" w:frame="1"/>
              </w:rPr>
              <w:t>poxB</w:t>
            </w:r>
            <w:r w:rsidRPr="00AF02F3">
              <w:rPr>
                <w:rFonts w:eastAsia="Calibri" w:cs="Times New Roman"/>
                <w:szCs w:val="24"/>
              </w:rPr>
              <w:t>::Δ</w:t>
            </w:r>
            <w:r w:rsidRPr="00AF02F3">
              <w:rPr>
                <w:rFonts w:eastAsia="Calibri" w:cs="Times New Roman"/>
                <w:i/>
                <w:iCs/>
                <w:szCs w:val="24"/>
                <w:bdr w:val="none" w:sz="0" w:space="0" w:color="auto" w:frame="1"/>
              </w:rPr>
              <w:t>adhE (</w:t>
            </w:r>
            <w:r w:rsidRPr="00AF02F3">
              <w:rPr>
                <w:rFonts w:ascii="Symbol" w:eastAsia="Calibri" w:hAnsi="Symbol" w:cs="Times New Roman"/>
                <w:i/>
                <w:iCs/>
                <w:szCs w:val="24"/>
                <w:bdr w:val="none" w:sz="0" w:space="0" w:color="auto" w:frame="1"/>
              </w:rPr>
              <w:t></w:t>
            </w:r>
            <w:r w:rsidRPr="00AF02F3">
              <w:rPr>
                <w:rFonts w:eastAsia="Calibri" w:cs="Times New Roman"/>
                <w:i/>
                <w:iCs/>
                <w:szCs w:val="24"/>
                <w:bdr w:val="none" w:sz="0" w:space="0" w:color="auto" w:frame="1"/>
              </w:rPr>
              <w:t>DE3)</w:t>
            </w:r>
          </w:p>
        </w:tc>
        <w:tc>
          <w:tcPr>
            <w:tcW w:w="1710" w:type="dxa"/>
            <w:tcBorders>
              <w:top w:val="nil"/>
              <w:left w:val="nil"/>
              <w:bottom w:val="nil"/>
              <w:right w:val="nil"/>
            </w:tcBorders>
          </w:tcPr>
          <w:p w14:paraId="0A4734B6" w14:textId="77777777" w:rsidR="00AF02F3" w:rsidRPr="00AF02F3" w:rsidRDefault="00AF02F3" w:rsidP="00AF02F3">
            <w:pPr>
              <w:spacing w:after="0" w:line="240" w:lineRule="auto"/>
              <w:jc w:val="both"/>
              <w:rPr>
                <w:rFonts w:eastAsia="Calibri" w:cs="Times New Roman"/>
                <w:szCs w:val="24"/>
              </w:rPr>
            </w:pPr>
            <w:r w:rsidRPr="00AF02F3">
              <w:rPr>
                <w:rFonts w:eastAsia="Calibri" w:cs="Times New Roman"/>
                <w:szCs w:val="24"/>
              </w:rPr>
              <w:t>this study</w:t>
            </w:r>
          </w:p>
        </w:tc>
      </w:tr>
      <w:tr w:rsidR="00AF02F3" w:rsidRPr="00AF02F3" w14:paraId="263BC1C1" w14:textId="77777777" w:rsidTr="00AF02F3">
        <w:trPr>
          <w:trHeight w:val="50"/>
        </w:trPr>
        <w:tc>
          <w:tcPr>
            <w:tcW w:w="1980" w:type="dxa"/>
            <w:tcBorders>
              <w:top w:val="nil"/>
              <w:left w:val="nil"/>
              <w:bottom w:val="nil"/>
              <w:right w:val="nil"/>
            </w:tcBorders>
            <w:shd w:val="clear" w:color="auto" w:fill="auto"/>
            <w:noWrap/>
            <w:vAlign w:val="center"/>
          </w:tcPr>
          <w:p w14:paraId="5829F389"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EcDL107</w:t>
            </w:r>
          </w:p>
        </w:tc>
        <w:tc>
          <w:tcPr>
            <w:tcW w:w="5472" w:type="dxa"/>
            <w:tcBorders>
              <w:top w:val="nil"/>
              <w:left w:val="nil"/>
              <w:bottom w:val="nil"/>
              <w:right w:val="nil"/>
            </w:tcBorders>
            <w:shd w:val="clear" w:color="auto" w:fill="auto"/>
            <w:noWrap/>
            <w:vAlign w:val="center"/>
          </w:tcPr>
          <w:p w14:paraId="5C70AB14"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pCT15; kan</w:t>
            </w:r>
            <w:r w:rsidRPr="00AF02F3">
              <w:rPr>
                <w:rFonts w:eastAsia="Times New Roman" w:cs="Times New Roman"/>
                <w:color w:val="000000"/>
                <w:szCs w:val="24"/>
                <w:vertAlign w:val="superscript"/>
              </w:rPr>
              <w:t>+</w:t>
            </w:r>
          </w:p>
        </w:tc>
        <w:tc>
          <w:tcPr>
            <w:tcW w:w="1710" w:type="dxa"/>
            <w:tcBorders>
              <w:top w:val="nil"/>
              <w:left w:val="nil"/>
              <w:bottom w:val="nil"/>
              <w:right w:val="nil"/>
            </w:tcBorders>
          </w:tcPr>
          <w:p w14:paraId="69601613"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028B0495" w14:textId="77777777" w:rsidTr="00AF02F3">
        <w:trPr>
          <w:trHeight w:val="50"/>
        </w:trPr>
        <w:tc>
          <w:tcPr>
            <w:tcW w:w="1980" w:type="dxa"/>
            <w:tcBorders>
              <w:top w:val="nil"/>
              <w:bottom w:val="nil"/>
            </w:tcBorders>
            <w:shd w:val="clear" w:color="auto" w:fill="auto"/>
            <w:noWrap/>
            <w:vAlign w:val="center"/>
          </w:tcPr>
          <w:p w14:paraId="5D84BD56" w14:textId="77777777" w:rsidR="00AF02F3" w:rsidRPr="00AF02F3" w:rsidDel="00641B95"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EcDL108</w:t>
            </w:r>
          </w:p>
        </w:tc>
        <w:tc>
          <w:tcPr>
            <w:tcW w:w="5472" w:type="dxa"/>
            <w:tcBorders>
              <w:top w:val="nil"/>
              <w:bottom w:val="nil"/>
            </w:tcBorders>
            <w:shd w:val="clear" w:color="auto" w:fill="auto"/>
            <w:noWrap/>
          </w:tcPr>
          <w:p w14:paraId="48607D3C"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pDL017; kan</w:t>
            </w:r>
            <w:r w:rsidRPr="00AF02F3">
              <w:rPr>
                <w:rFonts w:eastAsia="Times New Roman" w:cs="Times New Roman"/>
                <w:color w:val="000000"/>
                <w:szCs w:val="24"/>
                <w:vertAlign w:val="superscript"/>
              </w:rPr>
              <w:t>+</w:t>
            </w:r>
          </w:p>
        </w:tc>
        <w:tc>
          <w:tcPr>
            <w:tcW w:w="1710" w:type="dxa"/>
            <w:tcBorders>
              <w:top w:val="nil"/>
              <w:bottom w:val="nil"/>
            </w:tcBorders>
          </w:tcPr>
          <w:p w14:paraId="38B13D5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68957852" w14:textId="77777777" w:rsidTr="00AF02F3">
        <w:trPr>
          <w:trHeight w:val="134"/>
        </w:trPr>
        <w:tc>
          <w:tcPr>
            <w:tcW w:w="1980" w:type="dxa"/>
            <w:tcBorders>
              <w:top w:val="nil"/>
              <w:bottom w:val="nil"/>
            </w:tcBorders>
            <w:shd w:val="clear" w:color="auto" w:fill="auto"/>
            <w:noWrap/>
            <w:vAlign w:val="center"/>
          </w:tcPr>
          <w:p w14:paraId="2A3B70AB"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EcDL109</w:t>
            </w:r>
          </w:p>
        </w:tc>
        <w:tc>
          <w:tcPr>
            <w:tcW w:w="5472" w:type="dxa"/>
            <w:tcBorders>
              <w:top w:val="nil"/>
              <w:bottom w:val="nil"/>
            </w:tcBorders>
            <w:shd w:val="clear" w:color="auto" w:fill="auto"/>
            <w:noWrap/>
          </w:tcPr>
          <w:p w14:paraId="455E0DD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pDL018; kan</w:t>
            </w:r>
            <w:r w:rsidRPr="00AF02F3">
              <w:rPr>
                <w:rFonts w:eastAsia="Times New Roman" w:cs="Times New Roman"/>
                <w:color w:val="000000"/>
                <w:szCs w:val="24"/>
                <w:vertAlign w:val="superscript"/>
              </w:rPr>
              <w:t>+</w:t>
            </w:r>
          </w:p>
        </w:tc>
        <w:tc>
          <w:tcPr>
            <w:tcW w:w="1710" w:type="dxa"/>
            <w:tcBorders>
              <w:top w:val="nil"/>
              <w:bottom w:val="nil"/>
            </w:tcBorders>
          </w:tcPr>
          <w:p w14:paraId="4446BB8A"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5027C3A0" w14:textId="77777777" w:rsidTr="00AF02F3">
        <w:trPr>
          <w:trHeight w:val="50"/>
        </w:trPr>
        <w:tc>
          <w:tcPr>
            <w:tcW w:w="1980" w:type="dxa"/>
            <w:tcBorders>
              <w:top w:val="nil"/>
              <w:bottom w:val="nil"/>
            </w:tcBorders>
            <w:shd w:val="clear" w:color="auto" w:fill="auto"/>
            <w:noWrap/>
            <w:vAlign w:val="center"/>
          </w:tcPr>
          <w:p w14:paraId="4935BDC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EcDL110</w:t>
            </w:r>
          </w:p>
        </w:tc>
        <w:tc>
          <w:tcPr>
            <w:tcW w:w="5472" w:type="dxa"/>
            <w:tcBorders>
              <w:top w:val="nil"/>
              <w:bottom w:val="nil"/>
            </w:tcBorders>
            <w:shd w:val="clear" w:color="auto" w:fill="auto"/>
            <w:noWrap/>
          </w:tcPr>
          <w:p w14:paraId="2DBF3D69"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pDL019; kan</w:t>
            </w:r>
            <w:r w:rsidRPr="00AF02F3">
              <w:rPr>
                <w:rFonts w:eastAsia="Times New Roman" w:cs="Times New Roman"/>
                <w:color w:val="000000"/>
                <w:szCs w:val="24"/>
                <w:vertAlign w:val="superscript"/>
              </w:rPr>
              <w:t>+</w:t>
            </w:r>
          </w:p>
        </w:tc>
        <w:tc>
          <w:tcPr>
            <w:tcW w:w="1710" w:type="dxa"/>
            <w:tcBorders>
              <w:top w:val="nil"/>
              <w:bottom w:val="nil"/>
            </w:tcBorders>
          </w:tcPr>
          <w:p w14:paraId="1CA3BA1E"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0A85D763" w14:textId="77777777" w:rsidTr="00AF02F3">
        <w:trPr>
          <w:trHeight w:val="50"/>
        </w:trPr>
        <w:tc>
          <w:tcPr>
            <w:tcW w:w="1980" w:type="dxa"/>
            <w:tcBorders>
              <w:top w:val="nil"/>
              <w:bottom w:val="nil"/>
            </w:tcBorders>
            <w:shd w:val="clear" w:color="auto" w:fill="auto"/>
            <w:noWrap/>
            <w:vAlign w:val="center"/>
          </w:tcPr>
          <w:p w14:paraId="2088A9D8"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EcDL111</w:t>
            </w:r>
          </w:p>
        </w:tc>
        <w:tc>
          <w:tcPr>
            <w:tcW w:w="5472" w:type="dxa"/>
            <w:tcBorders>
              <w:top w:val="nil"/>
              <w:bottom w:val="nil"/>
            </w:tcBorders>
            <w:shd w:val="clear" w:color="auto" w:fill="auto"/>
            <w:noWrap/>
          </w:tcPr>
          <w:p w14:paraId="35E87958"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pDL020; kan</w:t>
            </w:r>
            <w:r w:rsidRPr="00AF02F3">
              <w:rPr>
                <w:rFonts w:eastAsia="Times New Roman" w:cs="Times New Roman"/>
                <w:color w:val="000000"/>
                <w:szCs w:val="24"/>
                <w:vertAlign w:val="superscript"/>
              </w:rPr>
              <w:t>+</w:t>
            </w:r>
          </w:p>
        </w:tc>
        <w:tc>
          <w:tcPr>
            <w:tcW w:w="1710" w:type="dxa"/>
            <w:tcBorders>
              <w:top w:val="nil"/>
              <w:bottom w:val="nil"/>
            </w:tcBorders>
          </w:tcPr>
          <w:p w14:paraId="3283EF73"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567D4AD2" w14:textId="77777777" w:rsidTr="00AF02F3">
        <w:trPr>
          <w:trHeight w:val="50"/>
        </w:trPr>
        <w:tc>
          <w:tcPr>
            <w:tcW w:w="1980" w:type="dxa"/>
            <w:tcBorders>
              <w:top w:val="nil"/>
              <w:bottom w:val="nil"/>
            </w:tcBorders>
            <w:shd w:val="clear" w:color="auto" w:fill="auto"/>
            <w:noWrap/>
            <w:vAlign w:val="center"/>
          </w:tcPr>
          <w:p w14:paraId="4BA4A4D1"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EcDL112</w:t>
            </w:r>
          </w:p>
        </w:tc>
        <w:tc>
          <w:tcPr>
            <w:tcW w:w="5472" w:type="dxa"/>
            <w:tcBorders>
              <w:top w:val="nil"/>
              <w:bottom w:val="nil"/>
            </w:tcBorders>
            <w:shd w:val="clear" w:color="auto" w:fill="auto"/>
            <w:noWrap/>
          </w:tcPr>
          <w:p w14:paraId="0653B414"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TCS083 (DE3) carrying pDL021; kan</w:t>
            </w:r>
            <w:r w:rsidRPr="00AF02F3">
              <w:rPr>
                <w:rFonts w:eastAsia="Times New Roman" w:cs="Times New Roman"/>
                <w:color w:val="000000"/>
                <w:szCs w:val="24"/>
                <w:vertAlign w:val="superscript"/>
              </w:rPr>
              <w:t>+</w:t>
            </w:r>
          </w:p>
        </w:tc>
        <w:tc>
          <w:tcPr>
            <w:tcW w:w="1710" w:type="dxa"/>
            <w:tcBorders>
              <w:top w:val="nil"/>
              <w:bottom w:val="nil"/>
            </w:tcBorders>
          </w:tcPr>
          <w:p w14:paraId="5430280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25FEEA4B" w14:textId="77777777" w:rsidTr="00AF02F3">
        <w:trPr>
          <w:trHeight w:val="50"/>
        </w:trPr>
        <w:tc>
          <w:tcPr>
            <w:tcW w:w="1980" w:type="dxa"/>
            <w:tcBorders>
              <w:top w:val="nil"/>
              <w:bottom w:val="nil"/>
            </w:tcBorders>
            <w:shd w:val="clear" w:color="auto" w:fill="auto"/>
            <w:noWrap/>
            <w:vAlign w:val="center"/>
          </w:tcPr>
          <w:p w14:paraId="1FAC3AC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EcDL113</w:t>
            </w:r>
          </w:p>
        </w:tc>
        <w:tc>
          <w:tcPr>
            <w:tcW w:w="5472" w:type="dxa"/>
            <w:tcBorders>
              <w:top w:val="nil"/>
              <w:bottom w:val="nil"/>
            </w:tcBorders>
            <w:shd w:val="clear" w:color="auto" w:fill="auto"/>
            <w:noWrap/>
          </w:tcPr>
          <w:p w14:paraId="2D587C2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TCS095 (DE3) carrying pCT24; kan</w:t>
            </w:r>
            <w:r w:rsidRPr="00AF02F3">
              <w:rPr>
                <w:rFonts w:eastAsia="Times New Roman" w:cs="Times New Roman"/>
                <w:color w:val="000000"/>
                <w:szCs w:val="24"/>
                <w:vertAlign w:val="superscript"/>
              </w:rPr>
              <w:t>+</w:t>
            </w:r>
          </w:p>
        </w:tc>
        <w:tc>
          <w:tcPr>
            <w:tcW w:w="1710" w:type="dxa"/>
            <w:tcBorders>
              <w:top w:val="nil"/>
              <w:bottom w:val="nil"/>
            </w:tcBorders>
          </w:tcPr>
          <w:p w14:paraId="369FA80E"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0919C146" w14:textId="77777777" w:rsidTr="00AF02F3">
        <w:trPr>
          <w:trHeight w:val="50"/>
        </w:trPr>
        <w:tc>
          <w:tcPr>
            <w:tcW w:w="1980" w:type="dxa"/>
            <w:tcBorders>
              <w:top w:val="nil"/>
              <w:bottom w:val="nil"/>
            </w:tcBorders>
            <w:shd w:val="clear" w:color="auto" w:fill="auto"/>
            <w:noWrap/>
            <w:vAlign w:val="center"/>
          </w:tcPr>
          <w:p w14:paraId="3F6F047B"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EcDL114</w:t>
            </w:r>
          </w:p>
        </w:tc>
        <w:tc>
          <w:tcPr>
            <w:tcW w:w="5472" w:type="dxa"/>
            <w:tcBorders>
              <w:top w:val="nil"/>
              <w:bottom w:val="nil"/>
            </w:tcBorders>
            <w:shd w:val="clear" w:color="auto" w:fill="auto"/>
            <w:noWrap/>
          </w:tcPr>
          <w:p w14:paraId="210BB63B"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TCS095 (DE3) carrying pAY1; kan</w:t>
            </w:r>
            <w:r w:rsidRPr="00AF02F3">
              <w:rPr>
                <w:rFonts w:eastAsia="Times New Roman" w:cs="Times New Roman"/>
                <w:color w:val="000000"/>
                <w:szCs w:val="24"/>
                <w:vertAlign w:val="superscript"/>
              </w:rPr>
              <w:t>+</w:t>
            </w:r>
          </w:p>
        </w:tc>
        <w:tc>
          <w:tcPr>
            <w:tcW w:w="1710" w:type="dxa"/>
            <w:tcBorders>
              <w:top w:val="nil"/>
              <w:bottom w:val="nil"/>
            </w:tcBorders>
          </w:tcPr>
          <w:p w14:paraId="595ABD37"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45F4445B" w14:textId="77777777" w:rsidTr="00AF02F3">
        <w:trPr>
          <w:trHeight w:val="50"/>
        </w:trPr>
        <w:tc>
          <w:tcPr>
            <w:tcW w:w="1980" w:type="dxa"/>
            <w:tcBorders>
              <w:top w:val="nil"/>
              <w:bottom w:val="nil"/>
            </w:tcBorders>
            <w:shd w:val="clear" w:color="auto" w:fill="auto"/>
            <w:noWrap/>
            <w:vAlign w:val="center"/>
          </w:tcPr>
          <w:p w14:paraId="3C18492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EcDL115</w:t>
            </w:r>
          </w:p>
        </w:tc>
        <w:tc>
          <w:tcPr>
            <w:tcW w:w="5472" w:type="dxa"/>
            <w:tcBorders>
              <w:top w:val="nil"/>
              <w:bottom w:val="nil"/>
            </w:tcBorders>
            <w:shd w:val="clear" w:color="auto" w:fill="auto"/>
            <w:noWrap/>
          </w:tcPr>
          <w:p w14:paraId="0ABC771B"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TCS095 (DE3) carrying pAY3; kan</w:t>
            </w:r>
            <w:r w:rsidRPr="00AF02F3">
              <w:rPr>
                <w:rFonts w:eastAsia="Times New Roman" w:cs="Times New Roman"/>
                <w:color w:val="000000"/>
                <w:szCs w:val="24"/>
                <w:vertAlign w:val="superscript"/>
              </w:rPr>
              <w:t>+</w:t>
            </w:r>
          </w:p>
        </w:tc>
        <w:tc>
          <w:tcPr>
            <w:tcW w:w="1710" w:type="dxa"/>
            <w:tcBorders>
              <w:top w:val="nil"/>
              <w:bottom w:val="nil"/>
            </w:tcBorders>
          </w:tcPr>
          <w:p w14:paraId="7B31F0EA"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r w:rsidR="00AF02F3" w:rsidRPr="00AF02F3" w14:paraId="6E69EB7B" w14:textId="77777777" w:rsidTr="00AF02F3">
        <w:trPr>
          <w:trHeight w:val="50"/>
        </w:trPr>
        <w:tc>
          <w:tcPr>
            <w:tcW w:w="1980" w:type="dxa"/>
            <w:tcBorders>
              <w:top w:val="nil"/>
              <w:bottom w:val="nil"/>
            </w:tcBorders>
            <w:shd w:val="clear" w:color="auto" w:fill="auto"/>
            <w:noWrap/>
            <w:vAlign w:val="center"/>
          </w:tcPr>
          <w:p w14:paraId="46EF40EF"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EcDL116</w:t>
            </w:r>
          </w:p>
        </w:tc>
        <w:tc>
          <w:tcPr>
            <w:tcW w:w="5472" w:type="dxa"/>
            <w:tcBorders>
              <w:top w:val="nil"/>
              <w:bottom w:val="nil"/>
            </w:tcBorders>
            <w:shd w:val="clear" w:color="auto" w:fill="auto"/>
            <w:noWrap/>
          </w:tcPr>
          <w:p w14:paraId="639ADD8D"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TCS095 (DE3) carrying pCT15; kan</w:t>
            </w:r>
            <w:r w:rsidRPr="00AF02F3">
              <w:rPr>
                <w:rFonts w:eastAsia="Times New Roman" w:cs="Times New Roman"/>
                <w:color w:val="000000"/>
                <w:szCs w:val="24"/>
                <w:vertAlign w:val="superscript"/>
              </w:rPr>
              <w:t>+</w:t>
            </w:r>
          </w:p>
        </w:tc>
        <w:tc>
          <w:tcPr>
            <w:tcW w:w="1710" w:type="dxa"/>
            <w:tcBorders>
              <w:top w:val="nil"/>
              <w:bottom w:val="nil"/>
            </w:tcBorders>
          </w:tcPr>
          <w:p w14:paraId="47324410" w14:textId="77777777" w:rsidR="00AF02F3" w:rsidRPr="00AF02F3" w:rsidRDefault="00AF02F3" w:rsidP="00AF02F3">
            <w:pPr>
              <w:spacing w:after="0" w:line="240" w:lineRule="auto"/>
              <w:jc w:val="both"/>
              <w:rPr>
                <w:rFonts w:eastAsia="Times New Roman" w:cs="Times New Roman"/>
                <w:color w:val="000000"/>
                <w:szCs w:val="24"/>
              </w:rPr>
            </w:pPr>
            <w:r w:rsidRPr="00AF02F3">
              <w:rPr>
                <w:rFonts w:eastAsia="Times New Roman" w:cs="Times New Roman"/>
                <w:color w:val="000000"/>
                <w:szCs w:val="24"/>
              </w:rPr>
              <w:t>this study</w:t>
            </w:r>
          </w:p>
        </w:tc>
      </w:tr>
    </w:tbl>
    <w:p w14:paraId="12B8D201" w14:textId="66F46817" w:rsidR="00AF02F3" w:rsidRDefault="00AF02F3" w:rsidP="00AF02F3">
      <w:pPr>
        <w:pStyle w:val="Caption"/>
        <w:keepNext/>
      </w:pPr>
      <w:bookmarkStart w:id="278" w:name="_Toc466178702"/>
      <w:r w:rsidRPr="00AF02F3">
        <w:rPr>
          <w:b/>
        </w:rPr>
        <w:lastRenderedPageBreak/>
        <w:t xml:space="preserve">Table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Table \* ARABIC \s 1 </w:instrText>
      </w:r>
      <w:r>
        <w:rPr>
          <w:b/>
        </w:rPr>
        <w:fldChar w:fldCharType="separate"/>
      </w:r>
      <w:r w:rsidR="003C353E">
        <w:rPr>
          <w:b/>
          <w:noProof/>
        </w:rPr>
        <w:t>2</w:t>
      </w:r>
      <w:r>
        <w:rPr>
          <w:b/>
        </w:rPr>
        <w:fldChar w:fldCharType="end"/>
      </w:r>
      <w:r w:rsidRPr="00AF02F3">
        <w:rPr>
          <w:b/>
        </w:rPr>
        <w:t>:</w:t>
      </w:r>
      <w:r>
        <w:t xml:space="preserve"> A list of primers for plasmid construction and validation</w:t>
      </w:r>
      <w:bookmarkEnd w:id="278"/>
    </w:p>
    <w:tbl>
      <w:tblPr>
        <w:tblW w:w="9702" w:type="dxa"/>
        <w:tblInd w:w="108" w:type="dxa"/>
        <w:tblLayout w:type="fixed"/>
        <w:tblLook w:val="04A0" w:firstRow="1" w:lastRow="0" w:firstColumn="1" w:lastColumn="0" w:noHBand="0" w:noVBand="1"/>
      </w:tblPr>
      <w:tblGrid>
        <w:gridCol w:w="2142"/>
        <w:gridCol w:w="7560"/>
      </w:tblGrid>
      <w:tr w:rsidR="00AF02F3" w:rsidRPr="00C00B32" w14:paraId="6DA434CB" w14:textId="77777777" w:rsidTr="00AF02F3">
        <w:trPr>
          <w:trHeight w:val="50"/>
        </w:trPr>
        <w:tc>
          <w:tcPr>
            <w:tcW w:w="2142" w:type="dxa"/>
            <w:tcBorders>
              <w:bottom w:val="single" w:sz="4" w:space="0" w:color="auto"/>
            </w:tcBorders>
            <w:shd w:val="clear" w:color="auto" w:fill="auto"/>
            <w:noWrap/>
            <w:vAlign w:val="center"/>
          </w:tcPr>
          <w:p w14:paraId="384F60A3" w14:textId="77777777" w:rsidR="00AF02F3" w:rsidRPr="00C00B32" w:rsidRDefault="00AF02F3" w:rsidP="00AF02F3">
            <w:pPr>
              <w:spacing w:after="0" w:line="240" w:lineRule="auto"/>
              <w:jc w:val="both"/>
              <w:rPr>
                <w:rFonts w:eastAsia="Times New Roman" w:cs="Times New Roman"/>
                <w:color w:val="000000"/>
                <w:szCs w:val="24"/>
              </w:rPr>
            </w:pPr>
            <w:r w:rsidRPr="00C00B32">
              <w:rPr>
                <w:rFonts w:eastAsia="Times New Roman" w:cs="Times New Roman"/>
                <w:color w:val="000000"/>
                <w:szCs w:val="24"/>
              </w:rPr>
              <w:t>Primer name</w:t>
            </w:r>
          </w:p>
        </w:tc>
        <w:tc>
          <w:tcPr>
            <w:tcW w:w="7560" w:type="dxa"/>
            <w:tcBorders>
              <w:bottom w:val="single" w:sz="4" w:space="0" w:color="auto"/>
            </w:tcBorders>
            <w:shd w:val="clear" w:color="auto" w:fill="auto"/>
            <w:noWrap/>
            <w:vAlign w:val="center"/>
          </w:tcPr>
          <w:p w14:paraId="583B1512" w14:textId="77777777" w:rsidR="00AF02F3" w:rsidRPr="00C00B32" w:rsidRDefault="00AF02F3" w:rsidP="00AF02F3">
            <w:pPr>
              <w:spacing w:after="0" w:line="240" w:lineRule="auto"/>
              <w:rPr>
                <w:rFonts w:eastAsia="Times New Roman" w:cs="Times New Roman"/>
                <w:color w:val="000000"/>
                <w:szCs w:val="24"/>
              </w:rPr>
            </w:pPr>
            <w:r w:rsidRPr="00C00B32">
              <w:rPr>
                <w:rFonts w:eastAsia="Times New Roman" w:cs="Times New Roman"/>
                <w:color w:val="000000"/>
                <w:szCs w:val="24"/>
              </w:rPr>
              <w:t>Sequences</w:t>
            </w:r>
          </w:p>
        </w:tc>
      </w:tr>
      <w:tr w:rsidR="00AF02F3" w:rsidRPr="00C00B32" w14:paraId="774ECA70" w14:textId="77777777" w:rsidTr="00AF02F3">
        <w:trPr>
          <w:trHeight w:val="50"/>
        </w:trPr>
        <w:tc>
          <w:tcPr>
            <w:tcW w:w="2142" w:type="dxa"/>
            <w:shd w:val="clear" w:color="auto" w:fill="auto"/>
            <w:noWrap/>
            <w:vAlign w:val="center"/>
            <w:hideMark/>
          </w:tcPr>
          <w:p w14:paraId="4F8A471B" w14:textId="77777777" w:rsidR="00AF02F3" w:rsidRPr="00C00B32" w:rsidRDefault="00AF02F3" w:rsidP="00AF02F3">
            <w:pPr>
              <w:spacing w:after="0" w:line="240" w:lineRule="auto"/>
              <w:jc w:val="both"/>
              <w:rPr>
                <w:rFonts w:eastAsia="Times New Roman" w:cs="Times New Roman"/>
                <w:color w:val="000000"/>
                <w:szCs w:val="24"/>
              </w:rPr>
            </w:pPr>
            <w:r w:rsidRPr="00C00B32">
              <w:rPr>
                <w:rFonts w:cs="Times New Roman"/>
                <w:szCs w:val="24"/>
              </w:rPr>
              <w:t>DL_0001</w:t>
            </w:r>
          </w:p>
        </w:tc>
        <w:tc>
          <w:tcPr>
            <w:tcW w:w="7560" w:type="dxa"/>
            <w:shd w:val="clear" w:color="auto" w:fill="auto"/>
            <w:noWrap/>
            <w:hideMark/>
          </w:tcPr>
          <w:p w14:paraId="06D6BE4A" w14:textId="77777777" w:rsidR="00AF02F3" w:rsidRPr="00C00B32" w:rsidRDefault="00AF02F3" w:rsidP="00AF02F3">
            <w:pPr>
              <w:spacing w:after="0" w:line="240" w:lineRule="auto"/>
              <w:jc w:val="both"/>
              <w:rPr>
                <w:rFonts w:eastAsia="Times New Roman" w:cs="Times New Roman"/>
                <w:caps/>
                <w:color w:val="000000"/>
                <w:szCs w:val="24"/>
              </w:rPr>
            </w:pPr>
            <w:r w:rsidRPr="00C00B32">
              <w:rPr>
                <w:rFonts w:cs="Times New Roman"/>
                <w:caps/>
                <w:szCs w:val="24"/>
              </w:rPr>
              <w:t>CATCATCACCACCATCACTAA</w:t>
            </w:r>
          </w:p>
        </w:tc>
      </w:tr>
      <w:tr w:rsidR="00AF02F3" w:rsidRPr="00C00B32" w14:paraId="44C94D40" w14:textId="77777777" w:rsidTr="00AF02F3">
        <w:trPr>
          <w:trHeight w:val="56"/>
        </w:trPr>
        <w:tc>
          <w:tcPr>
            <w:tcW w:w="2142" w:type="dxa"/>
            <w:shd w:val="clear" w:color="auto" w:fill="auto"/>
            <w:noWrap/>
            <w:vAlign w:val="center"/>
            <w:hideMark/>
          </w:tcPr>
          <w:p w14:paraId="24B91550" w14:textId="77777777" w:rsidR="00AF02F3" w:rsidRPr="00C00B32" w:rsidRDefault="00AF02F3" w:rsidP="00AF02F3">
            <w:pPr>
              <w:spacing w:after="0" w:line="240" w:lineRule="auto"/>
              <w:jc w:val="both"/>
              <w:rPr>
                <w:rFonts w:eastAsia="Times New Roman" w:cs="Times New Roman"/>
                <w:color w:val="000000"/>
                <w:szCs w:val="24"/>
              </w:rPr>
            </w:pPr>
            <w:r w:rsidRPr="00C00B32">
              <w:rPr>
                <w:rFonts w:cs="Times New Roman"/>
                <w:szCs w:val="24"/>
              </w:rPr>
              <w:t>DL_0002</w:t>
            </w:r>
          </w:p>
        </w:tc>
        <w:tc>
          <w:tcPr>
            <w:tcW w:w="7560" w:type="dxa"/>
            <w:shd w:val="clear" w:color="auto" w:fill="auto"/>
            <w:noWrap/>
            <w:hideMark/>
          </w:tcPr>
          <w:p w14:paraId="6B7363D2" w14:textId="77777777" w:rsidR="00AF02F3" w:rsidRPr="00C00B32" w:rsidRDefault="00AF02F3" w:rsidP="00AF02F3">
            <w:pPr>
              <w:spacing w:after="0" w:line="240" w:lineRule="auto"/>
              <w:jc w:val="both"/>
              <w:rPr>
                <w:rFonts w:eastAsia="Times New Roman" w:cs="Times New Roman"/>
                <w:caps/>
                <w:color w:val="000000"/>
                <w:szCs w:val="24"/>
              </w:rPr>
            </w:pPr>
            <w:r w:rsidRPr="00C00B32">
              <w:rPr>
                <w:rFonts w:cs="Times New Roman"/>
                <w:caps/>
                <w:szCs w:val="24"/>
              </w:rPr>
              <w:t>ATGTATATCTCCTTCTTATAGTTAAAC</w:t>
            </w:r>
          </w:p>
        </w:tc>
      </w:tr>
      <w:tr w:rsidR="00AF02F3" w:rsidRPr="00C00B32" w14:paraId="53628054" w14:textId="77777777" w:rsidTr="00AF02F3">
        <w:trPr>
          <w:trHeight w:val="89"/>
        </w:trPr>
        <w:tc>
          <w:tcPr>
            <w:tcW w:w="2142" w:type="dxa"/>
            <w:shd w:val="clear" w:color="auto" w:fill="auto"/>
            <w:noWrap/>
            <w:vAlign w:val="center"/>
            <w:hideMark/>
          </w:tcPr>
          <w:p w14:paraId="79A561B2"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szCs w:val="24"/>
              </w:rPr>
              <w:t>DL_0036</w:t>
            </w:r>
          </w:p>
        </w:tc>
        <w:tc>
          <w:tcPr>
            <w:tcW w:w="7560" w:type="dxa"/>
            <w:shd w:val="clear" w:color="auto" w:fill="auto"/>
            <w:noWrap/>
            <w:vAlign w:val="center"/>
            <w:hideMark/>
          </w:tcPr>
          <w:p w14:paraId="58A1D483"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TAGAAATAATTTTGTTTAACTATAAGAAGGAGATATACATATGTCTGAAATTACTTTGGG</w:t>
            </w:r>
          </w:p>
        </w:tc>
      </w:tr>
      <w:tr w:rsidR="00AF02F3" w:rsidRPr="00C00B32" w14:paraId="41E56B2F" w14:textId="77777777" w:rsidTr="00AF02F3">
        <w:trPr>
          <w:trHeight w:val="50"/>
        </w:trPr>
        <w:tc>
          <w:tcPr>
            <w:tcW w:w="2142" w:type="dxa"/>
            <w:shd w:val="clear" w:color="auto" w:fill="auto"/>
            <w:noWrap/>
            <w:vAlign w:val="center"/>
            <w:hideMark/>
          </w:tcPr>
          <w:p w14:paraId="04E1EF16"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szCs w:val="24"/>
              </w:rPr>
              <w:t>DL_0037</w:t>
            </w:r>
          </w:p>
        </w:tc>
        <w:tc>
          <w:tcPr>
            <w:tcW w:w="7560" w:type="dxa"/>
            <w:shd w:val="clear" w:color="auto" w:fill="auto"/>
            <w:noWrap/>
            <w:vAlign w:val="center"/>
            <w:hideMark/>
          </w:tcPr>
          <w:p w14:paraId="6A9DC6ED" w14:textId="77777777" w:rsidR="00AF02F3" w:rsidRPr="003623D6" w:rsidRDefault="00AF02F3" w:rsidP="00AF02F3">
            <w:pPr>
              <w:spacing w:after="0" w:line="240" w:lineRule="auto"/>
              <w:jc w:val="both"/>
              <w:rPr>
                <w:rFonts w:eastAsia="Times New Roman" w:cs="Times New Roman"/>
                <w:caps/>
                <w:color w:val="000000"/>
                <w:szCs w:val="24"/>
              </w:rPr>
            </w:pPr>
            <w:r w:rsidRPr="003623D6">
              <w:rPr>
                <w:rFonts w:cs="Times New Roman"/>
                <w:color w:val="000000"/>
                <w:szCs w:val="24"/>
              </w:rPr>
              <w:t>CCGCTCTATTAGTGATGGTGGTGATGATGTTATTGCTTAGCGTTGGTAGC</w:t>
            </w:r>
          </w:p>
        </w:tc>
      </w:tr>
      <w:tr w:rsidR="00AF02F3" w:rsidRPr="00C00B32" w14:paraId="7919DBD7" w14:textId="77777777" w:rsidTr="00AF02F3">
        <w:trPr>
          <w:trHeight w:val="50"/>
        </w:trPr>
        <w:tc>
          <w:tcPr>
            <w:tcW w:w="2142" w:type="dxa"/>
            <w:shd w:val="clear" w:color="auto" w:fill="auto"/>
            <w:noWrap/>
            <w:vAlign w:val="center"/>
            <w:hideMark/>
          </w:tcPr>
          <w:p w14:paraId="194DB1EF"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szCs w:val="24"/>
              </w:rPr>
              <w:t>DL_0038</w:t>
            </w:r>
          </w:p>
        </w:tc>
        <w:tc>
          <w:tcPr>
            <w:tcW w:w="7560" w:type="dxa"/>
            <w:shd w:val="clear" w:color="auto" w:fill="auto"/>
            <w:noWrap/>
            <w:vAlign w:val="center"/>
            <w:hideMark/>
          </w:tcPr>
          <w:p w14:paraId="54AFD8B8" w14:textId="77777777" w:rsidR="00AF02F3" w:rsidRPr="003623D6" w:rsidRDefault="00AF02F3" w:rsidP="00AF02F3">
            <w:pPr>
              <w:spacing w:after="0" w:line="240" w:lineRule="auto"/>
              <w:jc w:val="both"/>
              <w:rPr>
                <w:rFonts w:eastAsia="Times New Roman" w:cs="Times New Roman"/>
                <w:caps/>
                <w:color w:val="000000"/>
                <w:szCs w:val="24"/>
              </w:rPr>
            </w:pPr>
            <w:r w:rsidRPr="003623D6">
              <w:rPr>
                <w:rFonts w:cs="Times New Roman"/>
                <w:color w:val="000000"/>
                <w:szCs w:val="24"/>
              </w:rPr>
              <w:t>TAGAAATAATTTTGTTTAACTATAAGAAGGAGATATACATATGTCTGAAATAACCTTAGG</w:t>
            </w:r>
          </w:p>
        </w:tc>
      </w:tr>
      <w:tr w:rsidR="00AF02F3" w:rsidRPr="00C00B32" w14:paraId="1967732B" w14:textId="77777777" w:rsidTr="00AF02F3">
        <w:trPr>
          <w:trHeight w:val="50"/>
        </w:trPr>
        <w:tc>
          <w:tcPr>
            <w:tcW w:w="2142" w:type="dxa"/>
            <w:shd w:val="clear" w:color="auto" w:fill="auto"/>
            <w:noWrap/>
            <w:vAlign w:val="center"/>
          </w:tcPr>
          <w:p w14:paraId="7013AE81" w14:textId="77777777" w:rsidR="00AF02F3" w:rsidRPr="003623D6" w:rsidRDefault="00AF02F3" w:rsidP="00AF02F3">
            <w:pPr>
              <w:spacing w:after="0" w:line="240" w:lineRule="auto"/>
              <w:jc w:val="both"/>
              <w:rPr>
                <w:rFonts w:cs="Times New Roman"/>
                <w:szCs w:val="24"/>
              </w:rPr>
            </w:pPr>
            <w:r w:rsidRPr="003623D6">
              <w:rPr>
                <w:rFonts w:cs="Times New Roman"/>
                <w:szCs w:val="24"/>
              </w:rPr>
              <w:t>DL_0039</w:t>
            </w:r>
          </w:p>
        </w:tc>
        <w:tc>
          <w:tcPr>
            <w:tcW w:w="7560" w:type="dxa"/>
            <w:shd w:val="clear" w:color="auto" w:fill="auto"/>
            <w:noWrap/>
            <w:vAlign w:val="center"/>
          </w:tcPr>
          <w:p w14:paraId="3E1A7E2E"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GGCGGCCGCTCTATTAGTGATGGTGGTGATGATGTTATTGTTTAGCGTTAGTAGC</w:t>
            </w:r>
          </w:p>
        </w:tc>
      </w:tr>
      <w:tr w:rsidR="00AF02F3" w:rsidRPr="00C00B32" w14:paraId="13CF4B51" w14:textId="77777777" w:rsidTr="00AF02F3">
        <w:trPr>
          <w:trHeight w:val="50"/>
        </w:trPr>
        <w:tc>
          <w:tcPr>
            <w:tcW w:w="2142" w:type="dxa"/>
            <w:shd w:val="clear" w:color="auto" w:fill="auto"/>
            <w:noWrap/>
            <w:vAlign w:val="center"/>
          </w:tcPr>
          <w:p w14:paraId="30BA04E6" w14:textId="77777777" w:rsidR="00AF02F3" w:rsidRPr="003623D6" w:rsidRDefault="00AF02F3" w:rsidP="00AF02F3">
            <w:pPr>
              <w:spacing w:after="0" w:line="240" w:lineRule="auto"/>
              <w:jc w:val="both"/>
              <w:rPr>
                <w:rFonts w:cs="Times New Roman"/>
                <w:szCs w:val="24"/>
              </w:rPr>
            </w:pPr>
            <w:r w:rsidRPr="003623D6">
              <w:rPr>
                <w:rFonts w:cs="Times New Roman"/>
                <w:szCs w:val="24"/>
              </w:rPr>
              <w:t>DL_0040</w:t>
            </w:r>
          </w:p>
        </w:tc>
        <w:tc>
          <w:tcPr>
            <w:tcW w:w="7560" w:type="dxa"/>
            <w:shd w:val="clear" w:color="auto" w:fill="auto"/>
            <w:noWrap/>
            <w:vAlign w:val="center"/>
          </w:tcPr>
          <w:p w14:paraId="6B5AC1F2"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TAGAAATAATTTTGTTTAACTATAAGAAGGAGATATACATATGTCTGAAATTACTCTTGG</w:t>
            </w:r>
          </w:p>
        </w:tc>
      </w:tr>
      <w:tr w:rsidR="00AF02F3" w:rsidRPr="00C00B32" w14:paraId="7114662E" w14:textId="77777777" w:rsidTr="00AF02F3">
        <w:trPr>
          <w:trHeight w:val="50"/>
        </w:trPr>
        <w:tc>
          <w:tcPr>
            <w:tcW w:w="2142" w:type="dxa"/>
            <w:shd w:val="clear" w:color="auto" w:fill="auto"/>
            <w:noWrap/>
            <w:vAlign w:val="center"/>
          </w:tcPr>
          <w:p w14:paraId="12891335" w14:textId="77777777" w:rsidR="00AF02F3" w:rsidRPr="003623D6" w:rsidRDefault="00AF02F3" w:rsidP="00AF02F3">
            <w:pPr>
              <w:spacing w:after="0" w:line="240" w:lineRule="auto"/>
              <w:jc w:val="both"/>
              <w:rPr>
                <w:rFonts w:cs="Times New Roman"/>
                <w:szCs w:val="24"/>
              </w:rPr>
            </w:pPr>
            <w:r w:rsidRPr="003623D6">
              <w:rPr>
                <w:rFonts w:cs="Times New Roman"/>
                <w:szCs w:val="24"/>
              </w:rPr>
              <w:t>DL_0041</w:t>
            </w:r>
          </w:p>
        </w:tc>
        <w:tc>
          <w:tcPr>
            <w:tcW w:w="7560" w:type="dxa"/>
            <w:shd w:val="clear" w:color="auto" w:fill="auto"/>
            <w:noWrap/>
            <w:vAlign w:val="center"/>
          </w:tcPr>
          <w:p w14:paraId="2FB2953F"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GGCGGCCGCTCTATTAGTGATGGTGGTGATGATGTTATTGTTTGGCATTTGTAGC</w:t>
            </w:r>
          </w:p>
        </w:tc>
      </w:tr>
      <w:tr w:rsidR="00AF02F3" w:rsidRPr="00C00B32" w14:paraId="0DFB773B" w14:textId="77777777" w:rsidTr="00AF02F3">
        <w:trPr>
          <w:trHeight w:val="50"/>
        </w:trPr>
        <w:tc>
          <w:tcPr>
            <w:tcW w:w="2142" w:type="dxa"/>
            <w:shd w:val="clear" w:color="auto" w:fill="auto"/>
            <w:noWrap/>
            <w:vAlign w:val="center"/>
          </w:tcPr>
          <w:p w14:paraId="36A0D9D0" w14:textId="77777777" w:rsidR="00AF02F3" w:rsidRPr="003623D6" w:rsidRDefault="00AF02F3" w:rsidP="00AF02F3">
            <w:pPr>
              <w:spacing w:after="0" w:line="240" w:lineRule="auto"/>
              <w:jc w:val="both"/>
              <w:rPr>
                <w:rFonts w:cs="Times New Roman"/>
                <w:szCs w:val="24"/>
              </w:rPr>
            </w:pPr>
            <w:r w:rsidRPr="003623D6">
              <w:rPr>
                <w:rFonts w:cs="Times New Roman"/>
                <w:szCs w:val="24"/>
              </w:rPr>
              <w:t>DL_0042</w:t>
            </w:r>
          </w:p>
        </w:tc>
        <w:tc>
          <w:tcPr>
            <w:tcW w:w="7560" w:type="dxa"/>
            <w:shd w:val="clear" w:color="auto" w:fill="auto"/>
            <w:noWrap/>
            <w:vAlign w:val="center"/>
          </w:tcPr>
          <w:p w14:paraId="53D0D801"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TAGAAATAATTTTGTTTAACTATAAGAAGGAGATATACATATGGCTGAAATAACACTAGG</w:t>
            </w:r>
          </w:p>
        </w:tc>
      </w:tr>
      <w:tr w:rsidR="00AF02F3" w:rsidRPr="00C00B32" w14:paraId="69FB21FB" w14:textId="77777777" w:rsidTr="00AF02F3">
        <w:trPr>
          <w:trHeight w:val="50"/>
        </w:trPr>
        <w:tc>
          <w:tcPr>
            <w:tcW w:w="2142" w:type="dxa"/>
            <w:shd w:val="clear" w:color="auto" w:fill="auto"/>
            <w:noWrap/>
            <w:vAlign w:val="center"/>
          </w:tcPr>
          <w:p w14:paraId="0319D63F" w14:textId="77777777" w:rsidR="00AF02F3" w:rsidRPr="003623D6" w:rsidRDefault="00AF02F3" w:rsidP="00AF02F3">
            <w:pPr>
              <w:spacing w:after="0" w:line="240" w:lineRule="auto"/>
              <w:jc w:val="both"/>
              <w:rPr>
                <w:rFonts w:cs="Times New Roman"/>
                <w:szCs w:val="24"/>
              </w:rPr>
            </w:pPr>
            <w:r w:rsidRPr="003623D6">
              <w:rPr>
                <w:rFonts w:cs="Times New Roman"/>
                <w:szCs w:val="24"/>
              </w:rPr>
              <w:t>DL_0043</w:t>
            </w:r>
          </w:p>
        </w:tc>
        <w:tc>
          <w:tcPr>
            <w:tcW w:w="7560" w:type="dxa"/>
            <w:shd w:val="clear" w:color="auto" w:fill="auto"/>
            <w:noWrap/>
            <w:vAlign w:val="center"/>
          </w:tcPr>
          <w:p w14:paraId="113CF120" w14:textId="77777777" w:rsidR="00AF02F3" w:rsidRPr="003623D6" w:rsidRDefault="00AF02F3" w:rsidP="00AF02F3">
            <w:pPr>
              <w:spacing w:after="0" w:line="240" w:lineRule="auto"/>
              <w:jc w:val="both"/>
              <w:rPr>
                <w:rFonts w:cs="Times New Roman"/>
                <w:caps/>
                <w:szCs w:val="24"/>
              </w:rPr>
            </w:pPr>
            <w:r w:rsidRPr="003623D6">
              <w:rPr>
                <w:rFonts w:cs="Times New Roman"/>
                <w:color w:val="000000"/>
                <w:szCs w:val="24"/>
              </w:rPr>
              <w:t>GCCGCTCTATTAGTGATGGTGGTGATGATGTTAAGCTGCGTTGGTCTTGG</w:t>
            </w:r>
          </w:p>
        </w:tc>
      </w:tr>
      <w:tr w:rsidR="00AF02F3" w:rsidRPr="00C00B32" w14:paraId="3C733FC0" w14:textId="77777777" w:rsidTr="00AF02F3">
        <w:trPr>
          <w:trHeight w:val="50"/>
        </w:trPr>
        <w:tc>
          <w:tcPr>
            <w:tcW w:w="2142" w:type="dxa"/>
            <w:shd w:val="clear" w:color="auto" w:fill="auto"/>
            <w:noWrap/>
            <w:vAlign w:val="center"/>
            <w:hideMark/>
          </w:tcPr>
          <w:p w14:paraId="6253845B"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szCs w:val="24"/>
              </w:rPr>
              <w:t>DL_0044</w:t>
            </w:r>
          </w:p>
        </w:tc>
        <w:tc>
          <w:tcPr>
            <w:tcW w:w="7560" w:type="dxa"/>
            <w:shd w:val="clear" w:color="auto" w:fill="auto"/>
            <w:noWrap/>
            <w:vAlign w:val="center"/>
            <w:hideMark/>
          </w:tcPr>
          <w:p w14:paraId="39097FA9" w14:textId="77777777" w:rsidR="00AF02F3" w:rsidRPr="003623D6" w:rsidRDefault="00AF02F3" w:rsidP="00AF02F3">
            <w:pPr>
              <w:spacing w:after="0" w:line="240" w:lineRule="auto"/>
              <w:jc w:val="both"/>
              <w:rPr>
                <w:rFonts w:eastAsia="Times New Roman" w:cs="Times New Roman"/>
                <w:caps/>
                <w:color w:val="000000"/>
                <w:szCs w:val="24"/>
              </w:rPr>
            </w:pPr>
            <w:r w:rsidRPr="003623D6">
              <w:rPr>
                <w:rFonts w:cs="Times New Roman"/>
                <w:color w:val="000000"/>
                <w:szCs w:val="24"/>
              </w:rPr>
              <w:t>AATAATTTTGTTTAACTATAAGAAGGAGATATACATATGAGCGACTCCGAACCCCAAATG</w:t>
            </w:r>
          </w:p>
        </w:tc>
      </w:tr>
      <w:tr w:rsidR="00AF02F3" w:rsidRPr="00C00B32" w14:paraId="36FBC02A" w14:textId="77777777" w:rsidTr="00AF02F3">
        <w:trPr>
          <w:trHeight w:val="50"/>
        </w:trPr>
        <w:tc>
          <w:tcPr>
            <w:tcW w:w="2142" w:type="dxa"/>
            <w:shd w:val="clear" w:color="auto" w:fill="auto"/>
            <w:noWrap/>
            <w:vAlign w:val="center"/>
            <w:hideMark/>
          </w:tcPr>
          <w:p w14:paraId="2C617BEC"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szCs w:val="24"/>
              </w:rPr>
              <w:t>DL_0045</w:t>
            </w:r>
          </w:p>
        </w:tc>
        <w:tc>
          <w:tcPr>
            <w:tcW w:w="7560" w:type="dxa"/>
            <w:shd w:val="clear" w:color="auto" w:fill="auto"/>
            <w:noWrap/>
            <w:vAlign w:val="center"/>
            <w:hideMark/>
          </w:tcPr>
          <w:p w14:paraId="32DBD80A" w14:textId="77777777" w:rsidR="00AF02F3" w:rsidRPr="003623D6" w:rsidRDefault="00AF02F3" w:rsidP="00AF02F3">
            <w:pPr>
              <w:spacing w:after="0" w:line="240" w:lineRule="auto"/>
              <w:jc w:val="both"/>
              <w:rPr>
                <w:rFonts w:eastAsia="Times New Roman" w:cs="Times New Roman"/>
                <w:caps/>
                <w:color w:val="000000"/>
                <w:szCs w:val="24"/>
              </w:rPr>
            </w:pPr>
            <w:r w:rsidRPr="003623D6">
              <w:rPr>
                <w:rFonts w:cs="Times New Roman"/>
                <w:color w:val="000000"/>
                <w:szCs w:val="24"/>
              </w:rPr>
              <w:t>GCCGCTCTATTAGTGATGGTGGTGATGATGCTAAACGTTGGTCTTGGCAG</w:t>
            </w:r>
          </w:p>
        </w:tc>
      </w:tr>
      <w:tr w:rsidR="00AF02F3" w:rsidRPr="00C00B32" w14:paraId="7D9D7C45" w14:textId="77777777" w:rsidTr="00AF02F3">
        <w:trPr>
          <w:trHeight w:val="170"/>
        </w:trPr>
        <w:tc>
          <w:tcPr>
            <w:tcW w:w="2142" w:type="dxa"/>
            <w:shd w:val="clear" w:color="auto" w:fill="auto"/>
            <w:noWrap/>
            <w:vAlign w:val="center"/>
            <w:hideMark/>
          </w:tcPr>
          <w:p w14:paraId="7307DE80" w14:textId="77777777" w:rsidR="00AF02F3" w:rsidRPr="003623D6" w:rsidRDefault="00AF02F3" w:rsidP="00AF02F3">
            <w:pPr>
              <w:spacing w:after="0" w:line="240" w:lineRule="auto"/>
              <w:jc w:val="both"/>
              <w:rPr>
                <w:rFonts w:eastAsia="Times New Roman" w:cs="Times New Roman"/>
                <w:color w:val="000000"/>
                <w:szCs w:val="24"/>
              </w:rPr>
            </w:pPr>
            <w:r w:rsidRPr="003623D6">
              <w:rPr>
                <w:rFonts w:cs="Times New Roman"/>
                <w:color w:val="000000"/>
                <w:szCs w:val="24"/>
              </w:rPr>
              <w:t>P006_f:</w:t>
            </w:r>
          </w:p>
        </w:tc>
        <w:tc>
          <w:tcPr>
            <w:tcW w:w="7560" w:type="dxa"/>
            <w:shd w:val="clear" w:color="auto" w:fill="auto"/>
            <w:noWrap/>
            <w:vAlign w:val="center"/>
            <w:hideMark/>
          </w:tcPr>
          <w:p w14:paraId="0FEFCD23" w14:textId="77777777" w:rsidR="00AF02F3" w:rsidRPr="003623D6" w:rsidRDefault="00AF02F3" w:rsidP="00AF02F3">
            <w:pPr>
              <w:spacing w:after="0" w:line="240" w:lineRule="auto"/>
              <w:jc w:val="both"/>
              <w:rPr>
                <w:rFonts w:eastAsia="Times New Roman" w:cs="Times New Roman"/>
                <w:caps/>
                <w:color w:val="000000"/>
                <w:szCs w:val="24"/>
              </w:rPr>
            </w:pPr>
            <w:r w:rsidRPr="003623D6">
              <w:rPr>
                <w:rFonts w:cs="Times New Roman"/>
                <w:color w:val="000000"/>
                <w:szCs w:val="24"/>
              </w:rPr>
              <w:t>GAAGGAGATATACATATGAGTTATACTGTCGGTACCTATTTAGCGGAG</w:t>
            </w:r>
          </w:p>
        </w:tc>
      </w:tr>
      <w:tr w:rsidR="00AF02F3" w:rsidRPr="00C00B32" w14:paraId="5B5EC987" w14:textId="77777777" w:rsidTr="00AF02F3">
        <w:trPr>
          <w:trHeight w:val="50"/>
        </w:trPr>
        <w:tc>
          <w:tcPr>
            <w:tcW w:w="2142" w:type="dxa"/>
            <w:shd w:val="clear" w:color="auto" w:fill="auto"/>
            <w:noWrap/>
            <w:vAlign w:val="center"/>
            <w:hideMark/>
          </w:tcPr>
          <w:p w14:paraId="1DB56AFD" w14:textId="77777777" w:rsidR="00AF02F3" w:rsidRPr="00EB4F06" w:rsidRDefault="00AF02F3" w:rsidP="00AF02F3">
            <w:pPr>
              <w:spacing w:after="0" w:line="240" w:lineRule="auto"/>
              <w:jc w:val="both"/>
              <w:rPr>
                <w:rFonts w:eastAsia="Times New Roman" w:cs="Times New Roman"/>
                <w:color w:val="000000"/>
                <w:szCs w:val="24"/>
              </w:rPr>
            </w:pPr>
            <w:r w:rsidRPr="00EB4F06">
              <w:rPr>
                <w:rFonts w:cs="Times New Roman"/>
                <w:color w:val="000000"/>
                <w:szCs w:val="24"/>
              </w:rPr>
              <w:t>P006_r:</w:t>
            </w:r>
          </w:p>
        </w:tc>
        <w:tc>
          <w:tcPr>
            <w:tcW w:w="7560" w:type="dxa"/>
            <w:shd w:val="clear" w:color="auto" w:fill="auto"/>
            <w:noWrap/>
            <w:vAlign w:val="center"/>
            <w:hideMark/>
          </w:tcPr>
          <w:p w14:paraId="53D63291" w14:textId="77777777" w:rsidR="00AF02F3" w:rsidRPr="00EB4F06" w:rsidRDefault="00AF02F3" w:rsidP="00AF02F3">
            <w:pPr>
              <w:spacing w:after="0" w:line="240" w:lineRule="auto"/>
              <w:jc w:val="both"/>
              <w:rPr>
                <w:rFonts w:eastAsia="Times New Roman" w:cs="Times New Roman"/>
                <w:caps/>
                <w:szCs w:val="24"/>
              </w:rPr>
            </w:pPr>
            <w:r w:rsidRPr="00EB4F06">
              <w:rPr>
                <w:rFonts w:cs="Times New Roman"/>
                <w:szCs w:val="24"/>
              </w:rPr>
              <w:t>GTGATGGTGGTGATGATGCTCGAGTTAGGATCCCTAGAGGAGCTTGTTAACAGG</w:t>
            </w:r>
          </w:p>
        </w:tc>
      </w:tr>
      <w:tr w:rsidR="00AF02F3" w:rsidRPr="00C00B32" w14:paraId="3F7C21FC" w14:textId="77777777" w:rsidTr="00AF02F3">
        <w:trPr>
          <w:trHeight w:val="50"/>
        </w:trPr>
        <w:tc>
          <w:tcPr>
            <w:tcW w:w="2142" w:type="dxa"/>
            <w:shd w:val="clear" w:color="auto" w:fill="auto"/>
            <w:noWrap/>
            <w:vAlign w:val="bottom"/>
          </w:tcPr>
          <w:p w14:paraId="5E662C9D" w14:textId="77777777" w:rsidR="00AF02F3" w:rsidRPr="00EB4F06" w:rsidRDefault="00AF02F3" w:rsidP="00AF02F3">
            <w:pPr>
              <w:spacing w:after="0" w:line="240" w:lineRule="auto"/>
              <w:jc w:val="both"/>
              <w:rPr>
                <w:rFonts w:cs="Times New Roman"/>
                <w:color w:val="000000"/>
                <w:szCs w:val="24"/>
              </w:rPr>
            </w:pPr>
            <w:r w:rsidRPr="00EB4F06">
              <w:rPr>
                <w:rFonts w:cs="Times New Roman"/>
                <w:szCs w:val="24"/>
              </w:rPr>
              <w:t>AY.6r</w:t>
            </w:r>
          </w:p>
        </w:tc>
        <w:tc>
          <w:tcPr>
            <w:tcW w:w="7560" w:type="dxa"/>
            <w:shd w:val="clear" w:color="auto" w:fill="auto"/>
            <w:noWrap/>
          </w:tcPr>
          <w:p w14:paraId="10CA6472" w14:textId="77777777" w:rsidR="00AF02F3" w:rsidRPr="00EB4F06" w:rsidRDefault="00AF02F3" w:rsidP="00AF02F3">
            <w:pPr>
              <w:spacing w:after="0" w:line="240" w:lineRule="auto"/>
              <w:jc w:val="both"/>
              <w:rPr>
                <w:rFonts w:cs="Times New Roman"/>
                <w:szCs w:val="24"/>
              </w:rPr>
            </w:pPr>
            <w:r w:rsidRPr="00EB4F06">
              <w:rPr>
                <w:rFonts w:cs="Times New Roman"/>
                <w:szCs w:val="24"/>
              </w:rPr>
              <w:t>AAAAAAAGATCTGACGAATTCTCTAGATATCGCTCAATACTG</w:t>
            </w:r>
          </w:p>
        </w:tc>
      </w:tr>
      <w:tr w:rsidR="00AF02F3" w:rsidRPr="00C00B32" w14:paraId="6A5D39D7" w14:textId="77777777" w:rsidTr="00AF02F3">
        <w:trPr>
          <w:trHeight w:val="50"/>
        </w:trPr>
        <w:tc>
          <w:tcPr>
            <w:tcW w:w="2142" w:type="dxa"/>
            <w:shd w:val="clear" w:color="auto" w:fill="auto"/>
            <w:noWrap/>
            <w:vAlign w:val="bottom"/>
          </w:tcPr>
          <w:p w14:paraId="18309FB5" w14:textId="77777777" w:rsidR="00AF02F3" w:rsidRPr="00EB4F06" w:rsidRDefault="00AF02F3" w:rsidP="00AF02F3">
            <w:pPr>
              <w:spacing w:after="0" w:line="240" w:lineRule="auto"/>
              <w:jc w:val="both"/>
              <w:rPr>
                <w:rFonts w:cs="Times New Roman"/>
                <w:color w:val="000000"/>
                <w:szCs w:val="24"/>
              </w:rPr>
            </w:pPr>
            <w:r w:rsidRPr="00EB4F06">
              <w:rPr>
                <w:rFonts w:cs="Times New Roman"/>
                <w:szCs w:val="24"/>
              </w:rPr>
              <w:t>AY.7f</w:t>
            </w:r>
          </w:p>
        </w:tc>
        <w:tc>
          <w:tcPr>
            <w:tcW w:w="7560" w:type="dxa"/>
            <w:shd w:val="clear" w:color="auto" w:fill="auto"/>
            <w:noWrap/>
          </w:tcPr>
          <w:p w14:paraId="1C6BB075" w14:textId="77777777" w:rsidR="00AF02F3" w:rsidRPr="00EB4F06" w:rsidRDefault="00AF02F3" w:rsidP="00AF02F3">
            <w:pPr>
              <w:spacing w:after="0" w:line="240" w:lineRule="auto"/>
              <w:jc w:val="both"/>
              <w:rPr>
                <w:rFonts w:cs="Times New Roman"/>
                <w:szCs w:val="24"/>
              </w:rPr>
            </w:pPr>
            <w:r w:rsidRPr="00EB4F06">
              <w:rPr>
                <w:rFonts w:cs="Times New Roman"/>
                <w:szCs w:val="24"/>
              </w:rPr>
              <w:t>AAAAAAAGATCTTTGACGGCTAGCTCAGTCCTAGGTACAGTGCTAGCAAGGAGATATACATATGAGTTATACTGTC</w:t>
            </w:r>
          </w:p>
        </w:tc>
      </w:tr>
      <w:tr w:rsidR="00AF02F3" w:rsidRPr="00C00B32" w14:paraId="1A622504" w14:textId="77777777" w:rsidTr="00AF02F3">
        <w:trPr>
          <w:trHeight w:val="50"/>
        </w:trPr>
        <w:tc>
          <w:tcPr>
            <w:tcW w:w="2142" w:type="dxa"/>
            <w:shd w:val="clear" w:color="auto" w:fill="auto"/>
            <w:noWrap/>
            <w:vAlign w:val="bottom"/>
          </w:tcPr>
          <w:p w14:paraId="1580D5EF" w14:textId="77777777" w:rsidR="00AF02F3" w:rsidRPr="00EB4F06" w:rsidRDefault="00AF02F3" w:rsidP="00AF02F3">
            <w:pPr>
              <w:spacing w:after="0" w:line="240" w:lineRule="auto"/>
              <w:jc w:val="both"/>
              <w:rPr>
                <w:rFonts w:cs="Times New Roman"/>
                <w:color w:val="000000"/>
                <w:szCs w:val="24"/>
              </w:rPr>
            </w:pPr>
            <w:r w:rsidRPr="00EB4F06">
              <w:rPr>
                <w:rFonts w:cs="Times New Roman"/>
                <w:szCs w:val="24"/>
              </w:rPr>
              <w:t>AY.10f</w:t>
            </w:r>
          </w:p>
        </w:tc>
        <w:tc>
          <w:tcPr>
            <w:tcW w:w="7560" w:type="dxa"/>
            <w:shd w:val="clear" w:color="auto" w:fill="auto"/>
            <w:noWrap/>
          </w:tcPr>
          <w:p w14:paraId="0A9BE9B9" w14:textId="77777777" w:rsidR="00AF02F3" w:rsidRPr="00EB4F06" w:rsidRDefault="00AF02F3" w:rsidP="00AF02F3">
            <w:pPr>
              <w:spacing w:after="0" w:line="240" w:lineRule="auto"/>
              <w:jc w:val="both"/>
              <w:rPr>
                <w:rFonts w:cs="Times New Roman"/>
                <w:szCs w:val="24"/>
              </w:rPr>
            </w:pPr>
            <w:r w:rsidRPr="00EB4F06">
              <w:rPr>
                <w:rFonts w:cs="Times New Roman"/>
                <w:szCs w:val="24"/>
              </w:rPr>
              <w:t>AAAAAAAGATCTCTGACAGCTAGCTCAGTCCTAGGTATAATGCTAGCAAGGAGATATACATATGAGTTATACTGTC</w:t>
            </w:r>
          </w:p>
        </w:tc>
      </w:tr>
      <w:tr w:rsidR="00AF02F3" w:rsidRPr="00C00B32" w14:paraId="120E2056" w14:textId="77777777" w:rsidTr="00AF02F3">
        <w:trPr>
          <w:trHeight w:val="50"/>
        </w:trPr>
        <w:tc>
          <w:tcPr>
            <w:tcW w:w="2142" w:type="dxa"/>
            <w:shd w:val="clear" w:color="auto" w:fill="auto"/>
            <w:noWrap/>
            <w:vAlign w:val="center"/>
          </w:tcPr>
          <w:p w14:paraId="4232D6E1" w14:textId="77777777" w:rsidR="00AF02F3" w:rsidRPr="00EB4F06" w:rsidRDefault="00AF02F3" w:rsidP="00AF02F3">
            <w:pPr>
              <w:spacing w:after="0" w:line="240" w:lineRule="auto"/>
              <w:jc w:val="both"/>
              <w:rPr>
                <w:rFonts w:cs="Times New Roman"/>
                <w:szCs w:val="24"/>
              </w:rPr>
            </w:pPr>
            <w:r w:rsidRPr="007362F5">
              <w:rPr>
                <w:rFonts w:eastAsia="Times New Roman" w:cs="Times New Roman"/>
                <w:color w:val="000000"/>
                <w:szCs w:val="24"/>
              </w:rPr>
              <w:t xml:space="preserve">P043_KO_ldhA_f </w:t>
            </w:r>
          </w:p>
        </w:tc>
        <w:tc>
          <w:tcPr>
            <w:tcW w:w="7560" w:type="dxa"/>
            <w:shd w:val="clear" w:color="auto" w:fill="auto"/>
            <w:noWrap/>
            <w:vAlign w:val="center"/>
          </w:tcPr>
          <w:p w14:paraId="336A5A11" w14:textId="77777777" w:rsidR="00AF02F3" w:rsidRPr="00EB4F06" w:rsidRDefault="00AF02F3" w:rsidP="00AF02F3">
            <w:pPr>
              <w:spacing w:after="0" w:line="240" w:lineRule="auto"/>
              <w:jc w:val="both"/>
              <w:rPr>
                <w:rFonts w:cs="Times New Roman"/>
                <w:szCs w:val="24"/>
              </w:rPr>
            </w:pPr>
            <w:r w:rsidRPr="007362F5">
              <w:rPr>
                <w:rFonts w:eastAsia="Times New Roman" w:cs="Times New Roman"/>
                <w:color w:val="000000"/>
                <w:szCs w:val="24"/>
              </w:rPr>
              <w:t>TTTCTGGCGGATTTTTATCG</w:t>
            </w:r>
          </w:p>
        </w:tc>
      </w:tr>
      <w:tr w:rsidR="00AF02F3" w:rsidRPr="00C00B32" w14:paraId="1C999A30" w14:textId="77777777" w:rsidTr="00AF02F3">
        <w:trPr>
          <w:trHeight w:val="50"/>
        </w:trPr>
        <w:tc>
          <w:tcPr>
            <w:tcW w:w="2142" w:type="dxa"/>
            <w:shd w:val="clear" w:color="auto" w:fill="auto"/>
            <w:noWrap/>
            <w:vAlign w:val="center"/>
          </w:tcPr>
          <w:p w14:paraId="42FB34C5"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P043_KO_ldhA_r </w:t>
            </w:r>
          </w:p>
        </w:tc>
        <w:tc>
          <w:tcPr>
            <w:tcW w:w="7560" w:type="dxa"/>
            <w:shd w:val="clear" w:color="auto" w:fill="auto"/>
            <w:noWrap/>
            <w:vAlign w:val="center"/>
          </w:tcPr>
          <w:p w14:paraId="3A2445E1"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CGTCAACGGCACAAGAATAA</w:t>
            </w:r>
          </w:p>
        </w:tc>
      </w:tr>
      <w:tr w:rsidR="00AF02F3" w:rsidRPr="00C00B32" w14:paraId="6AC9F1C7" w14:textId="77777777" w:rsidTr="00AF02F3">
        <w:trPr>
          <w:trHeight w:val="50"/>
        </w:trPr>
        <w:tc>
          <w:tcPr>
            <w:tcW w:w="2142" w:type="dxa"/>
            <w:shd w:val="clear" w:color="auto" w:fill="auto"/>
            <w:noWrap/>
            <w:vAlign w:val="center"/>
          </w:tcPr>
          <w:p w14:paraId="4BBCE7EC"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P051_KO_frdA_f </w:t>
            </w:r>
          </w:p>
        </w:tc>
        <w:tc>
          <w:tcPr>
            <w:tcW w:w="7560" w:type="dxa"/>
            <w:shd w:val="clear" w:color="auto" w:fill="auto"/>
            <w:noWrap/>
            <w:vAlign w:val="center"/>
          </w:tcPr>
          <w:p w14:paraId="291A2353"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AGTTGATGCAACCGGAGAAC</w:t>
            </w:r>
          </w:p>
        </w:tc>
      </w:tr>
      <w:tr w:rsidR="00AF02F3" w:rsidRPr="00C00B32" w14:paraId="58BEF745" w14:textId="77777777" w:rsidTr="00AF02F3">
        <w:trPr>
          <w:trHeight w:val="50"/>
        </w:trPr>
        <w:tc>
          <w:tcPr>
            <w:tcW w:w="2142" w:type="dxa"/>
            <w:shd w:val="clear" w:color="auto" w:fill="auto"/>
            <w:noWrap/>
            <w:vAlign w:val="center"/>
          </w:tcPr>
          <w:p w14:paraId="604D5C32"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P051_KO_frdA_r</w:t>
            </w:r>
          </w:p>
        </w:tc>
        <w:tc>
          <w:tcPr>
            <w:tcW w:w="7560" w:type="dxa"/>
            <w:shd w:val="clear" w:color="auto" w:fill="auto"/>
            <w:noWrap/>
            <w:vAlign w:val="center"/>
          </w:tcPr>
          <w:p w14:paraId="12D6E294"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ACGGCGAGACAAATTTTACG</w:t>
            </w:r>
          </w:p>
        </w:tc>
      </w:tr>
      <w:tr w:rsidR="00AF02F3" w:rsidRPr="00C00B32" w14:paraId="137DF911" w14:textId="77777777" w:rsidTr="00AF02F3">
        <w:trPr>
          <w:trHeight w:val="50"/>
        </w:trPr>
        <w:tc>
          <w:tcPr>
            <w:tcW w:w="2142" w:type="dxa"/>
            <w:shd w:val="clear" w:color="auto" w:fill="auto"/>
            <w:noWrap/>
            <w:vAlign w:val="center"/>
          </w:tcPr>
          <w:p w14:paraId="3120F20D"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maeA_fwd_KO</w:t>
            </w:r>
          </w:p>
        </w:tc>
        <w:tc>
          <w:tcPr>
            <w:tcW w:w="7560" w:type="dxa"/>
            <w:shd w:val="clear" w:color="auto" w:fill="auto"/>
            <w:noWrap/>
            <w:vAlign w:val="center"/>
          </w:tcPr>
          <w:p w14:paraId="57F2AA59"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CAGCGTAGTAAATAACCCAACC</w:t>
            </w:r>
          </w:p>
        </w:tc>
      </w:tr>
      <w:tr w:rsidR="00AF02F3" w:rsidRPr="00C00B32" w14:paraId="7686291C" w14:textId="77777777" w:rsidTr="00AF02F3">
        <w:trPr>
          <w:trHeight w:val="50"/>
        </w:trPr>
        <w:tc>
          <w:tcPr>
            <w:tcW w:w="2142" w:type="dxa"/>
            <w:shd w:val="clear" w:color="auto" w:fill="auto"/>
            <w:noWrap/>
            <w:vAlign w:val="center"/>
          </w:tcPr>
          <w:p w14:paraId="62C8C7C2"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maeA_rev_KO</w:t>
            </w:r>
          </w:p>
        </w:tc>
        <w:tc>
          <w:tcPr>
            <w:tcW w:w="7560" w:type="dxa"/>
            <w:shd w:val="clear" w:color="auto" w:fill="auto"/>
            <w:noWrap/>
            <w:vAlign w:val="center"/>
          </w:tcPr>
          <w:p w14:paraId="4BA43B5C"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GACAGCTTAACGGCTTTGTAG</w:t>
            </w:r>
          </w:p>
        </w:tc>
      </w:tr>
      <w:tr w:rsidR="00AF02F3" w:rsidRPr="00C00B32" w14:paraId="04375CA1" w14:textId="77777777" w:rsidTr="00AF02F3">
        <w:trPr>
          <w:trHeight w:val="50"/>
        </w:trPr>
        <w:tc>
          <w:tcPr>
            <w:tcW w:w="2142" w:type="dxa"/>
            <w:shd w:val="clear" w:color="auto" w:fill="auto"/>
            <w:noWrap/>
            <w:vAlign w:val="center"/>
          </w:tcPr>
          <w:p w14:paraId="13E41E92"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P044_KO_zwf_f </w:t>
            </w:r>
          </w:p>
        </w:tc>
        <w:tc>
          <w:tcPr>
            <w:tcW w:w="7560" w:type="dxa"/>
            <w:shd w:val="clear" w:color="auto" w:fill="auto"/>
            <w:noWrap/>
            <w:vAlign w:val="center"/>
          </w:tcPr>
          <w:p w14:paraId="31758335"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CGATGAACGGTCGAAGTTTT</w:t>
            </w:r>
          </w:p>
        </w:tc>
      </w:tr>
      <w:tr w:rsidR="00AF02F3" w:rsidRPr="00C00B32" w14:paraId="38EA0745" w14:textId="77777777" w:rsidTr="00AF02F3">
        <w:trPr>
          <w:trHeight w:val="50"/>
        </w:trPr>
        <w:tc>
          <w:tcPr>
            <w:tcW w:w="2142" w:type="dxa"/>
            <w:shd w:val="clear" w:color="auto" w:fill="auto"/>
            <w:noWrap/>
            <w:vAlign w:val="center"/>
          </w:tcPr>
          <w:p w14:paraId="5AE92DD4"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P044_KO_zwf_r </w:t>
            </w:r>
          </w:p>
        </w:tc>
        <w:tc>
          <w:tcPr>
            <w:tcW w:w="7560" w:type="dxa"/>
            <w:shd w:val="clear" w:color="auto" w:fill="auto"/>
            <w:noWrap/>
            <w:vAlign w:val="center"/>
          </w:tcPr>
          <w:p w14:paraId="3E9017B3"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TGCCATAGCAGCAATACTCG</w:t>
            </w:r>
          </w:p>
        </w:tc>
      </w:tr>
      <w:tr w:rsidR="00AF02F3" w:rsidRPr="00C00B32" w14:paraId="127C5151" w14:textId="77777777" w:rsidTr="00AF02F3">
        <w:trPr>
          <w:trHeight w:val="50"/>
        </w:trPr>
        <w:tc>
          <w:tcPr>
            <w:tcW w:w="2142" w:type="dxa"/>
            <w:shd w:val="clear" w:color="auto" w:fill="auto"/>
            <w:noWrap/>
            <w:vAlign w:val="center"/>
          </w:tcPr>
          <w:p w14:paraId="0525A25C"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P049_KO_ndh_f </w:t>
            </w:r>
          </w:p>
        </w:tc>
        <w:tc>
          <w:tcPr>
            <w:tcW w:w="7560" w:type="dxa"/>
            <w:shd w:val="clear" w:color="auto" w:fill="auto"/>
            <w:noWrap/>
            <w:vAlign w:val="center"/>
          </w:tcPr>
          <w:p w14:paraId="0FD2510E"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GCAGACGCACAAATTCAAGA</w:t>
            </w:r>
          </w:p>
        </w:tc>
      </w:tr>
      <w:tr w:rsidR="00AF02F3" w:rsidRPr="00C00B32" w14:paraId="06C22BB2" w14:textId="77777777" w:rsidTr="00AF02F3">
        <w:trPr>
          <w:trHeight w:val="50"/>
        </w:trPr>
        <w:tc>
          <w:tcPr>
            <w:tcW w:w="2142" w:type="dxa"/>
            <w:shd w:val="clear" w:color="auto" w:fill="auto"/>
            <w:noWrap/>
            <w:vAlign w:val="center"/>
          </w:tcPr>
          <w:p w14:paraId="464851FD"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P049_KO_ndh_r  </w:t>
            </w:r>
          </w:p>
        </w:tc>
        <w:tc>
          <w:tcPr>
            <w:tcW w:w="7560" w:type="dxa"/>
            <w:shd w:val="clear" w:color="auto" w:fill="auto"/>
            <w:noWrap/>
            <w:vAlign w:val="center"/>
          </w:tcPr>
          <w:p w14:paraId="5F7E2E46"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ACGGGAACACCTCCTTCTTT</w:t>
            </w:r>
          </w:p>
        </w:tc>
      </w:tr>
      <w:tr w:rsidR="00AF02F3" w:rsidRPr="00C00B32" w14:paraId="793B9845" w14:textId="77777777" w:rsidTr="00AF02F3">
        <w:trPr>
          <w:trHeight w:val="50"/>
        </w:trPr>
        <w:tc>
          <w:tcPr>
            <w:tcW w:w="2142" w:type="dxa"/>
            <w:shd w:val="clear" w:color="auto" w:fill="auto"/>
            <w:noWrap/>
            <w:vAlign w:val="center"/>
          </w:tcPr>
          <w:p w14:paraId="6212ED3B"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maeB_fwd_KO</w:t>
            </w:r>
          </w:p>
        </w:tc>
        <w:tc>
          <w:tcPr>
            <w:tcW w:w="7560" w:type="dxa"/>
            <w:shd w:val="clear" w:color="auto" w:fill="auto"/>
            <w:noWrap/>
            <w:vAlign w:val="center"/>
          </w:tcPr>
          <w:p w14:paraId="0B23D8AA"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GATGATAATGGCGAATGGAC</w:t>
            </w:r>
          </w:p>
        </w:tc>
      </w:tr>
      <w:tr w:rsidR="00AF02F3" w:rsidRPr="00C00B32" w14:paraId="12C9FE50" w14:textId="77777777" w:rsidTr="00AF02F3">
        <w:trPr>
          <w:trHeight w:val="50"/>
        </w:trPr>
        <w:tc>
          <w:tcPr>
            <w:tcW w:w="9702" w:type="dxa"/>
            <w:gridSpan w:val="2"/>
            <w:shd w:val="clear" w:color="auto" w:fill="auto"/>
            <w:noWrap/>
            <w:vAlign w:val="center"/>
          </w:tcPr>
          <w:p w14:paraId="1D8F0546" w14:textId="6CF62015" w:rsidR="00AF02F3" w:rsidRPr="007362F5" w:rsidRDefault="00AF02F3" w:rsidP="00AF02F3">
            <w:pPr>
              <w:spacing w:after="0" w:line="240" w:lineRule="auto"/>
              <w:jc w:val="both"/>
              <w:rPr>
                <w:rFonts w:eastAsia="Times New Roman" w:cs="Times New Roman"/>
                <w:color w:val="000000"/>
                <w:szCs w:val="24"/>
              </w:rPr>
            </w:pPr>
            <w:r w:rsidRPr="00AF02F3">
              <w:rPr>
                <w:rFonts w:eastAsia="Times New Roman" w:cs="Times New Roman"/>
                <w:b/>
                <w:color w:val="000000"/>
                <w:szCs w:val="24"/>
              </w:rPr>
              <w:lastRenderedPageBreak/>
              <w:t>Table 5.2:</w:t>
            </w:r>
            <w:r>
              <w:rPr>
                <w:rFonts w:eastAsia="Times New Roman" w:cs="Times New Roman"/>
                <w:color w:val="000000"/>
                <w:szCs w:val="24"/>
              </w:rPr>
              <w:t xml:space="preserve"> continued</w:t>
            </w:r>
          </w:p>
        </w:tc>
      </w:tr>
      <w:tr w:rsidR="00AF02F3" w:rsidRPr="00C00B32" w14:paraId="5A6B2703" w14:textId="77777777" w:rsidTr="00AF02F3">
        <w:trPr>
          <w:trHeight w:val="50"/>
        </w:trPr>
        <w:tc>
          <w:tcPr>
            <w:tcW w:w="2142" w:type="dxa"/>
            <w:shd w:val="clear" w:color="auto" w:fill="auto"/>
            <w:noWrap/>
            <w:vAlign w:val="center"/>
          </w:tcPr>
          <w:p w14:paraId="78628717" w14:textId="77777777" w:rsidR="00AF02F3" w:rsidRPr="007362F5" w:rsidRDefault="00AF02F3" w:rsidP="00AF02F3">
            <w:pPr>
              <w:spacing w:after="0" w:line="240" w:lineRule="auto"/>
              <w:jc w:val="both"/>
              <w:rPr>
                <w:rFonts w:eastAsia="Times New Roman" w:cs="Times New Roman"/>
                <w:color w:val="000000"/>
                <w:szCs w:val="24"/>
              </w:rPr>
            </w:pPr>
          </w:p>
        </w:tc>
        <w:tc>
          <w:tcPr>
            <w:tcW w:w="7560" w:type="dxa"/>
            <w:shd w:val="clear" w:color="auto" w:fill="auto"/>
            <w:noWrap/>
            <w:vAlign w:val="center"/>
          </w:tcPr>
          <w:p w14:paraId="76E56BF2" w14:textId="77777777" w:rsidR="00AF02F3" w:rsidRPr="007362F5" w:rsidRDefault="00AF02F3" w:rsidP="00AF02F3">
            <w:pPr>
              <w:spacing w:after="0" w:line="240" w:lineRule="auto"/>
              <w:jc w:val="both"/>
              <w:rPr>
                <w:rFonts w:eastAsia="Times New Roman" w:cs="Times New Roman"/>
                <w:color w:val="000000"/>
                <w:szCs w:val="24"/>
              </w:rPr>
            </w:pPr>
          </w:p>
        </w:tc>
      </w:tr>
      <w:tr w:rsidR="00AF02F3" w:rsidRPr="00C00B32" w14:paraId="135302A4" w14:textId="77777777" w:rsidTr="00AF02F3">
        <w:trPr>
          <w:trHeight w:val="50"/>
        </w:trPr>
        <w:tc>
          <w:tcPr>
            <w:tcW w:w="2142" w:type="dxa"/>
            <w:shd w:val="clear" w:color="auto" w:fill="auto"/>
            <w:noWrap/>
            <w:vAlign w:val="center"/>
          </w:tcPr>
          <w:p w14:paraId="7E4D76D7"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maeB_rev_KO</w:t>
            </w:r>
          </w:p>
        </w:tc>
        <w:tc>
          <w:tcPr>
            <w:tcW w:w="7560" w:type="dxa"/>
            <w:shd w:val="clear" w:color="auto" w:fill="auto"/>
            <w:noWrap/>
            <w:vAlign w:val="center"/>
          </w:tcPr>
          <w:p w14:paraId="7CD505F8"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CGTTCTTTATCCATGAGTCG</w:t>
            </w:r>
          </w:p>
        </w:tc>
      </w:tr>
      <w:tr w:rsidR="00AF02F3" w:rsidRPr="00C00B32" w14:paraId="6C40A1D8" w14:textId="77777777" w:rsidTr="00AF02F3">
        <w:trPr>
          <w:trHeight w:val="50"/>
        </w:trPr>
        <w:tc>
          <w:tcPr>
            <w:tcW w:w="2142" w:type="dxa"/>
            <w:shd w:val="clear" w:color="auto" w:fill="auto"/>
            <w:noWrap/>
            <w:vAlign w:val="center"/>
          </w:tcPr>
          <w:p w14:paraId="729917AE"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P045_KO_pta_f </w:t>
            </w:r>
          </w:p>
        </w:tc>
        <w:tc>
          <w:tcPr>
            <w:tcW w:w="7560" w:type="dxa"/>
            <w:shd w:val="clear" w:color="auto" w:fill="auto"/>
            <w:noWrap/>
            <w:vAlign w:val="center"/>
          </w:tcPr>
          <w:p w14:paraId="762E60B3"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TCACTGGTGGTATCGGTGAA</w:t>
            </w:r>
          </w:p>
        </w:tc>
      </w:tr>
      <w:tr w:rsidR="00AF02F3" w:rsidRPr="00C00B32" w14:paraId="6E386E78" w14:textId="77777777" w:rsidTr="00AF02F3">
        <w:trPr>
          <w:trHeight w:val="50"/>
        </w:trPr>
        <w:tc>
          <w:tcPr>
            <w:tcW w:w="2142" w:type="dxa"/>
            <w:shd w:val="clear" w:color="auto" w:fill="auto"/>
            <w:noWrap/>
            <w:vAlign w:val="center"/>
          </w:tcPr>
          <w:p w14:paraId="068DCE30"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P045_KO_pta_r  </w:t>
            </w:r>
          </w:p>
        </w:tc>
        <w:tc>
          <w:tcPr>
            <w:tcW w:w="7560" w:type="dxa"/>
            <w:shd w:val="clear" w:color="auto" w:fill="auto"/>
            <w:noWrap/>
            <w:vAlign w:val="center"/>
          </w:tcPr>
          <w:p w14:paraId="092BBE83"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GAATGCGAAATGAGTGTGGA </w:t>
            </w:r>
          </w:p>
        </w:tc>
      </w:tr>
      <w:tr w:rsidR="00AF02F3" w:rsidRPr="00C00B32" w14:paraId="35A74F52" w14:textId="77777777" w:rsidTr="00AF02F3">
        <w:trPr>
          <w:trHeight w:val="50"/>
        </w:trPr>
        <w:tc>
          <w:tcPr>
            <w:tcW w:w="2142" w:type="dxa"/>
            <w:shd w:val="clear" w:color="auto" w:fill="auto"/>
            <w:noWrap/>
            <w:vAlign w:val="center"/>
          </w:tcPr>
          <w:p w14:paraId="05F2EB5B"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P046_KO_poxB_f </w:t>
            </w:r>
          </w:p>
        </w:tc>
        <w:tc>
          <w:tcPr>
            <w:tcW w:w="7560" w:type="dxa"/>
            <w:shd w:val="clear" w:color="auto" w:fill="auto"/>
            <w:noWrap/>
            <w:vAlign w:val="center"/>
          </w:tcPr>
          <w:p w14:paraId="533BBBFA"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ATGGATATCGTCGGGTTTGA</w:t>
            </w:r>
          </w:p>
        </w:tc>
      </w:tr>
      <w:tr w:rsidR="00AF02F3" w:rsidRPr="00C00B32" w14:paraId="21C5FC6E" w14:textId="77777777" w:rsidTr="00AF02F3">
        <w:trPr>
          <w:trHeight w:val="50"/>
        </w:trPr>
        <w:tc>
          <w:tcPr>
            <w:tcW w:w="2142" w:type="dxa"/>
            <w:shd w:val="clear" w:color="auto" w:fill="auto"/>
            <w:noWrap/>
            <w:vAlign w:val="center"/>
          </w:tcPr>
          <w:p w14:paraId="6E9ACD09"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 xml:space="preserve">P046_KO_poxB_r  </w:t>
            </w:r>
          </w:p>
        </w:tc>
        <w:tc>
          <w:tcPr>
            <w:tcW w:w="7560" w:type="dxa"/>
            <w:shd w:val="clear" w:color="auto" w:fill="auto"/>
            <w:noWrap/>
            <w:vAlign w:val="center"/>
          </w:tcPr>
          <w:p w14:paraId="43B8C0B7"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AAGCAATAACGTTCCGGTTG</w:t>
            </w:r>
          </w:p>
        </w:tc>
      </w:tr>
      <w:tr w:rsidR="00AF02F3" w:rsidRPr="00C00B32" w14:paraId="0E381071" w14:textId="77777777" w:rsidTr="00AF02F3">
        <w:trPr>
          <w:trHeight w:val="50"/>
        </w:trPr>
        <w:tc>
          <w:tcPr>
            <w:tcW w:w="2142" w:type="dxa"/>
            <w:shd w:val="clear" w:color="auto" w:fill="auto"/>
            <w:noWrap/>
            <w:vAlign w:val="bottom"/>
          </w:tcPr>
          <w:p w14:paraId="4371DA88" w14:textId="77777777" w:rsidR="00AF02F3" w:rsidRPr="006B7106" w:rsidRDefault="00AF02F3" w:rsidP="00AF02F3">
            <w:pPr>
              <w:spacing w:after="0" w:line="240" w:lineRule="auto"/>
              <w:jc w:val="both"/>
              <w:rPr>
                <w:rFonts w:eastAsia="Times New Roman" w:cs="Times New Roman"/>
                <w:color w:val="000000"/>
                <w:szCs w:val="24"/>
              </w:rPr>
            </w:pPr>
            <w:r>
              <w:rPr>
                <w:rFonts w:cs="Times New Roman"/>
                <w:color w:val="000000"/>
              </w:rPr>
              <w:t>P047_KO_adhE_F</w:t>
            </w:r>
          </w:p>
        </w:tc>
        <w:tc>
          <w:tcPr>
            <w:tcW w:w="7560" w:type="dxa"/>
            <w:shd w:val="clear" w:color="auto" w:fill="auto"/>
            <w:noWrap/>
            <w:vAlign w:val="bottom"/>
          </w:tcPr>
          <w:p w14:paraId="01D973B1" w14:textId="77777777" w:rsidR="00AF02F3" w:rsidRPr="006B7106" w:rsidRDefault="00AF02F3" w:rsidP="00AF02F3">
            <w:pPr>
              <w:spacing w:after="0" w:line="240" w:lineRule="auto"/>
              <w:jc w:val="both"/>
              <w:rPr>
                <w:rFonts w:eastAsia="Times New Roman" w:cs="Times New Roman"/>
                <w:color w:val="000000"/>
                <w:szCs w:val="24"/>
              </w:rPr>
            </w:pPr>
            <w:r>
              <w:rPr>
                <w:rFonts w:cs="Times New Roman"/>
                <w:color w:val="000000"/>
              </w:rPr>
              <w:t>AGAAAGCGTCAGGCAGTGTT</w:t>
            </w:r>
          </w:p>
        </w:tc>
      </w:tr>
      <w:tr w:rsidR="00AF02F3" w:rsidRPr="00C00B32" w14:paraId="0AA5AA2A" w14:textId="77777777" w:rsidTr="00AF02F3">
        <w:trPr>
          <w:trHeight w:val="50"/>
        </w:trPr>
        <w:tc>
          <w:tcPr>
            <w:tcW w:w="2142" w:type="dxa"/>
            <w:shd w:val="clear" w:color="auto" w:fill="auto"/>
            <w:noWrap/>
            <w:vAlign w:val="bottom"/>
          </w:tcPr>
          <w:p w14:paraId="17DB68F1" w14:textId="77777777" w:rsidR="00AF02F3" w:rsidRPr="006B7106" w:rsidRDefault="00AF02F3" w:rsidP="00AF02F3">
            <w:pPr>
              <w:spacing w:after="0" w:line="240" w:lineRule="auto"/>
              <w:jc w:val="both"/>
              <w:rPr>
                <w:rFonts w:eastAsia="Times New Roman" w:cs="Times New Roman"/>
                <w:color w:val="000000"/>
                <w:szCs w:val="24"/>
              </w:rPr>
            </w:pPr>
            <w:r>
              <w:rPr>
                <w:rFonts w:cs="Times New Roman"/>
                <w:color w:val="000000"/>
              </w:rPr>
              <w:t>P047_KO_adhE_R</w:t>
            </w:r>
          </w:p>
        </w:tc>
        <w:tc>
          <w:tcPr>
            <w:tcW w:w="7560" w:type="dxa"/>
            <w:shd w:val="clear" w:color="auto" w:fill="auto"/>
            <w:noWrap/>
            <w:vAlign w:val="bottom"/>
          </w:tcPr>
          <w:p w14:paraId="57559E45" w14:textId="77777777" w:rsidR="00AF02F3" w:rsidRPr="006B7106" w:rsidRDefault="00AF02F3" w:rsidP="00AF02F3">
            <w:pPr>
              <w:spacing w:after="0" w:line="240" w:lineRule="auto"/>
              <w:jc w:val="both"/>
              <w:rPr>
                <w:rFonts w:eastAsia="Times New Roman" w:cs="Times New Roman"/>
                <w:color w:val="000000"/>
                <w:szCs w:val="24"/>
              </w:rPr>
            </w:pPr>
            <w:r>
              <w:rPr>
                <w:rFonts w:cs="Times New Roman"/>
                <w:color w:val="000000"/>
              </w:rPr>
              <w:t>AAAGCGATGCTGAAAGGTGT</w:t>
            </w:r>
          </w:p>
        </w:tc>
      </w:tr>
      <w:tr w:rsidR="00AF02F3" w:rsidRPr="00C00B32" w14:paraId="7A22F23D" w14:textId="77777777" w:rsidTr="00AF02F3">
        <w:trPr>
          <w:trHeight w:val="50"/>
        </w:trPr>
        <w:tc>
          <w:tcPr>
            <w:tcW w:w="2142" w:type="dxa"/>
            <w:shd w:val="clear" w:color="auto" w:fill="auto"/>
            <w:noWrap/>
            <w:vAlign w:val="center"/>
          </w:tcPr>
          <w:p w14:paraId="107DD2B8"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DE3_fwd</w:t>
            </w:r>
          </w:p>
        </w:tc>
        <w:tc>
          <w:tcPr>
            <w:tcW w:w="7560" w:type="dxa"/>
            <w:shd w:val="clear" w:color="auto" w:fill="auto"/>
            <w:noWrap/>
            <w:vAlign w:val="center"/>
          </w:tcPr>
          <w:p w14:paraId="46099EEE"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ATGAACACGATTAACATCGC</w:t>
            </w:r>
          </w:p>
        </w:tc>
      </w:tr>
      <w:tr w:rsidR="00AF02F3" w:rsidRPr="00C00B32" w14:paraId="16F82C9A" w14:textId="77777777" w:rsidTr="00AF02F3">
        <w:trPr>
          <w:trHeight w:val="50"/>
        </w:trPr>
        <w:tc>
          <w:tcPr>
            <w:tcW w:w="2142" w:type="dxa"/>
            <w:tcBorders>
              <w:bottom w:val="single" w:sz="4" w:space="0" w:color="auto"/>
            </w:tcBorders>
            <w:shd w:val="clear" w:color="auto" w:fill="auto"/>
            <w:noWrap/>
            <w:vAlign w:val="center"/>
          </w:tcPr>
          <w:p w14:paraId="29B40FF0"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DE3_rev</w:t>
            </w:r>
          </w:p>
        </w:tc>
        <w:tc>
          <w:tcPr>
            <w:tcW w:w="7560" w:type="dxa"/>
            <w:tcBorders>
              <w:bottom w:val="single" w:sz="4" w:space="0" w:color="auto"/>
            </w:tcBorders>
            <w:shd w:val="clear" w:color="auto" w:fill="auto"/>
            <w:noWrap/>
            <w:vAlign w:val="center"/>
          </w:tcPr>
          <w:p w14:paraId="7BD434BD" w14:textId="77777777" w:rsidR="00AF02F3" w:rsidRPr="007362F5" w:rsidRDefault="00AF02F3" w:rsidP="00AF02F3">
            <w:pPr>
              <w:spacing w:after="0" w:line="240" w:lineRule="auto"/>
              <w:jc w:val="both"/>
              <w:rPr>
                <w:rFonts w:eastAsia="Times New Roman" w:cs="Times New Roman"/>
                <w:color w:val="000000"/>
                <w:szCs w:val="24"/>
              </w:rPr>
            </w:pPr>
            <w:r w:rsidRPr="007362F5">
              <w:rPr>
                <w:rFonts w:eastAsia="Times New Roman" w:cs="Times New Roman"/>
                <w:color w:val="000000"/>
                <w:szCs w:val="24"/>
              </w:rPr>
              <w:t>TTACGCGAACGCGAAGTC</w:t>
            </w:r>
          </w:p>
        </w:tc>
      </w:tr>
    </w:tbl>
    <w:p w14:paraId="3F17B91B" w14:textId="77777777" w:rsidR="00AF02F3" w:rsidRDefault="00AF02F3" w:rsidP="00AF02F3">
      <w:pPr>
        <w:pStyle w:val="ListParagraph"/>
        <w:spacing w:after="0" w:line="480" w:lineRule="auto"/>
        <w:ind w:left="0"/>
        <w:jc w:val="both"/>
        <w:rPr>
          <w:rFonts w:cs="Times New Roman"/>
          <w:b/>
          <w:szCs w:val="24"/>
        </w:rPr>
      </w:pPr>
    </w:p>
    <w:p w14:paraId="5B052477" w14:textId="6B06565A" w:rsidR="004640C4" w:rsidRPr="004640C4" w:rsidRDefault="004640C4" w:rsidP="00AF02F3">
      <w:pPr>
        <w:pStyle w:val="Heading3"/>
      </w:pPr>
      <w:r w:rsidRPr="004640C4">
        <w:t xml:space="preserve"> </w:t>
      </w:r>
      <w:bookmarkStart w:id="279" w:name="_Toc466178781"/>
      <w:r w:rsidRPr="004640C4">
        <w:t>Plasmid/pathway construction</w:t>
      </w:r>
      <w:bookmarkEnd w:id="279"/>
    </w:p>
    <w:p w14:paraId="189FA1F6" w14:textId="40F28801" w:rsidR="00181AAA" w:rsidRDefault="004640C4" w:rsidP="00181AAA">
      <w:pPr>
        <w:pStyle w:val="Heading4"/>
      </w:pPr>
      <w:r w:rsidRPr="004640C4">
        <w:t xml:space="preserve"> </w:t>
      </w:r>
      <w:bookmarkStart w:id="280" w:name="_Toc466178782"/>
      <w:r w:rsidRPr="004640C4">
        <w:t>Construction of the PDC modules.</w:t>
      </w:r>
      <w:bookmarkEnd w:id="280"/>
      <w:r w:rsidRPr="004640C4">
        <w:t xml:space="preserve"> </w:t>
      </w:r>
    </w:p>
    <w:p w14:paraId="7168761A" w14:textId="77777777" w:rsidR="00AF02F3" w:rsidRPr="00D70B52" w:rsidRDefault="00AF02F3" w:rsidP="00AF02F3">
      <w:pPr>
        <w:spacing w:after="0" w:line="480" w:lineRule="auto"/>
        <w:ind w:firstLine="720"/>
        <w:jc w:val="both"/>
        <w:rPr>
          <w:rFonts w:cs="Times New Roman"/>
          <w:szCs w:val="24"/>
        </w:rPr>
      </w:pPr>
      <w:r>
        <w:rPr>
          <w:rFonts w:cs="Times New Roman"/>
          <w:i/>
          <w:szCs w:val="24"/>
        </w:rPr>
        <w:t xml:space="preserve">. </w:t>
      </w:r>
      <w:r>
        <w:rPr>
          <w:rFonts w:cs="Times New Roman"/>
          <w:szCs w:val="24"/>
        </w:rPr>
        <w:t xml:space="preserve">Most PDC modules were constructed using the Gibson Assembly Method </w:t>
      </w:r>
      <w:r>
        <w:rPr>
          <w:rFonts w:cs="Times New Roman"/>
          <w:szCs w:val="24"/>
        </w:rPr>
        <w:fldChar w:fldCharType="begin"/>
      </w:r>
      <w:r>
        <w:rPr>
          <w:rFonts w:cs="Times New Roman"/>
          <w:szCs w:val="24"/>
        </w:rPr>
        <w:instrText xml:space="preserve"> ADDIN EN.CITE &lt;EndNote&gt;&lt;Cite&gt;&lt;Author&gt;Gibson&lt;/Author&gt;&lt;Year&gt;2009&lt;/Year&gt;&lt;RecNum&gt;2812&lt;/RecNum&gt;&lt;DisplayText&gt;(Gibson, 2009)&lt;/DisplayText&gt;&lt;record&gt;&lt;rec-number&gt;2812&lt;/rec-number&gt;&lt;foreign-keys&gt;&lt;key app="EN" db-id="029a909xne2psdexv00ppfxb9vvp9edra5xf" timestamp="1439833562"&gt;2812&lt;/key&gt;&lt;/foreign-keys&gt;&lt;ref-type name="Journal Article"&gt;17&lt;/ref-type&gt;&lt;contributors&gt;&lt;authors&gt;&lt;author&gt;Gibson, D. G.&lt;/author&gt;&lt;/authors&gt;&lt;/contributors&gt;&lt;auth-address&gt;The J Craig Venter Institute, Synthetic Biology Group, 9704 Medical Center Drive, Rockville, MD 20850, USA. dgibson@jcvi.org&lt;/auth-address&gt;&lt;titles&gt;&lt;title&gt;Synthesis of DNA fragments in yeast by one-step assembly of overlapping oligonucleotides&lt;/title&gt;&lt;secondary-title&gt;Nucleic Acids Res&lt;/secondary-title&gt;&lt;/titles&gt;&lt;periodical&gt;&lt;full-title&gt;Nucleic Acids Res&lt;/full-title&gt;&lt;/periodical&gt;&lt;pages&gt;6984-90&lt;/pages&gt;&lt;volume&gt;37&lt;/volume&gt;&lt;number&gt;20&lt;/number&gt;&lt;keywords&gt;&lt;keyword&gt;DNA/*biosynthesis/chemistry&lt;/keyword&gt;&lt;keyword&gt;Oligonucleotides/*chemistry&lt;/keyword&gt;&lt;keyword&gt;Saccharomyces cerevisiae/*genetics&lt;/keyword&gt;&lt;/keywords&gt;&lt;dates&gt;&lt;year&gt;2009&lt;/year&gt;&lt;pub-dates&gt;&lt;date&gt;Nov&lt;/date&gt;&lt;/pub-dates&gt;&lt;/dates&gt;&lt;isbn&gt;1362-4962 (Electronic)&amp;#xD;0305-1048 (Linking)&lt;/isbn&gt;&lt;accession-num&gt;19745056&lt;/accession-num&gt;&lt;urls&gt;&lt;related-urls&gt;&lt;url&gt;http://www.ncbi.nlm.nih.gov/pubmed/19745056&lt;/url&gt;&lt;/related-urls&gt;&lt;/urls&gt;&lt;custom2&gt;PMC2777417&lt;/custom2&gt;&lt;electronic-resource-num&gt;10.1093/nar/gkp687&lt;/electronic-resource-num&gt;&lt;/record&gt;&lt;/Cite&gt;&lt;/EndNote&gt;</w:instrText>
      </w:r>
      <w:r>
        <w:rPr>
          <w:rFonts w:cs="Times New Roman"/>
          <w:szCs w:val="24"/>
        </w:rPr>
        <w:fldChar w:fldCharType="separate"/>
      </w:r>
      <w:r>
        <w:rPr>
          <w:rFonts w:cs="Times New Roman"/>
          <w:noProof/>
          <w:szCs w:val="24"/>
        </w:rPr>
        <w:t>(</w:t>
      </w:r>
      <w:hyperlink w:anchor="_ENREF_13" w:tooltip="Gibson, 2009 #2812" w:history="1">
        <w:r>
          <w:rPr>
            <w:rFonts w:cs="Times New Roman"/>
            <w:noProof/>
            <w:szCs w:val="24"/>
          </w:rPr>
          <w:t>Gibson, 2009</w:t>
        </w:r>
      </w:hyperlink>
      <w:r>
        <w:rPr>
          <w:rFonts w:cs="Times New Roman"/>
          <w:noProof/>
          <w:szCs w:val="24"/>
        </w:rPr>
        <w:t>)</w:t>
      </w:r>
      <w:r>
        <w:rPr>
          <w:rFonts w:cs="Times New Roman"/>
          <w:szCs w:val="24"/>
        </w:rPr>
        <w:fldChar w:fldCharType="end"/>
      </w:r>
      <w:r>
        <w:rPr>
          <w:rFonts w:cs="Times New Roman"/>
          <w:szCs w:val="24"/>
        </w:rPr>
        <w:t xml:space="preserve"> using the pETite* as a vector backbone </w:t>
      </w:r>
      <w:r>
        <w:rPr>
          <w:rFonts w:cs="Times New Roman"/>
          <w:szCs w:val="24"/>
        </w:rPr>
        <w:fldChar w:fldCharType="begin"/>
      </w:r>
      <w:r>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Pr>
          <w:rFonts w:cs="Times New Roman"/>
          <w:szCs w:val="24"/>
        </w:rPr>
        <w:fldChar w:fldCharType="separate"/>
      </w:r>
      <w:r>
        <w:rPr>
          <w:rFonts w:cs="Times New Roman"/>
          <w:noProof/>
          <w:szCs w:val="24"/>
        </w:rPr>
        <w:t>(</w:t>
      </w:r>
      <w:hyperlink w:anchor="_ENREF_17" w:tooltip="Layton, 2014 #3729" w:history="1">
        <w:r>
          <w:rPr>
            <w:rFonts w:cs="Times New Roman"/>
            <w:noProof/>
            <w:szCs w:val="24"/>
          </w:rPr>
          <w:t>Layton and Trinh, 2014</w:t>
        </w:r>
      </w:hyperlink>
      <w:r>
        <w:rPr>
          <w:rFonts w:cs="Times New Roman"/>
          <w:noProof/>
          <w:szCs w:val="24"/>
        </w:rPr>
        <w:t>)</w:t>
      </w:r>
      <w:r>
        <w:rPr>
          <w:rFonts w:cs="Times New Roman"/>
          <w:szCs w:val="24"/>
        </w:rPr>
        <w:fldChar w:fldCharType="end"/>
      </w:r>
      <w:r>
        <w:rPr>
          <w:rFonts w:cs="Times New Roman"/>
          <w:szCs w:val="24"/>
        </w:rPr>
        <w:t xml:space="preserve">.  Table 2 shows a list of primers used for this study.  The backbone piece was amplified </w:t>
      </w:r>
      <w:r w:rsidRPr="007362F5">
        <w:rPr>
          <w:rFonts w:cs="Times New Roman"/>
          <w:szCs w:val="24"/>
        </w:rPr>
        <w:t>from pETite* using the primers DL_0001/DL_0002</w:t>
      </w:r>
      <w:r>
        <w:rPr>
          <w:rFonts w:cs="Times New Roman"/>
          <w:szCs w:val="24"/>
        </w:rPr>
        <w:t>.  The module containing PDC1</w:t>
      </w:r>
      <w:r w:rsidRPr="00CE634A">
        <w:rPr>
          <w:rFonts w:cs="Times New Roman"/>
          <w:szCs w:val="24"/>
          <w:vertAlign w:val="subscript"/>
        </w:rPr>
        <w:t>Sc</w:t>
      </w:r>
      <w:r>
        <w:rPr>
          <w:rFonts w:cs="Times New Roman"/>
          <w:szCs w:val="24"/>
        </w:rPr>
        <w:t xml:space="preserve"> was amplified from </w:t>
      </w:r>
      <w:r w:rsidRPr="00CE634A">
        <w:rPr>
          <w:rFonts w:cs="Times New Roman"/>
          <w:i/>
          <w:szCs w:val="24"/>
        </w:rPr>
        <w:t>Saccharomyces cerevisiae</w:t>
      </w:r>
      <w:r>
        <w:rPr>
          <w:rFonts w:cs="Times New Roman"/>
          <w:szCs w:val="24"/>
        </w:rPr>
        <w:t xml:space="preserve"> (</w:t>
      </w:r>
      <w:r w:rsidRPr="00CE634A">
        <w:rPr>
          <w:rFonts w:cs="Times New Roman"/>
          <w:i/>
          <w:szCs w:val="24"/>
        </w:rPr>
        <w:t>S. cerevisiae</w:t>
      </w:r>
      <w:r>
        <w:rPr>
          <w:rFonts w:cs="Times New Roman"/>
          <w:szCs w:val="24"/>
        </w:rPr>
        <w:t>) cDNA using primers DL_0036/</w:t>
      </w:r>
      <w:r w:rsidRPr="00AE7260">
        <w:rPr>
          <w:rFonts w:cs="Times New Roman"/>
          <w:szCs w:val="24"/>
        </w:rPr>
        <w:t xml:space="preserve"> </w:t>
      </w:r>
      <w:r>
        <w:rPr>
          <w:rFonts w:cs="Times New Roman"/>
          <w:szCs w:val="24"/>
        </w:rPr>
        <w:t>DL_0037 and inserted into the pETite* backbone, generating pDL017.  PDC5</w:t>
      </w:r>
      <w:r w:rsidRPr="00CE634A">
        <w:rPr>
          <w:rFonts w:cs="Times New Roman"/>
          <w:szCs w:val="24"/>
          <w:vertAlign w:val="subscript"/>
        </w:rPr>
        <w:t>Sc</w:t>
      </w:r>
      <w:r>
        <w:rPr>
          <w:rFonts w:cs="Times New Roman"/>
          <w:szCs w:val="24"/>
        </w:rPr>
        <w:t xml:space="preserve"> was amplified from </w:t>
      </w:r>
      <w:r w:rsidRPr="00ED7D9D">
        <w:rPr>
          <w:rFonts w:cs="Times New Roman"/>
          <w:i/>
          <w:szCs w:val="24"/>
        </w:rPr>
        <w:t>S. cerevisiae</w:t>
      </w:r>
      <w:r>
        <w:rPr>
          <w:rFonts w:cs="Times New Roman"/>
          <w:szCs w:val="24"/>
        </w:rPr>
        <w:t xml:space="preserve"> cDNA using primers DL_0038/</w:t>
      </w:r>
      <w:r w:rsidRPr="00AE7260">
        <w:rPr>
          <w:rFonts w:cs="Times New Roman"/>
          <w:szCs w:val="24"/>
        </w:rPr>
        <w:t xml:space="preserve"> </w:t>
      </w:r>
      <w:r>
        <w:rPr>
          <w:rFonts w:cs="Times New Roman"/>
          <w:szCs w:val="24"/>
        </w:rPr>
        <w:t>DL_0039 and inserted into the pETite* backbone, generating pDL018.  PDC6</w:t>
      </w:r>
      <w:r w:rsidRPr="00CE634A">
        <w:rPr>
          <w:rFonts w:cs="Times New Roman"/>
          <w:szCs w:val="24"/>
          <w:vertAlign w:val="subscript"/>
        </w:rPr>
        <w:t>Sc</w:t>
      </w:r>
      <w:r>
        <w:rPr>
          <w:rFonts w:cs="Times New Roman"/>
          <w:szCs w:val="24"/>
        </w:rPr>
        <w:t xml:space="preserve"> was amplified from </w:t>
      </w:r>
      <w:r w:rsidRPr="00ED7D9D">
        <w:rPr>
          <w:rFonts w:cs="Times New Roman"/>
          <w:i/>
          <w:szCs w:val="24"/>
        </w:rPr>
        <w:t>S. cerevisiae</w:t>
      </w:r>
      <w:r>
        <w:rPr>
          <w:rFonts w:cs="Times New Roman"/>
          <w:szCs w:val="24"/>
        </w:rPr>
        <w:t xml:space="preserve"> cDNA using primers DL_0040/</w:t>
      </w:r>
      <w:r w:rsidRPr="00AE7260">
        <w:rPr>
          <w:rFonts w:cs="Times New Roman"/>
          <w:szCs w:val="24"/>
        </w:rPr>
        <w:t xml:space="preserve"> </w:t>
      </w:r>
      <w:r>
        <w:rPr>
          <w:rFonts w:cs="Times New Roman"/>
          <w:szCs w:val="24"/>
        </w:rPr>
        <w:t>DL_0041 and inserted into the pETite* backbone, generating pDL019.  PDC</w:t>
      </w:r>
      <w:r w:rsidRPr="00CE634A">
        <w:rPr>
          <w:rFonts w:cs="Times New Roman"/>
          <w:szCs w:val="24"/>
          <w:vertAlign w:val="subscript"/>
        </w:rPr>
        <w:t>Ppa</w:t>
      </w:r>
      <w:r>
        <w:rPr>
          <w:rFonts w:cs="Times New Roman"/>
          <w:szCs w:val="24"/>
        </w:rPr>
        <w:t xml:space="preserve"> was amplified from </w:t>
      </w:r>
      <w:r w:rsidRPr="00CE634A">
        <w:rPr>
          <w:rFonts w:cs="Times New Roman"/>
          <w:i/>
          <w:szCs w:val="24"/>
        </w:rPr>
        <w:t>Pichia pastoris</w:t>
      </w:r>
      <w:r>
        <w:rPr>
          <w:rFonts w:cs="Times New Roman"/>
          <w:szCs w:val="24"/>
        </w:rPr>
        <w:t xml:space="preserve"> cDNA using primers DL_0042/</w:t>
      </w:r>
      <w:r w:rsidRPr="00AE7260">
        <w:rPr>
          <w:rFonts w:cs="Times New Roman"/>
          <w:szCs w:val="24"/>
        </w:rPr>
        <w:t xml:space="preserve"> </w:t>
      </w:r>
      <w:r>
        <w:rPr>
          <w:rFonts w:cs="Times New Roman"/>
          <w:szCs w:val="24"/>
        </w:rPr>
        <w:t>DL_0043 and inserted into the pETite* backbone, generating pDL020.  PDC</w:t>
      </w:r>
      <w:r w:rsidRPr="00CE634A">
        <w:rPr>
          <w:rFonts w:cs="Times New Roman"/>
          <w:szCs w:val="24"/>
          <w:vertAlign w:val="subscript"/>
        </w:rPr>
        <w:t>Yli</w:t>
      </w:r>
      <w:r>
        <w:rPr>
          <w:rFonts w:cs="Times New Roman"/>
          <w:szCs w:val="24"/>
        </w:rPr>
        <w:t xml:space="preserve"> was amplified from </w:t>
      </w:r>
      <w:r w:rsidRPr="00CE634A">
        <w:rPr>
          <w:rFonts w:cs="Times New Roman"/>
          <w:i/>
          <w:szCs w:val="24"/>
        </w:rPr>
        <w:t>Yarrowia lipolytica</w:t>
      </w:r>
      <w:r>
        <w:rPr>
          <w:rFonts w:cs="Times New Roman"/>
          <w:szCs w:val="24"/>
        </w:rPr>
        <w:t xml:space="preserve"> cDNA using primers DL_0044/</w:t>
      </w:r>
      <w:r w:rsidRPr="00AE7260">
        <w:rPr>
          <w:rFonts w:cs="Times New Roman"/>
          <w:szCs w:val="24"/>
        </w:rPr>
        <w:t xml:space="preserve"> </w:t>
      </w:r>
      <w:r>
        <w:rPr>
          <w:rFonts w:cs="Times New Roman"/>
          <w:szCs w:val="24"/>
        </w:rPr>
        <w:t xml:space="preserve">DL_0045 and inserted into the pETite* backbone, generating pDL021. </w:t>
      </w:r>
    </w:p>
    <w:p w14:paraId="4F87C6A5" w14:textId="43AA94CA" w:rsidR="00AF02F3" w:rsidRDefault="00AF02F3" w:rsidP="00AF02F3">
      <w:pPr>
        <w:spacing w:after="0" w:line="480" w:lineRule="auto"/>
        <w:ind w:firstLine="720"/>
        <w:jc w:val="both"/>
        <w:rPr>
          <w:rFonts w:cs="Times New Roman"/>
          <w:szCs w:val="24"/>
        </w:rPr>
      </w:pPr>
      <w:r w:rsidRPr="00D70B52">
        <w:rPr>
          <w:rFonts w:cs="Times New Roman"/>
          <w:szCs w:val="24"/>
        </w:rPr>
        <w:lastRenderedPageBreak/>
        <w:t xml:space="preserve">The </w:t>
      </w:r>
      <w:r w:rsidRPr="00D70B52">
        <w:rPr>
          <w:rFonts w:cs="Times New Roman"/>
          <w:i/>
          <w:szCs w:val="24"/>
        </w:rPr>
        <w:t>Z. mobilis</w:t>
      </w:r>
      <w:r w:rsidRPr="00D70B52">
        <w:rPr>
          <w:rFonts w:cs="Times New Roman"/>
          <w:szCs w:val="24"/>
        </w:rPr>
        <w:t xml:space="preserve"> PDC was assembled into the pETite* vector by using the BglBrick Gene Assembly method using 2 DNA pieces</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&lt;EndNote&gt;&lt;Cite&gt;&lt;Author&gt;Anderson&lt;/Author&gt;&lt;Year&gt;2010&lt;/Year&gt;&lt;RecNum&gt;2532&lt;/RecNum&gt;&lt;DisplayText&gt;(Anderson et al., 2010)&lt;/DisplayText&gt;&lt;record&gt;&lt;rec-number&gt;2532&lt;/rec-number&gt;&lt;foreign-keys&gt;&lt;key app="EN" db-id="029a909xne2psdexv00ppfxb9vvp9edra5xf" timestamp="1439833410"&gt;2532&lt;/key&gt;&lt;/foreign-keys&gt;&lt;ref-type name="Journal Article"&gt;17&lt;/ref-type&gt;&lt;contributors&gt;&lt;authors&gt;&lt;author&gt;Anderson, J. C.&lt;/author&gt;&lt;author&gt;Dueber, J. E.&lt;/author&gt;&lt;author&gt;Leguia, M.&lt;/author&gt;&lt;author&gt;Wu, G. C.&lt;/author&gt;&lt;author&gt;Goler, J. A.&lt;/author&gt;&lt;author&gt;Arkin, A. P.&lt;/author&gt;&lt;author&gt;Keasling, J. D.&lt;/author&gt;&lt;/authors&gt;&lt;/contributors&gt;&lt;auth-address&gt;Department of Bioengineering, University of California, Berkeley, CA 94720, USA. jcanderson@berkeley.edu&lt;/auth-address&gt;&lt;titles&gt;&lt;title&gt;BglBricks: A flexible standard for biological part assembly&lt;/title&gt;&lt;secondary-title&gt;J Biol Eng&lt;/secondary-title&gt;&lt;/titles&gt;&lt;periodical&gt;&lt;full-title&gt;J Biol Eng&lt;/full-title&gt;&lt;/periodical&gt;&lt;pages&gt;1&lt;/pages&gt;&lt;volume&gt;4&lt;/volume&gt;&lt;number&gt;1&lt;/number&gt;&lt;dates&gt;&lt;year&gt;2010&lt;/year&gt;&lt;/dates&gt;&lt;isbn&gt;1754-1611 (Electronic)&amp;#xD;1754-1611 (Linking)&lt;/isbn&gt;&lt;accession-num&gt;20205762&lt;/accession-num&gt;&lt;urls&gt;&lt;related-urls&gt;&lt;url&gt;http://www.ncbi.nlm.nih.gov/pubmed/20205762&lt;/url&gt;&lt;/related-urls&gt;&lt;/urls&gt;&lt;custom2&gt;PMC2822740&lt;/custom2&gt;&lt;electronic-resource-num&gt;10.1186/1754-1611-4-1&lt;/electronic-resource-num&gt;&lt;/record&gt;&lt;/Cite&gt;&lt;/EndNote&gt;</w:instrText>
      </w:r>
      <w:r>
        <w:rPr>
          <w:rFonts w:cs="Times New Roman"/>
          <w:szCs w:val="24"/>
        </w:rPr>
        <w:fldChar w:fldCharType="separate"/>
      </w:r>
      <w:r>
        <w:rPr>
          <w:rFonts w:cs="Times New Roman"/>
          <w:noProof/>
          <w:szCs w:val="24"/>
        </w:rPr>
        <w:t>(</w:t>
      </w:r>
      <w:hyperlink w:anchor="_ENREF_1" w:tooltip="Anderson, 2010 #2532" w:history="1">
        <w:r>
          <w:rPr>
            <w:rFonts w:cs="Times New Roman"/>
            <w:noProof/>
            <w:szCs w:val="24"/>
          </w:rPr>
          <w:t>Anderson et al., 2010</w:t>
        </w:r>
      </w:hyperlink>
      <w:r>
        <w:rPr>
          <w:rFonts w:cs="Times New Roman"/>
          <w:noProof/>
          <w:szCs w:val="24"/>
        </w:rPr>
        <w:t>)</w:t>
      </w:r>
      <w:r>
        <w:rPr>
          <w:rFonts w:cs="Times New Roman"/>
          <w:szCs w:val="24"/>
        </w:rPr>
        <w:fldChar w:fldCharType="end"/>
      </w:r>
      <w:r>
        <w:rPr>
          <w:rFonts w:cs="Times New Roman"/>
          <w:szCs w:val="24"/>
        </w:rPr>
        <w:t xml:space="preserve">.  The </w:t>
      </w:r>
      <w:r w:rsidRPr="00ED7D9D">
        <w:rPr>
          <w:rFonts w:cs="Times New Roman"/>
          <w:i/>
          <w:szCs w:val="24"/>
        </w:rPr>
        <w:t>Z. mobilis</w:t>
      </w:r>
      <w:r w:rsidRPr="00D70B52">
        <w:rPr>
          <w:rFonts w:cs="Times New Roman"/>
          <w:szCs w:val="24"/>
        </w:rPr>
        <w:t xml:space="preserve"> pdc was amplified from p</w:t>
      </w:r>
      <w:r>
        <w:rPr>
          <w:rFonts w:cs="Times New Roman"/>
          <w:szCs w:val="24"/>
        </w:rPr>
        <w:t>CT24</w:t>
      </w:r>
      <w:r w:rsidRPr="00D70B52">
        <w:rPr>
          <w:rFonts w:cs="Times New Roman"/>
          <w:szCs w:val="24"/>
        </w:rPr>
        <w:t xml:space="preserve"> using the primers P006_f/P006_r and digested with NdeI/BamHI and the vector backbone pETite* doubly digested with NdeI/BamHI.</w:t>
      </w:r>
    </w:p>
    <w:p w14:paraId="021AD7E9" w14:textId="77777777" w:rsidR="00AF02F3" w:rsidRPr="00D70B52" w:rsidRDefault="00AF02F3" w:rsidP="00AF02F3">
      <w:pPr>
        <w:spacing w:after="0" w:line="480" w:lineRule="auto"/>
        <w:ind w:firstLine="720"/>
        <w:jc w:val="both"/>
        <w:rPr>
          <w:rFonts w:cs="Times New Roman"/>
          <w:szCs w:val="24"/>
        </w:rPr>
      </w:pPr>
    </w:p>
    <w:p w14:paraId="6333566C" w14:textId="7AB16B6C" w:rsidR="00181AAA" w:rsidRDefault="004640C4" w:rsidP="00181AAA">
      <w:pPr>
        <w:pStyle w:val="Heading4"/>
      </w:pPr>
      <w:r w:rsidRPr="004640C4">
        <w:t xml:space="preserve"> </w:t>
      </w:r>
      <w:bookmarkStart w:id="281" w:name="_Toc466178783"/>
      <w:r w:rsidRPr="004640C4">
        <w:t>Construction of the ethanol production modules.</w:t>
      </w:r>
      <w:bookmarkEnd w:id="281"/>
    </w:p>
    <w:p w14:paraId="5E994A2E" w14:textId="77777777" w:rsidR="00AF02F3" w:rsidRPr="00CE634A" w:rsidRDefault="00AF02F3" w:rsidP="00AF02F3">
      <w:pPr>
        <w:spacing w:after="0" w:line="480" w:lineRule="auto"/>
        <w:ind w:firstLine="720"/>
        <w:jc w:val="both"/>
        <w:rPr>
          <w:rFonts w:cs="Times New Roman"/>
          <w:szCs w:val="24"/>
        </w:rPr>
      </w:pPr>
      <w:r>
        <w:rPr>
          <w:rFonts w:cs="Times New Roman"/>
          <w:szCs w:val="24"/>
        </w:rPr>
        <w:t xml:space="preserve">pCT24 was previously constructed </w:t>
      </w:r>
      <w:r>
        <w:rPr>
          <w:rFonts w:cs="Times New Roman"/>
          <w:szCs w:val="24"/>
        </w:rPr>
        <w:fldChar w:fldCharType="begin"/>
      </w:r>
      <w:r>
        <w:rPr>
          <w:rFonts w:cs="Times New Roman"/>
          <w:szCs w:val="24"/>
        </w:rPr>
        <w:instrText xml:space="preserve"> ADDIN EN.CITE &lt;EndNote&gt;&lt;Cite&gt;&lt;Author&gt;Layton&lt;/Author&gt;&lt;Year&gt;2014&lt;/Year&gt;&lt;RecNum&gt;3729&lt;/RecNum&gt;&lt;DisplayText&gt;(Layton and Trinh, 2014)&lt;/DisplayText&gt;&lt;record&gt;&lt;rec-number&gt;3729&lt;/rec-number&gt;&lt;foreign-keys&gt;&lt;key app="EN" db-id="029a909xne2psdexv00ppfxb9vvp9edra5xf" timestamp="1439848235"&gt;3729&lt;/key&gt;&lt;key app="ENWeb" db-id=""&gt;0&lt;/key&gt;&lt;/foreign-keys&gt;&lt;ref-type name="Journal Article"&gt;17&lt;/ref-type&gt;&lt;contributors&gt;&lt;authors&gt;&lt;author&gt;Layton, D. S.&lt;/author&gt;&lt;author&gt;Trinh, C. T.&lt;/author&gt;&lt;/authors&gt;&lt;/contributors&gt;&lt;auth-address&gt;Department of Chemical and Biomolecular Engineering, University of Tennessee, Knoxville, United States.&amp;#xD;Department of Chemical and Biomolecular Engineering, University of Tennessee, Knoxville, United States. Electronic address: ctrinh@utk.edu.&lt;/auth-address&gt;&lt;titles&gt;&lt;title&gt;Engineering modular ester fermentative pathways in Escherichia coli&lt;/title&gt;&lt;secondary-title&gt;Metab Eng&lt;/secondary-title&gt;&lt;/titles&gt;&lt;periodical&gt;&lt;full-title&gt;Metab Eng&lt;/full-title&gt;&lt;/periodical&gt;&lt;pages&gt;77-88&lt;/pages&gt;&lt;volume&gt;26C&lt;/volume&gt;&lt;keywords&gt;&lt;keyword&gt;Butyrate esters&lt;/keyword&gt;&lt;keyword&gt;Ethyl butyrate&lt;/keyword&gt;&lt;keyword&gt;Fermentation&lt;/keyword&gt;&lt;keyword&gt;Isobutyl butyrate&lt;/keyword&gt;&lt;keyword&gt;Isopropyl butyrate&lt;/keyword&gt;&lt;keyword&gt;Modular cell chassis&lt;/keyword&gt;&lt;/keywords&gt;&lt;dates&gt;&lt;year&gt;2014&lt;/year&gt;&lt;pub-dates&gt;&lt;date&gt;Oct 2&lt;/date&gt;&lt;/pub-dates&gt;&lt;/dates&gt;&lt;isbn&gt;1096-7184 (Electronic)&amp;#xD;1096-7176 (Linking)&lt;/isbn&gt;&lt;accession-num&gt;25281839&lt;/accession-num&gt;&lt;urls&gt;&lt;related-urls&gt;&lt;url&gt;http://www.ncbi.nlm.nih.gov/pubmed/25281839&lt;/url&gt;&lt;/related-urls&gt;&lt;/urls&gt;&lt;electronic-resource-num&gt;10.1016/j.ymben.2014.09.006&lt;/electronic-resource-num&gt;&lt;/record&gt;&lt;/Cite&gt;&lt;/EndNote&gt;</w:instrText>
      </w:r>
      <w:r>
        <w:rPr>
          <w:rFonts w:cs="Times New Roman"/>
          <w:szCs w:val="24"/>
        </w:rPr>
        <w:fldChar w:fldCharType="separate"/>
      </w:r>
      <w:r>
        <w:rPr>
          <w:rFonts w:cs="Times New Roman"/>
          <w:noProof/>
          <w:szCs w:val="24"/>
        </w:rPr>
        <w:t>(</w:t>
      </w:r>
      <w:hyperlink w:anchor="_ENREF_17" w:tooltip="Layton, 2014 #3729" w:history="1">
        <w:r>
          <w:rPr>
            <w:rFonts w:cs="Times New Roman"/>
            <w:noProof/>
            <w:szCs w:val="24"/>
          </w:rPr>
          <w:t>Layton and Trinh, 2014</w:t>
        </w:r>
      </w:hyperlink>
      <w:r>
        <w:rPr>
          <w:rFonts w:cs="Times New Roman"/>
          <w:noProof/>
          <w:szCs w:val="24"/>
        </w:rPr>
        <w:t>)</w:t>
      </w:r>
      <w:r>
        <w:rPr>
          <w:rFonts w:cs="Times New Roman"/>
          <w:szCs w:val="24"/>
        </w:rPr>
        <w:fldChar w:fldCharType="end"/>
      </w:r>
      <w:r>
        <w:rPr>
          <w:rFonts w:cs="Times New Roman"/>
          <w:szCs w:val="24"/>
        </w:rPr>
        <w:t xml:space="preserve">.  Briefly, pCT24 contains the </w:t>
      </w:r>
      <w:r w:rsidRPr="00C67308">
        <w:rPr>
          <w:rFonts w:cs="Times New Roman"/>
          <w:i/>
          <w:szCs w:val="24"/>
        </w:rPr>
        <w:t>Z. mobilis</w:t>
      </w:r>
      <w:r>
        <w:rPr>
          <w:rFonts w:cs="Times New Roman"/>
          <w:szCs w:val="24"/>
        </w:rPr>
        <w:t xml:space="preserve"> ethanol pathway containing PDC and adhB.  pAY1 and pAY3 were constructed from pCT24 by changing the T7 promoter to two different Anderson promoters  </w:t>
      </w:r>
      <w:r>
        <w:rPr>
          <w:rFonts w:cs="Times New Roman"/>
          <w:szCs w:val="24"/>
        </w:rPr>
        <w:fldChar w:fldCharType="begin"/>
      </w:r>
      <w:r>
        <w:rPr>
          <w:rFonts w:cs="Times New Roman"/>
          <w:szCs w:val="24"/>
        </w:rPr>
        <w:instrText xml:space="preserve"> ADDIN EN.CITE &lt;EndNote&gt;&lt;Cite&gt;&lt;Author&gt;Kelly&lt;/Author&gt;&lt;Year&gt;2009&lt;/Year&gt;&lt;RecNum&gt;2977&lt;/RecNum&gt;&lt;DisplayText&gt;(Kelly et al., 2009)&lt;/DisplayText&gt;&lt;record&gt;&lt;rec-number&gt;2977&lt;/rec-number&gt;&lt;foreign-keys&gt;&lt;key app="EN" db-id="029a909xne2psdexv00ppfxb9vvp9edra5xf" timestamp="1439833662"&gt;2977&lt;/key&gt;&lt;/foreign-keys&gt;&lt;ref-type name="Journal Article"&gt;17&lt;/ref-type&gt;&lt;contributors&gt;&lt;authors&gt;&lt;author&gt;Kelly, J. R.&lt;/author&gt;&lt;author&gt;Rubin, A. J.&lt;/author&gt;&lt;author&gt;Davis, J. H.&lt;/author&gt;&lt;author&gt;Ajo-Franklin, C. M.&lt;/author&gt;&lt;author&gt;Cumbers, J.&lt;/author&gt;&lt;author&gt;Czar, M. J.&lt;/author&gt;&lt;author&gt;de Mora, K.&lt;/author&gt;&lt;author&gt;Glieberman, A. L.&lt;/author&gt;&lt;author&gt;Monie, D. D.&lt;/author&gt;&lt;author&gt;Endy, D.&lt;/author&gt;&lt;/authors&gt;&lt;/contributors&gt;&lt;auth-address&gt;Department of Biological Engineering, Massachusetts Institute of Technology, 77 Massachusetts Avenue, Cambridge, Massachusetts 02139, USA. jrkelly@gmail.com&lt;/auth-address&gt;&lt;titles&gt;&lt;title&gt;Measuring the activity of BioBrick promoters using an in vivo reference standard&lt;/title&gt;&lt;secondary-title&gt;J Biol Eng&lt;/secondary-title&gt;&lt;/titles&gt;&lt;periodical&gt;&lt;full-title&gt;J Biol Eng&lt;/full-title&gt;&lt;/periodical&gt;&lt;pages&gt;4&lt;/pages&gt;&lt;volume&gt;3&lt;/volume&gt;&lt;dates&gt;&lt;year&gt;2009&lt;/year&gt;&lt;/dates&gt;&lt;isbn&gt;1754-1611 (Electronic)&amp;#xD;1754-1611 (Linking)&lt;/isbn&gt;&lt;accession-num&gt;19298678&lt;/accession-num&gt;&lt;urls&gt;&lt;related-urls&gt;&lt;url&gt;http://www.ncbi.nlm.nih.gov/pubmed/19298678&lt;/url&gt;&lt;/related-urls&gt;&lt;/urls&gt;&lt;custom2&gt;PMC2683166&lt;/custom2&gt;&lt;electronic-resource-num&gt;10.1186/1754-1611-3-4&lt;/electronic-resource-num&gt;&lt;/record&gt;&lt;/Cite&gt;&lt;/EndNote&gt;</w:instrText>
      </w:r>
      <w:r>
        <w:rPr>
          <w:rFonts w:cs="Times New Roman"/>
          <w:szCs w:val="24"/>
        </w:rPr>
        <w:fldChar w:fldCharType="separate"/>
      </w:r>
      <w:r>
        <w:rPr>
          <w:rFonts w:cs="Times New Roman"/>
          <w:noProof/>
          <w:szCs w:val="24"/>
        </w:rPr>
        <w:t>(</w:t>
      </w:r>
      <w:hyperlink w:anchor="_ENREF_16" w:tooltip="Kelly, 2009 #2977" w:history="1">
        <w:r>
          <w:rPr>
            <w:rFonts w:cs="Times New Roman"/>
            <w:noProof/>
            <w:szCs w:val="24"/>
          </w:rPr>
          <w:t>Kelly et al., 2009</w:t>
        </w:r>
      </w:hyperlink>
      <w:r>
        <w:rPr>
          <w:rFonts w:cs="Times New Roman"/>
          <w:noProof/>
          <w:szCs w:val="24"/>
        </w:rPr>
        <w:t>)</w:t>
      </w:r>
      <w:r>
        <w:rPr>
          <w:rFonts w:cs="Times New Roman"/>
          <w:szCs w:val="24"/>
        </w:rPr>
        <w:fldChar w:fldCharType="end"/>
      </w:r>
      <w:r>
        <w:rPr>
          <w:rFonts w:cs="Times New Roman"/>
          <w:szCs w:val="24"/>
        </w:rPr>
        <w:t xml:space="preserve">.  pAY1 contains the iGEM, </w:t>
      </w:r>
      <w:hyperlink r:id="rId94" w:history="1">
        <w:r w:rsidRPr="00E76B85">
          <w:rPr>
            <w:rStyle w:val="Hyperlink"/>
            <w:rFonts w:cs="Times New Roman"/>
            <w:color w:val="auto"/>
            <w:szCs w:val="24"/>
            <w:shd w:val="clear" w:color="auto" w:fill="FFFFFF"/>
          </w:rPr>
          <w:t>BBa_J23100</w:t>
        </w:r>
      </w:hyperlink>
      <w:r>
        <w:t>,</w:t>
      </w:r>
      <w:r>
        <w:rPr>
          <w:rFonts w:cs="Times New Roman"/>
          <w:szCs w:val="24"/>
        </w:rPr>
        <w:t xml:space="preserve"> promoter whereas pAY3 contains the iGEM, </w:t>
      </w:r>
      <w:hyperlink r:id="rId95" w:history="1">
        <w:r w:rsidRPr="00E76B85">
          <w:rPr>
            <w:rStyle w:val="Hyperlink"/>
            <w:rFonts w:cs="Times New Roman"/>
            <w:color w:val="auto"/>
            <w:szCs w:val="24"/>
            <w:shd w:val="clear" w:color="auto" w:fill="FFFFFF"/>
          </w:rPr>
          <w:t>BBa_J23108</w:t>
        </w:r>
      </w:hyperlink>
      <w:r>
        <w:rPr>
          <w:rFonts w:cs="Times New Roman"/>
          <w:szCs w:val="24"/>
        </w:rPr>
        <w:t xml:space="preserve">, promoter.  pAY1 was constructed by amplifying pCT24 using primers AY6.R/AY.7F, digested with BglII and ligated together.  Similarly, pAY3 was constructed using primers AY6.R/AY10.F, digested with BglII and ligated together.  </w:t>
      </w:r>
    </w:p>
    <w:p w14:paraId="4F20D776" w14:textId="77777777" w:rsidR="004640C4" w:rsidRPr="004640C4" w:rsidRDefault="004640C4" w:rsidP="004640C4">
      <w:pPr>
        <w:spacing w:after="160" w:line="480" w:lineRule="auto"/>
        <w:jc w:val="both"/>
        <w:rPr>
          <w:rFonts w:cs="Times New Roman"/>
          <w:b/>
          <w:szCs w:val="24"/>
        </w:rPr>
      </w:pPr>
    </w:p>
    <w:p w14:paraId="39F6AE6C" w14:textId="4F7696E7" w:rsidR="004640C4" w:rsidRPr="004640C4" w:rsidRDefault="004640C4" w:rsidP="00181AAA">
      <w:pPr>
        <w:pStyle w:val="Heading3"/>
      </w:pPr>
      <w:r w:rsidRPr="004640C4">
        <w:t xml:space="preserve"> </w:t>
      </w:r>
      <w:bookmarkStart w:id="282" w:name="_Toc466178784"/>
      <w:r w:rsidRPr="004640C4">
        <w:t>Medium and cell culturing techniques</w:t>
      </w:r>
      <w:bookmarkEnd w:id="282"/>
    </w:p>
    <w:p w14:paraId="45997939" w14:textId="3FAF548E" w:rsidR="00181AAA" w:rsidRDefault="004640C4" w:rsidP="00181AAA">
      <w:pPr>
        <w:pStyle w:val="Heading4"/>
      </w:pPr>
      <w:bookmarkStart w:id="283" w:name="_Toc466178785"/>
      <w:r w:rsidRPr="004640C4">
        <w:t>Culture media.</w:t>
      </w:r>
      <w:bookmarkEnd w:id="283"/>
      <w:r w:rsidRPr="004640C4">
        <w:t xml:space="preserve"> </w:t>
      </w:r>
    </w:p>
    <w:p w14:paraId="7E966308" w14:textId="77777777" w:rsidR="00AF02F3" w:rsidRPr="007362F5" w:rsidRDefault="00AF02F3" w:rsidP="00AF02F3">
      <w:pPr>
        <w:spacing w:after="0" w:line="480" w:lineRule="auto"/>
        <w:ind w:firstLine="720"/>
        <w:jc w:val="both"/>
        <w:rPr>
          <w:rFonts w:cs="Times New Roman"/>
          <w:szCs w:val="24"/>
        </w:rPr>
      </w:pPr>
      <w:r w:rsidRPr="007362F5">
        <w:rPr>
          <w:rFonts w:cs="Times New Roman"/>
          <w:szCs w:val="24"/>
        </w:rPr>
        <w:t>For molecular cloning, Lur</w:t>
      </w:r>
      <w:r>
        <w:rPr>
          <w:rFonts w:cs="Times New Roman"/>
          <w:szCs w:val="24"/>
        </w:rPr>
        <w:t>i</w:t>
      </w:r>
      <w:r w:rsidRPr="007362F5">
        <w:rPr>
          <w:rFonts w:cs="Times New Roman"/>
          <w:szCs w:val="24"/>
        </w:rPr>
        <w:t>a-</w:t>
      </w:r>
      <w:r>
        <w:rPr>
          <w:rFonts w:cs="Times New Roman"/>
          <w:szCs w:val="24"/>
        </w:rPr>
        <w:t>B</w:t>
      </w:r>
      <w:r w:rsidRPr="007362F5">
        <w:rPr>
          <w:rFonts w:cs="Times New Roman"/>
          <w:szCs w:val="24"/>
        </w:rPr>
        <w:t xml:space="preserve">ertani (LB) was used with supplementation of antibiotic where applicable. Antibiotics at working concentrations of 50 </w:t>
      </w:r>
      <w:r w:rsidRPr="007362F5">
        <w:rPr>
          <w:rFonts w:ascii="Symbol" w:hAnsi="Symbol" w:cs="Times New Roman"/>
          <w:szCs w:val="24"/>
        </w:rPr>
        <w:t></w:t>
      </w:r>
      <w:r w:rsidRPr="007362F5">
        <w:rPr>
          <w:rFonts w:cs="Times New Roman"/>
          <w:szCs w:val="24"/>
        </w:rPr>
        <w:t>g/mL kanamycin (</w:t>
      </w:r>
      <w:r>
        <w:rPr>
          <w:rFonts w:cs="Times New Roman"/>
          <w:szCs w:val="24"/>
        </w:rPr>
        <w:t>k</w:t>
      </w:r>
      <w:r w:rsidRPr="007362F5">
        <w:rPr>
          <w:rFonts w:cs="Times New Roman"/>
          <w:szCs w:val="24"/>
        </w:rPr>
        <w:t>an</w:t>
      </w:r>
      <w:r>
        <w:rPr>
          <w:rFonts w:cs="Times New Roman"/>
          <w:szCs w:val="24"/>
        </w:rPr>
        <w:t>) was</w:t>
      </w:r>
      <w:r w:rsidRPr="007362F5">
        <w:rPr>
          <w:rFonts w:cs="Times New Roman"/>
          <w:szCs w:val="24"/>
        </w:rPr>
        <w:t xml:space="preserve"> used to maintain the selection </w:t>
      </w:r>
      <w:r>
        <w:rPr>
          <w:rFonts w:cs="Times New Roman"/>
          <w:szCs w:val="24"/>
        </w:rPr>
        <w:t>of the desired plasmids.</w:t>
      </w:r>
      <w:r w:rsidRPr="007362F5">
        <w:rPr>
          <w:rFonts w:cs="Times New Roman"/>
          <w:szCs w:val="24"/>
        </w:rPr>
        <w:t xml:space="preserve"> </w:t>
      </w:r>
    </w:p>
    <w:p w14:paraId="6A6237AB" w14:textId="77777777" w:rsidR="00AF02F3" w:rsidRPr="007362F5" w:rsidRDefault="00AF02F3" w:rsidP="00AF02F3">
      <w:pPr>
        <w:spacing w:after="0" w:line="480" w:lineRule="auto"/>
        <w:ind w:firstLine="720"/>
        <w:jc w:val="both"/>
        <w:rPr>
          <w:rFonts w:cs="Times New Roman"/>
          <w:szCs w:val="24"/>
          <w:shd w:val="clear" w:color="auto" w:fill="FFFFFF"/>
        </w:rPr>
      </w:pPr>
      <w:r w:rsidRPr="007362F5">
        <w:rPr>
          <w:rFonts w:cs="Times New Roman"/>
          <w:szCs w:val="24"/>
        </w:rPr>
        <w:t xml:space="preserve">For </w:t>
      </w:r>
      <w:r>
        <w:rPr>
          <w:rFonts w:cs="Times New Roman"/>
          <w:szCs w:val="24"/>
        </w:rPr>
        <w:t>growth coupling experiments</w:t>
      </w:r>
      <w:r w:rsidRPr="007362F5">
        <w:rPr>
          <w:rFonts w:cs="Times New Roman"/>
          <w:szCs w:val="24"/>
        </w:rPr>
        <w:t>, M9 medium (pH~7) was used, consisting of 100 mL/L of 10X M9 salts, 1 ml/L of 1 M MgSO</w:t>
      </w:r>
      <w:r w:rsidRPr="007362F5">
        <w:rPr>
          <w:rFonts w:cs="Times New Roman"/>
          <w:szCs w:val="24"/>
          <w:vertAlign w:val="subscript"/>
        </w:rPr>
        <w:t>4</w:t>
      </w:r>
      <w:r w:rsidRPr="007362F5">
        <w:rPr>
          <w:rFonts w:cs="Times New Roman"/>
          <w:szCs w:val="24"/>
        </w:rPr>
        <w:t xml:space="preserve">, 100 </w:t>
      </w:r>
      <w:r w:rsidRPr="007362F5">
        <w:rPr>
          <w:rFonts w:cs="Times New Roman"/>
          <w:szCs w:val="24"/>
          <w:shd w:val="clear" w:color="auto" w:fill="FFFFFF"/>
        </w:rPr>
        <w:t>μ</w:t>
      </w:r>
      <w:r w:rsidRPr="007362F5">
        <w:rPr>
          <w:rFonts w:cs="Times New Roman"/>
          <w:szCs w:val="24"/>
        </w:rPr>
        <w:t>L/L of 1M CaCl</w:t>
      </w:r>
      <w:r w:rsidRPr="007362F5">
        <w:rPr>
          <w:rFonts w:cs="Times New Roman"/>
          <w:szCs w:val="24"/>
          <w:vertAlign w:val="subscript"/>
        </w:rPr>
        <w:t>2</w:t>
      </w:r>
      <w:r w:rsidRPr="007362F5">
        <w:rPr>
          <w:rFonts w:cs="Times New Roman"/>
          <w:szCs w:val="24"/>
        </w:rPr>
        <w:t xml:space="preserve">, 1 ml/L of stock thiamine HCl solution (1 g/L), 1 </w:t>
      </w:r>
      <w:r w:rsidRPr="007362F5">
        <w:rPr>
          <w:rFonts w:cs="Times New Roman"/>
          <w:szCs w:val="24"/>
          <w:shd w:val="clear" w:color="auto" w:fill="FFFFFF"/>
        </w:rPr>
        <w:t>ml</w:t>
      </w:r>
      <w:r w:rsidRPr="007362F5">
        <w:rPr>
          <w:rFonts w:cs="Times New Roman"/>
          <w:szCs w:val="24"/>
        </w:rPr>
        <w:t>/L of stock trace metals solution</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&lt;EndNote&gt;&lt;Cite&gt;&lt;Author&gt;Trinh&lt;/Author&gt;&lt;Year&gt;2008&lt;/Year&gt;&lt;RecNum&gt;3471&lt;/RecNum&gt;&lt;DisplayText&gt;(Trinh et al., 2008)&lt;/DisplayText&gt;&lt;record&gt;&lt;rec-number&gt;3471&lt;/rec-number&gt;&lt;foreign-keys&gt;&lt;key app="EN" db-id="029a909xne2psdexv00ppfxb9vvp9edra5xf" timestamp="1439833951"&gt;3471&lt;/key&gt;&lt;/foreign-keys&gt;&lt;ref-type name="Journal Article"&gt;17&lt;/ref-type&gt;&lt;contributors&gt;&lt;authors&gt;&lt;author&gt;Trinh, C. T.&lt;/author&gt;&lt;author&gt;Unrean, P.&lt;/author&gt;&lt;author&gt;Srienc, F.&lt;/author&gt;&lt;/authors&gt;&lt;/contributors&gt;&lt;auth-address&gt;BioTechnology Institute, University of Minnesota, 240 Gortner Laboratory, 1479 Gortner Avenue, St. Paul, MN 55108, USA.&lt;/auth-address&gt;&lt;titles&gt;&lt;title&gt;Minimal Escherichia coli cell for the most efficient production of ethanol from hexoses and pentoses&lt;/title&gt;&lt;secondary-title&gt;Appl Environ Microbiol&lt;/secondary-title&gt;&lt;/titles&gt;&lt;periodical&gt;&lt;full-title&gt;Appl Environ Microbiol&lt;/full-title&gt;&lt;/periodical&gt;&lt;pages&gt;3634-43&lt;/pages&gt;&lt;volume&gt;74&lt;/volume&gt;&lt;number&gt;12&lt;/number&gt;&lt;keywords&gt;&lt;keyword&gt;Anaerobiosis&lt;/keyword&gt;&lt;keyword&gt;Biomass&lt;/keyword&gt;&lt;keyword&gt;DNA, Bacterial/genetics&lt;/keyword&gt;&lt;keyword&gt;Escherichia coli/*genetics/growth &amp;amp; development/*metabolism&lt;/keyword&gt;&lt;keyword&gt;Escherichia coli Proteins/genetics&lt;/keyword&gt;&lt;keyword&gt;Ethanol/*metabolism&lt;/keyword&gt;&lt;keyword&gt;Gene Deletion&lt;/keyword&gt;&lt;keyword&gt;Gene Expression Regulation, Bacterial&lt;/keyword&gt;&lt;keyword&gt;Hexoses/*metabolism&lt;/keyword&gt;&lt;keyword&gt;Metabolic Networks and Pathways/genetics&lt;/keyword&gt;&lt;keyword&gt;Models, Biological&lt;/keyword&gt;&lt;keyword&gt;Pentoses/*metabolism&lt;/keyword&gt;&lt;keyword&gt;Polymerase Chain Reaction&lt;/keyword&gt;&lt;keyword&gt;Time Factors&lt;/keyword&gt;&lt;/keywords&gt;&lt;dates&gt;&lt;year&gt;2008&lt;/year&gt;&lt;pub-dates&gt;&lt;date&gt;Jun&lt;/date&gt;&lt;/pub-dates&gt;&lt;/dates&gt;&lt;isbn&gt;1098-5336 (Electronic)&amp;#xD;0099-2240 (Linking)&lt;/isbn&gt;&lt;accession-num&gt;18424547&lt;/accession-num&gt;&lt;urls&gt;&lt;related-urls&gt;&lt;url&gt;http://www.ncbi.nlm.nih.gov/pubmed/18424547&lt;/url&gt;&lt;/related-urls&gt;&lt;/urls&gt;&lt;custom2&gt;PMC2446564&lt;/custom2&gt;&lt;electronic-resource-num&gt;10.1128/AEM.02708-07&lt;/electronic-resource-num&gt;&lt;/record&gt;&lt;/Cite&gt;&lt;/EndNote&gt;</w:instrText>
      </w:r>
      <w:r>
        <w:rPr>
          <w:rFonts w:cs="Times New Roman"/>
          <w:szCs w:val="24"/>
        </w:rPr>
        <w:fldChar w:fldCharType="separate"/>
      </w:r>
      <w:r>
        <w:rPr>
          <w:rFonts w:cs="Times New Roman"/>
          <w:noProof/>
          <w:szCs w:val="24"/>
        </w:rPr>
        <w:t>(</w:t>
      </w:r>
      <w:hyperlink w:anchor="_ENREF_39" w:tooltip="Trinh, 2008 #3471" w:history="1">
        <w:r>
          <w:rPr>
            <w:rFonts w:cs="Times New Roman"/>
            <w:noProof/>
            <w:szCs w:val="24"/>
          </w:rPr>
          <w:t>Trinh et al., 2008</w:t>
        </w:r>
      </w:hyperlink>
      <w:r>
        <w:rPr>
          <w:rFonts w:cs="Times New Roman"/>
          <w:noProof/>
          <w:szCs w:val="24"/>
        </w:rPr>
        <w:t>)</w:t>
      </w:r>
      <w:r>
        <w:rPr>
          <w:rFonts w:cs="Times New Roman"/>
          <w:szCs w:val="24"/>
        </w:rPr>
        <w:fldChar w:fldCharType="end"/>
      </w:r>
      <w:r w:rsidRPr="007362F5">
        <w:rPr>
          <w:rFonts w:cs="Times New Roman"/>
          <w:szCs w:val="24"/>
        </w:rPr>
        <w:t xml:space="preserve">, </w:t>
      </w:r>
      <w:r w:rsidRPr="007362F5">
        <w:rPr>
          <w:rFonts w:cs="Times New Roman"/>
          <w:szCs w:val="24"/>
        </w:rPr>
        <w:lastRenderedPageBreak/>
        <w:t xml:space="preserve">and appropriate antibiotics. Unless specified, </w:t>
      </w:r>
      <w:r>
        <w:rPr>
          <w:rFonts w:cs="Times New Roman"/>
          <w:szCs w:val="24"/>
        </w:rPr>
        <w:t>1</w:t>
      </w:r>
      <w:r w:rsidRPr="007362F5">
        <w:rPr>
          <w:rFonts w:cs="Times New Roman"/>
          <w:szCs w:val="24"/>
        </w:rPr>
        <w:t xml:space="preserve">0 g/L </w:t>
      </w:r>
      <w:r>
        <w:rPr>
          <w:rFonts w:cs="Times New Roman"/>
          <w:szCs w:val="24"/>
        </w:rPr>
        <w:t xml:space="preserve">glucose was used in the M9 </w:t>
      </w:r>
      <w:r w:rsidRPr="007362F5">
        <w:rPr>
          <w:rFonts w:cs="Times New Roman"/>
          <w:szCs w:val="24"/>
        </w:rPr>
        <w:t>medium. The stock 10X M9 salt solution contained 67.8 g/L Na</w:t>
      </w:r>
      <w:r w:rsidRPr="007362F5">
        <w:rPr>
          <w:rFonts w:cs="Times New Roman"/>
          <w:szCs w:val="24"/>
          <w:vertAlign w:val="subscript"/>
        </w:rPr>
        <w:t>2</w:t>
      </w:r>
      <w:r w:rsidRPr="007362F5">
        <w:rPr>
          <w:rFonts w:cs="Times New Roman"/>
          <w:szCs w:val="24"/>
        </w:rPr>
        <w:t>HPO</w:t>
      </w:r>
      <w:r w:rsidRPr="007362F5">
        <w:rPr>
          <w:rFonts w:cs="Times New Roman"/>
          <w:szCs w:val="24"/>
          <w:vertAlign w:val="subscript"/>
        </w:rPr>
        <w:t>4</w:t>
      </w:r>
      <w:r w:rsidRPr="007362F5">
        <w:rPr>
          <w:rFonts w:cs="Times New Roman"/>
          <w:szCs w:val="24"/>
        </w:rPr>
        <w:t>, 30 g/L KH</w:t>
      </w:r>
      <w:r w:rsidRPr="007362F5">
        <w:rPr>
          <w:rFonts w:cs="Times New Roman"/>
          <w:szCs w:val="24"/>
          <w:vertAlign w:val="subscript"/>
        </w:rPr>
        <w:t>2</w:t>
      </w:r>
      <w:r w:rsidRPr="007362F5">
        <w:rPr>
          <w:rFonts w:cs="Times New Roman"/>
          <w:szCs w:val="24"/>
        </w:rPr>
        <w:t>PO</w:t>
      </w:r>
      <w:r w:rsidRPr="007362F5">
        <w:rPr>
          <w:rFonts w:cs="Times New Roman"/>
          <w:szCs w:val="24"/>
          <w:vertAlign w:val="subscript"/>
        </w:rPr>
        <w:t>4</w:t>
      </w:r>
      <w:r w:rsidRPr="007362F5">
        <w:rPr>
          <w:rFonts w:cs="Times New Roman"/>
          <w:szCs w:val="24"/>
        </w:rPr>
        <w:t>, 5 g/L NaCl, and 10 g/L NH</w:t>
      </w:r>
      <w:r w:rsidRPr="007362F5">
        <w:rPr>
          <w:rFonts w:cs="Times New Roman"/>
          <w:szCs w:val="24"/>
          <w:vertAlign w:val="subscript"/>
        </w:rPr>
        <w:t>4</w:t>
      </w:r>
      <w:r>
        <w:rPr>
          <w:rFonts w:cs="Times New Roman"/>
          <w:szCs w:val="24"/>
        </w:rPr>
        <w:t>Cl.</w:t>
      </w:r>
    </w:p>
    <w:p w14:paraId="6CADE7A4" w14:textId="18D5165A" w:rsidR="00181AAA" w:rsidRDefault="004640C4" w:rsidP="00181AAA">
      <w:pPr>
        <w:pStyle w:val="Heading4"/>
      </w:pPr>
      <w:bookmarkStart w:id="284" w:name="_Toc466178786"/>
      <w:r w:rsidRPr="004640C4">
        <w:t>Strain characterization</w:t>
      </w:r>
      <w:bookmarkEnd w:id="284"/>
      <w:r w:rsidRPr="004640C4">
        <w:t xml:space="preserve">  </w:t>
      </w:r>
    </w:p>
    <w:p w14:paraId="1ACC8AA2" w14:textId="77777777" w:rsidR="00AF02F3" w:rsidRDefault="00AF02F3" w:rsidP="00AF02F3">
      <w:pPr>
        <w:spacing w:after="0" w:line="480" w:lineRule="auto"/>
        <w:ind w:firstLine="720"/>
        <w:jc w:val="both"/>
        <w:rPr>
          <w:rFonts w:cs="Times New Roman"/>
          <w:szCs w:val="24"/>
        </w:rPr>
      </w:pPr>
      <w:r>
        <w:rPr>
          <w:rFonts w:cs="Times New Roman"/>
          <w:szCs w:val="24"/>
        </w:rPr>
        <w:t>Promoter strength and strain characterization experiments were performed by first growing cells overnight at 37</w:t>
      </w:r>
      <w:r w:rsidRPr="00C00B32">
        <w:rPr>
          <w:rFonts w:cs="Times New Roman"/>
          <w:szCs w:val="24"/>
          <w:vertAlign w:val="superscript"/>
        </w:rPr>
        <w:t>o</w:t>
      </w:r>
      <w:r>
        <w:rPr>
          <w:rFonts w:cs="Times New Roman"/>
          <w:szCs w:val="24"/>
        </w:rPr>
        <w:t>C in 15mL culture tubes containing LB and appropriate antibiotics,</w:t>
      </w:r>
      <w:r w:rsidRPr="00C00B32">
        <w:rPr>
          <w:rFonts w:cs="Times New Roman"/>
          <w:szCs w:val="24"/>
        </w:rPr>
        <w:t xml:space="preserve"> </w:t>
      </w:r>
      <w:r>
        <w:rPr>
          <w:rFonts w:cs="Times New Roman"/>
          <w:szCs w:val="24"/>
        </w:rPr>
        <w:t xml:space="preserve">then subculturing the next morning into fresh M9 medium to adapt the cells to a defined environment. Cells were then grown until exponential phase </w:t>
      </w:r>
      <w:r w:rsidRPr="00C00B32">
        <w:rPr>
          <w:rFonts w:cs="Times New Roman"/>
          <w:szCs w:val="24"/>
        </w:rPr>
        <w:t>(OD</w:t>
      </w:r>
      <w:r w:rsidRPr="00C00B32">
        <w:rPr>
          <w:rFonts w:cs="Times New Roman"/>
          <w:szCs w:val="24"/>
          <w:vertAlign w:val="subscript"/>
        </w:rPr>
        <w:t xml:space="preserve">600nm </w:t>
      </w:r>
      <w:r w:rsidRPr="00C00B32">
        <w:rPr>
          <w:rFonts w:cs="Times New Roman"/>
          <w:szCs w:val="24"/>
        </w:rPr>
        <w:t>~</w:t>
      </w:r>
      <w:r>
        <w:rPr>
          <w:rFonts w:cs="Times New Roman"/>
          <w:szCs w:val="24"/>
        </w:rPr>
        <w:t>1</w:t>
      </w:r>
      <w:r w:rsidRPr="00C00B32">
        <w:rPr>
          <w:rFonts w:cs="Times New Roman"/>
          <w:szCs w:val="24"/>
        </w:rPr>
        <w:t>.0, 1 OD ~0.5 g DCW/L)</w:t>
      </w:r>
      <w:r>
        <w:rPr>
          <w:rFonts w:cs="Times New Roman"/>
          <w:szCs w:val="24"/>
        </w:rPr>
        <w:t xml:space="preserve">.  Next, cells (except the modular strain, in this case TCS083 DE3) were again subcultured into a nitrogen sparged and pressured tube to create a complete anaerobic environment to an initial </w:t>
      </w:r>
      <w:r w:rsidRPr="00C00B32">
        <w:rPr>
          <w:rFonts w:cs="Times New Roman"/>
          <w:szCs w:val="24"/>
        </w:rPr>
        <w:t>OD</w:t>
      </w:r>
      <w:r w:rsidRPr="00C00B32">
        <w:rPr>
          <w:rFonts w:cs="Times New Roman"/>
          <w:szCs w:val="24"/>
          <w:vertAlign w:val="subscript"/>
        </w:rPr>
        <w:t xml:space="preserve">600nm </w:t>
      </w:r>
      <w:r w:rsidRPr="00C00B32">
        <w:rPr>
          <w:rFonts w:cs="Times New Roman"/>
          <w:szCs w:val="24"/>
        </w:rPr>
        <w:t>~0.</w:t>
      </w:r>
      <w:r>
        <w:rPr>
          <w:rFonts w:cs="Times New Roman"/>
          <w:szCs w:val="24"/>
        </w:rPr>
        <w:t xml:space="preserve">10-0.20 at a working volume of 20 mL.  The strains were allowed to adapt (at least 2 doublings) overnight to the anaerobic environment and then transferred into pre-warmed 20 mL tubes containing M9 and appropriate antibiotics and dispersed of oxygen for characterization with an initial </w:t>
      </w:r>
      <w:r w:rsidRPr="00C00B32">
        <w:rPr>
          <w:rFonts w:cs="Times New Roman"/>
          <w:szCs w:val="24"/>
        </w:rPr>
        <w:t>OD</w:t>
      </w:r>
      <w:r w:rsidRPr="00C00B32">
        <w:rPr>
          <w:rFonts w:cs="Times New Roman"/>
          <w:szCs w:val="24"/>
          <w:vertAlign w:val="subscript"/>
        </w:rPr>
        <w:t>600nm</w:t>
      </w:r>
      <w:r>
        <w:rPr>
          <w:rFonts w:cs="Times New Roman"/>
          <w:szCs w:val="24"/>
        </w:rPr>
        <w:t xml:space="preserve"> of ~0.030.</w:t>
      </w:r>
    </w:p>
    <w:p w14:paraId="33EF18CF" w14:textId="77777777" w:rsidR="00AF02F3" w:rsidRDefault="00AF02F3" w:rsidP="00AF02F3">
      <w:pPr>
        <w:spacing w:after="0" w:line="480" w:lineRule="auto"/>
        <w:ind w:firstLine="360"/>
        <w:jc w:val="both"/>
        <w:rPr>
          <w:rFonts w:cs="Times New Roman"/>
          <w:szCs w:val="24"/>
        </w:rPr>
      </w:pPr>
      <w:r w:rsidRPr="00C00B32">
        <w:rPr>
          <w:rFonts w:cs="Times New Roman"/>
          <w:szCs w:val="24"/>
        </w:rPr>
        <w:t>Cells were grown on a 75</w:t>
      </w:r>
      <w:r w:rsidRPr="00C00B32">
        <w:rPr>
          <w:rFonts w:cs="Times New Roman"/>
          <w:szCs w:val="24"/>
          <w:vertAlign w:val="superscript"/>
        </w:rPr>
        <w:t>o</w:t>
      </w:r>
      <w:r w:rsidRPr="00C00B32">
        <w:rPr>
          <w:rFonts w:cs="Times New Roman"/>
          <w:szCs w:val="24"/>
        </w:rPr>
        <w:t xml:space="preserve"> angled platform in a New Brunswick Excella E25 at 37</w:t>
      </w:r>
      <w:r w:rsidRPr="00C00B32">
        <w:rPr>
          <w:rFonts w:cs="Times New Roman"/>
          <w:szCs w:val="24"/>
          <w:vertAlign w:val="superscript"/>
        </w:rPr>
        <w:t>o</w:t>
      </w:r>
      <w:r w:rsidRPr="00C00B32">
        <w:rPr>
          <w:rFonts w:cs="Times New Roman"/>
          <w:szCs w:val="24"/>
        </w:rPr>
        <w:t>C and 175</w:t>
      </w:r>
      <w:r>
        <w:rPr>
          <w:rFonts w:cs="Times New Roman"/>
          <w:szCs w:val="24"/>
        </w:rPr>
        <w:t xml:space="preserve"> rpm with OD measured on a Thermo Scientific Genysys 30 Visible Spectrophotometer with a proper adapter to measure tube kinetics directly. </w:t>
      </w:r>
      <w:r w:rsidRPr="00C00B32">
        <w:rPr>
          <w:rFonts w:cs="Times New Roman"/>
          <w:szCs w:val="24"/>
        </w:rPr>
        <w:t>Whole-cells and cell supernatants were collected and stored at -20</w:t>
      </w:r>
      <w:r w:rsidRPr="00C00B32">
        <w:rPr>
          <w:rFonts w:cs="Times New Roman"/>
          <w:szCs w:val="24"/>
          <w:vertAlign w:val="superscript"/>
        </w:rPr>
        <w:t>o</w:t>
      </w:r>
      <w:r w:rsidRPr="00C00B32">
        <w:rPr>
          <w:rFonts w:cs="Times New Roman"/>
          <w:szCs w:val="24"/>
        </w:rPr>
        <w:t>C for subsequent metabolite analysis. All experiments were performed with at least three biological replicates.</w:t>
      </w:r>
    </w:p>
    <w:p w14:paraId="520FCF31" w14:textId="77777777" w:rsidR="004640C4" w:rsidRPr="004640C4" w:rsidRDefault="004640C4" w:rsidP="004640C4">
      <w:pPr>
        <w:spacing w:after="160" w:line="480" w:lineRule="auto"/>
        <w:jc w:val="both"/>
        <w:rPr>
          <w:rFonts w:cs="Times New Roman"/>
          <w:szCs w:val="24"/>
        </w:rPr>
      </w:pPr>
    </w:p>
    <w:p w14:paraId="70564356" w14:textId="112067F4" w:rsidR="00181AAA" w:rsidRDefault="004640C4" w:rsidP="00181AAA">
      <w:pPr>
        <w:pStyle w:val="Heading4"/>
      </w:pPr>
      <w:bookmarkStart w:id="285" w:name="_Toc466178787"/>
      <w:r w:rsidRPr="004640C4">
        <w:lastRenderedPageBreak/>
        <w:t>Evolution characterization</w:t>
      </w:r>
      <w:bookmarkEnd w:id="285"/>
      <w:r w:rsidRPr="004640C4">
        <w:t xml:space="preserve"> </w:t>
      </w:r>
    </w:p>
    <w:p w14:paraId="7D5B631D" w14:textId="77777777" w:rsidR="00AF02F3" w:rsidRDefault="00AF02F3" w:rsidP="00AF02F3">
      <w:pPr>
        <w:spacing w:after="0" w:line="480" w:lineRule="auto"/>
        <w:ind w:firstLine="720"/>
        <w:jc w:val="both"/>
        <w:rPr>
          <w:rFonts w:cs="Times New Roman"/>
          <w:szCs w:val="24"/>
        </w:rPr>
      </w:pPr>
      <w:r>
        <w:rPr>
          <w:rFonts w:cs="Times New Roman"/>
          <w:szCs w:val="24"/>
        </w:rPr>
        <w:t>Strains for evolution experiments were prepared in an identical way to the method described above for strain characterization experiments and grown in the same conditions. Samples for metabolite analysis were also taken in a similar manner of promoter and strain characterization as well. Upon preparation of adapted anaerobic strains, cultures were grown in duplicate from OD</w:t>
      </w:r>
      <w:r>
        <w:rPr>
          <w:rFonts w:cs="Times New Roman"/>
          <w:szCs w:val="24"/>
          <w:vertAlign w:val="subscript"/>
        </w:rPr>
        <w:t>600</w:t>
      </w:r>
      <w:r>
        <w:rPr>
          <w:rFonts w:cs="Times New Roman"/>
          <w:szCs w:val="24"/>
        </w:rPr>
        <w:t xml:space="preserve"> of ~0.050 until exponential phase was reached (OD</w:t>
      </w:r>
      <w:r>
        <w:rPr>
          <w:rFonts w:cs="Times New Roman"/>
          <w:szCs w:val="24"/>
          <w:vertAlign w:val="subscript"/>
        </w:rPr>
        <w:t>600</w:t>
      </w:r>
      <w:r>
        <w:rPr>
          <w:rFonts w:cs="Times New Roman"/>
          <w:szCs w:val="24"/>
        </w:rPr>
        <w:t xml:space="preserve"> of 0.5-1.0). A 1.5 mL sample of each replicate was collected for stock. Each replicate was then diluted to OD</w:t>
      </w:r>
      <w:r>
        <w:rPr>
          <w:rFonts w:cs="Times New Roman"/>
          <w:szCs w:val="24"/>
          <w:vertAlign w:val="subscript"/>
        </w:rPr>
        <w:t>600</w:t>
      </w:r>
      <w:r>
        <w:rPr>
          <w:rFonts w:cs="Times New Roman"/>
          <w:szCs w:val="24"/>
        </w:rPr>
        <w:t xml:space="preserve"> ~0.050 and grown again to an OD</w:t>
      </w:r>
      <w:r>
        <w:rPr>
          <w:rFonts w:cs="Times New Roman"/>
          <w:szCs w:val="24"/>
          <w:vertAlign w:val="subscript"/>
        </w:rPr>
        <w:t>600</w:t>
      </w:r>
      <w:r>
        <w:rPr>
          <w:rFonts w:cs="Times New Roman"/>
          <w:szCs w:val="24"/>
        </w:rPr>
        <w:t xml:space="preserve"> of 0.5-1.0, where samples were collected as before. This process was repeated until a consistent maximum growth rate was reached. Evolution was then tested for irreversibility. </w:t>
      </w:r>
    </w:p>
    <w:p w14:paraId="35F637E9" w14:textId="77777777" w:rsidR="00AF02F3" w:rsidRDefault="00AF02F3" w:rsidP="00AF02F3">
      <w:pPr>
        <w:spacing w:after="0" w:line="480" w:lineRule="auto"/>
        <w:ind w:firstLine="360"/>
        <w:jc w:val="both"/>
        <w:rPr>
          <w:rFonts w:cs="Times New Roman"/>
          <w:szCs w:val="24"/>
        </w:rPr>
      </w:pPr>
      <w:r>
        <w:rPr>
          <w:rFonts w:cs="Times New Roman"/>
          <w:szCs w:val="24"/>
        </w:rPr>
        <w:t>When the consistent maximum growth rate was reached, cells were plated on LB plates with antibiotic as needed. A single colony was selected and streaked out to a new plate in order to isolate a single genotype. This dilution was repeated 3 times in order to ensure only a single colony was isolated.</w:t>
      </w:r>
    </w:p>
    <w:p w14:paraId="41CBC088" w14:textId="77777777" w:rsidR="00AF02F3" w:rsidRPr="003A5355" w:rsidRDefault="00AF02F3" w:rsidP="00AF02F3">
      <w:pPr>
        <w:spacing w:after="0" w:line="480" w:lineRule="auto"/>
        <w:ind w:firstLine="360"/>
        <w:jc w:val="both"/>
        <w:rPr>
          <w:rFonts w:cs="Times New Roman"/>
          <w:szCs w:val="24"/>
        </w:rPr>
      </w:pPr>
      <w:r>
        <w:rPr>
          <w:rFonts w:cs="Times New Roman"/>
          <w:szCs w:val="24"/>
        </w:rPr>
        <w:t>Isolated evolved colonies were used for two irreversibility tests. Cells were first grown and stocked at -80</w:t>
      </w:r>
      <w:r w:rsidRPr="00C00B32">
        <w:rPr>
          <w:rFonts w:cs="Times New Roman"/>
          <w:szCs w:val="24"/>
          <w:vertAlign w:val="superscript"/>
        </w:rPr>
        <w:t>o</w:t>
      </w:r>
      <w:r>
        <w:rPr>
          <w:rFonts w:cs="Times New Roman"/>
          <w:szCs w:val="24"/>
        </w:rPr>
        <w:t xml:space="preserve">C before conducting the experiment to allow for complete metabolic interruption and recovery.  A study was carried out in the method of the coupling studies to test irreversibility of the adapted host strain with the adapted plasmid. Plasmids were extracted from the isolated colonies for sequencing and transformation into the unevolved parent strain (TCS083 DE3) in a second irreversibility test. The evolved plasmid in the unevolved host was also characterized in the same method of the strain coupling studies. </w:t>
      </w:r>
    </w:p>
    <w:p w14:paraId="120DF431" w14:textId="77777777" w:rsidR="004640C4" w:rsidRPr="004640C4" w:rsidRDefault="004640C4" w:rsidP="004640C4">
      <w:pPr>
        <w:spacing w:after="160" w:line="480" w:lineRule="auto"/>
        <w:jc w:val="both"/>
        <w:rPr>
          <w:rFonts w:cs="Times New Roman"/>
          <w:i/>
          <w:szCs w:val="24"/>
        </w:rPr>
      </w:pPr>
    </w:p>
    <w:p w14:paraId="6ED51DDE" w14:textId="4760853B" w:rsidR="00181AAA" w:rsidRDefault="004640C4" w:rsidP="00181AAA">
      <w:pPr>
        <w:pStyle w:val="Heading4"/>
      </w:pPr>
      <w:bookmarkStart w:id="286" w:name="_Toc466178788"/>
      <w:r w:rsidRPr="004640C4">
        <w:lastRenderedPageBreak/>
        <w:t>Random mutagenesis</w:t>
      </w:r>
      <w:bookmarkEnd w:id="286"/>
      <w:r w:rsidRPr="004640C4">
        <w:t xml:space="preserve"> </w:t>
      </w:r>
    </w:p>
    <w:p w14:paraId="62B17696" w14:textId="77777777" w:rsidR="00AF02F3" w:rsidRPr="002F007F" w:rsidRDefault="00AF02F3" w:rsidP="00AF02F3">
      <w:pPr>
        <w:spacing w:after="0" w:line="480" w:lineRule="auto"/>
        <w:ind w:firstLine="720"/>
        <w:jc w:val="both"/>
        <w:rPr>
          <w:rFonts w:cs="Times New Roman"/>
          <w:szCs w:val="24"/>
        </w:rPr>
      </w:pPr>
      <w:r w:rsidRPr="00ED7D9D">
        <w:rPr>
          <w:rFonts w:cs="Times New Roman"/>
          <w:szCs w:val="24"/>
        </w:rPr>
        <w:t xml:space="preserve">Random </w:t>
      </w:r>
      <w:r>
        <w:rPr>
          <w:rFonts w:cs="Times New Roman"/>
          <w:szCs w:val="24"/>
        </w:rPr>
        <w:t xml:space="preserve">mutagenesis was performed using the GeneMorph II Random Mutagenesis Kit (Agilent Technologies, Santa Clara, CA, USA) by amplifying the </w:t>
      </w:r>
      <w:r w:rsidRPr="00ED7D9D">
        <w:rPr>
          <w:rFonts w:cs="Times New Roman"/>
          <w:i/>
          <w:szCs w:val="24"/>
        </w:rPr>
        <w:t>P. pastoris</w:t>
      </w:r>
      <w:r>
        <w:rPr>
          <w:rFonts w:cs="Times New Roman"/>
          <w:szCs w:val="24"/>
        </w:rPr>
        <w:t xml:space="preserve"> PDC insert from pDL020 using primers DL_0042/</w:t>
      </w:r>
      <w:r w:rsidRPr="00AE7260">
        <w:rPr>
          <w:rFonts w:cs="Times New Roman"/>
          <w:szCs w:val="24"/>
        </w:rPr>
        <w:t xml:space="preserve"> </w:t>
      </w:r>
      <w:r>
        <w:rPr>
          <w:rFonts w:cs="Times New Roman"/>
          <w:szCs w:val="24"/>
        </w:rPr>
        <w:t xml:space="preserve">DL_0043 and 20 ng of targeted insert. The backbone piece was amplified </w:t>
      </w:r>
      <w:r w:rsidRPr="007362F5">
        <w:rPr>
          <w:rFonts w:cs="Times New Roman"/>
          <w:szCs w:val="24"/>
        </w:rPr>
        <w:t>from pETite* using the primers DL_0001/DL_0002</w:t>
      </w:r>
      <w:r>
        <w:rPr>
          <w:rFonts w:cs="Times New Roman"/>
          <w:szCs w:val="24"/>
        </w:rPr>
        <w:t>.  Using the NEB biocalculator (</w:t>
      </w:r>
      <w:r w:rsidRPr="002F007F">
        <w:rPr>
          <w:rFonts w:cs="Times New Roman"/>
          <w:szCs w:val="24"/>
        </w:rPr>
        <w:t>https://nebiocalculator.neb.com</w:t>
      </w:r>
      <w:r>
        <w:rPr>
          <w:rFonts w:cs="Times New Roman"/>
          <w:szCs w:val="24"/>
        </w:rPr>
        <w:t>), we calculated a PDC library of 8.69x10</w:t>
      </w:r>
      <w:r w:rsidRPr="00E06FCC">
        <w:rPr>
          <w:rFonts w:cs="Times New Roman"/>
          <w:szCs w:val="24"/>
          <w:vertAlign w:val="superscript"/>
        </w:rPr>
        <w:t>9</w:t>
      </w:r>
      <w:r>
        <w:rPr>
          <w:rFonts w:cs="Times New Roman"/>
          <w:szCs w:val="24"/>
          <w:vertAlign w:val="superscript"/>
        </w:rPr>
        <w:t xml:space="preserve"> </w:t>
      </w:r>
      <w:r>
        <w:rPr>
          <w:rFonts w:cs="Times New Roman"/>
          <w:szCs w:val="24"/>
        </w:rPr>
        <w:t>and used a calculated backbone library of 8.73x10</w:t>
      </w:r>
      <w:r w:rsidRPr="00E06FCC">
        <w:rPr>
          <w:rFonts w:cs="Times New Roman"/>
          <w:szCs w:val="24"/>
          <w:vertAlign w:val="superscript"/>
        </w:rPr>
        <w:t>9</w:t>
      </w:r>
      <w:r>
        <w:rPr>
          <w:rFonts w:cs="Times New Roman"/>
          <w:szCs w:val="24"/>
        </w:rPr>
        <w:t xml:space="preserve">. The two pieces were assembled together using the Gibson assembly protocol </w:t>
      </w:r>
      <w:r>
        <w:rPr>
          <w:rFonts w:cs="Times New Roman"/>
          <w:szCs w:val="24"/>
        </w:rPr>
        <w:fldChar w:fldCharType="begin"/>
      </w:r>
      <w:r>
        <w:rPr>
          <w:rFonts w:cs="Times New Roman"/>
          <w:szCs w:val="24"/>
        </w:rPr>
        <w:instrText xml:space="preserve"> ADDIN EN.CITE &lt;EndNote&gt;&lt;Cite&gt;&lt;Author&gt;Gibson&lt;/Author&gt;&lt;Year&gt;2009&lt;/Year&gt;&lt;RecNum&gt;2812&lt;/RecNum&gt;&lt;DisplayText&gt;(Gibson, 2009)&lt;/DisplayText&gt;&lt;record&gt;&lt;rec-number&gt;2812&lt;/rec-number&gt;&lt;foreign-keys&gt;&lt;key app="EN" db-id="029a909xne2psdexv00ppfxb9vvp9edra5xf" timestamp="1439833562"&gt;2812&lt;/key&gt;&lt;/foreign-keys&gt;&lt;ref-type name="Journal Article"&gt;17&lt;/ref-type&gt;&lt;contributors&gt;&lt;authors&gt;&lt;author&gt;Gibson, D. G.&lt;/author&gt;&lt;/authors&gt;&lt;/contributors&gt;&lt;auth-address&gt;The J Craig Venter Institute, Synthetic Biology Group, 9704 Medical Center Drive, Rockville, MD 20850, USA. dgibson@jcvi.org&lt;/auth-address&gt;&lt;titles&gt;&lt;title&gt;Synthesis of DNA fragments in yeast by one-step assembly of overlapping oligonucleotides&lt;/title&gt;&lt;secondary-title&gt;Nucleic Acids Res&lt;/secondary-title&gt;&lt;/titles&gt;&lt;periodical&gt;&lt;full-title&gt;Nucleic Acids Res&lt;/full-title&gt;&lt;/periodical&gt;&lt;pages&gt;6984-90&lt;/pages&gt;&lt;volume&gt;37&lt;/volume&gt;&lt;number&gt;20&lt;/number&gt;&lt;keywords&gt;&lt;keyword&gt;DNA/*biosynthesis/chemistry&lt;/keyword&gt;&lt;keyword&gt;Oligonucleotides/*chemistry&lt;/keyword&gt;&lt;keyword&gt;Saccharomyces cerevisiae/*genetics&lt;/keyword&gt;&lt;/keywords&gt;&lt;dates&gt;&lt;year&gt;2009&lt;/year&gt;&lt;pub-dates&gt;&lt;date&gt;Nov&lt;/date&gt;&lt;/pub-dates&gt;&lt;/dates&gt;&lt;isbn&gt;1362-4962 (Electronic)&amp;#xD;0305-1048 (Linking)&lt;/isbn&gt;&lt;accession-num&gt;19745056&lt;/accession-num&gt;&lt;urls&gt;&lt;related-urls&gt;&lt;url&gt;http://www.ncbi.nlm.nih.gov/pubmed/19745056&lt;/url&gt;&lt;/related-urls&gt;&lt;/urls&gt;&lt;custom2&gt;PMC2777417&lt;/custom2&gt;&lt;electronic-resource-num&gt;10.1093/nar/gkp687&lt;/electronic-resource-num&gt;&lt;/record&gt;&lt;/Cite&gt;&lt;/EndNote&gt;</w:instrText>
      </w:r>
      <w:r>
        <w:rPr>
          <w:rFonts w:cs="Times New Roman"/>
          <w:szCs w:val="24"/>
        </w:rPr>
        <w:fldChar w:fldCharType="separate"/>
      </w:r>
      <w:r>
        <w:rPr>
          <w:rFonts w:cs="Times New Roman"/>
          <w:noProof/>
          <w:szCs w:val="24"/>
        </w:rPr>
        <w:t>(</w:t>
      </w:r>
      <w:hyperlink w:anchor="_ENREF_13" w:tooltip="Gibson, 2009 #2812" w:history="1">
        <w:r>
          <w:rPr>
            <w:rFonts w:cs="Times New Roman"/>
            <w:noProof/>
            <w:szCs w:val="24"/>
          </w:rPr>
          <w:t>Gibson, 2009</w:t>
        </w:r>
      </w:hyperlink>
      <w:r>
        <w:rPr>
          <w:rFonts w:cs="Times New Roman"/>
          <w:noProof/>
          <w:szCs w:val="24"/>
        </w:rPr>
        <w:t>)</w:t>
      </w:r>
      <w:r>
        <w:rPr>
          <w:rFonts w:cs="Times New Roman"/>
          <w:szCs w:val="24"/>
        </w:rPr>
        <w:fldChar w:fldCharType="end"/>
      </w:r>
      <w:r>
        <w:rPr>
          <w:rFonts w:cs="Times New Roman"/>
          <w:szCs w:val="24"/>
        </w:rPr>
        <w:t>.  After Gibson assembly the plasmid was cleaned and concentrated using the</w:t>
      </w:r>
      <w:r w:rsidRPr="009B2283">
        <w:rPr>
          <w:rFonts w:cs="Times New Roman"/>
          <w:szCs w:val="24"/>
        </w:rPr>
        <w:t xml:space="preserve"> </w:t>
      </w:r>
      <w:r>
        <w:rPr>
          <w:rFonts w:cs="Times New Roman"/>
          <w:szCs w:val="24"/>
        </w:rPr>
        <w:t xml:space="preserve">Zymo Research Clean and Concentrator kit (Zymo Research, Irvine, CA, USA) to remove the salts that are available in the Gibson assembly mixture.  The cleaned plasmid library was then transformed into TOP10, for plasmid methylation, using an electroporation method.  The cells were recovered for 1 hour in LB medium at 37 C and then diluted in fresh LB medium containing kanamycin for selection and grown for 1.5 hours.  After selection the cells were miniprepped using the ZR Plasmid Miniprep Classic (Zymo Research, Irvine, CA, USA) and cleaned and concentrated using the Zymo Research Clean and Concentrator kit (Zymo Research, Irvine, CA, USA) to concentrate the plasmid library.  The plasmid library was then transformed into the modular cell chassis, TCS083 DE3 using electroporation.  The cells were recovered and selected in the same manner as before.  However, after selection, the cells were spun down and washed with M9 characterization medium to remove any residual amino acids in the LB medium.  The cells were then directly added to anaerobic tubes and allowed for growth until exponential phase was reached.  Once exponential phase was reached, the cells were diluted and grown to </w:t>
      </w:r>
      <w:r>
        <w:rPr>
          <w:rFonts w:cs="Times New Roman"/>
          <w:szCs w:val="24"/>
        </w:rPr>
        <w:lastRenderedPageBreak/>
        <w:t>exponential phase again.  This process was repeated for a total of four transfers (~20 generations).  Library size for selection was estimated at a 50% efficiency at each step for an overall estimated library of 2.71x10</w:t>
      </w:r>
      <w:r w:rsidRPr="00E06FCC">
        <w:rPr>
          <w:rFonts w:cs="Times New Roman"/>
          <w:szCs w:val="24"/>
          <w:vertAlign w:val="superscript"/>
        </w:rPr>
        <w:t>8</w:t>
      </w:r>
      <w:r>
        <w:rPr>
          <w:rFonts w:cs="Times New Roman"/>
          <w:szCs w:val="24"/>
        </w:rPr>
        <w:t>.</w:t>
      </w:r>
    </w:p>
    <w:p w14:paraId="72397B88" w14:textId="77777777" w:rsidR="004640C4" w:rsidRPr="004640C4" w:rsidRDefault="004640C4" w:rsidP="004640C4">
      <w:pPr>
        <w:spacing w:after="160" w:line="480" w:lineRule="auto"/>
        <w:jc w:val="both"/>
        <w:rPr>
          <w:rFonts w:cs="Times New Roman"/>
          <w:b/>
          <w:szCs w:val="24"/>
        </w:rPr>
      </w:pPr>
    </w:p>
    <w:p w14:paraId="2244F3B0" w14:textId="77777777" w:rsidR="004640C4" w:rsidRPr="004640C4" w:rsidRDefault="004640C4" w:rsidP="00181AAA">
      <w:pPr>
        <w:pStyle w:val="Heading3"/>
      </w:pPr>
      <w:bookmarkStart w:id="287" w:name="_Toc466178789"/>
      <w:r w:rsidRPr="004640C4">
        <w:t>2.4. Analytical methods</w:t>
      </w:r>
      <w:bookmarkEnd w:id="287"/>
    </w:p>
    <w:p w14:paraId="7D029DE3" w14:textId="136832CB" w:rsidR="00181AAA" w:rsidRDefault="004640C4" w:rsidP="00181AAA">
      <w:pPr>
        <w:pStyle w:val="Heading4"/>
      </w:pPr>
      <w:bookmarkStart w:id="288" w:name="_Toc466178790"/>
      <w:r w:rsidRPr="004640C4">
        <w:t>High performance liquid chromatography (HPLC).</w:t>
      </w:r>
      <w:bookmarkEnd w:id="288"/>
      <w:r w:rsidRPr="004640C4">
        <w:t xml:space="preserve"> </w:t>
      </w:r>
    </w:p>
    <w:p w14:paraId="4A457457" w14:textId="4DE31359" w:rsidR="004640C4" w:rsidRPr="004640C4" w:rsidRDefault="004640C4" w:rsidP="00AF02F3">
      <w:pPr>
        <w:spacing w:after="160" w:line="480" w:lineRule="auto"/>
        <w:ind w:firstLine="576"/>
        <w:jc w:val="both"/>
        <w:rPr>
          <w:rFonts w:cs="Times New Roman"/>
          <w:szCs w:val="24"/>
        </w:rPr>
      </w:pPr>
      <w:r w:rsidRPr="004640C4">
        <w:rPr>
          <w:rFonts w:cs="Times New Roman"/>
          <w:szCs w:val="24"/>
        </w:rPr>
        <w:t>Cell culture metabolites were quantified by first filtering through 0.2-μm filter unit and then analyzed using a Shimadzu HPLC system equipped with a RID and UV-Vis detector (Shimadzu Inc., Columbia, MD, USA) equipped with Aminex HPX-87H cation exchange column (BioRad Inc., Hercules, CA, USA) at 50°C.  Samples were eluded with a flow rate of 0.6 mL/min using a 10 mN H</w:t>
      </w:r>
      <w:r w:rsidRPr="004640C4">
        <w:rPr>
          <w:rFonts w:cs="Times New Roman"/>
          <w:szCs w:val="24"/>
          <w:vertAlign w:val="subscript"/>
        </w:rPr>
        <w:t>2</w:t>
      </w:r>
      <w:r w:rsidRPr="004640C4">
        <w:rPr>
          <w:rFonts w:cs="Times New Roman"/>
          <w:szCs w:val="24"/>
        </w:rPr>
        <w:t>SO</w:t>
      </w:r>
      <w:r w:rsidRPr="004640C4">
        <w:rPr>
          <w:rFonts w:cs="Times New Roman"/>
          <w:szCs w:val="24"/>
          <w:vertAlign w:val="subscript"/>
        </w:rPr>
        <w:t>4</w:t>
      </w:r>
      <w:r w:rsidRPr="004640C4">
        <w:rPr>
          <w:rFonts w:cs="Times New Roman"/>
          <w:szCs w:val="24"/>
        </w:rPr>
        <w:t xml:space="preserve"> mobile phase (Trinh 2011).</w:t>
      </w:r>
    </w:p>
    <w:p w14:paraId="658CF96E" w14:textId="77777777" w:rsidR="004640C4" w:rsidRPr="004640C4" w:rsidRDefault="004640C4" w:rsidP="004640C4">
      <w:pPr>
        <w:spacing w:after="160" w:line="480" w:lineRule="auto"/>
        <w:jc w:val="both"/>
        <w:rPr>
          <w:rFonts w:cs="Times New Roman"/>
          <w:szCs w:val="24"/>
        </w:rPr>
      </w:pPr>
    </w:p>
    <w:p w14:paraId="6C49EA44" w14:textId="77777777" w:rsidR="004640C4" w:rsidRPr="004640C4" w:rsidRDefault="004640C4" w:rsidP="00181AAA">
      <w:pPr>
        <w:pStyle w:val="Heading2"/>
      </w:pPr>
      <w:bookmarkStart w:id="289" w:name="_Toc466178791"/>
      <w:r w:rsidRPr="004640C4">
        <w:t>RESULTS</w:t>
      </w:r>
      <w:bookmarkEnd w:id="289"/>
      <w:r w:rsidRPr="004640C4">
        <w:t xml:space="preserve"> </w:t>
      </w:r>
    </w:p>
    <w:p w14:paraId="6AAD35D3" w14:textId="4CA66D1B" w:rsidR="004640C4" w:rsidRPr="004640C4" w:rsidRDefault="004640C4" w:rsidP="00181AAA">
      <w:pPr>
        <w:pStyle w:val="Heading3"/>
      </w:pPr>
      <w:bookmarkStart w:id="290" w:name="_Toc466178792"/>
      <w:r w:rsidRPr="004640C4">
        <w:t>Establishing production modules for growth product coupling</w:t>
      </w:r>
      <w:bookmarkEnd w:id="290"/>
      <w:r w:rsidRPr="004640C4">
        <w:t xml:space="preserve"> </w:t>
      </w:r>
    </w:p>
    <w:p w14:paraId="03ABE659" w14:textId="00466095" w:rsidR="00181AAA" w:rsidRDefault="004640C4" w:rsidP="00181AAA">
      <w:pPr>
        <w:pStyle w:val="Heading4"/>
      </w:pPr>
      <w:bookmarkStart w:id="291" w:name="_Toc466178793"/>
      <w:r w:rsidRPr="004640C4">
        <w:t>Chassis organism cannot function without an exchangeable production module</w:t>
      </w:r>
      <w:bookmarkEnd w:id="291"/>
      <w:r w:rsidRPr="004640C4">
        <w:t xml:space="preserve">  </w:t>
      </w:r>
    </w:p>
    <w:p w14:paraId="51748290" w14:textId="77777777" w:rsidR="00AF02F3" w:rsidRDefault="00AF02F3" w:rsidP="00AF02F3">
      <w:pPr>
        <w:spacing w:line="480" w:lineRule="auto"/>
        <w:ind w:firstLine="720"/>
        <w:jc w:val="both"/>
        <w:rPr>
          <w:rFonts w:cs="Times New Roman"/>
          <w:szCs w:val="24"/>
        </w:rPr>
      </w:pPr>
      <w:r>
        <w:rPr>
          <w:rFonts w:cs="Times New Roman"/>
          <w:szCs w:val="24"/>
        </w:rPr>
        <w:t xml:space="preserve">The modular cell chassis was designed using elementary mode analysis and the minimal metabolic functionality algorithm to be auxotrophic using anaerobic conditions and only able to sustain growth if an effective and balanced redox sink is available (Trinh et al 2015).  This phenotype is highly useful as a selection platform, i.e. if a library of production modules is available, the most efficient module tightly couples with the modular </w:t>
      </w:r>
      <w:r>
        <w:rPr>
          <w:rFonts w:cs="Times New Roman"/>
          <w:szCs w:val="24"/>
        </w:rPr>
        <w:lastRenderedPageBreak/>
        <w:t xml:space="preserve">cell and will grow the fastest.  Likewise, if a production module is not present, cell growth is not maintained due to a redox imbalance and an insufficient supply of biomass precursor for growth.  This phenotype was previously demonstrated for the necessity of an ester production module to be present for the cell to couple both growth and product formation, as well as a lack of production module not allowing the cell to produce biomass (Layton and Trinh 2014).  However, the modular cell chassis is designed to allow for a great number of products beyond esters, such as alcohols, e.g. ethanol.  </w:t>
      </w:r>
    </w:p>
    <w:p w14:paraId="7F344C65" w14:textId="77777777" w:rsidR="00181AAA" w:rsidRDefault="00181AAA" w:rsidP="004640C4">
      <w:pPr>
        <w:spacing w:after="160" w:line="480" w:lineRule="auto"/>
        <w:jc w:val="both"/>
        <w:rPr>
          <w:rFonts w:cs="Times New Roman"/>
          <w:i/>
          <w:szCs w:val="24"/>
        </w:rPr>
      </w:pPr>
    </w:p>
    <w:p w14:paraId="45CD61E4" w14:textId="2A7D726B" w:rsidR="00181AAA" w:rsidRDefault="004640C4" w:rsidP="00181AAA">
      <w:pPr>
        <w:pStyle w:val="Heading4"/>
      </w:pPr>
      <w:bookmarkStart w:id="292" w:name="_Toc466178794"/>
      <w:r w:rsidRPr="004640C4">
        <w:t>Engineering PDC Module for growth mediated selection</w:t>
      </w:r>
      <w:bookmarkEnd w:id="292"/>
      <w:r w:rsidRPr="004640C4">
        <w:t xml:space="preserve">  </w:t>
      </w:r>
    </w:p>
    <w:p w14:paraId="7EFDA1A8" w14:textId="77549ED3" w:rsidR="00AF02F3" w:rsidRDefault="00AF02F3" w:rsidP="00AF02F3">
      <w:pPr>
        <w:spacing w:line="480" w:lineRule="auto"/>
        <w:ind w:firstLine="720"/>
        <w:jc w:val="both"/>
        <w:rPr>
          <w:rFonts w:cs="Times New Roman"/>
          <w:szCs w:val="24"/>
        </w:rPr>
      </w:pPr>
      <w:r>
        <w:rPr>
          <w:rFonts w:cs="Times New Roman"/>
          <w:szCs w:val="24"/>
        </w:rPr>
        <w:t xml:space="preserve">In order for the cell to maintain growth, an effective production module must be available to balance redox and supply metabolites for cell growth. Thus, we engineered the production module to contain a pyruvate decarboxylase, PDC, for the conversion of sugars to acetaldehyde, a precursor to ethanol.  However, acetaldehyde alone does not allow for direct coupling between product and growth due to the lack of cofactor necessity.  We relied on the endogenous alcohol/aldehyde dehydrogenase, </w:t>
      </w:r>
      <w:r w:rsidRPr="0022577E">
        <w:rPr>
          <w:rFonts w:cs="Times New Roman"/>
          <w:szCs w:val="24"/>
        </w:rPr>
        <w:t>adhE</w:t>
      </w:r>
      <w:r>
        <w:rPr>
          <w:rFonts w:cs="Times New Roman"/>
          <w:szCs w:val="24"/>
        </w:rPr>
        <w:t>, for conversion of acetaldehyde to ethanol by turning over the redox cofactor NADH.  NADH turnover from adhE provides an electron sink for the cell and allows for biomass synthesis only from the PDC ethanol pathway.  The endogenous ethanol pathway does not have a redox balance sufficient for cell growth using the modular cell chassis (Fig</w:t>
      </w:r>
      <w:r w:rsidR="00C97BDF">
        <w:rPr>
          <w:rFonts w:cs="Times New Roman"/>
          <w:szCs w:val="24"/>
        </w:rPr>
        <w:t>ure 5-</w:t>
      </w:r>
      <w:r>
        <w:rPr>
          <w:rFonts w:cs="Times New Roman"/>
          <w:szCs w:val="24"/>
        </w:rPr>
        <w:t xml:space="preserve">1).  We constructed a total of 6 different PDC modules from laboratory workhorses </w:t>
      </w:r>
      <w:r w:rsidRPr="00ED7D9D">
        <w:rPr>
          <w:rFonts w:cs="Times New Roman"/>
          <w:i/>
          <w:szCs w:val="24"/>
        </w:rPr>
        <w:t>Z. mobilis</w:t>
      </w:r>
      <w:r>
        <w:rPr>
          <w:rFonts w:cs="Times New Roman"/>
          <w:szCs w:val="24"/>
        </w:rPr>
        <w:t xml:space="preserve">, </w:t>
      </w:r>
      <w:r w:rsidRPr="006C0F76">
        <w:rPr>
          <w:rFonts w:cs="Times New Roman"/>
          <w:i/>
          <w:szCs w:val="24"/>
        </w:rPr>
        <w:t>S. cerevisiae</w:t>
      </w:r>
      <w:r>
        <w:rPr>
          <w:rFonts w:cs="Times New Roman"/>
          <w:szCs w:val="24"/>
        </w:rPr>
        <w:t xml:space="preserve">, </w:t>
      </w:r>
      <w:r w:rsidRPr="006C0F76">
        <w:rPr>
          <w:rFonts w:cs="Times New Roman"/>
          <w:i/>
          <w:szCs w:val="24"/>
        </w:rPr>
        <w:t>P. pastoris</w:t>
      </w:r>
      <w:r>
        <w:rPr>
          <w:rFonts w:cs="Times New Roman"/>
          <w:szCs w:val="24"/>
        </w:rPr>
        <w:t xml:space="preserve">, and </w:t>
      </w:r>
      <w:r w:rsidRPr="006C0F76">
        <w:rPr>
          <w:rFonts w:cs="Times New Roman"/>
          <w:i/>
          <w:szCs w:val="24"/>
        </w:rPr>
        <w:t>Y. lipolytica</w:t>
      </w:r>
      <w:r>
        <w:rPr>
          <w:rFonts w:cs="Times New Roman"/>
          <w:szCs w:val="24"/>
        </w:rPr>
        <w:t xml:space="preserve">.  Specifically, pCT15 encodes PDC from </w:t>
      </w:r>
      <w:r w:rsidRPr="005228E7">
        <w:rPr>
          <w:rFonts w:cs="Times New Roman"/>
          <w:i/>
          <w:szCs w:val="24"/>
        </w:rPr>
        <w:t>Z. mobilis</w:t>
      </w:r>
      <w:r>
        <w:rPr>
          <w:rFonts w:cs="Times New Roman"/>
          <w:i/>
          <w:szCs w:val="24"/>
        </w:rPr>
        <w:t>,</w:t>
      </w:r>
      <w:r>
        <w:rPr>
          <w:rFonts w:cs="Times New Roman"/>
          <w:szCs w:val="24"/>
        </w:rPr>
        <w:t xml:space="preserve"> pDL017, pDL018, and pDL019 encodes</w:t>
      </w:r>
      <w:r w:rsidDel="0022577E">
        <w:rPr>
          <w:rFonts w:cs="Times New Roman"/>
          <w:szCs w:val="24"/>
        </w:rPr>
        <w:t xml:space="preserve"> </w:t>
      </w:r>
      <w:r>
        <w:rPr>
          <w:rFonts w:cs="Times New Roman"/>
          <w:szCs w:val="24"/>
        </w:rPr>
        <w:t xml:space="preserve">the </w:t>
      </w:r>
      <w:r w:rsidRPr="00AE5F56">
        <w:rPr>
          <w:rFonts w:cs="Times New Roman"/>
          <w:i/>
          <w:szCs w:val="24"/>
        </w:rPr>
        <w:t>S. cerevisiae</w:t>
      </w:r>
      <w:r>
        <w:rPr>
          <w:rFonts w:cs="Times New Roman"/>
          <w:szCs w:val="24"/>
        </w:rPr>
        <w:t xml:space="preserve"> PDC1, PDC5, and PDC6, respectively, </w:t>
      </w:r>
      <w:r>
        <w:rPr>
          <w:rFonts w:cs="Times New Roman"/>
          <w:szCs w:val="24"/>
        </w:rPr>
        <w:lastRenderedPageBreak/>
        <w:t>pDL020 encodes</w:t>
      </w:r>
      <w:r w:rsidDel="0022577E">
        <w:rPr>
          <w:rFonts w:cs="Times New Roman"/>
          <w:szCs w:val="24"/>
        </w:rPr>
        <w:t xml:space="preserve"> </w:t>
      </w:r>
      <w:r>
        <w:rPr>
          <w:rFonts w:cs="Times New Roman"/>
          <w:szCs w:val="24"/>
        </w:rPr>
        <w:t xml:space="preserve">the PDC from </w:t>
      </w:r>
      <w:r w:rsidRPr="005228E7">
        <w:rPr>
          <w:rFonts w:cs="Times New Roman"/>
          <w:i/>
          <w:szCs w:val="24"/>
        </w:rPr>
        <w:t>P. pastoris</w:t>
      </w:r>
      <w:r>
        <w:rPr>
          <w:rFonts w:cs="Times New Roman"/>
          <w:szCs w:val="24"/>
        </w:rPr>
        <w:t>, and pDL021 encodes</w:t>
      </w:r>
      <w:r w:rsidDel="0022577E">
        <w:rPr>
          <w:rFonts w:cs="Times New Roman"/>
          <w:szCs w:val="24"/>
        </w:rPr>
        <w:t xml:space="preserve"> </w:t>
      </w:r>
      <w:r>
        <w:rPr>
          <w:rFonts w:cs="Times New Roman"/>
          <w:szCs w:val="24"/>
        </w:rPr>
        <w:t xml:space="preserve">for a hypothetical PDC from </w:t>
      </w:r>
      <w:r w:rsidRPr="005228E7">
        <w:rPr>
          <w:rFonts w:cs="Times New Roman"/>
          <w:i/>
          <w:szCs w:val="24"/>
        </w:rPr>
        <w:t>Y. lipolytica</w:t>
      </w:r>
      <w:r>
        <w:rPr>
          <w:rFonts w:cs="Times New Roman"/>
          <w:szCs w:val="24"/>
        </w:rPr>
        <w:t xml:space="preserve">.  The constructed PDC modules were transformed into the modular cell chassis to create EcDL107 (carrying pCT15), EcDL108 (carrying pDL017), EcDL109 (carrying pDL018), EcDL110 (carrying pDL019), EcDL111 (carrying pDL020) and </w:t>
      </w:r>
      <w:r w:rsidR="001967D5">
        <w:rPr>
          <w:rFonts w:cs="Times New Roman"/>
          <w:noProof/>
          <w:szCs w:val="24"/>
        </w:rPr>
        <mc:AlternateContent>
          <mc:Choice Requires="wpg">
            <w:drawing>
              <wp:anchor distT="457200" distB="457200" distL="114300" distR="114300" simplePos="0" relativeHeight="251738112" behindDoc="0" locked="0" layoutInCell="1" allowOverlap="1" wp14:anchorId="4ACA56C5" wp14:editId="0CFA3A0C">
                <wp:simplePos x="0" y="0"/>
                <wp:positionH relativeFrom="column">
                  <wp:posOffset>89051</wp:posOffset>
                </wp:positionH>
                <wp:positionV relativeFrom="paragraph">
                  <wp:posOffset>2254465</wp:posOffset>
                </wp:positionV>
                <wp:extent cx="5486400" cy="4689479"/>
                <wp:effectExtent l="0" t="0" r="0" b="0"/>
                <wp:wrapTopAndBottom/>
                <wp:docPr id="52" name="Group 52"/>
                <wp:cNvGraphicFramePr/>
                <a:graphic xmlns:a="http://schemas.openxmlformats.org/drawingml/2006/main">
                  <a:graphicData uri="http://schemas.microsoft.com/office/word/2010/wordprocessingGroup">
                    <wpg:wgp>
                      <wpg:cNvGrpSpPr/>
                      <wpg:grpSpPr>
                        <a:xfrm>
                          <a:off x="0" y="0"/>
                          <a:ext cx="5486400" cy="4689479"/>
                          <a:chOff x="0" y="0"/>
                          <a:chExt cx="5486400" cy="4687044"/>
                        </a:xfrm>
                      </wpg:grpSpPr>
                      <pic:pic xmlns:pic="http://schemas.openxmlformats.org/drawingml/2006/picture">
                        <pic:nvPicPr>
                          <pic:cNvPr id="41" name="Picture 41"/>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914400" y="0"/>
                            <a:ext cx="3657600" cy="3763645"/>
                          </a:xfrm>
                          <a:prstGeom prst="rect">
                            <a:avLst/>
                          </a:prstGeom>
                          <a:noFill/>
                        </pic:spPr>
                      </pic:pic>
                      <wps:wsp>
                        <wps:cNvPr id="2" name="Text Box 2"/>
                        <wps:cNvSpPr txBox="1"/>
                        <wps:spPr>
                          <a:xfrm>
                            <a:off x="0" y="3881647"/>
                            <a:ext cx="5486400" cy="805397"/>
                          </a:xfrm>
                          <a:prstGeom prst="rect">
                            <a:avLst/>
                          </a:prstGeom>
                          <a:solidFill>
                            <a:prstClr val="white"/>
                          </a:solidFill>
                          <a:ln>
                            <a:noFill/>
                          </a:ln>
                        </wps:spPr>
                        <wps:txbx>
                          <w:txbxContent>
                            <w:p w14:paraId="5A79690F" w14:textId="2153CC68" w:rsidR="005D6D0F" w:rsidRPr="00E04E18" w:rsidRDefault="005D6D0F" w:rsidP="009955B3">
                              <w:pPr>
                                <w:spacing w:after="0"/>
                                <w:jc w:val="both"/>
                                <w:rPr>
                                  <w:rFonts w:cs="Times New Roman"/>
                                  <w:vanish/>
                                  <w:szCs w:val="24"/>
                                </w:rPr>
                              </w:pPr>
                              <w:bookmarkStart w:id="293" w:name="_Toc466178677"/>
                              <w:r w:rsidRPr="00AF02F3">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AF02F3">
                                <w:rPr>
                                  <w:b/>
                                </w:rPr>
                                <w:t>:</w:t>
                              </w:r>
                              <w:r w:rsidRPr="00AF02F3">
                                <w:rPr>
                                  <w:rFonts w:cs="Times New Roman"/>
                                  <w:szCs w:val="24"/>
                                </w:rPr>
                                <w:t xml:space="preserve"> </w:t>
                              </w:r>
                              <w:r>
                                <w:rPr>
                                  <w:rFonts w:cs="Times New Roman"/>
                                  <w:szCs w:val="24"/>
                                </w:rPr>
                                <w:t>Homoethanol pathway for modular cell growth selection.</w:t>
                              </w:r>
                              <w:bookmarkEnd w:id="293"/>
                              <w:r>
                                <w:rPr>
                                  <w:rFonts w:cs="Times New Roman"/>
                                  <w:szCs w:val="24"/>
                                </w:rPr>
                                <w:t xml:space="preserve">  </w:t>
                              </w:r>
                            </w:p>
                            <w:p w14:paraId="5A3E87E3" w14:textId="42BFFDD3" w:rsidR="005D6D0F" w:rsidRPr="000F492B" w:rsidRDefault="005D6D0F" w:rsidP="009955B3">
                              <w:pPr>
                                <w:spacing w:after="0"/>
                                <w:jc w:val="both"/>
                                <w:rPr>
                                  <w:rFonts w:cs="Times New Roman"/>
                                  <w:szCs w:val="24"/>
                                </w:rPr>
                              </w:pPr>
                              <w:r>
                                <w:rPr>
                                  <w:rFonts w:cs="Times New Roman"/>
                                  <w:szCs w:val="24"/>
                                </w:rPr>
                                <w:t>The pathway highlighted in green is redox balanced which enables growth under anaerobic conditions using the modular cell chassis.  The pathway highlighted in red is redox unbalanced which does not enable growth under anaerobic conditions using the modular cell chassis.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ACA56C5" id="Group 52" o:spid="_x0000_s1099" style="position:absolute;left:0;text-align:left;margin-left:7pt;margin-top:177.5pt;width:6in;height:369.25pt;z-index:251738112;mso-wrap-distance-top:36pt;mso-wrap-distance-bottom:36pt;mso-position-horizontal-relative:text;mso-position-vertical-relative:text;mso-height-relative:margin" coordsize="54864,4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&#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">
                <v:shape id="Picture 41" o:spid="_x0000_s1100" type="#_x0000_t75" style="position:absolute;left:9144;width:36576;height:37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">
                  <v:imagedata r:id="rId97" o:title=""/>
                  <v:path arrowok="t"/>
                </v:shape>
                <v:shape id="Text Box 2" o:spid="_x0000_s1101" type="#_x0000_t202" style="position:absolute;top:38816;width:54864;height:8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5A79690F" w14:textId="2153CC68" w:rsidR="005D6D0F" w:rsidRPr="00E04E18" w:rsidRDefault="005D6D0F" w:rsidP="009955B3">
                        <w:pPr>
                          <w:spacing w:after="0"/>
                          <w:jc w:val="both"/>
                          <w:rPr>
                            <w:rFonts w:cs="Times New Roman"/>
                            <w:vanish/>
                            <w:szCs w:val="24"/>
                          </w:rPr>
                        </w:pPr>
                        <w:bookmarkStart w:id="294" w:name="_Toc466178677"/>
                        <w:r w:rsidRPr="00AF02F3">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1</w:t>
                        </w:r>
                        <w:r>
                          <w:rPr>
                            <w:b/>
                          </w:rPr>
                          <w:fldChar w:fldCharType="end"/>
                        </w:r>
                        <w:r w:rsidRPr="00AF02F3">
                          <w:rPr>
                            <w:b/>
                          </w:rPr>
                          <w:t>:</w:t>
                        </w:r>
                        <w:r w:rsidRPr="00AF02F3">
                          <w:rPr>
                            <w:rFonts w:cs="Times New Roman"/>
                            <w:szCs w:val="24"/>
                          </w:rPr>
                          <w:t xml:space="preserve"> </w:t>
                        </w:r>
                        <w:r>
                          <w:rPr>
                            <w:rFonts w:cs="Times New Roman"/>
                            <w:szCs w:val="24"/>
                          </w:rPr>
                          <w:t>Homoethanol pathway for modular cell growth selection.</w:t>
                        </w:r>
                        <w:bookmarkEnd w:id="294"/>
                        <w:r>
                          <w:rPr>
                            <w:rFonts w:cs="Times New Roman"/>
                            <w:szCs w:val="24"/>
                          </w:rPr>
                          <w:t xml:space="preserve">  </w:t>
                        </w:r>
                      </w:p>
                      <w:p w14:paraId="5A3E87E3" w14:textId="42BFFDD3" w:rsidR="005D6D0F" w:rsidRPr="000F492B" w:rsidRDefault="005D6D0F" w:rsidP="009955B3">
                        <w:pPr>
                          <w:spacing w:after="0"/>
                          <w:jc w:val="both"/>
                          <w:rPr>
                            <w:rFonts w:cs="Times New Roman"/>
                            <w:szCs w:val="24"/>
                          </w:rPr>
                        </w:pPr>
                        <w:r>
                          <w:rPr>
                            <w:rFonts w:cs="Times New Roman"/>
                            <w:szCs w:val="24"/>
                          </w:rPr>
                          <w:t>The pathway highlighted in green is redox balanced which enables growth under anaerobic conditions using the modular cell chassis.  The pathway highlighted in red is redox unbalanced which does not enable growth under anaerobic conditions using the modular cell chassis.</w:t>
                        </w:r>
                      </w:p>
                    </w:txbxContent>
                  </v:textbox>
                </v:shape>
                <w10:wrap type="topAndBottom"/>
              </v:group>
            </w:pict>
          </mc:Fallback>
        </mc:AlternateContent>
      </w:r>
      <w:r>
        <w:rPr>
          <w:rFonts w:cs="Times New Roman"/>
          <w:szCs w:val="24"/>
        </w:rPr>
        <w:t>EcDL112 (carrying (pDL021) and were evaluated for their growth product coupling.</w:t>
      </w:r>
    </w:p>
    <w:p w14:paraId="045E0B9A" w14:textId="77777777" w:rsidR="001967D5" w:rsidRDefault="001967D5" w:rsidP="00AF02F3">
      <w:pPr>
        <w:spacing w:line="480" w:lineRule="auto"/>
        <w:ind w:firstLine="720"/>
        <w:jc w:val="both"/>
        <w:rPr>
          <w:rFonts w:cs="Times New Roman"/>
          <w:szCs w:val="24"/>
        </w:rPr>
      </w:pPr>
    </w:p>
    <w:p w14:paraId="6DB985D1" w14:textId="16E61815" w:rsidR="004640C4" w:rsidRPr="004640C4" w:rsidRDefault="004640C4" w:rsidP="00181AAA">
      <w:pPr>
        <w:pStyle w:val="Heading3"/>
      </w:pPr>
      <w:bookmarkStart w:id="295" w:name="_Toc466178795"/>
      <w:r w:rsidRPr="004640C4">
        <w:lastRenderedPageBreak/>
        <w:t>Demonstrating pathway selection using growth kinetics</w:t>
      </w:r>
      <w:bookmarkEnd w:id="295"/>
    </w:p>
    <w:p w14:paraId="01C42584" w14:textId="11D67351" w:rsidR="007C040C" w:rsidRDefault="004640C4" w:rsidP="007C040C">
      <w:pPr>
        <w:pStyle w:val="Heading4"/>
      </w:pPr>
      <w:bookmarkStart w:id="296" w:name="_Toc466178796"/>
      <w:r w:rsidRPr="004640C4">
        <w:t>Chassis organism and production module demonstrates selection using growth product coupling</w:t>
      </w:r>
      <w:bookmarkEnd w:id="296"/>
      <w:r w:rsidRPr="004640C4">
        <w:t xml:space="preserve">   </w:t>
      </w:r>
    </w:p>
    <w:p w14:paraId="76E79D4B" w14:textId="6D9F6C95" w:rsidR="00AF02F3" w:rsidRPr="00287FC7" w:rsidRDefault="00AF02F3" w:rsidP="00AF02F3">
      <w:pPr>
        <w:spacing w:line="480" w:lineRule="auto"/>
        <w:ind w:firstLine="720"/>
        <w:jc w:val="both"/>
        <w:rPr>
          <w:rFonts w:cs="Times New Roman"/>
          <w:szCs w:val="24"/>
        </w:rPr>
      </w:pPr>
      <w:r>
        <w:rPr>
          <w:rFonts w:cs="Times New Roman"/>
          <w:szCs w:val="24"/>
        </w:rPr>
        <w:t>We tested the modular cell chassis for growth product coupling by varying the PDC module for ethanol production.  The degree of coupling, i.e. growth rate, provides a platform for screening and selection for the most optimal pathway.  The results show that each PDC was able to couple growth and product but demonstrated variab</w:t>
      </w:r>
      <w:r w:rsidR="00C97BDF">
        <w:rPr>
          <w:rFonts w:cs="Times New Roman"/>
          <w:szCs w:val="24"/>
        </w:rPr>
        <w:t>ility amongst the library (Figure 5-</w:t>
      </w:r>
      <w:r>
        <w:rPr>
          <w:rFonts w:cs="Times New Roman"/>
          <w:szCs w:val="24"/>
        </w:rPr>
        <w:t xml:space="preserve">2).  EcDL107, carrying pCT15 (PDC from </w:t>
      </w:r>
      <w:r w:rsidRPr="00ED7D9D">
        <w:rPr>
          <w:rFonts w:cs="Times New Roman"/>
          <w:i/>
          <w:szCs w:val="24"/>
        </w:rPr>
        <w:t>Z. mobilis</w:t>
      </w:r>
      <w:r>
        <w:rPr>
          <w:rFonts w:cs="Times New Roman"/>
          <w:szCs w:val="24"/>
        </w:rPr>
        <w:t>), demonstrated the tightest product coupling among all strains tested with the highest growth rate of 0.176±0.010 hr</w:t>
      </w:r>
      <w:r w:rsidRPr="00ED7D9D">
        <w:rPr>
          <w:rFonts w:cs="Times New Roman"/>
          <w:szCs w:val="24"/>
          <w:vertAlign w:val="superscript"/>
        </w:rPr>
        <w:t>-1</w:t>
      </w:r>
      <w:r>
        <w:rPr>
          <w:rFonts w:cs="Times New Roman"/>
          <w:szCs w:val="24"/>
        </w:rPr>
        <w:t xml:space="preserve"> and an ethanol production rate of 0.209±0.012 g/gDCW/hr.  The </w:t>
      </w:r>
      <w:r w:rsidRPr="00ED7D9D">
        <w:rPr>
          <w:rFonts w:cs="Times New Roman"/>
          <w:i/>
          <w:szCs w:val="24"/>
        </w:rPr>
        <w:t>Z. mobilis</w:t>
      </w:r>
      <w:r>
        <w:rPr>
          <w:rFonts w:cs="Times New Roman"/>
          <w:szCs w:val="24"/>
        </w:rPr>
        <w:t xml:space="preserve"> PDC is known to have high activity for pyruvate to acetaldehyde formation.  It was evident from the growth and ethanol production data, </w:t>
      </w:r>
      <w:r w:rsidRPr="00383AB4">
        <w:rPr>
          <w:rFonts w:cs="Times New Roman"/>
          <w:i/>
          <w:szCs w:val="24"/>
        </w:rPr>
        <w:t>adhE</w:t>
      </w:r>
      <w:r>
        <w:rPr>
          <w:rFonts w:cs="Times New Roman"/>
          <w:szCs w:val="24"/>
        </w:rPr>
        <w:t xml:space="preserve"> was capable of rapid acetaldehyde to ethanol conversion (Fig 2).  EcDL107 reached a maximum OD</w:t>
      </w:r>
      <w:r w:rsidRPr="00ED7D9D">
        <w:rPr>
          <w:rFonts w:cs="Times New Roman"/>
          <w:szCs w:val="24"/>
          <w:vertAlign w:val="subscript"/>
        </w:rPr>
        <w:t>600nm</w:t>
      </w:r>
      <w:r>
        <w:rPr>
          <w:rFonts w:cs="Times New Roman"/>
          <w:szCs w:val="24"/>
          <w:vertAlign w:val="subscript"/>
        </w:rPr>
        <w:t xml:space="preserve"> </w:t>
      </w:r>
      <w:r>
        <w:rPr>
          <w:rFonts w:cs="Times New Roman"/>
          <w:szCs w:val="24"/>
        </w:rPr>
        <w:t xml:space="preserve">over 1.0 and consumed the initial 10 g/L glucose with an ethanol titer of 4.53 g/L, nearly </w:t>
      </w:r>
      <w:r w:rsidR="00C97BDF">
        <w:rPr>
          <w:rFonts w:cs="Times New Roman"/>
          <w:szCs w:val="24"/>
        </w:rPr>
        <w:t>90% of theoretical maximum (Figure 5-</w:t>
      </w:r>
      <w:r>
        <w:rPr>
          <w:rFonts w:cs="Times New Roman"/>
          <w:szCs w:val="24"/>
        </w:rPr>
        <w:t xml:space="preserve">2). </w:t>
      </w:r>
    </w:p>
    <w:p w14:paraId="2E8A42B4" w14:textId="20DEC052" w:rsidR="00AF02F3" w:rsidRDefault="00AF02F3" w:rsidP="00AF02F3">
      <w:pPr>
        <w:spacing w:line="480" w:lineRule="auto"/>
        <w:ind w:firstLine="720"/>
        <w:jc w:val="both"/>
        <w:rPr>
          <w:rFonts w:cs="Times New Roman"/>
          <w:szCs w:val="24"/>
        </w:rPr>
      </w:pPr>
      <w:r>
        <w:rPr>
          <w:rFonts w:cs="Times New Roman"/>
          <w:szCs w:val="24"/>
        </w:rPr>
        <w:t xml:space="preserve">The eukaryotic PDCs derived from </w:t>
      </w:r>
      <w:r w:rsidRPr="00ED7D9D">
        <w:rPr>
          <w:rFonts w:cs="Times New Roman"/>
          <w:i/>
          <w:szCs w:val="24"/>
        </w:rPr>
        <w:t>P. pastoris</w:t>
      </w:r>
      <w:r>
        <w:rPr>
          <w:rFonts w:cs="Times New Roman"/>
          <w:szCs w:val="24"/>
        </w:rPr>
        <w:t xml:space="preserve">, </w:t>
      </w:r>
      <w:r w:rsidRPr="00ED7D9D">
        <w:rPr>
          <w:rFonts w:cs="Times New Roman"/>
          <w:i/>
          <w:szCs w:val="24"/>
        </w:rPr>
        <w:t>S. cerevisiae</w:t>
      </w:r>
      <w:r>
        <w:rPr>
          <w:rFonts w:cs="Times New Roman"/>
          <w:szCs w:val="24"/>
        </w:rPr>
        <w:t xml:space="preserve">, and </w:t>
      </w:r>
      <w:r w:rsidRPr="00ED7D9D">
        <w:rPr>
          <w:rFonts w:cs="Times New Roman"/>
          <w:i/>
          <w:szCs w:val="24"/>
        </w:rPr>
        <w:t>Y. lipolytica</w:t>
      </w:r>
      <w:r>
        <w:rPr>
          <w:rFonts w:cs="Times New Roman"/>
          <w:szCs w:val="24"/>
        </w:rPr>
        <w:t xml:space="preserve"> had distinctly different maximum growth rates and ethanol production rates compared to the </w:t>
      </w:r>
      <w:r w:rsidRPr="00ED7D9D">
        <w:rPr>
          <w:rFonts w:cs="Times New Roman"/>
          <w:i/>
          <w:szCs w:val="24"/>
        </w:rPr>
        <w:t>Z. mobilis</w:t>
      </w:r>
      <w:r>
        <w:rPr>
          <w:rFonts w:cs="Times New Roman"/>
          <w:szCs w:val="24"/>
        </w:rPr>
        <w:t xml:space="preserve"> PDC.  The three </w:t>
      </w:r>
      <w:r w:rsidRPr="00ED7D9D">
        <w:rPr>
          <w:rFonts w:cs="Times New Roman"/>
          <w:i/>
          <w:szCs w:val="24"/>
        </w:rPr>
        <w:t>S. cerevisiae</w:t>
      </w:r>
      <w:r>
        <w:rPr>
          <w:rFonts w:cs="Times New Roman"/>
          <w:szCs w:val="24"/>
        </w:rPr>
        <w:t xml:space="preserve"> PDCs had similar growth rates and ethanol production rates.  EcDL108, carrying PDC1 from </w:t>
      </w:r>
      <w:r w:rsidRPr="00ED7D9D">
        <w:rPr>
          <w:rFonts w:cs="Times New Roman"/>
          <w:i/>
          <w:szCs w:val="24"/>
        </w:rPr>
        <w:t>S. cerevisiae</w:t>
      </w:r>
      <w:r>
        <w:rPr>
          <w:rFonts w:cs="Times New Roman"/>
          <w:szCs w:val="24"/>
        </w:rPr>
        <w:t>, had a growth rate of 0.056±0.001hr</w:t>
      </w:r>
      <w:r w:rsidRPr="00C67308">
        <w:rPr>
          <w:rFonts w:cs="Times New Roman"/>
          <w:szCs w:val="24"/>
          <w:vertAlign w:val="superscript"/>
        </w:rPr>
        <w:t>-1</w:t>
      </w:r>
      <w:r>
        <w:rPr>
          <w:rFonts w:cs="Times New Roman"/>
          <w:szCs w:val="24"/>
        </w:rPr>
        <w:t xml:space="preserve"> and an ethanol production rate of 0.0060±0.002 g/gDCW/hr, a 3.17-fold and 3.48-fold decrease in maximum growth rate and ethanol production rate, respectively, compared to EcDL107.  EcDL109, carrying, PDC5 from </w:t>
      </w:r>
      <w:r w:rsidRPr="00ED7D9D">
        <w:rPr>
          <w:rFonts w:cs="Times New Roman"/>
          <w:i/>
          <w:szCs w:val="24"/>
        </w:rPr>
        <w:t>S. cerevisiae</w:t>
      </w:r>
      <w:r w:rsidRPr="00964490">
        <w:rPr>
          <w:rFonts w:cs="Times New Roman"/>
          <w:szCs w:val="24"/>
        </w:rPr>
        <w:t>,</w:t>
      </w:r>
      <w:r>
        <w:rPr>
          <w:rFonts w:cs="Times New Roman"/>
          <w:szCs w:val="24"/>
        </w:rPr>
        <w:t xml:space="preserve"> had the lowest </w:t>
      </w:r>
      <w:r>
        <w:rPr>
          <w:rFonts w:cs="Times New Roman"/>
          <w:szCs w:val="24"/>
        </w:rPr>
        <w:lastRenderedPageBreak/>
        <w:t>growth rate and ethanol production rate of all PDCs with a growth rate of 0.051±0.000 hr</w:t>
      </w:r>
      <w:r w:rsidRPr="00383AB4">
        <w:rPr>
          <w:rFonts w:cs="Times New Roman"/>
          <w:szCs w:val="24"/>
          <w:vertAlign w:val="superscript"/>
        </w:rPr>
        <w:t>-1</w:t>
      </w:r>
      <w:r>
        <w:rPr>
          <w:rFonts w:cs="Times New Roman"/>
          <w:szCs w:val="24"/>
        </w:rPr>
        <w:t xml:space="preserve"> and an ethanol production rate of 0.051±0.002 g/gDCW/hr a 3.44-fold and 4.07-fold decrease, respectively, compared to EcDL107.  EcDL110, carrying PDC6 from </w:t>
      </w:r>
      <w:r w:rsidRPr="00ED7D9D">
        <w:rPr>
          <w:rFonts w:cs="Times New Roman"/>
          <w:i/>
          <w:szCs w:val="24"/>
        </w:rPr>
        <w:t>S. cerevisiae</w:t>
      </w:r>
      <w:r>
        <w:rPr>
          <w:rFonts w:cs="Times New Roman"/>
          <w:szCs w:val="24"/>
        </w:rPr>
        <w:t>, had both a maximum growth rate and ethanol production rate of 0.067±0.002 hr</w:t>
      </w:r>
      <w:r w:rsidRPr="00ED7D9D">
        <w:rPr>
          <w:rFonts w:cs="Times New Roman"/>
          <w:szCs w:val="24"/>
          <w:vertAlign w:val="superscript"/>
        </w:rPr>
        <w:t>-1</w:t>
      </w:r>
      <w:r>
        <w:rPr>
          <w:rFonts w:cs="Times New Roman"/>
          <w:szCs w:val="24"/>
        </w:rPr>
        <w:t xml:space="preserve"> and 0.090±0.006 g/gDCW/hr, respectively, a 2.67-fold and 2.33-fold decrease in maximum growth rate and ethanol production rate, respectively, compared to EcDL107.  It </w:t>
      </w:r>
      <w:r w:rsidR="001967D5">
        <w:rPr>
          <w:rFonts w:cs="Times New Roman"/>
          <w:noProof/>
          <w:szCs w:val="24"/>
        </w:rPr>
        <mc:AlternateContent>
          <mc:Choice Requires="wpg">
            <w:drawing>
              <wp:anchor distT="457200" distB="457200" distL="114300" distR="114300" simplePos="0" relativeHeight="251754496" behindDoc="0" locked="0" layoutInCell="1" allowOverlap="1" wp14:anchorId="04F538BB" wp14:editId="6E8D9D14">
                <wp:simplePos x="0" y="0"/>
                <wp:positionH relativeFrom="margin">
                  <wp:align>right</wp:align>
                </wp:positionH>
                <wp:positionV relativeFrom="paragraph">
                  <wp:posOffset>3284866</wp:posOffset>
                </wp:positionV>
                <wp:extent cx="5486400" cy="4663440"/>
                <wp:effectExtent l="0" t="0" r="0" b="3810"/>
                <wp:wrapTopAndBottom/>
                <wp:docPr id="51" name="Group 51"/>
                <wp:cNvGraphicFramePr/>
                <a:graphic xmlns:a="http://schemas.openxmlformats.org/drawingml/2006/main">
                  <a:graphicData uri="http://schemas.microsoft.com/office/word/2010/wordprocessingGroup">
                    <wpg:wgp>
                      <wpg:cNvGrpSpPr/>
                      <wpg:grpSpPr>
                        <a:xfrm>
                          <a:off x="0" y="0"/>
                          <a:ext cx="5486400" cy="4663440"/>
                          <a:chOff x="0" y="0"/>
                          <a:chExt cx="5486400" cy="4664710"/>
                        </a:xfrm>
                      </wpg:grpSpPr>
                      <pic:pic xmlns:pic="http://schemas.openxmlformats.org/drawingml/2006/picture">
                        <pic:nvPicPr>
                          <pic:cNvPr id="36" name="Picture 36"/>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86400" cy="3803650"/>
                          </a:xfrm>
                          <a:prstGeom prst="rect">
                            <a:avLst/>
                          </a:prstGeom>
                          <a:noFill/>
                        </pic:spPr>
                      </pic:pic>
                      <wps:wsp>
                        <wps:cNvPr id="37" name="Text Box 37"/>
                        <wps:cNvSpPr txBox="1"/>
                        <wps:spPr>
                          <a:xfrm>
                            <a:off x="0" y="3858895"/>
                            <a:ext cx="5486400" cy="805815"/>
                          </a:xfrm>
                          <a:prstGeom prst="rect">
                            <a:avLst/>
                          </a:prstGeom>
                          <a:solidFill>
                            <a:prstClr val="white"/>
                          </a:solidFill>
                          <a:ln>
                            <a:noFill/>
                          </a:ln>
                        </wps:spPr>
                        <wps:txbx>
                          <w:txbxContent>
                            <w:p w14:paraId="40782993" w14:textId="5EB4C428" w:rsidR="005D6D0F" w:rsidRPr="00E04E18" w:rsidRDefault="005D6D0F" w:rsidP="009955B3">
                              <w:pPr>
                                <w:spacing w:after="0"/>
                                <w:jc w:val="both"/>
                                <w:rPr>
                                  <w:rFonts w:cs="Times New Roman"/>
                                  <w:vanish/>
                                  <w:szCs w:val="24"/>
                                </w:rPr>
                              </w:pPr>
                              <w:bookmarkStart w:id="297" w:name="_Toc466178678"/>
                              <w:r w:rsidRPr="009955B3">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9955B3">
                                <w:rPr>
                                  <w:b/>
                                </w:rPr>
                                <w:t>:</w:t>
                              </w:r>
                              <w:r>
                                <w:t xml:space="preserve"> </w:t>
                              </w:r>
                              <w:r>
                                <w:rPr>
                                  <w:rFonts w:cs="Times New Roman"/>
                                  <w:szCs w:val="24"/>
                                </w:rPr>
                                <w:t>Fermentation kinetics for EcDL107-EcDL112.</w:t>
                              </w:r>
                              <w:bookmarkEnd w:id="297"/>
                              <w:r>
                                <w:rPr>
                                  <w:rFonts w:cs="Times New Roman"/>
                                  <w:szCs w:val="24"/>
                                </w:rPr>
                                <w:t xml:space="preserve">  </w:t>
                              </w:r>
                            </w:p>
                            <w:p w14:paraId="3664BAF5" w14:textId="75E3D53B" w:rsidR="005D6D0F" w:rsidRDefault="005D6D0F" w:rsidP="009955B3">
                              <w:pPr>
                                <w:spacing w:after="0"/>
                                <w:jc w:val="both"/>
                                <w:rPr>
                                  <w:rFonts w:cs="Times New Roman"/>
                                  <w:szCs w:val="24"/>
                                </w:rPr>
                              </w:pPr>
                              <w:r>
                                <w:rPr>
                                  <w:rFonts w:cs="Times New Roman"/>
                                  <w:szCs w:val="24"/>
                                </w:rPr>
                                <w:t>(A) Cell growth. (B) Glucose consumption. (C) Ethanol Production. (D) Correlation of specific growth rate with specific ethanol production rate. (E) Normalized growth rate.  (F) Normalized ethanol production 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4F538BB" id="Group 51" o:spid="_x0000_s1102" style="position:absolute;left:0;text-align:left;margin-left:380.8pt;margin-top:258.65pt;width:6in;height:367.2pt;z-index:251754496;mso-wrap-distance-top:36pt;mso-wrap-distance-bottom:36pt;mso-position-horizontal:right;mso-position-horizontal-relative:margin;mso-position-vertical-relative:text;mso-height-relative:margin" coordsize="54864,46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">
                <v:shape id="Picture 36" o:spid="_x0000_s1103" type="#_x0000_t75" style="position:absolute;width:54864;height:3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">
                  <v:imagedata r:id="rId99" o:title=""/>
                  <v:path arrowok="t"/>
                </v:shape>
                <v:shape id="Text Box 37" o:spid="_x0000_s1104" type="#_x0000_t202" style="position:absolute;top:38588;width:54864;height:8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" stroked="f">
                  <v:textbox style="mso-fit-shape-to-text:t" inset="0,0,0,0">
                    <w:txbxContent>
                      <w:p w14:paraId="40782993" w14:textId="5EB4C428" w:rsidR="005D6D0F" w:rsidRPr="00E04E18" w:rsidRDefault="005D6D0F" w:rsidP="009955B3">
                        <w:pPr>
                          <w:spacing w:after="0"/>
                          <w:jc w:val="both"/>
                          <w:rPr>
                            <w:rFonts w:cs="Times New Roman"/>
                            <w:vanish/>
                            <w:szCs w:val="24"/>
                          </w:rPr>
                        </w:pPr>
                        <w:bookmarkStart w:id="298" w:name="_Toc466178678"/>
                        <w:r w:rsidRPr="009955B3">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2</w:t>
                        </w:r>
                        <w:r>
                          <w:rPr>
                            <w:b/>
                          </w:rPr>
                          <w:fldChar w:fldCharType="end"/>
                        </w:r>
                        <w:r w:rsidRPr="009955B3">
                          <w:rPr>
                            <w:b/>
                          </w:rPr>
                          <w:t>:</w:t>
                        </w:r>
                        <w:r>
                          <w:t xml:space="preserve"> </w:t>
                        </w:r>
                        <w:r>
                          <w:rPr>
                            <w:rFonts w:cs="Times New Roman"/>
                            <w:szCs w:val="24"/>
                          </w:rPr>
                          <w:t>Fermentation kinetics for EcDL107-EcDL112.</w:t>
                        </w:r>
                        <w:bookmarkEnd w:id="298"/>
                        <w:r>
                          <w:rPr>
                            <w:rFonts w:cs="Times New Roman"/>
                            <w:szCs w:val="24"/>
                          </w:rPr>
                          <w:t xml:space="preserve">  </w:t>
                        </w:r>
                      </w:p>
                      <w:p w14:paraId="3664BAF5" w14:textId="75E3D53B" w:rsidR="005D6D0F" w:rsidRDefault="005D6D0F" w:rsidP="009955B3">
                        <w:pPr>
                          <w:spacing w:after="0"/>
                          <w:jc w:val="both"/>
                          <w:rPr>
                            <w:rFonts w:cs="Times New Roman"/>
                            <w:szCs w:val="24"/>
                          </w:rPr>
                        </w:pPr>
                        <w:r>
                          <w:rPr>
                            <w:rFonts w:cs="Times New Roman"/>
                            <w:szCs w:val="24"/>
                          </w:rPr>
                          <w:t>(A) Cell growth. (B) Glucose consumption. (C) Ethanol Production. (D) Correlation of specific growth rate with specific ethanol production rate. (E) Normalized growth rate.  (F) Normalized ethanol production rate.</w:t>
                        </w:r>
                      </w:p>
                    </w:txbxContent>
                  </v:textbox>
                </v:shape>
                <w10:wrap type="topAndBottom" anchorx="margin"/>
              </v:group>
            </w:pict>
          </mc:Fallback>
        </mc:AlternateContent>
      </w:r>
      <w:r>
        <w:rPr>
          <w:rFonts w:cs="Times New Roman"/>
          <w:szCs w:val="24"/>
        </w:rPr>
        <w:t>is noteworthy that, EcDL108-EcDL110 did not reach an OD</w:t>
      </w:r>
      <w:r w:rsidRPr="00ED7D9D">
        <w:rPr>
          <w:rFonts w:cs="Times New Roman"/>
          <w:szCs w:val="24"/>
          <w:vertAlign w:val="subscript"/>
        </w:rPr>
        <w:t>600nm</w:t>
      </w:r>
      <w:r>
        <w:rPr>
          <w:rFonts w:cs="Times New Roman"/>
          <w:szCs w:val="24"/>
        </w:rPr>
        <w:t xml:space="preserve"> greater than 0.65, did not </w:t>
      </w:r>
      <w:r>
        <w:rPr>
          <w:rFonts w:cs="Times New Roman"/>
          <w:szCs w:val="24"/>
        </w:rPr>
        <w:lastRenderedPageBreak/>
        <w:t>consumed more than 5 g/L glucose, or produc</w:t>
      </w:r>
      <w:r w:rsidR="00C97BDF">
        <w:rPr>
          <w:rFonts w:cs="Times New Roman"/>
          <w:szCs w:val="24"/>
        </w:rPr>
        <w:t>e more than 1 g/L ethanol (Figure 5-</w:t>
      </w:r>
      <w:r>
        <w:rPr>
          <w:rFonts w:cs="Times New Roman"/>
          <w:szCs w:val="24"/>
        </w:rPr>
        <w:t>2), unlike EcDL107.</w:t>
      </w:r>
    </w:p>
    <w:p w14:paraId="092DC1FE" w14:textId="6CF68E5B" w:rsidR="00AF02F3" w:rsidRDefault="00AF02F3" w:rsidP="00AF02F3">
      <w:pPr>
        <w:spacing w:line="480" w:lineRule="auto"/>
        <w:ind w:firstLine="720"/>
        <w:jc w:val="both"/>
        <w:rPr>
          <w:rFonts w:cs="Times New Roman"/>
          <w:szCs w:val="24"/>
        </w:rPr>
      </w:pPr>
      <w:r w:rsidRPr="00ED7D9D">
        <w:rPr>
          <w:rFonts w:cs="Times New Roman"/>
          <w:i/>
          <w:szCs w:val="24"/>
        </w:rPr>
        <w:t>P. pastoris</w:t>
      </w:r>
      <w:r>
        <w:rPr>
          <w:rFonts w:cs="Times New Roman"/>
          <w:szCs w:val="24"/>
        </w:rPr>
        <w:t xml:space="preserve"> and </w:t>
      </w:r>
      <w:r w:rsidRPr="00ED7D9D">
        <w:rPr>
          <w:rFonts w:cs="Times New Roman"/>
          <w:i/>
          <w:szCs w:val="24"/>
        </w:rPr>
        <w:t>Y. lipolytica</w:t>
      </w:r>
      <w:r>
        <w:rPr>
          <w:rFonts w:cs="Times New Roman"/>
          <w:szCs w:val="24"/>
        </w:rPr>
        <w:t xml:space="preserve">, had different growth coupling performance between each other, and from </w:t>
      </w:r>
      <w:r w:rsidRPr="00ED7D9D">
        <w:rPr>
          <w:rFonts w:cs="Times New Roman"/>
          <w:i/>
          <w:szCs w:val="24"/>
        </w:rPr>
        <w:t>S. cerevisiae</w:t>
      </w:r>
      <w:r>
        <w:rPr>
          <w:rFonts w:cs="Times New Roman"/>
          <w:szCs w:val="24"/>
        </w:rPr>
        <w:t xml:space="preserve">.  EcDL111 carrying pDL020 (PDC from </w:t>
      </w:r>
      <w:r w:rsidRPr="00ED7D9D">
        <w:rPr>
          <w:rFonts w:cs="Times New Roman"/>
          <w:i/>
          <w:szCs w:val="24"/>
        </w:rPr>
        <w:t>P. pastoris</w:t>
      </w:r>
      <w:r>
        <w:rPr>
          <w:rFonts w:cs="Times New Roman"/>
          <w:szCs w:val="24"/>
        </w:rPr>
        <w:t>) had a maximum growth rate of 0.065±0.002 hr</w:t>
      </w:r>
      <w:r w:rsidRPr="00383AB4">
        <w:rPr>
          <w:rFonts w:cs="Times New Roman"/>
          <w:szCs w:val="24"/>
          <w:vertAlign w:val="superscript"/>
        </w:rPr>
        <w:t>-1</w:t>
      </w:r>
      <w:r>
        <w:rPr>
          <w:rFonts w:cs="Times New Roman"/>
          <w:szCs w:val="24"/>
        </w:rPr>
        <w:t xml:space="preserve"> with an ethanol production rate of 0.080±0.003 g/gDCW/hr, a 2.72-fold and 2.62-fold decrease in maximum growth rate and ethanol production rate, respectively, compared to EcDL107.  EcDL112 carrying pDL021 (PDC from </w:t>
      </w:r>
      <w:r w:rsidRPr="00ED7D9D">
        <w:rPr>
          <w:rFonts w:cs="Times New Roman"/>
          <w:i/>
          <w:szCs w:val="24"/>
        </w:rPr>
        <w:t>Y lipolytica</w:t>
      </w:r>
      <w:r>
        <w:rPr>
          <w:rFonts w:cs="Times New Roman"/>
          <w:szCs w:val="24"/>
        </w:rPr>
        <w:t>) had a maximum growth rate of 0.074±0.000 hr</w:t>
      </w:r>
      <w:r w:rsidRPr="00ED7D9D">
        <w:rPr>
          <w:rFonts w:cs="Times New Roman"/>
          <w:szCs w:val="24"/>
          <w:vertAlign w:val="superscript"/>
        </w:rPr>
        <w:t>-1</w:t>
      </w:r>
      <w:r>
        <w:rPr>
          <w:rFonts w:cs="Times New Roman"/>
          <w:szCs w:val="24"/>
          <w:vertAlign w:val="superscript"/>
        </w:rPr>
        <w:t xml:space="preserve"> </w:t>
      </w:r>
      <w:r>
        <w:rPr>
          <w:rFonts w:cs="Times New Roman"/>
          <w:szCs w:val="24"/>
        </w:rPr>
        <w:t>with an ethanol production rate of 0.095±0.005 g/gDCW/hr, a 2.39-fold and 2.19-fold decrease in maximum growth rate and ethanol production rate, respectively, compared to EcDL107.  EcDL111 did not have an OD</w:t>
      </w:r>
      <w:r w:rsidRPr="00ED7D9D">
        <w:rPr>
          <w:rFonts w:cs="Times New Roman"/>
          <w:szCs w:val="24"/>
          <w:vertAlign w:val="subscript"/>
        </w:rPr>
        <w:t>600nm</w:t>
      </w:r>
      <w:r>
        <w:rPr>
          <w:rFonts w:cs="Times New Roman"/>
          <w:szCs w:val="24"/>
        </w:rPr>
        <w:t xml:space="preserve"> greater than 0.65, and did not consume more than 5 g/L glucose.  Additionally, EcDL112 did not have an OD</w:t>
      </w:r>
      <w:r w:rsidRPr="00ED7D9D">
        <w:rPr>
          <w:rFonts w:cs="Times New Roman"/>
          <w:szCs w:val="24"/>
          <w:vertAlign w:val="subscript"/>
        </w:rPr>
        <w:t>600nm</w:t>
      </w:r>
      <w:r>
        <w:rPr>
          <w:rFonts w:cs="Times New Roman"/>
          <w:szCs w:val="24"/>
        </w:rPr>
        <w:t xml:space="preserve"> greater than 0.65, however, did consume nearly 7 g/L glucose.  Contrary to the </w:t>
      </w:r>
      <w:r w:rsidRPr="00ED7D9D">
        <w:rPr>
          <w:rFonts w:cs="Times New Roman"/>
          <w:i/>
          <w:szCs w:val="24"/>
        </w:rPr>
        <w:t>S. cerevisiae</w:t>
      </w:r>
      <w:r>
        <w:rPr>
          <w:rFonts w:cs="Times New Roman"/>
          <w:szCs w:val="24"/>
        </w:rPr>
        <w:t xml:space="preserve"> derived PDCs, the </w:t>
      </w:r>
      <w:r w:rsidRPr="00ED7D9D">
        <w:rPr>
          <w:rFonts w:cs="Times New Roman"/>
          <w:i/>
          <w:szCs w:val="24"/>
        </w:rPr>
        <w:t>P. pastoris</w:t>
      </w:r>
      <w:r>
        <w:rPr>
          <w:rFonts w:cs="Times New Roman"/>
          <w:szCs w:val="24"/>
        </w:rPr>
        <w:t xml:space="preserve"> PDC enabled production of nearly 1.3 g/L ethanol and the </w:t>
      </w:r>
      <w:r w:rsidRPr="00ED7D9D">
        <w:rPr>
          <w:rFonts w:cs="Times New Roman"/>
          <w:i/>
          <w:szCs w:val="24"/>
        </w:rPr>
        <w:t>Y. lipolytica</w:t>
      </w:r>
      <w:r>
        <w:rPr>
          <w:rFonts w:cs="Times New Roman"/>
          <w:szCs w:val="24"/>
        </w:rPr>
        <w:t xml:space="preserve"> PDC enabled production of nearly 1.9 g/L ethanol (Fig</w:t>
      </w:r>
      <w:r w:rsidR="009955B3">
        <w:rPr>
          <w:rFonts w:cs="Times New Roman"/>
          <w:szCs w:val="24"/>
        </w:rPr>
        <w:t>ure 5-</w:t>
      </w:r>
      <w:r>
        <w:rPr>
          <w:rFonts w:cs="Times New Roman"/>
          <w:szCs w:val="24"/>
        </w:rPr>
        <w:t xml:space="preserve">2.)  The ethanol production from Y. lipolytica is the first time this hypothetical protein has demonstrated PDC activity.  </w:t>
      </w:r>
    </w:p>
    <w:p w14:paraId="3B77F581" w14:textId="4DC2E56F" w:rsidR="00AF02F3" w:rsidRPr="009604A0" w:rsidRDefault="00AF02F3" w:rsidP="00AF02F3">
      <w:pPr>
        <w:spacing w:line="480" w:lineRule="auto"/>
        <w:ind w:firstLine="720"/>
        <w:jc w:val="both"/>
        <w:rPr>
          <w:rFonts w:cs="Times New Roman"/>
          <w:szCs w:val="24"/>
        </w:rPr>
      </w:pPr>
      <w:r>
        <w:rPr>
          <w:rFonts w:cs="Times New Roman"/>
          <w:szCs w:val="24"/>
        </w:rPr>
        <w:t xml:space="preserve">Each of the studied eukaryotic PDCs performed similarly to each other, but were distinctly different from the </w:t>
      </w:r>
      <w:r w:rsidRPr="00ED7D9D">
        <w:rPr>
          <w:rFonts w:cs="Times New Roman"/>
          <w:i/>
          <w:szCs w:val="24"/>
        </w:rPr>
        <w:t>Z. mobilis</w:t>
      </w:r>
      <w:r>
        <w:rPr>
          <w:rFonts w:cs="Times New Roman"/>
          <w:szCs w:val="24"/>
        </w:rPr>
        <w:t xml:space="preserve"> PDC.  Figure </w:t>
      </w:r>
      <w:r w:rsidR="009955B3">
        <w:rPr>
          <w:rFonts w:cs="Times New Roman"/>
          <w:szCs w:val="24"/>
        </w:rPr>
        <w:t>5-</w:t>
      </w:r>
      <w:r>
        <w:rPr>
          <w:rFonts w:cs="Times New Roman"/>
          <w:szCs w:val="24"/>
        </w:rPr>
        <w:t>2f shows a linear relationship between growth rate and production rate for all 6 PDCs investigated.  In order of maximum growth rate, PDC</w:t>
      </w:r>
      <w:r w:rsidRPr="00ED7D9D">
        <w:rPr>
          <w:rFonts w:cs="Times New Roman"/>
          <w:szCs w:val="24"/>
          <w:vertAlign w:val="subscript"/>
        </w:rPr>
        <w:t>Zm</w:t>
      </w:r>
      <w:r>
        <w:rPr>
          <w:rFonts w:cs="Times New Roman"/>
          <w:szCs w:val="24"/>
        </w:rPr>
        <w:t>&gt;&gt;PDC</w:t>
      </w:r>
      <w:r w:rsidRPr="00ED7D9D">
        <w:rPr>
          <w:rFonts w:cs="Times New Roman"/>
          <w:szCs w:val="24"/>
          <w:vertAlign w:val="subscript"/>
        </w:rPr>
        <w:t>Yli</w:t>
      </w:r>
      <w:r>
        <w:rPr>
          <w:rFonts w:cs="Times New Roman"/>
          <w:szCs w:val="24"/>
        </w:rPr>
        <w:t>&gt; PDC6</w:t>
      </w:r>
      <w:r w:rsidRPr="00ED7D9D">
        <w:rPr>
          <w:rFonts w:cs="Times New Roman"/>
          <w:szCs w:val="24"/>
          <w:vertAlign w:val="subscript"/>
        </w:rPr>
        <w:t>Sc</w:t>
      </w:r>
      <w:r>
        <w:rPr>
          <w:rFonts w:cs="Times New Roman"/>
          <w:szCs w:val="24"/>
        </w:rPr>
        <w:t>&gt;PDC</w:t>
      </w:r>
      <w:r w:rsidRPr="00ED7D9D">
        <w:rPr>
          <w:rFonts w:cs="Times New Roman"/>
          <w:szCs w:val="24"/>
          <w:vertAlign w:val="subscript"/>
        </w:rPr>
        <w:t>Ppa</w:t>
      </w:r>
      <w:r>
        <w:rPr>
          <w:rFonts w:cs="Times New Roman"/>
          <w:szCs w:val="24"/>
        </w:rPr>
        <w:t>&gt;PDC1</w:t>
      </w:r>
      <w:r w:rsidRPr="00ED7D9D">
        <w:rPr>
          <w:rFonts w:cs="Times New Roman"/>
          <w:szCs w:val="24"/>
          <w:vertAlign w:val="subscript"/>
        </w:rPr>
        <w:t>Sc</w:t>
      </w:r>
      <w:r>
        <w:rPr>
          <w:rFonts w:cs="Times New Roman"/>
          <w:szCs w:val="24"/>
        </w:rPr>
        <w:t>&gt;PDC5</w:t>
      </w:r>
      <w:r w:rsidRPr="006B65BB">
        <w:rPr>
          <w:rFonts w:cs="Times New Roman"/>
          <w:szCs w:val="24"/>
          <w:vertAlign w:val="subscript"/>
        </w:rPr>
        <w:t>Sc</w:t>
      </w:r>
      <w:r>
        <w:rPr>
          <w:rFonts w:cs="Times New Roman"/>
          <w:szCs w:val="24"/>
        </w:rPr>
        <w:t xml:space="preserve"> where PDC</w:t>
      </w:r>
      <w:r w:rsidRPr="00ED7D9D">
        <w:rPr>
          <w:rFonts w:cs="Times New Roman"/>
          <w:szCs w:val="24"/>
          <w:vertAlign w:val="subscript"/>
        </w:rPr>
        <w:t>Zm</w:t>
      </w:r>
      <w:r>
        <w:rPr>
          <w:rFonts w:cs="Times New Roman"/>
          <w:szCs w:val="24"/>
        </w:rPr>
        <w:t xml:space="preserve"> had a 4.07-fold increase of growth rate compared to PDC5</w:t>
      </w:r>
      <w:r>
        <w:rPr>
          <w:rFonts w:cs="Times New Roman"/>
          <w:szCs w:val="24"/>
          <w:vertAlign w:val="subscript"/>
        </w:rPr>
        <w:t>Sc</w:t>
      </w:r>
      <w:r>
        <w:rPr>
          <w:rFonts w:cs="Times New Roman"/>
          <w:szCs w:val="24"/>
        </w:rPr>
        <w:t>.  The ethanol production rate mimicked the growth rate trend with PDC</w:t>
      </w:r>
      <w:r w:rsidRPr="00E84E84">
        <w:rPr>
          <w:rFonts w:cs="Times New Roman"/>
          <w:szCs w:val="24"/>
          <w:vertAlign w:val="subscript"/>
        </w:rPr>
        <w:t>Zm</w:t>
      </w:r>
      <w:r>
        <w:rPr>
          <w:rFonts w:cs="Times New Roman"/>
          <w:szCs w:val="24"/>
        </w:rPr>
        <w:t>&gt;&gt;PDC</w:t>
      </w:r>
      <w:r w:rsidRPr="00E84E84">
        <w:rPr>
          <w:rFonts w:cs="Times New Roman"/>
          <w:szCs w:val="24"/>
          <w:vertAlign w:val="subscript"/>
        </w:rPr>
        <w:t>Yli</w:t>
      </w:r>
      <w:r>
        <w:rPr>
          <w:rFonts w:cs="Times New Roman"/>
          <w:szCs w:val="24"/>
        </w:rPr>
        <w:t xml:space="preserve"> &gt;PDC6</w:t>
      </w:r>
      <w:r w:rsidRPr="00E84E84">
        <w:rPr>
          <w:rFonts w:cs="Times New Roman"/>
          <w:szCs w:val="24"/>
          <w:vertAlign w:val="subscript"/>
        </w:rPr>
        <w:t>Sc</w:t>
      </w:r>
      <w:r>
        <w:rPr>
          <w:rFonts w:cs="Times New Roman"/>
          <w:szCs w:val="24"/>
        </w:rPr>
        <w:t>&gt;PDC</w:t>
      </w:r>
      <w:r w:rsidRPr="00E84E84">
        <w:rPr>
          <w:rFonts w:cs="Times New Roman"/>
          <w:szCs w:val="24"/>
          <w:vertAlign w:val="subscript"/>
        </w:rPr>
        <w:t>Ppa</w:t>
      </w:r>
      <w:r>
        <w:rPr>
          <w:rFonts w:cs="Times New Roman"/>
          <w:szCs w:val="24"/>
        </w:rPr>
        <w:t>&gt;PDC1</w:t>
      </w:r>
      <w:r w:rsidRPr="00E84E84">
        <w:rPr>
          <w:rFonts w:cs="Times New Roman"/>
          <w:szCs w:val="24"/>
          <w:vertAlign w:val="subscript"/>
        </w:rPr>
        <w:t>Sc</w:t>
      </w:r>
      <w:r>
        <w:rPr>
          <w:rFonts w:cs="Times New Roman"/>
          <w:szCs w:val="24"/>
        </w:rPr>
        <w:t xml:space="preserve"> </w:t>
      </w:r>
      <w:r>
        <w:rPr>
          <w:rFonts w:cs="Times New Roman"/>
          <w:szCs w:val="24"/>
        </w:rPr>
        <w:lastRenderedPageBreak/>
        <w:t>&gt;PDC5</w:t>
      </w:r>
      <w:r w:rsidRPr="006B65BB">
        <w:rPr>
          <w:rFonts w:cs="Times New Roman"/>
          <w:szCs w:val="24"/>
          <w:vertAlign w:val="subscript"/>
        </w:rPr>
        <w:t>Sc</w:t>
      </w:r>
      <w:r>
        <w:rPr>
          <w:rFonts w:cs="Times New Roman"/>
          <w:szCs w:val="24"/>
        </w:rPr>
        <w:t xml:space="preserve"> where PDC</w:t>
      </w:r>
      <w:r w:rsidRPr="00ED7D9D">
        <w:rPr>
          <w:rFonts w:cs="Times New Roman"/>
          <w:szCs w:val="24"/>
          <w:vertAlign w:val="subscript"/>
        </w:rPr>
        <w:t>Zm</w:t>
      </w:r>
      <w:r>
        <w:rPr>
          <w:rFonts w:cs="Times New Roman"/>
          <w:szCs w:val="24"/>
        </w:rPr>
        <w:t xml:space="preserve"> had a 3.44-fold increase in ethanol production compared to PDC5</w:t>
      </w:r>
      <w:r w:rsidRPr="00ED7D9D">
        <w:rPr>
          <w:rFonts w:cs="Times New Roman"/>
          <w:szCs w:val="24"/>
          <w:vertAlign w:val="subscript"/>
        </w:rPr>
        <w:t>Sc</w:t>
      </w:r>
      <w:r>
        <w:rPr>
          <w:rFonts w:cs="Times New Roman"/>
          <w:szCs w:val="24"/>
        </w:rPr>
        <w:t>.</w:t>
      </w:r>
      <w:r w:rsidRPr="002D0AF3">
        <w:rPr>
          <w:rFonts w:cs="Times New Roman"/>
          <w:szCs w:val="24"/>
        </w:rPr>
        <w:t xml:space="preserve"> </w:t>
      </w:r>
      <w:r>
        <w:rPr>
          <w:rFonts w:cs="Times New Roman"/>
          <w:szCs w:val="24"/>
        </w:rPr>
        <w:t>This trend demonstrates the modular cell as a capable selection chassis for the most optimal PDC for ethanol production.</w:t>
      </w:r>
    </w:p>
    <w:p w14:paraId="4091B0A8" w14:textId="3665BA80" w:rsidR="004640C4" w:rsidRPr="004640C4" w:rsidRDefault="004640C4" w:rsidP="007C040C">
      <w:pPr>
        <w:pStyle w:val="Heading3"/>
      </w:pPr>
      <w:bookmarkStart w:id="299" w:name="_Toc466178797"/>
      <w:r w:rsidRPr="004640C4">
        <w:t>Directed Evolution for enhanced growth product coupling</w:t>
      </w:r>
      <w:bookmarkEnd w:id="299"/>
      <w:r w:rsidRPr="004640C4">
        <w:tab/>
      </w:r>
    </w:p>
    <w:p w14:paraId="50DC0D5E" w14:textId="48DA6955" w:rsidR="007C040C" w:rsidRDefault="004640C4" w:rsidP="007C040C">
      <w:pPr>
        <w:pStyle w:val="Heading4"/>
      </w:pPr>
      <w:bookmarkStart w:id="300" w:name="_Toc466178798"/>
      <w:r w:rsidRPr="004640C4">
        <w:t>Directed Evolution for 150 generations of EcDL108-EcDL112</w:t>
      </w:r>
      <w:bookmarkEnd w:id="300"/>
      <w:r w:rsidRPr="004640C4">
        <w:t xml:space="preserve">  </w:t>
      </w:r>
    </w:p>
    <w:p w14:paraId="498702CF" w14:textId="52C810D4" w:rsidR="00AF02F3" w:rsidRPr="00193D5B" w:rsidRDefault="00AF02F3" w:rsidP="00AF02F3">
      <w:pPr>
        <w:spacing w:line="480" w:lineRule="auto"/>
        <w:ind w:firstLine="720"/>
        <w:jc w:val="both"/>
        <w:rPr>
          <w:rFonts w:cs="Times New Roman"/>
          <w:szCs w:val="24"/>
        </w:rPr>
      </w:pPr>
      <w:r>
        <w:rPr>
          <w:rFonts w:cs="Times New Roman"/>
          <w:szCs w:val="24"/>
        </w:rPr>
        <w:t>It was evident the production modules resulted in a correlation of growth rate a</w:t>
      </w:r>
      <w:r w:rsidR="009955B3">
        <w:rPr>
          <w:rFonts w:cs="Times New Roman"/>
          <w:szCs w:val="24"/>
        </w:rPr>
        <w:t>nd ethanol production rate (Figure</w:t>
      </w:r>
      <w:r>
        <w:rPr>
          <w:rFonts w:cs="Times New Roman"/>
          <w:szCs w:val="24"/>
        </w:rPr>
        <w:t xml:space="preserve"> </w:t>
      </w:r>
      <w:r w:rsidR="009955B3">
        <w:rPr>
          <w:rFonts w:cs="Times New Roman"/>
          <w:szCs w:val="24"/>
        </w:rPr>
        <w:t>5-</w:t>
      </w:r>
      <w:r>
        <w:rPr>
          <w:rFonts w:cs="Times New Roman"/>
          <w:szCs w:val="24"/>
        </w:rPr>
        <w:t>2f). We hypothesized a directed evolution approach for increasing the growth product coupling between the modular cell chassis and the production module could be accomplished by balancing the production pathway and/or modular cell chassis fluxes by either mutation in the modular cell chassis or mutation in the production module. We tested our hypothesis by subtransferring EcDL108-EcDL112 when the cells were in logarithmic growth for 150 generations.The results show that an increase of growth rate was ob</w:t>
      </w:r>
      <w:r w:rsidR="009955B3">
        <w:rPr>
          <w:rFonts w:cs="Times New Roman"/>
          <w:szCs w:val="24"/>
        </w:rPr>
        <w:t>served for EcDL108-EcDL112 (Figure 5-</w:t>
      </w:r>
      <w:r>
        <w:rPr>
          <w:rFonts w:cs="Times New Roman"/>
          <w:szCs w:val="24"/>
        </w:rPr>
        <w:t>3).  We used the maximum growth rate of EcDL107 (0.176±0.010 hr</w:t>
      </w:r>
      <w:r w:rsidRPr="00ED7D9D">
        <w:rPr>
          <w:rFonts w:cs="Times New Roman"/>
          <w:szCs w:val="24"/>
          <w:vertAlign w:val="superscript"/>
        </w:rPr>
        <w:t>-1</w:t>
      </w:r>
      <w:r>
        <w:rPr>
          <w:rFonts w:cs="Times New Roman"/>
          <w:szCs w:val="24"/>
        </w:rPr>
        <w:t>) as a benchmark because it accomplished the highest growth rate of all six PDCs tested initially.  EcDL108 demonstrated an initial maximum specific growth rate of 0.049±.002 hr</w:t>
      </w:r>
      <w:r w:rsidRPr="00ED7D9D">
        <w:rPr>
          <w:rFonts w:cs="Times New Roman"/>
          <w:szCs w:val="24"/>
          <w:vertAlign w:val="superscript"/>
        </w:rPr>
        <w:t>-1</w:t>
      </w:r>
      <w:r>
        <w:rPr>
          <w:rFonts w:cs="Times New Roman"/>
          <w:szCs w:val="24"/>
        </w:rPr>
        <w:t xml:space="preserve"> and after 150 generations, the maximum specific growth rate increased to 0.233±.010 hr</w:t>
      </w:r>
      <w:r w:rsidRPr="00ED7D9D">
        <w:rPr>
          <w:rFonts w:cs="Times New Roman"/>
          <w:szCs w:val="24"/>
          <w:vertAlign w:val="superscript"/>
        </w:rPr>
        <w:t>-1</w:t>
      </w:r>
      <w:r>
        <w:rPr>
          <w:rFonts w:cs="Times New Roman"/>
          <w:szCs w:val="24"/>
        </w:rPr>
        <w:t>.  Interestingly, by generation 60, the cells had an increased growth rate of 0.180±0.025 hr</w:t>
      </w:r>
      <w:r w:rsidRPr="00FD42BE">
        <w:rPr>
          <w:rFonts w:cs="Times New Roman"/>
          <w:szCs w:val="24"/>
          <w:vertAlign w:val="superscript"/>
        </w:rPr>
        <w:t>-1</w:t>
      </w:r>
      <w:r>
        <w:rPr>
          <w:rFonts w:cs="Times New Roman"/>
          <w:szCs w:val="24"/>
        </w:rPr>
        <w:t xml:space="preserve"> which eclipsed </w:t>
      </w:r>
      <w:r w:rsidR="009955B3">
        <w:rPr>
          <w:rFonts w:cs="Times New Roman"/>
          <w:szCs w:val="24"/>
        </w:rPr>
        <w:t>our initial benchmark (Figure</w:t>
      </w:r>
      <w:r>
        <w:rPr>
          <w:rFonts w:cs="Times New Roman"/>
          <w:szCs w:val="24"/>
        </w:rPr>
        <w:t xml:space="preserve"> </w:t>
      </w:r>
      <w:r w:rsidR="009955B3">
        <w:rPr>
          <w:rFonts w:cs="Times New Roman"/>
          <w:szCs w:val="24"/>
        </w:rPr>
        <w:t>5-</w:t>
      </w:r>
      <w:r>
        <w:rPr>
          <w:rFonts w:cs="Times New Roman"/>
          <w:szCs w:val="24"/>
        </w:rPr>
        <w:t>3a).  EcDL109 initially demonstrated a maximum specific growth rate of 0.026±0.005 hr</w:t>
      </w:r>
      <w:r w:rsidRPr="00FD42BE">
        <w:rPr>
          <w:rFonts w:cs="Times New Roman"/>
          <w:szCs w:val="24"/>
          <w:vertAlign w:val="superscript"/>
        </w:rPr>
        <w:t>-1</w:t>
      </w:r>
      <w:r>
        <w:rPr>
          <w:rFonts w:cs="Times New Roman"/>
          <w:szCs w:val="24"/>
        </w:rPr>
        <w:t>, with a maximum specific growth rate of 0.253±0.005 hr</w:t>
      </w:r>
      <w:r w:rsidRPr="00FD42BE">
        <w:rPr>
          <w:rFonts w:cs="Times New Roman"/>
          <w:szCs w:val="24"/>
          <w:vertAlign w:val="superscript"/>
        </w:rPr>
        <w:t>-1</w:t>
      </w:r>
      <w:r>
        <w:rPr>
          <w:rFonts w:cs="Times New Roman"/>
          <w:szCs w:val="24"/>
        </w:rPr>
        <w:t xml:space="preserve"> after 150 generations.  However, by generation 40, the cells had an increased growth rate of 0.179±0.016 hr</w:t>
      </w:r>
      <w:r w:rsidRPr="00FD42BE">
        <w:rPr>
          <w:rFonts w:cs="Times New Roman"/>
          <w:szCs w:val="24"/>
          <w:vertAlign w:val="superscript"/>
        </w:rPr>
        <w:t>-1</w:t>
      </w:r>
      <w:r>
        <w:rPr>
          <w:rFonts w:cs="Times New Roman"/>
          <w:szCs w:val="24"/>
          <w:vertAlign w:val="superscript"/>
        </w:rPr>
        <w:t xml:space="preserve"> </w:t>
      </w:r>
      <w:r w:rsidR="008A0977">
        <w:rPr>
          <w:rFonts w:cs="Times New Roman"/>
          <w:szCs w:val="24"/>
        </w:rPr>
        <w:t>(Figure 5-3</w:t>
      </w:r>
      <w:r>
        <w:rPr>
          <w:rFonts w:cs="Times New Roman"/>
          <w:szCs w:val="24"/>
        </w:rPr>
        <w:t xml:space="preserve">b).  EcDL110 had an initial maximum specific growth rate </w:t>
      </w:r>
      <w:r>
        <w:rPr>
          <w:rFonts w:cs="Times New Roman"/>
          <w:szCs w:val="24"/>
        </w:rPr>
        <w:lastRenderedPageBreak/>
        <w:t>of 0.057±.002 hr</w:t>
      </w:r>
      <w:r w:rsidRPr="00FD42BE">
        <w:rPr>
          <w:rFonts w:cs="Times New Roman"/>
          <w:szCs w:val="24"/>
          <w:vertAlign w:val="superscript"/>
        </w:rPr>
        <w:t>-1</w:t>
      </w:r>
      <w:r>
        <w:rPr>
          <w:rFonts w:cs="Times New Roman"/>
          <w:szCs w:val="24"/>
        </w:rPr>
        <w:t xml:space="preserve"> and after 150 generations had a maximum specific growth rate of </w:t>
      </w:r>
      <w:r w:rsidR="008A0977">
        <w:rPr>
          <w:rFonts w:cs="Times New Roman"/>
          <w:noProof/>
          <w:szCs w:val="24"/>
        </w:rPr>
        <mc:AlternateContent>
          <mc:Choice Requires="wpg">
            <w:drawing>
              <wp:anchor distT="457200" distB="457200" distL="114300" distR="114300" simplePos="0" relativeHeight="251746304" behindDoc="0" locked="0" layoutInCell="1" allowOverlap="1" wp14:anchorId="150F837F" wp14:editId="6865096A">
                <wp:simplePos x="0" y="0"/>
                <wp:positionH relativeFrom="margin">
                  <wp:align>right</wp:align>
                </wp:positionH>
                <wp:positionV relativeFrom="paragraph">
                  <wp:posOffset>370</wp:posOffset>
                </wp:positionV>
                <wp:extent cx="5495129" cy="4015112"/>
                <wp:effectExtent l="0" t="0" r="0" b="4445"/>
                <wp:wrapTopAndBottom/>
                <wp:docPr id="900" name="Group 900"/>
                <wp:cNvGraphicFramePr/>
                <a:graphic xmlns:a="http://schemas.openxmlformats.org/drawingml/2006/main">
                  <a:graphicData uri="http://schemas.microsoft.com/office/word/2010/wordprocessingGroup">
                    <wpg:wgp>
                      <wpg:cNvGrpSpPr/>
                      <wpg:grpSpPr>
                        <a:xfrm>
                          <a:off x="0" y="0"/>
                          <a:ext cx="5495129" cy="4015112"/>
                          <a:chOff x="0" y="0"/>
                          <a:chExt cx="5491537" cy="4016835"/>
                        </a:xfrm>
                      </wpg:grpSpPr>
                      <pic:pic xmlns:pic="http://schemas.openxmlformats.org/drawingml/2006/picture">
                        <pic:nvPicPr>
                          <pic:cNvPr id="13" name="Picture 13"/>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86400" cy="3453130"/>
                          </a:xfrm>
                          <a:prstGeom prst="rect">
                            <a:avLst/>
                          </a:prstGeom>
                          <a:noFill/>
                        </pic:spPr>
                      </pic:pic>
                      <wps:wsp>
                        <wps:cNvPr id="897" name="Text Box 897"/>
                        <wps:cNvSpPr txBox="1"/>
                        <wps:spPr>
                          <a:xfrm>
                            <a:off x="6820" y="3486382"/>
                            <a:ext cx="5484717" cy="530453"/>
                          </a:xfrm>
                          <a:prstGeom prst="rect">
                            <a:avLst/>
                          </a:prstGeom>
                          <a:solidFill>
                            <a:prstClr val="white"/>
                          </a:solidFill>
                          <a:ln>
                            <a:noFill/>
                          </a:ln>
                        </wps:spPr>
                        <wps:txbx>
                          <w:txbxContent>
                            <w:p w14:paraId="10B877DB" w14:textId="35F79E5D" w:rsidR="005D6D0F" w:rsidRPr="00E04E18" w:rsidRDefault="005D6D0F" w:rsidP="008A0977">
                              <w:pPr>
                                <w:pStyle w:val="Caption"/>
                                <w:spacing w:line="276" w:lineRule="auto"/>
                                <w:rPr>
                                  <w:rFonts w:cs="Times New Roman"/>
                                  <w:vanish/>
                                  <w:szCs w:val="24"/>
                                </w:rPr>
                              </w:pPr>
                              <w:bookmarkStart w:id="301" w:name="_Toc466178679"/>
                              <w:r w:rsidRPr="00685A26">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685A26">
                                <w:rPr>
                                  <w:b/>
                                </w:rPr>
                                <w:t>:</w:t>
                              </w:r>
                              <w:r>
                                <w:t xml:space="preserve"> </w:t>
                              </w:r>
                              <w:r>
                                <w:rPr>
                                  <w:rFonts w:cs="Times New Roman"/>
                                  <w:szCs w:val="24"/>
                                </w:rPr>
                                <w:t>Directed evolution data for EcDL108-EcDL112 for 150 generations.</w:t>
                              </w:r>
                              <w:bookmarkEnd w:id="301"/>
                              <w:r>
                                <w:rPr>
                                  <w:rFonts w:cs="Times New Roman"/>
                                  <w:szCs w:val="24"/>
                                </w:rPr>
                                <w:t xml:space="preserve">  </w:t>
                              </w:r>
                            </w:p>
                            <w:p w14:paraId="5D06EFE5" w14:textId="75106325" w:rsidR="005D6D0F" w:rsidRPr="00353F41" w:rsidRDefault="005D6D0F" w:rsidP="008A0977">
                              <w:pPr>
                                <w:pStyle w:val="Caption"/>
                                <w:spacing w:line="276" w:lineRule="auto"/>
                                <w:rPr>
                                  <w:rFonts w:cs="Times New Roman"/>
                                  <w:b/>
                                  <w:noProof/>
                                  <w:szCs w:val="24"/>
                                </w:rPr>
                              </w:pPr>
                              <w:r>
                                <w:rPr>
                                  <w:rFonts w:cs="Times New Roman"/>
                                  <w:szCs w:val="24"/>
                                </w:rPr>
                                <w:t>(A) EcDL108. (B) EcDL109. (C) EcDL110. (D) EcDL111. (E) EcDL112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50F837F" id="Group 900" o:spid="_x0000_s1105" style="position:absolute;left:0;text-align:left;margin-left:381.5pt;margin-top:.05pt;width:432.7pt;height:316.15pt;z-index:251746304;mso-wrap-distance-top:36pt;mso-wrap-distance-bottom:36pt;mso-position-horizontal:right;mso-position-horizontal-relative:margin;mso-position-vertical-relative:text;mso-width-relative:margin;mso-height-relative:margin" coordsize="54915,40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">
                <v:shape id="Picture 13" o:spid="_x0000_s1106" type="#_x0000_t75" style="position:absolute;width:54864;height:34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">
                  <v:imagedata r:id="rId101" o:title=""/>
                  <v:path arrowok="t"/>
                </v:shape>
                <v:shape id="Text Box 897" o:spid="_x0000_s1107" type="#_x0000_t202" style="position:absolute;left:68;top:34863;width:54847;height:5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" stroked="f">
                  <v:textbox style="mso-fit-shape-to-text:t" inset="0,0,0,0">
                    <w:txbxContent>
                      <w:p w14:paraId="10B877DB" w14:textId="35F79E5D" w:rsidR="005D6D0F" w:rsidRPr="00E04E18" w:rsidRDefault="005D6D0F" w:rsidP="008A0977">
                        <w:pPr>
                          <w:pStyle w:val="Caption"/>
                          <w:spacing w:line="276" w:lineRule="auto"/>
                          <w:rPr>
                            <w:rFonts w:cs="Times New Roman"/>
                            <w:vanish/>
                            <w:szCs w:val="24"/>
                          </w:rPr>
                        </w:pPr>
                        <w:bookmarkStart w:id="302" w:name="_Toc466178679"/>
                        <w:r w:rsidRPr="00685A26">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3</w:t>
                        </w:r>
                        <w:r>
                          <w:rPr>
                            <w:b/>
                          </w:rPr>
                          <w:fldChar w:fldCharType="end"/>
                        </w:r>
                        <w:r w:rsidRPr="00685A26">
                          <w:rPr>
                            <w:b/>
                          </w:rPr>
                          <w:t>:</w:t>
                        </w:r>
                        <w:r>
                          <w:t xml:space="preserve"> </w:t>
                        </w:r>
                        <w:r>
                          <w:rPr>
                            <w:rFonts w:cs="Times New Roman"/>
                            <w:szCs w:val="24"/>
                          </w:rPr>
                          <w:t>Directed evolution data for EcDL108-EcDL112 for 150 generations.</w:t>
                        </w:r>
                        <w:bookmarkEnd w:id="302"/>
                        <w:r>
                          <w:rPr>
                            <w:rFonts w:cs="Times New Roman"/>
                            <w:szCs w:val="24"/>
                          </w:rPr>
                          <w:t xml:space="preserve">  </w:t>
                        </w:r>
                      </w:p>
                      <w:p w14:paraId="5D06EFE5" w14:textId="75106325" w:rsidR="005D6D0F" w:rsidRPr="00353F41" w:rsidRDefault="005D6D0F" w:rsidP="008A0977">
                        <w:pPr>
                          <w:pStyle w:val="Caption"/>
                          <w:spacing w:line="276" w:lineRule="auto"/>
                          <w:rPr>
                            <w:rFonts w:cs="Times New Roman"/>
                            <w:b/>
                            <w:noProof/>
                            <w:szCs w:val="24"/>
                          </w:rPr>
                        </w:pPr>
                        <w:r>
                          <w:rPr>
                            <w:rFonts w:cs="Times New Roman"/>
                            <w:szCs w:val="24"/>
                          </w:rPr>
                          <w:t>(A) EcDL108. (B) EcDL109. (C) EcDL110. (D) EcDL111. (E) EcDL112</w:t>
                        </w:r>
                      </w:p>
                    </w:txbxContent>
                  </v:textbox>
                </v:shape>
                <w10:wrap type="topAndBottom" anchorx="margin"/>
              </v:group>
            </w:pict>
          </mc:Fallback>
        </mc:AlternateContent>
      </w:r>
      <w:r>
        <w:rPr>
          <w:rFonts w:cs="Times New Roman"/>
          <w:szCs w:val="24"/>
        </w:rPr>
        <w:t>0.237±0.025 hr</w:t>
      </w:r>
      <w:r w:rsidRPr="00FD42BE">
        <w:rPr>
          <w:rFonts w:cs="Times New Roman"/>
          <w:szCs w:val="24"/>
          <w:vertAlign w:val="superscript"/>
        </w:rPr>
        <w:t>-1</w:t>
      </w:r>
      <w:r>
        <w:rPr>
          <w:rFonts w:cs="Times New Roman"/>
          <w:szCs w:val="24"/>
        </w:rPr>
        <w:t>.  EcDL110 eclipsed our benchmark growth rate at generation 36 with a growth rate of 0.191±0.007 hr</w:t>
      </w:r>
      <w:r w:rsidRPr="00FD42BE">
        <w:rPr>
          <w:rFonts w:cs="Times New Roman"/>
          <w:szCs w:val="24"/>
          <w:vertAlign w:val="superscript"/>
        </w:rPr>
        <w:t>-1</w:t>
      </w:r>
      <w:r w:rsidR="008A0977">
        <w:rPr>
          <w:rFonts w:cs="Times New Roman"/>
          <w:szCs w:val="24"/>
        </w:rPr>
        <w:t xml:space="preserve"> (Figure 5-</w:t>
      </w:r>
      <w:r>
        <w:rPr>
          <w:rFonts w:cs="Times New Roman"/>
          <w:szCs w:val="24"/>
        </w:rPr>
        <w:t>3c).  EcDL111 initially demonstrated a maximum specific growth rate of 0.050±0.008 hr</w:t>
      </w:r>
      <w:r w:rsidRPr="00FD42BE">
        <w:rPr>
          <w:rFonts w:cs="Times New Roman"/>
          <w:szCs w:val="24"/>
          <w:vertAlign w:val="superscript"/>
        </w:rPr>
        <w:t>-1</w:t>
      </w:r>
      <w:r>
        <w:rPr>
          <w:rFonts w:cs="Times New Roman"/>
          <w:szCs w:val="24"/>
        </w:rPr>
        <w:t xml:space="preserve"> and had a growth rate of 0.233±0.010 hr</w:t>
      </w:r>
      <w:r w:rsidRPr="00FD42BE">
        <w:rPr>
          <w:rFonts w:cs="Times New Roman"/>
          <w:szCs w:val="24"/>
          <w:vertAlign w:val="superscript"/>
        </w:rPr>
        <w:t>-1</w:t>
      </w:r>
      <w:r>
        <w:rPr>
          <w:rFonts w:cs="Times New Roman"/>
          <w:szCs w:val="24"/>
        </w:rPr>
        <w:t xml:space="preserve"> after 150 generations.  EcDL111 overtook our benchmark with an increased growth rate of 0.184±0.009 hr</w:t>
      </w:r>
      <w:r w:rsidRPr="00FD42BE">
        <w:rPr>
          <w:rFonts w:cs="Times New Roman"/>
          <w:szCs w:val="24"/>
          <w:vertAlign w:val="superscript"/>
        </w:rPr>
        <w:t>-1</w:t>
      </w:r>
      <w:r>
        <w:rPr>
          <w:rFonts w:cs="Times New Roman"/>
          <w:szCs w:val="24"/>
          <w:vertAlign w:val="superscript"/>
        </w:rPr>
        <w:t xml:space="preserve"> </w:t>
      </w:r>
      <w:r>
        <w:rPr>
          <w:rFonts w:cs="Times New Roman"/>
          <w:szCs w:val="24"/>
        </w:rPr>
        <w:t>(Fig</w:t>
      </w:r>
      <w:r w:rsidR="008A0977">
        <w:rPr>
          <w:rFonts w:cs="Times New Roman"/>
          <w:szCs w:val="24"/>
        </w:rPr>
        <w:t>ure 5-</w:t>
      </w:r>
      <w:r>
        <w:rPr>
          <w:rFonts w:cs="Times New Roman"/>
          <w:szCs w:val="24"/>
        </w:rPr>
        <w:t>3d) after 67 generations.  Lastly, EcDL112 had an initial maximum specific growth rate of 0.015±0.000 hr</w:t>
      </w:r>
      <w:r w:rsidRPr="00FD42BE">
        <w:rPr>
          <w:rFonts w:cs="Times New Roman"/>
          <w:szCs w:val="24"/>
          <w:vertAlign w:val="superscript"/>
        </w:rPr>
        <w:t>-1</w:t>
      </w:r>
      <w:r>
        <w:rPr>
          <w:rFonts w:cs="Times New Roman"/>
          <w:szCs w:val="24"/>
        </w:rPr>
        <w:t xml:space="preserve"> and had a maximum specific growth rate of 0.231±0.024 hr</w:t>
      </w:r>
      <w:r w:rsidRPr="00FD42BE">
        <w:rPr>
          <w:rFonts w:cs="Times New Roman"/>
          <w:szCs w:val="24"/>
          <w:vertAlign w:val="superscript"/>
        </w:rPr>
        <w:t>-1</w:t>
      </w:r>
      <w:r>
        <w:rPr>
          <w:rFonts w:cs="Times New Roman"/>
          <w:szCs w:val="24"/>
          <w:vertAlign w:val="superscript"/>
        </w:rPr>
        <w:t xml:space="preserve"> </w:t>
      </w:r>
      <w:r>
        <w:rPr>
          <w:rFonts w:cs="Times New Roman"/>
          <w:szCs w:val="24"/>
        </w:rPr>
        <w:t>after 150 generations.  After 54 generations, EcDL112 overtook EcDL107’s growth rate with a growth rate of 0.189±.0036 hr</w:t>
      </w:r>
      <w:r w:rsidRPr="00FD42BE">
        <w:rPr>
          <w:rFonts w:cs="Times New Roman"/>
          <w:szCs w:val="24"/>
          <w:vertAlign w:val="superscript"/>
        </w:rPr>
        <w:t>-1</w:t>
      </w:r>
      <w:r>
        <w:rPr>
          <w:rFonts w:cs="Times New Roman"/>
          <w:szCs w:val="24"/>
        </w:rPr>
        <w:t xml:space="preserve"> (Fig</w:t>
      </w:r>
      <w:r w:rsidR="00C97BDF">
        <w:rPr>
          <w:rFonts w:cs="Times New Roman"/>
          <w:szCs w:val="24"/>
        </w:rPr>
        <w:t>ure 5-</w:t>
      </w:r>
      <w:r>
        <w:rPr>
          <w:rFonts w:cs="Times New Roman"/>
          <w:szCs w:val="24"/>
        </w:rPr>
        <w:t xml:space="preserve">3e).  Each strain was tested for irreversibility of kinetic growth rate at generation 75.  Each strain was </w:t>
      </w:r>
      <w:r>
        <w:rPr>
          <w:rFonts w:cs="Times New Roman"/>
          <w:szCs w:val="24"/>
        </w:rPr>
        <w:lastRenderedPageBreak/>
        <w:t>verified for growth irreversibility w</w:t>
      </w:r>
      <w:r w:rsidR="00C97BDF">
        <w:rPr>
          <w:rFonts w:cs="Times New Roman"/>
          <w:szCs w:val="24"/>
        </w:rPr>
        <w:t xml:space="preserve">ith near identical growth rates.  </w:t>
      </w:r>
      <w:r>
        <w:rPr>
          <w:rFonts w:cs="Times New Roman"/>
          <w:szCs w:val="24"/>
        </w:rPr>
        <w:t>However, it was unclear if the host or the production module mutated for enhance growth rate and ethanol production rate.</w:t>
      </w:r>
    </w:p>
    <w:p w14:paraId="0A3A72AA" w14:textId="44CD4955" w:rsidR="007C040C" w:rsidRDefault="004640C4" w:rsidP="007C040C">
      <w:pPr>
        <w:pStyle w:val="Heading4"/>
      </w:pPr>
      <w:bookmarkStart w:id="303" w:name="_Toc466178799"/>
      <w:r w:rsidRPr="004640C4">
        <w:t>Evolved Modular Cell Host Chassis Drives Enhanced Product Growth Coupling</w:t>
      </w:r>
      <w:bookmarkEnd w:id="303"/>
      <w:r w:rsidRPr="004640C4">
        <w:t xml:space="preserve">  </w:t>
      </w:r>
    </w:p>
    <w:p w14:paraId="081E0E5A" w14:textId="0625CB93" w:rsidR="00AF02F3" w:rsidRDefault="002D6208" w:rsidP="00AF02F3">
      <w:pPr>
        <w:spacing w:line="480" w:lineRule="auto"/>
        <w:ind w:firstLine="720"/>
        <w:jc w:val="both"/>
        <w:rPr>
          <w:rFonts w:cs="Times New Roman"/>
          <w:szCs w:val="24"/>
        </w:rPr>
      </w:pPr>
      <w:r>
        <w:rPr>
          <w:rFonts w:cs="Times New Roman"/>
          <w:noProof/>
          <w:szCs w:val="24"/>
        </w:rPr>
        <mc:AlternateContent>
          <mc:Choice Requires="wpg">
            <w:drawing>
              <wp:anchor distT="457200" distB="457200" distL="114300" distR="114300" simplePos="0" relativeHeight="251750400" behindDoc="0" locked="0" layoutInCell="1" allowOverlap="1" wp14:anchorId="7A378910" wp14:editId="072726D1">
                <wp:simplePos x="0" y="0"/>
                <wp:positionH relativeFrom="column">
                  <wp:posOffset>166683</wp:posOffset>
                </wp:positionH>
                <wp:positionV relativeFrom="paragraph">
                  <wp:posOffset>2619308</wp:posOffset>
                </wp:positionV>
                <wp:extent cx="5476875" cy="3238046"/>
                <wp:effectExtent l="0" t="0" r="9525" b="635"/>
                <wp:wrapTopAndBottom/>
                <wp:docPr id="32" name="Group 32"/>
                <wp:cNvGraphicFramePr/>
                <a:graphic xmlns:a="http://schemas.openxmlformats.org/drawingml/2006/main">
                  <a:graphicData uri="http://schemas.microsoft.com/office/word/2010/wordprocessingGroup">
                    <wpg:wgp>
                      <wpg:cNvGrpSpPr/>
                      <wpg:grpSpPr>
                        <a:xfrm>
                          <a:off x="0" y="0"/>
                          <a:ext cx="5476875" cy="3238046"/>
                          <a:chOff x="0" y="0"/>
                          <a:chExt cx="5479034" cy="3238492"/>
                        </a:xfrm>
                      </wpg:grpSpPr>
                      <pic:pic xmlns:pic="http://schemas.openxmlformats.org/drawingml/2006/picture">
                        <pic:nvPicPr>
                          <pic:cNvPr id="901" name="Picture 901"/>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255594" y="0"/>
                            <a:ext cx="2743200" cy="2519045"/>
                          </a:xfrm>
                          <a:prstGeom prst="rect">
                            <a:avLst/>
                          </a:prstGeom>
                          <a:noFill/>
                        </pic:spPr>
                      </pic:pic>
                      <wps:wsp>
                        <wps:cNvPr id="902" name="Text Box 902"/>
                        <wps:cNvSpPr txBox="1"/>
                        <wps:spPr>
                          <a:xfrm>
                            <a:off x="0" y="2633889"/>
                            <a:ext cx="5479034" cy="604603"/>
                          </a:xfrm>
                          <a:prstGeom prst="rect">
                            <a:avLst/>
                          </a:prstGeom>
                          <a:solidFill>
                            <a:prstClr val="white"/>
                          </a:solidFill>
                          <a:ln>
                            <a:noFill/>
                          </a:ln>
                        </wps:spPr>
                        <wps:txbx>
                          <w:txbxContent>
                            <w:p w14:paraId="00631746" w14:textId="43E71A92" w:rsidR="005D6D0F" w:rsidRPr="00E04E18" w:rsidRDefault="005D6D0F" w:rsidP="008A0977">
                              <w:pPr>
                                <w:spacing w:after="0"/>
                                <w:jc w:val="both"/>
                                <w:rPr>
                                  <w:rFonts w:cs="Times New Roman"/>
                                  <w:vanish/>
                                  <w:szCs w:val="24"/>
                                </w:rPr>
                              </w:pPr>
                              <w:bookmarkStart w:id="304" w:name="_Toc466178680"/>
                              <w:r w:rsidRPr="00A54FBB">
                                <w:rPr>
                                  <w:b/>
                                </w:rPr>
                                <w:t xml:space="preserve">Figure </w:t>
                              </w:r>
                              <w:r w:rsidRPr="00A54FBB">
                                <w:rPr>
                                  <w:b/>
                                </w:rPr>
                                <w:fldChar w:fldCharType="begin"/>
                              </w:r>
                              <w:r w:rsidRPr="00A54FBB">
                                <w:rPr>
                                  <w:b/>
                                </w:rPr>
                                <w:instrText xml:space="preserve"> STYLEREF 1 \s </w:instrText>
                              </w:r>
                              <w:r w:rsidRPr="00A54FBB">
                                <w:rPr>
                                  <w:b/>
                                </w:rPr>
                                <w:fldChar w:fldCharType="separate"/>
                              </w:r>
                              <w:r w:rsidR="003C353E">
                                <w:rPr>
                                  <w:b/>
                                  <w:noProof/>
                                </w:rPr>
                                <w:t>5</w:t>
                              </w:r>
                              <w:r w:rsidRPr="00A54FBB">
                                <w:rPr>
                                  <w:b/>
                                </w:rPr>
                                <w:fldChar w:fldCharType="end"/>
                              </w:r>
                              <w:r w:rsidRPr="00A54FBB">
                                <w:rPr>
                                  <w:b/>
                                </w:rPr>
                                <w:noBreakHyphen/>
                              </w:r>
                              <w:r w:rsidRPr="00A54FBB">
                                <w:rPr>
                                  <w:b/>
                                </w:rPr>
                                <w:fldChar w:fldCharType="begin"/>
                              </w:r>
                              <w:r w:rsidRPr="00A54FBB">
                                <w:rPr>
                                  <w:b/>
                                </w:rPr>
                                <w:instrText xml:space="preserve"> SEQ Figure \* ARABIC \s 1 </w:instrText>
                              </w:r>
                              <w:r w:rsidRPr="00A54FBB">
                                <w:rPr>
                                  <w:b/>
                                </w:rPr>
                                <w:fldChar w:fldCharType="separate"/>
                              </w:r>
                              <w:r w:rsidR="003C353E">
                                <w:rPr>
                                  <w:b/>
                                  <w:noProof/>
                                </w:rPr>
                                <w:t>4</w:t>
                              </w:r>
                              <w:r w:rsidRPr="00A54FBB">
                                <w:rPr>
                                  <w:b/>
                                </w:rPr>
                                <w:fldChar w:fldCharType="end"/>
                              </w:r>
                              <w:r w:rsidRPr="00A54FBB">
                                <w:rPr>
                                  <w:b/>
                                </w:rPr>
                                <w:t>:</w:t>
                              </w:r>
                              <w:r>
                                <w:t xml:space="preserve"> </w:t>
                              </w:r>
                              <w:r>
                                <w:rPr>
                                  <w:rFonts w:cs="Times New Roman"/>
                                  <w:szCs w:val="24"/>
                                </w:rPr>
                                <w:t>Growth kinetics of the evolved plasmid in the unevolved chassis host compared to the initial growth kinetics for EcDL108, EcDL110, EcDL111.</w:t>
                              </w:r>
                              <w:bookmarkEnd w:id="304"/>
                            </w:p>
                            <w:p w14:paraId="55DCB5EA" w14:textId="60D25711" w:rsidR="005D6D0F" w:rsidRDefault="005D6D0F" w:rsidP="008A0977">
                              <w:pPr>
                                <w:spacing w:after="0"/>
                                <w:jc w:val="both"/>
                                <w:rPr>
                                  <w:rFonts w:cs="Times New Roman"/>
                                  <w:szCs w:val="24"/>
                                </w:rPr>
                              </w:pPr>
                              <w:r>
                                <w:rPr>
                                  <w:rFonts w:cs="Times New Roman"/>
                                  <w:szCs w:val="24"/>
                                </w:rPr>
                                <w:t xml:space="preserve">  * denotes the evolved plasmid in the unevolved modular cell chassis host.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A378910" id="Group 32" o:spid="_x0000_s1108" style="position:absolute;left:0;text-align:left;margin-left:13.1pt;margin-top:206.25pt;width:431.25pt;height:254.95pt;z-index:251750400;mso-wrap-distance-top:36pt;mso-wrap-distance-bottom:36pt;mso-position-horizontal-relative:text;mso-position-vertical-relative:text;mso-width-relative:margin;mso-height-relative:margin" coordsize="54790,32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">
                <v:shape id="Picture 901" o:spid="_x0000_s1109" type="#_x0000_t75" style="position:absolute;left:12555;width:27432;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">
                  <v:imagedata r:id="rId103" o:title=""/>
                  <v:path arrowok="t"/>
                </v:shape>
                <v:shape id="Text Box 902" o:spid="_x0000_s1110" type="#_x0000_t202" style="position:absolute;top:26338;width:54790;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" stroked="f">
                  <v:textbox style="mso-fit-shape-to-text:t" inset="0,0,0,0">
                    <w:txbxContent>
                      <w:p w14:paraId="00631746" w14:textId="43E71A92" w:rsidR="005D6D0F" w:rsidRPr="00E04E18" w:rsidRDefault="005D6D0F" w:rsidP="008A0977">
                        <w:pPr>
                          <w:spacing w:after="0"/>
                          <w:jc w:val="both"/>
                          <w:rPr>
                            <w:rFonts w:cs="Times New Roman"/>
                            <w:vanish/>
                            <w:szCs w:val="24"/>
                          </w:rPr>
                        </w:pPr>
                        <w:bookmarkStart w:id="305" w:name="_Toc466178680"/>
                        <w:r w:rsidRPr="00A54FBB">
                          <w:rPr>
                            <w:b/>
                          </w:rPr>
                          <w:t xml:space="preserve">Figure </w:t>
                        </w:r>
                        <w:r w:rsidRPr="00A54FBB">
                          <w:rPr>
                            <w:b/>
                          </w:rPr>
                          <w:fldChar w:fldCharType="begin"/>
                        </w:r>
                        <w:r w:rsidRPr="00A54FBB">
                          <w:rPr>
                            <w:b/>
                          </w:rPr>
                          <w:instrText xml:space="preserve"> STYLEREF 1 \s </w:instrText>
                        </w:r>
                        <w:r w:rsidRPr="00A54FBB">
                          <w:rPr>
                            <w:b/>
                          </w:rPr>
                          <w:fldChar w:fldCharType="separate"/>
                        </w:r>
                        <w:r w:rsidR="003C353E">
                          <w:rPr>
                            <w:b/>
                            <w:noProof/>
                          </w:rPr>
                          <w:t>5</w:t>
                        </w:r>
                        <w:r w:rsidRPr="00A54FBB">
                          <w:rPr>
                            <w:b/>
                          </w:rPr>
                          <w:fldChar w:fldCharType="end"/>
                        </w:r>
                        <w:r w:rsidRPr="00A54FBB">
                          <w:rPr>
                            <w:b/>
                          </w:rPr>
                          <w:noBreakHyphen/>
                        </w:r>
                        <w:r w:rsidRPr="00A54FBB">
                          <w:rPr>
                            <w:b/>
                          </w:rPr>
                          <w:fldChar w:fldCharType="begin"/>
                        </w:r>
                        <w:r w:rsidRPr="00A54FBB">
                          <w:rPr>
                            <w:b/>
                          </w:rPr>
                          <w:instrText xml:space="preserve"> SEQ Figure \* ARABIC \s 1 </w:instrText>
                        </w:r>
                        <w:r w:rsidRPr="00A54FBB">
                          <w:rPr>
                            <w:b/>
                          </w:rPr>
                          <w:fldChar w:fldCharType="separate"/>
                        </w:r>
                        <w:r w:rsidR="003C353E">
                          <w:rPr>
                            <w:b/>
                            <w:noProof/>
                          </w:rPr>
                          <w:t>4</w:t>
                        </w:r>
                        <w:r w:rsidRPr="00A54FBB">
                          <w:rPr>
                            <w:b/>
                          </w:rPr>
                          <w:fldChar w:fldCharType="end"/>
                        </w:r>
                        <w:r w:rsidRPr="00A54FBB">
                          <w:rPr>
                            <w:b/>
                          </w:rPr>
                          <w:t>:</w:t>
                        </w:r>
                        <w:r>
                          <w:t xml:space="preserve"> </w:t>
                        </w:r>
                        <w:r>
                          <w:rPr>
                            <w:rFonts w:cs="Times New Roman"/>
                            <w:szCs w:val="24"/>
                          </w:rPr>
                          <w:t>Growth kinetics of the evolved plasmid in the unevolved chassis host compared to the initial growth kinetics for EcDL108, EcDL110, EcDL111.</w:t>
                        </w:r>
                        <w:bookmarkEnd w:id="305"/>
                      </w:p>
                      <w:p w14:paraId="55DCB5EA" w14:textId="60D25711" w:rsidR="005D6D0F" w:rsidRDefault="005D6D0F" w:rsidP="008A0977">
                        <w:pPr>
                          <w:spacing w:after="0"/>
                          <w:jc w:val="both"/>
                          <w:rPr>
                            <w:rFonts w:cs="Times New Roman"/>
                            <w:szCs w:val="24"/>
                          </w:rPr>
                        </w:pPr>
                        <w:r>
                          <w:rPr>
                            <w:rFonts w:cs="Times New Roman"/>
                            <w:szCs w:val="24"/>
                          </w:rPr>
                          <w:t xml:space="preserve">  * denotes the evolved plasmid in the unevolved modular cell chassis host.  </w:t>
                        </w:r>
                      </w:p>
                    </w:txbxContent>
                  </v:textbox>
                </v:shape>
                <w10:wrap type="topAndBottom"/>
              </v:group>
            </w:pict>
          </mc:Fallback>
        </mc:AlternateContent>
      </w:r>
      <w:r w:rsidR="00AF02F3">
        <w:rPr>
          <w:rFonts w:cs="Times New Roman"/>
          <w:szCs w:val="24"/>
        </w:rPr>
        <w:t>To understand the driving force behind the increased growth rate of the evolved EcDL108-EcDL112 (henceforth EcDL108*-EcDL112*), extraction of the plasmid from EcDL108*-EcDL112* was performed and transformed back into the original, unevolved, host strain, TCS083 DE3, and characterized.  The results show an initial or decrease in growth rate a</w:t>
      </w:r>
      <w:r w:rsidR="00C97BDF">
        <w:rPr>
          <w:rFonts w:cs="Times New Roman"/>
          <w:szCs w:val="24"/>
        </w:rPr>
        <w:t>s previously characterized (Figure</w:t>
      </w:r>
      <w:r w:rsidR="00AF02F3">
        <w:rPr>
          <w:rFonts w:cs="Times New Roman"/>
          <w:szCs w:val="24"/>
        </w:rPr>
        <w:t xml:space="preserve"> </w:t>
      </w:r>
      <w:r w:rsidR="00C97BDF">
        <w:rPr>
          <w:rFonts w:cs="Times New Roman"/>
          <w:szCs w:val="24"/>
        </w:rPr>
        <w:t>5-4</w:t>
      </w:r>
      <w:r w:rsidR="00AF02F3">
        <w:rPr>
          <w:rFonts w:cs="Times New Roman"/>
          <w:szCs w:val="24"/>
        </w:rPr>
        <w:t xml:space="preserve">).  This lead us to believe the modular cell chassis likely did not enforce mutation on the production modules but instead adapted </w:t>
      </w:r>
      <w:r w:rsidR="00AF02F3">
        <w:rPr>
          <w:rFonts w:cs="Times New Roman"/>
          <w:szCs w:val="24"/>
        </w:rPr>
        <w:lastRenderedPageBreak/>
        <w:t xml:space="preserve">and mutated to reach higher growth and ethanol production rates.  Thus, we rejected the plasmid from the evolved host for characterization.  After several rounds of strain curation, we were able to successfully reject pDL020 plasmid from EcDL111* first, and transformed the original production modules into the new host for characterization.  </w:t>
      </w:r>
    </w:p>
    <w:p w14:paraId="51B1C270" w14:textId="727C7F67" w:rsidR="00AF02F3" w:rsidRDefault="003264A8" w:rsidP="00AF02F3">
      <w:pPr>
        <w:spacing w:line="480" w:lineRule="auto"/>
        <w:ind w:firstLine="720"/>
        <w:jc w:val="both"/>
        <w:rPr>
          <w:rFonts w:cs="Times New Roman"/>
          <w:szCs w:val="24"/>
        </w:rPr>
      </w:pPr>
      <w:r>
        <w:rPr>
          <w:rFonts w:cs="Times New Roman"/>
          <w:noProof/>
          <w:szCs w:val="24"/>
        </w:rPr>
        <mc:AlternateContent>
          <mc:Choice Requires="wpg">
            <w:drawing>
              <wp:anchor distT="457200" distB="457200" distL="114300" distR="114300" simplePos="0" relativeHeight="251758592" behindDoc="0" locked="0" layoutInCell="1" allowOverlap="1" wp14:anchorId="2D3082F6" wp14:editId="68F7FF94">
                <wp:simplePos x="0" y="0"/>
                <wp:positionH relativeFrom="column">
                  <wp:posOffset>3412</wp:posOffset>
                </wp:positionH>
                <wp:positionV relativeFrom="paragraph">
                  <wp:posOffset>3070216</wp:posOffset>
                </wp:positionV>
                <wp:extent cx="5486400" cy="3336925"/>
                <wp:effectExtent l="0" t="0" r="0" b="0"/>
                <wp:wrapTopAndBottom/>
                <wp:docPr id="40" name="Group 40"/>
                <wp:cNvGraphicFramePr/>
                <a:graphic xmlns:a="http://schemas.openxmlformats.org/drawingml/2006/main">
                  <a:graphicData uri="http://schemas.microsoft.com/office/word/2010/wordprocessingGroup">
                    <wpg:wgp>
                      <wpg:cNvGrpSpPr/>
                      <wpg:grpSpPr>
                        <a:xfrm>
                          <a:off x="0" y="0"/>
                          <a:ext cx="5486400" cy="3336925"/>
                          <a:chOff x="0" y="0"/>
                          <a:chExt cx="5486400" cy="3333751"/>
                        </a:xfrm>
                      </wpg:grpSpPr>
                      <pic:pic xmlns:pic="http://schemas.openxmlformats.org/drawingml/2006/picture">
                        <pic:nvPicPr>
                          <pic:cNvPr id="38" name="Picture 38"/>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86400" cy="2545715"/>
                          </a:xfrm>
                          <a:prstGeom prst="rect">
                            <a:avLst/>
                          </a:prstGeom>
                          <a:noFill/>
                        </pic:spPr>
                      </pic:pic>
                      <wps:wsp>
                        <wps:cNvPr id="39" name="Text Box 39"/>
                        <wps:cNvSpPr txBox="1"/>
                        <wps:spPr>
                          <a:xfrm>
                            <a:off x="0" y="2681592"/>
                            <a:ext cx="5486400" cy="652159"/>
                          </a:xfrm>
                          <a:prstGeom prst="rect">
                            <a:avLst/>
                          </a:prstGeom>
                          <a:solidFill>
                            <a:prstClr val="white"/>
                          </a:solidFill>
                          <a:ln>
                            <a:noFill/>
                          </a:ln>
                        </wps:spPr>
                        <wps:txbx>
                          <w:txbxContent>
                            <w:p w14:paraId="4A953278" w14:textId="25EBA78C" w:rsidR="005D6D0F" w:rsidRPr="00E04E18" w:rsidRDefault="005D6D0F" w:rsidP="003264A8">
                              <w:pPr>
                                <w:pStyle w:val="Caption"/>
                                <w:jc w:val="both"/>
                                <w:rPr>
                                  <w:rFonts w:cs="Times New Roman"/>
                                  <w:vanish/>
                                  <w:szCs w:val="24"/>
                                </w:rPr>
                              </w:pPr>
                              <w:bookmarkStart w:id="306" w:name="_Toc466178681"/>
                              <w:r w:rsidRPr="003264A8">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3264A8">
                                <w:rPr>
                                  <w:b/>
                                </w:rPr>
                                <w:t>:</w:t>
                              </w:r>
                              <w:r>
                                <w:t xml:space="preserve"> </w:t>
                              </w:r>
                              <w:r>
                                <w:rPr>
                                  <w:rFonts w:cs="Times New Roman"/>
                                  <w:szCs w:val="24"/>
                                </w:rPr>
                                <w:t>Growth kinetics of the evolved host chassis with unevolved pCT15 and pDL017-pDL021.</w:t>
                              </w:r>
                              <w:bookmarkEnd w:id="306"/>
                              <w:r>
                                <w:rPr>
                                  <w:rFonts w:cs="Times New Roman"/>
                                  <w:szCs w:val="24"/>
                                </w:rPr>
                                <w:t xml:space="preserve">  </w:t>
                              </w:r>
                            </w:p>
                            <w:p w14:paraId="4992AE87" w14:textId="7E7ADDA0" w:rsidR="005D6D0F" w:rsidRPr="004654C9" w:rsidRDefault="005D6D0F" w:rsidP="003264A8">
                              <w:pPr>
                                <w:pStyle w:val="Caption"/>
                                <w:jc w:val="both"/>
                                <w:rPr>
                                  <w:rFonts w:cs="Times New Roman"/>
                                  <w:b/>
                                  <w:noProof/>
                                  <w:szCs w:val="24"/>
                                </w:rPr>
                              </w:pPr>
                              <w:r>
                                <w:rPr>
                                  <w:rFonts w:cs="Times New Roman"/>
                                  <w:szCs w:val="24"/>
                                </w:rPr>
                                <w:t>(A) Cell growth. (B) Growth rates of evolved and unevolved chassis host with unevolved pCT15, pDL017, pDL018, pDL019, pDL020, and pDL021.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D3082F6" id="Group 40" o:spid="_x0000_s1111" style="position:absolute;left:0;text-align:left;margin-left:.25pt;margin-top:241.75pt;width:6in;height:262.75pt;z-index:251758592;mso-wrap-distance-top:36pt;mso-wrap-distance-bottom:36pt;mso-position-horizontal-relative:text;mso-position-vertical-relative:text;mso-height-relative:margin" coordsize="54864,33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">
                <v:shape id="Picture 38" o:spid="_x0000_s1112" type="#_x0000_t75" style="position:absolute;width:54864;height:25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">
                  <v:imagedata r:id="rId105" o:title=""/>
                  <v:path arrowok="t"/>
                </v:shape>
                <v:shape id="Text Box 39" o:spid="_x0000_s1113" type="#_x0000_t202" style="position:absolute;top:26815;width:54864;height:6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" stroked="f">
                  <v:textbox style="mso-fit-shape-to-text:t" inset="0,0,0,0">
                    <w:txbxContent>
                      <w:p w14:paraId="4A953278" w14:textId="25EBA78C" w:rsidR="005D6D0F" w:rsidRPr="00E04E18" w:rsidRDefault="005D6D0F" w:rsidP="003264A8">
                        <w:pPr>
                          <w:pStyle w:val="Caption"/>
                          <w:jc w:val="both"/>
                          <w:rPr>
                            <w:rFonts w:cs="Times New Roman"/>
                            <w:vanish/>
                            <w:szCs w:val="24"/>
                          </w:rPr>
                        </w:pPr>
                        <w:bookmarkStart w:id="307" w:name="_Toc466178681"/>
                        <w:r w:rsidRPr="003264A8">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5</w:t>
                        </w:r>
                        <w:r>
                          <w:rPr>
                            <w:b/>
                          </w:rPr>
                          <w:fldChar w:fldCharType="end"/>
                        </w:r>
                        <w:r w:rsidRPr="003264A8">
                          <w:rPr>
                            <w:b/>
                          </w:rPr>
                          <w:t>:</w:t>
                        </w:r>
                        <w:r>
                          <w:t xml:space="preserve"> </w:t>
                        </w:r>
                        <w:r>
                          <w:rPr>
                            <w:rFonts w:cs="Times New Roman"/>
                            <w:szCs w:val="24"/>
                          </w:rPr>
                          <w:t>Growth kinetics of the evolved host chassis with unevolved pCT15 and pDL017-pDL021.</w:t>
                        </w:r>
                        <w:bookmarkEnd w:id="307"/>
                        <w:r>
                          <w:rPr>
                            <w:rFonts w:cs="Times New Roman"/>
                            <w:szCs w:val="24"/>
                          </w:rPr>
                          <w:t xml:space="preserve">  </w:t>
                        </w:r>
                      </w:p>
                      <w:p w14:paraId="4992AE87" w14:textId="7E7ADDA0" w:rsidR="005D6D0F" w:rsidRPr="004654C9" w:rsidRDefault="005D6D0F" w:rsidP="003264A8">
                        <w:pPr>
                          <w:pStyle w:val="Caption"/>
                          <w:jc w:val="both"/>
                          <w:rPr>
                            <w:rFonts w:cs="Times New Roman"/>
                            <w:b/>
                            <w:noProof/>
                            <w:szCs w:val="24"/>
                          </w:rPr>
                        </w:pPr>
                        <w:r>
                          <w:rPr>
                            <w:rFonts w:cs="Times New Roman"/>
                            <w:szCs w:val="24"/>
                          </w:rPr>
                          <w:t>(A) Cell growth. (B) Growth rates of evolved and unevolved chassis host with unevolved pCT15, pDL017, pDL018, pDL019, pDL020, and pDL021.</w:t>
                        </w:r>
                      </w:p>
                    </w:txbxContent>
                  </v:textbox>
                </v:shape>
                <w10:wrap type="topAndBottom"/>
              </v:group>
            </w:pict>
          </mc:Fallback>
        </mc:AlternateContent>
      </w:r>
      <w:r w:rsidR="00AF02F3">
        <w:rPr>
          <w:rFonts w:cs="Times New Roman"/>
          <w:szCs w:val="24"/>
        </w:rPr>
        <w:t xml:space="preserve">Figure </w:t>
      </w:r>
      <w:r>
        <w:rPr>
          <w:rFonts w:cs="Times New Roman"/>
          <w:szCs w:val="24"/>
        </w:rPr>
        <w:t>5-</w:t>
      </w:r>
      <w:r w:rsidR="00AF02F3">
        <w:rPr>
          <w:rFonts w:cs="Times New Roman"/>
          <w:szCs w:val="24"/>
        </w:rPr>
        <w:t>5a shows the cell and production module regained an enhanced growth product coupling phenotype.  Each strain was able to achieve maximum OD</w:t>
      </w:r>
      <w:r w:rsidR="00AF02F3" w:rsidRPr="001E26BA">
        <w:rPr>
          <w:rFonts w:cs="Times New Roman"/>
          <w:szCs w:val="24"/>
          <w:vertAlign w:val="subscript"/>
        </w:rPr>
        <w:t>600nm</w:t>
      </w:r>
      <w:r w:rsidR="00AF02F3">
        <w:rPr>
          <w:rFonts w:cs="Times New Roman"/>
          <w:szCs w:val="24"/>
        </w:rPr>
        <w:t xml:space="preserve"> by 24 hours, whereas in the initial study, it took over 48 hours.  </w:t>
      </w:r>
      <w:r w:rsidR="00AF02F3" w:rsidRPr="00902857">
        <w:rPr>
          <w:rFonts w:cs="Times New Roman"/>
          <w:szCs w:val="24"/>
        </w:rPr>
        <w:t>This</w:t>
      </w:r>
      <w:r w:rsidR="00AF02F3">
        <w:rPr>
          <w:rFonts w:cs="Times New Roman"/>
          <w:szCs w:val="24"/>
        </w:rPr>
        <w:t xml:space="preserve"> observation leads to us to believe the evolved host cell adapted to the production module.  Figure 5</w:t>
      </w:r>
      <w:r>
        <w:rPr>
          <w:rFonts w:cs="Times New Roman"/>
          <w:szCs w:val="24"/>
        </w:rPr>
        <w:t>-5</w:t>
      </w:r>
      <w:r w:rsidR="00AF02F3">
        <w:rPr>
          <w:rFonts w:cs="Times New Roman"/>
          <w:szCs w:val="24"/>
        </w:rPr>
        <w:t xml:space="preserve">b shows the maximum growth rates for pDL017-pDL021 with the evolved host and the unevolved host, TCS083 DE3.  Most production modules were able to achieve much higher growth rates compared to the unevolved study.  The fastest growing strain was the evolved host carrying </w:t>
      </w:r>
      <w:r w:rsidR="00AF02F3">
        <w:rPr>
          <w:rFonts w:cs="Times New Roman"/>
          <w:szCs w:val="24"/>
        </w:rPr>
        <w:lastRenderedPageBreak/>
        <w:t>pCT15 with a growth rate of 0.235±0.011 hr</w:t>
      </w:r>
      <w:r w:rsidR="00AF02F3" w:rsidRPr="002E6911">
        <w:rPr>
          <w:rFonts w:cs="Times New Roman"/>
          <w:szCs w:val="24"/>
          <w:vertAlign w:val="superscript"/>
        </w:rPr>
        <w:t>-1</w:t>
      </w:r>
      <w:r w:rsidR="00AF02F3">
        <w:rPr>
          <w:rFonts w:cs="Times New Roman"/>
          <w:szCs w:val="24"/>
        </w:rPr>
        <w:t xml:space="preserve"> which is a 1.34-fold increase over the unevolved host chassis.  Interestingly, the </w:t>
      </w:r>
      <w:r w:rsidR="00AF02F3">
        <w:rPr>
          <w:rFonts w:cs="Times New Roman"/>
          <w:i/>
          <w:szCs w:val="24"/>
        </w:rPr>
        <w:t>S. cerevisiae</w:t>
      </w:r>
      <w:r w:rsidR="00AF02F3">
        <w:rPr>
          <w:rFonts w:cs="Times New Roman"/>
          <w:szCs w:val="24"/>
        </w:rPr>
        <w:t xml:space="preserve"> PDC5 had the greatest increase in growth rate in the evolved host with a 3.69-fold increase over the unevolved host.  PDC5 in the unevolved host showed the lowest growth and ethanol production rates of the six PDCs investigated.  PDC1 and PDC6 from </w:t>
      </w:r>
      <w:r w:rsidR="00AF02F3" w:rsidRPr="002E6911">
        <w:rPr>
          <w:rFonts w:cs="Times New Roman"/>
          <w:i/>
          <w:szCs w:val="24"/>
        </w:rPr>
        <w:t>S. cerevisiae</w:t>
      </w:r>
      <w:r w:rsidR="00AF02F3">
        <w:rPr>
          <w:rFonts w:cs="Times New Roman"/>
          <w:szCs w:val="24"/>
        </w:rPr>
        <w:t xml:space="preserve"> had a 3.64-fold, 2.61-fold increase, respectively, in growth rates and PDC from Y. lipolytica had a 2.89-fold increase in growth rate in the evolved host compared to the unevolved host.  However, pDL020, </w:t>
      </w:r>
      <w:r w:rsidR="00AF02F3" w:rsidRPr="00902857">
        <w:rPr>
          <w:rFonts w:cs="Times New Roman"/>
          <w:szCs w:val="24"/>
        </w:rPr>
        <w:t>PDC</w:t>
      </w:r>
      <w:r w:rsidR="00AF02F3" w:rsidRPr="002E6911">
        <w:rPr>
          <w:rFonts w:cs="Times New Roman"/>
          <w:szCs w:val="24"/>
          <w:vertAlign w:val="subscript"/>
        </w:rPr>
        <w:t>Ppa</w:t>
      </w:r>
      <w:r w:rsidR="00AF02F3">
        <w:rPr>
          <w:rFonts w:cs="Times New Roman"/>
          <w:szCs w:val="24"/>
        </w:rPr>
        <w:t xml:space="preserve">, had a similar growth rate to the non-evolved host with only a 1.34-fold increase and was about 3-fold less than the highest maximum growth rate when the host and plasmid were evolved together.  This difference points to a potential mutualistic relationship between evolved host and evolved plasmid for enhanced coupling; beneficial mutations in both the evolved </w:t>
      </w:r>
      <w:r w:rsidR="00AF02F3" w:rsidRPr="001E26BA">
        <w:rPr>
          <w:rFonts w:cs="Times New Roman"/>
          <w:i/>
          <w:szCs w:val="24"/>
        </w:rPr>
        <w:t>P. pastoris</w:t>
      </w:r>
      <w:r w:rsidR="00AF02F3">
        <w:rPr>
          <w:rFonts w:cs="Times New Roman"/>
          <w:szCs w:val="24"/>
        </w:rPr>
        <w:t xml:space="preserve"> PDC and the evolved host for enhanced growth rate.  However, further investigation is needed.</w:t>
      </w:r>
    </w:p>
    <w:p w14:paraId="1DFF7ED4" w14:textId="3EA82941" w:rsidR="004640C4" w:rsidRPr="004640C4" w:rsidRDefault="004640C4" w:rsidP="007C040C">
      <w:pPr>
        <w:pStyle w:val="Heading3"/>
      </w:pPr>
      <w:bookmarkStart w:id="308" w:name="_Toc466178800"/>
      <w:r w:rsidRPr="004640C4">
        <w:t>Random mutagenesis for selection of an optimal PDC</w:t>
      </w:r>
      <w:bookmarkEnd w:id="308"/>
    </w:p>
    <w:p w14:paraId="4B3DC2B1" w14:textId="77777777" w:rsidR="00AF02F3" w:rsidRDefault="00AF02F3" w:rsidP="00AF02F3">
      <w:pPr>
        <w:spacing w:line="480" w:lineRule="auto"/>
        <w:ind w:firstLine="720"/>
        <w:jc w:val="both"/>
        <w:rPr>
          <w:rFonts w:cs="Times New Roman"/>
          <w:szCs w:val="24"/>
        </w:rPr>
      </w:pPr>
      <w:r>
        <w:rPr>
          <w:rFonts w:cs="Times New Roman"/>
          <w:szCs w:val="24"/>
        </w:rPr>
        <w:t xml:space="preserve">Random mutagenesis is a powerful tool when studying an enzyme’s function and has the capability to create novel enzymes.  We applied random mutagenesis to demonstrate the selection power of the modular cell chassis to improve a PDC’s function for turning over pyruvate to acetaldehyde.  We chose the </w:t>
      </w:r>
      <w:r w:rsidRPr="00ED7D9D">
        <w:rPr>
          <w:rFonts w:cs="Times New Roman"/>
          <w:i/>
          <w:szCs w:val="24"/>
        </w:rPr>
        <w:t>P. pastoris</w:t>
      </w:r>
      <w:r>
        <w:rPr>
          <w:rFonts w:cs="Times New Roman"/>
          <w:szCs w:val="24"/>
        </w:rPr>
        <w:t xml:space="preserve"> PDC for investigation because it was the median PDC for growth and ethanol production, allowing for increase or decrease.  We generated an estimated library size of 2.71x10</w:t>
      </w:r>
      <w:r w:rsidRPr="00ED7D9D">
        <w:rPr>
          <w:rFonts w:cs="Times New Roman"/>
          <w:szCs w:val="24"/>
          <w:vertAlign w:val="superscript"/>
        </w:rPr>
        <w:t>8</w:t>
      </w:r>
      <w:r>
        <w:rPr>
          <w:rFonts w:cs="Times New Roman"/>
          <w:szCs w:val="24"/>
          <w:vertAlign w:val="superscript"/>
        </w:rPr>
        <w:t xml:space="preserve"> </w:t>
      </w:r>
      <w:r>
        <w:rPr>
          <w:rFonts w:cs="Times New Roman"/>
          <w:szCs w:val="24"/>
        </w:rPr>
        <w:t xml:space="preserve">of randomly mutated </w:t>
      </w:r>
      <w:r w:rsidRPr="00ED7D9D">
        <w:rPr>
          <w:rFonts w:cs="Times New Roman"/>
          <w:i/>
          <w:szCs w:val="24"/>
        </w:rPr>
        <w:t>P. pastoris</w:t>
      </w:r>
      <w:r>
        <w:rPr>
          <w:rFonts w:cs="Times New Roman"/>
          <w:szCs w:val="24"/>
        </w:rPr>
        <w:t xml:space="preserve"> PDCs for selection.  </w:t>
      </w:r>
    </w:p>
    <w:p w14:paraId="1B62DDBD" w14:textId="6187E44D" w:rsidR="00AF02F3" w:rsidRDefault="003264A8" w:rsidP="00AF02F3">
      <w:pPr>
        <w:spacing w:line="480" w:lineRule="auto"/>
        <w:ind w:firstLine="720"/>
        <w:jc w:val="both"/>
        <w:rPr>
          <w:rFonts w:cs="Times New Roman"/>
          <w:szCs w:val="24"/>
        </w:rPr>
      </w:pPr>
      <w:r>
        <w:rPr>
          <w:rFonts w:cs="Times New Roman"/>
          <w:noProof/>
          <w:szCs w:val="24"/>
        </w:rPr>
        <w:lastRenderedPageBreak/>
        <mc:AlternateContent>
          <mc:Choice Requires="wpg">
            <w:drawing>
              <wp:anchor distT="457200" distB="457200" distL="114300" distR="114300" simplePos="0" relativeHeight="251762688" behindDoc="0" locked="0" layoutInCell="1" allowOverlap="1" wp14:anchorId="2559D7AE" wp14:editId="0D14C6EE">
                <wp:simplePos x="0" y="0"/>
                <wp:positionH relativeFrom="column">
                  <wp:posOffset>50496</wp:posOffset>
                </wp:positionH>
                <wp:positionV relativeFrom="paragraph">
                  <wp:posOffset>4202885</wp:posOffset>
                </wp:positionV>
                <wp:extent cx="5476875" cy="3218183"/>
                <wp:effectExtent l="0" t="0" r="9525" b="1270"/>
                <wp:wrapTopAndBottom/>
                <wp:docPr id="44" name="Group 44"/>
                <wp:cNvGraphicFramePr/>
                <a:graphic xmlns:a="http://schemas.openxmlformats.org/drawingml/2006/main">
                  <a:graphicData uri="http://schemas.microsoft.com/office/word/2010/wordprocessingGroup">
                    <wpg:wgp>
                      <wpg:cNvGrpSpPr/>
                      <wpg:grpSpPr>
                        <a:xfrm>
                          <a:off x="0" y="0"/>
                          <a:ext cx="5476875" cy="3218183"/>
                          <a:chOff x="0" y="0"/>
                          <a:chExt cx="5479034" cy="3220215"/>
                        </a:xfrm>
                      </wpg:grpSpPr>
                      <pic:pic xmlns:pic="http://schemas.openxmlformats.org/drawingml/2006/picture">
                        <pic:nvPicPr>
                          <pic:cNvPr id="42" name="Picture 42"/>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1289713" y="0"/>
                            <a:ext cx="2743200" cy="2670175"/>
                          </a:xfrm>
                          <a:prstGeom prst="rect">
                            <a:avLst/>
                          </a:prstGeom>
                          <a:noFill/>
                        </pic:spPr>
                      </pic:pic>
                      <wps:wsp>
                        <wps:cNvPr id="43" name="Text Box 43"/>
                        <wps:cNvSpPr txBox="1"/>
                        <wps:spPr>
                          <a:xfrm>
                            <a:off x="0" y="2742393"/>
                            <a:ext cx="5479034" cy="477822"/>
                          </a:xfrm>
                          <a:prstGeom prst="rect">
                            <a:avLst/>
                          </a:prstGeom>
                          <a:solidFill>
                            <a:prstClr val="white"/>
                          </a:solidFill>
                          <a:ln>
                            <a:noFill/>
                          </a:ln>
                        </wps:spPr>
                        <wps:txbx>
                          <w:txbxContent>
                            <w:p w14:paraId="56D09109" w14:textId="141D2DC6" w:rsidR="005D6D0F" w:rsidRPr="00E04E18" w:rsidRDefault="005D6D0F" w:rsidP="003264A8">
                              <w:pPr>
                                <w:pStyle w:val="Caption"/>
                                <w:rPr>
                                  <w:rFonts w:cs="Times New Roman"/>
                                  <w:vanish/>
                                  <w:szCs w:val="24"/>
                                </w:rPr>
                              </w:pPr>
                              <w:bookmarkStart w:id="309" w:name="_Toc466178682"/>
                              <w:r w:rsidRPr="003264A8">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Pr>
                                  <w:b/>
                                </w:rPr>
                                <w:t>:</w:t>
                              </w:r>
                              <w:r w:rsidRPr="003264A8">
                                <w:rPr>
                                  <w:rFonts w:cs="Times New Roman"/>
                                  <w:szCs w:val="24"/>
                                </w:rPr>
                                <w:t xml:space="preserve"> </w:t>
                              </w:r>
                              <w:r>
                                <w:rPr>
                                  <w:rFonts w:cs="Times New Roman"/>
                                  <w:szCs w:val="24"/>
                                </w:rPr>
                                <w:t>Initial kinetic growth rates of random mutagenesis study before splitting anaerobic growth into triplicates.</w:t>
                              </w:r>
                              <w:bookmarkEnd w:id="309"/>
                            </w:p>
                            <w:p w14:paraId="5BC948A4" w14:textId="2C551342" w:rsidR="005D6D0F" w:rsidRPr="00FD590D" w:rsidRDefault="005D6D0F" w:rsidP="003264A8">
                              <w:pPr>
                                <w:pStyle w:val="Caption"/>
                                <w:rPr>
                                  <w:rFonts w:cs="Times New Roman"/>
                                  <w:szCs w:val="24"/>
                                </w:rPr>
                              </w:pPr>
                              <w:r>
                                <w:rPr>
                                  <w:rFonts w:cs="Times New Roman"/>
                                  <w:szCs w:val="24"/>
                                </w:rPr>
                                <w:t xml:space="preserve">  M denotes randomly mutated PDC.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559D7AE" id="Group 44" o:spid="_x0000_s1114" style="position:absolute;left:0;text-align:left;margin-left:4pt;margin-top:330.95pt;width:431.25pt;height:253.4pt;z-index:251762688;mso-wrap-distance-top:36pt;mso-wrap-distance-bottom:36pt;mso-position-horizontal-relative:text;mso-position-vertical-relative:text;mso-width-relative:margin;mso-height-relative:margin" coordsize="54790,32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">
                <v:shape id="Picture 42" o:spid="_x0000_s1115" type="#_x0000_t75" style="position:absolute;left:12897;width:27432;height:26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">
                  <v:imagedata r:id="rId107" o:title=""/>
                  <v:path arrowok="t"/>
                </v:shape>
                <v:shape id="Text Box 43" o:spid="_x0000_s1116" type="#_x0000_t202" style="position:absolute;top:27423;width:54790;height: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" stroked="f">
                  <v:textbox style="mso-fit-shape-to-text:t" inset="0,0,0,0">
                    <w:txbxContent>
                      <w:p w14:paraId="56D09109" w14:textId="141D2DC6" w:rsidR="005D6D0F" w:rsidRPr="00E04E18" w:rsidRDefault="005D6D0F" w:rsidP="003264A8">
                        <w:pPr>
                          <w:pStyle w:val="Caption"/>
                          <w:rPr>
                            <w:rFonts w:cs="Times New Roman"/>
                            <w:vanish/>
                            <w:szCs w:val="24"/>
                          </w:rPr>
                        </w:pPr>
                        <w:bookmarkStart w:id="310" w:name="_Toc466178682"/>
                        <w:r w:rsidRPr="003264A8">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6</w:t>
                        </w:r>
                        <w:r>
                          <w:rPr>
                            <w:b/>
                          </w:rPr>
                          <w:fldChar w:fldCharType="end"/>
                        </w:r>
                        <w:r>
                          <w:rPr>
                            <w:b/>
                          </w:rPr>
                          <w:t>:</w:t>
                        </w:r>
                        <w:r w:rsidRPr="003264A8">
                          <w:rPr>
                            <w:rFonts w:cs="Times New Roman"/>
                            <w:szCs w:val="24"/>
                          </w:rPr>
                          <w:t xml:space="preserve"> </w:t>
                        </w:r>
                        <w:r>
                          <w:rPr>
                            <w:rFonts w:cs="Times New Roman"/>
                            <w:szCs w:val="24"/>
                          </w:rPr>
                          <w:t>Initial kinetic growth rates of random mutagenesis study before splitting anaerobic growth into triplicates.</w:t>
                        </w:r>
                        <w:bookmarkEnd w:id="310"/>
                      </w:p>
                      <w:p w14:paraId="5BC948A4" w14:textId="2C551342" w:rsidR="005D6D0F" w:rsidRPr="00FD590D" w:rsidRDefault="005D6D0F" w:rsidP="003264A8">
                        <w:pPr>
                          <w:pStyle w:val="Caption"/>
                          <w:rPr>
                            <w:rFonts w:cs="Times New Roman"/>
                            <w:szCs w:val="24"/>
                          </w:rPr>
                        </w:pPr>
                        <w:r>
                          <w:rPr>
                            <w:rFonts w:cs="Times New Roman"/>
                            <w:szCs w:val="24"/>
                          </w:rPr>
                          <w:t xml:space="preserve">  M denotes randomly mutated PDC.  </w:t>
                        </w:r>
                      </w:p>
                    </w:txbxContent>
                  </v:textbox>
                </v:shape>
                <w10:wrap type="topAndBottom"/>
              </v:group>
            </w:pict>
          </mc:Fallback>
        </mc:AlternateContent>
      </w:r>
      <w:r w:rsidR="00AF02F3">
        <w:rPr>
          <w:rFonts w:cs="Times New Roman"/>
          <w:szCs w:val="24"/>
        </w:rPr>
        <w:t>The results show an enhanced coupling effect immediately after transformation with the mutagenized PDC outperforming the original plasmid control (Fig</w:t>
      </w:r>
      <w:r>
        <w:rPr>
          <w:rFonts w:cs="Times New Roman"/>
          <w:szCs w:val="24"/>
        </w:rPr>
        <w:t>ure 5-6</w:t>
      </w:r>
      <w:r w:rsidR="00AF02F3">
        <w:rPr>
          <w:rFonts w:cs="Times New Roman"/>
          <w:szCs w:val="24"/>
        </w:rPr>
        <w:t>).  Upon serial dilutions of the mutagen and the plasmid control, it was evident that a tight coupling or selection had occurred.  After 72 hours, the mutagenized pDL020 (pDL020 – M) was in exponential phase whereas it took the unmutagenized plasmid 144 hours before reaching its exponential phase for subsequent transfer.  After four rounds of subsequent transfers, the mutagenized plasmid had reached a specific growth rate of 0.179±0.003 hr</w:t>
      </w:r>
      <w:r w:rsidR="00AF02F3" w:rsidRPr="00ED7D9D">
        <w:rPr>
          <w:rFonts w:cs="Times New Roman"/>
          <w:szCs w:val="24"/>
          <w:vertAlign w:val="superscript"/>
        </w:rPr>
        <w:t>-1</w:t>
      </w:r>
      <w:r w:rsidR="00AF02F3">
        <w:rPr>
          <w:rFonts w:cs="Times New Roman"/>
          <w:szCs w:val="24"/>
        </w:rPr>
        <w:t xml:space="preserve"> after nearly 20 generations, whereas the unmutated control reached a specific growth rate of 0.073±0.016 hr</w:t>
      </w:r>
      <w:r w:rsidR="00AF02F3" w:rsidRPr="003E07D2">
        <w:rPr>
          <w:rFonts w:cs="Times New Roman"/>
          <w:szCs w:val="24"/>
          <w:vertAlign w:val="superscript"/>
        </w:rPr>
        <w:t>-1</w:t>
      </w:r>
      <w:r w:rsidR="00AF02F3">
        <w:rPr>
          <w:rFonts w:cs="Times New Roman"/>
          <w:szCs w:val="24"/>
          <w:vertAlign w:val="superscript"/>
        </w:rPr>
        <w:t xml:space="preserve"> </w:t>
      </w:r>
      <w:r w:rsidR="00AF02F3">
        <w:rPr>
          <w:rFonts w:cs="Times New Roman"/>
          <w:szCs w:val="24"/>
        </w:rPr>
        <w:t>which</w:t>
      </w:r>
      <w:r w:rsidR="00AF02F3" w:rsidRPr="001E26BA">
        <w:rPr>
          <w:rFonts w:cs="Times New Roman"/>
          <w:szCs w:val="24"/>
        </w:rPr>
        <w:t xml:space="preserve"> is within error of the </w:t>
      </w:r>
      <w:r w:rsidR="00AF02F3" w:rsidRPr="004D254F">
        <w:rPr>
          <w:rFonts w:cs="Times New Roman"/>
          <w:szCs w:val="24"/>
        </w:rPr>
        <w:t>initial</w:t>
      </w:r>
      <w:r w:rsidR="00AF02F3" w:rsidRPr="001E26BA">
        <w:rPr>
          <w:rFonts w:cs="Times New Roman"/>
          <w:szCs w:val="24"/>
        </w:rPr>
        <w:t xml:space="preserve"> </w:t>
      </w:r>
      <w:r w:rsidR="00AF02F3" w:rsidRPr="004D254F">
        <w:rPr>
          <w:rFonts w:cs="Times New Roman"/>
          <w:szCs w:val="24"/>
        </w:rPr>
        <w:t>unevolved study</w:t>
      </w:r>
      <w:r w:rsidR="00AF02F3">
        <w:rPr>
          <w:rFonts w:cs="Times New Roman"/>
          <w:szCs w:val="24"/>
        </w:rPr>
        <w:t xml:space="preserve">.  The mutated PDC growth rate achieved the targeted growth rate of pCT15 carrying the </w:t>
      </w:r>
      <w:r w:rsidR="00AF02F3" w:rsidRPr="00ED7D9D">
        <w:rPr>
          <w:rFonts w:cs="Times New Roman"/>
          <w:i/>
          <w:szCs w:val="24"/>
        </w:rPr>
        <w:t xml:space="preserve">Z. mobilis </w:t>
      </w:r>
      <w:r w:rsidR="00AF02F3">
        <w:rPr>
          <w:rFonts w:cs="Times New Roman"/>
          <w:szCs w:val="24"/>
        </w:rPr>
        <w:t xml:space="preserve">PDC.  Interestingly it took the directed evolution method nearly 67 generations to achieve the </w:t>
      </w:r>
      <w:r w:rsidR="00AF02F3">
        <w:rPr>
          <w:rFonts w:cs="Times New Roman"/>
          <w:szCs w:val="24"/>
        </w:rPr>
        <w:lastRenderedPageBreak/>
        <w:t xml:space="preserve">same growth rate of pCT15, demonstrating the modular cell chassis capable for screening novel enzymes and selecting for the most efficient pathway.  </w:t>
      </w:r>
    </w:p>
    <w:p w14:paraId="3AE1628B" w14:textId="34F8A086" w:rsidR="00AF02F3" w:rsidRPr="00ED7D9D" w:rsidRDefault="00AF02F3" w:rsidP="00AF02F3">
      <w:pPr>
        <w:spacing w:line="480" w:lineRule="auto"/>
        <w:ind w:firstLine="720"/>
        <w:jc w:val="both"/>
        <w:rPr>
          <w:rFonts w:cs="Times New Roman"/>
          <w:szCs w:val="24"/>
        </w:rPr>
      </w:pPr>
      <w:r w:rsidRPr="00ED7D9D">
        <w:rPr>
          <w:rFonts w:cs="Times New Roman"/>
          <w:szCs w:val="24"/>
          <w:highlight w:val="yellow"/>
        </w:rPr>
        <w:t xml:space="preserve">After 20 generations, the cells were then miniprepped to extract the mutagenized plasmid for sequencing and retransformed into the modular cell for validation of selection.  Upon transformation and following the characterization procedure, it was seen that indeed selection for the most efficient PDC was seen.  EcDL111-M (M denotes mutagenized PDC) had a specific growth rate of </w:t>
      </w:r>
      <w:r>
        <w:rPr>
          <w:rFonts w:cs="Times New Roman"/>
          <w:szCs w:val="24"/>
          <w:highlight w:val="yellow"/>
        </w:rPr>
        <w:t>XXX</w:t>
      </w:r>
      <w:r w:rsidRPr="00ED7D9D">
        <w:rPr>
          <w:rFonts w:cs="Times New Roman"/>
          <w:szCs w:val="24"/>
          <w:highlight w:val="yellow"/>
        </w:rPr>
        <w:t xml:space="preserve"> hr</w:t>
      </w:r>
      <w:r w:rsidRPr="00ED7D9D">
        <w:rPr>
          <w:rFonts w:cs="Times New Roman"/>
          <w:szCs w:val="24"/>
          <w:highlight w:val="yellow"/>
          <w:vertAlign w:val="superscript"/>
        </w:rPr>
        <w:t>-1</w:t>
      </w:r>
      <w:r w:rsidRPr="00ED7D9D">
        <w:rPr>
          <w:rFonts w:cs="Times New Roman"/>
          <w:szCs w:val="24"/>
          <w:highlight w:val="yellow"/>
        </w:rPr>
        <w:t xml:space="preserve"> and an ethanol production rate of </w:t>
      </w:r>
      <w:r>
        <w:rPr>
          <w:rFonts w:cs="Times New Roman"/>
          <w:szCs w:val="24"/>
          <w:highlight w:val="yellow"/>
        </w:rPr>
        <w:t>XXXg/gDCW/hr</w:t>
      </w:r>
      <w:r w:rsidRPr="00ED7D9D">
        <w:rPr>
          <w:rFonts w:cs="Times New Roman"/>
          <w:szCs w:val="24"/>
          <w:highlight w:val="yellow"/>
        </w:rPr>
        <w:t>e much higher than that of EcDL111.</w:t>
      </w:r>
      <w:r>
        <w:rPr>
          <w:rFonts w:cs="Times New Roman"/>
          <w:szCs w:val="24"/>
        </w:rPr>
        <w:t xml:space="preserve">  </w:t>
      </w:r>
      <w:r w:rsidR="00E6416A">
        <w:rPr>
          <w:rFonts w:cs="Times New Roman"/>
          <w:szCs w:val="24"/>
        </w:rPr>
        <w:t>UNDER ANALYSIS</w:t>
      </w:r>
    </w:p>
    <w:p w14:paraId="08074842" w14:textId="24DF2D15" w:rsidR="004640C4" w:rsidRPr="004640C4" w:rsidRDefault="004640C4" w:rsidP="007C040C">
      <w:pPr>
        <w:pStyle w:val="Heading3"/>
      </w:pPr>
      <w:bookmarkStart w:id="311" w:name="_Toc466178801"/>
      <w:r w:rsidRPr="004640C4">
        <w:t>Degree of coupling modulation using genetic parts</w:t>
      </w:r>
      <w:bookmarkEnd w:id="311"/>
    </w:p>
    <w:p w14:paraId="4497E6A7" w14:textId="77777777" w:rsidR="00AF02F3" w:rsidRPr="00ED7D9D" w:rsidRDefault="00AF02F3" w:rsidP="00AF02F3">
      <w:pPr>
        <w:spacing w:line="480" w:lineRule="auto"/>
        <w:ind w:firstLine="720"/>
        <w:jc w:val="both"/>
        <w:rPr>
          <w:rFonts w:cs="Times New Roman"/>
          <w:szCs w:val="24"/>
        </w:rPr>
      </w:pPr>
      <w:r w:rsidRPr="00ED7D9D">
        <w:rPr>
          <w:rFonts w:cs="Times New Roman"/>
          <w:szCs w:val="24"/>
        </w:rPr>
        <w:t>Coupling between the modular cell and the production module has been evident based on open reading frame</w:t>
      </w:r>
      <w:r>
        <w:rPr>
          <w:rFonts w:cs="Times New Roman"/>
          <w:szCs w:val="24"/>
        </w:rPr>
        <w:t xml:space="preserve"> modulation</w:t>
      </w:r>
      <w:r w:rsidRPr="00ED7D9D">
        <w:rPr>
          <w:rFonts w:cs="Times New Roman"/>
          <w:szCs w:val="24"/>
        </w:rPr>
        <w:t>, i.e.</w:t>
      </w:r>
      <w:r>
        <w:rPr>
          <w:rFonts w:cs="Times New Roman"/>
          <w:szCs w:val="24"/>
        </w:rPr>
        <w:t xml:space="preserve"> varying</w:t>
      </w:r>
      <w:r w:rsidRPr="00ED7D9D">
        <w:rPr>
          <w:rFonts w:cs="Times New Roman"/>
          <w:szCs w:val="24"/>
        </w:rPr>
        <w:t xml:space="preserve"> PDC.  However, each </w:t>
      </w:r>
      <w:r>
        <w:rPr>
          <w:rFonts w:cs="Times New Roman"/>
          <w:szCs w:val="24"/>
        </w:rPr>
        <w:t xml:space="preserve">heterologous </w:t>
      </w:r>
      <w:r w:rsidRPr="00ED7D9D">
        <w:rPr>
          <w:rFonts w:cs="Times New Roman"/>
          <w:szCs w:val="24"/>
        </w:rPr>
        <w:t>product</w:t>
      </w:r>
      <w:r>
        <w:rPr>
          <w:rFonts w:cs="Times New Roman"/>
          <w:szCs w:val="24"/>
        </w:rPr>
        <w:t>ion</w:t>
      </w:r>
      <w:r w:rsidRPr="00ED7D9D">
        <w:rPr>
          <w:rFonts w:cs="Times New Roman"/>
          <w:szCs w:val="24"/>
        </w:rPr>
        <w:t xml:space="preserve"> pathway caries more genetic </w:t>
      </w:r>
      <w:r>
        <w:rPr>
          <w:rFonts w:cs="Times New Roman"/>
          <w:szCs w:val="24"/>
        </w:rPr>
        <w:t>parts</w:t>
      </w:r>
      <w:r w:rsidRPr="00ED7D9D">
        <w:rPr>
          <w:rFonts w:cs="Times New Roman"/>
          <w:szCs w:val="24"/>
        </w:rPr>
        <w:t xml:space="preserve"> than the open reading frame, e.g. promoter, ribosome binding site, terminator.  </w:t>
      </w:r>
      <w:r>
        <w:rPr>
          <w:rFonts w:cs="Times New Roman"/>
          <w:szCs w:val="24"/>
        </w:rPr>
        <w:t>We</w:t>
      </w:r>
      <w:r w:rsidRPr="00ED7D9D">
        <w:rPr>
          <w:rFonts w:cs="Times New Roman"/>
          <w:szCs w:val="24"/>
        </w:rPr>
        <w:t xml:space="preserve"> aimed to investigate the effect of genetic </w:t>
      </w:r>
      <w:r>
        <w:rPr>
          <w:rFonts w:cs="Times New Roman"/>
          <w:szCs w:val="24"/>
        </w:rPr>
        <w:t>part</w:t>
      </w:r>
      <w:r w:rsidRPr="00ED7D9D">
        <w:rPr>
          <w:rFonts w:cs="Times New Roman"/>
          <w:szCs w:val="24"/>
        </w:rPr>
        <w:t xml:space="preserve"> variation for pathway selection.  We chose the promoter for investigation </w:t>
      </w:r>
      <w:r>
        <w:rPr>
          <w:rFonts w:cs="Times New Roman"/>
          <w:szCs w:val="24"/>
        </w:rPr>
        <w:t>using</w:t>
      </w:r>
      <w:r w:rsidRPr="00ED7D9D">
        <w:rPr>
          <w:rFonts w:cs="Times New Roman"/>
          <w:szCs w:val="24"/>
        </w:rPr>
        <w:t xml:space="preserve"> the ethanol pathway</w:t>
      </w:r>
      <w:r>
        <w:rPr>
          <w:rFonts w:cs="Times New Roman"/>
          <w:szCs w:val="24"/>
        </w:rPr>
        <w:t xml:space="preserve"> for transcriptional variance</w:t>
      </w:r>
      <w:r w:rsidRPr="00ED7D9D">
        <w:rPr>
          <w:rFonts w:cs="Times New Roman"/>
          <w:szCs w:val="24"/>
        </w:rPr>
        <w:t>.</w:t>
      </w:r>
    </w:p>
    <w:p w14:paraId="12787E65" w14:textId="7DE2B8B6" w:rsidR="00AF02F3" w:rsidRDefault="00AF02F3" w:rsidP="00AF02F3">
      <w:pPr>
        <w:spacing w:line="480" w:lineRule="auto"/>
        <w:ind w:firstLine="720"/>
        <w:jc w:val="both"/>
        <w:rPr>
          <w:rFonts w:cs="Times New Roman"/>
          <w:szCs w:val="24"/>
        </w:rPr>
      </w:pPr>
      <w:r w:rsidRPr="00ED7D9D">
        <w:rPr>
          <w:rFonts w:cs="Times New Roman"/>
          <w:szCs w:val="24"/>
        </w:rPr>
        <w:t xml:space="preserve">We chose the complete ethanol pathway from </w:t>
      </w:r>
      <w:r w:rsidRPr="00ED7D9D">
        <w:rPr>
          <w:rFonts w:cs="Times New Roman"/>
          <w:i/>
          <w:szCs w:val="24"/>
        </w:rPr>
        <w:t>Z. mobilis</w:t>
      </w:r>
      <w:r w:rsidRPr="00ED7D9D">
        <w:rPr>
          <w:rFonts w:cs="Times New Roman"/>
          <w:szCs w:val="24"/>
        </w:rPr>
        <w:t xml:space="preserve"> for promoter characterization </w:t>
      </w:r>
      <w:r>
        <w:rPr>
          <w:rFonts w:cs="Times New Roman"/>
          <w:szCs w:val="24"/>
        </w:rPr>
        <w:t xml:space="preserve">for modulating promoter strength </w:t>
      </w:r>
      <w:r w:rsidRPr="00ED7D9D">
        <w:rPr>
          <w:rFonts w:cs="Times New Roman"/>
          <w:szCs w:val="24"/>
        </w:rPr>
        <w:t xml:space="preserve">as well as to validate the necessity of </w:t>
      </w:r>
      <w:r w:rsidRPr="00ED7D9D">
        <w:rPr>
          <w:rFonts w:cs="Times New Roman"/>
          <w:i/>
          <w:szCs w:val="24"/>
        </w:rPr>
        <w:t>adhE</w:t>
      </w:r>
      <w:r w:rsidRPr="00ED7D9D">
        <w:rPr>
          <w:rFonts w:cs="Times New Roman"/>
          <w:szCs w:val="24"/>
        </w:rPr>
        <w:t xml:space="preserve"> for effective ethanol formation.  We used strain TCS095 DE3, (the modular cell chassis </w:t>
      </w:r>
      <w:r w:rsidRPr="00ED7D9D">
        <w:rPr>
          <w:rFonts w:ascii="Symbol" w:hAnsi="Symbol" w:cs="Times New Roman"/>
          <w:szCs w:val="24"/>
        </w:rPr>
        <w:t></w:t>
      </w:r>
      <w:r w:rsidRPr="00383AB4">
        <w:rPr>
          <w:rFonts w:cs="Times New Roman"/>
          <w:i/>
          <w:szCs w:val="24"/>
        </w:rPr>
        <w:t>adhE</w:t>
      </w:r>
      <w:r w:rsidRPr="00ED7D9D">
        <w:rPr>
          <w:rFonts w:cs="Times New Roman"/>
          <w:szCs w:val="24"/>
        </w:rPr>
        <w:t xml:space="preserve">) and added the most effective PDC module, pCT15, for </w:t>
      </w:r>
      <w:r>
        <w:rPr>
          <w:rFonts w:cs="Times New Roman"/>
          <w:szCs w:val="24"/>
        </w:rPr>
        <w:t xml:space="preserve">investigating </w:t>
      </w:r>
      <w:r w:rsidRPr="00ED7D9D">
        <w:rPr>
          <w:rFonts w:cs="Times New Roman"/>
          <w:szCs w:val="24"/>
        </w:rPr>
        <w:t>growth product coupling.  The result show</w:t>
      </w:r>
      <w:r>
        <w:rPr>
          <w:rFonts w:cs="Times New Roman"/>
          <w:szCs w:val="24"/>
        </w:rPr>
        <w:t>s</w:t>
      </w:r>
      <w:r w:rsidRPr="00ED7D9D">
        <w:rPr>
          <w:rFonts w:cs="Times New Roman"/>
          <w:szCs w:val="24"/>
        </w:rPr>
        <w:t xml:space="preserve"> the main alcohol dehydrogenase in </w:t>
      </w:r>
      <w:r w:rsidRPr="00ED7D9D">
        <w:rPr>
          <w:rFonts w:cs="Times New Roman"/>
          <w:i/>
          <w:szCs w:val="24"/>
        </w:rPr>
        <w:t>E. coli</w:t>
      </w:r>
      <w:r w:rsidRPr="00ED7D9D">
        <w:rPr>
          <w:rFonts w:cs="Times New Roman"/>
          <w:szCs w:val="24"/>
        </w:rPr>
        <w:t xml:space="preserve">, adhE, is necessary for turnover of acetaldehyde to ethanol and for balancing redox </w:t>
      </w:r>
      <w:r w:rsidRPr="00ED7D9D">
        <w:rPr>
          <w:rFonts w:cs="Times New Roman"/>
          <w:szCs w:val="24"/>
        </w:rPr>
        <w:lastRenderedPageBreak/>
        <w:t xml:space="preserve">necessary for cellular growth and product formation (Fig S3).  This result was positive as it allows for further investigation of alcohol dehydrogenases or any other single NADH </w:t>
      </w:r>
      <w:r w:rsidR="00BA0689">
        <w:rPr>
          <w:rFonts w:cs="Times New Roman"/>
          <w:noProof/>
          <w:szCs w:val="24"/>
        </w:rPr>
        <mc:AlternateContent>
          <mc:Choice Requires="wpg">
            <w:drawing>
              <wp:anchor distT="457200" distB="457200" distL="114300" distR="114300" simplePos="0" relativeHeight="251766784" behindDoc="0" locked="0" layoutInCell="1" allowOverlap="1" wp14:anchorId="17DD2887" wp14:editId="1FFDEE69">
                <wp:simplePos x="0" y="0"/>
                <wp:positionH relativeFrom="margin">
                  <wp:align>right</wp:align>
                </wp:positionH>
                <wp:positionV relativeFrom="paragraph">
                  <wp:posOffset>1350645</wp:posOffset>
                </wp:positionV>
                <wp:extent cx="5486400" cy="3355340"/>
                <wp:effectExtent l="0" t="0" r="0" b="0"/>
                <wp:wrapTopAndBottom/>
                <wp:docPr id="47" name="Group 47"/>
                <wp:cNvGraphicFramePr/>
                <a:graphic xmlns:a="http://schemas.openxmlformats.org/drawingml/2006/main">
                  <a:graphicData uri="http://schemas.microsoft.com/office/word/2010/wordprocessingGroup">
                    <wpg:wgp>
                      <wpg:cNvGrpSpPr/>
                      <wpg:grpSpPr>
                        <a:xfrm>
                          <a:off x="0" y="0"/>
                          <a:ext cx="5486400" cy="3355382"/>
                          <a:chOff x="0" y="0"/>
                          <a:chExt cx="5486400" cy="3351020"/>
                        </a:xfrm>
                      </wpg:grpSpPr>
                      <pic:pic xmlns:pic="http://schemas.openxmlformats.org/drawingml/2006/picture">
                        <pic:nvPicPr>
                          <pic:cNvPr id="45" name="Picture 45"/>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1371600" y="0"/>
                            <a:ext cx="2743200" cy="2461260"/>
                          </a:xfrm>
                          <a:prstGeom prst="rect">
                            <a:avLst/>
                          </a:prstGeom>
                          <a:noFill/>
                        </pic:spPr>
                      </pic:pic>
                      <wps:wsp>
                        <wps:cNvPr id="46" name="Text Box 46"/>
                        <wps:cNvSpPr txBox="1"/>
                        <wps:spPr>
                          <a:xfrm>
                            <a:off x="0" y="2518011"/>
                            <a:ext cx="5486400" cy="833009"/>
                          </a:xfrm>
                          <a:prstGeom prst="rect">
                            <a:avLst/>
                          </a:prstGeom>
                          <a:solidFill>
                            <a:prstClr val="white"/>
                          </a:solidFill>
                          <a:ln>
                            <a:noFill/>
                          </a:ln>
                        </wps:spPr>
                        <wps:txbx>
                          <w:txbxContent>
                            <w:p w14:paraId="53355275" w14:textId="66B7BBAC" w:rsidR="005D6D0F" w:rsidRPr="00E04E18" w:rsidRDefault="005D6D0F" w:rsidP="00BA0689">
                              <w:pPr>
                                <w:pStyle w:val="Caption"/>
                                <w:spacing w:line="276" w:lineRule="auto"/>
                                <w:jc w:val="both"/>
                                <w:rPr>
                                  <w:rFonts w:cs="Times New Roman"/>
                                  <w:vanish/>
                                  <w:szCs w:val="24"/>
                                </w:rPr>
                              </w:pPr>
                              <w:bookmarkStart w:id="312" w:name="_Toc466178683"/>
                              <w:r w:rsidRPr="00BA0689">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7</w:t>
                              </w:r>
                              <w:r>
                                <w:rPr>
                                  <w:b/>
                                </w:rPr>
                                <w:fldChar w:fldCharType="end"/>
                              </w:r>
                              <w:r w:rsidRPr="00BA0689">
                                <w:rPr>
                                  <w:b/>
                                </w:rPr>
                                <w:t>:</w:t>
                              </w:r>
                              <w:r>
                                <w:t xml:space="preserve"> </w:t>
                              </w:r>
                              <w:r>
                                <w:rPr>
                                  <w:rFonts w:cs="Times New Roman"/>
                                  <w:szCs w:val="24"/>
                                </w:rPr>
                                <w:t>Growth kinetics of TCS083, EcDL107 EcDL116.</w:t>
                              </w:r>
                              <w:bookmarkEnd w:id="312"/>
                              <w:r>
                                <w:rPr>
                                  <w:rFonts w:cs="Times New Roman"/>
                                  <w:szCs w:val="24"/>
                                </w:rPr>
                                <w:t xml:space="preserve">  </w:t>
                              </w:r>
                            </w:p>
                            <w:p w14:paraId="72DE6923" w14:textId="7B464E43" w:rsidR="005D6D0F" w:rsidRPr="00923DD6" w:rsidRDefault="005D6D0F" w:rsidP="00BA0689">
                              <w:pPr>
                                <w:pStyle w:val="Caption"/>
                                <w:spacing w:line="276" w:lineRule="auto"/>
                                <w:jc w:val="both"/>
                                <w:rPr>
                                  <w:rFonts w:cs="Times New Roman"/>
                                  <w:szCs w:val="24"/>
                                </w:rPr>
                              </w:pPr>
                              <w:r>
                                <w:rPr>
                                  <w:rFonts w:cs="Times New Roman"/>
                                  <w:szCs w:val="24"/>
                                </w:rPr>
                                <w:t xml:space="preserve">The lack of </w:t>
                              </w:r>
                              <w:r w:rsidRPr="00ED7D9D">
                                <w:rPr>
                                  <w:rFonts w:cs="Times New Roman"/>
                                  <w:i/>
                                  <w:szCs w:val="24"/>
                                </w:rPr>
                                <w:t>adhE</w:t>
                              </w:r>
                              <w:r>
                                <w:rPr>
                                  <w:rFonts w:cs="Times New Roman"/>
                                  <w:szCs w:val="24"/>
                                </w:rPr>
                                <w:t xml:space="preserve"> in EcDL116 demonstrates the necessity for an efficient redox sink driven by </w:t>
                              </w:r>
                              <w:r w:rsidRPr="00ED7D9D">
                                <w:rPr>
                                  <w:rFonts w:cs="Times New Roman"/>
                                  <w:i/>
                                  <w:szCs w:val="24"/>
                                </w:rPr>
                                <w:t>adhE</w:t>
                              </w:r>
                              <w:r>
                                <w:rPr>
                                  <w:rFonts w:cs="Times New Roman"/>
                                  <w:szCs w:val="24"/>
                                </w:rPr>
                                <w:t xml:space="preserve"> in EcDL107 for growth.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7DD2887" id="Group 47" o:spid="_x0000_s1117" style="position:absolute;left:0;text-align:left;margin-left:380.8pt;margin-top:106.35pt;width:6in;height:264.2pt;z-index:251766784;mso-wrap-distance-top:36pt;mso-wrap-distance-bottom:36pt;mso-position-horizontal:right;mso-position-horizontal-relative:margin;mso-position-vertical-relative:text;mso-height-relative:margin" coordsize="54864,33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">
                <v:shape id="Picture 45" o:spid="_x0000_s1118" type="#_x0000_t75" style="position:absolute;left:13716;width:27432;height:2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">
                  <v:imagedata r:id="rId109" o:title=""/>
                  <v:path arrowok="t"/>
                </v:shape>
                <v:shape id="Text Box 46" o:spid="_x0000_s1119" type="#_x0000_t202" style="position:absolute;top:25180;width:54864;height:8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14:paraId="53355275" w14:textId="66B7BBAC" w:rsidR="005D6D0F" w:rsidRPr="00E04E18" w:rsidRDefault="005D6D0F" w:rsidP="00BA0689">
                        <w:pPr>
                          <w:pStyle w:val="Caption"/>
                          <w:spacing w:line="276" w:lineRule="auto"/>
                          <w:jc w:val="both"/>
                          <w:rPr>
                            <w:rFonts w:cs="Times New Roman"/>
                            <w:vanish/>
                            <w:szCs w:val="24"/>
                          </w:rPr>
                        </w:pPr>
                        <w:bookmarkStart w:id="313" w:name="_Toc466178683"/>
                        <w:r w:rsidRPr="00BA0689">
                          <w:rPr>
                            <w:b/>
                          </w:rPr>
                          <w:t xml:space="preserve">Figure </w:t>
                        </w:r>
                        <w:r>
                          <w:rPr>
                            <w:b/>
                          </w:rPr>
                          <w:fldChar w:fldCharType="begin"/>
                        </w:r>
                        <w:r>
                          <w:rPr>
                            <w:b/>
                          </w:rPr>
                          <w:instrText xml:space="preserve"> STYLEREF 1 \s </w:instrText>
                        </w:r>
                        <w:r>
                          <w:rPr>
                            <w:b/>
                          </w:rPr>
                          <w:fldChar w:fldCharType="separate"/>
                        </w:r>
                        <w:r w:rsidR="003C353E">
                          <w:rPr>
                            <w:b/>
                            <w:noProof/>
                          </w:rPr>
                          <w:t>5</w:t>
                        </w:r>
                        <w:r>
                          <w:rPr>
                            <w:b/>
                          </w:rPr>
                          <w:fldChar w:fldCharType="end"/>
                        </w:r>
                        <w:r>
                          <w:rPr>
                            <w:b/>
                          </w:rPr>
                          <w:noBreakHyphen/>
                        </w:r>
                        <w:r>
                          <w:rPr>
                            <w:b/>
                          </w:rPr>
                          <w:fldChar w:fldCharType="begin"/>
                        </w:r>
                        <w:r>
                          <w:rPr>
                            <w:b/>
                          </w:rPr>
                          <w:instrText xml:space="preserve"> SEQ Figure \* ARABIC \s 1 </w:instrText>
                        </w:r>
                        <w:r>
                          <w:rPr>
                            <w:b/>
                          </w:rPr>
                          <w:fldChar w:fldCharType="separate"/>
                        </w:r>
                        <w:r w:rsidR="003C353E">
                          <w:rPr>
                            <w:b/>
                            <w:noProof/>
                          </w:rPr>
                          <w:t>7</w:t>
                        </w:r>
                        <w:r>
                          <w:rPr>
                            <w:b/>
                          </w:rPr>
                          <w:fldChar w:fldCharType="end"/>
                        </w:r>
                        <w:r w:rsidRPr="00BA0689">
                          <w:rPr>
                            <w:b/>
                          </w:rPr>
                          <w:t>:</w:t>
                        </w:r>
                        <w:r>
                          <w:t xml:space="preserve"> </w:t>
                        </w:r>
                        <w:r>
                          <w:rPr>
                            <w:rFonts w:cs="Times New Roman"/>
                            <w:szCs w:val="24"/>
                          </w:rPr>
                          <w:t>Growth kinetics of TCS083, EcDL107 EcDL116.</w:t>
                        </w:r>
                        <w:bookmarkEnd w:id="313"/>
                        <w:r>
                          <w:rPr>
                            <w:rFonts w:cs="Times New Roman"/>
                            <w:szCs w:val="24"/>
                          </w:rPr>
                          <w:t xml:space="preserve">  </w:t>
                        </w:r>
                      </w:p>
                      <w:p w14:paraId="72DE6923" w14:textId="7B464E43" w:rsidR="005D6D0F" w:rsidRPr="00923DD6" w:rsidRDefault="005D6D0F" w:rsidP="00BA0689">
                        <w:pPr>
                          <w:pStyle w:val="Caption"/>
                          <w:spacing w:line="276" w:lineRule="auto"/>
                          <w:jc w:val="both"/>
                          <w:rPr>
                            <w:rFonts w:cs="Times New Roman"/>
                            <w:szCs w:val="24"/>
                          </w:rPr>
                        </w:pPr>
                        <w:r>
                          <w:rPr>
                            <w:rFonts w:cs="Times New Roman"/>
                            <w:szCs w:val="24"/>
                          </w:rPr>
                          <w:t xml:space="preserve">The lack of </w:t>
                        </w:r>
                        <w:r w:rsidRPr="00ED7D9D">
                          <w:rPr>
                            <w:rFonts w:cs="Times New Roman"/>
                            <w:i/>
                            <w:szCs w:val="24"/>
                          </w:rPr>
                          <w:t>adhE</w:t>
                        </w:r>
                        <w:r>
                          <w:rPr>
                            <w:rFonts w:cs="Times New Roman"/>
                            <w:szCs w:val="24"/>
                          </w:rPr>
                          <w:t xml:space="preserve"> in EcDL116 demonstrates the necessity for an efficient redox sink driven by </w:t>
                        </w:r>
                        <w:r w:rsidRPr="00ED7D9D">
                          <w:rPr>
                            <w:rFonts w:cs="Times New Roman"/>
                            <w:i/>
                            <w:szCs w:val="24"/>
                          </w:rPr>
                          <w:t>adhE</w:t>
                        </w:r>
                        <w:r>
                          <w:rPr>
                            <w:rFonts w:cs="Times New Roman"/>
                            <w:szCs w:val="24"/>
                          </w:rPr>
                          <w:t xml:space="preserve"> in EcDL107 for growth.</w:t>
                        </w:r>
                      </w:p>
                    </w:txbxContent>
                  </v:textbox>
                </v:shape>
                <w10:wrap type="topAndBottom" anchorx="margin"/>
              </v:group>
            </w:pict>
          </mc:Fallback>
        </mc:AlternateContent>
      </w:r>
      <w:r w:rsidRPr="00ED7D9D">
        <w:rPr>
          <w:rFonts w:cs="Times New Roman"/>
          <w:szCs w:val="24"/>
        </w:rPr>
        <w:t xml:space="preserve">cofactor utilization pathway.  </w:t>
      </w:r>
    </w:p>
    <w:p w14:paraId="3395A77B" w14:textId="45E9FCBF" w:rsidR="00AF02F3" w:rsidRPr="00ED7D9D" w:rsidRDefault="00AF02F3" w:rsidP="00AF02F3">
      <w:pPr>
        <w:spacing w:line="480" w:lineRule="auto"/>
        <w:ind w:firstLine="720"/>
        <w:jc w:val="both"/>
        <w:rPr>
          <w:rFonts w:cs="Times New Roman"/>
          <w:szCs w:val="24"/>
        </w:rPr>
      </w:pPr>
      <w:r w:rsidRPr="00ED7D9D">
        <w:rPr>
          <w:rFonts w:cs="Times New Roman"/>
          <w:szCs w:val="24"/>
        </w:rPr>
        <w:t xml:space="preserve">To investigate promoter strength based selection, we used the standard T7 promoter found on pETite* as well as used two different </w:t>
      </w:r>
      <w:r>
        <w:rPr>
          <w:rFonts w:cs="Times New Roman"/>
          <w:szCs w:val="24"/>
        </w:rPr>
        <w:t xml:space="preserve">lac derived constitutive </w:t>
      </w:r>
      <w:r w:rsidRPr="00ED7D9D">
        <w:rPr>
          <w:rFonts w:cs="Times New Roman"/>
          <w:szCs w:val="24"/>
        </w:rPr>
        <w:t xml:space="preserve">promoters from the iGEM Andersen promoters.  We chose BBa_J23100 as well as BBa_J23108.  J23100 has the highest strength in the </w:t>
      </w:r>
      <w:r>
        <w:rPr>
          <w:rFonts w:cs="Times New Roman"/>
          <w:szCs w:val="24"/>
        </w:rPr>
        <w:t xml:space="preserve">iGEM </w:t>
      </w:r>
      <w:r w:rsidRPr="00ED7D9D">
        <w:rPr>
          <w:rFonts w:cs="Times New Roman"/>
          <w:szCs w:val="24"/>
        </w:rPr>
        <w:t xml:space="preserve">Andersen library and J23108 has 51% activity of J23100.  These promoters were cloned in front of the </w:t>
      </w:r>
      <w:r w:rsidRPr="00ED7D9D">
        <w:rPr>
          <w:rFonts w:cs="Times New Roman"/>
          <w:i/>
          <w:szCs w:val="24"/>
        </w:rPr>
        <w:t>Z. mobilis</w:t>
      </w:r>
      <w:r w:rsidRPr="00ED7D9D">
        <w:rPr>
          <w:rFonts w:cs="Times New Roman"/>
          <w:szCs w:val="24"/>
        </w:rPr>
        <w:t xml:space="preserve"> ethanol pathway and characterized.  The T7 promoter had the greatest strength among all characterized promoters and thus facilitated the highest growth rate and highest eth</w:t>
      </w:r>
      <w:r w:rsidR="00BA0689">
        <w:rPr>
          <w:rFonts w:cs="Times New Roman"/>
          <w:szCs w:val="24"/>
        </w:rPr>
        <w:t>anol production rate (Figure 5-</w:t>
      </w:r>
      <w:r w:rsidRPr="00ED7D9D">
        <w:rPr>
          <w:rFonts w:cs="Times New Roman"/>
          <w:szCs w:val="24"/>
        </w:rPr>
        <w:t>8a-d) of 0.188±0.008 hr</w:t>
      </w:r>
      <w:r w:rsidRPr="00ED7D9D">
        <w:rPr>
          <w:rFonts w:cs="Times New Roman"/>
          <w:szCs w:val="24"/>
          <w:vertAlign w:val="superscript"/>
        </w:rPr>
        <w:t>-1</w:t>
      </w:r>
      <w:r w:rsidRPr="00ED7D9D">
        <w:rPr>
          <w:rFonts w:cs="Times New Roman"/>
          <w:szCs w:val="24"/>
        </w:rPr>
        <w:t xml:space="preserve">, and 0.270±0.004 g/g DCW/hr, respectively.  J23100 had the second </w:t>
      </w:r>
      <w:r w:rsidRPr="00ED7D9D">
        <w:rPr>
          <w:rFonts w:cs="Times New Roman"/>
          <w:szCs w:val="24"/>
        </w:rPr>
        <w:lastRenderedPageBreak/>
        <w:t>highest growth rate and ethanol production rate of 0.149±0.013 hr</w:t>
      </w:r>
      <w:r w:rsidRPr="00ED7D9D">
        <w:rPr>
          <w:rFonts w:cs="Times New Roman"/>
          <w:szCs w:val="24"/>
          <w:vertAlign w:val="superscript"/>
        </w:rPr>
        <w:t>-1</w:t>
      </w:r>
      <w:r w:rsidRPr="00ED7D9D">
        <w:rPr>
          <w:rFonts w:cs="Times New Roman"/>
          <w:szCs w:val="24"/>
        </w:rPr>
        <w:t xml:space="preserve"> and 0.206±0.003 g/g DCW/hr</w:t>
      </w:r>
      <w:r>
        <w:rPr>
          <w:rFonts w:cs="Times New Roman"/>
          <w:szCs w:val="24"/>
        </w:rPr>
        <w:t xml:space="preserve">, respectively and </w:t>
      </w:r>
      <w:r w:rsidRPr="00ED7D9D">
        <w:rPr>
          <w:rFonts w:cs="Times New Roman"/>
          <w:szCs w:val="24"/>
        </w:rPr>
        <w:t>J23108 had the lowest growth rate and ethanol production rate of 0.086±0.001 hr</w:t>
      </w:r>
      <w:r w:rsidRPr="00ED7D9D">
        <w:rPr>
          <w:rFonts w:cs="Times New Roman"/>
          <w:szCs w:val="24"/>
          <w:vertAlign w:val="superscript"/>
        </w:rPr>
        <w:t>-1</w:t>
      </w:r>
      <w:r w:rsidRPr="00ED7D9D">
        <w:rPr>
          <w:rFonts w:cs="Times New Roman"/>
          <w:szCs w:val="24"/>
        </w:rPr>
        <w:t xml:space="preserve"> and 0.119±0.010 g/g DCW/hr</w:t>
      </w:r>
      <w:r>
        <w:rPr>
          <w:rFonts w:cs="Times New Roman"/>
          <w:szCs w:val="24"/>
        </w:rPr>
        <w:t>, respectively</w:t>
      </w:r>
      <w:r w:rsidRPr="00ED7D9D">
        <w:rPr>
          <w:rFonts w:cs="Times New Roman"/>
          <w:szCs w:val="24"/>
        </w:rPr>
        <w:t>.  It is interesting to note that ethanol production rate correlated between each characterized promoter (Fig</w:t>
      </w:r>
      <w:r w:rsidR="00BA0689">
        <w:rPr>
          <w:rFonts w:cs="Times New Roman"/>
          <w:szCs w:val="24"/>
        </w:rPr>
        <w:t>ure</w:t>
      </w:r>
      <w:r w:rsidRPr="00ED7D9D">
        <w:rPr>
          <w:rFonts w:cs="Times New Roman"/>
          <w:szCs w:val="24"/>
        </w:rPr>
        <w:t xml:space="preserve"> </w:t>
      </w:r>
      <w:r w:rsidR="00BA0689">
        <w:rPr>
          <w:rFonts w:cs="Times New Roman"/>
          <w:szCs w:val="24"/>
        </w:rPr>
        <w:t>5-</w:t>
      </w:r>
      <w:r w:rsidRPr="00ED7D9D">
        <w:rPr>
          <w:rFonts w:cs="Times New Roman"/>
          <w:szCs w:val="24"/>
        </w:rPr>
        <w:t xml:space="preserve">8d).  J23100 and J23108 correlated very closely with J23108 having a normalized 0.57 and 0.58 growth rate and ethanol production rate compared to J23100, which is very similar to the normalized 0.51 activity reported.  The T7 promoter had a 1.35-fold increase of activity compared to J23100 and a 3.14-fold increase of activity compared to J23108.  The linear trend of growth rate and ethanol production rate demonstrates that </w:t>
      </w:r>
      <w:r>
        <w:rPr>
          <w:rFonts w:cs="Times New Roman"/>
          <w:szCs w:val="24"/>
        </w:rPr>
        <w:t xml:space="preserve">the most efficient </w:t>
      </w:r>
      <w:r w:rsidRPr="00ED7D9D">
        <w:rPr>
          <w:rFonts w:cs="Times New Roman"/>
          <w:szCs w:val="24"/>
        </w:rPr>
        <w:t xml:space="preserve">genetic </w:t>
      </w:r>
      <w:r>
        <w:rPr>
          <w:rFonts w:cs="Times New Roman"/>
          <w:szCs w:val="24"/>
        </w:rPr>
        <w:t>part,</w:t>
      </w:r>
      <w:r w:rsidRPr="00ED7D9D">
        <w:rPr>
          <w:rFonts w:cs="Times New Roman"/>
          <w:szCs w:val="24"/>
        </w:rPr>
        <w:t xml:space="preserve"> </w:t>
      </w:r>
      <w:r>
        <w:rPr>
          <w:rFonts w:cs="Times New Roman"/>
          <w:szCs w:val="24"/>
        </w:rPr>
        <w:t xml:space="preserve">beyond the open reading frame, </w:t>
      </w:r>
      <w:r w:rsidRPr="00ED7D9D">
        <w:rPr>
          <w:rFonts w:cs="Times New Roman"/>
          <w:szCs w:val="24"/>
        </w:rPr>
        <w:t xml:space="preserve">can also be selected using the modular cell </w:t>
      </w:r>
      <w:r w:rsidR="00A54FBB">
        <w:rPr>
          <w:rFonts w:cs="Times New Roman"/>
          <w:noProof/>
          <w:szCs w:val="24"/>
        </w:rPr>
        <mc:AlternateContent>
          <mc:Choice Requires="wpg">
            <w:drawing>
              <wp:anchor distT="457200" distB="1371600" distL="114300" distR="114300" simplePos="0" relativeHeight="251770880" behindDoc="0" locked="0" layoutInCell="1" allowOverlap="1" wp14:anchorId="1796FA9C" wp14:editId="3BC3B5C4">
                <wp:simplePos x="0" y="0"/>
                <wp:positionH relativeFrom="margin">
                  <wp:posOffset>-131208</wp:posOffset>
                </wp:positionH>
                <wp:positionV relativeFrom="paragraph">
                  <wp:posOffset>4602965</wp:posOffset>
                </wp:positionV>
                <wp:extent cx="5961522" cy="2503201"/>
                <wp:effectExtent l="0" t="0" r="1270" b="0"/>
                <wp:wrapTopAndBottom/>
                <wp:docPr id="50" name="Group 50"/>
                <wp:cNvGraphicFramePr/>
                <a:graphic xmlns:a="http://schemas.openxmlformats.org/drawingml/2006/main">
                  <a:graphicData uri="http://schemas.microsoft.com/office/word/2010/wordprocessingGroup">
                    <wpg:wgp>
                      <wpg:cNvGrpSpPr/>
                      <wpg:grpSpPr>
                        <a:xfrm>
                          <a:off x="0" y="0"/>
                          <a:ext cx="5961522" cy="2503201"/>
                          <a:chOff x="0" y="0"/>
                          <a:chExt cx="5964343" cy="2500332"/>
                        </a:xfrm>
                      </wpg:grpSpPr>
                      <pic:pic xmlns:pic="http://schemas.openxmlformats.org/drawingml/2006/picture">
                        <pic:nvPicPr>
                          <pic:cNvPr id="48" name="Picture 48"/>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4235" cy="1652270"/>
                          </a:xfrm>
                          <a:prstGeom prst="rect">
                            <a:avLst/>
                          </a:prstGeom>
                          <a:noFill/>
                        </pic:spPr>
                      </pic:pic>
                      <wps:wsp>
                        <wps:cNvPr id="49" name="Text Box 49"/>
                        <wps:cNvSpPr txBox="1"/>
                        <wps:spPr>
                          <a:xfrm>
                            <a:off x="20472" y="1848300"/>
                            <a:ext cx="5943871" cy="652032"/>
                          </a:xfrm>
                          <a:prstGeom prst="rect">
                            <a:avLst/>
                          </a:prstGeom>
                          <a:solidFill>
                            <a:prstClr val="white"/>
                          </a:solidFill>
                          <a:ln>
                            <a:noFill/>
                          </a:ln>
                        </wps:spPr>
                        <wps:txbx>
                          <w:txbxContent>
                            <w:p w14:paraId="7E80DCE4" w14:textId="581E473B" w:rsidR="005D6D0F" w:rsidRPr="00E04E18" w:rsidRDefault="005D6D0F" w:rsidP="00BA0689">
                              <w:pPr>
                                <w:pStyle w:val="Caption"/>
                                <w:rPr>
                                  <w:rFonts w:cs="Times New Roman"/>
                                  <w:vanish/>
                                </w:rPr>
                              </w:pPr>
                              <w:bookmarkStart w:id="314" w:name="_Toc466178684"/>
                              <w:r w:rsidRPr="00BA0689">
                                <w:rPr>
                                  <w:b/>
                                </w:rPr>
                                <w:t xml:space="preserve">Figure </w:t>
                              </w:r>
                              <w:r w:rsidRPr="00BA0689">
                                <w:rPr>
                                  <w:b/>
                                </w:rPr>
                                <w:fldChar w:fldCharType="begin"/>
                              </w:r>
                              <w:r w:rsidRPr="00BA0689">
                                <w:rPr>
                                  <w:b/>
                                </w:rPr>
                                <w:instrText xml:space="preserve"> STYLEREF 1 \s </w:instrText>
                              </w:r>
                              <w:r w:rsidRPr="00BA0689">
                                <w:rPr>
                                  <w:b/>
                                </w:rPr>
                                <w:fldChar w:fldCharType="separate"/>
                              </w:r>
                              <w:r w:rsidR="003C353E">
                                <w:rPr>
                                  <w:b/>
                                  <w:noProof/>
                                </w:rPr>
                                <w:t>5</w:t>
                              </w:r>
                              <w:r w:rsidRPr="00BA0689">
                                <w:rPr>
                                  <w:b/>
                                </w:rPr>
                                <w:fldChar w:fldCharType="end"/>
                              </w:r>
                              <w:r w:rsidRPr="00BA0689">
                                <w:rPr>
                                  <w:b/>
                                </w:rPr>
                                <w:noBreakHyphen/>
                              </w:r>
                              <w:r w:rsidRPr="00BA0689">
                                <w:rPr>
                                  <w:b/>
                                </w:rPr>
                                <w:fldChar w:fldCharType="begin"/>
                              </w:r>
                              <w:r w:rsidRPr="00BA0689">
                                <w:rPr>
                                  <w:b/>
                                </w:rPr>
                                <w:instrText xml:space="preserve"> SEQ Figure \* ARABIC \s 1 </w:instrText>
                              </w:r>
                              <w:r w:rsidRPr="00BA0689">
                                <w:rPr>
                                  <w:b/>
                                </w:rPr>
                                <w:fldChar w:fldCharType="separate"/>
                              </w:r>
                              <w:r w:rsidR="003C353E">
                                <w:rPr>
                                  <w:b/>
                                  <w:noProof/>
                                </w:rPr>
                                <w:t>8</w:t>
                              </w:r>
                              <w:r w:rsidRPr="00BA0689">
                                <w:rPr>
                                  <w:b/>
                                </w:rPr>
                                <w:fldChar w:fldCharType="end"/>
                              </w:r>
                              <w:r w:rsidRPr="00BA0689">
                                <w:rPr>
                                  <w:b/>
                                </w:rPr>
                                <w:t>:</w:t>
                              </w:r>
                              <w:r>
                                <w:t xml:space="preserve"> </w:t>
                              </w:r>
                              <w:r w:rsidRPr="00ED7D9D">
                                <w:rPr>
                                  <w:rFonts w:cs="Times New Roman"/>
                                </w:rPr>
                                <w:t>Analysis of degrees of coupling of the modular chassis cell with ethanol production modules including pCT24, pAY1, and pAY3.</w:t>
                              </w:r>
                              <w:bookmarkEnd w:id="314"/>
                              <w:r w:rsidR="00E04E18">
                                <w:rPr>
                                  <w:rFonts w:cs="Times New Roman"/>
                                </w:rPr>
                                <w:t xml:space="preserve"> </w:t>
                              </w:r>
                            </w:p>
                            <w:p w14:paraId="685C2EA8" w14:textId="47BB7B95" w:rsidR="005D6D0F" w:rsidRPr="00357BE9" w:rsidRDefault="005D6D0F" w:rsidP="00BA0689">
                              <w:pPr>
                                <w:pStyle w:val="Caption"/>
                                <w:rPr>
                                  <w:rFonts w:cs="Times New Roman"/>
                                  <w:b/>
                                  <w:noProof/>
                                  <w:szCs w:val="24"/>
                                </w:rPr>
                              </w:pPr>
                              <w:r w:rsidRPr="00ED7D9D">
                                <w:rPr>
                                  <w:rFonts w:cs="Times New Roman"/>
                                </w:rPr>
                                <w:t xml:space="preserve"> </w:t>
                              </w:r>
                              <w:r w:rsidRPr="00ED7D9D">
                                <w:rPr>
                                  <w:rFonts w:cs="Times New Roman"/>
                                  <w:bCs/>
                                </w:rPr>
                                <w:t>(A)</w:t>
                              </w:r>
                              <w:r w:rsidRPr="00ED7D9D">
                                <w:rPr>
                                  <w:rFonts w:cs="Times New Roman"/>
                                </w:rPr>
                                <w:t xml:space="preserve"> Cell growth.</w:t>
                              </w:r>
                              <w:r w:rsidRPr="00ED7D9D">
                                <w:rPr>
                                  <w:rFonts w:cs="Times New Roman"/>
                                  <w:bCs/>
                                </w:rPr>
                                <w:t xml:space="preserve"> (B) </w:t>
                              </w:r>
                              <w:r w:rsidRPr="005636A4">
                                <w:rPr>
                                  <w:rFonts w:cs="Times New Roman"/>
                                </w:rPr>
                                <w:t>Glucose consumption</w:t>
                              </w:r>
                              <w:r w:rsidRPr="00ED7D9D">
                                <w:rPr>
                                  <w:rFonts w:cs="Times New Roman"/>
                                </w:rPr>
                                <w:t xml:space="preserve">. </w:t>
                              </w:r>
                              <w:r w:rsidRPr="00ED7D9D">
                                <w:rPr>
                                  <w:rFonts w:cs="Times New Roman"/>
                                  <w:bCs/>
                                </w:rPr>
                                <w:t>(C)</w:t>
                              </w:r>
                              <w:r w:rsidRPr="00ED7D9D">
                                <w:rPr>
                                  <w:rFonts w:cs="Times New Roman"/>
                                </w:rPr>
                                <w:t xml:space="preserve"> Ethanol production. </w:t>
                              </w:r>
                              <w:r w:rsidRPr="00ED7D9D">
                                <w:rPr>
                                  <w:rFonts w:cs="Times New Roman"/>
                                  <w:bCs/>
                                </w:rPr>
                                <w:t>(D)</w:t>
                              </w:r>
                              <w:r w:rsidRPr="00ED7D9D">
                                <w:rPr>
                                  <w:rFonts w:cs="Times New Roman"/>
                                </w:rPr>
                                <w:t xml:space="preserve"> Correlation of specific growth rate with specific ethanol production 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796FA9C" id="Group 50" o:spid="_x0000_s1120" style="position:absolute;left:0;text-align:left;margin-left:-10.35pt;margin-top:362.45pt;width:469.4pt;height:197.1pt;z-index:251770880;mso-wrap-distance-top:36pt;mso-wrap-distance-bottom:108pt;mso-position-horizontal-relative:margin;mso-position-vertical-relative:text;mso-width-relative:margin;mso-height-relative:margin" coordsize="59643,2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">
                <v:shape id="Picture 48" o:spid="_x0000_s1121" type="#_x0000_t75" style="position:absolute;width:59442;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">
                  <v:imagedata r:id="rId111" o:title=""/>
                  <v:path arrowok="t"/>
                </v:shape>
                <v:shape id="Text Box 49" o:spid="_x0000_s1122" type="#_x0000_t202" style="position:absolute;left:204;top:18483;width:59439;height:6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7E80DCE4" w14:textId="581E473B" w:rsidR="005D6D0F" w:rsidRPr="00E04E18" w:rsidRDefault="005D6D0F" w:rsidP="00BA0689">
                        <w:pPr>
                          <w:pStyle w:val="Caption"/>
                          <w:rPr>
                            <w:rFonts w:cs="Times New Roman"/>
                            <w:vanish/>
                          </w:rPr>
                        </w:pPr>
                        <w:bookmarkStart w:id="315" w:name="_Toc466178684"/>
                        <w:r w:rsidRPr="00BA0689">
                          <w:rPr>
                            <w:b/>
                          </w:rPr>
                          <w:t xml:space="preserve">Figure </w:t>
                        </w:r>
                        <w:r w:rsidRPr="00BA0689">
                          <w:rPr>
                            <w:b/>
                          </w:rPr>
                          <w:fldChar w:fldCharType="begin"/>
                        </w:r>
                        <w:r w:rsidRPr="00BA0689">
                          <w:rPr>
                            <w:b/>
                          </w:rPr>
                          <w:instrText xml:space="preserve"> STYLEREF 1 \s </w:instrText>
                        </w:r>
                        <w:r w:rsidRPr="00BA0689">
                          <w:rPr>
                            <w:b/>
                          </w:rPr>
                          <w:fldChar w:fldCharType="separate"/>
                        </w:r>
                        <w:r w:rsidR="003C353E">
                          <w:rPr>
                            <w:b/>
                            <w:noProof/>
                          </w:rPr>
                          <w:t>5</w:t>
                        </w:r>
                        <w:r w:rsidRPr="00BA0689">
                          <w:rPr>
                            <w:b/>
                          </w:rPr>
                          <w:fldChar w:fldCharType="end"/>
                        </w:r>
                        <w:r w:rsidRPr="00BA0689">
                          <w:rPr>
                            <w:b/>
                          </w:rPr>
                          <w:noBreakHyphen/>
                        </w:r>
                        <w:r w:rsidRPr="00BA0689">
                          <w:rPr>
                            <w:b/>
                          </w:rPr>
                          <w:fldChar w:fldCharType="begin"/>
                        </w:r>
                        <w:r w:rsidRPr="00BA0689">
                          <w:rPr>
                            <w:b/>
                          </w:rPr>
                          <w:instrText xml:space="preserve"> SEQ Figure \* ARABIC \s 1 </w:instrText>
                        </w:r>
                        <w:r w:rsidRPr="00BA0689">
                          <w:rPr>
                            <w:b/>
                          </w:rPr>
                          <w:fldChar w:fldCharType="separate"/>
                        </w:r>
                        <w:r w:rsidR="003C353E">
                          <w:rPr>
                            <w:b/>
                            <w:noProof/>
                          </w:rPr>
                          <w:t>8</w:t>
                        </w:r>
                        <w:r w:rsidRPr="00BA0689">
                          <w:rPr>
                            <w:b/>
                          </w:rPr>
                          <w:fldChar w:fldCharType="end"/>
                        </w:r>
                        <w:r w:rsidRPr="00BA0689">
                          <w:rPr>
                            <w:b/>
                          </w:rPr>
                          <w:t>:</w:t>
                        </w:r>
                        <w:r>
                          <w:t xml:space="preserve"> </w:t>
                        </w:r>
                        <w:r w:rsidRPr="00ED7D9D">
                          <w:rPr>
                            <w:rFonts w:cs="Times New Roman"/>
                          </w:rPr>
                          <w:t>Analysis of degrees of coupling of the modular chassis cell with ethanol production modules including pCT24, pAY1, and pAY3.</w:t>
                        </w:r>
                        <w:bookmarkEnd w:id="315"/>
                        <w:r w:rsidR="00E04E18">
                          <w:rPr>
                            <w:rFonts w:cs="Times New Roman"/>
                          </w:rPr>
                          <w:t xml:space="preserve"> </w:t>
                        </w:r>
                      </w:p>
                      <w:p w14:paraId="685C2EA8" w14:textId="47BB7B95" w:rsidR="005D6D0F" w:rsidRPr="00357BE9" w:rsidRDefault="005D6D0F" w:rsidP="00BA0689">
                        <w:pPr>
                          <w:pStyle w:val="Caption"/>
                          <w:rPr>
                            <w:rFonts w:cs="Times New Roman"/>
                            <w:b/>
                            <w:noProof/>
                            <w:szCs w:val="24"/>
                          </w:rPr>
                        </w:pPr>
                        <w:r w:rsidRPr="00ED7D9D">
                          <w:rPr>
                            <w:rFonts w:cs="Times New Roman"/>
                          </w:rPr>
                          <w:t xml:space="preserve"> </w:t>
                        </w:r>
                        <w:r w:rsidRPr="00ED7D9D">
                          <w:rPr>
                            <w:rFonts w:cs="Times New Roman"/>
                            <w:bCs/>
                          </w:rPr>
                          <w:t>(A)</w:t>
                        </w:r>
                        <w:r w:rsidRPr="00ED7D9D">
                          <w:rPr>
                            <w:rFonts w:cs="Times New Roman"/>
                          </w:rPr>
                          <w:t xml:space="preserve"> Cell growth.</w:t>
                        </w:r>
                        <w:r w:rsidRPr="00ED7D9D">
                          <w:rPr>
                            <w:rFonts w:cs="Times New Roman"/>
                            <w:bCs/>
                          </w:rPr>
                          <w:t xml:space="preserve"> (B) </w:t>
                        </w:r>
                        <w:r w:rsidRPr="005636A4">
                          <w:rPr>
                            <w:rFonts w:cs="Times New Roman"/>
                          </w:rPr>
                          <w:t>Glucose consumption</w:t>
                        </w:r>
                        <w:r w:rsidRPr="00ED7D9D">
                          <w:rPr>
                            <w:rFonts w:cs="Times New Roman"/>
                          </w:rPr>
                          <w:t xml:space="preserve">. </w:t>
                        </w:r>
                        <w:r w:rsidRPr="00ED7D9D">
                          <w:rPr>
                            <w:rFonts w:cs="Times New Roman"/>
                            <w:bCs/>
                          </w:rPr>
                          <w:t>(C)</w:t>
                        </w:r>
                        <w:r w:rsidRPr="00ED7D9D">
                          <w:rPr>
                            <w:rFonts w:cs="Times New Roman"/>
                          </w:rPr>
                          <w:t xml:space="preserve"> Ethanol production. </w:t>
                        </w:r>
                        <w:r w:rsidRPr="00ED7D9D">
                          <w:rPr>
                            <w:rFonts w:cs="Times New Roman"/>
                            <w:bCs/>
                          </w:rPr>
                          <w:t>(D)</w:t>
                        </w:r>
                        <w:r w:rsidRPr="00ED7D9D">
                          <w:rPr>
                            <w:rFonts w:cs="Times New Roman"/>
                          </w:rPr>
                          <w:t xml:space="preserve"> Correlation of specific growth rate with specific ethanol production rate.</w:t>
                        </w:r>
                      </w:p>
                    </w:txbxContent>
                  </v:textbox>
                </v:shape>
                <w10:wrap type="topAndBottom" anchorx="margin"/>
              </v:group>
            </w:pict>
          </mc:Fallback>
        </mc:AlternateContent>
      </w:r>
      <w:r w:rsidRPr="00ED7D9D">
        <w:rPr>
          <w:rFonts w:cs="Times New Roman"/>
          <w:szCs w:val="24"/>
        </w:rPr>
        <w:t>chassis.</w:t>
      </w:r>
    </w:p>
    <w:p w14:paraId="0FD1A99F" w14:textId="2F82BF19" w:rsidR="004640C4" w:rsidRPr="004640C4" w:rsidRDefault="004640C4" w:rsidP="007C040C">
      <w:pPr>
        <w:pStyle w:val="Heading2"/>
      </w:pPr>
      <w:bookmarkStart w:id="316" w:name="_Toc466178802"/>
      <w:r w:rsidRPr="004640C4">
        <w:lastRenderedPageBreak/>
        <w:t>DISCUSSION</w:t>
      </w:r>
      <w:bookmarkEnd w:id="316"/>
    </w:p>
    <w:p w14:paraId="02184C7B" w14:textId="6B3CF4F0" w:rsidR="00AF02F3" w:rsidRDefault="00AF02F3" w:rsidP="00AF02F3">
      <w:pPr>
        <w:spacing w:line="480" w:lineRule="auto"/>
        <w:ind w:firstLine="720"/>
        <w:jc w:val="both"/>
        <w:rPr>
          <w:rFonts w:cs="Times New Roman"/>
          <w:szCs w:val="24"/>
        </w:rPr>
      </w:pPr>
      <w:r>
        <w:rPr>
          <w:rFonts w:cs="Times New Roman"/>
          <w:szCs w:val="24"/>
        </w:rPr>
        <w:t xml:space="preserve">In this study, we used ethanol production as a testbed for validating the modular cell theory for growth product coupling and selection.  The endogenous ethanol pathway was demonstrated to be insufficient for maintaining cellular growth because the pathway requires two NADH per ½ glucose.  This is due to an imbalance of cellular redox since glycolysis only produces half of the necessary cofactors in the modular cell chassis for the endogenous ethanol pathway.  Additionally, when the alcohol dehydrogenase was knocked out in the modular cell, the first step in the ethanol pathway, pyruvate to acetaldehyde, was demonstrated as being insufficient to maintain cellular growth alone due to not underutilization of the NADH cofactor generated from glycolysis.  However, when available, the main alcohol dehydrogenase, adhE, utilized the NADH redox cofactor in the PDC ethanol pathway and showed the necessity of availability of acetaldehyde to ethanol conversion and biomass synthesis. </w:t>
      </w:r>
    </w:p>
    <w:p w14:paraId="793AC5E0" w14:textId="77777777" w:rsidR="00AF02F3" w:rsidRDefault="00AF02F3" w:rsidP="00AF02F3">
      <w:pPr>
        <w:spacing w:line="480" w:lineRule="auto"/>
        <w:ind w:firstLine="720"/>
        <w:jc w:val="both"/>
        <w:rPr>
          <w:rFonts w:cs="Times New Roman"/>
          <w:szCs w:val="24"/>
        </w:rPr>
      </w:pPr>
      <w:r>
        <w:rPr>
          <w:rFonts w:cs="Times New Roman"/>
          <w:szCs w:val="24"/>
        </w:rPr>
        <w:t xml:space="preserve">Ethanol selection was conducted using a </w:t>
      </w:r>
      <w:r w:rsidRPr="00ED7D9D">
        <w:rPr>
          <w:rFonts w:cs="Times New Roman"/>
          <w:szCs w:val="24"/>
        </w:rPr>
        <w:t xml:space="preserve">library of PDCs from </w:t>
      </w:r>
      <w:r w:rsidRPr="00ED7D9D">
        <w:rPr>
          <w:rFonts w:cs="Times New Roman"/>
          <w:i/>
          <w:szCs w:val="24"/>
        </w:rPr>
        <w:t>P. pastoris</w:t>
      </w:r>
      <w:r w:rsidRPr="00ED7D9D">
        <w:rPr>
          <w:rFonts w:cs="Times New Roman"/>
          <w:szCs w:val="24"/>
        </w:rPr>
        <w:t xml:space="preserve">, </w:t>
      </w:r>
      <w:r w:rsidRPr="00ED7D9D">
        <w:rPr>
          <w:rFonts w:cs="Times New Roman"/>
          <w:i/>
          <w:szCs w:val="24"/>
        </w:rPr>
        <w:t>S. cerevisiae</w:t>
      </w:r>
      <w:r w:rsidRPr="00ED7D9D">
        <w:rPr>
          <w:rFonts w:cs="Times New Roman"/>
          <w:szCs w:val="24"/>
        </w:rPr>
        <w:t xml:space="preserve">, </w:t>
      </w:r>
      <w:r w:rsidRPr="00ED7D9D">
        <w:rPr>
          <w:rFonts w:cs="Times New Roman"/>
          <w:i/>
          <w:szCs w:val="24"/>
        </w:rPr>
        <w:t>Y. lipolytica</w:t>
      </w:r>
      <w:r w:rsidRPr="00ED7D9D">
        <w:rPr>
          <w:rFonts w:cs="Times New Roman"/>
          <w:szCs w:val="24"/>
        </w:rPr>
        <w:t xml:space="preserve">, and </w:t>
      </w:r>
      <w:r w:rsidRPr="00ED7D9D">
        <w:rPr>
          <w:rFonts w:cs="Times New Roman"/>
          <w:i/>
          <w:szCs w:val="24"/>
        </w:rPr>
        <w:t>Z. mobil</w:t>
      </w:r>
      <w:r>
        <w:rPr>
          <w:rFonts w:cs="Times New Roman"/>
          <w:i/>
          <w:szCs w:val="24"/>
        </w:rPr>
        <w:t>i</w:t>
      </w:r>
      <w:r w:rsidRPr="00ED7D9D">
        <w:rPr>
          <w:rFonts w:cs="Times New Roman"/>
          <w:i/>
          <w:szCs w:val="24"/>
        </w:rPr>
        <w:t>s</w:t>
      </w:r>
      <w:r>
        <w:rPr>
          <w:rFonts w:cs="Times New Roman"/>
          <w:szCs w:val="24"/>
        </w:rPr>
        <w:t>.  Each PDC demonstrated tight coupling between cell growth and product formation using the chassis organism derived from the modular cell theory which allowed for selection of the most optimal PDC candidate.  From this work, we</w:t>
      </w:r>
      <w:r w:rsidRPr="00E21E50">
        <w:rPr>
          <w:rFonts w:cs="Times New Roman"/>
          <w:szCs w:val="24"/>
        </w:rPr>
        <w:t xml:space="preserve"> </w:t>
      </w:r>
      <w:r w:rsidRPr="005E393F">
        <w:rPr>
          <w:rFonts w:cs="Times New Roman"/>
          <w:szCs w:val="24"/>
        </w:rPr>
        <w:t xml:space="preserve">demonstrated the hypothetical </w:t>
      </w:r>
      <w:r>
        <w:rPr>
          <w:rFonts w:cs="Times New Roman"/>
          <w:szCs w:val="24"/>
        </w:rPr>
        <w:t xml:space="preserve">PDC </w:t>
      </w:r>
      <w:r w:rsidRPr="005E393F">
        <w:rPr>
          <w:rFonts w:cs="Times New Roman"/>
          <w:szCs w:val="24"/>
        </w:rPr>
        <w:t xml:space="preserve">protein from </w:t>
      </w:r>
      <w:r w:rsidRPr="005E393F">
        <w:rPr>
          <w:rFonts w:cs="Times New Roman"/>
          <w:i/>
          <w:szCs w:val="24"/>
        </w:rPr>
        <w:t>Y. lipolytica</w:t>
      </w:r>
      <w:r w:rsidRPr="005E393F">
        <w:rPr>
          <w:rFonts w:cs="Times New Roman"/>
          <w:szCs w:val="24"/>
        </w:rPr>
        <w:t xml:space="preserve"> to have activity with a specific growth rate of 0.0</w:t>
      </w:r>
      <w:r>
        <w:rPr>
          <w:rFonts w:cs="Times New Roman"/>
          <w:szCs w:val="24"/>
        </w:rPr>
        <w:t>74</w:t>
      </w:r>
      <w:r w:rsidRPr="00EF15AB">
        <w:rPr>
          <w:rFonts w:cs="Times New Roman"/>
          <w:szCs w:val="24"/>
        </w:rPr>
        <w:t>±</w:t>
      </w:r>
      <w:r w:rsidRPr="00ED7D9D">
        <w:rPr>
          <w:rFonts w:cs="Times New Roman"/>
          <w:szCs w:val="24"/>
        </w:rPr>
        <w:t>0.00</w:t>
      </w:r>
      <w:r>
        <w:rPr>
          <w:rFonts w:cs="Times New Roman"/>
          <w:szCs w:val="24"/>
        </w:rPr>
        <w:t>0</w:t>
      </w:r>
      <w:r w:rsidRPr="00ED7D9D">
        <w:rPr>
          <w:rFonts w:cs="Times New Roman"/>
          <w:szCs w:val="24"/>
        </w:rPr>
        <w:t xml:space="preserve"> hr</w:t>
      </w:r>
      <w:r w:rsidRPr="00ED7D9D">
        <w:rPr>
          <w:rFonts w:cs="Times New Roman"/>
          <w:szCs w:val="24"/>
          <w:vertAlign w:val="superscript"/>
        </w:rPr>
        <w:t>-1</w:t>
      </w:r>
      <w:r w:rsidRPr="00ED7D9D">
        <w:rPr>
          <w:rFonts w:cs="Times New Roman"/>
          <w:szCs w:val="24"/>
        </w:rPr>
        <w:t xml:space="preserve"> </w:t>
      </w:r>
      <w:r>
        <w:rPr>
          <w:rFonts w:cs="Times New Roman"/>
          <w:szCs w:val="24"/>
        </w:rPr>
        <w:t xml:space="preserve">and an </w:t>
      </w:r>
      <w:r w:rsidRPr="00ED7D9D">
        <w:rPr>
          <w:rFonts w:cs="Times New Roman"/>
          <w:szCs w:val="24"/>
        </w:rPr>
        <w:t>ethanol production rate of 0.0</w:t>
      </w:r>
      <w:r>
        <w:rPr>
          <w:rFonts w:cs="Times New Roman"/>
          <w:szCs w:val="24"/>
        </w:rPr>
        <w:t>95</w:t>
      </w:r>
      <w:r w:rsidRPr="00EF15AB">
        <w:rPr>
          <w:rFonts w:cs="Times New Roman"/>
          <w:szCs w:val="24"/>
        </w:rPr>
        <w:t>±</w:t>
      </w:r>
      <w:r w:rsidRPr="00ED7D9D">
        <w:rPr>
          <w:rFonts w:cs="Times New Roman"/>
          <w:szCs w:val="24"/>
        </w:rPr>
        <w:t xml:space="preserve">0.003 g/gDCW/hr.  </w:t>
      </w:r>
      <w:r>
        <w:rPr>
          <w:rFonts w:cs="Times New Roman"/>
          <w:szCs w:val="24"/>
        </w:rPr>
        <w:t>Th</w:t>
      </w:r>
      <w:r w:rsidRPr="00ED7D9D">
        <w:rPr>
          <w:rFonts w:cs="Times New Roman"/>
          <w:szCs w:val="24"/>
        </w:rPr>
        <w:t xml:space="preserve">is </w:t>
      </w:r>
      <w:r w:rsidRPr="00E21E50">
        <w:rPr>
          <w:rFonts w:cs="Times New Roman"/>
          <w:szCs w:val="24"/>
        </w:rPr>
        <w:t xml:space="preserve">is the first time the hypothetical PDC protein in </w:t>
      </w:r>
      <w:r w:rsidRPr="00E21E50">
        <w:rPr>
          <w:rFonts w:cs="Times New Roman"/>
          <w:i/>
          <w:szCs w:val="24"/>
        </w:rPr>
        <w:t>Y. lipolytica</w:t>
      </w:r>
      <w:r w:rsidRPr="00E21E50">
        <w:rPr>
          <w:rFonts w:cs="Times New Roman"/>
          <w:szCs w:val="24"/>
        </w:rPr>
        <w:t xml:space="preserve"> has been </w:t>
      </w:r>
      <w:r w:rsidRPr="005E393F">
        <w:rPr>
          <w:rFonts w:cs="Times New Roman"/>
          <w:szCs w:val="24"/>
        </w:rPr>
        <w:t xml:space="preserve">demonstrated for PDC activity, demonstrating the </w:t>
      </w:r>
      <w:r>
        <w:rPr>
          <w:rFonts w:cs="Times New Roman"/>
          <w:szCs w:val="24"/>
        </w:rPr>
        <w:t xml:space="preserve">screening and </w:t>
      </w:r>
      <w:r w:rsidRPr="005E393F">
        <w:rPr>
          <w:rFonts w:cs="Times New Roman"/>
          <w:szCs w:val="24"/>
        </w:rPr>
        <w:t>selection platform the modular cell chassis offers</w:t>
      </w:r>
      <w:r>
        <w:rPr>
          <w:rFonts w:cs="Times New Roman"/>
          <w:szCs w:val="24"/>
        </w:rPr>
        <w:t xml:space="preserve"> for novel enzymes</w:t>
      </w:r>
      <w:r w:rsidRPr="005E393F">
        <w:rPr>
          <w:rFonts w:cs="Times New Roman"/>
          <w:szCs w:val="24"/>
        </w:rPr>
        <w:t>.</w:t>
      </w:r>
    </w:p>
    <w:p w14:paraId="5EC60F3F" w14:textId="77777777" w:rsidR="00AF02F3" w:rsidRDefault="00AF02F3" w:rsidP="00AF02F3">
      <w:pPr>
        <w:spacing w:line="480" w:lineRule="auto"/>
        <w:ind w:firstLine="720"/>
        <w:jc w:val="both"/>
        <w:rPr>
          <w:rFonts w:cs="Times New Roman"/>
          <w:szCs w:val="24"/>
        </w:rPr>
      </w:pPr>
      <w:r>
        <w:rPr>
          <w:rFonts w:cs="Times New Roman"/>
          <w:szCs w:val="24"/>
        </w:rPr>
        <w:lastRenderedPageBreak/>
        <w:t xml:space="preserve">The </w:t>
      </w:r>
      <w:r w:rsidRPr="0093371C">
        <w:rPr>
          <w:rFonts w:cs="Times New Roman"/>
          <w:i/>
          <w:szCs w:val="24"/>
        </w:rPr>
        <w:t>Z. mobilis</w:t>
      </w:r>
      <w:r>
        <w:rPr>
          <w:rFonts w:cs="Times New Roman"/>
          <w:szCs w:val="24"/>
        </w:rPr>
        <w:t xml:space="preserve"> PDC was the most effective PDC from the library screened.  Interestingly, the Z. </w:t>
      </w:r>
      <w:r w:rsidRPr="0093371C">
        <w:rPr>
          <w:rFonts w:cs="Times New Roman"/>
          <w:i/>
          <w:szCs w:val="24"/>
        </w:rPr>
        <w:t>mobilis</w:t>
      </w:r>
      <w:r>
        <w:rPr>
          <w:rFonts w:cs="Times New Roman"/>
          <w:szCs w:val="24"/>
        </w:rPr>
        <w:t xml:space="preserve"> PDC and the endogenous adhE had a growth rate of 0.176±0.010 hr</w:t>
      </w:r>
      <w:r w:rsidRPr="00ED7D9D">
        <w:rPr>
          <w:rFonts w:cs="Times New Roman"/>
          <w:szCs w:val="24"/>
          <w:vertAlign w:val="superscript"/>
        </w:rPr>
        <w:t>-1</w:t>
      </w:r>
      <w:r>
        <w:rPr>
          <w:rFonts w:cs="Times New Roman"/>
          <w:szCs w:val="24"/>
        </w:rPr>
        <w:t xml:space="preserve"> and an ethanol production rate of 0.209±0.012 g/g DCW/hr whereas the full ethanol production pathway had a slightly higher growth rate </w:t>
      </w:r>
      <w:r w:rsidRPr="00ED7D9D">
        <w:rPr>
          <w:rFonts w:cs="Times New Roman"/>
          <w:szCs w:val="24"/>
        </w:rPr>
        <w:t>of 0.188±0.008 hr</w:t>
      </w:r>
      <w:r w:rsidRPr="00ED7D9D">
        <w:rPr>
          <w:rFonts w:cs="Times New Roman"/>
          <w:szCs w:val="24"/>
          <w:vertAlign w:val="superscript"/>
        </w:rPr>
        <w:t>-1</w:t>
      </w:r>
      <w:r w:rsidRPr="00ED7D9D">
        <w:rPr>
          <w:rFonts w:cs="Times New Roman"/>
          <w:szCs w:val="24"/>
        </w:rPr>
        <w:t xml:space="preserve">, </w:t>
      </w:r>
      <w:r>
        <w:rPr>
          <w:rFonts w:cs="Times New Roman"/>
          <w:szCs w:val="24"/>
        </w:rPr>
        <w:t xml:space="preserve">but a much higher ethanol production rate of 0.270±0.004 g/g DCW/hr.  The ethanol production difference could be due to the overexpression of the alcohol dehydrogenase, adhB, from </w:t>
      </w:r>
      <w:r w:rsidRPr="0093371C">
        <w:rPr>
          <w:rFonts w:cs="Times New Roman"/>
          <w:i/>
          <w:szCs w:val="24"/>
        </w:rPr>
        <w:t>Z. mobilis</w:t>
      </w:r>
      <w:r>
        <w:rPr>
          <w:rFonts w:cs="Times New Roman"/>
          <w:szCs w:val="24"/>
        </w:rPr>
        <w:t xml:space="preserve">, or due to adhB having a higher activity for acetaldehyde and NADH for ethanol production.  These differences could be answered by fixing the PDC and screening alcohol dehydrogenases for activity and substrate preference using the modular cell chassis instead of using costly </w:t>
      </w:r>
      <w:r w:rsidRPr="0093371C">
        <w:rPr>
          <w:rFonts w:cs="Times New Roman"/>
          <w:i/>
          <w:szCs w:val="24"/>
        </w:rPr>
        <w:t>in vitro</w:t>
      </w:r>
      <w:r>
        <w:rPr>
          <w:rFonts w:cs="Times New Roman"/>
          <w:szCs w:val="24"/>
        </w:rPr>
        <w:t xml:space="preserve"> techniques.  This question will be addressed in future studies. </w:t>
      </w:r>
    </w:p>
    <w:p w14:paraId="6F43D1CE" w14:textId="77777777" w:rsidR="00AF02F3" w:rsidRDefault="00AF02F3" w:rsidP="00AF02F3">
      <w:pPr>
        <w:spacing w:line="480" w:lineRule="auto"/>
        <w:ind w:firstLine="720"/>
        <w:jc w:val="both"/>
        <w:rPr>
          <w:rFonts w:cs="Times New Roman"/>
          <w:szCs w:val="24"/>
        </w:rPr>
      </w:pPr>
      <w:r>
        <w:rPr>
          <w:rFonts w:cs="Times New Roman"/>
          <w:szCs w:val="24"/>
        </w:rPr>
        <w:t xml:space="preserve">Directed evolution is a powerful technique for generating a desired phenotype.  However, unexpected results can occur and mutation rates of plasmids during directed evolution are known to be extremely low in some scenarios </w:t>
      </w:r>
      <w:r>
        <w:rPr>
          <w:rFonts w:cs="Times New Roman"/>
          <w:szCs w:val="24"/>
        </w:rPr>
        <w:fldChar w:fldCharType="begin"/>
      </w:r>
      <w:r>
        <w:rPr>
          <w:rFonts w:cs="Times New Roman"/>
          <w:szCs w:val="24"/>
        </w:rPr>
        <w:instrText xml:space="preserve"> ADDIN EN.CITE &lt;EndNote&gt;&lt;Cite&gt;&lt;Author&gt;Antonovsky&lt;/Author&gt;&lt;Year&gt;2016&lt;/Year&gt;&lt;RecNum&gt;4642&lt;/RecNum&gt;&lt;DisplayText&gt;(Antonovsky et al., 2016)&lt;/DisplayText&gt;&lt;record&gt;&lt;rec-number&gt;4642&lt;/rec-number&gt;&lt;foreign-keys&gt;&lt;key app="EN" db-id="029a909xne2psdexv00ppfxb9vvp9edra5xf" timestamp="1478213778"&gt;4642&lt;/key&gt;&lt;/foreign-keys&gt;&lt;ref-type name="Journal Article"&gt;17&lt;/ref-type&gt;&lt;contributors&gt;&lt;authors&gt;&lt;author&gt;Antonovsky, Niv&lt;/author&gt;&lt;author&gt;Gleizer, Shmuel&lt;/author&gt;&lt;author&gt;Noor, Elad&lt;/author&gt;&lt;author&gt;Zohar, Yehudit&lt;/author&gt;&lt;author&gt;Herz, Elad&lt;/author&gt;&lt;author&gt;Barenholz, Uri&lt;/author&gt;&lt;author&gt;Zelcbuch, Lior&lt;/author&gt;&lt;author&gt;Amram, Shira&lt;/author&gt;&lt;author&gt;Wides, Aryeh&lt;/author&gt;&lt;author&gt;Tepper, Naama&lt;/author&gt;&lt;/authors&gt;&lt;/contributors&gt;&lt;titles&gt;&lt;title&gt;Sugar synthesis from CO 2 in Escherichia coli&lt;/title&gt;&lt;secondary-title&gt;Cell&lt;/secondary-title&gt;&lt;/titles&gt;&lt;periodical&gt;&lt;full-title&gt;Cell&lt;/full-title&gt;&lt;/periodical&gt;&lt;pages&gt;115-125&lt;/pages&gt;&lt;volume&gt;166&lt;/volume&gt;&lt;number&gt;1&lt;/number&gt;&lt;dates&gt;&lt;year&gt;2016&lt;/year&gt;&lt;/dates&gt;&lt;isbn&gt;0092-8674&lt;/isbn&gt;&lt;urls&gt;&lt;/urls&gt;&lt;/record&gt;&lt;/Cite&gt;&lt;/EndNote&gt;</w:instrText>
      </w:r>
      <w:r>
        <w:rPr>
          <w:rFonts w:cs="Times New Roman"/>
          <w:szCs w:val="24"/>
        </w:rPr>
        <w:fldChar w:fldCharType="separate"/>
      </w:r>
      <w:r>
        <w:rPr>
          <w:rFonts w:cs="Times New Roman"/>
          <w:noProof/>
          <w:szCs w:val="24"/>
        </w:rPr>
        <w:t>(</w:t>
      </w:r>
      <w:hyperlink w:anchor="_ENREF_3" w:tooltip="Antonovsky, 2016 #4642" w:history="1">
        <w:r>
          <w:rPr>
            <w:rFonts w:cs="Times New Roman"/>
            <w:noProof/>
            <w:szCs w:val="24"/>
          </w:rPr>
          <w:t>Antonovsky et al., 2016</w:t>
        </w:r>
      </w:hyperlink>
      <w:r>
        <w:rPr>
          <w:rFonts w:cs="Times New Roman"/>
          <w:noProof/>
          <w:szCs w:val="24"/>
        </w:rPr>
        <w:t>)</w:t>
      </w:r>
      <w:r>
        <w:rPr>
          <w:rFonts w:cs="Times New Roman"/>
          <w:szCs w:val="24"/>
        </w:rPr>
        <w:fldChar w:fldCharType="end"/>
      </w:r>
      <w:r>
        <w:rPr>
          <w:rFonts w:cs="Times New Roman"/>
          <w:szCs w:val="24"/>
        </w:rPr>
        <w:t xml:space="preserve">.  Interestingly, after evolving EcDL108-EcDL112, we demonstrated the modular cell chassis likely evolves and mutates compared to the production module for increased growth.  We observed that the specific growth rate did indeed increase, as well as the increase of ethanol production rate, however, the glucose consumption and overall titer of product formation was either the same or slightly diminished compared to the initial study.  The cell seemingly evolved to have a faster growth rate, but did not evolve to produce more ethanol or consume more glucose.  This observation leads towards several questions in regards to biomass synthesis pathways.  We hypothesize the PDC production module to be </w:t>
      </w:r>
      <w:r>
        <w:rPr>
          <w:rFonts w:cs="Times New Roman"/>
          <w:szCs w:val="24"/>
        </w:rPr>
        <w:lastRenderedPageBreak/>
        <w:t xml:space="preserve">limiting with the cell, increasing fluxes through the PEP to oxaloacetate for faster biomass synthesis.  This leads towards future study for understanding fundamental cellular adaptation to a product pathway and can be further investigated with genome sequencing and metabolomics.  </w:t>
      </w:r>
    </w:p>
    <w:p w14:paraId="17D4B796" w14:textId="77777777" w:rsidR="00AF02F3" w:rsidRPr="00515494" w:rsidRDefault="00AF02F3" w:rsidP="00AF02F3">
      <w:pPr>
        <w:spacing w:line="480" w:lineRule="auto"/>
        <w:ind w:firstLine="720"/>
        <w:jc w:val="both"/>
        <w:rPr>
          <w:rFonts w:cs="Times New Roman"/>
          <w:b/>
          <w:szCs w:val="24"/>
        </w:rPr>
      </w:pPr>
      <w:r w:rsidRPr="000D2DDF">
        <w:rPr>
          <w:rFonts w:cs="Times New Roman"/>
          <w:b/>
          <w:szCs w:val="24"/>
          <w:highlight w:val="yellow"/>
        </w:rPr>
        <w:t>INSERT PARAGRAPH ABOUT RANDOM MUTAGENESIS AFTER HPLC IS COMPLETE</w:t>
      </w:r>
    </w:p>
    <w:p w14:paraId="5693B0C2" w14:textId="77777777" w:rsidR="00AF02F3" w:rsidRDefault="00AF02F3" w:rsidP="00AF02F3">
      <w:pPr>
        <w:spacing w:line="480" w:lineRule="auto"/>
        <w:ind w:firstLine="720"/>
        <w:jc w:val="both"/>
        <w:rPr>
          <w:rFonts w:cs="Times New Roman"/>
          <w:szCs w:val="24"/>
        </w:rPr>
      </w:pPr>
      <w:r w:rsidRPr="00ED7D9D">
        <w:rPr>
          <w:rFonts w:cs="Times New Roman"/>
          <w:szCs w:val="24"/>
        </w:rPr>
        <w:t xml:space="preserve">Selection of the most optimal product pathway can be time consuming and costly.  Most methodologies for generating high </w:t>
      </w:r>
      <w:r>
        <w:rPr>
          <w:rFonts w:cs="Times New Roman"/>
          <w:szCs w:val="24"/>
        </w:rPr>
        <w:t xml:space="preserve">performance </w:t>
      </w:r>
      <w:r w:rsidRPr="00ED7D9D">
        <w:rPr>
          <w:rFonts w:cs="Times New Roman"/>
          <w:szCs w:val="24"/>
        </w:rPr>
        <w:t xml:space="preserve">production pathways utilize a design-build-test cycle which can lead to several iterations and take several years.  </w:t>
      </w:r>
      <w:r>
        <w:rPr>
          <w:rFonts w:cs="Times New Roman"/>
          <w:szCs w:val="24"/>
        </w:rPr>
        <w:t xml:space="preserve">The rise of combinatorial part generation and pathway engineering has added additional layers to the design-build-test cycle.  </w:t>
      </w:r>
      <w:r w:rsidRPr="00ED7D9D">
        <w:rPr>
          <w:rFonts w:cs="Times New Roman"/>
          <w:szCs w:val="24"/>
        </w:rPr>
        <w:t>Using a rational approach to engineering product formation is essential for rapid product synthesis.  By using the modular cell theory for generating a modular cell chassis</w:t>
      </w:r>
      <w:r>
        <w:rPr>
          <w:rFonts w:cs="Times New Roman"/>
          <w:szCs w:val="24"/>
        </w:rPr>
        <w:t xml:space="preserve"> with plug-and-play production modules,</w:t>
      </w:r>
      <w:r w:rsidRPr="00ED7D9D">
        <w:rPr>
          <w:rFonts w:cs="Times New Roman"/>
          <w:szCs w:val="24"/>
        </w:rPr>
        <w:t xml:space="preserve"> we demonstrated and streamlined the selection process for producing an example molecule, ethanol, by simply selecting for the </w:t>
      </w:r>
      <w:r>
        <w:rPr>
          <w:rFonts w:cs="Times New Roman"/>
          <w:szCs w:val="24"/>
        </w:rPr>
        <w:t>highest</w:t>
      </w:r>
      <w:r w:rsidRPr="00ED7D9D">
        <w:rPr>
          <w:rFonts w:cs="Times New Roman"/>
          <w:szCs w:val="24"/>
        </w:rPr>
        <w:t xml:space="preserve"> growth rate.  </w:t>
      </w:r>
      <w:r>
        <w:rPr>
          <w:rFonts w:cs="Times New Roman"/>
          <w:szCs w:val="24"/>
        </w:rPr>
        <w:t>We were able to effectively demonstrate selection of an optimal PDC from a small library, a large estimated library of 2.71x10</w:t>
      </w:r>
      <w:r w:rsidRPr="00383AB4">
        <w:rPr>
          <w:rFonts w:cs="Times New Roman"/>
          <w:szCs w:val="24"/>
          <w:vertAlign w:val="superscript"/>
        </w:rPr>
        <w:t>8</w:t>
      </w:r>
      <w:r>
        <w:rPr>
          <w:rFonts w:cs="Times New Roman"/>
          <w:szCs w:val="24"/>
          <w:vertAlign w:val="superscript"/>
        </w:rPr>
        <w:t xml:space="preserve"> </w:t>
      </w:r>
      <w:r>
        <w:rPr>
          <w:rFonts w:cs="Times New Roman"/>
          <w:szCs w:val="24"/>
        </w:rPr>
        <w:t xml:space="preserve">mutants, as well as demonstrate selection of an optimal ethanol pathway by varying promoter strength.  This demonstrates high throughput </w:t>
      </w:r>
      <w:r w:rsidRPr="002E571F">
        <w:rPr>
          <w:rFonts w:cs="Times New Roman"/>
          <w:i/>
          <w:szCs w:val="24"/>
        </w:rPr>
        <w:t>in vivo</w:t>
      </w:r>
      <w:r>
        <w:rPr>
          <w:rFonts w:cs="Times New Roman"/>
          <w:szCs w:val="24"/>
        </w:rPr>
        <w:t xml:space="preserve"> screening without the need for </w:t>
      </w:r>
      <w:r w:rsidRPr="00383AB4">
        <w:rPr>
          <w:rFonts w:cs="Times New Roman"/>
          <w:i/>
          <w:szCs w:val="24"/>
        </w:rPr>
        <w:t>in vitro</w:t>
      </w:r>
      <w:r>
        <w:rPr>
          <w:rFonts w:cs="Times New Roman"/>
          <w:szCs w:val="24"/>
        </w:rPr>
        <w:t xml:space="preserve"> assays or </w:t>
      </w:r>
      <w:r w:rsidRPr="00383AB4">
        <w:rPr>
          <w:rFonts w:cs="Times New Roman"/>
          <w:i/>
          <w:szCs w:val="24"/>
        </w:rPr>
        <w:t>in silico</w:t>
      </w:r>
      <w:r>
        <w:rPr>
          <w:rFonts w:cs="Times New Roman"/>
          <w:szCs w:val="24"/>
        </w:rPr>
        <w:t xml:space="preserve"> simulations, reducing the time necessary for developing optimal microbial cell factories.  We envision this theory will be used and applied for rapidly advancing biochemical production. </w:t>
      </w:r>
    </w:p>
    <w:p w14:paraId="527DA12C" w14:textId="77777777" w:rsidR="004640C4" w:rsidRPr="004640C4" w:rsidRDefault="004640C4" w:rsidP="004640C4">
      <w:pPr>
        <w:spacing w:after="160" w:line="480" w:lineRule="auto"/>
        <w:jc w:val="both"/>
        <w:rPr>
          <w:rFonts w:cs="Times New Roman"/>
          <w:b/>
          <w:szCs w:val="24"/>
        </w:rPr>
      </w:pPr>
      <w:r w:rsidRPr="004640C4">
        <w:rPr>
          <w:rFonts w:cs="Times New Roman"/>
          <w:b/>
          <w:szCs w:val="24"/>
        </w:rPr>
        <w:br w:type="page"/>
      </w:r>
    </w:p>
    <w:p w14:paraId="389CE755" w14:textId="77777777" w:rsidR="004640C4" w:rsidRPr="004640C4" w:rsidRDefault="004640C4" w:rsidP="00A54FBB">
      <w:pPr>
        <w:pStyle w:val="Heading2"/>
      </w:pPr>
      <w:bookmarkStart w:id="317" w:name="_Toc466178803"/>
      <w:r w:rsidRPr="004640C4">
        <w:lastRenderedPageBreak/>
        <w:t>REFERENCES</w:t>
      </w:r>
      <w:bookmarkEnd w:id="317"/>
    </w:p>
    <w:p w14:paraId="76637341" w14:textId="77777777" w:rsidR="004640C4" w:rsidRPr="004640C4" w:rsidRDefault="004640C4" w:rsidP="001967D5">
      <w:pPr>
        <w:spacing w:after="160" w:line="240" w:lineRule="auto"/>
        <w:jc w:val="both"/>
        <w:rPr>
          <w:rFonts w:cs="Times New Roman"/>
          <w:szCs w:val="24"/>
        </w:rPr>
      </w:pPr>
      <w:r w:rsidRPr="004640C4">
        <w:rPr>
          <w:rFonts w:cs="Times New Roman"/>
          <w:szCs w:val="24"/>
        </w:rPr>
        <w:fldChar w:fldCharType="begin"/>
      </w:r>
      <w:r w:rsidRPr="004640C4">
        <w:rPr>
          <w:rFonts w:cs="Times New Roman"/>
          <w:szCs w:val="24"/>
        </w:rPr>
        <w:instrText xml:space="preserve"> ADDIN EN.REFLIST </w:instrText>
      </w:r>
      <w:r w:rsidRPr="004640C4">
        <w:rPr>
          <w:rFonts w:cs="Times New Roman"/>
          <w:szCs w:val="24"/>
        </w:rPr>
        <w:fldChar w:fldCharType="separate"/>
      </w:r>
      <w:bookmarkStart w:id="318" w:name="_ENREF_1"/>
      <w:r w:rsidRPr="004640C4">
        <w:rPr>
          <w:rFonts w:cs="Times New Roman"/>
          <w:szCs w:val="24"/>
        </w:rPr>
        <w:t>Anderson, J. C., Dueber, J. E., Leguia, M., Wu, G. C., Goler, J. A., Arkin, A. P., Keasling, J. D., 2010. BglBricks: A flexible standard for biological part assembly. J Biol Eng. 4</w:t>
      </w:r>
      <w:r w:rsidRPr="004640C4">
        <w:rPr>
          <w:rFonts w:cs="Times New Roman"/>
          <w:b/>
          <w:szCs w:val="24"/>
        </w:rPr>
        <w:t>,</w:t>
      </w:r>
      <w:r w:rsidRPr="004640C4">
        <w:rPr>
          <w:rFonts w:cs="Times New Roman"/>
          <w:szCs w:val="24"/>
        </w:rPr>
        <w:t xml:space="preserve"> 1.</w:t>
      </w:r>
      <w:bookmarkEnd w:id="318"/>
    </w:p>
    <w:p w14:paraId="60497A79" w14:textId="77777777" w:rsidR="004640C4" w:rsidRPr="004640C4" w:rsidRDefault="004640C4" w:rsidP="001967D5">
      <w:pPr>
        <w:spacing w:after="160" w:line="240" w:lineRule="auto"/>
        <w:jc w:val="both"/>
        <w:rPr>
          <w:rFonts w:cs="Times New Roman"/>
          <w:szCs w:val="24"/>
        </w:rPr>
      </w:pPr>
      <w:bookmarkStart w:id="319" w:name="_ENREF_2"/>
      <w:r w:rsidRPr="004640C4">
        <w:rPr>
          <w:rFonts w:cs="Times New Roman"/>
          <w:szCs w:val="24"/>
        </w:rPr>
        <w:t>Antoniewicz, M. R., 2015. Methods and advances in metabolic flux analysis: a mini-review. Journal of industrial microbiology &amp; biotechnology. 42</w:t>
      </w:r>
      <w:r w:rsidRPr="004640C4">
        <w:rPr>
          <w:rFonts w:cs="Times New Roman"/>
          <w:b/>
          <w:szCs w:val="24"/>
        </w:rPr>
        <w:t>,</w:t>
      </w:r>
      <w:r w:rsidRPr="004640C4">
        <w:rPr>
          <w:rFonts w:cs="Times New Roman"/>
          <w:szCs w:val="24"/>
        </w:rPr>
        <w:t xml:space="preserve"> 317-325.</w:t>
      </w:r>
      <w:bookmarkEnd w:id="319"/>
    </w:p>
    <w:p w14:paraId="7DEC6984" w14:textId="77777777" w:rsidR="004640C4" w:rsidRPr="004640C4" w:rsidRDefault="004640C4" w:rsidP="001967D5">
      <w:pPr>
        <w:spacing w:after="160" w:line="240" w:lineRule="auto"/>
        <w:jc w:val="both"/>
        <w:rPr>
          <w:rFonts w:cs="Times New Roman"/>
          <w:szCs w:val="24"/>
        </w:rPr>
      </w:pPr>
      <w:bookmarkStart w:id="320" w:name="_ENREF_3"/>
      <w:r w:rsidRPr="004640C4">
        <w:rPr>
          <w:rFonts w:cs="Times New Roman"/>
          <w:szCs w:val="24"/>
        </w:rPr>
        <w:t>Antonovsky, N., Gleizer, S., Noor, E., Zohar, Y., Herz, E., Barenholz, U., Zelcbuch, L., Amram, S., Wides, A., Tepper, N., 2016. Sugar synthesis from CO 2 in Escherichia coli. Cell. 166</w:t>
      </w:r>
      <w:r w:rsidRPr="004640C4">
        <w:rPr>
          <w:rFonts w:cs="Times New Roman"/>
          <w:b/>
          <w:szCs w:val="24"/>
        </w:rPr>
        <w:t>,</w:t>
      </w:r>
      <w:r w:rsidRPr="004640C4">
        <w:rPr>
          <w:rFonts w:cs="Times New Roman"/>
          <w:szCs w:val="24"/>
        </w:rPr>
        <w:t xml:space="preserve"> 115-125.</w:t>
      </w:r>
      <w:bookmarkEnd w:id="320"/>
    </w:p>
    <w:p w14:paraId="7198ECEE" w14:textId="77777777" w:rsidR="004640C4" w:rsidRPr="004640C4" w:rsidRDefault="004640C4" w:rsidP="001967D5">
      <w:pPr>
        <w:spacing w:after="160" w:line="240" w:lineRule="auto"/>
        <w:jc w:val="both"/>
        <w:rPr>
          <w:rFonts w:cs="Times New Roman"/>
          <w:szCs w:val="24"/>
        </w:rPr>
      </w:pPr>
      <w:bookmarkStart w:id="321" w:name="_ENREF_4"/>
      <w:r w:rsidRPr="004640C4">
        <w:rPr>
          <w:rFonts w:cs="Times New Roman"/>
          <w:szCs w:val="24"/>
        </w:rPr>
        <w:t>Burgard, A. P., Pharkya, P., Maranas, C. D., 2003. Optknock: a bilevel programming framework for identifying gene knockout strategies for microbial strain optimization. Biotechnol Bioeng. 84</w:t>
      </w:r>
      <w:r w:rsidRPr="004640C4">
        <w:rPr>
          <w:rFonts w:cs="Times New Roman"/>
          <w:b/>
          <w:szCs w:val="24"/>
        </w:rPr>
        <w:t>,</w:t>
      </w:r>
      <w:r w:rsidRPr="004640C4">
        <w:rPr>
          <w:rFonts w:cs="Times New Roman"/>
          <w:szCs w:val="24"/>
        </w:rPr>
        <w:t xml:space="preserve"> 647-57.</w:t>
      </w:r>
      <w:bookmarkEnd w:id="321"/>
    </w:p>
    <w:p w14:paraId="12C64998" w14:textId="77777777" w:rsidR="004640C4" w:rsidRPr="004640C4" w:rsidRDefault="004640C4" w:rsidP="001967D5">
      <w:pPr>
        <w:spacing w:after="160" w:line="240" w:lineRule="auto"/>
        <w:jc w:val="both"/>
        <w:rPr>
          <w:rFonts w:cs="Times New Roman"/>
          <w:szCs w:val="24"/>
        </w:rPr>
      </w:pPr>
      <w:bookmarkStart w:id="322" w:name="_ENREF_5"/>
      <w:r w:rsidRPr="004640C4">
        <w:rPr>
          <w:rFonts w:cs="Times New Roman"/>
          <w:szCs w:val="24"/>
        </w:rPr>
        <w:t>Cambray, G., Guimaraes, J. C., Mutalik, V. K., Lam, C., Mai, Q.-A., Thimmaiah, T., Carothers, J. M., Arkin, A. P., Endy, D., 2013. Measurement and modeling of intrinsic transcription terminators. Nucleic acids research. 41</w:t>
      </w:r>
      <w:r w:rsidRPr="004640C4">
        <w:rPr>
          <w:rFonts w:cs="Times New Roman"/>
          <w:b/>
          <w:szCs w:val="24"/>
        </w:rPr>
        <w:t>,</w:t>
      </w:r>
      <w:r w:rsidRPr="004640C4">
        <w:rPr>
          <w:rFonts w:cs="Times New Roman"/>
          <w:szCs w:val="24"/>
        </w:rPr>
        <w:t xml:space="preserve"> 5139-5148.</w:t>
      </w:r>
      <w:bookmarkEnd w:id="322"/>
    </w:p>
    <w:p w14:paraId="5C020BAE" w14:textId="77777777" w:rsidR="004640C4" w:rsidRPr="004640C4" w:rsidRDefault="004640C4" w:rsidP="001967D5">
      <w:pPr>
        <w:spacing w:after="160" w:line="240" w:lineRule="auto"/>
        <w:jc w:val="both"/>
        <w:rPr>
          <w:rFonts w:cs="Times New Roman"/>
          <w:szCs w:val="24"/>
        </w:rPr>
      </w:pPr>
      <w:bookmarkStart w:id="323" w:name="_ENREF_6"/>
      <w:r w:rsidRPr="004640C4">
        <w:rPr>
          <w:rFonts w:cs="Times New Roman"/>
          <w:szCs w:val="24"/>
        </w:rPr>
        <w:t>Chen, Y.-J., Liu, P., Nielsen, A. A., Brophy, J. A., Clancy, K., Peterson, T., Voigt, C. A., 2013. Characterization of 582 natural and synthetic terminators and quantification of their design constraints. Nature methods. 10</w:t>
      </w:r>
      <w:r w:rsidRPr="004640C4">
        <w:rPr>
          <w:rFonts w:cs="Times New Roman"/>
          <w:b/>
          <w:szCs w:val="24"/>
        </w:rPr>
        <w:t>,</w:t>
      </w:r>
      <w:r w:rsidRPr="004640C4">
        <w:rPr>
          <w:rFonts w:cs="Times New Roman"/>
          <w:szCs w:val="24"/>
        </w:rPr>
        <w:t xml:space="preserve"> 659-664.</w:t>
      </w:r>
      <w:bookmarkEnd w:id="323"/>
    </w:p>
    <w:p w14:paraId="55870CA5" w14:textId="77777777" w:rsidR="004640C4" w:rsidRPr="004640C4" w:rsidRDefault="004640C4" w:rsidP="001967D5">
      <w:pPr>
        <w:spacing w:after="160" w:line="240" w:lineRule="auto"/>
        <w:jc w:val="both"/>
        <w:rPr>
          <w:rFonts w:cs="Times New Roman"/>
          <w:szCs w:val="24"/>
        </w:rPr>
      </w:pPr>
      <w:bookmarkStart w:id="324" w:name="_ENREF_7"/>
      <w:r w:rsidRPr="004640C4">
        <w:rPr>
          <w:rFonts w:cs="Times New Roman"/>
          <w:szCs w:val="24"/>
        </w:rPr>
        <w:t>Cox, R. S., 3rd, Surette, M. G., Elowitz, M. B., 2007. Programming gene expression with combinatorial promoters. Mol Syst Biol. 3</w:t>
      </w:r>
      <w:r w:rsidRPr="004640C4">
        <w:rPr>
          <w:rFonts w:cs="Times New Roman"/>
          <w:b/>
          <w:szCs w:val="24"/>
        </w:rPr>
        <w:t>,</w:t>
      </w:r>
      <w:r w:rsidRPr="004640C4">
        <w:rPr>
          <w:rFonts w:cs="Times New Roman"/>
          <w:szCs w:val="24"/>
        </w:rPr>
        <w:t xml:space="preserve"> 145.</w:t>
      </w:r>
      <w:bookmarkEnd w:id="324"/>
    </w:p>
    <w:p w14:paraId="38FCE823" w14:textId="77777777" w:rsidR="004640C4" w:rsidRPr="004640C4" w:rsidRDefault="004640C4" w:rsidP="001967D5">
      <w:pPr>
        <w:spacing w:after="160" w:line="240" w:lineRule="auto"/>
        <w:jc w:val="both"/>
        <w:rPr>
          <w:rFonts w:cs="Times New Roman"/>
          <w:szCs w:val="24"/>
        </w:rPr>
      </w:pPr>
      <w:bookmarkStart w:id="325" w:name="_ENREF_8"/>
      <w:r w:rsidRPr="004640C4">
        <w:rPr>
          <w:rFonts w:cs="Times New Roman"/>
          <w:szCs w:val="24"/>
        </w:rPr>
        <w:t>Du, Y. L., Ryan, K. S., 2015. Expansion of Bisindole Biosynthetic Pathways by Combinatorial Construction. ACS Synth Biol. 4</w:t>
      </w:r>
      <w:r w:rsidRPr="004640C4">
        <w:rPr>
          <w:rFonts w:cs="Times New Roman"/>
          <w:b/>
          <w:szCs w:val="24"/>
        </w:rPr>
        <w:t>,</w:t>
      </w:r>
      <w:r w:rsidRPr="004640C4">
        <w:rPr>
          <w:rFonts w:cs="Times New Roman"/>
          <w:szCs w:val="24"/>
        </w:rPr>
        <w:t xml:space="preserve"> 682-8.</w:t>
      </w:r>
      <w:bookmarkEnd w:id="325"/>
    </w:p>
    <w:p w14:paraId="59626A85" w14:textId="77777777" w:rsidR="004640C4" w:rsidRPr="004640C4" w:rsidRDefault="004640C4" w:rsidP="001967D5">
      <w:pPr>
        <w:spacing w:after="160" w:line="240" w:lineRule="auto"/>
        <w:jc w:val="both"/>
        <w:rPr>
          <w:rFonts w:cs="Times New Roman"/>
          <w:szCs w:val="24"/>
        </w:rPr>
      </w:pPr>
      <w:bookmarkStart w:id="326" w:name="_ENREF_9"/>
      <w:r w:rsidRPr="004640C4">
        <w:rPr>
          <w:rFonts w:cs="Times New Roman"/>
          <w:szCs w:val="24"/>
        </w:rPr>
        <w:t>Edwards, J. S., Ibarra, R. U., Palsson, B. O., 2001. In silico predictions of Escherichia coli metabolic capabilities are consistent with experimental data. Nature biotechnology. 19</w:t>
      </w:r>
      <w:r w:rsidRPr="004640C4">
        <w:rPr>
          <w:rFonts w:cs="Times New Roman"/>
          <w:b/>
          <w:szCs w:val="24"/>
        </w:rPr>
        <w:t>,</w:t>
      </w:r>
      <w:r w:rsidRPr="004640C4">
        <w:rPr>
          <w:rFonts w:cs="Times New Roman"/>
          <w:szCs w:val="24"/>
        </w:rPr>
        <w:t xml:space="preserve"> 125-130.</w:t>
      </w:r>
      <w:bookmarkEnd w:id="326"/>
    </w:p>
    <w:p w14:paraId="2F9D480F" w14:textId="77777777" w:rsidR="004640C4" w:rsidRPr="004640C4" w:rsidRDefault="004640C4" w:rsidP="001967D5">
      <w:pPr>
        <w:spacing w:after="160" w:line="240" w:lineRule="auto"/>
        <w:jc w:val="both"/>
        <w:rPr>
          <w:rFonts w:cs="Times New Roman"/>
          <w:szCs w:val="24"/>
        </w:rPr>
      </w:pPr>
      <w:bookmarkStart w:id="327" w:name="_ENREF_10"/>
      <w:r w:rsidRPr="004640C4">
        <w:rPr>
          <w:rFonts w:cs="Times New Roman"/>
          <w:szCs w:val="24"/>
        </w:rPr>
        <w:t>Fell, D. A., Small, J. R., 1986. Fat synthesis in adipose tissue. An examination of stoichiometric constraints. Biochemical Journal. 238</w:t>
      </w:r>
      <w:r w:rsidRPr="004640C4">
        <w:rPr>
          <w:rFonts w:cs="Times New Roman"/>
          <w:b/>
          <w:szCs w:val="24"/>
        </w:rPr>
        <w:t>,</w:t>
      </w:r>
      <w:r w:rsidRPr="004640C4">
        <w:rPr>
          <w:rFonts w:cs="Times New Roman"/>
          <w:szCs w:val="24"/>
        </w:rPr>
        <w:t xml:space="preserve"> 781-786.</w:t>
      </w:r>
      <w:bookmarkEnd w:id="327"/>
    </w:p>
    <w:p w14:paraId="3FE235D3" w14:textId="77777777" w:rsidR="004640C4" w:rsidRPr="004640C4" w:rsidRDefault="004640C4" w:rsidP="001967D5">
      <w:pPr>
        <w:spacing w:after="160" w:line="240" w:lineRule="auto"/>
        <w:jc w:val="both"/>
        <w:rPr>
          <w:rFonts w:cs="Times New Roman"/>
          <w:szCs w:val="24"/>
        </w:rPr>
      </w:pPr>
      <w:bookmarkStart w:id="328" w:name="_ENREF_11"/>
      <w:r w:rsidRPr="004640C4">
        <w:rPr>
          <w:rFonts w:cs="Times New Roman"/>
          <w:szCs w:val="24"/>
        </w:rPr>
        <w:t>Flowers, D., Thompson, R. A., Birdwell, D., Wang, T., Trinh, C. T., 2013. SMET: systematic multiple enzyme targeting–a method to rationally design optimal strains for target chemical overproduction. Biotechnology journal. 8</w:t>
      </w:r>
      <w:r w:rsidRPr="004640C4">
        <w:rPr>
          <w:rFonts w:cs="Times New Roman"/>
          <w:b/>
          <w:szCs w:val="24"/>
        </w:rPr>
        <w:t>,</w:t>
      </w:r>
      <w:r w:rsidRPr="004640C4">
        <w:rPr>
          <w:rFonts w:cs="Times New Roman"/>
          <w:szCs w:val="24"/>
        </w:rPr>
        <w:t xml:space="preserve"> 605-618.</w:t>
      </w:r>
      <w:bookmarkEnd w:id="328"/>
    </w:p>
    <w:p w14:paraId="6437B957" w14:textId="77777777" w:rsidR="004640C4" w:rsidRPr="004640C4" w:rsidRDefault="004640C4" w:rsidP="001967D5">
      <w:pPr>
        <w:spacing w:after="160" w:line="240" w:lineRule="auto"/>
        <w:jc w:val="both"/>
        <w:rPr>
          <w:rFonts w:cs="Times New Roman"/>
          <w:szCs w:val="24"/>
        </w:rPr>
      </w:pPr>
      <w:bookmarkStart w:id="329" w:name="_ENREF_12"/>
      <w:r w:rsidRPr="004640C4">
        <w:rPr>
          <w:rFonts w:cs="Times New Roman"/>
          <w:szCs w:val="24"/>
        </w:rPr>
        <w:t>Freestone, T. S., Zhao, H., 2016. Combinatorial pathway engineering for optimized production of the anti‐malarial FR900098. Biotechnology and Bioengineering. 113</w:t>
      </w:r>
      <w:r w:rsidRPr="004640C4">
        <w:rPr>
          <w:rFonts w:cs="Times New Roman"/>
          <w:b/>
          <w:szCs w:val="24"/>
        </w:rPr>
        <w:t>,</w:t>
      </w:r>
      <w:r w:rsidRPr="004640C4">
        <w:rPr>
          <w:rFonts w:cs="Times New Roman"/>
          <w:szCs w:val="24"/>
        </w:rPr>
        <w:t xml:space="preserve"> 384-392.</w:t>
      </w:r>
      <w:bookmarkEnd w:id="329"/>
    </w:p>
    <w:p w14:paraId="48CE28B4" w14:textId="77777777" w:rsidR="004640C4" w:rsidRPr="004640C4" w:rsidRDefault="004640C4" w:rsidP="001967D5">
      <w:pPr>
        <w:spacing w:after="160" w:line="240" w:lineRule="auto"/>
        <w:jc w:val="both"/>
        <w:rPr>
          <w:rFonts w:cs="Times New Roman"/>
          <w:szCs w:val="24"/>
        </w:rPr>
      </w:pPr>
      <w:bookmarkStart w:id="330" w:name="_ENREF_13"/>
      <w:r w:rsidRPr="004640C4">
        <w:rPr>
          <w:rFonts w:cs="Times New Roman"/>
          <w:szCs w:val="24"/>
        </w:rPr>
        <w:t>Gibson, D. G., 2009. Synthesis of DNA fragments in yeast by one-step assembly of overlapping oligonucleotides. Nucleic Acids Res. 37</w:t>
      </w:r>
      <w:r w:rsidRPr="004640C4">
        <w:rPr>
          <w:rFonts w:cs="Times New Roman"/>
          <w:b/>
          <w:szCs w:val="24"/>
        </w:rPr>
        <w:t>,</w:t>
      </w:r>
      <w:r w:rsidRPr="004640C4">
        <w:rPr>
          <w:rFonts w:cs="Times New Roman"/>
          <w:szCs w:val="24"/>
        </w:rPr>
        <w:t xml:space="preserve"> 6984-90.</w:t>
      </w:r>
      <w:bookmarkEnd w:id="330"/>
    </w:p>
    <w:p w14:paraId="27FC6306" w14:textId="77777777" w:rsidR="004640C4" w:rsidRPr="004640C4" w:rsidRDefault="004640C4" w:rsidP="001967D5">
      <w:pPr>
        <w:spacing w:after="160" w:line="240" w:lineRule="auto"/>
        <w:jc w:val="both"/>
        <w:rPr>
          <w:rFonts w:cs="Times New Roman"/>
          <w:szCs w:val="24"/>
        </w:rPr>
      </w:pPr>
      <w:bookmarkStart w:id="331" w:name="_ENREF_14"/>
      <w:r w:rsidRPr="004640C4">
        <w:rPr>
          <w:rFonts w:cs="Times New Roman"/>
          <w:szCs w:val="24"/>
        </w:rPr>
        <w:t>Hädicke, O., Klamt, S., 2011. Computing complex metabolic intervention strategies using constrained minimal cut sets. Metabolic engineering. 13</w:t>
      </w:r>
      <w:r w:rsidRPr="004640C4">
        <w:rPr>
          <w:rFonts w:cs="Times New Roman"/>
          <w:b/>
          <w:szCs w:val="24"/>
        </w:rPr>
        <w:t>,</w:t>
      </w:r>
      <w:r w:rsidRPr="004640C4">
        <w:rPr>
          <w:rFonts w:cs="Times New Roman"/>
          <w:szCs w:val="24"/>
        </w:rPr>
        <w:t xml:space="preserve"> 204-213.</w:t>
      </w:r>
      <w:bookmarkEnd w:id="331"/>
    </w:p>
    <w:p w14:paraId="186FAAA9" w14:textId="77777777" w:rsidR="004640C4" w:rsidRPr="004640C4" w:rsidRDefault="004640C4" w:rsidP="001967D5">
      <w:pPr>
        <w:spacing w:after="160" w:line="240" w:lineRule="auto"/>
        <w:jc w:val="both"/>
        <w:rPr>
          <w:rFonts w:cs="Times New Roman"/>
          <w:szCs w:val="24"/>
        </w:rPr>
      </w:pPr>
      <w:bookmarkStart w:id="332" w:name="_ENREF_15"/>
      <w:r w:rsidRPr="004640C4">
        <w:rPr>
          <w:rFonts w:cs="Times New Roman"/>
          <w:szCs w:val="24"/>
        </w:rPr>
        <w:lastRenderedPageBreak/>
        <w:t>Jones, J. A., Vernacchio, V. R., Lachance, D. M., Lebovich, M., Fu, L., Shirke, A. N., Schultz, V. L., Cress, B., Linhardt, R. J., Koffas, M. A., 2015. ePathOptimize: A Combinatorial Approach for Transcriptional Balancing of Metabolic Pathways. Sci Rep. 5</w:t>
      </w:r>
      <w:r w:rsidRPr="004640C4">
        <w:rPr>
          <w:rFonts w:cs="Times New Roman"/>
          <w:b/>
          <w:szCs w:val="24"/>
        </w:rPr>
        <w:t>,</w:t>
      </w:r>
      <w:r w:rsidRPr="004640C4">
        <w:rPr>
          <w:rFonts w:cs="Times New Roman"/>
          <w:szCs w:val="24"/>
        </w:rPr>
        <w:t xml:space="preserve"> 11301.</w:t>
      </w:r>
      <w:bookmarkEnd w:id="332"/>
    </w:p>
    <w:p w14:paraId="0EF2C1D5" w14:textId="77777777" w:rsidR="004640C4" w:rsidRPr="004640C4" w:rsidRDefault="004640C4" w:rsidP="001967D5">
      <w:pPr>
        <w:spacing w:after="160" w:line="240" w:lineRule="auto"/>
        <w:jc w:val="both"/>
        <w:rPr>
          <w:rFonts w:cs="Times New Roman"/>
          <w:szCs w:val="24"/>
        </w:rPr>
      </w:pPr>
      <w:bookmarkStart w:id="333" w:name="_ENREF_16"/>
      <w:r w:rsidRPr="004640C4">
        <w:rPr>
          <w:rFonts w:cs="Times New Roman"/>
          <w:szCs w:val="24"/>
        </w:rPr>
        <w:t>Kelly, J. R., Rubin, A. J., Davis, J. H., Ajo-Franklin, C. M., Cumbers, J., Czar, M. J., de Mora, K., Glieberman, A. L., Monie, D. D., Endy, D., 2009. Measuring the activity of BioBrick promoters using an in vivo reference standard. J Biol Eng. 3</w:t>
      </w:r>
      <w:r w:rsidRPr="004640C4">
        <w:rPr>
          <w:rFonts w:cs="Times New Roman"/>
          <w:b/>
          <w:szCs w:val="24"/>
        </w:rPr>
        <w:t>,</w:t>
      </w:r>
      <w:r w:rsidRPr="004640C4">
        <w:rPr>
          <w:rFonts w:cs="Times New Roman"/>
          <w:szCs w:val="24"/>
        </w:rPr>
        <w:t xml:space="preserve"> 4.</w:t>
      </w:r>
      <w:bookmarkEnd w:id="333"/>
    </w:p>
    <w:p w14:paraId="1202B0D8" w14:textId="77777777" w:rsidR="004640C4" w:rsidRPr="004640C4" w:rsidRDefault="004640C4" w:rsidP="001967D5">
      <w:pPr>
        <w:spacing w:after="160" w:line="240" w:lineRule="auto"/>
        <w:jc w:val="both"/>
        <w:rPr>
          <w:rFonts w:cs="Times New Roman"/>
          <w:szCs w:val="24"/>
        </w:rPr>
      </w:pPr>
      <w:bookmarkStart w:id="334" w:name="_ENREF_17"/>
      <w:r w:rsidRPr="004640C4">
        <w:rPr>
          <w:rFonts w:cs="Times New Roman"/>
          <w:szCs w:val="24"/>
        </w:rPr>
        <w:t>Layton, D. S., Trinh, C. T., 2014. Engineering modular ester fermentative pathways in Escherichia coli. Metab Eng. 26C</w:t>
      </w:r>
      <w:r w:rsidRPr="004640C4">
        <w:rPr>
          <w:rFonts w:cs="Times New Roman"/>
          <w:b/>
          <w:szCs w:val="24"/>
        </w:rPr>
        <w:t>,</w:t>
      </w:r>
      <w:r w:rsidRPr="004640C4">
        <w:rPr>
          <w:rFonts w:cs="Times New Roman"/>
          <w:szCs w:val="24"/>
        </w:rPr>
        <w:t xml:space="preserve"> 77-88.</w:t>
      </w:r>
      <w:bookmarkEnd w:id="334"/>
    </w:p>
    <w:p w14:paraId="0C47053F" w14:textId="77777777" w:rsidR="004640C4" w:rsidRPr="004640C4" w:rsidRDefault="004640C4" w:rsidP="001967D5">
      <w:pPr>
        <w:spacing w:after="160" w:line="240" w:lineRule="auto"/>
        <w:jc w:val="both"/>
        <w:rPr>
          <w:rFonts w:cs="Times New Roman"/>
          <w:szCs w:val="24"/>
        </w:rPr>
      </w:pPr>
      <w:bookmarkStart w:id="335" w:name="_ENREF_18"/>
      <w:r w:rsidRPr="004640C4">
        <w:rPr>
          <w:rFonts w:cs="Times New Roman"/>
          <w:szCs w:val="24"/>
        </w:rPr>
        <w:t>Layton, D. S., Trinh, C. T., 2016a. Expanding the modular ester fermentative pathways for combinatorial biosynthesis of esters from volatile organic acids. Biotechnology and bioengineering.</w:t>
      </w:r>
      <w:bookmarkEnd w:id="335"/>
    </w:p>
    <w:p w14:paraId="1BA0ECE6" w14:textId="77777777" w:rsidR="004640C4" w:rsidRPr="004640C4" w:rsidRDefault="004640C4" w:rsidP="001967D5">
      <w:pPr>
        <w:spacing w:after="160" w:line="240" w:lineRule="auto"/>
        <w:jc w:val="both"/>
        <w:rPr>
          <w:rFonts w:cs="Times New Roman"/>
          <w:szCs w:val="24"/>
        </w:rPr>
      </w:pPr>
      <w:bookmarkStart w:id="336" w:name="_ENREF_19"/>
      <w:r w:rsidRPr="004640C4">
        <w:rPr>
          <w:rFonts w:cs="Times New Roman"/>
          <w:szCs w:val="24"/>
        </w:rPr>
        <w:t>Layton, D. S., Trinh, C. T., 2016b. Microbial synthesis of a branched-chain ester platform from organic waste carboxylates. Metabolic Engineering Communications. 3</w:t>
      </w:r>
      <w:r w:rsidRPr="004640C4">
        <w:rPr>
          <w:rFonts w:cs="Times New Roman"/>
          <w:b/>
          <w:szCs w:val="24"/>
        </w:rPr>
        <w:t>,</w:t>
      </w:r>
      <w:r w:rsidRPr="004640C4">
        <w:rPr>
          <w:rFonts w:cs="Times New Roman"/>
          <w:szCs w:val="24"/>
        </w:rPr>
        <w:t xml:space="preserve"> 245-251.</w:t>
      </w:r>
      <w:bookmarkEnd w:id="336"/>
    </w:p>
    <w:p w14:paraId="07ACF113" w14:textId="77777777" w:rsidR="004640C4" w:rsidRPr="004640C4" w:rsidRDefault="004640C4" w:rsidP="001967D5">
      <w:pPr>
        <w:spacing w:after="160" w:line="240" w:lineRule="auto"/>
        <w:jc w:val="both"/>
        <w:rPr>
          <w:rFonts w:cs="Times New Roman"/>
          <w:szCs w:val="24"/>
        </w:rPr>
      </w:pPr>
      <w:bookmarkStart w:id="337" w:name="_ENREF_20"/>
      <w:r w:rsidRPr="004640C4">
        <w:rPr>
          <w:rFonts w:cs="Times New Roman"/>
          <w:szCs w:val="24"/>
        </w:rPr>
        <w:t>Lee, Y., Rivera, J. G. L., Liao, J. C., 2014. Ensemble Modeling for Robustness Analysis in engineering non-native metabolic pathways. Metabolic engineering. 25</w:t>
      </w:r>
      <w:r w:rsidRPr="004640C4">
        <w:rPr>
          <w:rFonts w:cs="Times New Roman"/>
          <w:b/>
          <w:szCs w:val="24"/>
        </w:rPr>
        <w:t>,</w:t>
      </w:r>
      <w:r w:rsidRPr="004640C4">
        <w:rPr>
          <w:rFonts w:cs="Times New Roman"/>
          <w:szCs w:val="24"/>
        </w:rPr>
        <w:t xml:space="preserve"> 63-71.</w:t>
      </w:r>
      <w:bookmarkEnd w:id="337"/>
    </w:p>
    <w:p w14:paraId="10A91E40" w14:textId="77777777" w:rsidR="004640C4" w:rsidRPr="004640C4" w:rsidRDefault="004640C4" w:rsidP="001967D5">
      <w:pPr>
        <w:spacing w:after="160" w:line="240" w:lineRule="auto"/>
        <w:jc w:val="both"/>
        <w:rPr>
          <w:rFonts w:cs="Times New Roman"/>
          <w:szCs w:val="24"/>
        </w:rPr>
      </w:pPr>
      <w:bookmarkStart w:id="338" w:name="_ENREF_21"/>
      <w:r w:rsidRPr="004640C4">
        <w:rPr>
          <w:rFonts w:cs="Times New Roman"/>
          <w:szCs w:val="24"/>
        </w:rPr>
        <w:t>Li, Y., Gu, Q., Lin, Z., Wang, Z., Chen, T., Zhao, X., 2013. Multiplex iterative plasmid engineering for combinatorial optimization of metabolic pathways and diversification of protein coding sequences. ACS Synth Biol. 2</w:t>
      </w:r>
      <w:r w:rsidRPr="004640C4">
        <w:rPr>
          <w:rFonts w:cs="Times New Roman"/>
          <w:b/>
          <w:szCs w:val="24"/>
        </w:rPr>
        <w:t>,</w:t>
      </w:r>
      <w:r w:rsidRPr="004640C4">
        <w:rPr>
          <w:rFonts w:cs="Times New Roman"/>
          <w:szCs w:val="24"/>
        </w:rPr>
        <w:t xml:space="preserve"> 651-61.</w:t>
      </w:r>
      <w:bookmarkEnd w:id="338"/>
    </w:p>
    <w:p w14:paraId="42FA4781" w14:textId="77777777" w:rsidR="004640C4" w:rsidRPr="004640C4" w:rsidRDefault="004640C4" w:rsidP="001967D5">
      <w:pPr>
        <w:spacing w:after="160" w:line="240" w:lineRule="auto"/>
        <w:jc w:val="both"/>
        <w:rPr>
          <w:rFonts w:cs="Times New Roman"/>
          <w:szCs w:val="24"/>
        </w:rPr>
      </w:pPr>
      <w:bookmarkStart w:id="339" w:name="_ENREF_22"/>
      <w:r w:rsidRPr="004640C4">
        <w:rPr>
          <w:rFonts w:cs="Times New Roman"/>
          <w:szCs w:val="24"/>
        </w:rPr>
        <w:t>Lütke-Eversloh, T., Stephanopoulos, G., 2008. Combinatorial pathway analysis for improved L-tyrosine production in Escherichia coli: identification of enzymatic bottlenecks by systematic gene overexpression. Metabolic engineering. 10</w:t>
      </w:r>
      <w:r w:rsidRPr="004640C4">
        <w:rPr>
          <w:rFonts w:cs="Times New Roman"/>
          <w:b/>
          <w:szCs w:val="24"/>
        </w:rPr>
        <w:t>,</w:t>
      </w:r>
      <w:r w:rsidRPr="004640C4">
        <w:rPr>
          <w:rFonts w:cs="Times New Roman"/>
          <w:szCs w:val="24"/>
        </w:rPr>
        <w:t xml:space="preserve"> 69-77.</w:t>
      </w:r>
      <w:bookmarkEnd w:id="339"/>
    </w:p>
    <w:p w14:paraId="1695F9EE" w14:textId="77777777" w:rsidR="004640C4" w:rsidRPr="004640C4" w:rsidRDefault="004640C4" w:rsidP="001967D5">
      <w:pPr>
        <w:spacing w:after="160" w:line="240" w:lineRule="auto"/>
        <w:jc w:val="both"/>
        <w:rPr>
          <w:rFonts w:cs="Times New Roman"/>
          <w:szCs w:val="24"/>
        </w:rPr>
      </w:pPr>
      <w:bookmarkStart w:id="340" w:name="_ENREF_23"/>
      <w:r w:rsidRPr="004640C4">
        <w:rPr>
          <w:rFonts w:cs="Times New Roman"/>
          <w:szCs w:val="24"/>
        </w:rPr>
        <w:t>Mutalik, V. K., Guimaraes, J. C., Cambray, G., Lam, C., Christoffersen, M. J., Mai, Q. A., Tran, A. B., Paull, M., Keasling, J. D., Arkin, A. P., Endy, D., 2013. Precise and reliable gene expression via standard transcription and translation initiation elements. Nat Methods. 10</w:t>
      </w:r>
      <w:r w:rsidRPr="004640C4">
        <w:rPr>
          <w:rFonts w:cs="Times New Roman"/>
          <w:b/>
          <w:szCs w:val="24"/>
        </w:rPr>
        <w:t>,</w:t>
      </w:r>
      <w:r w:rsidRPr="004640C4">
        <w:rPr>
          <w:rFonts w:cs="Times New Roman"/>
          <w:szCs w:val="24"/>
        </w:rPr>
        <w:t xml:space="preserve"> 354-60.</w:t>
      </w:r>
      <w:bookmarkEnd w:id="340"/>
    </w:p>
    <w:p w14:paraId="12A1DFAD" w14:textId="77777777" w:rsidR="004640C4" w:rsidRPr="004640C4" w:rsidRDefault="004640C4" w:rsidP="001967D5">
      <w:pPr>
        <w:spacing w:after="160" w:line="240" w:lineRule="auto"/>
        <w:jc w:val="both"/>
        <w:rPr>
          <w:rFonts w:cs="Times New Roman"/>
          <w:szCs w:val="24"/>
        </w:rPr>
      </w:pPr>
      <w:bookmarkStart w:id="341" w:name="_ENREF_24"/>
      <w:r w:rsidRPr="004640C4">
        <w:rPr>
          <w:rFonts w:cs="Times New Roman"/>
          <w:szCs w:val="24"/>
        </w:rPr>
        <w:t>Na, D., Kim, T. Y., Lee, S. Y., 2010. Construction and optimization of synthetic pathways in metabolic engineering. Curr Opin Microbiol. 13</w:t>
      </w:r>
      <w:r w:rsidRPr="004640C4">
        <w:rPr>
          <w:rFonts w:cs="Times New Roman"/>
          <w:b/>
          <w:szCs w:val="24"/>
        </w:rPr>
        <w:t>,</w:t>
      </w:r>
      <w:r w:rsidRPr="004640C4">
        <w:rPr>
          <w:rFonts w:cs="Times New Roman"/>
          <w:szCs w:val="24"/>
        </w:rPr>
        <w:t xml:space="preserve"> 363-70.</w:t>
      </w:r>
      <w:bookmarkEnd w:id="341"/>
    </w:p>
    <w:p w14:paraId="670EBCDF" w14:textId="77777777" w:rsidR="004640C4" w:rsidRPr="004640C4" w:rsidRDefault="004640C4" w:rsidP="001967D5">
      <w:pPr>
        <w:spacing w:after="160" w:line="240" w:lineRule="auto"/>
        <w:jc w:val="both"/>
        <w:rPr>
          <w:rFonts w:cs="Times New Roman"/>
          <w:szCs w:val="24"/>
        </w:rPr>
      </w:pPr>
      <w:bookmarkStart w:id="342" w:name="_ENREF_25"/>
      <w:r w:rsidRPr="004640C4">
        <w:rPr>
          <w:rFonts w:cs="Times New Roman"/>
          <w:szCs w:val="24"/>
        </w:rPr>
        <w:t>Orth, J. D., Thiele, I., Palsson, B. Ø., 2010. What is flux balance analysis? Nature biotechnology. 28</w:t>
      </w:r>
      <w:r w:rsidRPr="004640C4">
        <w:rPr>
          <w:rFonts w:cs="Times New Roman"/>
          <w:b/>
          <w:szCs w:val="24"/>
        </w:rPr>
        <w:t>,</w:t>
      </w:r>
      <w:r w:rsidRPr="004640C4">
        <w:rPr>
          <w:rFonts w:cs="Times New Roman"/>
          <w:szCs w:val="24"/>
        </w:rPr>
        <w:t xml:space="preserve"> 245-248.</w:t>
      </w:r>
      <w:bookmarkEnd w:id="342"/>
    </w:p>
    <w:p w14:paraId="3B70ACBA" w14:textId="77777777" w:rsidR="004640C4" w:rsidRPr="004640C4" w:rsidRDefault="004640C4" w:rsidP="001967D5">
      <w:pPr>
        <w:spacing w:after="160" w:line="240" w:lineRule="auto"/>
        <w:jc w:val="both"/>
        <w:rPr>
          <w:rFonts w:cs="Times New Roman"/>
          <w:szCs w:val="24"/>
        </w:rPr>
      </w:pPr>
      <w:bookmarkStart w:id="343" w:name="_ENREF_26"/>
      <w:r w:rsidRPr="004640C4">
        <w:rPr>
          <w:rFonts w:cs="Times New Roman"/>
          <w:szCs w:val="24"/>
        </w:rPr>
        <w:t>Papin, J. A., Stelling, J., Price, N. D., Klamt, S., Schuster, S., Palsson, B. O., 2004. Comparison of network-based pathway analysis methods. Trends Biotechnol. 22</w:t>
      </w:r>
      <w:r w:rsidRPr="004640C4">
        <w:rPr>
          <w:rFonts w:cs="Times New Roman"/>
          <w:b/>
          <w:szCs w:val="24"/>
        </w:rPr>
        <w:t>,</w:t>
      </w:r>
      <w:r w:rsidRPr="004640C4">
        <w:rPr>
          <w:rFonts w:cs="Times New Roman"/>
          <w:szCs w:val="24"/>
        </w:rPr>
        <w:t xml:space="preserve"> 400-5.</w:t>
      </w:r>
      <w:bookmarkEnd w:id="343"/>
    </w:p>
    <w:p w14:paraId="6C9F1CC1" w14:textId="77777777" w:rsidR="004640C4" w:rsidRPr="004640C4" w:rsidRDefault="004640C4" w:rsidP="001967D5">
      <w:pPr>
        <w:spacing w:after="160" w:line="240" w:lineRule="auto"/>
        <w:jc w:val="both"/>
        <w:rPr>
          <w:rFonts w:cs="Times New Roman"/>
          <w:szCs w:val="24"/>
        </w:rPr>
      </w:pPr>
      <w:bookmarkStart w:id="344" w:name="_ENREF_27"/>
      <w:r w:rsidRPr="004640C4">
        <w:rPr>
          <w:rFonts w:cs="Times New Roman"/>
          <w:szCs w:val="24"/>
        </w:rPr>
        <w:t>Redden, H., Alper, H. S., 2015. The development and characterization of synthetic minimal yeast promoters. Nature communications. 6.</w:t>
      </w:r>
      <w:bookmarkEnd w:id="344"/>
    </w:p>
    <w:p w14:paraId="2F1F195E" w14:textId="77777777" w:rsidR="004640C4" w:rsidRPr="004640C4" w:rsidRDefault="004640C4" w:rsidP="001967D5">
      <w:pPr>
        <w:spacing w:after="160" w:line="240" w:lineRule="auto"/>
        <w:jc w:val="both"/>
        <w:rPr>
          <w:rFonts w:cs="Times New Roman"/>
          <w:szCs w:val="24"/>
        </w:rPr>
      </w:pPr>
      <w:bookmarkStart w:id="345" w:name="_ENREF_28"/>
      <w:r w:rsidRPr="004640C4">
        <w:rPr>
          <w:rFonts w:cs="Times New Roman"/>
          <w:szCs w:val="24"/>
        </w:rPr>
        <w:t>Rhodius, V. A., Mutalik, V. K., Gross, C. A., 2012. Predicting the strength of UP-elements and full-length E. coli σE promoters. Nucleic acids research. 40</w:t>
      </w:r>
      <w:r w:rsidRPr="004640C4">
        <w:rPr>
          <w:rFonts w:cs="Times New Roman"/>
          <w:b/>
          <w:szCs w:val="24"/>
        </w:rPr>
        <w:t>,</w:t>
      </w:r>
      <w:r w:rsidRPr="004640C4">
        <w:rPr>
          <w:rFonts w:cs="Times New Roman"/>
          <w:szCs w:val="24"/>
        </w:rPr>
        <w:t xml:space="preserve"> 2907-2924.</w:t>
      </w:r>
      <w:bookmarkEnd w:id="345"/>
    </w:p>
    <w:p w14:paraId="571CEB5C" w14:textId="77777777" w:rsidR="004640C4" w:rsidRPr="004640C4" w:rsidRDefault="004640C4" w:rsidP="001967D5">
      <w:pPr>
        <w:spacing w:after="160" w:line="240" w:lineRule="auto"/>
        <w:jc w:val="both"/>
        <w:rPr>
          <w:rFonts w:cs="Times New Roman"/>
          <w:szCs w:val="24"/>
        </w:rPr>
      </w:pPr>
      <w:bookmarkStart w:id="346" w:name="_ENREF_29"/>
      <w:r w:rsidRPr="004640C4">
        <w:rPr>
          <w:rFonts w:cs="Times New Roman"/>
          <w:szCs w:val="24"/>
        </w:rPr>
        <w:lastRenderedPageBreak/>
        <w:t>Salis, H. M., Mirsky, E. A., Voigt, C. A., 2009. Automated design of synthetic ribosome binding sites to control protein expression. Nat Biotechnol. 27</w:t>
      </w:r>
      <w:r w:rsidRPr="004640C4">
        <w:rPr>
          <w:rFonts w:cs="Times New Roman"/>
          <w:b/>
          <w:szCs w:val="24"/>
        </w:rPr>
        <w:t>,</w:t>
      </w:r>
      <w:r w:rsidRPr="004640C4">
        <w:rPr>
          <w:rFonts w:cs="Times New Roman"/>
          <w:szCs w:val="24"/>
        </w:rPr>
        <w:t xml:space="preserve"> 946-50.</w:t>
      </w:r>
      <w:bookmarkEnd w:id="346"/>
    </w:p>
    <w:p w14:paraId="0B7E1BD1" w14:textId="77777777" w:rsidR="004640C4" w:rsidRPr="004640C4" w:rsidRDefault="004640C4" w:rsidP="001967D5">
      <w:pPr>
        <w:spacing w:after="160" w:line="240" w:lineRule="auto"/>
        <w:jc w:val="both"/>
        <w:rPr>
          <w:rFonts w:cs="Times New Roman"/>
          <w:szCs w:val="24"/>
        </w:rPr>
      </w:pPr>
      <w:bookmarkStart w:id="347" w:name="_ENREF_30"/>
      <w:r w:rsidRPr="004640C4">
        <w:rPr>
          <w:rFonts w:cs="Times New Roman"/>
          <w:szCs w:val="24"/>
        </w:rPr>
        <w:t>Schaerli, Y., Isalan, M., 2013. Building synthetic gene circuits from combinatorial libraries: screening and selection strategies. Mol Biosyst. 9</w:t>
      </w:r>
      <w:r w:rsidRPr="004640C4">
        <w:rPr>
          <w:rFonts w:cs="Times New Roman"/>
          <w:b/>
          <w:szCs w:val="24"/>
        </w:rPr>
        <w:t>,</w:t>
      </w:r>
      <w:r w:rsidRPr="004640C4">
        <w:rPr>
          <w:rFonts w:cs="Times New Roman"/>
          <w:szCs w:val="24"/>
        </w:rPr>
        <w:t xml:space="preserve"> 1559-67.</w:t>
      </w:r>
      <w:bookmarkEnd w:id="347"/>
    </w:p>
    <w:p w14:paraId="7FFDC9E8" w14:textId="77777777" w:rsidR="004640C4" w:rsidRPr="004640C4" w:rsidRDefault="004640C4" w:rsidP="001967D5">
      <w:pPr>
        <w:spacing w:after="160" w:line="240" w:lineRule="auto"/>
        <w:jc w:val="both"/>
        <w:rPr>
          <w:rFonts w:cs="Times New Roman"/>
          <w:szCs w:val="24"/>
        </w:rPr>
      </w:pPr>
      <w:bookmarkStart w:id="348" w:name="_ENREF_31"/>
      <w:r w:rsidRPr="004640C4">
        <w:rPr>
          <w:rFonts w:cs="Times New Roman"/>
          <w:szCs w:val="24"/>
        </w:rPr>
        <w:t>Schilling, C. H., Letscher, D., Palsson, B. Ø., 2000. Theory for the systemic definition of metabolic pathways and their use in interpreting metabolic function from a pathway-oriented perspective. Journal of theoretical biology. 203</w:t>
      </w:r>
      <w:r w:rsidRPr="004640C4">
        <w:rPr>
          <w:rFonts w:cs="Times New Roman"/>
          <w:b/>
          <w:szCs w:val="24"/>
        </w:rPr>
        <w:t>,</w:t>
      </w:r>
      <w:r w:rsidRPr="004640C4">
        <w:rPr>
          <w:rFonts w:cs="Times New Roman"/>
          <w:szCs w:val="24"/>
        </w:rPr>
        <w:t xml:space="preserve"> 229-248.</w:t>
      </w:r>
      <w:bookmarkEnd w:id="348"/>
    </w:p>
    <w:p w14:paraId="4637D732" w14:textId="77777777" w:rsidR="004640C4" w:rsidRPr="004640C4" w:rsidRDefault="004640C4" w:rsidP="001967D5">
      <w:pPr>
        <w:spacing w:after="160" w:line="240" w:lineRule="auto"/>
        <w:jc w:val="both"/>
        <w:rPr>
          <w:rFonts w:cs="Times New Roman"/>
          <w:szCs w:val="24"/>
        </w:rPr>
      </w:pPr>
      <w:bookmarkStart w:id="349" w:name="_ENREF_32"/>
      <w:r w:rsidRPr="004640C4">
        <w:rPr>
          <w:rFonts w:cs="Times New Roman"/>
          <w:szCs w:val="24"/>
        </w:rPr>
        <w:t>Schuster, S., Fell, D. A., Dandekar, T., 2000. A general definition of metabolic pathways useful for systematic organization and analysis of complex metabolic networks. Nature biotechnology. 18</w:t>
      </w:r>
      <w:r w:rsidRPr="004640C4">
        <w:rPr>
          <w:rFonts w:cs="Times New Roman"/>
          <w:b/>
          <w:szCs w:val="24"/>
        </w:rPr>
        <w:t>,</w:t>
      </w:r>
      <w:r w:rsidRPr="004640C4">
        <w:rPr>
          <w:rFonts w:cs="Times New Roman"/>
          <w:szCs w:val="24"/>
        </w:rPr>
        <w:t xml:space="preserve"> 326-332.</w:t>
      </w:r>
      <w:bookmarkEnd w:id="349"/>
    </w:p>
    <w:p w14:paraId="67477433" w14:textId="77777777" w:rsidR="004640C4" w:rsidRPr="004640C4" w:rsidRDefault="004640C4" w:rsidP="001967D5">
      <w:pPr>
        <w:spacing w:after="160" w:line="240" w:lineRule="auto"/>
        <w:jc w:val="both"/>
        <w:rPr>
          <w:rFonts w:cs="Times New Roman"/>
          <w:szCs w:val="24"/>
        </w:rPr>
      </w:pPr>
      <w:bookmarkStart w:id="350" w:name="_ENREF_33"/>
      <w:r w:rsidRPr="004640C4">
        <w:rPr>
          <w:rFonts w:cs="Times New Roman"/>
          <w:szCs w:val="24"/>
        </w:rPr>
        <w:t>Seo, S. W., Yang, J.-S., Kim, I., Yang, J., Min, B. E., Kim, S., Jung, G. Y., 2013. Predictive design of mRNA translation initiation region to control prokaryotic translation efficiency. Metabolic engineering. 15</w:t>
      </w:r>
      <w:r w:rsidRPr="004640C4">
        <w:rPr>
          <w:rFonts w:cs="Times New Roman"/>
          <w:b/>
          <w:szCs w:val="24"/>
        </w:rPr>
        <w:t>,</w:t>
      </w:r>
      <w:r w:rsidRPr="004640C4">
        <w:rPr>
          <w:rFonts w:cs="Times New Roman"/>
          <w:szCs w:val="24"/>
        </w:rPr>
        <w:t xml:space="preserve"> 67-74.</w:t>
      </w:r>
      <w:bookmarkEnd w:id="350"/>
    </w:p>
    <w:p w14:paraId="3B41BCF7" w14:textId="77777777" w:rsidR="004640C4" w:rsidRPr="004640C4" w:rsidRDefault="004640C4" w:rsidP="001967D5">
      <w:pPr>
        <w:spacing w:after="160" w:line="240" w:lineRule="auto"/>
        <w:jc w:val="both"/>
        <w:rPr>
          <w:rFonts w:cs="Times New Roman"/>
          <w:szCs w:val="24"/>
        </w:rPr>
      </w:pPr>
      <w:bookmarkStart w:id="351" w:name="_ENREF_34"/>
      <w:r w:rsidRPr="004640C4">
        <w:rPr>
          <w:rFonts w:cs="Times New Roman"/>
          <w:szCs w:val="24"/>
        </w:rPr>
        <w:t>Smanski, M. J., Bhatia, S., Zhao, D., Park, Y., L, B. A. W., Giannoukos, G., Ciulla, D., Busby, M., Calderon, J., Nicol, R., Gordon, D. B., Densmore, D., Voigt, C. A., 2014. Functional optimization of gene clusters by combinatorial design and assembly. Nat Biotechnol. 32</w:t>
      </w:r>
      <w:r w:rsidRPr="004640C4">
        <w:rPr>
          <w:rFonts w:cs="Times New Roman"/>
          <w:b/>
          <w:szCs w:val="24"/>
        </w:rPr>
        <w:t>,</w:t>
      </w:r>
      <w:r w:rsidRPr="004640C4">
        <w:rPr>
          <w:rFonts w:cs="Times New Roman"/>
          <w:szCs w:val="24"/>
        </w:rPr>
        <w:t xml:space="preserve"> 1241-9.</w:t>
      </w:r>
      <w:bookmarkEnd w:id="351"/>
    </w:p>
    <w:p w14:paraId="63FB33E8" w14:textId="77777777" w:rsidR="004640C4" w:rsidRPr="004640C4" w:rsidRDefault="004640C4" w:rsidP="001967D5">
      <w:pPr>
        <w:spacing w:after="160" w:line="240" w:lineRule="auto"/>
        <w:jc w:val="both"/>
        <w:rPr>
          <w:rFonts w:cs="Times New Roman"/>
          <w:szCs w:val="24"/>
        </w:rPr>
      </w:pPr>
      <w:bookmarkStart w:id="352" w:name="_ENREF_35"/>
      <w:r w:rsidRPr="004640C4">
        <w:rPr>
          <w:rFonts w:cs="Times New Roman"/>
          <w:szCs w:val="24"/>
        </w:rPr>
        <w:t>Stephanopoulos, G., 1999. Metabolic fluxes and metabolic engineering. Metabolic engineering. 1</w:t>
      </w:r>
      <w:r w:rsidRPr="004640C4">
        <w:rPr>
          <w:rFonts w:cs="Times New Roman"/>
          <w:b/>
          <w:szCs w:val="24"/>
        </w:rPr>
        <w:t>,</w:t>
      </w:r>
      <w:r w:rsidRPr="004640C4">
        <w:rPr>
          <w:rFonts w:cs="Times New Roman"/>
          <w:szCs w:val="24"/>
        </w:rPr>
        <w:t xml:space="preserve"> 1-11.</w:t>
      </w:r>
      <w:bookmarkEnd w:id="352"/>
    </w:p>
    <w:p w14:paraId="370345DD" w14:textId="77777777" w:rsidR="004640C4" w:rsidRPr="004640C4" w:rsidRDefault="004640C4" w:rsidP="001967D5">
      <w:pPr>
        <w:spacing w:after="160" w:line="240" w:lineRule="auto"/>
        <w:jc w:val="both"/>
        <w:rPr>
          <w:rFonts w:cs="Times New Roman"/>
          <w:szCs w:val="24"/>
        </w:rPr>
      </w:pPr>
      <w:bookmarkStart w:id="353" w:name="_ENREF_36"/>
      <w:r w:rsidRPr="004640C4">
        <w:rPr>
          <w:rFonts w:cs="Times New Roman"/>
          <w:szCs w:val="24"/>
        </w:rPr>
        <w:t>Trinh, C. T., Carlson, R., Wlaschin, A., Srienc, F., 2006. Design, construction and performance of the most efficient biomass producing E. coli bacterium. Metabolic engineering. 8</w:t>
      </w:r>
      <w:r w:rsidRPr="004640C4">
        <w:rPr>
          <w:rFonts w:cs="Times New Roman"/>
          <w:b/>
          <w:szCs w:val="24"/>
        </w:rPr>
        <w:t>,</w:t>
      </w:r>
      <w:r w:rsidRPr="004640C4">
        <w:rPr>
          <w:rFonts w:cs="Times New Roman"/>
          <w:szCs w:val="24"/>
        </w:rPr>
        <w:t xml:space="preserve"> 628-638.</w:t>
      </w:r>
      <w:bookmarkEnd w:id="353"/>
    </w:p>
    <w:p w14:paraId="139C0F6C" w14:textId="77777777" w:rsidR="004640C4" w:rsidRPr="004640C4" w:rsidRDefault="004640C4" w:rsidP="001967D5">
      <w:pPr>
        <w:spacing w:after="160" w:line="240" w:lineRule="auto"/>
        <w:jc w:val="both"/>
        <w:rPr>
          <w:rFonts w:cs="Times New Roman"/>
          <w:szCs w:val="24"/>
        </w:rPr>
      </w:pPr>
      <w:bookmarkStart w:id="354" w:name="_ENREF_37"/>
      <w:r w:rsidRPr="004640C4">
        <w:rPr>
          <w:rFonts w:cs="Times New Roman"/>
          <w:szCs w:val="24"/>
        </w:rPr>
        <w:t>Trinh, C. T., Li, J., Blanch, H. W., Clark, D. S., 2011. Redesigning Escherichia coli metabolism for anaerobic production of isobutanol. Appl Environ Microbiol. 77</w:t>
      </w:r>
      <w:r w:rsidRPr="004640C4">
        <w:rPr>
          <w:rFonts w:cs="Times New Roman"/>
          <w:b/>
          <w:szCs w:val="24"/>
        </w:rPr>
        <w:t>,</w:t>
      </w:r>
      <w:r w:rsidRPr="004640C4">
        <w:rPr>
          <w:rFonts w:cs="Times New Roman"/>
          <w:szCs w:val="24"/>
        </w:rPr>
        <w:t xml:space="preserve"> 4894-904.</w:t>
      </w:r>
      <w:bookmarkEnd w:id="354"/>
    </w:p>
    <w:p w14:paraId="6508576E" w14:textId="77777777" w:rsidR="004640C4" w:rsidRPr="004640C4" w:rsidRDefault="004640C4" w:rsidP="001967D5">
      <w:pPr>
        <w:spacing w:after="160" w:line="240" w:lineRule="auto"/>
        <w:jc w:val="both"/>
        <w:rPr>
          <w:rFonts w:cs="Times New Roman"/>
          <w:szCs w:val="24"/>
        </w:rPr>
      </w:pPr>
      <w:bookmarkStart w:id="355" w:name="_ENREF_38"/>
      <w:r w:rsidRPr="004640C4">
        <w:rPr>
          <w:rFonts w:cs="Times New Roman"/>
          <w:szCs w:val="24"/>
        </w:rPr>
        <w:t>Trinh, C. T., Liu, Y., Conner, D. J., 2015. Rational design of efficient modular cells. Metabolic engineering. 32</w:t>
      </w:r>
      <w:r w:rsidRPr="004640C4">
        <w:rPr>
          <w:rFonts w:cs="Times New Roman"/>
          <w:b/>
          <w:szCs w:val="24"/>
        </w:rPr>
        <w:t>,</w:t>
      </w:r>
      <w:r w:rsidRPr="004640C4">
        <w:rPr>
          <w:rFonts w:cs="Times New Roman"/>
          <w:szCs w:val="24"/>
        </w:rPr>
        <w:t xml:space="preserve"> 220-231.</w:t>
      </w:r>
      <w:bookmarkEnd w:id="355"/>
    </w:p>
    <w:p w14:paraId="0C0F15D1" w14:textId="77777777" w:rsidR="004640C4" w:rsidRPr="004640C4" w:rsidRDefault="004640C4" w:rsidP="001967D5">
      <w:pPr>
        <w:spacing w:after="160" w:line="240" w:lineRule="auto"/>
        <w:jc w:val="both"/>
        <w:rPr>
          <w:rFonts w:cs="Times New Roman"/>
          <w:szCs w:val="24"/>
        </w:rPr>
      </w:pPr>
      <w:bookmarkStart w:id="356" w:name="_ENREF_39"/>
      <w:r w:rsidRPr="004640C4">
        <w:rPr>
          <w:rFonts w:cs="Times New Roman"/>
          <w:szCs w:val="24"/>
        </w:rPr>
        <w:t>Trinh, C. T., Unrean, P., Srienc, F., 2008. Minimal Escherichia coli cell for the most efficient production of ethanol from hexoses and pentoses. Appl Environ Microbiol. 74</w:t>
      </w:r>
      <w:r w:rsidRPr="004640C4">
        <w:rPr>
          <w:rFonts w:cs="Times New Roman"/>
          <w:b/>
          <w:szCs w:val="24"/>
        </w:rPr>
        <w:t>,</w:t>
      </w:r>
      <w:r w:rsidRPr="004640C4">
        <w:rPr>
          <w:rFonts w:cs="Times New Roman"/>
          <w:szCs w:val="24"/>
        </w:rPr>
        <w:t xml:space="preserve"> 3634-43.</w:t>
      </w:r>
      <w:bookmarkEnd w:id="356"/>
    </w:p>
    <w:p w14:paraId="39C4BA42" w14:textId="77777777" w:rsidR="004640C4" w:rsidRPr="004640C4" w:rsidRDefault="004640C4" w:rsidP="001967D5">
      <w:pPr>
        <w:spacing w:after="160" w:line="240" w:lineRule="auto"/>
        <w:jc w:val="both"/>
        <w:rPr>
          <w:rFonts w:cs="Times New Roman"/>
          <w:szCs w:val="24"/>
        </w:rPr>
      </w:pPr>
      <w:bookmarkStart w:id="357" w:name="_ENREF_40"/>
      <w:r w:rsidRPr="004640C4">
        <w:rPr>
          <w:rFonts w:cs="Times New Roman"/>
          <w:szCs w:val="24"/>
        </w:rPr>
        <w:t>Trinh, C. T., Wlaschin, A., Srienc, F., 2009. Elementary mode analysis: a useful metabolic pathway analysis tool for characterizing cellular metabolism. Appl Microbiol Biotechnol. 81</w:t>
      </w:r>
      <w:r w:rsidRPr="004640C4">
        <w:rPr>
          <w:rFonts w:cs="Times New Roman"/>
          <w:b/>
          <w:szCs w:val="24"/>
        </w:rPr>
        <w:t>,</w:t>
      </w:r>
      <w:r w:rsidRPr="004640C4">
        <w:rPr>
          <w:rFonts w:cs="Times New Roman"/>
          <w:szCs w:val="24"/>
        </w:rPr>
        <w:t xml:space="preserve"> 813-26.</w:t>
      </w:r>
      <w:bookmarkEnd w:id="357"/>
    </w:p>
    <w:p w14:paraId="4B2A4CD1" w14:textId="77777777" w:rsidR="004640C4" w:rsidRPr="004640C4" w:rsidRDefault="004640C4" w:rsidP="001967D5">
      <w:pPr>
        <w:spacing w:after="160" w:line="240" w:lineRule="auto"/>
        <w:jc w:val="both"/>
        <w:rPr>
          <w:rFonts w:cs="Times New Roman"/>
          <w:szCs w:val="24"/>
        </w:rPr>
      </w:pPr>
      <w:bookmarkStart w:id="358" w:name="_ENREF_41"/>
      <w:r w:rsidRPr="004640C4">
        <w:rPr>
          <w:rFonts w:cs="Times New Roman"/>
          <w:szCs w:val="24"/>
        </w:rPr>
        <w:t>Varma, A., Palsson, B. O., 1994. Metabolic Flux Balancing: Basic Concepts, Scientiﬁc and Practical Use. Bio/technology. 12.</w:t>
      </w:r>
      <w:bookmarkEnd w:id="358"/>
    </w:p>
    <w:p w14:paraId="30D1DBC6" w14:textId="77777777" w:rsidR="004640C4" w:rsidRPr="004640C4" w:rsidRDefault="004640C4" w:rsidP="001967D5">
      <w:pPr>
        <w:spacing w:after="160" w:line="240" w:lineRule="auto"/>
        <w:jc w:val="both"/>
        <w:rPr>
          <w:rFonts w:cs="Times New Roman"/>
          <w:szCs w:val="24"/>
        </w:rPr>
      </w:pPr>
      <w:bookmarkStart w:id="359" w:name="_ENREF_42"/>
      <w:r w:rsidRPr="004640C4">
        <w:rPr>
          <w:rFonts w:cs="Times New Roman"/>
          <w:szCs w:val="24"/>
        </w:rPr>
        <w:t>Wiechert, W., 2001. 13 C metabolic flux analysis. Metabolic engineering. 3</w:t>
      </w:r>
      <w:r w:rsidRPr="004640C4">
        <w:rPr>
          <w:rFonts w:cs="Times New Roman"/>
          <w:b/>
          <w:szCs w:val="24"/>
        </w:rPr>
        <w:t>,</w:t>
      </w:r>
      <w:r w:rsidRPr="004640C4">
        <w:rPr>
          <w:rFonts w:cs="Times New Roman"/>
          <w:szCs w:val="24"/>
        </w:rPr>
        <w:t xml:space="preserve"> 195-206.</w:t>
      </w:r>
      <w:bookmarkEnd w:id="359"/>
    </w:p>
    <w:p w14:paraId="7DE8F957" w14:textId="77777777" w:rsidR="004640C4" w:rsidRPr="004640C4" w:rsidRDefault="004640C4" w:rsidP="001967D5">
      <w:pPr>
        <w:spacing w:after="160" w:line="240" w:lineRule="auto"/>
        <w:jc w:val="both"/>
        <w:rPr>
          <w:rFonts w:cs="Times New Roman"/>
          <w:szCs w:val="24"/>
        </w:rPr>
      </w:pPr>
      <w:bookmarkStart w:id="360" w:name="_ENREF_43"/>
      <w:r w:rsidRPr="004640C4">
        <w:rPr>
          <w:rFonts w:cs="Times New Roman"/>
          <w:szCs w:val="24"/>
        </w:rPr>
        <w:lastRenderedPageBreak/>
        <w:t>Wierzbicki, M., Niraula, N., Yarrabothula, A., Layton, D. S., Trinh, C. T., 2016. Engineering an Escherichia coli platform to synthesize designer biodiesels. Journal of biotechnology. 224</w:t>
      </w:r>
      <w:r w:rsidRPr="004640C4">
        <w:rPr>
          <w:rFonts w:cs="Times New Roman"/>
          <w:b/>
          <w:szCs w:val="24"/>
        </w:rPr>
        <w:t>,</w:t>
      </w:r>
      <w:r w:rsidRPr="004640C4">
        <w:rPr>
          <w:rFonts w:cs="Times New Roman"/>
          <w:szCs w:val="24"/>
        </w:rPr>
        <w:t xml:space="preserve"> 27-34.</w:t>
      </w:r>
      <w:bookmarkEnd w:id="360"/>
    </w:p>
    <w:p w14:paraId="6DB28A92" w14:textId="77777777" w:rsidR="004640C4" w:rsidRPr="004640C4" w:rsidRDefault="004640C4" w:rsidP="001967D5">
      <w:pPr>
        <w:spacing w:after="160" w:line="240" w:lineRule="auto"/>
        <w:jc w:val="both"/>
      </w:pPr>
      <w:r w:rsidRPr="004640C4">
        <w:rPr>
          <w:rFonts w:cs="Times New Roman"/>
          <w:szCs w:val="24"/>
        </w:rPr>
        <w:fldChar w:fldCharType="end"/>
      </w:r>
      <w:r w:rsidRPr="004640C4">
        <w:fldChar w:fldCharType="begin"/>
      </w:r>
      <w:r w:rsidRPr="004640C4">
        <w:instrText xml:space="preserve"> ADDIN </w:instrText>
      </w:r>
      <w:r w:rsidRPr="004640C4">
        <w:fldChar w:fldCharType="end"/>
      </w:r>
    </w:p>
    <w:p w14:paraId="1FD26879" w14:textId="77777777" w:rsidR="007C040C" w:rsidRDefault="004640C4" w:rsidP="004640C4">
      <w:pPr>
        <w:spacing w:after="160" w:line="259" w:lineRule="auto"/>
        <w:sectPr w:rsidR="007C040C" w:rsidSect="000267C7">
          <w:pgSz w:w="12240" w:h="15840" w:code="1"/>
          <w:pgMar w:top="1440" w:right="1800" w:bottom="1872" w:left="1800" w:header="720" w:footer="720" w:gutter="0"/>
          <w:cols w:space="720"/>
          <w:docGrid w:linePitch="360"/>
        </w:sectPr>
      </w:pPr>
      <w:r w:rsidRPr="004640C4">
        <w:br w:type="page"/>
      </w:r>
    </w:p>
    <w:p w14:paraId="2C287D6D" w14:textId="5F5E1791" w:rsidR="005216F5" w:rsidRPr="005D6D0F" w:rsidRDefault="005216F5" w:rsidP="005D6D0F">
      <w:pPr>
        <w:pStyle w:val="Heading1"/>
      </w:pPr>
      <w:bookmarkStart w:id="361" w:name="_Toc466178804"/>
      <w:r w:rsidRPr="005D6D0F">
        <w:lastRenderedPageBreak/>
        <w:t>Conclusion</w:t>
      </w:r>
      <w:bookmarkEnd w:id="361"/>
    </w:p>
    <w:p w14:paraId="28607D64" w14:textId="0140164F" w:rsidR="005216F5" w:rsidRPr="005216F5" w:rsidRDefault="00A552D0" w:rsidP="00D77E2B">
      <w:pPr>
        <w:spacing w:line="480" w:lineRule="auto"/>
        <w:ind w:firstLine="360"/>
        <w:jc w:val="both"/>
      </w:pPr>
      <w:r>
        <w:t xml:space="preserve">Biochemical production will reduce our dependence on fossil </w:t>
      </w:r>
      <w:r w:rsidR="00A80F27">
        <w:t>fuels</w:t>
      </w:r>
      <w:r>
        <w:t xml:space="preserve"> and provide alternative energy routes</w:t>
      </w:r>
      <w:r w:rsidR="00D77E2B">
        <w:t xml:space="preserve"> and renewable chemicals</w:t>
      </w:r>
      <w:r>
        <w:t>.  The use of modular cells will allow for rapid and efficient construction of micro</w:t>
      </w:r>
      <w:r w:rsidR="00D77E2B">
        <w:t>bial cell factories</w:t>
      </w:r>
      <w:r w:rsidR="00A80F27">
        <w:t xml:space="preserve"> for biochemical production</w:t>
      </w:r>
      <w:r>
        <w:t xml:space="preserve">.  </w:t>
      </w:r>
      <w:r w:rsidR="00D77E2B">
        <w:t>The modular</w:t>
      </w:r>
      <w:r>
        <w:t xml:space="preserve"> cell chassis </w:t>
      </w:r>
      <w:r w:rsidR="00D77E2B">
        <w:t>was used to</w:t>
      </w:r>
      <w:r>
        <w:t xml:space="preserve"> enhanced production of</w:t>
      </w:r>
      <w:r w:rsidR="00A80F27">
        <w:t xml:space="preserve"> </w:t>
      </w:r>
      <w:r w:rsidR="00D77E2B">
        <w:t>ethyl butyrate, isopropyl butyrate, and isobutyl butyrate</w:t>
      </w:r>
      <w:r>
        <w:t xml:space="preserve"> by </w:t>
      </w:r>
      <w:r w:rsidR="00D77E2B">
        <w:t>27 fold, 24 fold and 48 fold o</w:t>
      </w:r>
      <w:r>
        <w:t>ver the wildtype cel</w:t>
      </w:r>
      <w:r w:rsidR="006E091E">
        <w:t xml:space="preserve">l using a developed </w:t>
      </w:r>
      <w:r w:rsidR="006E091E" w:rsidRPr="006E091E">
        <w:rPr>
          <w:i/>
        </w:rPr>
        <w:t xml:space="preserve">in situ </w:t>
      </w:r>
      <w:r w:rsidR="006E091E">
        <w:t>fermentation and extraction</w:t>
      </w:r>
      <w:r w:rsidR="00D77E2B">
        <w:t xml:space="preserve"> </w:t>
      </w:r>
      <w:r w:rsidR="002F175D">
        <w:t xml:space="preserve">technique </w:t>
      </w:r>
      <w:r w:rsidR="00D77E2B">
        <w:t xml:space="preserve">and demonstrated tight ester product coupling when the production modules were present.  The modular cell was also used for production of </w:t>
      </w:r>
      <w:r w:rsidR="00A27114">
        <w:t xml:space="preserve">platform esters from carboxylates, including, </w:t>
      </w:r>
      <w:r w:rsidR="00D77E2B">
        <w:t xml:space="preserve">ethyl acetate, propyl acetate, ethyl propionate, propyl propionate, isopropyl propionate, butyl acetate, ethyl butyrate, butyl butyrate, isobutyl butyrate, pentyl acetate, ethyl pentanoate, isobutyl pentanoate, pentyl pentanoate, hexyl acetate, ethyl hexanoate, and isobutyl hexanoate from acetic acid, propionic acid, butyric acid, pentanoic acid, hexanoic acid and glucose and was used for </w:t>
      </w:r>
      <w:r w:rsidR="00D77E2B" w:rsidRPr="00D77E2B">
        <w:rPr>
          <w:i/>
        </w:rPr>
        <w:t>in vivo</w:t>
      </w:r>
      <w:r w:rsidR="00D77E2B">
        <w:t xml:space="preserve"> screening for AAT condensation enzymes.  </w:t>
      </w:r>
      <w:r w:rsidR="00A27114">
        <w:t>Lastly, the modular cell theory was further validated</w:t>
      </w:r>
      <w:r w:rsidR="002F175D">
        <w:t xml:space="preserve"> by using</w:t>
      </w:r>
      <w:r w:rsidR="00A27114">
        <w:t xml:space="preserve"> ethanol as an example molecule </w:t>
      </w:r>
      <w:r w:rsidR="002F175D">
        <w:t>using growth based</w:t>
      </w:r>
      <w:r w:rsidR="00A27114">
        <w:t xml:space="preserve"> selection for an optimal PDC for ethanol production, selection from a 2x108 library and selection for an optimal ethanol pathway by modulating genetic parts.</w:t>
      </w:r>
      <w:r w:rsidR="002F175D">
        <w:t xml:space="preserve">  Overall this work contributes to validating the modular cell theory that will enable optimal microbial cell factory construction for rapid advancement of biochemicals.</w:t>
      </w:r>
    </w:p>
    <w:p w14:paraId="447B9A48" w14:textId="6139C30A" w:rsidR="004E1448" w:rsidRDefault="005216F5" w:rsidP="00B3295B">
      <w:pPr>
        <w:pStyle w:val="Title"/>
      </w:pPr>
      <w:r>
        <w:br w:type="page"/>
      </w:r>
      <w:r w:rsidR="00D77E2B">
        <w:lastRenderedPageBreak/>
        <w:t xml:space="preserve"> </w:t>
      </w:r>
      <w:bookmarkStart w:id="362" w:name="_Toc466178805"/>
      <w:r w:rsidR="004E1448" w:rsidRPr="001079FB">
        <w:t>Vita</w:t>
      </w:r>
      <w:bookmarkEnd w:id="362"/>
    </w:p>
    <w:p w14:paraId="7FFC3BC8" w14:textId="77777777" w:rsidR="00B3295B" w:rsidRPr="00B3295B" w:rsidRDefault="00B3295B" w:rsidP="00B3295B"/>
    <w:p w14:paraId="54DA9C97" w14:textId="50E88CF2" w:rsidR="004E1448" w:rsidRPr="000C3CFC" w:rsidRDefault="004E1448" w:rsidP="00A30C8A">
      <w:pPr>
        <w:spacing w:line="480" w:lineRule="auto"/>
        <w:ind w:firstLine="432"/>
        <w:jc w:val="both"/>
      </w:pPr>
      <w:r>
        <w:t xml:space="preserve">Donovan Layton was born to Mitch and Sherry Layton on September 4, 1987 in Claremore, Oklahoma. </w:t>
      </w:r>
      <w:r w:rsidR="00E20C82">
        <w:t xml:space="preserve"> He has an older sister, Shannon, and a younger sister, Allyson.</w:t>
      </w:r>
      <w:r>
        <w:t xml:space="preserve"> Donovan graduated from Kearney High School in 2006.  He attended Iowa State University, earning a Bachelor’s of Science degree in Chemical and Biological Engineering in 2011.  During his time at Iowa State, he worked with Laura Jarboe researching the conversion of levoglucosan, derived from biomass pyrolysis, to ethanol using a microbial biocatalyst.  </w:t>
      </w:r>
      <w:r w:rsidR="00630707">
        <w:t xml:space="preserve">He pursued his passion for research by starting his PhD in the Fall of 2011 at the University of Tennessee, Knoxville under the guidance of Dr. Cong T. Trinh. </w:t>
      </w:r>
      <w:r>
        <w:t>He plans to continue his career in the field of metabolic engineering and synthetic biology by pursuit of an industry position and then returning to education to teach upcoming chemical and biomolecular engineers emphasizing on his experience and practice in industry.</w:t>
      </w:r>
    </w:p>
    <w:sectPr w:rsidR="004E1448" w:rsidRPr="000C3CFC" w:rsidSect="007C040C">
      <w:type w:val="continuous"/>
      <w:pgSz w:w="12240" w:h="15840" w:code="1"/>
      <w:pgMar w:top="1440" w:right="1800" w:bottom="187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8CC0A" w14:textId="77777777" w:rsidR="00617252" w:rsidRDefault="00617252" w:rsidP="005A795F">
      <w:pPr>
        <w:spacing w:after="0" w:line="240" w:lineRule="auto"/>
      </w:pPr>
      <w:r>
        <w:separator/>
      </w:r>
    </w:p>
  </w:endnote>
  <w:endnote w:type="continuationSeparator" w:id="0">
    <w:p w14:paraId="63B0B3DA" w14:textId="77777777" w:rsidR="00617252" w:rsidRDefault="00617252" w:rsidP="005A7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358529"/>
      <w:docPartObj>
        <w:docPartGallery w:val="Page Numbers (Bottom of Page)"/>
        <w:docPartUnique/>
      </w:docPartObj>
    </w:sdtPr>
    <w:sdtEndPr>
      <w:rPr>
        <w:noProof/>
      </w:rPr>
    </w:sdtEndPr>
    <w:sdtContent>
      <w:p w14:paraId="7969A372" w14:textId="7B5ED1D4" w:rsidR="005D6D0F" w:rsidRDefault="005D6D0F">
        <w:pPr>
          <w:pStyle w:val="Footer"/>
          <w:jc w:val="center"/>
        </w:pPr>
        <w:r w:rsidRPr="00E66C8B">
          <w:rPr>
            <w:rFonts w:cs="Times New Roman"/>
          </w:rPr>
          <w:fldChar w:fldCharType="begin"/>
        </w:r>
        <w:r w:rsidRPr="003445E6">
          <w:rPr>
            <w:rFonts w:cs="Times New Roman"/>
          </w:rPr>
          <w:instrText xml:space="preserve"> PAGE   \* MERGEFORMAT </w:instrText>
        </w:r>
        <w:r w:rsidRPr="00E66C8B">
          <w:rPr>
            <w:rFonts w:cs="Times New Roman"/>
          </w:rPr>
          <w:fldChar w:fldCharType="separate"/>
        </w:r>
        <w:r w:rsidR="003C353E">
          <w:rPr>
            <w:rFonts w:cs="Times New Roman"/>
            <w:noProof/>
          </w:rPr>
          <w:t>xiv</w:t>
        </w:r>
        <w:r w:rsidRPr="00E66C8B">
          <w:rPr>
            <w:rFonts w:cs="Times New Roman"/>
            <w:noProof/>
          </w:rPr>
          <w:fldChar w:fldCharType="end"/>
        </w:r>
      </w:p>
    </w:sdtContent>
  </w:sdt>
  <w:p w14:paraId="64B0505C" w14:textId="77777777" w:rsidR="005D6D0F" w:rsidRDefault="005D6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603726"/>
      <w:docPartObj>
        <w:docPartGallery w:val="Page Numbers (Bottom of Page)"/>
        <w:docPartUnique/>
      </w:docPartObj>
    </w:sdtPr>
    <w:sdtEndPr>
      <w:rPr>
        <w:noProof/>
      </w:rPr>
    </w:sdtEndPr>
    <w:sdtContent>
      <w:p w14:paraId="5676E955" w14:textId="70A357DC" w:rsidR="005D6D0F" w:rsidRDefault="005D6D0F">
        <w:pPr>
          <w:pStyle w:val="Footer"/>
          <w:jc w:val="center"/>
        </w:pPr>
        <w:r w:rsidRPr="00E66C8B">
          <w:rPr>
            <w:rFonts w:cs="Times New Roman"/>
          </w:rPr>
          <w:fldChar w:fldCharType="begin"/>
        </w:r>
        <w:r w:rsidRPr="003445E6">
          <w:rPr>
            <w:rFonts w:cs="Times New Roman"/>
          </w:rPr>
          <w:instrText xml:space="preserve"> PAGE   \* MERGEFORMAT </w:instrText>
        </w:r>
        <w:r w:rsidRPr="00E66C8B">
          <w:rPr>
            <w:rFonts w:cs="Times New Roman"/>
          </w:rPr>
          <w:fldChar w:fldCharType="separate"/>
        </w:r>
        <w:r w:rsidR="003C353E">
          <w:rPr>
            <w:rFonts w:cs="Times New Roman"/>
            <w:noProof/>
          </w:rPr>
          <w:t>129</w:t>
        </w:r>
        <w:r w:rsidRPr="00E66C8B">
          <w:rPr>
            <w:rFonts w:cs="Times New Roman"/>
            <w:noProof/>
          </w:rPr>
          <w:fldChar w:fldCharType="end"/>
        </w:r>
      </w:p>
    </w:sdtContent>
  </w:sdt>
  <w:p w14:paraId="2AE23EB7" w14:textId="77777777" w:rsidR="005D6D0F" w:rsidRDefault="005D6D0F" w:rsidP="005A79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FCED8" w14:textId="77777777" w:rsidR="00617252" w:rsidRDefault="00617252" w:rsidP="005A795F">
      <w:pPr>
        <w:spacing w:after="0" w:line="240" w:lineRule="auto"/>
      </w:pPr>
      <w:r>
        <w:separator/>
      </w:r>
    </w:p>
  </w:footnote>
  <w:footnote w:type="continuationSeparator" w:id="0">
    <w:p w14:paraId="5FF8FCBF" w14:textId="77777777" w:rsidR="00617252" w:rsidRDefault="00617252" w:rsidP="005A79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5CF4"/>
    <w:multiLevelType w:val="hybridMultilevel"/>
    <w:tmpl w:val="95FC577C"/>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0201C4"/>
    <w:multiLevelType w:val="hybridMultilevel"/>
    <w:tmpl w:val="B128C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F565E7"/>
    <w:multiLevelType w:val="hybridMultilevel"/>
    <w:tmpl w:val="366A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38AB"/>
    <w:multiLevelType w:val="hybridMultilevel"/>
    <w:tmpl w:val="6CCE9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F6C2A"/>
    <w:multiLevelType w:val="multilevel"/>
    <w:tmpl w:val="CF964550"/>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24337E18"/>
    <w:multiLevelType w:val="hybridMultilevel"/>
    <w:tmpl w:val="91C0FC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E3F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0428EF"/>
    <w:multiLevelType w:val="hybridMultilevel"/>
    <w:tmpl w:val="2B9ED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3C29A6"/>
    <w:multiLevelType w:val="multilevel"/>
    <w:tmpl w:val="3A645F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Restart w:val="0"/>
      <w:lvlText w:val="Supplementary"/>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C85685E"/>
    <w:multiLevelType w:val="multilevel"/>
    <w:tmpl w:val="6C4E52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3E5E90"/>
    <w:multiLevelType w:val="hybridMultilevel"/>
    <w:tmpl w:val="3C40F07E"/>
    <w:lvl w:ilvl="0" w:tplc="7758DE14">
      <w:start w:val="5"/>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62F9A"/>
    <w:multiLevelType w:val="multilevel"/>
    <w:tmpl w:val="30FECB6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none"/>
      <w:lvlRestart w:val="0"/>
      <w:pStyle w:val="Heading6"/>
      <w:lvlText w:val="2.5 Supplementary"/>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4E263A85"/>
    <w:multiLevelType w:val="hybridMultilevel"/>
    <w:tmpl w:val="76DEB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AD7F04"/>
    <w:multiLevelType w:val="hybridMultilevel"/>
    <w:tmpl w:val="0BBA3E0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502991"/>
    <w:multiLevelType w:val="hybridMultilevel"/>
    <w:tmpl w:val="90544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75F45"/>
    <w:multiLevelType w:val="multilevel"/>
    <w:tmpl w:val="65D2BFD4"/>
    <w:lvl w:ilvl="0">
      <w:start w:val="2"/>
      <w:numFmt w:val="decimal"/>
      <w:lvlText w:val="%1"/>
      <w:lvlJc w:val="left"/>
      <w:pPr>
        <w:ind w:left="480" w:hanging="480"/>
      </w:pPr>
      <w:rPr>
        <w:rFonts w:hint="default"/>
        <w:i/>
      </w:rPr>
    </w:lvl>
    <w:lvl w:ilvl="1">
      <w:start w:val="1"/>
      <w:numFmt w:val="decimal"/>
      <w:lvlText w:val="%1.%2"/>
      <w:lvlJc w:val="left"/>
      <w:pPr>
        <w:ind w:left="840" w:hanging="48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6" w15:restartNumberingAfterBreak="0">
    <w:nsid w:val="600910EA"/>
    <w:multiLevelType w:val="hybridMultilevel"/>
    <w:tmpl w:val="F566C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40A1B"/>
    <w:multiLevelType w:val="multilevel"/>
    <w:tmpl w:val="CB065D8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9930382"/>
    <w:multiLevelType w:val="hybridMultilevel"/>
    <w:tmpl w:val="AFF870F6"/>
    <w:lvl w:ilvl="0" w:tplc="8E5E3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2260E9"/>
    <w:multiLevelType w:val="hybridMultilevel"/>
    <w:tmpl w:val="2348F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9A7A3A"/>
    <w:multiLevelType w:val="multilevel"/>
    <w:tmpl w:val="348659F8"/>
    <w:lvl w:ilvl="0">
      <w:start w:val="1"/>
      <w:numFmt w:val="decimal"/>
      <w:lvlText w:val="%1"/>
      <w:lvlJc w:val="left"/>
      <w:pPr>
        <w:ind w:left="106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Restart w:val="0"/>
      <w:lvlText w:val="2.5 Supplementary"/>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5FC0D82"/>
    <w:multiLevelType w:val="hybridMultilevel"/>
    <w:tmpl w:val="B986D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166959"/>
    <w:multiLevelType w:val="hybridMultilevel"/>
    <w:tmpl w:val="E6AC129A"/>
    <w:lvl w:ilvl="0" w:tplc="D61CA5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B8032B"/>
    <w:multiLevelType w:val="hybridMultilevel"/>
    <w:tmpl w:val="36826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7"/>
  </w:num>
  <w:num w:numId="4">
    <w:abstractNumId w:val="19"/>
  </w:num>
  <w:num w:numId="5">
    <w:abstractNumId w:val="23"/>
  </w:num>
  <w:num w:numId="6">
    <w:abstractNumId w:val="0"/>
  </w:num>
  <w:num w:numId="7">
    <w:abstractNumId w:val="1"/>
  </w:num>
  <w:num w:numId="8">
    <w:abstractNumId w:val="17"/>
  </w:num>
  <w:num w:numId="9">
    <w:abstractNumId w:val="15"/>
  </w:num>
  <w:num w:numId="10">
    <w:abstractNumId w:val="4"/>
  </w:num>
  <w:num w:numId="11">
    <w:abstractNumId w:val="3"/>
  </w:num>
  <w:num w:numId="12">
    <w:abstractNumId w:val="22"/>
  </w:num>
  <w:num w:numId="13">
    <w:abstractNumId w:val="12"/>
  </w:num>
  <w:num w:numId="14">
    <w:abstractNumId w:val="2"/>
  </w:num>
  <w:num w:numId="15">
    <w:abstractNumId w:val="9"/>
  </w:num>
  <w:num w:numId="16">
    <w:abstractNumId w:val="16"/>
  </w:num>
  <w:num w:numId="17">
    <w:abstractNumId w:val="18"/>
  </w:num>
  <w:num w:numId="18">
    <w:abstractNumId w:val="10"/>
  </w:num>
  <w:num w:numId="19">
    <w:abstractNumId w:val="20"/>
  </w:num>
  <w:num w:numId="20">
    <w:abstractNumId w:val="5"/>
  </w:num>
  <w:num w:numId="21">
    <w:abstractNumId w:val="6"/>
  </w:num>
  <w:num w:numId="22">
    <w:abstractNumId w:val="11"/>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448"/>
    <w:rsid w:val="00022294"/>
    <w:rsid w:val="000267C7"/>
    <w:rsid w:val="00051860"/>
    <w:rsid w:val="00074D2B"/>
    <w:rsid w:val="00087A05"/>
    <w:rsid w:val="0009000C"/>
    <w:rsid w:val="000B64C9"/>
    <w:rsid w:val="000C6252"/>
    <w:rsid w:val="000E3C5E"/>
    <w:rsid w:val="000E622A"/>
    <w:rsid w:val="000E6449"/>
    <w:rsid w:val="000F3859"/>
    <w:rsid w:val="000F4ECC"/>
    <w:rsid w:val="001068CC"/>
    <w:rsid w:val="00165963"/>
    <w:rsid w:val="00181AAA"/>
    <w:rsid w:val="00187341"/>
    <w:rsid w:val="001967D5"/>
    <w:rsid w:val="001A1F30"/>
    <w:rsid w:val="001C22B3"/>
    <w:rsid w:val="001C7580"/>
    <w:rsid w:val="001F6721"/>
    <w:rsid w:val="00201C0F"/>
    <w:rsid w:val="002021D1"/>
    <w:rsid w:val="0020360C"/>
    <w:rsid w:val="002200C3"/>
    <w:rsid w:val="0022405B"/>
    <w:rsid w:val="00232AD0"/>
    <w:rsid w:val="00275278"/>
    <w:rsid w:val="002C6EA1"/>
    <w:rsid w:val="002D6208"/>
    <w:rsid w:val="002E340F"/>
    <w:rsid w:val="002F0E63"/>
    <w:rsid w:val="002F175D"/>
    <w:rsid w:val="002F38DF"/>
    <w:rsid w:val="00305F43"/>
    <w:rsid w:val="00317DCE"/>
    <w:rsid w:val="003264A8"/>
    <w:rsid w:val="0033388A"/>
    <w:rsid w:val="003517A4"/>
    <w:rsid w:val="00375B81"/>
    <w:rsid w:val="00375E82"/>
    <w:rsid w:val="00380077"/>
    <w:rsid w:val="003A0509"/>
    <w:rsid w:val="003A6A14"/>
    <w:rsid w:val="003C353E"/>
    <w:rsid w:val="003C7A06"/>
    <w:rsid w:val="003D0BB5"/>
    <w:rsid w:val="0040429E"/>
    <w:rsid w:val="00416762"/>
    <w:rsid w:val="00432681"/>
    <w:rsid w:val="00453231"/>
    <w:rsid w:val="00456336"/>
    <w:rsid w:val="004640C4"/>
    <w:rsid w:val="00467428"/>
    <w:rsid w:val="00483333"/>
    <w:rsid w:val="004E1448"/>
    <w:rsid w:val="004E3366"/>
    <w:rsid w:val="004E5460"/>
    <w:rsid w:val="00500745"/>
    <w:rsid w:val="00516E9B"/>
    <w:rsid w:val="005216F5"/>
    <w:rsid w:val="00535864"/>
    <w:rsid w:val="005930CC"/>
    <w:rsid w:val="005A4B63"/>
    <w:rsid w:val="005A6387"/>
    <w:rsid w:val="005A6CEF"/>
    <w:rsid w:val="005A795F"/>
    <w:rsid w:val="005D6D0F"/>
    <w:rsid w:val="005E65CA"/>
    <w:rsid w:val="005F6AAC"/>
    <w:rsid w:val="0061201A"/>
    <w:rsid w:val="00617252"/>
    <w:rsid w:val="00630707"/>
    <w:rsid w:val="00633AD5"/>
    <w:rsid w:val="00652FAD"/>
    <w:rsid w:val="00685A26"/>
    <w:rsid w:val="0068622C"/>
    <w:rsid w:val="006B1A4C"/>
    <w:rsid w:val="006B2A2A"/>
    <w:rsid w:val="006E091E"/>
    <w:rsid w:val="00751E84"/>
    <w:rsid w:val="007554CC"/>
    <w:rsid w:val="007740AC"/>
    <w:rsid w:val="00781475"/>
    <w:rsid w:val="00793B5D"/>
    <w:rsid w:val="007A6D78"/>
    <w:rsid w:val="007C040C"/>
    <w:rsid w:val="008037DE"/>
    <w:rsid w:val="00835BDE"/>
    <w:rsid w:val="008410A3"/>
    <w:rsid w:val="0086270B"/>
    <w:rsid w:val="008868B5"/>
    <w:rsid w:val="00887AC5"/>
    <w:rsid w:val="008A0977"/>
    <w:rsid w:val="008D4A9A"/>
    <w:rsid w:val="008E5483"/>
    <w:rsid w:val="0090049D"/>
    <w:rsid w:val="00901AE3"/>
    <w:rsid w:val="00972610"/>
    <w:rsid w:val="009955B3"/>
    <w:rsid w:val="009A7211"/>
    <w:rsid w:val="009B2D21"/>
    <w:rsid w:val="009C0070"/>
    <w:rsid w:val="00A046B7"/>
    <w:rsid w:val="00A27114"/>
    <w:rsid w:val="00A30C8A"/>
    <w:rsid w:val="00A36B64"/>
    <w:rsid w:val="00A400B4"/>
    <w:rsid w:val="00A54FBB"/>
    <w:rsid w:val="00A552D0"/>
    <w:rsid w:val="00A62050"/>
    <w:rsid w:val="00A80F27"/>
    <w:rsid w:val="00A87C0A"/>
    <w:rsid w:val="00A91ABB"/>
    <w:rsid w:val="00A94514"/>
    <w:rsid w:val="00A973C3"/>
    <w:rsid w:val="00AA5516"/>
    <w:rsid w:val="00AB1E71"/>
    <w:rsid w:val="00AB664F"/>
    <w:rsid w:val="00AC4F3D"/>
    <w:rsid w:val="00AE56D4"/>
    <w:rsid w:val="00AF02F3"/>
    <w:rsid w:val="00B24424"/>
    <w:rsid w:val="00B3295B"/>
    <w:rsid w:val="00B33A08"/>
    <w:rsid w:val="00B6515C"/>
    <w:rsid w:val="00B665C8"/>
    <w:rsid w:val="00B738BE"/>
    <w:rsid w:val="00B92E8A"/>
    <w:rsid w:val="00BA0689"/>
    <w:rsid w:val="00BA1105"/>
    <w:rsid w:val="00BC1AC2"/>
    <w:rsid w:val="00BC3C6E"/>
    <w:rsid w:val="00BD4840"/>
    <w:rsid w:val="00BD6F66"/>
    <w:rsid w:val="00BD7630"/>
    <w:rsid w:val="00BD78C6"/>
    <w:rsid w:val="00BE4C88"/>
    <w:rsid w:val="00BE61FA"/>
    <w:rsid w:val="00BF03C9"/>
    <w:rsid w:val="00C15B9C"/>
    <w:rsid w:val="00C22B09"/>
    <w:rsid w:val="00C30F52"/>
    <w:rsid w:val="00C405B0"/>
    <w:rsid w:val="00C45BD2"/>
    <w:rsid w:val="00C67A9E"/>
    <w:rsid w:val="00C97BDF"/>
    <w:rsid w:val="00CB7E10"/>
    <w:rsid w:val="00CD2146"/>
    <w:rsid w:val="00CE4D65"/>
    <w:rsid w:val="00CF1E7C"/>
    <w:rsid w:val="00CF3909"/>
    <w:rsid w:val="00CF65DF"/>
    <w:rsid w:val="00CF700C"/>
    <w:rsid w:val="00D11DE2"/>
    <w:rsid w:val="00D24E57"/>
    <w:rsid w:val="00D45BE6"/>
    <w:rsid w:val="00D61BD9"/>
    <w:rsid w:val="00D74492"/>
    <w:rsid w:val="00D77E2B"/>
    <w:rsid w:val="00DA65BD"/>
    <w:rsid w:val="00DA6B00"/>
    <w:rsid w:val="00DB3081"/>
    <w:rsid w:val="00DB583C"/>
    <w:rsid w:val="00DE6303"/>
    <w:rsid w:val="00DF5F87"/>
    <w:rsid w:val="00DF64D7"/>
    <w:rsid w:val="00E04E18"/>
    <w:rsid w:val="00E20C82"/>
    <w:rsid w:val="00E344ED"/>
    <w:rsid w:val="00E478F8"/>
    <w:rsid w:val="00E6416A"/>
    <w:rsid w:val="00E74B27"/>
    <w:rsid w:val="00E95D48"/>
    <w:rsid w:val="00EB50F5"/>
    <w:rsid w:val="00EC4964"/>
    <w:rsid w:val="00F06AA9"/>
    <w:rsid w:val="00F06B70"/>
    <w:rsid w:val="00F16F0F"/>
    <w:rsid w:val="00F22B0B"/>
    <w:rsid w:val="00F233A2"/>
    <w:rsid w:val="00F247EF"/>
    <w:rsid w:val="00F45B1B"/>
    <w:rsid w:val="00FB61DB"/>
    <w:rsid w:val="00FF1358"/>
    <w:rsid w:val="00FF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2A3F"/>
  <w15:chartTrackingRefBased/>
  <w15:docId w15:val="{C7C58F56-1767-4344-9481-1056093C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E1448"/>
    <w:pPr>
      <w:spacing w:after="200" w:line="276" w:lineRule="auto"/>
    </w:pPr>
    <w:rPr>
      <w:rFonts w:ascii="Times New Roman" w:hAnsi="Times New Roman" w:cs="Calibri"/>
      <w:sz w:val="24"/>
    </w:rPr>
  </w:style>
  <w:style w:type="paragraph" w:styleId="Heading1">
    <w:name w:val="heading 1"/>
    <w:basedOn w:val="Normal"/>
    <w:next w:val="Normal"/>
    <w:link w:val="Heading1Char"/>
    <w:autoRedefine/>
    <w:uiPriority w:val="9"/>
    <w:qFormat/>
    <w:rsid w:val="005D6D0F"/>
    <w:pPr>
      <w:numPr>
        <w:numId w:val="22"/>
      </w:numPr>
      <w:spacing w:line="480" w:lineRule="auto"/>
      <w:jc w:val="center"/>
      <w:outlineLvl w:val="0"/>
    </w:pPr>
    <w:rPr>
      <w:rFonts w:cs="Times New Roman"/>
      <w:sz w:val="56"/>
    </w:rPr>
  </w:style>
  <w:style w:type="paragraph" w:styleId="Heading2">
    <w:name w:val="heading 2"/>
    <w:basedOn w:val="Normal"/>
    <w:next w:val="Normal"/>
    <w:link w:val="Heading2Char"/>
    <w:uiPriority w:val="9"/>
    <w:unhideWhenUsed/>
    <w:qFormat/>
    <w:rsid w:val="004E1448"/>
    <w:pPr>
      <w:numPr>
        <w:ilvl w:val="1"/>
        <w:numId w:val="22"/>
      </w:numPr>
      <w:jc w:val="center"/>
      <w:outlineLvl w:val="1"/>
    </w:pPr>
    <w:rPr>
      <w:b/>
      <w:sz w:val="28"/>
    </w:rPr>
  </w:style>
  <w:style w:type="paragraph" w:styleId="Heading3">
    <w:name w:val="heading 3"/>
    <w:basedOn w:val="Heading2"/>
    <w:next w:val="Normal"/>
    <w:link w:val="Heading3Char"/>
    <w:autoRedefine/>
    <w:uiPriority w:val="9"/>
    <w:unhideWhenUsed/>
    <w:qFormat/>
    <w:rsid w:val="00B665C8"/>
    <w:pPr>
      <w:numPr>
        <w:ilvl w:val="2"/>
      </w:numPr>
      <w:spacing w:line="360" w:lineRule="auto"/>
      <w:outlineLvl w:val="2"/>
    </w:pPr>
    <w:rPr>
      <w:sz w:val="26"/>
    </w:rPr>
  </w:style>
  <w:style w:type="paragraph" w:styleId="Heading4">
    <w:name w:val="heading 4"/>
    <w:basedOn w:val="Normal"/>
    <w:next w:val="Normal"/>
    <w:link w:val="Heading4Char"/>
    <w:autoRedefine/>
    <w:uiPriority w:val="9"/>
    <w:unhideWhenUsed/>
    <w:qFormat/>
    <w:rsid w:val="00B665C8"/>
    <w:pPr>
      <w:keepNext/>
      <w:keepLines/>
      <w:numPr>
        <w:ilvl w:val="3"/>
        <w:numId w:val="22"/>
      </w:numPr>
      <w:spacing w:before="40" w:after="0" w:line="480" w:lineRule="auto"/>
      <w:jc w:val="center"/>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4E1448"/>
    <w:pPr>
      <w:keepNext/>
      <w:keepLines/>
      <w:numPr>
        <w:ilvl w:val="4"/>
        <w:numId w:val="2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0429E"/>
    <w:pPr>
      <w:keepNext/>
      <w:keepLines/>
      <w:numPr>
        <w:ilvl w:val="5"/>
        <w:numId w:val="22"/>
      </w:numPr>
      <w:spacing w:before="40" w:after="0"/>
      <w:outlineLvl w:val="5"/>
    </w:pPr>
    <w:rPr>
      <w:rFonts w:eastAsiaTheme="majorEastAsia" w:cstheme="majorBidi"/>
      <w:b/>
      <w:sz w:val="28"/>
    </w:rPr>
  </w:style>
  <w:style w:type="paragraph" w:styleId="Heading7">
    <w:name w:val="heading 7"/>
    <w:basedOn w:val="Normal"/>
    <w:next w:val="Normal"/>
    <w:link w:val="Heading7Char"/>
    <w:uiPriority w:val="9"/>
    <w:semiHidden/>
    <w:unhideWhenUsed/>
    <w:qFormat/>
    <w:rsid w:val="004E1448"/>
    <w:pPr>
      <w:keepNext/>
      <w:keepLines/>
      <w:numPr>
        <w:ilvl w:val="6"/>
        <w:numId w:val="2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1448"/>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1448"/>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D0F"/>
    <w:rPr>
      <w:rFonts w:ascii="Times New Roman" w:hAnsi="Times New Roman" w:cs="Times New Roman"/>
      <w:sz w:val="56"/>
    </w:rPr>
  </w:style>
  <w:style w:type="character" w:customStyle="1" w:styleId="Heading2Char">
    <w:name w:val="Heading 2 Char"/>
    <w:basedOn w:val="DefaultParagraphFont"/>
    <w:link w:val="Heading2"/>
    <w:uiPriority w:val="9"/>
    <w:rsid w:val="004E1448"/>
    <w:rPr>
      <w:rFonts w:ascii="Times New Roman" w:hAnsi="Times New Roman" w:cs="Calibri"/>
      <w:b/>
      <w:sz w:val="28"/>
    </w:rPr>
  </w:style>
  <w:style w:type="character" w:customStyle="1" w:styleId="Heading3Char">
    <w:name w:val="Heading 3 Char"/>
    <w:basedOn w:val="DefaultParagraphFont"/>
    <w:link w:val="Heading3"/>
    <w:uiPriority w:val="9"/>
    <w:rsid w:val="00B665C8"/>
    <w:rPr>
      <w:rFonts w:ascii="Times New Roman" w:hAnsi="Times New Roman" w:cs="Calibri"/>
      <w:b/>
      <w:sz w:val="26"/>
    </w:rPr>
  </w:style>
  <w:style w:type="character" w:customStyle="1" w:styleId="Heading4Char">
    <w:name w:val="Heading 4 Char"/>
    <w:basedOn w:val="DefaultParagraphFont"/>
    <w:link w:val="Heading4"/>
    <w:uiPriority w:val="9"/>
    <w:rsid w:val="00B665C8"/>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rsid w:val="004E144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40429E"/>
    <w:rPr>
      <w:rFonts w:ascii="Times New Roman" w:eastAsiaTheme="majorEastAsia" w:hAnsi="Times New Roman" w:cstheme="majorBidi"/>
      <w:b/>
      <w:sz w:val="28"/>
    </w:rPr>
  </w:style>
  <w:style w:type="character" w:customStyle="1" w:styleId="Heading7Char">
    <w:name w:val="Heading 7 Char"/>
    <w:basedOn w:val="DefaultParagraphFont"/>
    <w:link w:val="Heading7"/>
    <w:uiPriority w:val="9"/>
    <w:semiHidden/>
    <w:rsid w:val="004E144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4E14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144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E1448"/>
    <w:pPr>
      <w:ind w:left="720"/>
      <w:contextualSpacing/>
    </w:pPr>
  </w:style>
  <w:style w:type="paragraph" w:styleId="Header">
    <w:name w:val="header"/>
    <w:basedOn w:val="Normal"/>
    <w:link w:val="HeaderChar"/>
    <w:uiPriority w:val="99"/>
    <w:unhideWhenUsed/>
    <w:rsid w:val="004E1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448"/>
    <w:rPr>
      <w:rFonts w:ascii="Times New Roman" w:hAnsi="Times New Roman" w:cs="Calibri"/>
      <w:sz w:val="24"/>
    </w:rPr>
  </w:style>
  <w:style w:type="paragraph" w:styleId="Footer">
    <w:name w:val="footer"/>
    <w:basedOn w:val="Normal"/>
    <w:link w:val="FooterChar"/>
    <w:uiPriority w:val="99"/>
    <w:unhideWhenUsed/>
    <w:rsid w:val="004E1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448"/>
    <w:rPr>
      <w:rFonts w:ascii="Times New Roman" w:hAnsi="Times New Roman" w:cs="Calibri"/>
      <w:sz w:val="24"/>
    </w:rPr>
  </w:style>
  <w:style w:type="paragraph" w:styleId="BalloonText">
    <w:name w:val="Balloon Text"/>
    <w:basedOn w:val="Normal"/>
    <w:link w:val="BalloonTextChar"/>
    <w:uiPriority w:val="99"/>
    <w:semiHidden/>
    <w:unhideWhenUsed/>
    <w:rsid w:val="004E1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448"/>
    <w:rPr>
      <w:rFonts w:ascii="Tahoma" w:hAnsi="Tahoma" w:cs="Tahoma"/>
      <w:sz w:val="16"/>
      <w:szCs w:val="16"/>
    </w:rPr>
  </w:style>
  <w:style w:type="table" w:styleId="TableGrid">
    <w:name w:val="Table Grid"/>
    <w:basedOn w:val="TableNormal"/>
    <w:uiPriority w:val="59"/>
    <w:rsid w:val="004E1448"/>
    <w:pPr>
      <w:spacing w:after="0" w:line="240" w:lineRule="auto"/>
    </w:pPr>
    <w:rPr>
      <w:rFonts w:ascii="Times New Roman" w:hAnsi="Times New Roman" w:cs="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448"/>
    <w:rPr>
      <w:color w:val="0000FF"/>
      <w:u w:val="single"/>
    </w:rPr>
  </w:style>
  <w:style w:type="character" w:styleId="LineNumber">
    <w:name w:val="line number"/>
    <w:basedOn w:val="DefaultParagraphFont"/>
    <w:uiPriority w:val="99"/>
    <w:semiHidden/>
    <w:unhideWhenUsed/>
    <w:rsid w:val="004E1448"/>
  </w:style>
  <w:style w:type="paragraph" w:styleId="NormalWeb">
    <w:name w:val="Normal (Web)"/>
    <w:basedOn w:val="Normal"/>
    <w:uiPriority w:val="99"/>
    <w:semiHidden/>
    <w:unhideWhenUsed/>
    <w:rsid w:val="004E1448"/>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4E1448"/>
    <w:rPr>
      <w:sz w:val="16"/>
      <w:szCs w:val="16"/>
    </w:rPr>
  </w:style>
  <w:style w:type="paragraph" w:styleId="CommentText">
    <w:name w:val="annotation text"/>
    <w:basedOn w:val="Normal"/>
    <w:link w:val="CommentTextChar"/>
    <w:uiPriority w:val="99"/>
    <w:unhideWhenUsed/>
    <w:rsid w:val="004E1448"/>
    <w:pPr>
      <w:spacing w:line="240" w:lineRule="auto"/>
    </w:pPr>
    <w:rPr>
      <w:sz w:val="20"/>
      <w:szCs w:val="20"/>
    </w:rPr>
  </w:style>
  <w:style w:type="character" w:customStyle="1" w:styleId="CommentTextChar">
    <w:name w:val="Comment Text Char"/>
    <w:basedOn w:val="DefaultParagraphFont"/>
    <w:link w:val="CommentText"/>
    <w:uiPriority w:val="99"/>
    <w:rsid w:val="004E1448"/>
    <w:rPr>
      <w:rFonts w:ascii="Times New Roman" w:hAnsi="Times New Roman" w:cs="Calibri"/>
      <w:sz w:val="20"/>
      <w:szCs w:val="20"/>
    </w:rPr>
  </w:style>
  <w:style w:type="paragraph" w:styleId="CommentSubject">
    <w:name w:val="annotation subject"/>
    <w:basedOn w:val="CommentText"/>
    <w:next w:val="CommentText"/>
    <w:link w:val="CommentSubjectChar"/>
    <w:uiPriority w:val="99"/>
    <w:semiHidden/>
    <w:unhideWhenUsed/>
    <w:rsid w:val="004E1448"/>
    <w:rPr>
      <w:b/>
      <w:bCs/>
    </w:rPr>
  </w:style>
  <w:style w:type="character" w:customStyle="1" w:styleId="CommentSubjectChar">
    <w:name w:val="Comment Subject Char"/>
    <w:basedOn w:val="CommentTextChar"/>
    <w:link w:val="CommentSubject"/>
    <w:uiPriority w:val="99"/>
    <w:semiHidden/>
    <w:rsid w:val="004E1448"/>
    <w:rPr>
      <w:rFonts w:ascii="Times New Roman" w:hAnsi="Times New Roman" w:cs="Calibri"/>
      <w:b/>
      <w:bCs/>
      <w:sz w:val="20"/>
      <w:szCs w:val="20"/>
    </w:rPr>
  </w:style>
  <w:style w:type="character" w:customStyle="1" w:styleId="apple-converted-space">
    <w:name w:val="apple-converted-space"/>
    <w:basedOn w:val="DefaultParagraphFont"/>
    <w:rsid w:val="004E1448"/>
  </w:style>
  <w:style w:type="character" w:styleId="PlaceholderText">
    <w:name w:val="Placeholder Text"/>
    <w:basedOn w:val="DefaultParagraphFont"/>
    <w:uiPriority w:val="99"/>
    <w:semiHidden/>
    <w:rsid w:val="004E1448"/>
    <w:rPr>
      <w:color w:val="808080"/>
    </w:rPr>
  </w:style>
  <w:style w:type="table" w:customStyle="1" w:styleId="PlainTable21">
    <w:name w:val="Plain Table 21"/>
    <w:basedOn w:val="TableNormal"/>
    <w:uiPriority w:val="42"/>
    <w:rsid w:val="004E1448"/>
    <w:pPr>
      <w:spacing w:after="0" w:line="240" w:lineRule="auto"/>
    </w:pPr>
    <w:rPr>
      <w:rFonts w:ascii="Times New Roman" w:hAnsi="Times New Roman" w:cs="Calibri"/>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4E1448"/>
    <w:pPr>
      <w:spacing w:after="0"/>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4E1448"/>
    <w:rPr>
      <w:rFonts w:ascii="Calibri" w:hAnsi="Calibri" w:cs="Calibri"/>
      <w:noProof/>
    </w:rPr>
  </w:style>
  <w:style w:type="paragraph" w:customStyle="1" w:styleId="EndNoteBibliography">
    <w:name w:val="EndNote Bibliography"/>
    <w:basedOn w:val="Normal"/>
    <w:link w:val="EndNoteBibliographyChar"/>
    <w:rsid w:val="004E1448"/>
    <w:pPr>
      <w:spacing w:line="240" w:lineRule="auto"/>
      <w:jc w:val="both"/>
    </w:pPr>
    <w:rPr>
      <w:rFonts w:ascii="Calibri" w:hAnsi="Calibri"/>
      <w:noProof/>
      <w:sz w:val="22"/>
    </w:rPr>
  </w:style>
  <w:style w:type="character" w:customStyle="1" w:styleId="EndNoteBibliographyChar">
    <w:name w:val="EndNote Bibliography Char"/>
    <w:basedOn w:val="DefaultParagraphFont"/>
    <w:link w:val="EndNoteBibliography"/>
    <w:rsid w:val="004E1448"/>
    <w:rPr>
      <w:rFonts w:ascii="Calibri" w:hAnsi="Calibri" w:cs="Calibri"/>
      <w:noProof/>
    </w:rPr>
  </w:style>
  <w:style w:type="table" w:customStyle="1" w:styleId="PlainTable211">
    <w:name w:val="Plain Table 211"/>
    <w:basedOn w:val="TableNormal"/>
    <w:uiPriority w:val="42"/>
    <w:rsid w:val="004E1448"/>
    <w:pPr>
      <w:spacing w:after="0" w:line="240" w:lineRule="auto"/>
    </w:pPr>
    <w:rPr>
      <w:rFonts w:ascii="Times New Roman" w:hAnsi="Times New Roman" w:cs="Calibri"/>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varticle">
    <w:name w:val="svarticle"/>
    <w:basedOn w:val="Normal"/>
    <w:rsid w:val="004E1448"/>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E1448"/>
    <w:rPr>
      <w:i/>
      <w:iCs/>
    </w:rPr>
  </w:style>
  <w:style w:type="paragraph" w:styleId="TOCHeading">
    <w:name w:val="TOC Heading"/>
    <w:basedOn w:val="Heading1"/>
    <w:next w:val="Normal"/>
    <w:uiPriority w:val="39"/>
    <w:unhideWhenUsed/>
    <w:qFormat/>
    <w:rsid w:val="004E1448"/>
    <w:pPr>
      <w:spacing w:line="259" w:lineRule="auto"/>
      <w:outlineLvl w:val="9"/>
    </w:pPr>
  </w:style>
  <w:style w:type="paragraph" w:styleId="TOC1">
    <w:name w:val="toc 1"/>
    <w:basedOn w:val="Normal"/>
    <w:next w:val="Normal"/>
    <w:autoRedefine/>
    <w:uiPriority w:val="39"/>
    <w:unhideWhenUsed/>
    <w:rsid w:val="008410A3"/>
    <w:pPr>
      <w:tabs>
        <w:tab w:val="left" w:pos="440"/>
        <w:tab w:val="right" w:leader="dot" w:pos="9350"/>
      </w:tabs>
      <w:spacing w:after="100"/>
    </w:pPr>
    <w:rPr>
      <w:rFonts w:cs="Times New Roman"/>
      <w:b/>
      <w:noProof/>
    </w:rPr>
  </w:style>
  <w:style w:type="paragraph" w:styleId="TOC2">
    <w:name w:val="toc 2"/>
    <w:basedOn w:val="Normal"/>
    <w:next w:val="Normal"/>
    <w:autoRedefine/>
    <w:uiPriority w:val="39"/>
    <w:unhideWhenUsed/>
    <w:rsid w:val="004E1448"/>
    <w:pPr>
      <w:spacing w:after="100"/>
      <w:ind w:left="220"/>
    </w:pPr>
  </w:style>
  <w:style w:type="paragraph" w:styleId="TOC3">
    <w:name w:val="toc 3"/>
    <w:basedOn w:val="Normal"/>
    <w:next w:val="Normal"/>
    <w:autoRedefine/>
    <w:uiPriority w:val="39"/>
    <w:unhideWhenUsed/>
    <w:rsid w:val="004E1448"/>
    <w:pPr>
      <w:spacing w:after="100"/>
      <w:ind w:left="440"/>
    </w:pPr>
  </w:style>
  <w:style w:type="paragraph" w:styleId="Title">
    <w:name w:val="Title"/>
    <w:basedOn w:val="Normal"/>
    <w:next w:val="Normal"/>
    <w:link w:val="TitleChar"/>
    <w:autoRedefine/>
    <w:qFormat/>
    <w:rsid w:val="00A87C0A"/>
    <w:pPr>
      <w:spacing w:after="0" w:line="360" w:lineRule="auto"/>
      <w:contextualSpacing/>
      <w:jc w:val="center"/>
    </w:pPr>
    <w:rPr>
      <w:rFonts w:eastAsiaTheme="majorEastAsia" w:cstheme="majorBidi"/>
      <w:b/>
      <w:spacing w:val="-10"/>
      <w:kern w:val="28"/>
      <w:sz w:val="56"/>
      <w:szCs w:val="32"/>
    </w:rPr>
  </w:style>
  <w:style w:type="character" w:customStyle="1" w:styleId="TitleChar">
    <w:name w:val="Title Char"/>
    <w:basedOn w:val="DefaultParagraphFont"/>
    <w:link w:val="Title"/>
    <w:rsid w:val="00A87C0A"/>
    <w:rPr>
      <w:rFonts w:ascii="Times New Roman" w:eastAsiaTheme="majorEastAsia" w:hAnsi="Times New Roman" w:cstheme="majorBidi"/>
      <w:b/>
      <w:spacing w:val="-10"/>
      <w:kern w:val="28"/>
      <w:sz w:val="56"/>
      <w:szCs w:val="32"/>
    </w:rPr>
  </w:style>
  <w:style w:type="paragraph" w:styleId="TOC4">
    <w:name w:val="toc 4"/>
    <w:basedOn w:val="Normal"/>
    <w:next w:val="Normal"/>
    <w:autoRedefine/>
    <w:uiPriority w:val="39"/>
    <w:unhideWhenUsed/>
    <w:rsid w:val="004E1448"/>
    <w:pPr>
      <w:spacing w:after="100"/>
      <w:ind w:left="660"/>
    </w:pPr>
  </w:style>
  <w:style w:type="character" w:styleId="FollowedHyperlink">
    <w:name w:val="FollowedHyperlink"/>
    <w:basedOn w:val="DefaultParagraphFont"/>
    <w:uiPriority w:val="99"/>
    <w:semiHidden/>
    <w:unhideWhenUsed/>
    <w:rsid w:val="004E1448"/>
    <w:rPr>
      <w:color w:val="954F72" w:themeColor="followedHyperlink"/>
      <w:u w:val="single"/>
    </w:rPr>
  </w:style>
  <w:style w:type="paragraph" w:styleId="Caption">
    <w:name w:val="caption"/>
    <w:basedOn w:val="Normal"/>
    <w:next w:val="Normal"/>
    <w:uiPriority w:val="35"/>
    <w:unhideWhenUsed/>
    <w:qFormat/>
    <w:rsid w:val="004E1448"/>
    <w:pPr>
      <w:spacing w:line="240" w:lineRule="auto"/>
    </w:pPr>
    <w:rPr>
      <w:iCs/>
      <w:szCs w:val="18"/>
    </w:rPr>
  </w:style>
  <w:style w:type="paragraph" w:styleId="TableofFigures">
    <w:name w:val="table of figures"/>
    <w:basedOn w:val="Normal"/>
    <w:next w:val="Normal"/>
    <w:uiPriority w:val="99"/>
    <w:unhideWhenUsed/>
    <w:rsid w:val="004E1448"/>
    <w:pPr>
      <w:spacing w:after="0"/>
    </w:pPr>
  </w:style>
  <w:style w:type="paragraph" w:styleId="NoSpacing">
    <w:name w:val="No Spacing"/>
    <w:uiPriority w:val="1"/>
    <w:qFormat/>
    <w:rsid w:val="004E1448"/>
    <w:pPr>
      <w:spacing w:after="0" w:line="240" w:lineRule="auto"/>
    </w:pPr>
    <w:rPr>
      <w:rFonts w:ascii="Times New Roman" w:hAnsi="Times New Roman" w:cs="Calibri"/>
      <w:sz w:val="24"/>
    </w:rPr>
  </w:style>
  <w:style w:type="table" w:customStyle="1" w:styleId="TableGrid1">
    <w:name w:val="Table Grid1"/>
    <w:basedOn w:val="TableNormal"/>
    <w:next w:val="TableGrid"/>
    <w:uiPriority w:val="59"/>
    <w:rsid w:val="00DB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B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0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7740AC"/>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trong">
    <w:name w:val="Strong"/>
    <w:basedOn w:val="DefaultParagraphFont"/>
    <w:uiPriority w:val="22"/>
    <w:qFormat/>
    <w:rsid w:val="00DB583C"/>
    <w:rPr>
      <w:b/>
      <w:bCs/>
    </w:rPr>
  </w:style>
  <w:style w:type="paragraph" w:styleId="TOC5">
    <w:name w:val="toc 5"/>
    <w:basedOn w:val="Normal"/>
    <w:next w:val="Normal"/>
    <w:autoRedefine/>
    <w:uiPriority w:val="39"/>
    <w:unhideWhenUsed/>
    <w:rsid w:val="00A87C0A"/>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A87C0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A87C0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A87C0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A87C0A"/>
    <w:pPr>
      <w:spacing w:after="100" w:line="259" w:lineRule="auto"/>
      <w:ind w:left="1760"/>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08597">
      <w:bodyDiv w:val="1"/>
      <w:marLeft w:val="0"/>
      <w:marRight w:val="0"/>
      <w:marTop w:val="0"/>
      <w:marBottom w:val="0"/>
      <w:divBdr>
        <w:top w:val="none" w:sz="0" w:space="0" w:color="auto"/>
        <w:left w:val="none" w:sz="0" w:space="0" w:color="auto"/>
        <w:bottom w:val="none" w:sz="0" w:space="0" w:color="auto"/>
        <w:right w:val="none" w:sz="0" w:space="0" w:color="auto"/>
      </w:divBdr>
    </w:div>
    <w:div w:id="306785730">
      <w:bodyDiv w:val="1"/>
      <w:marLeft w:val="0"/>
      <w:marRight w:val="0"/>
      <w:marTop w:val="0"/>
      <w:marBottom w:val="0"/>
      <w:divBdr>
        <w:top w:val="none" w:sz="0" w:space="0" w:color="auto"/>
        <w:left w:val="none" w:sz="0" w:space="0" w:color="auto"/>
        <w:bottom w:val="none" w:sz="0" w:space="0" w:color="auto"/>
        <w:right w:val="none" w:sz="0" w:space="0" w:color="auto"/>
      </w:divBdr>
    </w:div>
    <w:div w:id="314838741">
      <w:bodyDiv w:val="1"/>
      <w:marLeft w:val="0"/>
      <w:marRight w:val="0"/>
      <w:marTop w:val="0"/>
      <w:marBottom w:val="0"/>
      <w:divBdr>
        <w:top w:val="none" w:sz="0" w:space="0" w:color="auto"/>
        <w:left w:val="none" w:sz="0" w:space="0" w:color="auto"/>
        <w:bottom w:val="none" w:sz="0" w:space="0" w:color="auto"/>
        <w:right w:val="none" w:sz="0" w:space="0" w:color="auto"/>
      </w:divBdr>
    </w:div>
    <w:div w:id="561454420">
      <w:bodyDiv w:val="1"/>
      <w:marLeft w:val="0"/>
      <w:marRight w:val="0"/>
      <w:marTop w:val="0"/>
      <w:marBottom w:val="0"/>
      <w:divBdr>
        <w:top w:val="none" w:sz="0" w:space="0" w:color="auto"/>
        <w:left w:val="none" w:sz="0" w:space="0" w:color="auto"/>
        <w:bottom w:val="none" w:sz="0" w:space="0" w:color="auto"/>
        <w:right w:val="none" w:sz="0" w:space="0" w:color="auto"/>
      </w:divBdr>
    </w:div>
    <w:div w:id="1302035925">
      <w:bodyDiv w:val="1"/>
      <w:marLeft w:val="0"/>
      <w:marRight w:val="0"/>
      <w:marTop w:val="0"/>
      <w:marBottom w:val="0"/>
      <w:divBdr>
        <w:top w:val="none" w:sz="0" w:space="0" w:color="auto"/>
        <w:left w:val="none" w:sz="0" w:space="0" w:color="auto"/>
        <w:bottom w:val="none" w:sz="0" w:space="0" w:color="auto"/>
        <w:right w:val="none" w:sz="0" w:space="0" w:color="auto"/>
      </w:divBdr>
    </w:div>
    <w:div w:id="1342465699">
      <w:bodyDiv w:val="1"/>
      <w:marLeft w:val="0"/>
      <w:marRight w:val="0"/>
      <w:marTop w:val="0"/>
      <w:marBottom w:val="0"/>
      <w:divBdr>
        <w:top w:val="none" w:sz="0" w:space="0" w:color="auto"/>
        <w:left w:val="none" w:sz="0" w:space="0" w:color="auto"/>
        <w:bottom w:val="none" w:sz="0" w:space="0" w:color="auto"/>
        <w:right w:val="none" w:sz="0" w:space="0" w:color="auto"/>
      </w:divBdr>
    </w:div>
    <w:div w:id="1602255825">
      <w:bodyDiv w:val="1"/>
      <w:marLeft w:val="0"/>
      <w:marRight w:val="0"/>
      <w:marTop w:val="0"/>
      <w:marBottom w:val="0"/>
      <w:divBdr>
        <w:top w:val="none" w:sz="0" w:space="0" w:color="auto"/>
        <w:left w:val="none" w:sz="0" w:space="0" w:color="auto"/>
        <w:bottom w:val="none" w:sz="0" w:space="0" w:color="auto"/>
        <w:right w:val="none" w:sz="0" w:space="0" w:color="auto"/>
      </w:divBdr>
    </w:div>
    <w:div w:id="1749770344">
      <w:bodyDiv w:val="1"/>
      <w:marLeft w:val="0"/>
      <w:marRight w:val="0"/>
      <w:marTop w:val="0"/>
      <w:marBottom w:val="0"/>
      <w:divBdr>
        <w:top w:val="none" w:sz="0" w:space="0" w:color="auto"/>
        <w:left w:val="none" w:sz="0" w:space="0" w:color="auto"/>
        <w:bottom w:val="none" w:sz="0" w:space="0" w:color="auto"/>
        <w:right w:val="none" w:sz="0" w:space="0" w:color="auto"/>
      </w:divBdr>
    </w:div>
    <w:div w:id="21186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onovan%20Layton\Dropbox\Thesis%20and%20Proposal\Dissertation%20Draft%20v4.docx" TargetMode="External"/><Relationship Id="rId21" Type="http://schemas.openxmlformats.org/officeDocument/2006/relationships/hyperlink" Target="file:///C:\Users\Donovan%20Layton\Dropbox\Thesis%20and%20Proposal\Dissertation%20Draft%20v4.docx" TargetMode="External"/><Relationship Id="rId42" Type="http://schemas.openxmlformats.org/officeDocument/2006/relationships/image" Target="media/image1.emf"/><Relationship Id="rId47" Type="http://schemas.openxmlformats.org/officeDocument/2006/relationships/image" Target="media/image6.png"/><Relationship Id="rId63" Type="http://schemas.openxmlformats.org/officeDocument/2006/relationships/image" Target="media/image22.emf"/><Relationship Id="rId68" Type="http://schemas.openxmlformats.org/officeDocument/2006/relationships/image" Target="media/image27.emf"/><Relationship Id="rId84" Type="http://schemas.openxmlformats.org/officeDocument/2006/relationships/image" Target="media/image43.emf"/><Relationship Id="rId89" Type="http://schemas.openxmlformats.org/officeDocument/2006/relationships/image" Target="media/image48.emf"/><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Donovan%20Layton\Dropbox\Thesis%20and%20Proposal\Dissertation%20Draft%20v4.docx" TargetMode="External"/><Relationship Id="rId29" Type="http://schemas.openxmlformats.org/officeDocument/2006/relationships/hyperlink" Target="file:///C:\Users\Donovan%20Layton\Dropbox\Thesis%20and%20Proposal\Dissertation%20Draft%20v4.docx" TargetMode="External"/><Relationship Id="rId107" Type="http://schemas.openxmlformats.org/officeDocument/2006/relationships/image" Target="media/image63.png"/><Relationship Id="rId11" Type="http://schemas.openxmlformats.org/officeDocument/2006/relationships/hyperlink" Target="file:///C:\Users\Donovan%20Layton\Dropbox\Thesis%20and%20Proposal\Dissertation%20Draft%20v4.docx" TargetMode="External"/><Relationship Id="rId24" Type="http://schemas.openxmlformats.org/officeDocument/2006/relationships/hyperlink" Target="file:///C:\Users\Donovan%20Layton\Dropbox\Thesis%20and%20Proposal\Dissertation%20Draft%20v4.docx" TargetMode="External"/><Relationship Id="rId32" Type="http://schemas.openxmlformats.org/officeDocument/2006/relationships/hyperlink" Target="file:///C:\Users\Donovan%20Layton\Dropbox\Thesis%20and%20Proposal\Dissertation%20Draft%20v4.docx" TargetMode="External"/><Relationship Id="rId37" Type="http://schemas.openxmlformats.org/officeDocument/2006/relationships/hyperlink" Target="file:///C:\Users\Donovan%20Layton\Dropbox\Thesis%20and%20Proposal\Dissertation%20Draft%20v4.docx" TargetMode="External"/><Relationship Id="rId40" Type="http://schemas.openxmlformats.org/officeDocument/2006/relationships/hyperlink" Target="http://www.leffingwell.com" TargetMode="External"/><Relationship Id="rId45" Type="http://schemas.openxmlformats.org/officeDocument/2006/relationships/image" Target="media/image4.png"/><Relationship Id="rId53" Type="http://schemas.openxmlformats.org/officeDocument/2006/relationships/image" Target="media/image12.png"/><Relationship Id="rId58" Type="http://schemas.openxmlformats.org/officeDocument/2006/relationships/image" Target="media/image17.png"/><Relationship Id="rId66" Type="http://schemas.openxmlformats.org/officeDocument/2006/relationships/image" Target="media/image25.emf"/><Relationship Id="rId74" Type="http://schemas.openxmlformats.org/officeDocument/2006/relationships/image" Target="media/image33.png"/><Relationship Id="rId79" Type="http://schemas.openxmlformats.org/officeDocument/2006/relationships/image" Target="media/image38.png"/><Relationship Id="rId87" Type="http://schemas.openxmlformats.org/officeDocument/2006/relationships/image" Target="media/image46.emf"/><Relationship Id="rId102" Type="http://schemas.openxmlformats.org/officeDocument/2006/relationships/image" Target="media/image58.png"/><Relationship Id="rId110"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20.emf"/><Relationship Id="rId82" Type="http://schemas.openxmlformats.org/officeDocument/2006/relationships/image" Target="media/image41.emf"/><Relationship Id="rId90" Type="http://schemas.openxmlformats.org/officeDocument/2006/relationships/image" Target="media/image49.emf"/><Relationship Id="rId95" Type="http://schemas.openxmlformats.org/officeDocument/2006/relationships/hyperlink" Target="http://parts.igem.org/wiki/index.php/Part:BBa_J23108" TargetMode="External"/><Relationship Id="rId19" Type="http://schemas.openxmlformats.org/officeDocument/2006/relationships/hyperlink" Target="file:///C:\Users\Donovan%20Layton\Dropbox\Thesis%20and%20Proposal\Dissertation%20Draft%20v4.docx" TargetMode="External"/><Relationship Id="rId14" Type="http://schemas.openxmlformats.org/officeDocument/2006/relationships/hyperlink" Target="file:///C:\Users\Donovan%20Layton\Dropbox\Thesis%20and%20Proposal\Dissertation%20Draft%20v4.docx" TargetMode="External"/><Relationship Id="rId22" Type="http://schemas.openxmlformats.org/officeDocument/2006/relationships/hyperlink" Target="file:///C:\Users\Donovan%20Layton\Dropbox\Thesis%20and%20Proposal\Dissertation%20Draft%20v4.docx" TargetMode="External"/><Relationship Id="rId27" Type="http://schemas.openxmlformats.org/officeDocument/2006/relationships/hyperlink" Target="file:///C:\Users\Donovan%20Layton\Dropbox\Thesis%20and%20Proposal\Dissertation%20Draft%20v4.docx" TargetMode="External"/><Relationship Id="rId30" Type="http://schemas.openxmlformats.org/officeDocument/2006/relationships/hyperlink" Target="file:///C:\Users\Donovan%20Layton\Dropbox\Thesis%20and%20Proposal\Dissertation%20Draft%20v4.docx" TargetMode="External"/><Relationship Id="rId35" Type="http://schemas.openxmlformats.org/officeDocument/2006/relationships/hyperlink" Target="file:///C:\Users\Donovan%20Layton\Dropbox\Thesis%20and%20Proposal\Dissertation%20Draft%20v4.docx" TargetMode="External"/><Relationship Id="rId43" Type="http://schemas.openxmlformats.org/officeDocument/2006/relationships/image" Target="media/image2.emf"/><Relationship Id="rId48" Type="http://schemas.openxmlformats.org/officeDocument/2006/relationships/image" Target="media/image7.emf"/><Relationship Id="rId56" Type="http://schemas.openxmlformats.org/officeDocument/2006/relationships/image" Target="media/image15.emf"/><Relationship Id="rId64" Type="http://schemas.openxmlformats.org/officeDocument/2006/relationships/image" Target="media/image23.emf"/><Relationship Id="rId69" Type="http://schemas.openxmlformats.org/officeDocument/2006/relationships/image" Target="media/image28.emf"/><Relationship Id="rId77" Type="http://schemas.openxmlformats.org/officeDocument/2006/relationships/image" Target="media/image36.emf"/><Relationship Id="rId100" Type="http://schemas.openxmlformats.org/officeDocument/2006/relationships/image" Target="media/image56.png"/><Relationship Id="rId105" Type="http://schemas.openxmlformats.org/officeDocument/2006/relationships/image" Target="media/image61.png"/><Relationship Id="rId113"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0.emf"/><Relationship Id="rId72" Type="http://schemas.openxmlformats.org/officeDocument/2006/relationships/image" Target="media/image31.png"/><Relationship Id="rId80" Type="http://schemas.openxmlformats.org/officeDocument/2006/relationships/image" Target="media/image39.png"/><Relationship Id="rId85" Type="http://schemas.openxmlformats.org/officeDocument/2006/relationships/image" Target="media/image44.emf"/><Relationship Id="rId93" Type="http://schemas.openxmlformats.org/officeDocument/2006/relationships/hyperlink" Target="http://www.igem.org" TargetMode="External"/><Relationship Id="rId98" Type="http://schemas.openxmlformats.org/officeDocument/2006/relationships/image" Target="media/image54.png"/><Relationship Id="rId3" Type="http://schemas.openxmlformats.org/officeDocument/2006/relationships/styles" Target="styles.xml"/><Relationship Id="rId12" Type="http://schemas.openxmlformats.org/officeDocument/2006/relationships/hyperlink" Target="file:///C:\Users\Donovan%20Layton\Dropbox\Thesis%20and%20Proposal\Dissertation%20Draft%20v4.docx" TargetMode="External"/><Relationship Id="rId17" Type="http://schemas.openxmlformats.org/officeDocument/2006/relationships/hyperlink" Target="file:///C:\Users\Donovan%20Layton\Dropbox\Thesis%20and%20Proposal\Dissertation%20Draft%20v4.docx" TargetMode="External"/><Relationship Id="rId25" Type="http://schemas.openxmlformats.org/officeDocument/2006/relationships/hyperlink" Target="file:///C:\Users\Donovan%20Layton\Dropbox\Thesis%20and%20Proposal\Dissertation%20Draft%20v4.docx" TargetMode="External"/><Relationship Id="rId33" Type="http://schemas.openxmlformats.org/officeDocument/2006/relationships/hyperlink" Target="file:///C:\Users\Donovan%20Layton\Dropbox\Thesis%20and%20Proposal\Dissertation%20Draft%20v4.docx" TargetMode="External"/><Relationship Id="rId38" Type="http://schemas.openxmlformats.org/officeDocument/2006/relationships/hyperlink" Target="file:///C:\Users\Donovan%20Layton\Dropbox\Thesis%20and%20Proposal\Dissertation%20Draft%20v4.docx" TargetMode="External"/><Relationship Id="rId46" Type="http://schemas.openxmlformats.org/officeDocument/2006/relationships/image" Target="media/image5.emf"/><Relationship Id="rId59" Type="http://schemas.openxmlformats.org/officeDocument/2006/relationships/image" Target="media/image18.png"/><Relationship Id="rId67" Type="http://schemas.openxmlformats.org/officeDocument/2006/relationships/image" Target="media/image26.emf"/><Relationship Id="rId103" Type="http://schemas.openxmlformats.org/officeDocument/2006/relationships/image" Target="media/image59.png"/><Relationship Id="rId108" Type="http://schemas.openxmlformats.org/officeDocument/2006/relationships/image" Target="media/image64.png"/><Relationship Id="rId20" Type="http://schemas.openxmlformats.org/officeDocument/2006/relationships/hyperlink" Target="file:///C:\Users\Donovan%20Layton\Dropbox\Thesis%20and%20Proposal\Dissertation%20Draft%20v4.docx" TargetMode="External"/><Relationship Id="rId41" Type="http://schemas.openxmlformats.org/officeDocument/2006/relationships/footer" Target="footer2.xml"/><Relationship Id="rId54" Type="http://schemas.openxmlformats.org/officeDocument/2006/relationships/image" Target="media/image13.emf"/><Relationship Id="rId62" Type="http://schemas.openxmlformats.org/officeDocument/2006/relationships/image" Target="media/image21.emf"/><Relationship Id="rId70" Type="http://schemas.openxmlformats.org/officeDocument/2006/relationships/image" Target="media/image29.emf"/><Relationship Id="rId75" Type="http://schemas.openxmlformats.org/officeDocument/2006/relationships/image" Target="media/image34.emf"/><Relationship Id="rId83" Type="http://schemas.openxmlformats.org/officeDocument/2006/relationships/image" Target="media/image42.emf"/><Relationship Id="rId88" Type="http://schemas.openxmlformats.org/officeDocument/2006/relationships/image" Target="media/image47.emf"/><Relationship Id="rId91" Type="http://schemas.openxmlformats.org/officeDocument/2006/relationships/image" Target="media/image50.emf"/><Relationship Id="rId96" Type="http://schemas.openxmlformats.org/officeDocument/2006/relationships/image" Target="media/image52.png"/><Relationship Id="rId111"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onovan%20Layton\Dropbox\Thesis%20and%20Proposal\Dissertation%20Draft%20v4.docx" TargetMode="External"/><Relationship Id="rId23" Type="http://schemas.openxmlformats.org/officeDocument/2006/relationships/hyperlink" Target="file:///C:\Users\Donovan%20Layton\Dropbox\Thesis%20and%20Proposal\Dissertation%20Draft%20v4.docx" TargetMode="External"/><Relationship Id="rId28" Type="http://schemas.openxmlformats.org/officeDocument/2006/relationships/hyperlink" Target="file:///C:\Users\Donovan%20Layton\Dropbox\Thesis%20and%20Proposal\Dissertation%20Draft%20v4.docx" TargetMode="External"/><Relationship Id="rId36" Type="http://schemas.openxmlformats.org/officeDocument/2006/relationships/hyperlink" Target="file:///C:\Users\Donovan%20Layton\Dropbox\Thesis%20and%20Proposal\Dissertation%20Draft%20v4.docx" TargetMode="External"/><Relationship Id="rId49" Type="http://schemas.openxmlformats.org/officeDocument/2006/relationships/image" Target="media/image8.emf"/><Relationship Id="rId57" Type="http://schemas.openxmlformats.org/officeDocument/2006/relationships/image" Target="media/image16.emf"/><Relationship Id="rId106" Type="http://schemas.openxmlformats.org/officeDocument/2006/relationships/image" Target="media/image62.png"/><Relationship Id="rId10" Type="http://schemas.openxmlformats.org/officeDocument/2006/relationships/hyperlink" Target="file:///C:\Users\Donovan%20Layton\Dropbox\Thesis%20and%20Proposal\Dissertation%20Draft%20v4.docx" TargetMode="External"/><Relationship Id="rId31" Type="http://schemas.openxmlformats.org/officeDocument/2006/relationships/hyperlink" Target="file:///C:\Users\Donovan%20Layton\Dropbox\Thesis%20and%20Proposal\Dissertation%20Draft%20v4.docx" TargetMode="External"/><Relationship Id="rId44" Type="http://schemas.openxmlformats.org/officeDocument/2006/relationships/image" Target="media/image3.emf"/><Relationship Id="rId52" Type="http://schemas.openxmlformats.org/officeDocument/2006/relationships/image" Target="media/image11.emf"/><Relationship Id="rId60" Type="http://schemas.openxmlformats.org/officeDocument/2006/relationships/image" Target="media/image19.emf"/><Relationship Id="rId65" Type="http://schemas.openxmlformats.org/officeDocument/2006/relationships/image" Target="media/image24.emf"/><Relationship Id="rId73" Type="http://schemas.openxmlformats.org/officeDocument/2006/relationships/image" Target="media/image32.png"/><Relationship Id="rId78" Type="http://schemas.openxmlformats.org/officeDocument/2006/relationships/image" Target="media/image37.emf"/><Relationship Id="rId81" Type="http://schemas.openxmlformats.org/officeDocument/2006/relationships/image" Target="media/image40.emf"/><Relationship Id="rId86" Type="http://schemas.openxmlformats.org/officeDocument/2006/relationships/image" Target="media/image45.emf"/><Relationship Id="rId94" Type="http://schemas.openxmlformats.org/officeDocument/2006/relationships/hyperlink" Target="http://parts.igem.org/wiki/index.php/Part:BBa_J23100" TargetMode="External"/><Relationship Id="rId99" Type="http://schemas.openxmlformats.org/officeDocument/2006/relationships/image" Target="media/image55.png"/><Relationship Id="rId101"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hyperlink" Target="file:///C:\Users\Donovan%20Layton\Dropbox\Thesis%20and%20Proposal\Dissertation%20Draft%20v4.docx" TargetMode="External"/><Relationship Id="rId13" Type="http://schemas.openxmlformats.org/officeDocument/2006/relationships/hyperlink" Target="file:///C:\Users\Donovan%20Layton\Dropbox\Thesis%20and%20Proposal\Dissertation%20Draft%20v4.docx" TargetMode="External"/><Relationship Id="rId18" Type="http://schemas.openxmlformats.org/officeDocument/2006/relationships/hyperlink" Target="file:///C:\Users\Donovan%20Layton\Dropbox\Thesis%20and%20Proposal\Dissertation%20Draft%20v4.docx" TargetMode="External"/><Relationship Id="rId39" Type="http://schemas.openxmlformats.org/officeDocument/2006/relationships/hyperlink" Target="file:///C:\Users\Donovan%20Layton\Dropbox\Thesis%20and%20Proposal\Dissertation%20Draft%20v4.docx" TargetMode="External"/><Relationship Id="rId109" Type="http://schemas.openxmlformats.org/officeDocument/2006/relationships/image" Target="media/image65.png"/><Relationship Id="rId34" Type="http://schemas.openxmlformats.org/officeDocument/2006/relationships/hyperlink" Target="file:///C:\Users\Donovan%20Layton\Dropbox\Thesis%20and%20Proposal\Dissertation%20Draft%20v4.docx" TargetMode="External"/><Relationship Id="rId50" Type="http://schemas.openxmlformats.org/officeDocument/2006/relationships/image" Target="media/image9.png"/><Relationship Id="rId55" Type="http://schemas.openxmlformats.org/officeDocument/2006/relationships/image" Target="media/image14.emf"/><Relationship Id="rId76" Type="http://schemas.openxmlformats.org/officeDocument/2006/relationships/image" Target="media/image35.emf"/><Relationship Id="rId97" Type="http://schemas.openxmlformats.org/officeDocument/2006/relationships/image" Target="media/image53.png"/><Relationship Id="rId104"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5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EC22-2536-4A54-BB90-01BED7AE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64600</Words>
  <Characters>368224</Characters>
  <Application>Microsoft Office Word</Application>
  <DocSecurity>0</DocSecurity>
  <Lines>3068</Lines>
  <Paragraphs>863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Donovan Layton</dc:creator>
  <cp:keywords/>
  <dc:description/>
  <cp:lastModifiedBy>Donovan Layton</cp:lastModifiedBy>
  <cp:revision>9</cp:revision>
  <cp:lastPrinted>2016-11-06T12:17:00Z</cp:lastPrinted>
  <dcterms:created xsi:type="dcterms:W3CDTF">2016-11-06T12:04:00Z</dcterms:created>
  <dcterms:modified xsi:type="dcterms:W3CDTF">2016-11-06T12:17:00Z</dcterms:modified>
</cp:coreProperties>
</file>