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olor w:val="5B9BD5" w:themeColor="accent1"/>
        </w:rPr>
        <w:id w:val="862243430"/>
        <w:docPartObj>
          <w:docPartGallery w:val="Cover Pages"/>
          <w:docPartUnique/>
        </w:docPartObj>
      </w:sdtPr>
      <w:sdtEndPr>
        <w:rPr>
          <w:rFonts w:ascii="Times New Roman" w:hAnsi="Times New Roman" w:cs="Times New Roman"/>
          <w:b/>
          <w:color w:val="auto"/>
          <w:sz w:val="24"/>
          <w:szCs w:val="24"/>
        </w:rPr>
      </w:sdtEndPr>
      <w:sdtContent>
        <w:p w:rsidR="00DF65FC" w:rsidRDefault="00DF65FC">
          <w:pPr>
            <w:pStyle w:val="NoSpacing"/>
            <w:spacing w:before="1540" w:after="240"/>
            <w:jc w:val="center"/>
            <w:rPr>
              <w:color w:val="5B9BD5" w:themeColor="accent1"/>
            </w:rPr>
          </w:pPr>
          <w:r>
            <w:rPr>
              <w:noProof/>
              <w:color w:val="5B9BD5"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heme="majorEastAsia" w:hAnsi="Times New Roman" w:cs="Times New Roman"/>
              <w:sz w:val="72"/>
              <w:szCs w:val="72"/>
            </w:rPr>
            <w:alias w:val="Title"/>
            <w:tag w:val=""/>
            <w:id w:val="1735040861"/>
            <w:placeholder>
              <w:docPart w:val="261E164D7E6D46B78B96C566D94FACE7"/>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DF65FC" w:rsidRPr="00DF65FC" w:rsidRDefault="00442DB1">
              <w:pPr>
                <w:pStyle w:val="NoSpacing"/>
                <w:pBdr>
                  <w:top w:val="single" w:sz="6" w:space="6" w:color="5B9BD5" w:themeColor="accent1"/>
                  <w:bottom w:val="single" w:sz="6" w:space="6" w:color="5B9BD5" w:themeColor="accent1"/>
                </w:pBdr>
                <w:spacing w:after="240"/>
                <w:jc w:val="center"/>
                <w:rPr>
                  <w:rFonts w:ascii="Times New Roman" w:eastAsiaTheme="majorEastAsia" w:hAnsi="Times New Roman" w:cs="Times New Roman"/>
                  <w:caps/>
                  <w:sz w:val="80"/>
                  <w:szCs w:val="80"/>
                </w:rPr>
              </w:pPr>
              <w:r>
                <w:rPr>
                  <w:rFonts w:ascii="Times New Roman" w:eastAsiaTheme="majorEastAsia" w:hAnsi="Times New Roman" w:cs="Times New Roman"/>
                  <w:sz w:val="72"/>
                  <w:szCs w:val="72"/>
                </w:rPr>
                <w:t>Mental Illness through the Lens of Theatre</w:t>
              </w:r>
            </w:p>
          </w:sdtContent>
        </w:sdt>
        <w:p w:rsidR="00DF65FC" w:rsidRDefault="00DF65FC" w:rsidP="00DF65FC">
          <w:pPr>
            <w:pStyle w:val="NoSpacing"/>
            <w:rPr>
              <w:color w:val="5B9BD5" w:themeColor="accent1"/>
              <w:sz w:val="28"/>
              <w:szCs w:val="28"/>
            </w:rPr>
          </w:pPr>
        </w:p>
        <w:p w:rsidR="00DF65FC" w:rsidRDefault="00DF65FC">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3A2D63" w:rsidRPr="00DF65FC" w:rsidRDefault="003A2D63">
                                    <w:pPr>
                                      <w:pStyle w:val="NoSpacing"/>
                                      <w:spacing w:after="40"/>
                                      <w:jc w:val="center"/>
                                      <w:rPr>
                                        <w:rFonts w:ascii="Times New Roman" w:hAnsi="Times New Roman" w:cs="Times New Roman"/>
                                        <w:caps/>
                                        <w:sz w:val="28"/>
                                        <w:szCs w:val="28"/>
                                      </w:rPr>
                                    </w:pPr>
                                    <w:r w:rsidRPr="00DF65FC">
                                      <w:rPr>
                                        <w:rFonts w:ascii="Times New Roman" w:hAnsi="Times New Roman" w:cs="Times New Roman"/>
                                        <w:sz w:val="28"/>
                                        <w:szCs w:val="28"/>
                                      </w:rPr>
                                      <w:t>Greta Hoffman</w:t>
                                    </w:r>
                                  </w:p>
                                </w:sdtContent>
                              </w:sdt>
                              <w:p w:rsidR="003A2D63" w:rsidRPr="00DF65FC" w:rsidRDefault="008D5CF4">
                                <w:pPr>
                                  <w:pStyle w:val="NoSpacing"/>
                                  <w:jc w:val="center"/>
                                  <w:rPr>
                                    <w:rFonts w:ascii="Times New Roman" w:hAnsi="Times New Roman" w:cs="Times New Roman"/>
                                  </w:rPr>
                                </w:pPr>
                                <w:sdt>
                                  <w:sdtPr>
                                    <w:rPr>
                                      <w:rFonts w:ascii="Times New Roman" w:hAnsi="Times New Roman" w:cs="Times New Roman"/>
                                    </w:rPr>
                                    <w:alias w:val="Company"/>
                                    <w:tag w:val=""/>
                                    <w:id w:val="1390145197"/>
                                    <w:dataBinding w:prefixMappings="xmlns:ns0='http://schemas.openxmlformats.org/officeDocument/2006/extended-properties' " w:xpath="/ns0:Properties[1]/ns0:Company[1]" w:storeItemID="{6668398D-A668-4E3E-A5EB-62B293D839F1}"/>
                                    <w:text/>
                                  </w:sdtPr>
                                  <w:sdtEndPr/>
                                  <w:sdtContent>
                                    <w:r w:rsidR="003A2D63" w:rsidRPr="00DF65FC">
                                      <w:rPr>
                                        <w:rFonts w:ascii="Times New Roman" w:hAnsi="Times New Roman" w:cs="Times New Roman"/>
                                      </w:rPr>
                                      <w:t>University of Tennessee, Knoxville</w:t>
                                    </w:r>
                                  </w:sdtContent>
                                </w:sdt>
                              </w:p>
                              <w:p w:rsidR="003A2D63" w:rsidRPr="00DF65FC" w:rsidRDefault="008D5CF4">
                                <w:pPr>
                                  <w:pStyle w:val="NoSpacing"/>
                                  <w:jc w:val="center"/>
                                  <w:rPr>
                                    <w:rFonts w:ascii="Times New Roman" w:hAnsi="Times New Roman" w:cs="Times New Roman"/>
                                  </w:rPr>
                                </w:pPr>
                                <w:sdt>
                                  <w:sdtPr>
                                    <w:rPr>
                                      <w:rFonts w:ascii="Times New Roman" w:hAnsi="Times New Roman" w:cs="Times New Roman"/>
                                    </w:rPr>
                                    <w:alias w:val="Address"/>
                                    <w:tag w:val=""/>
                                    <w:id w:val="-726379553"/>
                                    <w:dataBinding w:prefixMappings="xmlns:ns0='http://schemas.microsoft.com/office/2006/coverPageProps' " w:xpath="/ns0:CoverPageProperties[1]/ns0:CompanyAddress[1]" w:storeItemID="{55AF091B-3C7A-41E3-B477-F2FDAA23CFDA}"/>
                                    <w:text/>
                                  </w:sdtPr>
                                  <w:sdtEndPr/>
                                  <w:sdtContent>
                                    <w:r w:rsidR="003A2D63" w:rsidRPr="00DF65FC">
                                      <w:rPr>
                                        <w:rFonts w:ascii="Times New Roman" w:hAnsi="Times New Roman" w:cs="Times New Roman"/>
                                      </w:rPr>
                                      <w:t>Honors Thesis</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rFonts w:ascii="Times New Roman" w:hAnsi="Times New Roman" w:cs="Times New Roman"/>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3A2D63" w:rsidRPr="00DF65FC" w:rsidRDefault="003A2D63">
                              <w:pPr>
                                <w:pStyle w:val="NoSpacing"/>
                                <w:spacing w:after="40"/>
                                <w:jc w:val="center"/>
                                <w:rPr>
                                  <w:rFonts w:ascii="Times New Roman" w:hAnsi="Times New Roman" w:cs="Times New Roman"/>
                                  <w:caps/>
                                  <w:sz w:val="28"/>
                                  <w:szCs w:val="28"/>
                                </w:rPr>
                              </w:pPr>
                              <w:r w:rsidRPr="00DF65FC">
                                <w:rPr>
                                  <w:rFonts w:ascii="Times New Roman" w:hAnsi="Times New Roman" w:cs="Times New Roman"/>
                                  <w:sz w:val="28"/>
                                  <w:szCs w:val="28"/>
                                </w:rPr>
                                <w:t>Greta Hoffman</w:t>
                              </w:r>
                            </w:p>
                          </w:sdtContent>
                        </w:sdt>
                        <w:p w:rsidR="003A2D63" w:rsidRPr="00DF65FC" w:rsidRDefault="003A2D63">
                          <w:pPr>
                            <w:pStyle w:val="NoSpacing"/>
                            <w:jc w:val="center"/>
                            <w:rPr>
                              <w:rFonts w:ascii="Times New Roman" w:hAnsi="Times New Roman" w:cs="Times New Roman"/>
                            </w:rPr>
                          </w:pPr>
                          <w:sdt>
                            <w:sdtPr>
                              <w:rPr>
                                <w:rFonts w:ascii="Times New Roman" w:hAnsi="Times New Roman" w:cs="Times New Roman"/>
                              </w:rPr>
                              <w:alias w:val="Company"/>
                              <w:tag w:val=""/>
                              <w:id w:val="1390145197"/>
                              <w:dataBinding w:prefixMappings="xmlns:ns0='http://schemas.openxmlformats.org/officeDocument/2006/extended-properties' " w:xpath="/ns0:Properties[1]/ns0:Company[1]" w:storeItemID="{6668398D-A668-4E3E-A5EB-62B293D839F1}"/>
                              <w:text/>
                            </w:sdtPr>
                            <w:sdtContent>
                              <w:r w:rsidRPr="00DF65FC">
                                <w:rPr>
                                  <w:rFonts w:ascii="Times New Roman" w:hAnsi="Times New Roman" w:cs="Times New Roman"/>
                                </w:rPr>
                                <w:t>University of Tennessee, Knoxville</w:t>
                              </w:r>
                            </w:sdtContent>
                          </w:sdt>
                        </w:p>
                        <w:p w:rsidR="003A2D63" w:rsidRPr="00DF65FC" w:rsidRDefault="003A2D63">
                          <w:pPr>
                            <w:pStyle w:val="NoSpacing"/>
                            <w:jc w:val="center"/>
                            <w:rPr>
                              <w:rFonts w:ascii="Times New Roman" w:hAnsi="Times New Roman" w:cs="Times New Roman"/>
                            </w:rPr>
                          </w:pPr>
                          <w:sdt>
                            <w:sdtPr>
                              <w:rPr>
                                <w:rFonts w:ascii="Times New Roman" w:hAnsi="Times New Roman" w:cs="Times New Roman"/>
                              </w:rPr>
                              <w:alias w:val="Address"/>
                              <w:tag w:val=""/>
                              <w:id w:val="-726379553"/>
                              <w:dataBinding w:prefixMappings="xmlns:ns0='http://schemas.microsoft.com/office/2006/coverPageProps' " w:xpath="/ns0:CoverPageProperties[1]/ns0:CompanyAddress[1]" w:storeItemID="{55AF091B-3C7A-41E3-B477-F2FDAA23CFDA}"/>
                              <w:text/>
                            </w:sdtPr>
                            <w:sdtContent>
                              <w:r w:rsidRPr="00DF65FC">
                                <w:rPr>
                                  <w:rFonts w:ascii="Times New Roman" w:hAnsi="Times New Roman" w:cs="Times New Roman"/>
                                </w:rPr>
                                <w:t>Honors Thesis</w:t>
                              </w:r>
                            </w:sdtContent>
                          </w:sdt>
                        </w:p>
                      </w:txbxContent>
                    </v:textbox>
                    <w10:wrap anchorx="margin" anchory="page"/>
                  </v:shape>
                </w:pict>
              </mc:Fallback>
            </mc:AlternateContent>
          </w:r>
          <w:r>
            <w:rPr>
              <w:noProof/>
              <w:color w:val="5B9BD5"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DF65FC" w:rsidRDefault="00DF65FC">
          <w:pPr>
            <w:rPr>
              <w:rFonts w:ascii="Times New Roman" w:hAnsi="Times New Roman" w:cs="Times New Roman"/>
              <w:b/>
              <w:sz w:val="24"/>
              <w:szCs w:val="24"/>
            </w:rPr>
          </w:pPr>
          <w:r>
            <w:rPr>
              <w:rFonts w:ascii="Times New Roman" w:hAnsi="Times New Roman" w:cs="Times New Roman"/>
              <w:b/>
              <w:sz w:val="24"/>
              <w:szCs w:val="24"/>
            </w:rPr>
            <w:br w:type="page"/>
          </w:r>
        </w:p>
      </w:sdtContent>
    </w:sdt>
    <w:p w:rsidR="00721DD5" w:rsidRDefault="00AF5819" w:rsidP="006769EB">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Section 1: </w:t>
      </w:r>
      <w:r w:rsidR="008B6113" w:rsidRPr="00AF5819">
        <w:rPr>
          <w:rFonts w:ascii="Times New Roman" w:hAnsi="Times New Roman" w:cs="Times New Roman"/>
          <w:b/>
          <w:sz w:val="24"/>
          <w:szCs w:val="24"/>
        </w:rPr>
        <w:t>Intro</w:t>
      </w:r>
    </w:p>
    <w:p w:rsidR="00C0096E" w:rsidRPr="00C44F5F" w:rsidRDefault="00C0096E" w:rsidP="00C0096E">
      <w:pPr>
        <w:ind w:firstLine="720"/>
        <w:rPr>
          <w:rFonts w:ascii="Times New Roman" w:hAnsi="Times New Roman" w:cs="Times New Roman"/>
          <w:sz w:val="24"/>
        </w:rPr>
      </w:pPr>
      <w:r w:rsidRPr="006142AE">
        <w:rPr>
          <w:rFonts w:ascii="Times New Roman" w:hAnsi="Times New Roman" w:cs="Times New Roman"/>
          <w:sz w:val="24"/>
        </w:rPr>
        <w:t>Mental Illness is treated as taboo. We often see mentally ill people on news and TV shows who commit violent crimes and</w:t>
      </w:r>
      <w:r>
        <w:rPr>
          <w:rFonts w:ascii="Times New Roman" w:hAnsi="Times New Roman" w:cs="Times New Roman"/>
          <w:sz w:val="24"/>
        </w:rPr>
        <w:t xml:space="preserve"> hurt others. There’s this unsha</w:t>
      </w:r>
      <w:r w:rsidR="00FD414A">
        <w:rPr>
          <w:rFonts w:ascii="Times New Roman" w:hAnsi="Times New Roman" w:cs="Times New Roman"/>
          <w:sz w:val="24"/>
        </w:rPr>
        <w:t>keable negative light on them in most media</w:t>
      </w:r>
      <w:r>
        <w:rPr>
          <w:rFonts w:ascii="Times New Roman" w:hAnsi="Times New Roman" w:cs="Times New Roman"/>
          <w:sz w:val="24"/>
        </w:rPr>
        <w:t xml:space="preserve">. Theatre, on the other hand, places people with mental illness in the spotlight. There’s a warmer, more positive view that gives the mentally ill their humanity back. The audience can relate to them as fellow people. This thesis project hopes to explore these viewpoints and </w:t>
      </w:r>
      <w:r w:rsidR="004C06EC">
        <w:rPr>
          <w:rFonts w:ascii="Times New Roman" w:hAnsi="Times New Roman" w:cs="Times New Roman"/>
          <w:sz w:val="24"/>
        </w:rPr>
        <w:t xml:space="preserve">analyze </w:t>
      </w:r>
      <w:r>
        <w:rPr>
          <w:rFonts w:ascii="Times New Roman" w:hAnsi="Times New Roman" w:cs="Times New Roman"/>
          <w:sz w:val="24"/>
        </w:rPr>
        <w:t>how theatre influences its audience on the topic o</w:t>
      </w:r>
      <w:r w:rsidR="00FD414A">
        <w:rPr>
          <w:rFonts w:ascii="Times New Roman" w:hAnsi="Times New Roman" w:cs="Times New Roman"/>
          <w:sz w:val="24"/>
        </w:rPr>
        <w:t>f</w:t>
      </w:r>
      <w:r w:rsidR="004C06EC">
        <w:rPr>
          <w:rFonts w:ascii="Times New Roman" w:hAnsi="Times New Roman" w:cs="Times New Roman"/>
          <w:sz w:val="24"/>
        </w:rPr>
        <w:t xml:space="preserve"> mental illnesses. The biggest obstacle in understanding people with mental illness is education. This section will focus on the history of mental illness, its perception, and why it</w:t>
      </w:r>
      <w:r w:rsidR="00197E2D">
        <w:rPr>
          <w:rFonts w:ascii="Times New Roman" w:hAnsi="Times New Roman" w:cs="Times New Roman"/>
          <w:sz w:val="24"/>
        </w:rPr>
        <w:t xml:space="preserve"> is even worth discussing</w:t>
      </w:r>
      <w:r w:rsidR="004C06EC">
        <w:rPr>
          <w:rFonts w:ascii="Times New Roman" w:hAnsi="Times New Roman" w:cs="Times New Roman"/>
          <w:sz w:val="24"/>
        </w:rPr>
        <w:t xml:space="preserve">. </w:t>
      </w:r>
    </w:p>
    <w:p w:rsidR="00C0096E" w:rsidRDefault="004C06EC" w:rsidP="00C0096E">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Mental illness healthcare has a long and unpleasant history. </w:t>
      </w:r>
      <w:r w:rsidR="00DE14A3">
        <w:rPr>
          <w:rFonts w:ascii="Times New Roman" w:hAnsi="Times New Roman" w:cs="Times New Roman"/>
          <w:color w:val="000000"/>
          <w:sz w:val="24"/>
          <w:szCs w:val="24"/>
        </w:rPr>
        <w:t>Isolation and</w:t>
      </w:r>
      <w:r w:rsidR="00197E2D">
        <w:rPr>
          <w:rFonts w:ascii="Times New Roman" w:hAnsi="Times New Roman" w:cs="Times New Roman"/>
          <w:color w:val="000000"/>
          <w:sz w:val="24"/>
          <w:szCs w:val="24"/>
        </w:rPr>
        <w:t xml:space="preserve"> </w:t>
      </w:r>
      <w:r w:rsidR="00DE14A3">
        <w:rPr>
          <w:rFonts w:ascii="Times New Roman" w:hAnsi="Times New Roman" w:cs="Times New Roman"/>
          <w:color w:val="000000"/>
          <w:sz w:val="24"/>
          <w:szCs w:val="24"/>
        </w:rPr>
        <w:t xml:space="preserve">mistreatment </w:t>
      </w:r>
      <w:r w:rsidR="00FD414A">
        <w:rPr>
          <w:rFonts w:ascii="Times New Roman" w:hAnsi="Times New Roman" w:cs="Times New Roman"/>
          <w:color w:val="000000"/>
          <w:sz w:val="24"/>
          <w:szCs w:val="24"/>
        </w:rPr>
        <w:t xml:space="preserve">have </w:t>
      </w:r>
      <w:r w:rsidR="00DE14A3">
        <w:rPr>
          <w:rFonts w:ascii="Times New Roman" w:hAnsi="Times New Roman" w:cs="Times New Roman"/>
          <w:color w:val="000000"/>
          <w:sz w:val="24"/>
          <w:szCs w:val="24"/>
        </w:rPr>
        <w:t xml:space="preserve">plagued these individuals from the beginning. Prior to the late 1700s, these people were considered mad, kept in dungeons, and chained to the walls. Their humanity was blatantly ignored. In the late 1700s, </w:t>
      </w:r>
      <w:r w:rsidR="00DE14A3" w:rsidRPr="00DE14A3">
        <w:rPr>
          <w:rFonts w:ascii="Times New Roman" w:hAnsi="Times New Roman" w:cs="Times New Roman"/>
          <w:color w:val="000000"/>
          <w:sz w:val="24"/>
          <w:szCs w:val="24"/>
        </w:rPr>
        <w:t xml:space="preserve">Phillippe </w:t>
      </w:r>
      <w:proofErr w:type="spellStart"/>
      <w:r w:rsidR="00DE14A3" w:rsidRPr="00DE14A3">
        <w:rPr>
          <w:rFonts w:ascii="Times New Roman" w:hAnsi="Times New Roman" w:cs="Times New Roman"/>
          <w:color w:val="000000"/>
          <w:sz w:val="24"/>
          <w:szCs w:val="24"/>
        </w:rPr>
        <w:t>Pine</w:t>
      </w:r>
      <w:r w:rsidR="00FD414A">
        <w:rPr>
          <w:rFonts w:ascii="Times New Roman" w:hAnsi="Times New Roman" w:cs="Times New Roman"/>
          <w:color w:val="000000"/>
          <w:sz w:val="24"/>
          <w:szCs w:val="24"/>
        </w:rPr>
        <w:t>l</w:t>
      </w:r>
      <w:proofErr w:type="spellEnd"/>
      <w:r w:rsidR="00FD414A">
        <w:rPr>
          <w:rFonts w:ascii="Times New Roman" w:hAnsi="Times New Roman" w:cs="Times New Roman"/>
          <w:color w:val="000000"/>
          <w:sz w:val="24"/>
          <w:szCs w:val="24"/>
        </w:rPr>
        <w:t>, a French doctor, forbade</w:t>
      </w:r>
      <w:r w:rsidR="00DE14A3">
        <w:rPr>
          <w:rFonts w:ascii="Times New Roman" w:hAnsi="Times New Roman" w:cs="Times New Roman"/>
          <w:color w:val="000000"/>
          <w:sz w:val="24"/>
          <w:szCs w:val="24"/>
        </w:rPr>
        <w:t xml:space="preserve"> the use of chains and other cruel restraints at the </w:t>
      </w:r>
      <w:proofErr w:type="spellStart"/>
      <w:r w:rsidR="00DE14A3" w:rsidRPr="00DE14A3">
        <w:rPr>
          <w:rFonts w:ascii="Times New Roman" w:hAnsi="Times New Roman" w:cs="Times New Roman"/>
          <w:color w:val="000000"/>
          <w:sz w:val="24"/>
          <w:szCs w:val="24"/>
        </w:rPr>
        <w:t>Bicêtre</w:t>
      </w:r>
      <w:proofErr w:type="spellEnd"/>
      <w:r w:rsidR="00DE14A3" w:rsidRPr="00DE14A3">
        <w:rPr>
          <w:rFonts w:ascii="Times New Roman" w:hAnsi="Times New Roman" w:cs="Times New Roman"/>
          <w:color w:val="000000"/>
          <w:sz w:val="24"/>
          <w:szCs w:val="24"/>
        </w:rPr>
        <w:t xml:space="preserve"> insane asylum</w:t>
      </w:r>
      <w:r w:rsidR="00DE14A3">
        <w:rPr>
          <w:rFonts w:ascii="Times New Roman" w:hAnsi="Times New Roman" w:cs="Times New Roman"/>
          <w:color w:val="000000"/>
          <w:sz w:val="24"/>
          <w:szCs w:val="24"/>
        </w:rPr>
        <w:t>. He</w:t>
      </w:r>
      <w:r w:rsidR="00FD414A">
        <w:rPr>
          <w:rFonts w:ascii="Times New Roman" w:hAnsi="Times New Roman" w:cs="Times New Roman"/>
          <w:color w:val="000000"/>
          <w:sz w:val="24"/>
          <w:szCs w:val="24"/>
        </w:rPr>
        <w:t xml:space="preserve"> gave</w:t>
      </w:r>
      <w:r w:rsidR="00DE14A3">
        <w:rPr>
          <w:rFonts w:ascii="Times New Roman" w:hAnsi="Times New Roman" w:cs="Times New Roman"/>
          <w:color w:val="000000"/>
          <w:sz w:val="24"/>
          <w:szCs w:val="24"/>
        </w:rPr>
        <w:t xml:space="preserve"> them access to sunny rooms and space to exercise.</w:t>
      </w:r>
      <w:r w:rsidR="004E1D4E">
        <w:rPr>
          <w:rFonts w:ascii="Times New Roman" w:hAnsi="Times New Roman" w:cs="Times New Roman"/>
          <w:color w:val="000000"/>
          <w:sz w:val="24"/>
          <w:szCs w:val="24"/>
        </w:rPr>
        <w:t xml:space="preserve"> Unfortunately, his asylum was the exception to the norm.</w:t>
      </w:r>
      <w:r w:rsidR="00DE14A3">
        <w:rPr>
          <w:rFonts w:ascii="Times New Roman" w:hAnsi="Times New Roman" w:cs="Times New Roman"/>
          <w:color w:val="000000"/>
          <w:sz w:val="24"/>
          <w:szCs w:val="24"/>
        </w:rPr>
        <w:t xml:space="preserve"> In the 1840s, Dorothea Dix, a U.S. reformer, document</w:t>
      </w:r>
      <w:r w:rsidR="00FD414A">
        <w:rPr>
          <w:rFonts w:ascii="Times New Roman" w:hAnsi="Times New Roman" w:cs="Times New Roman"/>
          <w:color w:val="000000"/>
          <w:sz w:val="24"/>
          <w:szCs w:val="24"/>
        </w:rPr>
        <w:t>ed</w:t>
      </w:r>
      <w:r w:rsidR="00DE14A3">
        <w:rPr>
          <w:rFonts w:ascii="Times New Roman" w:hAnsi="Times New Roman" w:cs="Times New Roman"/>
          <w:color w:val="000000"/>
          <w:sz w:val="24"/>
          <w:szCs w:val="24"/>
        </w:rPr>
        <w:t xml:space="preserve"> mistreatment of the mentally ill in Massachusetts where she saw people locked up without light, heat, or toilets with evidence of being c</w:t>
      </w:r>
      <w:r w:rsidR="00FD414A">
        <w:rPr>
          <w:rFonts w:ascii="Times New Roman" w:hAnsi="Times New Roman" w:cs="Times New Roman"/>
          <w:color w:val="000000"/>
          <w:sz w:val="24"/>
          <w:szCs w:val="24"/>
        </w:rPr>
        <w:t>hained up and beaten. Dix fought</w:t>
      </w:r>
      <w:r w:rsidR="00DE14A3">
        <w:rPr>
          <w:rFonts w:ascii="Times New Roman" w:hAnsi="Times New Roman" w:cs="Times New Roman"/>
          <w:color w:val="000000"/>
          <w:sz w:val="24"/>
          <w:szCs w:val="24"/>
        </w:rPr>
        <w:t xml:space="preserve"> for the establishmen</w:t>
      </w:r>
      <w:r w:rsidR="00FD414A">
        <w:rPr>
          <w:rFonts w:ascii="Times New Roman" w:hAnsi="Times New Roman" w:cs="Times New Roman"/>
          <w:color w:val="000000"/>
          <w:sz w:val="24"/>
          <w:szCs w:val="24"/>
        </w:rPr>
        <w:t>t of state hospitals and spread</w:t>
      </w:r>
      <w:r w:rsidR="00DE14A3">
        <w:rPr>
          <w:rFonts w:ascii="Times New Roman" w:hAnsi="Times New Roman" w:cs="Times New Roman"/>
          <w:color w:val="000000"/>
          <w:sz w:val="24"/>
          <w:szCs w:val="24"/>
        </w:rPr>
        <w:t xml:space="preserve"> knowledge of this problem. It is not until the early 20</w:t>
      </w:r>
      <w:r w:rsidR="00DE14A3" w:rsidRPr="00DE14A3">
        <w:rPr>
          <w:rFonts w:ascii="Times New Roman" w:hAnsi="Times New Roman" w:cs="Times New Roman"/>
          <w:color w:val="000000"/>
          <w:sz w:val="24"/>
          <w:szCs w:val="24"/>
          <w:vertAlign w:val="superscript"/>
        </w:rPr>
        <w:t>th</w:t>
      </w:r>
      <w:r w:rsidR="00DE14A3">
        <w:rPr>
          <w:rFonts w:ascii="Times New Roman" w:hAnsi="Times New Roman" w:cs="Times New Roman"/>
          <w:color w:val="000000"/>
          <w:sz w:val="24"/>
          <w:szCs w:val="24"/>
        </w:rPr>
        <w:t xml:space="preserve"> century that Sigmund Freud and Carl Jung develop</w:t>
      </w:r>
      <w:r w:rsidR="00FD414A">
        <w:rPr>
          <w:rFonts w:ascii="Times New Roman" w:hAnsi="Times New Roman" w:cs="Times New Roman"/>
          <w:color w:val="000000"/>
          <w:sz w:val="24"/>
          <w:szCs w:val="24"/>
        </w:rPr>
        <w:t>ed</w:t>
      </w:r>
      <w:r w:rsidR="00DE14A3">
        <w:rPr>
          <w:rFonts w:ascii="Times New Roman" w:hAnsi="Times New Roman" w:cs="Times New Roman"/>
          <w:color w:val="000000"/>
          <w:sz w:val="24"/>
          <w:szCs w:val="24"/>
        </w:rPr>
        <w:t xml:space="preserve"> a treatment called “talking cures” for </w:t>
      </w:r>
      <w:r w:rsidR="004E1D4E">
        <w:rPr>
          <w:rFonts w:ascii="Times New Roman" w:hAnsi="Times New Roman" w:cs="Times New Roman"/>
          <w:color w:val="000000"/>
          <w:sz w:val="24"/>
          <w:szCs w:val="24"/>
        </w:rPr>
        <w:t>the mentally ill.</w:t>
      </w:r>
      <w:r w:rsidR="00FD414A">
        <w:rPr>
          <w:rFonts w:ascii="Times New Roman" w:hAnsi="Times New Roman" w:cs="Times New Roman"/>
          <w:color w:val="000000"/>
          <w:sz w:val="24"/>
          <w:szCs w:val="24"/>
        </w:rPr>
        <w:t xml:space="preserve"> This wa</w:t>
      </w:r>
      <w:r w:rsidR="004E1D4E">
        <w:rPr>
          <w:rFonts w:ascii="Times New Roman" w:hAnsi="Times New Roman" w:cs="Times New Roman"/>
          <w:color w:val="000000"/>
          <w:sz w:val="24"/>
          <w:szCs w:val="24"/>
        </w:rPr>
        <w:t>s the advent of psychoanalytical therapy sessions for those with neurotic disorders. In 1908, Clifford Beers publishe</w:t>
      </w:r>
      <w:r w:rsidR="00FD414A">
        <w:rPr>
          <w:rFonts w:ascii="Times New Roman" w:hAnsi="Times New Roman" w:cs="Times New Roman"/>
          <w:color w:val="000000"/>
          <w:sz w:val="24"/>
          <w:szCs w:val="24"/>
        </w:rPr>
        <w:t>d</w:t>
      </w:r>
      <w:r w:rsidR="004E1D4E">
        <w:rPr>
          <w:rFonts w:ascii="Times New Roman" w:hAnsi="Times New Roman" w:cs="Times New Roman"/>
          <w:color w:val="000000"/>
          <w:sz w:val="24"/>
          <w:szCs w:val="24"/>
        </w:rPr>
        <w:t xml:space="preserve"> </w:t>
      </w:r>
      <w:r w:rsidR="004E1D4E">
        <w:rPr>
          <w:rFonts w:ascii="Times New Roman" w:hAnsi="Times New Roman" w:cs="Times New Roman"/>
          <w:i/>
          <w:color w:val="000000"/>
          <w:sz w:val="24"/>
          <w:szCs w:val="24"/>
        </w:rPr>
        <w:t>A Mind that Found Itself</w:t>
      </w:r>
      <w:r w:rsidR="00FD414A">
        <w:rPr>
          <w:rFonts w:ascii="Times New Roman" w:hAnsi="Times New Roman" w:cs="Times New Roman"/>
          <w:color w:val="000000"/>
          <w:sz w:val="24"/>
          <w:szCs w:val="24"/>
        </w:rPr>
        <w:t xml:space="preserve"> in which he documented</w:t>
      </w:r>
      <w:r w:rsidR="004E1D4E">
        <w:rPr>
          <w:rFonts w:ascii="Times New Roman" w:hAnsi="Times New Roman" w:cs="Times New Roman"/>
          <w:color w:val="000000"/>
          <w:sz w:val="24"/>
          <w:szCs w:val="24"/>
        </w:rPr>
        <w:t xml:space="preserve"> his three-year experience in as a patient in an institution for the care of the mentally ill. Beers, a Yale graduate, suffered from depression</w:t>
      </w:r>
      <w:r w:rsidR="00A238C3">
        <w:rPr>
          <w:rFonts w:ascii="Times New Roman" w:hAnsi="Times New Roman" w:cs="Times New Roman"/>
          <w:color w:val="000000"/>
          <w:sz w:val="24"/>
          <w:szCs w:val="24"/>
        </w:rPr>
        <w:t>, a</w:t>
      </w:r>
      <w:r w:rsidR="004E1D4E">
        <w:rPr>
          <w:rFonts w:ascii="Times New Roman" w:hAnsi="Times New Roman" w:cs="Times New Roman"/>
          <w:color w:val="000000"/>
          <w:sz w:val="24"/>
          <w:szCs w:val="24"/>
        </w:rPr>
        <w:t>nxiety</w:t>
      </w:r>
      <w:r w:rsidR="00A238C3">
        <w:rPr>
          <w:rFonts w:ascii="Times New Roman" w:hAnsi="Times New Roman" w:cs="Times New Roman"/>
          <w:color w:val="000000"/>
          <w:sz w:val="24"/>
          <w:szCs w:val="24"/>
        </w:rPr>
        <w:t xml:space="preserve">, and paranoia, and </w:t>
      </w:r>
      <w:r w:rsidR="00A238C3">
        <w:rPr>
          <w:rFonts w:ascii="Times New Roman" w:hAnsi="Times New Roman" w:cs="Times New Roman"/>
          <w:color w:val="000000"/>
          <w:sz w:val="24"/>
          <w:szCs w:val="24"/>
        </w:rPr>
        <w:lastRenderedPageBreak/>
        <w:t>attempted</w:t>
      </w:r>
      <w:r w:rsidR="004E1D4E">
        <w:rPr>
          <w:rFonts w:ascii="Times New Roman" w:hAnsi="Times New Roman" w:cs="Times New Roman"/>
          <w:color w:val="000000"/>
          <w:sz w:val="24"/>
          <w:szCs w:val="24"/>
        </w:rPr>
        <w:t xml:space="preserve"> suicide by </w:t>
      </w:r>
      <w:r w:rsidR="00A238C3">
        <w:rPr>
          <w:rFonts w:ascii="Times New Roman" w:hAnsi="Times New Roman" w:cs="Times New Roman"/>
          <w:color w:val="000000"/>
          <w:sz w:val="24"/>
          <w:szCs w:val="24"/>
        </w:rPr>
        <w:t>jumping from his bedroom window. He was hospitalized at three different institutions in Connecticut where he was abused physically and mentally</w:t>
      </w:r>
      <w:r w:rsidR="00C70FE7">
        <w:rPr>
          <w:rFonts w:ascii="Times New Roman" w:hAnsi="Times New Roman" w:cs="Times New Roman"/>
          <w:color w:val="000000"/>
          <w:sz w:val="24"/>
          <w:szCs w:val="24"/>
        </w:rPr>
        <w:t>. After his autobiography was published with these details and a call to reform, the reader response was immediate. What made this event so influential while others had been exposing these institutions</w:t>
      </w:r>
      <w:r w:rsidR="00442DB1">
        <w:rPr>
          <w:rFonts w:ascii="Times New Roman" w:hAnsi="Times New Roman" w:cs="Times New Roman"/>
          <w:color w:val="000000"/>
          <w:sz w:val="24"/>
          <w:szCs w:val="24"/>
        </w:rPr>
        <w:t>’</w:t>
      </w:r>
      <w:r w:rsidR="00C70FE7">
        <w:rPr>
          <w:rFonts w:ascii="Times New Roman" w:hAnsi="Times New Roman" w:cs="Times New Roman"/>
          <w:color w:val="000000"/>
          <w:sz w:val="24"/>
          <w:szCs w:val="24"/>
        </w:rPr>
        <w:t xml:space="preserve"> malpractice years before Beers’ book? Readers responded to the full disclosure of Beers regarding the seriousness of his illness and relate</w:t>
      </w:r>
      <w:r w:rsidR="00FD414A">
        <w:rPr>
          <w:rFonts w:ascii="Times New Roman" w:hAnsi="Times New Roman" w:cs="Times New Roman"/>
          <w:color w:val="000000"/>
          <w:sz w:val="24"/>
          <w:szCs w:val="24"/>
        </w:rPr>
        <w:t>d</w:t>
      </w:r>
      <w:r w:rsidR="00C70FE7">
        <w:rPr>
          <w:rFonts w:ascii="Times New Roman" w:hAnsi="Times New Roman" w:cs="Times New Roman"/>
          <w:color w:val="000000"/>
          <w:sz w:val="24"/>
          <w:szCs w:val="24"/>
        </w:rPr>
        <w:t xml:space="preserve"> to him as a fellow human. This insider view </w:t>
      </w:r>
      <w:r w:rsidR="00A672C1">
        <w:rPr>
          <w:rFonts w:ascii="Times New Roman" w:hAnsi="Times New Roman" w:cs="Times New Roman"/>
          <w:color w:val="000000"/>
          <w:sz w:val="24"/>
          <w:szCs w:val="24"/>
        </w:rPr>
        <w:t>gave those without mental illness an opportunity to empathize and advocate for those suffering. The National Committee for Mental Hygiene was founded as a direct result of Beers’ platform. Giving the mentally ill a voice is so</w:t>
      </w:r>
      <w:r w:rsidR="00FD414A">
        <w:rPr>
          <w:rFonts w:ascii="Times New Roman" w:hAnsi="Times New Roman" w:cs="Times New Roman"/>
          <w:color w:val="000000"/>
          <w:sz w:val="24"/>
          <w:szCs w:val="24"/>
        </w:rPr>
        <w:t xml:space="preserve"> important and Beers’ book marked</w:t>
      </w:r>
      <w:r w:rsidR="00A672C1">
        <w:rPr>
          <w:rFonts w:ascii="Times New Roman" w:hAnsi="Times New Roman" w:cs="Times New Roman"/>
          <w:color w:val="000000"/>
          <w:sz w:val="24"/>
          <w:szCs w:val="24"/>
        </w:rPr>
        <w:t xml:space="preserve"> the very beginning of this phenomenon. </w:t>
      </w:r>
    </w:p>
    <w:p w:rsidR="00CC6940" w:rsidRPr="00172469" w:rsidRDefault="00CC6940" w:rsidP="00C0096E">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The National Committee for Mental Hygiene, established in 1909, initiated legal reforms for mental health care, awarded grants for research to the causes of mental illness, and raised public awareness through new publications on the topic. But, the problem was far from solved. Drugs, electrotherapy, and invasive operations were still being used to treat severe illnesses. Research was just beginni</w:t>
      </w:r>
      <w:r w:rsidR="00FD414A">
        <w:rPr>
          <w:rFonts w:ascii="Times New Roman" w:hAnsi="Times New Roman" w:cs="Times New Roman"/>
          <w:color w:val="000000"/>
          <w:sz w:val="24"/>
          <w:szCs w:val="24"/>
        </w:rPr>
        <w:t>ng. In 1946, Harry Truman passed</w:t>
      </w:r>
      <w:r>
        <w:rPr>
          <w:rFonts w:ascii="Times New Roman" w:hAnsi="Times New Roman" w:cs="Times New Roman"/>
          <w:color w:val="000000"/>
          <w:sz w:val="24"/>
          <w:szCs w:val="24"/>
        </w:rPr>
        <w:t xml:space="preserve"> the National Mental Health Act which boosted research into the most effective treatment plans for patients. As awareness</w:t>
      </w:r>
      <w:r w:rsidR="00FD414A">
        <w:rPr>
          <w:rFonts w:ascii="Times New Roman" w:hAnsi="Times New Roman" w:cs="Times New Roman"/>
          <w:color w:val="000000"/>
          <w:sz w:val="24"/>
          <w:szCs w:val="24"/>
        </w:rPr>
        <w:t xml:space="preserve"> increased, so did</w:t>
      </w:r>
      <w:r>
        <w:rPr>
          <w:rFonts w:ascii="Times New Roman" w:hAnsi="Times New Roman" w:cs="Times New Roman"/>
          <w:color w:val="000000"/>
          <w:sz w:val="24"/>
          <w:szCs w:val="24"/>
        </w:rPr>
        <w:t xml:space="preserve"> the patient admission rates. European and American mental</w:t>
      </w:r>
      <w:r w:rsidR="00FD414A">
        <w:rPr>
          <w:rFonts w:ascii="Times New Roman" w:hAnsi="Times New Roman" w:cs="Times New Roman"/>
          <w:color w:val="000000"/>
          <w:sz w:val="24"/>
          <w:szCs w:val="24"/>
        </w:rPr>
        <w:t xml:space="preserve"> health institution population wa</w:t>
      </w:r>
      <w:r>
        <w:rPr>
          <w:rFonts w:ascii="Times New Roman" w:hAnsi="Times New Roman" w:cs="Times New Roman"/>
          <w:color w:val="000000"/>
          <w:sz w:val="24"/>
          <w:szCs w:val="24"/>
        </w:rPr>
        <w:t>s at its highest in the 1</w:t>
      </w:r>
      <w:r w:rsidR="00FD414A">
        <w:rPr>
          <w:rFonts w:ascii="Times New Roman" w:hAnsi="Times New Roman" w:cs="Times New Roman"/>
          <w:color w:val="000000"/>
          <w:sz w:val="24"/>
          <w:szCs w:val="24"/>
        </w:rPr>
        <w:t>950s as behavior therapy emerged</w:t>
      </w:r>
      <w:r>
        <w:rPr>
          <w:rFonts w:ascii="Times New Roman" w:hAnsi="Times New Roman" w:cs="Times New Roman"/>
          <w:color w:val="000000"/>
          <w:sz w:val="24"/>
          <w:szCs w:val="24"/>
        </w:rPr>
        <w:t xml:space="preserve"> to train the human mind to overcome smaller me</w:t>
      </w:r>
      <w:r w:rsidR="00B1639C">
        <w:rPr>
          <w:rFonts w:ascii="Times New Roman" w:hAnsi="Times New Roman" w:cs="Times New Roman"/>
          <w:color w:val="000000"/>
          <w:sz w:val="24"/>
          <w:szCs w:val="24"/>
        </w:rPr>
        <w:t>ntal illnesses such as phobias. However, a few steps forward often result in one step back.</w:t>
      </w:r>
      <w:r w:rsidR="00FD414A">
        <w:rPr>
          <w:rFonts w:ascii="Times New Roman" w:hAnsi="Times New Roman" w:cs="Times New Roman"/>
          <w:color w:val="000000"/>
          <w:sz w:val="24"/>
          <w:szCs w:val="24"/>
        </w:rPr>
        <w:t xml:space="preserve"> In 1961, Thomas Szasz published</w:t>
      </w:r>
      <w:r w:rsidR="00B1639C">
        <w:rPr>
          <w:rFonts w:ascii="Times New Roman" w:hAnsi="Times New Roman" w:cs="Times New Roman"/>
          <w:color w:val="000000"/>
          <w:sz w:val="24"/>
          <w:szCs w:val="24"/>
        </w:rPr>
        <w:t xml:space="preserve"> </w:t>
      </w:r>
      <w:r w:rsidR="00B1639C">
        <w:rPr>
          <w:rFonts w:ascii="Times New Roman" w:hAnsi="Times New Roman" w:cs="Times New Roman"/>
          <w:i/>
          <w:color w:val="000000"/>
          <w:sz w:val="24"/>
          <w:szCs w:val="24"/>
        </w:rPr>
        <w:t xml:space="preserve">The Myth of Mental Illness </w:t>
      </w:r>
      <w:r w:rsidR="00B1639C">
        <w:rPr>
          <w:rFonts w:ascii="Times New Roman" w:hAnsi="Times New Roman" w:cs="Times New Roman"/>
          <w:color w:val="000000"/>
          <w:sz w:val="24"/>
          <w:szCs w:val="24"/>
        </w:rPr>
        <w:t xml:space="preserve">which </w:t>
      </w:r>
      <w:r w:rsidR="00FD414A">
        <w:rPr>
          <w:rFonts w:ascii="Times New Roman" w:hAnsi="Times New Roman" w:cs="Times New Roman"/>
          <w:color w:val="000000"/>
          <w:sz w:val="24"/>
          <w:szCs w:val="24"/>
        </w:rPr>
        <w:t xml:space="preserve">is </w:t>
      </w:r>
      <w:r w:rsidR="00576DA2">
        <w:rPr>
          <w:rFonts w:ascii="Times New Roman" w:hAnsi="Times New Roman" w:cs="Times New Roman"/>
          <w:color w:val="000000"/>
          <w:sz w:val="24"/>
          <w:szCs w:val="24"/>
        </w:rPr>
        <w:t>the most famous spark of</w:t>
      </w:r>
      <w:r w:rsidR="00B1639C">
        <w:rPr>
          <w:rFonts w:ascii="Times New Roman" w:hAnsi="Times New Roman" w:cs="Times New Roman"/>
          <w:color w:val="000000"/>
          <w:sz w:val="24"/>
          <w:szCs w:val="24"/>
        </w:rPr>
        <w:t xml:space="preserve"> the anti-p</w:t>
      </w:r>
      <w:r w:rsidR="00FD414A">
        <w:rPr>
          <w:rFonts w:ascii="Times New Roman" w:hAnsi="Times New Roman" w:cs="Times New Roman"/>
          <w:color w:val="000000"/>
          <w:sz w:val="24"/>
          <w:szCs w:val="24"/>
        </w:rPr>
        <w:t>sychiatry movement. Szasz argued</w:t>
      </w:r>
      <w:r w:rsidR="00B1639C">
        <w:rPr>
          <w:rFonts w:ascii="Times New Roman" w:hAnsi="Times New Roman" w:cs="Times New Roman"/>
          <w:color w:val="000000"/>
          <w:sz w:val="24"/>
          <w:szCs w:val="24"/>
        </w:rPr>
        <w:t xml:space="preserve"> that illnesses of the mind do not exist </w:t>
      </w:r>
      <w:r w:rsidR="00576DA2">
        <w:rPr>
          <w:rFonts w:ascii="Times New Roman" w:hAnsi="Times New Roman" w:cs="Times New Roman"/>
          <w:color w:val="000000"/>
          <w:sz w:val="24"/>
          <w:szCs w:val="24"/>
        </w:rPr>
        <w:t>and the term “mental illn</w:t>
      </w:r>
      <w:r w:rsidR="00FD414A">
        <w:rPr>
          <w:rFonts w:ascii="Times New Roman" w:hAnsi="Times New Roman" w:cs="Times New Roman"/>
          <w:color w:val="000000"/>
          <w:sz w:val="24"/>
          <w:szCs w:val="24"/>
        </w:rPr>
        <w:t>ess” is inherently incoherent since</w:t>
      </w:r>
      <w:r w:rsidR="00576DA2">
        <w:rPr>
          <w:rFonts w:ascii="Times New Roman" w:hAnsi="Times New Roman" w:cs="Times New Roman"/>
          <w:color w:val="000000"/>
          <w:sz w:val="24"/>
          <w:szCs w:val="24"/>
        </w:rPr>
        <w:t xml:space="preserve"> the medical and psychological concepts are incompatible. This idea brought back many religious ideas of hysteria as immorality </w:t>
      </w:r>
      <w:r w:rsidR="00576DA2">
        <w:rPr>
          <w:rFonts w:ascii="Times New Roman" w:hAnsi="Times New Roman" w:cs="Times New Roman"/>
          <w:color w:val="000000"/>
          <w:sz w:val="24"/>
          <w:szCs w:val="24"/>
        </w:rPr>
        <w:lastRenderedPageBreak/>
        <w:t>from before the 1700s. Szasz viewed madness as a moral issue rather than a medi</w:t>
      </w:r>
      <w:r w:rsidR="00442DB1">
        <w:rPr>
          <w:rFonts w:ascii="Times New Roman" w:hAnsi="Times New Roman" w:cs="Times New Roman"/>
          <w:color w:val="000000"/>
          <w:sz w:val="24"/>
          <w:szCs w:val="24"/>
        </w:rPr>
        <w:t>c</w:t>
      </w:r>
      <w:r w:rsidR="00576DA2">
        <w:rPr>
          <w:rFonts w:ascii="Times New Roman" w:hAnsi="Times New Roman" w:cs="Times New Roman"/>
          <w:color w:val="000000"/>
          <w:sz w:val="24"/>
          <w:szCs w:val="24"/>
        </w:rPr>
        <w:t>al issue. Erving Goffman, another great influence in the anti-psy</w:t>
      </w:r>
      <w:r w:rsidR="00C97C12">
        <w:rPr>
          <w:rFonts w:ascii="Times New Roman" w:hAnsi="Times New Roman" w:cs="Times New Roman"/>
          <w:color w:val="000000"/>
          <w:sz w:val="24"/>
          <w:szCs w:val="24"/>
        </w:rPr>
        <w:t>chiatry movement, criticized mental health institutions saying they do not effectively sim</w:t>
      </w:r>
      <w:r w:rsidR="00FD414A">
        <w:rPr>
          <w:rFonts w:ascii="Times New Roman" w:hAnsi="Times New Roman" w:cs="Times New Roman"/>
          <w:color w:val="000000"/>
          <w:sz w:val="24"/>
          <w:szCs w:val="24"/>
        </w:rPr>
        <w:t>ulate real world life. He argued</w:t>
      </w:r>
      <w:r w:rsidR="00C97C12">
        <w:rPr>
          <w:rFonts w:ascii="Times New Roman" w:hAnsi="Times New Roman" w:cs="Times New Roman"/>
          <w:color w:val="000000"/>
          <w:sz w:val="24"/>
          <w:szCs w:val="24"/>
        </w:rPr>
        <w:t xml:space="preserve"> that in the artificially created social environment of a “total institution”, patients lose possession of their role in the world. Goffman’s impact, along with Szasz and many others, led to the removal of many mentally ill patients from institutions. Deinstitutionalization led to a rising need for community-based mental health services. The Community Mental Health Centers Constru</w:t>
      </w:r>
      <w:r w:rsidR="006B005B">
        <w:rPr>
          <w:rFonts w:ascii="Times New Roman" w:hAnsi="Times New Roman" w:cs="Times New Roman"/>
          <w:color w:val="000000"/>
          <w:sz w:val="24"/>
          <w:szCs w:val="24"/>
        </w:rPr>
        <w:t>ction Act of 1963 marked</w:t>
      </w:r>
      <w:r w:rsidR="00C97C12">
        <w:rPr>
          <w:rFonts w:ascii="Times New Roman" w:hAnsi="Times New Roman" w:cs="Times New Roman"/>
          <w:color w:val="000000"/>
          <w:sz w:val="24"/>
          <w:szCs w:val="24"/>
        </w:rPr>
        <w:t xml:space="preserve"> the first time </w:t>
      </w:r>
      <w:r w:rsidR="00172469">
        <w:rPr>
          <w:rFonts w:ascii="Times New Roman" w:hAnsi="Times New Roman" w:cs="Times New Roman"/>
          <w:color w:val="000000"/>
          <w:sz w:val="24"/>
          <w:szCs w:val="24"/>
        </w:rPr>
        <w:t>the</w:t>
      </w:r>
      <w:r w:rsidR="006B005B">
        <w:rPr>
          <w:rFonts w:ascii="Times New Roman" w:hAnsi="Times New Roman" w:cs="Times New Roman"/>
          <w:color w:val="000000"/>
          <w:sz w:val="24"/>
          <w:szCs w:val="24"/>
        </w:rPr>
        <w:t xml:space="preserve"> federal government provided</w:t>
      </w:r>
      <w:r w:rsidR="00C97C12">
        <w:rPr>
          <w:rFonts w:ascii="Times New Roman" w:hAnsi="Times New Roman" w:cs="Times New Roman"/>
          <w:color w:val="000000"/>
          <w:sz w:val="24"/>
          <w:szCs w:val="24"/>
        </w:rPr>
        <w:t xml:space="preserve"> monetary support </w:t>
      </w:r>
      <w:r w:rsidR="00172469">
        <w:rPr>
          <w:rFonts w:ascii="Times New Roman" w:hAnsi="Times New Roman" w:cs="Times New Roman"/>
          <w:color w:val="000000"/>
          <w:sz w:val="24"/>
          <w:szCs w:val="24"/>
        </w:rPr>
        <w:t>for the men</w:t>
      </w:r>
      <w:r w:rsidR="006B005B">
        <w:rPr>
          <w:rFonts w:ascii="Times New Roman" w:hAnsi="Times New Roman" w:cs="Times New Roman"/>
          <w:color w:val="000000"/>
          <w:sz w:val="24"/>
          <w:szCs w:val="24"/>
        </w:rPr>
        <w:t>tally ill. The treatment became</w:t>
      </w:r>
      <w:r w:rsidR="00172469">
        <w:rPr>
          <w:rFonts w:ascii="Times New Roman" w:hAnsi="Times New Roman" w:cs="Times New Roman"/>
          <w:color w:val="000000"/>
          <w:sz w:val="24"/>
          <w:szCs w:val="24"/>
        </w:rPr>
        <w:t xml:space="preserve"> voluntary, which sounds respectable in theory, but many severely mentally ill patients do not have the ability to seek help for themselves. But, anti-psychotic dr</w:t>
      </w:r>
      <w:r w:rsidR="00442DB1">
        <w:rPr>
          <w:rFonts w:ascii="Times New Roman" w:hAnsi="Times New Roman" w:cs="Times New Roman"/>
          <w:color w:val="000000"/>
          <w:sz w:val="24"/>
          <w:szCs w:val="24"/>
        </w:rPr>
        <w:t>ugs continue to improve and beca</w:t>
      </w:r>
      <w:r w:rsidR="00172469">
        <w:rPr>
          <w:rFonts w:ascii="Times New Roman" w:hAnsi="Times New Roman" w:cs="Times New Roman"/>
          <w:color w:val="000000"/>
          <w:sz w:val="24"/>
          <w:szCs w:val="24"/>
        </w:rPr>
        <w:t xml:space="preserve">me more available as research continues despite the change in environment for the mentally ill. </w:t>
      </w:r>
    </w:p>
    <w:p w:rsidR="00197E2D" w:rsidRDefault="00465494" w:rsidP="003A3BBB">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Perception</w:t>
      </w:r>
      <w:r w:rsidR="006B005B">
        <w:rPr>
          <w:rFonts w:ascii="Times New Roman" w:hAnsi="Times New Roman" w:cs="Times New Roman"/>
          <w:color w:val="000000"/>
          <w:sz w:val="24"/>
          <w:szCs w:val="24"/>
        </w:rPr>
        <w:t xml:space="preserve"> of the mentally ill has remained</w:t>
      </w:r>
      <w:r>
        <w:rPr>
          <w:rFonts w:ascii="Times New Roman" w:hAnsi="Times New Roman" w:cs="Times New Roman"/>
          <w:color w:val="000000"/>
          <w:sz w:val="24"/>
          <w:szCs w:val="24"/>
        </w:rPr>
        <w:t xml:space="preserve"> problematic throughout history. Views of hysteria in women due to their sex, or studies investigating schizophrenia stemming from people of African descent are both incredibly prejudiced understandings of mental illness, fed by ignorance and misunderstanding of people. This misunderstanding leads to isolation of the individual. </w:t>
      </w:r>
      <w:r w:rsidR="00172469" w:rsidRPr="00172469">
        <w:rPr>
          <w:rFonts w:ascii="Times New Roman" w:hAnsi="Times New Roman" w:cs="Times New Roman"/>
          <w:color w:val="000000"/>
          <w:sz w:val="24"/>
          <w:szCs w:val="24"/>
        </w:rPr>
        <w:t xml:space="preserve">An estimated 25% of homeless people suffer from a severe mental illness, </w:t>
      </w:r>
      <w:r w:rsidR="00172469" w:rsidRPr="00172469">
        <w:rPr>
          <w:rFonts w:ascii="Times New Roman" w:hAnsi="Times New Roman" w:cs="Times New Roman"/>
          <w:color w:val="000000"/>
          <w:sz w:val="24"/>
          <w:szCs w:val="24"/>
          <w:shd w:val="clear" w:color="auto" w:fill="FFFFFF"/>
        </w:rPr>
        <w:t>according to the Substance Abuse and Mental Health Services Administration.</w:t>
      </w:r>
      <w:r w:rsidR="00172469">
        <w:rPr>
          <w:rFonts w:ascii="Times New Roman" w:hAnsi="Times New Roman" w:cs="Times New Roman"/>
          <w:color w:val="000000"/>
          <w:sz w:val="24"/>
          <w:szCs w:val="24"/>
          <w:shd w:val="clear" w:color="auto" w:fill="FFFFFF"/>
        </w:rPr>
        <w:t xml:space="preserve"> Schizophrenia and bipolar disorder are especially frequent</w:t>
      </w:r>
      <w:r>
        <w:rPr>
          <w:rFonts w:ascii="Times New Roman" w:hAnsi="Times New Roman" w:cs="Times New Roman"/>
          <w:color w:val="000000"/>
          <w:sz w:val="24"/>
          <w:szCs w:val="24"/>
          <w:shd w:val="clear" w:color="auto" w:fill="FFFFFF"/>
        </w:rPr>
        <w:t xml:space="preserve"> among the homeless population, which are among the most isolated. A study by John Hopkins Bloomberg School of Public Health found that “news stories often link violence with mental health illness, even though people with mental health illnesses are rarely violent”. </w:t>
      </w:r>
      <w:r w:rsidR="006E196D">
        <w:rPr>
          <w:rFonts w:ascii="Times New Roman" w:hAnsi="Times New Roman" w:cs="Times New Roman"/>
          <w:color w:val="000000"/>
          <w:sz w:val="24"/>
          <w:szCs w:val="24"/>
          <w:shd w:val="clear" w:color="auto" w:fill="FFFFFF"/>
        </w:rPr>
        <w:t xml:space="preserve">Over the past twenty years, top-tier media outlets continue to portray mentally ill people with violence. Leader of the study, Beth </w:t>
      </w:r>
      <w:proofErr w:type="spellStart"/>
      <w:r w:rsidR="006E196D">
        <w:rPr>
          <w:rFonts w:ascii="Times New Roman" w:hAnsi="Times New Roman" w:cs="Times New Roman"/>
          <w:color w:val="000000"/>
          <w:sz w:val="24"/>
          <w:szCs w:val="24"/>
          <w:shd w:val="clear" w:color="auto" w:fill="FFFFFF"/>
        </w:rPr>
        <w:t>McGinty</w:t>
      </w:r>
      <w:proofErr w:type="spellEnd"/>
      <w:r w:rsidR="006E196D">
        <w:rPr>
          <w:rFonts w:ascii="Times New Roman" w:hAnsi="Times New Roman" w:cs="Times New Roman"/>
          <w:color w:val="000000"/>
          <w:sz w:val="24"/>
          <w:szCs w:val="24"/>
          <w:shd w:val="clear" w:color="auto" w:fill="FFFFFF"/>
        </w:rPr>
        <w:t xml:space="preserve"> says, </w:t>
      </w:r>
      <w:r w:rsidR="006E196D" w:rsidRPr="006E196D">
        <w:rPr>
          <w:rFonts w:ascii="Times New Roman" w:hAnsi="Times New Roman" w:cs="Times New Roman"/>
          <w:color w:val="000000"/>
          <w:sz w:val="24"/>
          <w:szCs w:val="24"/>
          <w:shd w:val="clear" w:color="auto" w:fill="FFFFFF"/>
        </w:rPr>
        <w:t xml:space="preserve">“Anyone who kills </w:t>
      </w:r>
      <w:r w:rsidR="006E196D" w:rsidRPr="006E196D">
        <w:rPr>
          <w:rFonts w:ascii="Times New Roman" w:hAnsi="Times New Roman" w:cs="Times New Roman"/>
          <w:color w:val="000000"/>
          <w:sz w:val="24"/>
          <w:szCs w:val="24"/>
          <w:shd w:val="clear" w:color="auto" w:fill="FFFFFF"/>
        </w:rPr>
        <w:lastRenderedPageBreak/>
        <w:t>people is not mentally healthy. We can all</w:t>
      </w:r>
      <w:r w:rsidR="006E196D">
        <w:rPr>
          <w:rFonts w:ascii="Times New Roman" w:hAnsi="Times New Roman" w:cs="Times New Roman"/>
          <w:color w:val="000000"/>
          <w:sz w:val="24"/>
          <w:szCs w:val="24"/>
          <w:shd w:val="clear" w:color="auto" w:fill="FFFFFF"/>
        </w:rPr>
        <w:t xml:space="preserve"> agree on that. </w:t>
      </w:r>
      <w:r w:rsidR="006E196D" w:rsidRPr="006E196D">
        <w:rPr>
          <w:rFonts w:ascii="Times New Roman" w:hAnsi="Times New Roman" w:cs="Times New Roman"/>
          <w:color w:val="000000"/>
          <w:sz w:val="24"/>
          <w:szCs w:val="24"/>
          <w:shd w:val="clear" w:color="auto" w:fill="FFFFFF"/>
        </w:rPr>
        <w:t>But it’s not necessarily true that they have a diagnosable illness. They may have anger or emotional issues, which can be clinically separate from a diagnosis of mental illness. Violence may stem from alcohol or drug use, issues related to poverty or childhood abuse. But these elements are rarely discussed. And as a result, coverage is skewed toward assuming mental illness first.”</w:t>
      </w:r>
      <w:r w:rsidR="006E196D">
        <w:rPr>
          <w:rFonts w:ascii="Times New Roman" w:hAnsi="Times New Roman" w:cs="Times New Roman"/>
          <w:color w:val="000000"/>
          <w:sz w:val="24"/>
          <w:szCs w:val="24"/>
          <w:shd w:val="clear" w:color="auto" w:fill="FFFFFF"/>
        </w:rPr>
        <w:t xml:space="preserve"> Obviously</w:t>
      </w:r>
      <w:r w:rsidR="006B005B">
        <w:rPr>
          <w:rFonts w:ascii="Times New Roman" w:hAnsi="Times New Roman" w:cs="Times New Roman"/>
          <w:color w:val="000000"/>
          <w:sz w:val="24"/>
          <w:szCs w:val="24"/>
          <w:shd w:val="clear" w:color="auto" w:fill="FFFFFF"/>
        </w:rPr>
        <w:t>,</w:t>
      </w:r>
      <w:r w:rsidR="006E196D">
        <w:rPr>
          <w:rFonts w:ascii="Times New Roman" w:hAnsi="Times New Roman" w:cs="Times New Roman"/>
          <w:color w:val="000000"/>
          <w:sz w:val="24"/>
          <w:szCs w:val="24"/>
          <w:shd w:val="clear" w:color="auto" w:fill="FFFFFF"/>
        </w:rPr>
        <w:t xml:space="preserve"> this leads to a strong public perception that people with schizophrenia are violent. To quote </w:t>
      </w:r>
      <w:r w:rsidR="006E196D">
        <w:rPr>
          <w:rFonts w:ascii="Times New Roman" w:hAnsi="Times New Roman" w:cs="Times New Roman"/>
          <w:i/>
          <w:color w:val="000000"/>
          <w:sz w:val="24"/>
          <w:szCs w:val="24"/>
          <w:shd w:val="clear" w:color="auto" w:fill="FFFFFF"/>
        </w:rPr>
        <w:t xml:space="preserve">Blue/Orange, </w:t>
      </w:r>
      <w:r w:rsidR="006E196D">
        <w:rPr>
          <w:rFonts w:ascii="Times New Roman" w:hAnsi="Times New Roman" w:cs="Times New Roman"/>
          <w:color w:val="000000"/>
          <w:sz w:val="24"/>
          <w:szCs w:val="24"/>
          <w:shd w:val="clear" w:color="auto" w:fill="FFFFFF"/>
        </w:rPr>
        <w:t xml:space="preserve">a play about a patient with schizophrenia, </w:t>
      </w:r>
      <w:r w:rsidR="006E196D">
        <w:rPr>
          <w:rFonts w:ascii="Times New Roman" w:hAnsi="Times New Roman" w:cs="Times New Roman"/>
          <w:color w:val="000000"/>
          <w:sz w:val="24"/>
          <w:szCs w:val="24"/>
        </w:rPr>
        <w:t>"I</w:t>
      </w:r>
      <w:r w:rsidR="00197E2D" w:rsidRPr="00197E2D">
        <w:rPr>
          <w:rFonts w:ascii="Times New Roman" w:hAnsi="Times New Roman" w:cs="Times New Roman"/>
          <w:color w:val="000000"/>
          <w:sz w:val="24"/>
          <w:szCs w:val="24"/>
        </w:rPr>
        <w:t>f people get the word wrong- if people just get the meaning of the word wrong, how can they get the person right?"</w:t>
      </w:r>
      <w:r w:rsidR="006E196D">
        <w:rPr>
          <w:rFonts w:ascii="Times New Roman" w:hAnsi="Times New Roman" w:cs="Times New Roman"/>
          <w:color w:val="000000"/>
          <w:sz w:val="24"/>
          <w:szCs w:val="24"/>
        </w:rPr>
        <w:t xml:space="preserve"> </w:t>
      </w:r>
      <w:r w:rsidR="009916B7">
        <w:rPr>
          <w:rFonts w:ascii="Times New Roman" w:hAnsi="Times New Roman" w:cs="Times New Roman"/>
          <w:color w:val="000000"/>
          <w:sz w:val="24"/>
          <w:szCs w:val="24"/>
        </w:rPr>
        <w:t>Harmful stigmas are formed by this negative representation in</w:t>
      </w:r>
      <w:r w:rsidR="006769EB">
        <w:rPr>
          <w:rFonts w:ascii="Times New Roman" w:hAnsi="Times New Roman" w:cs="Times New Roman"/>
          <w:color w:val="000000"/>
          <w:sz w:val="24"/>
          <w:szCs w:val="24"/>
        </w:rPr>
        <w:t xml:space="preserve"> the news.</w:t>
      </w:r>
      <w:r w:rsidR="003A3BBB">
        <w:rPr>
          <w:rFonts w:ascii="Times New Roman" w:hAnsi="Times New Roman" w:cs="Times New Roman"/>
          <w:color w:val="000000"/>
          <w:sz w:val="24"/>
          <w:szCs w:val="24"/>
        </w:rPr>
        <w:t xml:space="preserve"> </w:t>
      </w:r>
      <w:r w:rsidR="006B005B">
        <w:rPr>
          <w:rFonts w:ascii="Times New Roman" w:hAnsi="Times New Roman" w:cs="Times New Roman"/>
          <w:color w:val="000000"/>
          <w:sz w:val="24"/>
          <w:szCs w:val="24"/>
        </w:rPr>
        <w:t>A s</w:t>
      </w:r>
      <w:r w:rsidR="003A3BBB" w:rsidRPr="003A3BBB">
        <w:rPr>
          <w:rFonts w:ascii="Times New Roman" w:hAnsi="Times New Roman" w:cs="Times New Roman"/>
          <w:color w:val="000000"/>
          <w:sz w:val="24"/>
          <w:szCs w:val="24"/>
        </w:rPr>
        <w:t>tigma</w:t>
      </w:r>
      <w:r w:rsidR="003A3BBB">
        <w:rPr>
          <w:rFonts w:ascii="Times New Roman" w:hAnsi="Times New Roman" w:cs="Times New Roman"/>
          <w:color w:val="000000"/>
          <w:sz w:val="24"/>
          <w:szCs w:val="24"/>
        </w:rPr>
        <w:t xml:space="preserve">, as defined in John </w:t>
      </w:r>
      <w:proofErr w:type="spellStart"/>
      <w:r w:rsidR="003A3BBB">
        <w:rPr>
          <w:rFonts w:ascii="Times New Roman" w:hAnsi="Times New Roman" w:cs="Times New Roman"/>
          <w:color w:val="000000"/>
          <w:sz w:val="24"/>
          <w:szCs w:val="24"/>
        </w:rPr>
        <w:t>Macionis</w:t>
      </w:r>
      <w:proofErr w:type="spellEnd"/>
      <w:r w:rsidR="003A3BBB">
        <w:rPr>
          <w:rFonts w:ascii="Times New Roman" w:hAnsi="Times New Roman" w:cs="Times New Roman"/>
          <w:color w:val="000000"/>
          <w:sz w:val="24"/>
          <w:szCs w:val="24"/>
        </w:rPr>
        <w:t xml:space="preserve">’ textbook, </w:t>
      </w:r>
      <w:r w:rsidR="003A3BBB">
        <w:rPr>
          <w:rFonts w:ascii="Times New Roman" w:hAnsi="Times New Roman" w:cs="Times New Roman"/>
          <w:i/>
          <w:color w:val="000000"/>
          <w:sz w:val="24"/>
          <w:szCs w:val="24"/>
        </w:rPr>
        <w:t xml:space="preserve">Sociology, </w:t>
      </w:r>
      <w:r w:rsidR="003A3BBB">
        <w:rPr>
          <w:rFonts w:ascii="Times New Roman" w:hAnsi="Times New Roman" w:cs="Times New Roman"/>
          <w:color w:val="000000"/>
          <w:sz w:val="24"/>
          <w:szCs w:val="24"/>
        </w:rPr>
        <w:t>has</w:t>
      </w:r>
      <w:r w:rsidR="003A3BBB" w:rsidRPr="003A3BBB">
        <w:rPr>
          <w:rFonts w:ascii="Times New Roman" w:hAnsi="Times New Roman" w:cs="Times New Roman"/>
          <w:color w:val="000000"/>
          <w:sz w:val="24"/>
          <w:szCs w:val="24"/>
        </w:rPr>
        <w:t xml:space="preserve"> characteristics that d</w:t>
      </w:r>
      <w:r w:rsidR="003A3BBB">
        <w:rPr>
          <w:rFonts w:ascii="Times New Roman" w:hAnsi="Times New Roman" w:cs="Times New Roman"/>
          <w:color w:val="000000"/>
          <w:sz w:val="24"/>
          <w:szCs w:val="24"/>
        </w:rPr>
        <w:t>iscredit people (i.e. blindness, deaf</w:t>
      </w:r>
      <w:r w:rsidR="003A3BBB" w:rsidRPr="003A3BBB">
        <w:rPr>
          <w:rFonts w:ascii="Times New Roman" w:hAnsi="Times New Roman" w:cs="Times New Roman"/>
          <w:color w:val="000000"/>
          <w:sz w:val="24"/>
          <w:szCs w:val="24"/>
        </w:rPr>
        <w:t>ness, mental disability)</w:t>
      </w:r>
      <w:r w:rsidR="003A3BBB">
        <w:rPr>
          <w:rFonts w:ascii="Times New Roman" w:hAnsi="Times New Roman" w:cs="Times New Roman"/>
          <w:color w:val="000000"/>
          <w:sz w:val="24"/>
          <w:szCs w:val="24"/>
        </w:rPr>
        <w:t>. Stigma</w:t>
      </w:r>
      <w:r w:rsidR="006B005B">
        <w:rPr>
          <w:rFonts w:ascii="Times New Roman" w:hAnsi="Times New Roman" w:cs="Times New Roman"/>
          <w:color w:val="000000"/>
          <w:sz w:val="24"/>
          <w:szCs w:val="24"/>
        </w:rPr>
        <w:t>s “blemish</w:t>
      </w:r>
      <w:r w:rsidR="003A3BBB">
        <w:rPr>
          <w:rFonts w:ascii="Times New Roman" w:hAnsi="Times New Roman" w:cs="Times New Roman"/>
          <w:color w:val="000000"/>
          <w:sz w:val="24"/>
          <w:szCs w:val="24"/>
        </w:rPr>
        <w:t>” and</w:t>
      </w:r>
      <w:r w:rsidR="003A3BBB" w:rsidRPr="003A3BBB">
        <w:rPr>
          <w:rFonts w:ascii="Times New Roman" w:hAnsi="Times New Roman" w:cs="Times New Roman"/>
          <w:color w:val="000000"/>
          <w:sz w:val="24"/>
          <w:szCs w:val="24"/>
        </w:rPr>
        <w:t xml:space="preserve"> discredit a person’s claim to a “normal” identity</w:t>
      </w:r>
      <w:r w:rsidR="003A3BBB">
        <w:rPr>
          <w:rFonts w:ascii="Times New Roman" w:hAnsi="Times New Roman" w:cs="Times New Roman"/>
          <w:color w:val="000000"/>
          <w:sz w:val="24"/>
          <w:szCs w:val="24"/>
        </w:rPr>
        <w:t>.</w:t>
      </w:r>
      <w:r w:rsidR="006769EB">
        <w:rPr>
          <w:rFonts w:ascii="Times New Roman" w:hAnsi="Times New Roman" w:cs="Times New Roman"/>
          <w:color w:val="000000"/>
          <w:sz w:val="24"/>
          <w:szCs w:val="24"/>
        </w:rPr>
        <w:t xml:space="preserve"> Theatre helps balance out the playing field in this sense. </w:t>
      </w:r>
      <w:r w:rsidR="003A3BBB">
        <w:rPr>
          <w:rFonts w:ascii="Times New Roman" w:hAnsi="Times New Roman" w:cs="Times New Roman"/>
          <w:color w:val="000000"/>
          <w:sz w:val="24"/>
          <w:szCs w:val="24"/>
        </w:rPr>
        <w:t xml:space="preserve">For example, </w:t>
      </w:r>
      <w:r w:rsidR="003A3BBB">
        <w:rPr>
          <w:rFonts w:ascii="Times New Roman" w:hAnsi="Times New Roman" w:cs="Times New Roman"/>
          <w:i/>
          <w:color w:val="000000"/>
          <w:sz w:val="24"/>
          <w:szCs w:val="24"/>
        </w:rPr>
        <w:t xml:space="preserve">Blue/Orange, </w:t>
      </w:r>
      <w:r w:rsidR="003A3BBB">
        <w:rPr>
          <w:rFonts w:ascii="Times New Roman" w:hAnsi="Times New Roman" w:cs="Times New Roman"/>
          <w:color w:val="000000"/>
          <w:sz w:val="24"/>
          <w:szCs w:val="24"/>
        </w:rPr>
        <w:t>the play that will be thoroughly discussed in Section 2 of this essay, centers around a black patient with schizophrenia in a mental institution in the 20</w:t>
      </w:r>
      <w:r w:rsidR="003A3BBB" w:rsidRPr="003A3BBB">
        <w:rPr>
          <w:rFonts w:ascii="Times New Roman" w:hAnsi="Times New Roman" w:cs="Times New Roman"/>
          <w:color w:val="000000"/>
          <w:sz w:val="24"/>
          <w:szCs w:val="24"/>
          <w:vertAlign w:val="superscript"/>
        </w:rPr>
        <w:t>th</w:t>
      </w:r>
      <w:r w:rsidR="003A3BBB">
        <w:rPr>
          <w:rFonts w:ascii="Times New Roman" w:hAnsi="Times New Roman" w:cs="Times New Roman"/>
          <w:color w:val="000000"/>
          <w:sz w:val="24"/>
          <w:szCs w:val="24"/>
        </w:rPr>
        <w:t xml:space="preserve"> century. Through the observational method, the audience sees the juxtaposition and reversal of identity and stigma. We see two white doctors stigmatize the patient for his African decent</w:t>
      </w:r>
      <w:r w:rsidR="006B005B">
        <w:rPr>
          <w:rFonts w:ascii="Times New Roman" w:hAnsi="Times New Roman" w:cs="Times New Roman"/>
          <w:color w:val="000000"/>
          <w:sz w:val="24"/>
          <w:szCs w:val="24"/>
        </w:rPr>
        <w:t xml:space="preserve"> while they</w:t>
      </w:r>
      <w:r w:rsidR="003A3BBB">
        <w:rPr>
          <w:rFonts w:ascii="Times New Roman" w:hAnsi="Times New Roman" w:cs="Times New Roman"/>
          <w:color w:val="000000"/>
          <w:sz w:val="24"/>
          <w:szCs w:val="24"/>
        </w:rPr>
        <w:t xml:space="preserve"> </w:t>
      </w:r>
      <w:r w:rsidR="00926C03">
        <w:rPr>
          <w:rFonts w:ascii="Times New Roman" w:hAnsi="Times New Roman" w:cs="Times New Roman"/>
          <w:color w:val="000000"/>
          <w:sz w:val="24"/>
          <w:szCs w:val="24"/>
        </w:rPr>
        <w:t>identify</w:t>
      </w:r>
      <w:r w:rsidR="003A3BBB">
        <w:rPr>
          <w:rFonts w:ascii="Times New Roman" w:hAnsi="Times New Roman" w:cs="Times New Roman"/>
          <w:color w:val="000000"/>
          <w:sz w:val="24"/>
          <w:szCs w:val="24"/>
        </w:rPr>
        <w:t xml:space="preserve"> him by his mental illness. In a perfect world, his race would be part of his identity and his mental illne</w:t>
      </w:r>
      <w:r w:rsidR="006B005B">
        <w:rPr>
          <w:rFonts w:ascii="Times New Roman" w:hAnsi="Times New Roman" w:cs="Times New Roman"/>
          <w:color w:val="000000"/>
          <w:sz w:val="24"/>
          <w:szCs w:val="24"/>
        </w:rPr>
        <w:t xml:space="preserve">ss would just be a condition, </w:t>
      </w:r>
      <w:r w:rsidR="003A3BBB">
        <w:rPr>
          <w:rFonts w:ascii="Times New Roman" w:hAnsi="Times New Roman" w:cs="Times New Roman"/>
          <w:color w:val="000000"/>
          <w:sz w:val="24"/>
          <w:szCs w:val="24"/>
        </w:rPr>
        <w:t xml:space="preserve">monitored and treated. Stigma would be thrown out the </w:t>
      </w:r>
      <w:r w:rsidR="00926C03">
        <w:rPr>
          <w:rFonts w:ascii="Times New Roman" w:hAnsi="Times New Roman" w:cs="Times New Roman"/>
          <w:color w:val="000000"/>
          <w:sz w:val="24"/>
          <w:szCs w:val="24"/>
        </w:rPr>
        <w:t>window. Through this play, we see the corruption and problematic nature of stigmatizing</w:t>
      </w:r>
      <w:r w:rsidR="006B005B">
        <w:rPr>
          <w:rFonts w:ascii="Times New Roman" w:hAnsi="Times New Roman" w:cs="Times New Roman"/>
          <w:color w:val="000000"/>
          <w:sz w:val="24"/>
          <w:szCs w:val="24"/>
        </w:rPr>
        <w:t>,</w:t>
      </w:r>
      <w:r w:rsidR="00926C03">
        <w:rPr>
          <w:rFonts w:ascii="Times New Roman" w:hAnsi="Times New Roman" w:cs="Times New Roman"/>
          <w:color w:val="000000"/>
          <w:sz w:val="24"/>
          <w:szCs w:val="24"/>
        </w:rPr>
        <w:t xml:space="preserve"> and </w:t>
      </w:r>
      <w:r w:rsidR="006B005B">
        <w:rPr>
          <w:rFonts w:ascii="Times New Roman" w:hAnsi="Times New Roman" w:cs="Times New Roman"/>
          <w:color w:val="000000"/>
          <w:sz w:val="24"/>
          <w:szCs w:val="24"/>
        </w:rPr>
        <w:t>a more accurate</w:t>
      </w:r>
      <w:r w:rsidR="00926C03">
        <w:rPr>
          <w:rFonts w:ascii="Times New Roman" w:hAnsi="Times New Roman" w:cs="Times New Roman"/>
          <w:color w:val="000000"/>
          <w:sz w:val="24"/>
          <w:szCs w:val="24"/>
        </w:rPr>
        <w:t xml:space="preserve"> representation of schizophrenia than many top-tier new outlets.</w:t>
      </w:r>
    </w:p>
    <w:p w:rsidR="00926C03" w:rsidRPr="005D6A6C" w:rsidRDefault="00926C03" w:rsidP="003A3BBB">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Of course, there are pros and cons to staging mental illness in theatre. Some pros, as already discussed, are erasing stigmas and increasing representation for these individuals. Diverging from the violent mentally ill character is a way theatre separates itself from mass </w:t>
      </w:r>
      <w:r>
        <w:rPr>
          <w:rFonts w:ascii="Times New Roman" w:hAnsi="Times New Roman" w:cs="Times New Roman"/>
          <w:color w:val="000000"/>
          <w:sz w:val="24"/>
          <w:szCs w:val="24"/>
        </w:rPr>
        <w:lastRenderedPageBreak/>
        <w:t>media.</w:t>
      </w:r>
      <w:r w:rsidR="0030523A">
        <w:rPr>
          <w:rFonts w:ascii="Times New Roman" w:hAnsi="Times New Roman" w:cs="Times New Roman"/>
          <w:color w:val="000000"/>
          <w:sz w:val="24"/>
          <w:szCs w:val="24"/>
        </w:rPr>
        <w:t xml:space="preserve"> Theatre, in general, takes subjects that are “a little difficult to digest” and eats them up.</w:t>
      </w:r>
      <w:r>
        <w:rPr>
          <w:rFonts w:ascii="Times New Roman" w:hAnsi="Times New Roman" w:cs="Times New Roman"/>
          <w:color w:val="000000"/>
          <w:sz w:val="24"/>
          <w:szCs w:val="24"/>
        </w:rPr>
        <w:t xml:space="preserve"> </w:t>
      </w:r>
      <w:r w:rsidR="005D6A6C">
        <w:rPr>
          <w:rFonts w:ascii="Times New Roman" w:hAnsi="Times New Roman" w:cs="Times New Roman"/>
          <w:color w:val="000000"/>
          <w:sz w:val="24"/>
          <w:szCs w:val="24"/>
        </w:rPr>
        <w:t xml:space="preserve">Many successful shows in theatre </w:t>
      </w:r>
      <w:r w:rsidR="005D6A6C" w:rsidRPr="005D6A6C">
        <w:rPr>
          <w:rFonts w:ascii="Times New Roman" w:hAnsi="Times New Roman" w:cs="Times New Roman"/>
          <w:color w:val="000000"/>
          <w:sz w:val="24"/>
          <w:szCs w:val="24"/>
        </w:rPr>
        <w:t>accept any</w:t>
      </w:r>
      <w:r w:rsidR="005D6A6C">
        <w:rPr>
          <w:rFonts w:ascii="Times New Roman" w:hAnsi="Times New Roman" w:cs="Times New Roman"/>
          <w:color w:val="000000"/>
          <w:sz w:val="24"/>
          <w:szCs w:val="24"/>
        </w:rPr>
        <w:t xml:space="preserve"> possible</w:t>
      </w:r>
      <w:r w:rsidR="005D6A6C" w:rsidRPr="005D6A6C">
        <w:rPr>
          <w:rFonts w:ascii="Times New Roman" w:hAnsi="Times New Roman" w:cs="Times New Roman"/>
          <w:color w:val="000000"/>
          <w:sz w:val="24"/>
          <w:szCs w:val="24"/>
        </w:rPr>
        <w:t xml:space="preserve"> state existing in another person's life experience</w:t>
      </w:r>
      <w:r w:rsidR="005D6A6C">
        <w:rPr>
          <w:rFonts w:ascii="Times New Roman" w:hAnsi="Times New Roman" w:cs="Times New Roman"/>
          <w:color w:val="000000"/>
          <w:sz w:val="24"/>
          <w:szCs w:val="24"/>
        </w:rPr>
        <w:t xml:space="preserve"> and make the audience sympathetic to that possibility. </w:t>
      </w:r>
      <w:r>
        <w:rPr>
          <w:rFonts w:ascii="Times New Roman" w:hAnsi="Times New Roman" w:cs="Times New Roman"/>
          <w:color w:val="000000"/>
          <w:sz w:val="24"/>
          <w:szCs w:val="24"/>
        </w:rPr>
        <w:t xml:space="preserve">Raising awareness and encouraging education is an incredibly beneficial way to make a difference in societal views and beliefs. However, theatre has a significantly smaller audience than mass media, television, and movies. </w:t>
      </w:r>
      <w:r w:rsidR="0030523A">
        <w:rPr>
          <w:rFonts w:ascii="Times New Roman" w:hAnsi="Times New Roman" w:cs="Times New Roman"/>
          <w:color w:val="000000"/>
          <w:sz w:val="24"/>
          <w:szCs w:val="24"/>
        </w:rPr>
        <w:t xml:space="preserve">Joe Penhall, playwright of </w:t>
      </w:r>
      <w:r w:rsidR="0030523A">
        <w:rPr>
          <w:rFonts w:ascii="Times New Roman" w:hAnsi="Times New Roman" w:cs="Times New Roman"/>
          <w:i/>
          <w:color w:val="000000"/>
          <w:sz w:val="24"/>
          <w:szCs w:val="24"/>
        </w:rPr>
        <w:t xml:space="preserve">Blue/Orange, </w:t>
      </w:r>
      <w:r w:rsidR="0030523A">
        <w:rPr>
          <w:rFonts w:ascii="Times New Roman" w:hAnsi="Times New Roman" w:cs="Times New Roman"/>
          <w:color w:val="000000"/>
          <w:sz w:val="24"/>
          <w:szCs w:val="24"/>
        </w:rPr>
        <w:t xml:space="preserve">says, </w:t>
      </w:r>
      <w:r>
        <w:rPr>
          <w:rFonts w:ascii="Times New Roman" w:hAnsi="Times New Roman" w:cs="Times New Roman"/>
          <w:color w:val="000000"/>
          <w:sz w:val="24"/>
          <w:szCs w:val="24"/>
        </w:rPr>
        <w:t xml:space="preserve">“As for trying to generate any kind of change, I don’t know that it does in the short term. In the long term, theatre, like film, music and all the art forms, does have a very slow, gradual effect on our society. […] People see </w:t>
      </w:r>
      <w:r w:rsidR="0030523A">
        <w:rPr>
          <w:rFonts w:ascii="Times New Roman" w:hAnsi="Times New Roman" w:cs="Times New Roman"/>
          <w:color w:val="000000"/>
          <w:sz w:val="24"/>
          <w:szCs w:val="24"/>
        </w:rPr>
        <w:t xml:space="preserve">films of theatre and hear music, and </w:t>
      </w:r>
      <w:r w:rsidR="006B005B">
        <w:rPr>
          <w:rFonts w:ascii="Times New Roman" w:hAnsi="Times New Roman" w:cs="Times New Roman"/>
          <w:color w:val="000000"/>
          <w:sz w:val="24"/>
          <w:szCs w:val="24"/>
        </w:rPr>
        <w:t>they do start to think about it</w:t>
      </w:r>
      <w:r w:rsidR="0030523A">
        <w:rPr>
          <w:rFonts w:ascii="Times New Roman" w:hAnsi="Times New Roman" w:cs="Times New Roman"/>
          <w:color w:val="000000"/>
          <w:sz w:val="24"/>
          <w:szCs w:val="24"/>
        </w:rPr>
        <w:t>, and the status quo begins to change. It doesn’t change the whole society, only a very small minority that goes to the theatre. But it does change those people and maybe, when talking about it, they change other people.</w:t>
      </w:r>
      <w:r>
        <w:rPr>
          <w:rFonts w:ascii="Times New Roman" w:hAnsi="Times New Roman" w:cs="Times New Roman"/>
          <w:color w:val="000000"/>
          <w:sz w:val="24"/>
          <w:szCs w:val="24"/>
        </w:rPr>
        <w:t>”</w:t>
      </w:r>
      <w:r w:rsidR="00655D60">
        <w:rPr>
          <w:rFonts w:ascii="Times New Roman" w:hAnsi="Times New Roman" w:cs="Times New Roman"/>
          <w:color w:val="000000"/>
          <w:sz w:val="24"/>
          <w:szCs w:val="24"/>
        </w:rPr>
        <w:t xml:space="preserve"> So, there is hope for this societal change born from theatre, but it i</w:t>
      </w:r>
      <w:r w:rsidR="006B005B">
        <w:rPr>
          <w:rFonts w:ascii="Times New Roman" w:hAnsi="Times New Roman" w:cs="Times New Roman"/>
          <w:color w:val="000000"/>
          <w:sz w:val="24"/>
          <w:szCs w:val="24"/>
        </w:rPr>
        <w:t>s a slow process. Also, theatre-</w:t>
      </w:r>
      <w:r w:rsidR="00655D60">
        <w:rPr>
          <w:rFonts w:ascii="Times New Roman" w:hAnsi="Times New Roman" w:cs="Times New Roman"/>
          <w:color w:val="000000"/>
          <w:sz w:val="24"/>
          <w:szCs w:val="24"/>
        </w:rPr>
        <w:t xml:space="preserve">goers have a reputation to over-accept the absurd. They are quick to suspend disbelief as to fully appreciate the art-form. For example, audience members leaving </w:t>
      </w:r>
      <w:r w:rsidR="005D6A6C">
        <w:rPr>
          <w:rFonts w:ascii="Times New Roman" w:hAnsi="Times New Roman" w:cs="Times New Roman"/>
          <w:i/>
          <w:color w:val="000000"/>
          <w:sz w:val="24"/>
          <w:szCs w:val="24"/>
        </w:rPr>
        <w:t xml:space="preserve">Blue/Orange </w:t>
      </w:r>
      <w:r w:rsidR="006B005B">
        <w:rPr>
          <w:rFonts w:ascii="Times New Roman" w:hAnsi="Times New Roman" w:cs="Times New Roman"/>
          <w:color w:val="000000"/>
          <w:sz w:val="24"/>
          <w:szCs w:val="24"/>
        </w:rPr>
        <w:t>said</w:t>
      </w:r>
      <w:r w:rsidR="005D6A6C">
        <w:rPr>
          <w:rFonts w:ascii="Times New Roman" w:hAnsi="Times New Roman" w:cs="Times New Roman"/>
          <w:color w:val="000000"/>
          <w:sz w:val="24"/>
          <w:szCs w:val="24"/>
        </w:rPr>
        <w:t xml:space="preserve">, “What’s so fascinating is that he [Christopher] might not be schizophrenic,” to which Penhall responded, “That’s liberal wishful thinking: he really is sick” and “The idea that the mad are sane and the sane are mad is a cliché.” Penhall makes a great point here to establish the legitimacy of schizophrenia. His character really is sick and he really is treated awfully. If the audience analyzes the play too abstractly and metaphorically, they lose the overall message in the process. </w:t>
      </w:r>
    </w:p>
    <w:p w:rsidR="00582489" w:rsidRDefault="005D6A6C" w:rsidP="007A6573">
      <w:pPr>
        <w:rPr>
          <w:rFonts w:ascii="Times New Roman" w:hAnsi="Times New Roman" w:cs="Times New Roman"/>
          <w:color w:val="000000"/>
          <w:sz w:val="24"/>
          <w:szCs w:val="24"/>
        </w:rPr>
      </w:pPr>
      <w:r>
        <w:rPr>
          <w:rFonts w:ascii="Times New Roman" w:hAnsi="Times New Roman" w:cs="Times New Roman"/>
          <w:color w:val="000000"/>
          <w:sz w:val="24"/>
          <w:szCs w:val="24"/>
        </w:rPr>
        <w:tab/>
        <w:t>Me</w:t>
      </w:r>
      <w:r w:rsidR="007A6573">
        <w:rPr>
          <w:rFonts w:ascii="Times New Roman" w:hAnsi="Times New Roman" w:cs="Times New Roman"/>
          <w:color w:val="000000"/>
          <w:sz w:val="24"/>
          <w:szCs w:val="24"/>
        </w:rPr>
        <w:t xml:space="preserve">ntal illness deserves so much more representation. With more awareness will come more research and cures for these ailments. </w:t>
      </w:r>
      <w:r w:rsidR="001D0FD3">
        <w:rPr>
          <w:rFonts w:ascii="Times New Roman" w:hAnsi="Times New Roman" w:cs="Times New Roman"/>
          <w:color w:val="000000"/>
          <w:sz w:val="24"/>
          <w:szCs w:val="24"/>
        </w:rPr>
        <w:t xml:space="preserve">The National Alliance on Mental Illness “fights </w:t>
      </w:r>
      <w:r w:rsidR="001D0FD3" w:rsidRPr="001D0FD3">
        <w:rPr>
          <w:rFonts w:ascii="Times New Roman" w:hAnsi="Times New Roman" w:cs="Times New Roman"/>
          <w:color w:val="000000"/>
          <w:sz w:val="24"/>
          <w:szCs w:val="24"/>
        </w:rPr>
        <w:t>stigma, provide</w:t>
      </w:r>
      <w:r w:rsidR="001D0FD3">
        <w:rPr>
          <w:rFonts w:ascii="Times New Roman" w:hAnsi="Times New Roman" w:cs="Times New Roman"/>
          <w:color w:val="000000"/>
          <w:sz w:val="24"/>
          <w:szCs w:val="24"/>
        </w:rPr>
        <w:t>s</w:t>
      </w:r>
      <w:r w:rsidR="001D0FD3" w:rsidRPr="001D0FD3">
        <w:rPr>
          <w:rFonts w:ascii="Times New Roman" w:hAnsi="Times New Roman" w:cs="Times New Roman"/>
          <w:color w:val="000000"/>
          <w:sz w:val="24"/>
          <w:szCs w:val="24"/>
        </w:rPr>
        <w:t xml:space="preserve"> support, educate</w:t>
      </w:r>
      <w:r w:rsidR="001D0FD3">
        <w:rPr>
          <w:rFonts w:ascii="Times New Roman" w:hAnsi="Times New Roman" w:cs="Times New Roman"/>
          <w:color w:val="000000"/>
          <w:sz w:val="24"/>
          <w:szCs w:val="24"/>
        </w:rPr>
        <w:t>s</w:t>
      </w:r>
      <w:r w:rsidR="001D0FD3" w:rsidRPr="001D0FD3">
        <w:rPr>
          <w:rFonts w:ascii="Times New Roman" w:hAnsi="Times New Roman" w:cs="Times New Roman"/>
          <w:color w:val="000000"/>
          <w:sz w:val="24"/>
          <w:szCs w:val="24"/>
        </w:rPr>
        <w:t xml:space="preserve"> the public</w:t>
      </w:r>
      <w:r w:rsidR="006B005B">
        <w:rPr>
          <w:rFonts w:ascii="Times New Roman" w:hAnsi="Times New Roman" w:cs="Times New Roman"/>
          <w:color w:val="000000"/>
          <w:sz w:val="24"/>
          <w:szCs w:val="24"/>
        </w:rPr>
        <w:t>,</w:t>
      </w:r>
      <w:r w:rsidR="001D0FD3" w:rsidRPr="001D0FD3">
        <w:rPr>
          <w:rFonts w:ascii="Times New Roman" w:hAnsi="Times New Roman" w:cs="Times New Roman"/>
          <w:color w:val="000000"/>
          <w:sz w:val="24"/>
          <w:szCs w:val="24"/>
        </w:rPr>
        <w:t xml:space="preserve"> and advocate</w:t>
      </w:r>
      <w:r w:rsidR="001D0FD3">
        <w:rPr>
          <w:rFonts w:ascii="Times New Roman" w:hAnsi="Times New Roman" w:cs="Times New Roman"/>
          <w:color w:val="000000"/>
          <w:sz w:val="24"/>
          <w:szCs w:val="24"/>
        </w:rPr>
        <w:t>s</w:t>
      </w:r>
      <w:r w:rsidR="001D0FD3" w:rsidRPr="001D0FD3">
        <w:rPr>
          <w:rFonts w:ascii="Times New Roman" w:hAnsi="Times New Roman" w:cs="Times New Roman"/>
          <w:color w:val="000000"/>
          <w:sz w:val="24"/>
          <w:szCs w:val="24"/>
        </w:rPr>
        <w:t xml:space="preserve"> for equal care</w:t>
      </w:r>
      <w:r w:rsidR="001D0FD3">
        <w:rPr>
          <w:rFonts w:ascii="Times New Roman" w:hAnsi="Times New Roman" w:cs="Times New Roman"/>
          <w:color w:val="000000"/>
          <w:sz w:val="24"/>
          <w:szCs w:val="24"/>
        </w:rPr>
        <w:t>.” NAMI tells us that, “</w:t>
      </w:r>
      <w:r w:rsidR="001D0FD3" w:rsidRPr="001D0FD3">
        <w:rPr>
          <w:rFonts w:ascii="Times New Roman" w:hAnsi="Times New Roman" w:cs="Times New Roman"/>
          <w:color w:val="000000"/>
          <w:sz w:val="24"/>
          <w:szCs w:val="24"/>
        </w:rPr>
        <w:t xml:space="preserve">Taking action and raising awareness of mental health conditions can break down obstacles and </w:t>
      </w:r>
      <w:r w:rsidR="001D0FD3" w:rsidRPr="001D0FD3">
        <w:rPr>
          <w:rFonts w:ascii="Times New Roman" w:hAnsi="Times New Roman" w:cs="Times New Roman"/>
          <w:color w:val="000000"/>
          <w:sz w:val="24"/>
          <w:szCs w:val="24"/>
        </w:rPr>
        <w:lastRenderedPageBreak/>
        <w:t>improve the chance of recovery.</w:t>
      </w:r>
      <w:r w:rsidR="001D0FD3">
        <w:rPr>
          <w:rFonts w:ascii="Times New Roman" w:hAnsi="Times New Roman" w:cs="Times New Roman"/>
          <w:color w:val="000000"/>
          <w:sz w:val="24"/>
          <w:szCs w:val="24"/>
        </w:rPr>
        <w:t>”</w:t>
      </w:r>
      <w:r w:rsidR="001D0FD3" w:rsidRPr="001D0FD3">
        <w:rPr>
          <w:rFonts w:ascii="Times New Roman" w:hAnsi="Times New Roman" w:cs="Times New Roman"/>
          <w:color w:val="000000"/>
          <w:sz w:val="24"/>
          <w:szCs w:val="24"/>
        </w:rPr>
        <w:t xml:space="preserve"> </w:t>
      </w:r>
      <w:r w:rsidR="001D0FD3">
        <w:rPr>
          <w:rFonts w:ascii="Times New Roman" w:hAnsi="Times New Roman" w:cs="Times New Roman"/>
          <w:color w:val="000000"/>
          <w:sz w:val="24"/>
          <w:szCs w:val="24"/>
        </w:rPr>
        <w:t xml:space="preserve">Mental </w:t>
      </w:r>
      <w:r w:rsidR="007A6573">
        <w:rPr>
          <w:rFonts w:ascii="Times New Roman" w:hAnsi="Times New Roman" w:cs="Times New Roman"/>
          <w:color w:val="000000"/>
          <w:sz w:val="24"/>
          <w:szCs w:val="24"/>
        </w:rPr>
        <w:t>illness ranges from dementia, which is extremely common in elderly people, to schizophrenia, which is vastly misunderstood. We need to change how mental illness is portrayed in the media</w:t>
      </w:r>
      <w:r w:rsidR="006B005B">
        <w:rPr>
          <w:rFonts w:ascii="Times New Roman" w:hAnsi="Times New Roman" w:cs="Times New Roman"/>
          <w:color w:val="000000"/>
          <w:sz w:val="24"/>
          <w:szCs w:val="24"/>
        </w:rPr>
        <w:t xml:space="preserve"> so these members of humanity are properly assisted and more included</w:t>
      </w:r>
      <w:r w:rsidR="007A6573">
        <w:rPr>
          <w:rFonts w:ascii="Times New Roman" w:hAnsi="Times New Roman" w:cs="Times New Roman"/>
          <w:color w:val="000000"/>
          <w:sz w:val="24"/>
          <w:szCs w:val="24"/>
        </w:rPr>
        <w:t xml:space="preserve">. </w:t>
      </w:r>
    </w:p>
    <w:p w:rsidR="00E400F7" w:rsidRPr="008D5CF4" w:rsidRDefault="00E400F7" w:rsidP="008D5CF4">
      <w:pPr>
        <w:jc w:val="center"/>
        <w:rPr>
          <w:rFonts w:ascii="Times New Roman" w:hAnsi="Times New Roman" w:cs="Times New Roman"/>
          <w:color w:val="000000"/>
          <w:sz w:val="24"/>
          <w:szCs w:val="24"/>
        </w:rPr>
      </w:pPr>
      <w:r>
        <w:rPr>
          <w:rFonts w:ascii="Times New Roman" w:hAnsi="Times New Roman" w:cs="Times New Roman"/>
          <w:b/>
          <w:sz w:val="24"/>
        </w:rPr>
        <w:t xml:space="preserve">Section 2: </w:t>
      </w:r>
      <w:r>
        <w:rPr>
          <w:rFonts w:ascii="Times New Roman" w:hAnsi="Times New Roman" w:cs="Times New Roman"/>
          <w:b/>
          <w:i/>
          <w:sz w:val="24"/>
        </w:rPr>
        <w:t>Blue/Orange</w:t>
      </w:r>
    </w:p>
    <w:p w:rsidR="00E400F7" w:rsidRPr="00F07F85" w:rsidRDefault="00E400F7" w:rsidP="00E400F7">
      <w:pPr>
        <w:ind w:firstLine="720"/>
        <w:rPr>
          <w:rFonts w:ascii="Times New Roman" w:hAnsi="Times New Roman" w:cs="Times New Roman"/>
          <w:i/>
          <w:sz w:val="24"/>
        </w:rPr>
      </w:pPr>
      <w:r>
        <w:rPr>
          <w:rFonts w:ascii="Times New Roman" w:hAnsi="Times New Roman" w:cs="Times New Roman"/>
          <w:sz w:val="24"/>
        </w:rPr>
        <w:t>“</w:t>
      </w:r>
      <w:r w:rsidRPr="00A61255">
        <w:rPr>
          <w:rFonts w:ascii="Times New Roman" w:hAnsi="Times New Roman" w:cs="Times New Roman"/>
          <w:sz w:val="24"/>
        </w:rPr>
        <w:t>We should always remember that there are two ways of looking at madness; it can be observed from the outside or experienced from the inside. The difference between experience and observation is always passed over in silence and the hidden story of madness is never told.</w:t>
      </w:r>
      <w:r>
        <w:rPr>
          <w:rFonts w:ascii="Times New Roman" w:hAnsi="Times New Roman" w:cs="Times New Roman"/>
          <w:sz w:val="24"/>
        </w:rPr>
        <w:t xml:space="preserve">” The above quote, by Yannick </w:t>
      </w:r>
      <w:proofErr w:type="spellStart"/>
      <w:r>
        <w:rPr>
          <w:rFonts w:ascii="Times New Roman" w:hAnsi="Times New Roman" w:cs="Times New Roman"/>
          <w:sz w:val="24"/>
        </w:rPr>
        <w:t>Ripa</w:t>
      </w:r>
      <w:proofErr w:type="spellEnd"/>
      <w:r>
        <w:rPr>
          <w:rFonts w:ascii="Times New Roman" w:hAnsi="Times New Roman" w:cs="Times New Roman"/>
          <w:sz w:val="24"/>
        </w:rPr>
        <w:t xml:space="preserve"> from </w:t>
      </w:r>
      <w:r>
        <w:rPr>
          <w:rFonts w:ascii="Times New Roman" w:hAnsi="Times New Roman" w:cs="Times New Roman"/>
          <w:i/>
          <w:sz w:val="24"/>
        </w:rPr>
        <w:t xml:space="preserve">Women and Madness, </w:t>
      </w:r>
      <w:r w:rsidR="008861E8">
        <w:rPr>
          <w:rFonts w:ascii="Times New Roman" w:hAnsi="Times New Roman" w:cs="Times New Roman"/>
          <w:sz w:val="24"/>
        </w:rPr>
        <w:t>brings up a good point about the difference between</w:t>
      </w:r>
      <w:r>
        <w:rPr>
          <w:rFonts w:ascii="Times New Roman" w:hAnsi="Times New Roman" w:cs="Times New Roman"/>
          <w:sz w:val="24"/>
        </w:rPr>
        <w:t xml:space="preserve"> observing mental illness and experiencing i</w:t>
      </w:r>
      <w:r w:rsidR="008861E8">
        <w:rPr>
          <w:rFonts w:ascii="Times New Roman" w:hAnsi="Times New Roman" w:cs="Times New Roman"/>
          <w:sz w:val="24"/>
        </w:rPr>
        <w:t xml:space="preserve">t. Many </w:t>
      </w:r>
      <w:r w:rsidR="006B005B">
        <w:rPr>
          <w:rFonts w:ascii="Times New Roman" w:hAnsi="Times New Roman" w:cs="Times New Roman"/>
          <w:sz w:val="24"/>
        </w:rPr>
        <w:t>times,</w:t>
      </w:r>
      <w:r w:rsidR="008861E8">
        <w:rPr>
          <w:rFonts w:ascii="Times New Roman" w:hAnsi="Times New Roman" w:cs="Times New Roman"/>
          <w:sz w:val="24"/>
        </w:rPr>
        <w:t xml:space="preserve"> it is simply observed and documented without consideration of the experience. There is no attempt to empathize or use perspective-taking skills. </w:t>
      </w:r>
      <w:r>
        <w:rPr>
          <w:rFonts w:ascii="Times New Roman" w:hAnsi="Times New Roman" w:cs="Times New Roman"/>
          <w:sz w:val="24"/>
        </w:rPr>
        <w:t xml:space="preserve">Applying this thought to theatre, there are two methods of looking at mental illness. The observational method, as seen in many plays including </w:t>
      </w:r>
      <w:r>
        <w:rPr>
          <w:rFonts w:ascii="Times New Roman" w:hAnsi="Times New Roman" w:cs="Times New Roman"/>
          <w:i/>
          <w:sz w:val="24"/>
        </w:rPr>
        <w:t xml:space="preserve">Blue/Orange, </w:t>
      </w:r>
      <w:r>
        <w:rPr>
          <w:rFonts w:ascii="Times New Roman" w:hAnsi="Times New Roman" w:cs="Times New Roman"/>
          <w:sz w:val="24"/>
        </w:rPr>
        <w:t xml:space="preserve">allows the audience to observe and assess the events happening to and around the mentally ill character as an outsider. On the other hand, the experiential method plops the audience into that character’s mind to experience the world from their different point of view, as evident in plays like </w:t>
      </w:r>
      <w:r>
        <w:rPr>
          <w:rFonts w:ascii="Times New Roman" w:hAnsi="Times New Roman" w:cs="Times New Roman"/>
          <w:i/>
          <w:sz w:val="24"/>
        </w:rPr>
        <w:t xml:space="preserve">The Curious Incident of the Dog in the Night-Time. </w:t>
      </w:r>
      <w:r>
        <w:rPr>
          <w:rFonts w:ascii="Times New Roman" w:hAnsi="Times New Roman" w:cs="Times New Roman"/>
          <w:sz w:val="24"/>
        </w:rPr>
        <w:t xml:space="preserve">This section will focus on the observational method of mental illness in a close-reading of the play, </w:t>
      </w:r>
      <w:r>
        <w:rPr>
          <w:rFonts w:ascii="Times New Roman" w:hAnsi="Times New Roman" w:cs="Times New Roman"/>
          <w:i/>
          <w:sz w:val="24"/>
        </w:rPr>
        <w:t xml:space="preserve">Blue/Orange, </w:t>
      </w:r>
      <w:r>
        <w:rPr>
          <w:rFonts w:ascii="Times New Roman" w:hAnsi="Times New Roman" w:cs="Times New Roman"/>
          <w:sz w:val="24"/>
        </w:rPr>
        <w:t>and how it compares to and contrasts the experiential method</w:t>
      </w:r>
      <w:r>
        <w:rPr>
          <w:rFonts w:ascii="Times New Roman" w:hAnsi="Times New Roman" w:cs="Times New Roman"/>
          <w:i/>
          <w:sz w:val="24"/>
        </w:rPr>
        <w:t>.</w:t>
      </w:r>
    </w:p>
    <w:p w:rsidR="00E400F7" w:rsidRPr="00A94A2C" w:rsidRDefault="00E400F7" w:rsidP="00E400F7">
      <w:pPr>
        <w:rPr>
          <w:rFonts w:ascii="Times New Roman" w:hAnsi="Times New Roman" w:cs="Times New Roman"/>
          <w:sz w:val="24"/>
        </w:rPr>
      </w:pPr>
      <w:r>
        <w:rPr>
          <w:rFonts w:ascii="Times New Roman" w:hAnsi="Times New Roman" w:cs="Times New Roman"/>
          <w:sz w:val="24"/>
        </w:rPr>
        <w:tab/>
        <w:t xml:space="preserve">Joe Penhall’s </w:t>
      </w:r>
      <w:r>
        <w:rPr>
          <w:rFonts w:ascii="Times New Roman" w:hAnsi="Times New Roman" w:cs="Times New Roman"/>
          <w:i/>
          <w:sz w:val="24"/>
        </w:rPr>
        <w:t xml:space="preserve">Blue/Orange </w:t>
      </w:r>
      <w:r>
        <w:rPr>
          <w:rFonts w:ascii="Times New Roman" w:hAnsi="Times New Roman" w:cs="Times New Roman"/>
          <w:sz w:val="24"/>
        </w:rPr>
        <w:t xml:space="preserve">does not pull any punches with its commentary on social issues. The plays centers around a black patient and two white doctors in a psychiatric hospital. The two doctors debate on whether to send the patient back into the community where he has no support or to keep him in the hospital where the younger doctor, Bruce, thinks he should be </w:t>
      </w:r>
      <w:r>
        <w:rPr>
          <w:rFonts w:ascii="Times New Roman" w:hAnsi="Times New Roman" w:cs="Times New Roman"/>
          <w:sz w:val="24"/>
        </w:rPr>
        <w:lastRenderedPageBreak/>
        <w:t>diagnosed with schizophrenia. The older doctor, Robert, wants to let the patient go because he has a hospital to run and there are not enough beds. Both doctors are hesitant to refer to the patient by his race or mental illness, two form</w:t>
      </w:r>
      <w:r w:rsidR="008861E8">
        <w:rPr>
          <w:rFonts w:ascii="Times New Roman" w:hAnsi="Times New Roman" w:cs="Times New Roman"/>
          <w:sz w:val="24"/>
        </w:rPr>
        <w:t xml:space="preserve">s of his identity. </w:t>
      </w:r>
      <w:r w:rsidR="008861E8">
        <w:rPr>
          <w:rFonts w:ascii="Times New Roman" w:hAnsi="Times New Roman" w:cs="Times New Roman"/>
          <w:i/>
          <w:sz w:val="24"/>
        </w:rPr>
        <w:t>Blue</w:t>
      </w:r>
      <w:r w:rsidR="008861E8" w:rsidRPr="005C57AD">
        <w:rPr>
          <w:rFonts w:ascii="Times New Roman" w:hAnsi="Times New Roman" w:cs="Times New Roman"/>
          <w:i/>
          <w:sz w:val="24"/>
        </w:rPr>
        <w:t>/Orange</w:t>
      </w:r>
      <w:r w:rsidR="005C57AD" w:rsidRPr="005C57AD">
        <w:rPr>
          <w:rFonts w:ascii="Times New Roman" w:hAnsi="Times New Roman" w:cs="Times New Roman"/>
          <w:sz w:val="24"/>
        </w:rPr>
        <w:t>’</w:t>
      </w:r>
      <w:r w:rsidR="005C57AD">
        <w:rPr>
          <w:rFonts w:ascii="Times New Roman" w:hAnsi="Times New Roman" w:cs="Times New Roman"/>
          <w:sz w:val="24"/>
        </w:rPr>
        <w:t xml:space="preserve">s </w:t>
      </w:r>
      <w:r w:rsidR="008861E8" w:rsidRPr="005C57AD">
        <w:rPr>
          <w:rFonts w:ascii="Times New Roman" w:hAnsi="Times New Roman" w:cs="Times New Roman"/>
          <w:sz w:val="24"/>
        </w:rPr>
        <w:t>strictly</w:t>
      </w:r>
      <w:r w:rsidR="008861E8">
        <w:rPr>
          <w:rFonts w:ascii="Times New Roman" w:hAnsi="Times New Roman" w:cs="Times New Roman"/>
          <w:sz w:val="24"/>
        </w:rPr>
        <w:t xml:space="preserve"> observational </w:t>
      </w:r>
      <w:r w:rsidR="005C57AD">
        <w:rPr>
          <w:rFonts w:ascii="Times New Roman" w:hAnsi="Times New Roman" w:cs="Times New Roman"/>
          <w:sz w:val="24"/>
        </w:rPr>
        <w:t>method of viewing mental illness is manifested in how Christopher’s identity is assigned, his</w:t>
      </w:r>
      <w:r>
        <w:rPr>
          <w:rFonts w:ascii="Times New Roman" w:hAnsi="Times New Roman" w:cs="Times New Roman"/>
          <w:sz w:val="24"/>
        </w:rPr>
        <w:t xml:space="preserve"> </w:t>
      </w:r>
      <w:r w:rsidR="005C57AD">
        <w:rPr>
          <w:rFonts w:ascii="Times New Roman" w:hAnsi="Times New Roman" w:cs="Times New Roman"/>
          <w:sz w:val="24"/>
        </w:rPr>
        <w:t xml:space="preserve">internal </w:t>
      </w:r>
      <w:r>
        <w:rPr>
          <w:rFonts w:ascii="Times New Roman" w:hAnsi="Times New Roman" w:cs="Times New Roman"/>
          <w:sz w:val="24"/>
        </w:rPr>
        <w:t>r</w:t>
      </w:r>
      <w:r w:rsidR="005C57AD">
        <w:rPr>
          <w:rFonts w:ascii="Times New Roman" w:hAnsi="Times New Roman" w:cs="Times New Roman"/>
          <w:sz w:val="24"/>
        </w:rPr>
        <w:t>eality remains a puz</w:t>
      </w:r>
      <w:r w:rsidR="006B005B">
        <w:rPr>
          <w:rFonts w:ascii="Times New Roman" w:hAnsi="Times New Roman" w:cs="Times New Roman"/>
          <w:sz w:val="24"/>
        </w:rPr>
        <w:t>zle, and his performance is true to the nature of the illness</w:t>
      </w:r>
      <w:r w:rsidR="005C57AD">
        <w:rPr>
          <w:rFonts w:ascii="Times New Roman" w:hAnsi="Times New Roman" w:cs="Times New Roman"/>
          <w:sz w:val="24"/>
        </w:rPr>
        <w:t>.</w:t>
      </w:r>
      <w:r>
        <w:rPr>
          <w:rFonts w:ascii="Times New Roman" w:hAnsi="Times New Roman" w:cs="Times New Roman"/>
          <w:sz w:val="24"/>
        </w:rPr>
        <w:t xml:space="preserve"> </w:t>
      </w:r>
    </w:p>
    <w:p w:rsidR="00E400F7" w:rsidRDefault="00E400F7" w:rsidP="00E400F7">
      <w:pPr>
        <w:rPr>
          <w:rFonts w:ascii="Times New Roman" w:hAnsi="Times New Roman" w:cs="Times New Roman"/>
          <w:sz w:val="24"/>
        </w:rPr>
      </w:pPr>
      <w:r>
        <w:rPr>
          <w:rFonts w:ascii="Times New Roman" w:hAnsi="Times New Roman" w:cs="Times New Roman"/>
          <w:sz w:val="24"/>
        </w:rPr>
        <w:tab/>
        <w:t xml:space="preserve"> </w:t>
      </w:r>
      <w:r>
        <w:rPr>
          <w:rFonts w:ascii="Times New Roman" w:hAnsi="Times New Roman" w:cs="Times New Roman"/>
          <w:i/>
          <w:sz w:val="24"/>
        </w:rPr>
        <w:t>Blue/Orange</w:t>
      </w:r>
      <w:r>
        <w:rPr>
          <w:rFonts w:ascii="Times New Roman" w:hAnsi="Times New Roman" w:cs="Times New Roman"/>
          <w:sz w:val="24"/>
        </w:rPr>
        <w:t xml:space="preserve">, in so many ways, is a play about identity and the instability of that identity. Bruce tells Christopher he has been diagnosed with borderline personality disorder but that he’s “beginning to think…it’s a little inaccurate”. He is beginning to believe Christopher is schizophrenic, but to affirm this, they would have to keep Christopher in the hospital longer and change his patient status to more severe, which the other doctor, Robert, is firmly against. From the very beginning we see how Christopher’s identity is being refuted at every turn. For example, Christopher says, “I’m a free man. </w:t>
      </w:r>
      <w:proofErr w:type="spellStart"/>
      <w:r>
        <w:rPr>
          <w:rFonts w:ascii="Times New Roman" w:hAnsi="Times New Roman" w:cs="Times New Roman"/>
          <w:sz w:val="24"/>
        </w:rPr>
        <w:t>D’you</w:t>
      </w:r>
      <w:proofErr w:type="spellEnd"/>
      <w:r>
        <w:rPr>
          <w:rFonts w:ascii="Times New Roman" w:hAnsi="Times New Roman" w:cs="Times New Roman"/>
          <w:sz w:val="24"/>
        </w:rPr>
        <w:t xml:space="preserve"> know what I mean?” and Bruce repl</w:t>
      </w:r>
      <w:r w:rsidR="006B005B">
        <w:rPr>
          <w:rFonts w:ascii="Times New Roman" w:hAnsi="Times New Roman" w:cs="Times New Roman"/>
          <w:sz w:val="24"/>
        </w:rPr>
        <w:t>ies with, “Well… aha ha…OK.”</w:t>
      </w:r>
      <w:r>
        <w:rPr>
          <w:rFonts w:ascii="Times New Roman" w:hAnsi="Times New Roman" w:cs="Times New Roman"/>
          <w:sz w:val="24"/>
        </w:rPr>
        <w:t xml:space="preserve"> Bruce is thinking about keeping Christopher in the hospital longer, which would take away his suggested status as a free man. Every label that Christopher gives himself is refuted and </w:t>
      </w:r>
      <w:r w:rsidR="005C57AD">
        <w:rPr>
          <w:rFonts w:ascii="Times New Roman" w:hAnsi="Times New Roman" w:cs="Times New Roman"/>
          <w:sz w:val="24"/>
        </w:rPr>
        <w:t>proved wrong</w:t>
      </w:r>
      <w:r>
        <w:rPr>
          <w:rFonts w:ascii="Times New Roman" w:hAnsi="Times New Roman" w:cs="Times New Roman"/>
          <w:sz w:val="24"/>
        </w:rPr>
        <w:t xml:space="preserve"> by the doctors. Christopher says he is son of Idi Amin, a former president of Uganda, which we are made to believe is just crazy-talk. The doctors label him in every single way. One scene that sticks out in this sense is when Bruce says “They’ll think you’re a, a, an ‘uppity nigga’, that’s what they’ll think. Kissing your teeth. It’s not you. It’s silly. It’s crazy. You’re not a, a, a, some type of ‘</w:t>
      </w:r>
      <w:proofErr w:type="spellStart"/>
      <w:r>
        <w:rPr>
          <w:rFonts w:ascii="Times New Roman" w:hAnsi="Times New Roman" w:cs="Times New Roman"/>
          <w:i/>
          <w:sz w:val="24"/>
        </w:rPr>
        <w:t>Yardie</w:t>
      </w:r>
      <w:proofErr w:type="spellEnd"/>
      <w:r>
        <w:rPr>
          <w:rFonts w:ascii="Times New Roman" w:hAnsi="Times New Roman" w:cs="Times New Roman"/>
          <w:i/>
          <w:sz w:val="24"/>
        </w:rPr>
        <w:t>’-</w:t>
      </w:r>
      <w:r>
        <w:rPr>
          <w:rFonts w:ascii="Times New Roman" w:hAnsi="Times New Roman" w:cs="Times New Roman"/>
          <w:sz w:val="24"/>
        </w:rPr>
        <w:t xml:space="preserve"> ” which Christopher refutes with, “Now you’re telling me who I am?” and Bruce replies, “I’m telling you… to be You</w:t>
      </w:r>
      <w:r w:rsidR="006B005B">
        <w:rPr>
          <w:rFonts w:ascii="Times New Roman" w:hAnsi="Times New Roman" w:cs="Times New Roman"/>
          <w:sz w:val="24"/>
        </w:rPr>
        <w:t xml:space="preserve">.” </w:t>
      </w:r>
      <w:r>
        <w:rPr>
          <w:rFonts w:ascii="Times New Roman" w:hAnsi="Times New Roman" w:cs="Times New Roman"/>
          <w:sz w:val="24"/>
        </w:rPr>
        <w:t xml:space="preserve">But, as Christopher struggles with identity, and the audience only observes the scene through </w:t>
      </w:r>
      <w:r w:rsidR="005C57AD">
        <w:rPr>
          <w:rFonts w:ascii="Times New Roman" w:hAnsi="Times New Roman" w:cs="Times New Roman"/>
          <w:sz w:val="24"/>
        </w:rPr>
        <w:t>outsiders’</w:t>
      </w:r>
      <w:r>
        <w:rPr>
          <w:rFonts w:ascii="Times New Roman" w:hAnsi="Times New Roman" w:cs="Times New Roman"/>
          <w:sz w:val="24"/>
        </w:rPr>
        <w:t xml:space="preserve"> eyes, no one can know what being Christopher really means. Even Christopher’s race as identity </w:t>
      </w:r>
      <w:r>
        <w:rPr>
          <w:rFonts w:ascii="Times New Roman" w:hAnsi="Times New Roman" w:cs="Times New Roman"/>
          <w:sz w:val="24"/>
        </w:rPr>
        <w:lastRenderedPageBreak/>
        <w:t>is undefined. He’s irrefutably black, but the different characters assign different meanings to this fact. Christopher finds a regality and importance to his color through his supposed father Idi Amin. “And if he knew where I was now I would not want to be you,” declare</w:t>
      </w:r>
      <w:r w:rsidR="009116D2">
        <w:rPr>
          <w:rFonts w:ascii="Times New Roman" w:hAnsi="Times New Roman" w:cs="Times New Roman"/>
          <w:sz w:val="24"/>
        </w:rPr>
        <w:t xml:space="preserve">s Christopher to the doctors. His heritage, whether real or imagined, helps him to maintain </w:t>
      </w:r>
      <w:r>
        <w:rPr>
          <w:rFonts w:ascii="Times New Roman" w:hAnsi="Times New Roman" w:cs="Times New Roman"/>
          <w:sz w:val="24"/>
        </w:rPr>
        <w:t xml:space="preserve">a </w:t>
      </w:r>
      <w:r w:rsidR="009116D2">
        <w:rPr>
          <w:rFonts w:ascii="Times New Roman" w:hAnsi="Times New Roman" w:cs="Times New Roman"/>
          <w:sz w:val="24"/>
        </w:rPr>
        <w:t>degree of self-respect</w:t>
      </w:r>
      <w:r>
        <w:rPr>
          <w:rFonts w:ascii="Times New Roman" w:hAnsi="Times New Roman" w:cs="Times New Roman"/>
          <w:sz w:val="24"/>
        </w:rPr>
        <w:t>. The white doctors, however, think otherwise. Bruce assumes because Christopher is black that he is a drug-user. “If you’d just wanted drugs you wouldn’t really be here, would you? You’d be out there. Scoring off somebody…” There is no other evidence to suggests that Christopher did drugs. Bruce is simply labeling him as a drug-user due to his skin color. Robert has a more complicated view on Christopher. He believes that his mental illness is due to his genetic lineage leading back to his heritage. “He’s not sick, it’s a cultural thing.” Robert wants to write and publish “A Cure for Black Psychosis” and he assigns that baggage to Christopher’s identity as well.  In Act Two, Robert and Christopher have a conversation in which Robert</w:t>
      </w:r>
      <w:r w:rsidR="001278E3">
        <w:rPr>
          <w:rFonts w:ascii="Times New Roman" w:hAnsi="Times New Roman" w:cs="Times New Roman"/>
          <w:sz w:val="24"/>
        </w:rPr>
        <w:t xml:space="preserve"> is manipulating Christopher. He suggests that Bruce put his own thoughts in Christopher’s</w:t>
      </w:r>
      <w:r>
        <w:rPr>
          <w:rFonts w:ascii="Times New Roman" w:hAnsi="Times New Roman" w:cs="Times New Roman"/>
          <w:sz w:val="24"/>
        </w:rPr>
        <w:t xml:space="preserve"> head. “I’m think someone else’s thoughts?” asks Christopher, as Robert makes him believe that his mind is not his own. Overall, both doctors manipulate Christopher’s identity and his idea of himself. </w:t>
      </w:r>
    </w:p>
    <w:p w:rsidR="00E400F7" w:rsidRDefault="001278E3" w:rsidP="00E400F7">
      <w:pPr>
        <w:rPr>
          <w:rFonts w:ascii="Times New Roman" w:hAnsi="Times New Roman" w:cs="Times New Roman"/>
          <w:sz w:val="24"/>
        </w:rPr>
      </w:pPr>
      <w:r>
        <w:rPr>
          <w:rFonts w:ascii="Times New Roman" w:hAnsi="Times New Roman" w:cs="Times New Roman"/>
          <w:sz w:val="24"/>
        </w:rPr>
        <w:tab/>
        <w:t>One very important</w:t>
      </w:r>
      <w:r w:rsidR="00E400F7">
        <w:rPr>
          <w:rFonts w:ascii="Times New Roman" w:hAnsi="Times New Roman" w:cs="Times New Roman"/>
          <w:sz w:val="24"/>
        </w:rPr>
        <w:t xml:space="preserve"> observational</w:t>
      </w:r>
      <w:r w:rsidR="009116D2">
        <w:rPr>
          <w:rFonts w:ascii="Times New Roman" w:hAnsi="Times New Roman" w:cs="Times New Roman"/>
          <w:sz w:val="24"/>
        </w:rPr>
        <w:t xml:space="preserve"> aspect of this play</w:t>
      </w:r>
      <w:r w:rsidR="00E400F7">
        <w:rPr>
          <w:rFonts w:ascii="Times New Roman" w:hAnsi="Times New Roman" w:cs="Times New Roman"/>
          <w:sz w:val="24"/>
        </w:rPr>
        <w:t xml:space="preserve"> is that we never see a blue orange.</w:t>
      </w:r>
      <w:r w:rsidR="009116D2">
        <w:rPr>
          <w:rFonts w:ascii="Times New Roman" w:hAnsi="Times New Roman" w:cs="Times New Roman"/>
          <w:sz w:val="24"/>
        </w:rPr>
        <w:t xml:space="preserve"> We assume aspects of Christopher’s internal reality but our viewing window into it is small.</w:t>
      </w:r>
      <w:r w:rsidR="00E400F7">
        <w:rPr>
          <w:rFonts w:ascii="Times New Roman" w:hAnsi="Times New Roman" w:cs="Times New Roman"/>
          <w:sz w:val="24"/>
        </w:rPr>
        <w:t xml:space="preserve"> Bruce makes Christopher tell Robert what color the oranges are, and Christopher replies that the skin and the inside of the oranges are “bright blue”. On stage, the audience sees orange oranges. Only Christopher sees the color blue. We are not experiencing the world through Christopher’s eyes</w:t>
      </w:r>
      <w:r w:rsidR="009116D2">
        <w:rPr>
          <w:rFonts w:ascii="Times New Roman" w:hAnsi="Times New Roman" w:cs="Times New Roman"/>
          <w:sz w:val="24"/>
        </w:rPr>
        <w:t xml:space="preserve"> but we get a significant glimpse. W</w:t>
      </w:r>
      <w:r w:rsidR="00B06DE5">
        <w:rPr>
          <w:rFonts w:ascii="Times New Roman" w:hAnsi="Times New Roman" w:cs="Times New Roman"/>
          <w:sz w:val="24"/>
        </w:rPr>
        <w:t xml:space="preserve">e are outside observers and, though </w:t>
      </w:r>
      <w:r w:rsidR="00E400F7">
        <w:rPr>
          <w:rFonts w:ascii="Times New Roman" w:hAnsi="Times New Roman" w:cs="Times New Roman"/>
          <w:sz w:val="24"/>
        </w:rPr>
        <w:t>we never even get a scene with the mental patient alone,</w:t>
      </w:r>
      <w:r w:rsidR="00B06DE5">
        <w:rPr>
          <w:rFonts w:ascii="Times New Roman" w:hAnsi="Times New Roman" w:cs="Times New Roman"/>
          <w:sz w:val="24"/>
        </w:rPr>
        <w:t xml:space="preserve"> we </w:t>
      </w:r>
      <w:r>
        <w:rPr>
          <w:rFonts w:ascii="Times New Roman" w:hAnsi="Times New Roman" w:cs="Times New Roman"/>
          <w:sz w:val="24"/>
        </w:rPr>
        <w:t>can</w:t>
      </w:r>
      <w:r w:rsidR="00B06DE5">
        <w:rPr>
          <w:rFonts w:ascii="Times New Roman" w:hAnsi="Times New Roman" w:cs="Times New Roman"/>
          <w:sz w:val="24"/>
        </w:rPr>
        <w:t xml:space="preserve"> observe how he interacts on stage as the protagonist</w:t>
      </w:r>
      <w:r w:rsidR="00E400F7">
        <w:rPr>
          <w:rFonts w:ascii="Times New Roman" w:hAnsi="Times New Roman" w:cs="Times New Roman"/>
          <w:sz w:val="24"/>
        </w:rPr>
        <w:t xml:space="preserve">. </w:t>
      </w:r>
      <w:r w:rsidR="00E400F7">
        <w:rPr>
          <w:rFonts w:ascii="Times New Roman" w:hAnsi="Times New Roman" w:cs="Times New Roman"/>
          <w:sz w:val="24"/>
        </w:rPr>
        <w:lastRenderedPageBreak/>
        <w:t>If, however, we were given a peek into Christopher’s brain and the oranges on stage were indeed blue to the audience’s ey</w:t>
      </w:r>
      <w:r w:rsidR="00B06DE5">
        <w:rPr>
          <w:rFonts w:ascii="Times New Roman" w:hAnsi="Times New Roman" w:cs="Times New Roman"/>
          <w:sz w:val="24"/>
        </w:rPr>
        <w:t>es, then we would begin to see</w:t>
      </w:r>
      <w:r w:rsidR="00E400F7">
        <w:rPr>
          <w:rFonts w:ascii="Times New Roman" w:hAnsi="Times New Roman" w:cs="Times New Roman"/>
          <w:sz w:val="24"/>
        </w:rPr>
        <w:t xml:space="preserve"> more experiential features. </w:t>
      </w:r>
    </w:p>
    <w:p w:rsidR="00E400F7" w:rsidRPr="00DC559A" w:rsidRDefault="00E400F7" w:rsidP="00E400F7">
      <w:pPr>
        <w:rPr>
          <w:rFonts w:ascii="Times New Roman" w:hAnsi="Times New Roman" w:cs="Times New Roman"/>
          <w:sz w:val="24"/>
        </w:rPr>
      </w:pPr>
      <w:r>
        <w:rPr>
          <w:rFonts w:ascii="Times New Roman" w:hAnsi="Times New Roman" w:cs="Times New Roman"/>
          <w:sz w:val="24"/>
        </w:rPr>
        <w:tab/>
        <w:t xml:space="preserve">In Rachel </w:t>
      </w:r>
      <w:proofErr w:type="spellStart"/>
      <w:r>
        <w:rPr>
          <w:rFonts w:ascii="Times New Roman" w:hAnsi="Times New Roman" w:cs="Times New Roman"/>
          <w:sz w:val="24"/>
        </w:rPr>
        <w:t>Fensham’s</w:t>
      </w:r>
      <w:proofErr w:type="spellEnd"/>
      <w:r>
        <w:rPr>
          <w:rFonts w:ascii="Times New Roman" w:hAnsi="Times New Roman" w:cs="Times New Roman"/>
          <w:sz w:val="24"/>
        </w:rPr>
        <w:t xml:space="preserve"> essay called “On Not Performing Madness”, she discusses the stereotypical physical signs that convey mental illness to actors or spectators and how actors should avoid them. For example, women conceived as mad generally seem physically unfeminine according to </w:t>
      </w:r>
      <w:proofErr w:type="spellStart"/>
      <w:r>
        <w:rPr>
          <w:rFonts w:ascii="Times New Roman" w:hAnsi="Times New Roman" w:cs="Times New Roman"/>
          <w:sz w:val="24"/>
        </w:rPr>
        <w:t>Fensham</w:t>
      </w:r>
      <w:proofErr w:type="spellEnd"/>
      <w:r>
        <w:rPr>
          <w:rFonts w:ascii="Times New Roman" w:hAnsi="Times New Roman" w:cs="Times New Roman"/>
          <w:sz w:val="24"/>
        </w:rPr>
        <w:t xml:space="preserve">. They writhe and throw themselves to the floor to shock the audience. It’s difficult to avoid this crutch as an actor depends on their body actions to show much of their character’s personality. But, </w:t>
      </w:r>
      <w:proofErr w:type="spellStart"/>
      <w:r>
        <w:rPr>
          <w:rFonts w:ascii="Times New Roman" w:hAnsi="Times New Roman" w:cs="Times New Roman"/>
          <w:sz w:val="24"/>
        </w:rPr>
        <w:t>Fensham</w:t>
      </w:r>
      <w:proofErr w:type="spellEnd"/>
      <w:r>
        <w:rPr>
          <w:rFonts w:ascii="Times New Roman" w:hAnsi="Times New Roman" w:cs="Times New Roman"/>
          <w:sz w:val="24"/>
        </w:rPr>
        <w:t xml:space="preserve"> identifies how problematic this can be for societal views of madness and specifically gender in her essay. Joe Penhall, with </w:t>
      </w:r>
      <w:r>
        <w:rPr>
          <w:rFonts w:ascii="Times New Roman" w:hAnsi="Times New Roman" w:cs="Times New Roman"/>
          <w:i/>
          <w:sz w:val="24"/>
        </w:rPr>
        <w:t xml:space="preserve">Blue/Orange, </w:t>
      </w:r>
      <w:r>
        <w:rPr>
          <w:rFonts w:ascii="Times New Roman" w:hAnsi="Times New Roman" w:cs="Times New Roman"/>
          <w:sz w:val="24"/>
        </w:rPr>
        <w:t>does a tremendous job sticking to the facts of the disease. He does not overdramatize the symptoms of schizophrenia, but rather focuses on how doctors respond to the normal symptoms rather poorly. “Classic hallucinatory behavior” with the blue orange. Delusions about his father being Idi Amin and “…this morning he told me his father was Muhammad Ali.” When Christopher expresses distress at racial prejudice, Bruce labels it “Paranoia. Nihilism. Persecution.” With this, Penhall makes a greater statement about the state of mental health care and leaves audiences thinking productively about the issue rather than simply shocking them with a horrifying spectacle of an insane asylum</w:t>
      </w:r>
      <w:r>
        <w:rPr>
          <w:rFonts w:ascii="Times New Roman" w:hAnsi="Times New Roman" w:cs="Times New Roman"/>
          <w:i/>
          <w:sz w:val="24"/>
        </w:rPr>
        <w:t>.</w:t>
      </w:r>
      <w:r>
        <w:rPr>
          <w:rFonts w:ascii="Times New Roman" w:hAnsi="Times New Roman" w:cs="Times New Roman"/>
          <w:sz w:val="24"/>
        </w:rPr>
        <w:t xml:space="preserve"> Christopher does not act mad in the stereotypical sense</w:t>
      </w:r>
      <w:r w:rsidR="00B06DE5">
        <w:rPr>
          <w:rFonts w:ascii="Times New Roman" w:hAnsi="Times New Roman" w:cs="Times New Roman"/>
          <w:sz w:val="24"/>
        </w:rPr>
        <w:t xml:space="preserve">, nor does the actor playing him use stereotypical movements for the sake of </w:t>
      </w:r>
      <w:proofErr w:type="spellStart"/>
      <w:r w:rsidR="00B06DE5">
        <w:rPr>
          <w:rFonts w:ascii="Times New Roman" w:hAnsi="Times New Roman" w:cs="Times New Roman"/>
          <w:sz w:val="24"/>
        </w:rPr>
        <w:t>aestheticization</w:t>
      </w:r>
      <w:proofErr w:type="spellEnd"/>
      <w:r>
        <w:rPr>
          <w:rFonts w:ascii="Times New Roman" w:hAnsi="Times New Roman" w:cs="Times New Roman"/>
          <w:sz w:val="24"/>
        </w:rPr>
        <w:t>.</w:t>
      </w:r>
      <w:r w:rsidR="00B06DE5">
        <w:rPr>
          <w:rFonts w:ascii="Times New Roman" w:hAnsi="Times New Roman" w:cs="Times New Roman"/>
          <w:sz w:val="24"/>
        </w:rPr>
        <w:t xml:space="preserve"> Relying on physical manifestations of the illness to express </w:t>
      </w:r>
      <w:r w:rsidR="0044272B">
        <w:rPr>
          <w:rFonts w:ascii="Times New Roman" w:hAnsi="Times New Roman" w:cs="Times New Roman"/>
          <w:sz w:val="24"/>
        </w:rPr>
        <w:t>it is not an effective way to portray mental illness, as much of it is not physical, but rather p</w:t>
      </w:r>
      <w:r w:rsidR="001278E3">
        <w:rPr>
          <w:rFonts w:ascii="Times New Roman" w:hAnsi="Times New Roman" w:cs="Times New Roman"/>
          <w:sz w:val="24"/>
        </w:rPr>
        <w:t>s</w:t>
      </w:r>
      <w:r w:rsidR="0044272B">
        <w:rPr>
          <w:rFonts w:ascii="Times New Roman" w:hAnsi="Times New Roman" w:cs="Times New Roman"/>
          <w:sz w:val="24"/>
        </w:rPr>
        <w:t>ychological.</w:t>
      </w:r>
      <w:r w:rsidR="00B06DE5">
        <w:rPr>
          <w:rFonts w:ascii="Times New Roman" w:hAnsi="Times New Roman" w:cs="Times New Roman"/>
          <w:sz w:val="24"/>
        </w:rPr>
        <w:t xml:space="preserve"> I</w:t>
      </w:r>
      <w:r>
        <w:rPr>
          <w:rFonts w:ascii="Times New Roman" w:hAnsi="Times New Roman" w:cs="Times New Roman"/>
          <w:sz w:val="24"/>
        </w:rPr>
        <w:t xml:space="preserve">n the play, Robert says, “We spend our lives asking whether or not this or that person is to be judged normal, a ‘normal’ person, a ‘human’, and we blithely assume that we know what ‘normal’ is. What ‘human’ is. Maybe he’s more ‘human’ than us. Maybe </w:t>
      </w:r>
      <w:r>
        <w:rPr>
          <w:rFonts w:ascii="Times New Roman" w:hAnsi="Times New Roman" w:cs="Times New Roman"/>
          <w:i/>
          <w:sz w:val="24"/>
        </w:rPr>
        <w:t xml:space="preserve">we’re </w:t>
      </w:r>
      <w:r>
        <w:rPr>
          <w:rFonts w:ascii="Times New Roman" w:hAnsi="Times New Roman" w:cs="Times New Roman"/>
          <w:sz w:val="24"/>
        </w:rPr>
        <w:t xml:space="preserve">the sick ones.” This further </w:t>
      </w:r>
      <w:r>
        <w:rPr>
          <w:rFonts w:ascii="Times New Roman" w:hAnsi="Times New Roman" w:cs="Times New Roman"/>
          <w:sz w:val="24"/>
        </w:rPr>
        <w:lastRenderedPageBreak/>
        <w:t xml:space="preserve">exemplifies how Robert is pulling on threads to make something out of nothing to get his Ph.D. As an audience trying to make sense of the outside symptoms without seeing the inside experience of Christopher’s mind, we see how </w:t>
      </w:r>
      <w:r>
        <w:rPr>
          <w:rFonts w:ascii="Times New Roman" w:hAnsi="Times New Roman" w:cs="Times New Roman"/>
          <w:i/>
          <w:sz w:val="24"/>
        </w:rPr>
        <w:t>Blue/Orange</w:t>
      </w:r>
      <w:r>
        <w:rPr>
          <w:rFonts w:ascii="Times New Roman" w:hAnsi="Times New Roman" w:cs="Times New Roman"/>
          <w:sz w:val="24"/>
        </w:rPr>
        <w:t xml:space="preserve"> maintains its status as an observational play. </w:t>
      </w:r>
    </w:p>
    <w:p w:rsidR="009F7BBB" w:rsidRDefault="00E400F7" w:rsidP="00E400F7">
      <w:pPr>
        <w:ind w:firstLine="720"/>
        <w:rPr>
          <w:rFonts w:ascii="Times New Roman" w:hAnsi="Times New Roman" w:cs="Times New Roman"/>
          <w:sz w:val="24"/>
        </w:rPr>
      </w:pPr>
      <w:r>
        <w:rPr>
          <w:rFonts w:ascii="Times New Roman" w:hAnsi="Times New Roman" w:cs="Times New Roman"/>
          <w:sz w:val="24"/>
        </w:rPr>
        <w:t xml:space="preserve">The scenes and themes that give </w:t>
      </w:r>
      <w:r>
        <w:rPr>
          <w:rFonts w:ascii="Times New Roman" w:hAnsi="Times New Roman" w:cs="Times New Roman"/>
          <w:i/>
          <w:sz w:val="24"/>
        </w:rPr>
        <w:t xml:space="preserve">Blue/Orange </w:t>
      </w:r>
      <w:r>
        <w:rPr>
          <w:rFonts w:ascii="Times New Roman" w:hAnsi="Times New Roman" w:cs="Times New Roman"/>
          <w:sz w:val="24"/>
        </w:rPr>
        <w:t xml:space="preserve">the observational view of mental illness have pros and cons. Through objective observation, the audience gets a better glimpse into the social issues that Penhall is drawing attention to. The state of psychiatric hospitals and their lack of beds is stated over and over by Robert. “What we have here is No Beds and, more importantly, a patient who has No Need of a Bed.” The lack of funding dictates who gets the care they need and who is sent back out in the community without further treatment. Robert also shows the hierarchy of authority in the mental health profession. When Bruce expresses that he is trying to do what he believes is right for the patient, Robert responds, “Well, you know, Doctor, with respect, that isn’t good enough…it’s naive”. And later, “Schizophrenia is the worst pariah. One of the last great taboos. People don’t understand it. It scares them. It depresses them. It is not treatable with glamorous and intriguing </w:t>
      </w:r>
      <w:proofErr w:type="spellStart"/>
      <w:r>
        <w:rPr>
          <w:rFonts w:ascii="Times New Roman" w:hAnsi="Times New Roman" w:cs="Times New Roman"/>
          <w:sz w:val="24"/>
        </w:rPr>
        <w:t>wonderdrugs</w:t>
      </w:r>
      <w:proofErr w:type="spellEnd"/>
      <w:r>
        <w:rPr>
          <w:rFonts w:ascii="Times New Roman" w:hAnsi="Times New Roman" w:cs="Times New Roman"/>
          <w:sz w:val="24"/>
        </w:rPr>
        <w:t xml:space="preserve"> like Prozac or Viagra. It isn’t newsworthy.” Some doctors in the profession do not act solely for the best health of the patients and Robert is our sample of that. Thr</w:t>
      </w:r>
      <w:r w:rsidR="0044272B">
        <w:rPr>
          <w:rFonts w:ascii="Times New Roman" w:hAnsi="Times New Roman" w:cs="Times New Roman"/>
          <w:sz w:val="24"/>
        </w:rPr>
        <w:t>ough the</w:t>
      </w:r>
      <w:r>
        <w:rPr>
          <w:rFonts w:ascii="Times New Roman" w:hAnsi="Times New Roman" w:cs="Times New Roman"/>
          <w:sz w:val="24"/>
        </w:rPr>
        <w:t xml:space="preserve"> lens of</w:t>
      </w:r>
      <w:r w:rsidR="0044272B">
        <w:rPr>
          <w:rFonts w:ascii="Times New Roman" w:hAnsi="Times New Roman" w:cs="Times New Roman"/>
          <w:sz w:val="24"/>
        </w:rPr>
        <w:t xml:space="preserve"> the</w:t>
      </w:r>
      <w:r>
        <w:rPr>
          <w:rFonts w:ascii="Times New Roman" w:hAnsi="Times New Roman" w:cs="Times New Roman"/>
          <w:sz w:val="24"/>
        </w:rPr>
        <w:t xml:space="preserve"> observational method, we</w:t>
      </w:r>
      <w:r w:rsidR="0044272B">
        <w:rPr>
          <w:rFonts w:ascii="Times New Roman" w:hAnsi="Times New Roman" w:cs="Times New Roman"/>
          <w:sz w:val="24"/>
        </w:rPr>
        <w:t xml:space="preserve"> can</w:t>
      </w:r>
      <w:r>
        <w:rPr>
          <w:rFonts w:ascii="Times New Roman" w:hAnsi="Times New Roman" w:cs="Times New Roman"/>
          <w:sz w:val="24"/>
        </w:rPr>
        <w:t xml:space="preserve"> possibly see more truth of the situation than if we saw this through Christopher’s eyes.</w:t>
      </w:r>
      <w:r w:rsidR="0044272B">
        <w:rPr>
          <w:rFonts w:ascii="Times New Roman" w:hAnsi="Times New Roman" w:cs="Times New Roman"/>
          <w:sz w:val="24"/>
        </w:rPr>
        <w:t xml:space="preserve"> S</w:t>
      </w:r>
      <w:r>
        <w:rPr>
          <w:rFonts w:ascii="Times New Roman" w:hAnsi="Times New Roman" w:cs="Times New Roman"/>
          <w:sz w:val="24"/>
        </w:rPr>
        <w:t>chizophrenia remains a misunderstood taboo</w:t>
      </w:r>
      <w:r w:rsidR="0044272B">
        <w:rPr>
          <w:rFonts w:ascii="Times New Roman" w:hAnsi="Times New Roman" w:cs="Times New Roman"/>
          <w:sz w:val="24"/>
        </w:rPr>
        <w:t xml:space="preserve"> that this show is slowly changing through awareness.</w:t>
      </w:r>
      <w:r>
        <w:rPr>
          <w:rFonts w:ascii="Times New Roman" w:hAnsi="Times New Roman" w:cs="Times New Roman"/>
          <w:sz w:val="24"/>
        </w:rPr>
        <w:t xml:space="preserve"> </w:t>
      </w:r>
    </w:p>
    <w:p w:rsidR="00E400F7" w:rsidRDefault="00E400F7" w:rsidP="00E400F7">
      <w:pPr>
        <w:ind w:firstLine="720"/>
        <w:rPr>
          <w:rFonts w:ascii="Times New Roman" w:hAnsi="Times New Roman" w:cs="Times New Roman"/>
          <w:sz w:val="24"/>
        </w:rPr>
      </w:pPr>
      <w:r>
        <w:rPr>
          <w:rFonts w:ascii="Times New Roman" w:hAnsi="Times New Roman" w:cs="Times New Roman"/>
          <w:sz w:val="24"/>
        </w:rPr>
        <w:t xml:space="preserve"> “Le Monde </w:t>
      </w:r>
      <w:proofErr w:type="spellStart"/>
      <w:r>
        <w:rPr>
          <w:rFonts w:ascii="Times New Roman" w:hAnsi="Times New Roman" w:cs="Times New Roman"/>
          <w:sz w:val="24"/>
        </w:rPr>
        <w:t>est</w:t>
      </w:r>
      <w:proofErr w:type="spellEnd"/>
      <w:r>
        <w:rPr>
          <w:rFonts w:ascii="Times New Roman" w:hAnsi="Times New Roman" w:cs="Times New Roman"/>
          <w:sz w:val="24"/>
        </w:rPr>
        <w:t xml:space="preserve"> Bleu </w:t>
      </w:r>
      <w:proofErr w:type="spellStart"/>
      <w:r>
        <w:rPr>
          <w:rFonts w:ascii="Times New Roman" w:hAnsi="Times New Roman" w:cs="Times New Roman"/>
          <w:sz w:val="24"/>
        </w:rPr>
        <w:t>comme</w:t>
      </w:r>
      <w:proofErr w:type="spellEnd"/>
      <w:r>
        <w:rPr>
          <w:rFonts w:ascii="Times New Roman" w:hAnsi="Times New Roman" w:cs="Times New Roman"/>
          <w:sz w:val="24"/>
        </w:rPr>
        <w:t xml:space="preserve"> </w:t>
      </w:r>
      <w:proofErr w:type="spellStart"/>
      <w:r>
        <w:rPr>
          <w:rFonts w:ascii="Times New Roman" w:hAnsi="Times New Roman" w:cs="Times New Roman"/>
          <w:sz w:val="24"/>
        </w:rPr>
        <w:t>une</w:t>
      </w:r>
      <w:proofErr w:type="spellEnd"/>
      <w:r>
        <w:rPr>
          <w:rFonts w:ascii="Times New Roman" w:hAnsi="Times New Roman" w:cs="Times New Roman"/>
          <w:sz w:val="24"/>
        </w:rPr>
        <w:t xml:space="preserve"> Orange” is the poem by Paul </w:t>
      </w:r>
      <w:proofErr w:type="spellStart"/>
      <w:r>
        <w:rPr>
          <w:rFonts w:ascii="Times New Roman" w:hAnsi="Times New Roman" w:cs="Times New Roman"/>
          <w:sz w:val="24"/>
        </w:rPr>
        <w:t>Eluard</w:t>
      </w:r>
      <w:proofErr w:type="spellEnd"/>
      <w:r>
        <w:rPr>
          <w:rFonts w:ascii="Times New Roman" w:hAnsi="Times New Roman" w:cs="Times New Roman"/>
          <w:sz w:val="24"/>
        </w:rPr>
        <w:t xml:space="preserve"> referenced in the play, and it means, “The World is as Blue as an Orange.” This poem reeks of surrealism and is an analogy for </w:t>
      </w:r>
      <w:r w:rsidR="001278E3">
        <w:rPr>
          <w:rFonts w:ascii="Times New Roman" w:hAnsi="Times New Roman" w:cs="Times New Roman"/>
          <w:sz w:val="24"/>
        </w:rPr>
        <w:t xml:space="preserve">how Christopher thinks: with </w:t>
      </w:r>
      <w:r>
        <w:rPr>
          <w:rFonts w:ascii="Times New Roman" w:hAnsi="Times New Roman" w:cs="Times New Roman"/>
          <w:sz w:val="24"/>
        </w:rPr>
        <w:t>rationality</w:t>
      </w:r>
      <w:r w:rsidR="009F7BBB">
        <w:rPr>
          <w:rFonts w:ascii="Times New Roman" w:hAnsi="Times New Roman" w:cs="Times New Roman"/>
          <w:sz w:val="24"/>
        </w:rPr>
        <w:t xml:space="preserve"> outside the norm</w:t>
      </w:r>
      <w:r>
        <w:rPr>
          <w:rFonts w:ascii="Times New Roman" w:hAnsi="Times New Roman" w:cs="Times New Roman"/>
          <w:sz w:val="24"/>
        </w:rPr>
        <w:t xml:space="preserve">. The title of the play, </w:t>
      </w:r>
      <w:r>
        <w:rPr>
          <w:rFonts w:ascii="Times New Roman" w:hAnsi="Times New Roman" w:cs="Times New Roman"/>
          <w:i/>
          <w:sz w:val="24"/>
        </w:rPr>
        <w:t xml:space="preserve">Blue/Orange, </w:t>
      </w:r>
      <w:r>
        <w:rPr>
          <w:rFonts w:ascii="Times New Roman" w:hAnsi="Times New Roman" w:cs="Times New Roman"/>
          <w:sz w:val="24"/>
        </w:rPr>
        <w:t xml:space="preserve">has a slash in between the colors, suggesting a split </w:t>
      </w:r>
      <w:r w:rsidR="009F7BBB">
        <w:rPr>
          <w:rFonts w:ascii="Times New Roman" w:hAnsi="Times New Roman" w:cs="Times New Roman"/>
          <w:sz w:val="24"/>
        </w:rPr>
        <w:t xml:space="preserve">between them. Christopher </w:t>
      </w:r>
      <w:r w:rsidR="009F7BBB">
        <w:rPr>
          <w:rFonts w:ascii="Times New Roman" w:hAnsi="Times New Roman" w:cs="Times New Roman"/>
          <w:sz w:val="24"/>
        </w:rPr>
        <w:lastRenderedPageBreak/>
        <w:t>sees</w:t>
      </w:r>
      <w:r>
        <w:rPr>
          <w:rFonts w:ascii="Times New Roman" w:hAnsi="Times New Roman" w:cs="Times New Roman"/>
          <w:sz w:val="24"/>
        </w:rPr>
        <w:t xml:space="preserve"> the oranges blue and everyone else sees them orange. The world is split by how mentally ill people see it and how “normal” people do. </w:t>
      </w:r>
      <w:r w:rsidR="009F7BBB">
        <w:rPr>
          <w:rFonts w:ascii="Times New Roman" w:hAnsi="Times New Roman" w:cs="Times New Roman"/>
          <w:sz w:val="24"/>
        </w:rPr>
        <w:t>The o</w:t>
      </w:r>
      <w:r>
        <w:rPr>
          <w:rFonts w:ascii="Times New Roman" w:hAnsi="Times New Roman" w:cs="Times New Roman"/>
          <w:sz w:val="24"/>
        </w:rPr>
        <w:t>bservational method</w:t>
      </w:r>
      <w:r w:rsidR="009F7BBB">
        <w:rPr>
          <w:rFonts w:ascii="Times New Roman" w:hAnsi="Times New Roman" w:cs="Times New Roman"/>
          <w:sz w:val="24"/>
        </w:rPr>
        <w:t xml:space="preserve"> of this play allows the audience to look across the gap between “normal”</w:t>
      </w:r>
      <w:r>
        <w:rPr>
          <w:rFonts w:ascii="Times New Roman" w:hAnsi="Times New Roman" w:cs="Times New Roman"/>
          <w:sz w:val="24"/>
        </w:rPr>
        <w:t xml:space="preserve"> </w:t>
      </w:r>
      <w:r w:rsidR="009F7BBB">
        <w:rPr>
          <w:rFonts w:ascii="Times New Roman" w:hAnsi="Times New Roman" w:cs="Times New Roman"/>
          <w:sz w:val="24"/>
        </w:rPr>
        <w:t>and mentally ill.</w:t>
      </w:r>
      <w:r>
        <w:rPr>
          <w:rFonts w:ascii="Times New Roman" w:hAnsi="Times New Roman" w:cs="Times New Roman"/>
          <w:sz w:val="24"/>
        </w:rPr>
        <w:t xml:space="preserve"> Experiential method forces the “normal” </w:t>
      </w:r>
      <w:r w:rsidR="00E82090">
        <w:rPr>
          <w:rFonts w:ascii="Times New Roman" w:hAnsi="Times New Roman" w:cs="Times New Roman"/>
          <w:sz w:val="24"/>
        </w:rPr>
        <w:t xml:space="preserve">to </w:t>
      </w:r>
      <w:r w:rsidR="009F7BBB">
        <w:rPr>
          <w:rFonts w:ascii="Times New Roman" w:hAnsi="Times New Roman" w:cs="Times New Roman"/>
          <w:sz w:val="24"/>
        </w:rPr>
        <w:t xml:space="preserve">cross the gap and see through the </w:t>
      </w:r>
      <w:r>
        <w:rPr>
          <w:rFonts w:ascii="Times New Roman" w:hAnsi="Times New Roman" w:cs="Times New Roman"/>
          <w:sz w:val="24"/>
        </w:rPr>
        <w:t>eyes</w:t>
      </w:r>
      <w:r w:rsidR="009F7BBB">
        <w:rPr>
          <w:rFonts w:ascii="Times New Roman" w:hAnsi="Times New Roman" w:cs="Times New Roman"/>
          <w:sz w:val="24"/>
        </w:rPr>
        <w:t xml:space="preserve"> of the mentally ill</w:t>
      </w:r>
      <w:r>
        <w:rPr>
          <w:rFonts w:ascii="Times New Roman" w:hAnsi="Times New Roman" w:cs="Times New Roman"/>
          <w:sz w:val="24"/>
        </w:rPr>
        <w:t>. So, in</w:t>
      </w:r>
      <w:r w:rsidR="009F7BBB">
        <w:rPr>
          <w:rFonts w:ascii="Times New Roman" w:hAnsi="Times New Roman" w:cs="Times New Roman"/>
          <w:sz w:val="24"/>
        </w:rPr>
        <w:t xml:space="preserve"> observational</w:t>
      </w:r>
      <w:r>
        <w:rPr>
          <w:rFonts w:ascii="Times New Roman" w:hAnsi="Times New Roman" w:cs="Times New Roman"/>
          <w:sz w:val="24"/>
        </w:rPr>
        <w:t xml:space="preserve"> </w:t>
      </w:r>
      <w:r w:rsidRPr="00D81D07">
        <w:rPr>
          <w:rFonts w:ascii="Times New Roman" w:hAnsi="Times New Roman" w:cs="Times New Roman"/>
          <w:i/>
          <w:sz w:val="24"/>
        </w:rPr>
        <w:t>Blue/Orange</w:t>
      </w:r>
      <w:r>
        <w:rPr>
          <w:rFonts w:ascii="Times New Roman" w:hAnsi="Times New Roman" w:cs="Times New Roman"/>
          <w:i/>
          <w:sz w:val="24"/>
        </w:rPr>
        <w:t xml:space="preserve">, </w:t>
      </w:r>
      <w:r>
        <w:rPr>
          <w:rFonts w:ascii="Times New Roman" w:hAnsi="Times New Roman" w:cs="Times New Roman"/>
          <w:sz w:val="24"/>
        </w:rPr>
        <w:t xml:space="preserve">the title seems to divide us while the poem unites us in the surreal. The World is as Blue as an Orange. </w:t>
      </w:r>
    </w:p>
    <w:p w:rsidR="001E49E9" w:rsidRPr="00D81D07" w:rsidRDefault="001E49E9" w:rsidP="00E400F7">
      <w:pPr>
        <w:ind w:firstLine="720"/>
        <w:rPr>
          <w:rFonts w:ascii="Times New Roman" w:hAnsi="Times New Roman" w:cs="Times New Roman"/>
          <w:sz w:val="24"/>
        </w:rPr>
      </w:pPr>
    </w:p>
    <w:p w:rsidR="00E400F7" w:rsidRDefault="00E400F7" w:rsidP="001E49E9">
      <w:pPr>
        <w:jc w:val="center"/>
        <w:rPr>
          <w:rFonts w:ascii="Times New Roman" w:hAnsi="Times New Roman" w:cs="Times New Roman"/>
          <w:b/>
          <w:i/>
          <w:sz w:val="24"/>
        </w:rPr>
      </w:pPr>
      <w:r>
        <w:rPr>
          <w:rFonts w:ascii="Times New Roman" w:hAnsi="Times New Roman" w:cs="Times New Roman"/>
          <w:b/>
          <w:sz w:val="24"/>
        </w:rPr>
        <w:t xml:space="preserve">Section 3: </w:t>
      </w:r>
      <w:r>
        <w:rPr>
          <w:rFonts w:ascii="Times New Roman" w:hAnsi="Times New Roman" w:cs="Times New Roman"/>
          <w:b/>
          <w:i/>
          <w:sz w:val="24"/>
        </w:rPr>
        <w:t>The Curious Incident of the Dog in the Night-time</w:t>
      </w:r>
    </w:p>
    <w:p w:rsidR="004B3975" w:rsidRDefault="00E400F7" w:rsidP="00E400F7">
      <w:pPr>
        <w:rPr>
          <w:rFonts w:ascii="Times New Roman" w:hAnsi="Times New Roman" w:cs="Times New Roman"/>
          <w:sz w:val="24"/>
        </w:rPr>
      </w:pPr>
      <w:r>
        <w:rPr>
          <w:rFonts w:ascii="Times New Roman" w:hAnsi="Times New Roman" w:cs="Times New Roman"/>
          <w:sz w:val="24"/>
        </w:rPr>
        <w:tab/>
        <w:t xml:space="preserve">This section will focus on the experiential method of mental illness in a close-reading of the play, </w:t>
      </w:r>
      <w:r>
        <w:rPr>
          <w:rFonts w:ascii="Times New Roman" w:hAnsi="Times New Roman" w:cs="Times New Roman"/>
          <w:i/>
          <w:sz w:val="24"/>
        </w:rPr>
        <w:t xml:space="preserve">The Curious Incident of the Dog in the Night-Time, </w:t>
      </w:r>
      <w:r>
        <w:rPr>
          <w:rFonts w:ascii="Times New Roman" w:hAnsi="Times New Roman" w:cs="Times New Roman"/>
          <w:sz w:val="24"/>
        </w:rPr>
        <w:t>and how it compares to and contrasts the observational method</w:t>
      </w:r>
      <w:r w:rsidR="009F7BBB" w:rsidRPr="009F7BBB">
        <w:rPr>
          <w:rFonts w:ascii="Times New Roman" w:hAnsi="Times New Roman" w:cs="Times New Roman"/>
          <w:sz w:val="24"/>
        </w:rPr>
        <w:t xml:space="preserve">. </w:t>
      </w:r>
      <w:r w:rsidR="002A47DF">
        <w:rPr>
          <w:rFonts w:ascii="Times New Roman" w:hAnsi="Times New Roman" w:cs="Times New Roman"/>
          <w:sz w:val="24"/>
        </w:rPr>
        <w:t>This</w:t>
      </w:r>
      <w:r w:rsidR="00694D3A">
        <w:rPr>
          <w:rFonts w:ascii="Times New Roman" w:hAnsi="Times New Roman" w:cs="Times New Roman"/>
          <w:sz w:val="24"/>
        </w:rPr>
        <w:t xml:space="preserve"> play</w:t>
      </w:r>
      <w:r w:rsidR="002A47DF">
        <w:rPr>
          <w:rFonts w:ascii="Times New Roman" w:hAnsi="Times New Roman" w:cs="Times New Roman"/>
          <w:sz w:val="24"/>
        </w:rPr>
        <w:t>,</w:t>
      </w:r>
      <w:r w:rsidR="00694D3A">
        <w:rPr>
          <w:rFonts w:ascii="Times New Roman" w:hAnsi="Times New Roman" w:cs="Times New Roman"/>
          <w:sz w:val="24"/>
        </w:rPr>
        <w:t xml:space="preserve"> adapted </w:t>
      </w:r>
      <w:r w:rsidR="002A47DF">
        <w:rPr>
          <w:rFonts w:ascii="Times New Roman" w:hAnsi="Times New Roman" w:cs="Times New Roman"/>
          <w:sz w:val="24"/>
        </w:rPr>
        <w:t xml:space="preserve">to stage by Simon Stephens </w:t>
      </w:r>
      <w:r w:rsidR="00694D3A">
        <w:rPr>
          <w:rFonts w:ascii="Times New Roman" w:hAnsi="Times New Roman" w:cs="Times New Roman"/>
          <w:sz w:val="24"/>
        </w:rPr>
        <w:t>from Mark Haddon’s novel</w:t>
      </w:r>
      <w:r w:rsidR="002A47DF">
        <w:rPr>
          <w:rFonts w:ascii="Times New Roman" w:hAnsi="Times New Roman" w:cs="Times New Roman"/>
          <w:sz w:val="24"/>
        </w:rPr>
        <w:t>,</w:t>
      </w:r>
      <w:r w:rsidR="004B3975">
        <w:rPr>
          <w:rFonts w:ascii="Times New Roman" w:hAnsi="Times New Roman" w:cs="Times New Roman"/>
          <w:sz w:val="24"/>
        </w:rPr>
        <w:t xml:space="preserve"> utiliz</w:t>
      </w:r>
      <w:r w:rsidR="00694D3A">
        <w:rPr>
          <w:rFonts w:ascii="Times New Roman" w:hAnsi="Times New Roman" w:cs="Times New Roman"/>
          <w:sz w:val="24"/>
        </w:rPr>
        <w:t xml:space="preserve">es the experiential method </w:t>
      </w:r>
      <w:r w:rsidR="004B3975">
        <w:rPr>
          <w:rFonts w:ascii="Times New Roman" w:hAnsi="Times New Roman" w:cs="Times New Roman"/>
          <w:sz w:val="24"/>
        </w:rPr>
        <w:t>through</w:t>
      </w:r>
      <w:r w:rsidR="003A3448">
        <w:rPr>
          <w:rFonts w:ascii="Times New Roman" w:hAnsi="Times New Roman" w:cs="Times New Roman"/>
          <w:sz w:val="24"/>
        </w:rPr>
        <w:t xml:space="preserve"> Siobhan, the</w:t>
      </w:r>
      <w:r w:rsidR="004B3975">
        <w:rPr>
          <w:rFonts w:ascii="Times New Roman" w:hAnsi="Times New Roman" w:cs="Times New Roman"/>
          <w:sz w:val="24"/>
        </w:rPr>
        <w:t xml:space="preserve"> dialogue structure, </w:t>
      </w:r>
      <w:r w:rsidR="003A3448">
        <w:rPr>
          <w:rFonts w:ascii="Times New Roman" w:hAnsi="Times New Roman" w:cs="Times New Roman"/>
          <w:sz w:val="24"/>
        </w:rPr>
        <w:t xml:space="preserve">and the </w:t>
      </w:r>
      <w:r w:rsidR="004B3975">
        <w:rPr>
          <w:rFonts w:ascii="Times New Roman" w:hAnsi="Times New Roman" w:cs="Times New Roman"/>
          <w:sz w:val="24"/>
        </w:rPr>
        <w:t>staging.</w:t>
      </w:r>
    </w:p>
    <w:p w:rsidR="003A3448" w:rsidRDefault="003A3448" w:rsidP="00E400F7">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 xml:space="preserve">Siobhan is Christopher’s school teacher who serves as the narrator for the play. Siobhan interacts with Christopher in memories as the teacher and in real time as the narrator reading his book. The play that the audience is witnessing is based on Christopher’s book, being put on by Christopher and Siobhan as a play. They break character only a few times, one of which when Christopher insists Judy and Roger deliver their lines correctly. “It was Mother who gave me the milkshake not you. You need to shout more loudly at him. Like you’re really angry with him, not just being nice.”  This solidifies that we are seeing the truth as Christopher remembers it. His viewpoint is the only source of information made available to us. He is the author, playwright, director, and main actor of the show we are attending. Another breach of the fourth wall occurs </w:t>
      </w:r>
      <w:r>
        <w:rPr>
          <w:rFonts w:ascii="Times New Roman" w:hAnsi="Times New Roman" w:cs="Times New Roman"/>
          <w:sz w:val="24"/>
        </w:rPr>
        <w:lastRenderedPageBreak/>
        <w:t xml:space="preserve">when Christopher goes to take his exam. Siobhan, as the teacher, tells Christopher that he doesn’t have to solve the question aloud, “Christopher, people won’t want to hear about the answer to a </w:t>
      </w:r>
      <w:proofErr w:type="spellStart"/>
      <w:r>
        <w:rPr>
          <w:rFonts w:ascii="Times New Roman" w:hAnsi="Times New Roman" w:cs="Times New Roman"/>
          <w:sz w:val="24"/>
        </w:rPr>
        <w:t>maths</w:t>
      </w:r>
      <w:proofErr w:type="spellEnd"/>
      <w:r>
        <w:rPr>
          <w:rFonts w:ascii="Times New Roman" w:hAnsi="Times New Roman" w:cs="Times New Roman"/>
          <w:sz w:val="24"/>
        </w:rPr>
        <w:t xml:space="preserve"> question in a play. Look why don’t you tell it after the curtain call? When you’ve finished, you can do a bow and then people who want to can go home and if anybody wants to find out how you solved the </w:t>
      </w:r>
      <w:proofErr w:type="spellStart"/>
      <w:r>
        <w:rPr>
          <w:rFonts w:ascii="Times New Roman" w:hAnsi="Times New Roman" w:cs="Times New Roman"/>
          <w:sz w:val="24"/>
        </w:rPr>
        <w:t>maths</w:t>
      </w:r>
      <w:proofErr w:type="spellEnd"/>
      <w:r>
        <w:rPr>
          <w:rFonts w:ascii="Times New Roman" w:hAnsi="Times New Roman" w:cs="Times New Roman"/>
          <w:sz w:val="24"/>
        </w:rPr>
        <w:t xml:space="preserve"> question then they can stay and you can tell them at the end. OK?” In this way, we see Siobhan’s continued guidance role in Christopher’s life. Christopher goes to school in a Special Ed program where we learn he is the highest functioning student. “Nicholas, for example, who comes to school on Thursdays needs help eating his food,” and “I’m the first person to take an A-level from my school because it’s a special school. All the other children at my school are stupid. Except I’m not meant to call them that, even though that is what they are.” Christopher has Asperger Syndrome which is known to be on the higher functioning end of the Autism Spectrum. Autism Speaks describes behaviors of Asperger syndrome to be: “limited or inappropriate social interactions; ‘robotic’ or repetitive speech; challenges with nonverbal communication couple</w:t>
      </w:r>
      <w:r>
        <w:rPr>
          <w:rFonts w:ascii="Times New Roman" w:hAnsi="Times New Roman" w:cs="Times New Roman"/>
          <w:sz w:val="24"/>
        </w:rPr>
        <w:t>d</w:t>
      </w:r>
      <w:r>
        <w:rPr>
          <w:rFonts w:ascii="Times New Roman" w:hAnsi="Times New Roman" w:cs="Times New Roman"/>
          <w:sz w:val="24"/>
        </w:rPr>
        <w:t xml:space="preserve"> with average to above average verbal skills; tendency to discuss self rather than others; inability to understand social/emotional issues or nonliteral phrases; lack of eye contact or reciprocal conversation; obsess</w:t>
      </w:r>
      <w:r>
        <w:rPr>
          <w:rFonts w:ascii="Times New Roman" w:hAnsi="Times New Roman" w:cs="Times New Roman"/>
          <w:sz w:val="24"/>
        </w:rPr>
        <w:t>ion with specific often unusual</w:t>
      </w:r>
      <w:r>
        <w:rPr>
          <w:rFonts w:ascii="Times New Roman" w:hAnsi="Times New Roman" w:cs="Times New Roman"/>
          <w:sz w:val="24"/>
        </w:rPr>
        <w:t xml:space="preserve"> topics; one-sided conversations; awkward movements and/or mannerisms”. It’s as if author Mark Haddon had this list next to him as he wrote each scene, including one or more symptoms per scene. Christopher is able to function well compared to many with ASD (Autism Spectrum Disorder) but his problems with human touch and loud noises would make it hard for him to succeed in a mainstream classroom. In the first scene, when the policeman tries to touch his arm, Christopher screams and hits the officer. He does not like to be touched and he responds every time by screaming and sometimes wetting himself. These inappropriate social actions place him in a </w:t>
      </w:r>
      <w:r>
        <w:rPr>
          <w:rFonts w:ascii="Times New Roman" w:hAnsi="Times New Roman" w:cs="Times New Roman"/>
          <w:sz w:val="24"/>
        </w:rPr>
        <w:lastRenderedPageBreak/>
        <w:t xml:space="preserve">Special Ed classroom where Siobhan teaches him some appropriate social interactions and explains to him some confusing </w:t>
      </w:r>
      <w:r w:rsidR="00A14E76">
        <w:rPr>
          <w:rFonts w:ascii="Times New Roman" w:hAnsi="Times New Roman" w:cs="Times New Roman"/>
          <w:sz w:val="24"/>
        </w:rPr>
        <w:t>ones</w:t>
      </w:r>
      <w:r>
        <w:rPr>
          <w:rFonts w:ascii="Times New Roman" w:hAnsi="Times New Roman" w:cs="Times New Roman"/>
          <w:sz w:val="24"/>
        </w:rPr>
        <w:t xml:space="preserve">. “…people do a lot of talking without using any words. Siobhan says that if you raise one eyebrow it can mean lots of different things. It can mean ‘I want to do the sex with you.’…And it can also mean ‘I think what you just said was very stupid.’” These nonverbal social cues that people without ASD would notice and adopt innately are unclear to Christopher and must be taught explicitly. Siobhan is his teacher in this respect, but Siobhan, as the narrator, serves as a teacher to the audience as well, keeping us informed and filling in the gaps Christopher would neglect to fill due to his illness. </w:t>
      </w:r>
    </w:p>
    <w:p w:rsidR="004B3975" w:rsidRDefault="00AF5819" w:rsidP="00E400F7">
      <w:pPr>
        <w:rPr>
          <w:rFonts w:ascii="Times New Roman" w:hAnsi="Times New Roman" w:cs="Times New Roman"/>
          <w:sz w:val="24"/>
        </w:rPr>
      </w:pPr>
      <w:r>
        <w:rPr>
          <w:rFonts w:ascii="Times New Roman" w:hAnsi="Times New Roman" w:cs="Times New Roman"/>
          <w:sz w:val="24"/>
        </w:rPr>
        <w:tab/>
        <w:t>The dialogue is structured to immerse the audience into the thought process of Christopher, the protagonist with Asperger Syndrome.</w:t>
      </w:r>
      <w:r w:rsidR="00D368B1">
        <w:rPr>
          <w:rFonts w:ascii="Times New Roman" w:hAnsi="Times New Roman" w:cs="Times New Roman"/>
          <w:sz w:val="24"/>
        </w:rPr>
        <w:t xml:space="preserve"> This mental illness is characterized by inappropriate social interactions and awkward or one-sided conversations. Christopher’s dialog</w:t>
      </w:r>
      <w:r w:rsidR="00E82090">
        <w:rPr>
          <w:rFonts w:ascii="Times New Roman" w:hAnsi="Times New Roman" w:cs="Times New Roman"/>
          <w:sz w:val="24"/>
        </w:rPr>
        <w:t>ues with other characters bring</w:t>
      </w:r>
      <w:r w:rsidR="00D368B1">
        <w:rPr>
          <w:rFonts w:ascii="Times New Roman" w:hAnsi="Times New Roman" w:cs="Times New Roman"/>
          <w:sz w:val="24"/>
        </w:rPr>
        <w:t xml:space="preserve"> to light these symptoms in an endearing and funny way. For example, when </w:t>
      </w:r>
      <w:r w:rsidR="003A2D63">
        <w:rPr>
          <w:rFonts w:ascii="Times New Roman" w:hAnsi="Times New Roman" w:cs="Times New Roman"/>
          <w:sz w:val="24"/>
        </w:rPr>
        <w:t>the duty sergeant asks Christopher if he has any family, he replies, “Yes I do,” without elaborating. The sergeant presses, “And who is your family.” Christopher answers with, “Father and Mother but Mother is dead. And also Uncle Terry who is in Sunderland. He is my father’s brother. And my grandparents too but 3 of them are dead and Grandma Burton is in a home because she has senile dementia and thinks I’m someone on television.”</w:t>
      </w:r>
      <w:r w:rsidR="00D368B1">
        <w:rPr>
          <w:rFonts w:ascii="Times New Roman" w:hAnsi="Times New Roman" w:cs="Times New Roman"/>
          <w:sz w:val="24"/>
        </w:rPr>
        <w:t xml:space="preserve"> </w:t>
      </w:r>
      <w:r w:rsidR="003A2D63">
        <w:rPr>
          <w:rFonts w:ascii="Times New Roman" w:hAnsi="Times New Roman" w:cs="Times New Roman"/>
          <w:sz w:val="24"/>
        </w:rPr>
        <w:t>Christopher has no idea that he is oversharing. As the play progresses</w:t>
      </w:r>
      <w:r w:rsidR="00CD0FC7">
        <w:rPr>
          <w:rFonts w:ascii="Times New Roman" w:hAnsi="Times New Roman" w:cs="Times New Roman"/>
          <w:sz w:val="24"/>
        </w:rPr>
        <w:t>, his</w:t>
      </w:r>
      <w:r w:rsidR="009F7BBB">
        <w:rPr>
          <w:rFonts w:ascii="Times New Roman" w:hAnsi="Times New Roman" w:cs="Times New Roman"/>
          <w:sz w:val="24"/>
        </w:rPr>
        <w:t xml:space="preserve"> lines and manner of speaking are not so</w:t>
      </w:r>
      <w:r w:rsidR="003A2D63">
        <w:rPr>
          <w:rFonts w:ascii="Times New Roman" w:hAnsi="Times New Roman" w:cs="Times New Roman"/>
          <w:sz w:val="24"/>
        </w:rPr>
        <w:t xml:space="preserve"> awkward to us as w</w:t>
      </w:r>
      <w:r w:rsidR="00CD0FC7">
        <w:rPr>
          <w:rFonts w:ascii="Times New Roman" w:hAnsi="Times New Roman" w:cs="Times New Roman"/>
          <w:sz w:val="24"/>
        </w:rPr>
        <w:t>e</w:t>
      </w:r>
      <w:r w:rsidR="003A2D63">
        <w:rPr>
          <w:rFonts w:ascii="Times New Roman" w:hAnsi="Times New Roman" w:cs="Times New Roman"/>
          <w:sz w:val="24"/>
        </w:rPr>
        <w:t xml:space="preserve"> increasingly</w:t>
      </w:r>
      <w:r w:rsidR="00CD0FC7">
        <w:rPr>
          <w:rFonts w:ascii="Times New Roman" w:hAnsi="Times New Roman" w:cs="Times New Roman"/>
          <w:sz w:val="24"/>
        </w:rPr>
        <w:t xml:space="preserve"> understand his rhythm and </w:t>
      </w:r>
      <w:r w:rsidR="003A2D63">
        <w:rPr>
          <w:rFonts w:ascii="Times New Roman" w:hAnsi="Times New Roman" w:cs="Times New Roman"/>
          <w:sz w:val="24"/>
        </w:rPr>
        <w:t>logic</w:t>
      </w:r>
      <w:r w:rsidR="00CD0FC7">
        <w:rPr>
          <w:rFonts w:ascii="Times New Roman" w:hAnsi="Times New Roman" w:cs="Times New Roman"/>
          <w:sz w:val="24"/>
        </w:rPr>
        <w:t xml:space="preserve">. </w:t>
      </w:r>
      <w:r w:rsidR="003A2D63">
        <w:rPr>
          <w:rFonts w:ascii="Times New Roman" w:hAnsi="Times New Roman" w:cs="Times New Roman"/>
          <w:sz w:val="24"/>
        </w:rPr>
        <w:t>This experiential show s</w:t>
      </w:r>
      <w:r w:rsidR="00D368B1">
        <w:rPr>
          <w:rFonts w:ascii="Times New Roman" w:hAnsi="Times New Roman" w:cs="Times New Roman"/>
          <w:sz w:val="24"/>
        </w:rPr>
        <w:t>trengthens</w:t>
      </w:r>
      <w:r w:rsidR="009F7BBB">
        <w:rPr>
          <w:rFonts w:ascii="Times New Roman" w:hAnsi="Times New Roman" w:cs="Times New Roman"/>
          <w:sz w:val="24"/>
        </w:rPr>
        <w:t xml:space="preserve"> </w:t>
      </w:r>
      <w:r w:rsidR="003A2D63">
        <w:rPr>
          <w:rFonts w:ascii="Times New Roman" w:hAnsi="Times New Roman" w:cs="Times New Roman"/>
          <w:sz w:val="24"/>
        </w:rPr>
        <w:t xml:space="preserve">our </w:t>
      </w:r>
      <w:r w:rsidR="009F7BBB">
        <w:rPr>
          <w:rFonts w:ascii="Times New Roman" w:hAnsi="Times New Roman" w:cs="Times New Roman"/>
          <w:sz w:val="24"/>
        </w:rPr>
        <w:t>understanding</w:t>
      </w:r>
      <w:r w:rsidR="003A2D63">
        <w:rPr>
          <w:rFonts w:ascii="Times New Roman" w:hAnsi="Times New Roman" w:cs="Times New Roman"/>
          <w:sz w:val="24"/>
        </w:rPr>
        <w:t xml:space="preserve"> of those on the Autism Spectrum</w:t>
      </w:r>
      <w:r w:rsidR="009F7BBB">
        <w:rPr>
          <w:rFonts w:ascii="Times New Roman" w:hAnsi="Times New Roman" w:cs="Times New Roman"/>
          <w:sz w:val="24"/>
        </w:rPr>
        <w:t xml:space="preserve"> and</w:t>
      </w:r>
      <w:r w:rsidR="003A2D63">
        <w:rPr>
          <w:rFonts w:ascii="Times New Roman" w:hAnsi="Times New Roman" w:cs="Times New Roman"/>
          <w:sz w:val="24"/>
        </w:rPr>
        <w:t xml:space="preserve"> introduces us to</w:t>
      </w:r>
      <w:r w:rsidR="009F7BBB">
        <w:rPr>
          <w:rFonts w:ascii="Times New Roman" w:hAnsi="Times New Roman" w:cs="Times New Roman"/>
          <w:sz w:val="24"/>
        </w:rPr>
        <w:t xml:space="preserve"> the idea that different logic is not necessarily incorrect or wrong logic.</w:t>
      </w:r>
      <w:r w:rsidR="003A3448">
        <w:rPr>
          <w:rFonts w:ascii="Times New Roman" w:hAnsi="Times New Roman" w:cs="Times New Roman"/>
          <w:sz w:val="24"/>
        </w:rPr>
        <w:t xml:space="preserve"> Christopher is incredibly</w:t>
      </w:r>
      <w:r w:rsidR="003A2D63">
        <w:rPr>
          <w:rFonts w:ascii="Times New Roman" w:hAnsi="Times New Roman" w:cs="Times New Roman"/>
          <w:sz w:val="24"/>
        </w:rPr>
        <w:t xml:space="preserve"> intelligent and insatiable in his thirst for knowledge. One of many examples of this is when Christopher asks the Reverend where Heaven is but is unsatisfied with the answer. “There isn’t anything </w:t>
      </w:r>
      <w:r w:rsidR="003A2D63">
        <w:rPr>
          <w:rFonts w:ascii="Times New Roman" w:hAnsi="Times New Roman" w:cs="Times New Roman"/>
          <w:sz w:val="24"/>
        </w:rPr>
        <w:lastRenderedPageBreak/>
        <w:t>outside our universe Reverend Peters. There isn’t another kind of place altogether. Except there might be if you through a black hole. But a black hole is what is called a Singularity which means it’s impossible to find out what is on the ot</w:t>
      </w:r>
      <w:r w:rsidR="00B66700">
        <w:rPr>
          <w:rFonts w:ascii="Times New Roman" w:hAnsi="Times New Roman" w:cs="Times New Roman"/>
          <w:sz w:val="24"/>
        </w:rPr>
        <w:t>h</w:t>
      </w:r>
      <w:r w:rsidR="003A2D63">
        <w:rPr>
          <w:rFonts w:ascii="Times New Roman" w:hAnsi="Times New Roman" w:cs="Times New Roman"/>
          <w:sz w:val="24"/>
        </w:rPr>
        <w:t>er side because the gravity of a black hole is so big that even electromagnetic waves like ligh</w:t>
      </w:r>
      <w:r w:rsidR="00B66700">
        <w:rPr>
          <w:rFonts w:ascii="Times New Roman" w:hAnsi="Times New Roman" w:cs="Times New Roman"/>
          <w:sz w:val="24"/>
        </w:rPr>
        <w:t>t can’t get out of it</w:t>
      </w:r>
      <w:r w:rsidR="003A2D63">
        <w:rPr>
          <w:rFonts w:ascii="Times New Roman" w:hAnsi="Times New Roman" w:cs="Times New Roman"/>
          <w:sz w:val="24"/>
        </w:rPr>
        <w:t>, and electromagnetic waves are how we get information about things which are far away. And if heaven is on the other side of a black hole then dead people would have to be fired into space on a rocket to get there and they aren’t or people would notice.”</w:t>
      </w:r>
      <w:r w:rsidR="001278E3">
        <w:rPr>
          <w:rFonts w:ascii="Times New Roman" w:hAnsi="Times New Roman" w:cs="Times New Roman"/>
          <w:sz w:val="24"/>
        </w:rPr>
        <w:t xml:space="preserve"> This is an incredible</w:t>
      </w:r>
      <w:r w:rsidR="00B66700">
        <w:rPr>
          <w:rFonts w:ascii="Times New Roman" w:hAnsi="Times New Roman" w:cs="Times New Roman"/>
          <w:sz w:val="24"/>
        </w:rPr>
        <w:t xml:space="preserve"> burst of argument from a 15-year-old. Christopher’s logic is sound but he cannot grasp abstract thought or metaphors due to hi</w:t>
      </w:r>
      <w:r w:rsidR="001278E3">
        <w:rPr>
          <w:rFonts w:ascii="Times New Roman" w:hAnsi="Times New Roman" w:cs="Times New Roman"/>
          <w:sz w:val="24"/>
        </w:rPr>
        <w:t>s condition. He constantly bases</w:t>
      </w:r>
      <w:r w:rsidR="00B66700">
        <w:rPr>
          <w:rFonts w:ascii="Times New Roman" w:hAnsi="Times New Roman" w:cs="Times New Roman"/>
          <w:sz w:val="24"/>
        </w:rPr>
        <w:t xml:space="preserve"> his life on set principles. His relationship with Mrs. Alexander does not change because although they have chatted like friends, he says “I can’t be on my own with you because you are a stranger.” In addition to Christopher’s manner of dialogue, we get an experientia</w:t>
      </w:r>
      <w:r w:rsidR="003A3448">
        <w:rPr>
          <w:rFonts w:ascii="Times New Roman" w:hAnsi="Times New Roman" w:cs="Times New Roman"/>
          <w:sz w:val="24"/>
        </w:rPr>
        <w:t>l bonus of hearing Voices. The V</w:t>
      </w:r>
      <w:r w:rsidR="00B66700">
        <w:rPr>
          <w:rFonts w:ascii="Times New Roman" w:hAnsi="Times New Roman" w:cs="Times New Roman"/>
          <w:sz w:val="24"/>
        </w:rPr>
        <w:t>oices and Siob</w:t>
      </w:r>
      <w:r w:rsidR="002A08E4">
        <w:rPr>
          <w:rFonts w:ascii="Times New Roman" w:hAnsi="Times New Roman" w:cs="Times New Roman"/>
          <w:sz w:val="24"/>
        </w:rPr>
        <w:t>h</w:t>
      </w:r>
      <w:r w:rsidR="00B66700">
        <w:rPr>
          <w:rFonts w:ascii="Times New Roman" w:hAnsi="Times New Roman" w:cs="Times New Roman"/>
          <w:sz w:val="24"/>
        </w:rPr>
        <w:t>an signify Christopher’s thought process. When Christopher steals his dad’s credit card, five of the six different Voice characters repeat the PIN number</w:t>
      </w:r>
      <w:r w:rsidR="001278E3">
        <w:rPr>
          <w:rFonts w:ascii="Times New Roman" w:hAnsi="Times New Roman" w:cs="Times New Roman"/>
          <w:sz w:val="24"/>
        </w:rPr>
        <w:t xml:space="preserve"> “3558”</w:t>
      </w:r>
      <w:r w:rsidR="00B66700">
        <w:rPr>
          <w:rFonts w:ascii="Times New Roman" w:hAnsi="Times New Roman" w:cs="Times New Roman"/>
          <w:sz w:val="24"/>
        </w:rPr>
        <w:t xml:space="preserve"> that Christopher remembers so he can use i</w:t>
      </w:r>
      <w:r w:rsidR="002A08E4">
        <w:rPr>
          <w:rFonts w:ascii="Times New Roman" w:hAnsi="Times New Roman" w:cs="Times New Roman"/>
          <w:sz w:val="24"/>
        </w:rPr>
        <w:t>t to travel while running away. Siobhan, the narrator, reads from Christopher’s journal throughout the show and interacts in dialogue with Christopher, showing the</w:t>
      </w:r>
      <w:r w:rsidR="001278E3">
        <w:rPr>
          <w:rFonts w:ascii="Times New Roman" w:hAnsi="Times New Roman" w:cs="Times New Roman"/>
          <w:sz w:val="24"/>
        </w:rPr>
        <w:t xml:space="preserve"> abnormally</w:t>
      </w:r>
      <w:r w:rsidR="002A08E4">
        <w:rPr>
          <w:rFonts w:ascii="Times New Roman" w:hAnsi="Times New Roman" w:cs="Times New Roman"/>
          <w:sz w:val="24"/>
        </w:rPr>
        <w:t xml:space="preserve"> self-centered nature of Asperger Syndrome.</w:t>
      </w:r>
    </w:p>
    <w:p w:rsidR="00762231" w:rsidRDefault="004B3975" w:rsidP="00E400F7">
      <w:pPr>
        <w:rPr>
          <w:rFonts w:ascii="Times New Roman" w:hAnsi="Times New Roman" w:cs="Times New Roman"/>
          <w:sz w:val="24"/>
        </w:rPr>
      </w:pPr>
      <w:r>
        <w:rPr>
          <w:rFonts w:ascii="Times New Roman" w:hAnsi="Times New Roman" w:cs="Times New Roman"/>
          <w:sz w:val="24"/>
        </w:rPr>
        <w:tab/>
        <w:t>Staging</w:t>
      </w:r>
      <w:r w:rsidR="00CD0FC7">
        <w:rPr>
          <w:rFonts w:ascii="Times New Roman" w:hAnsi="Times New Roman" w:cs="Times New Roman"/>
          <w:sz w:val="24"/>
        </w:rPr>
        <w:t xml:space="preserve"> this show plays</w:t>
      </w:r>
      <w:r w:rsidR="00AF5819">
        <w:rPr>
          <w:rFonts w:ascii="Times New Roman" w:hAnsi="Times New Roman" w:cs="Times New Roman"/>
          <w:sz w:val="24"/>
        </w:rPr>
        <w:t xml:space="preserve"> huge role in the immersion of the audience in Christopher’s head.</w:t>
      </w:r>
      <w:r w:rsidR="000A5FE1">
        <w:rPr>
          <w:rFonts w:ascii="Times New Roman" w:hAnsi="Times New Roman" w:cs="Times New Roman"/>
          <w:sz w:val="24"/>
        </w:rPr>
        <w:t xml:space="preserve"> The three walls of the stage are all interactive, and through lights and projections show the numbers that Christopher says. As Christopher solves </w:t>
      </w:r>
      <w:r w:rsidR="003A3448">
        <w:rPr>
          <w:rFonts w:ascii="Times New Roman" w:hAnsi="Times New Roman" w:cs="Times New Roman"/>
          <w:sz w:val="24"/>
        </w:rPr>
        <w:t xml:space="preserve">the </w:t>
      </w:r>
      <w:r w:rsidR="000A5FE1">
        <w:rPr>
          <w:rFonts w:ascii="Times New Roman" w:hAnsi="Times New Roman" w:cs="Times New Roman"/>
          <w:sz w:val="24"/>
        </w:rPr>
        <w:t>exam question “Show that a triangle with sides that can be written in the form</w:t>
      </w:r>
      <w:r w:rsidR="000A5FE1" w:rsidRPr="000A5FE1">
        <w:rPr>
          <w:rFonts w:ascii="Times New Roman" w:hAnsi="Times New Roman" w:cs="Times New Roman"/>
          <w:i/>
          <w:sz w:val="24"/>
        </w:rPr>
        <w:t xml:space="preserve"> </w:t>
      </w:r>
      <m:oMath>
        <m:sSup>
          <m:sSupPr>
            <m:ctrlPr>
              <w:rPr>
                <w:rFonts w:ascii="Cambria Math" w:hAnsi="Cambria Math" w:cs="Times New Roman"/>
                <w:i/>
                <w:sz w:val="24"/>
              </w:rPr>
            </m:ctrlPr>
          </m:sSupPr>
          <m:e>
            <m:r>
              <w:rPr>
                <w:rFonts w:ascii="Cambria Math" w:hAnsi="Cambria Math" w:cs="Times New Roman"/>
                <w:sz w:val="24"/>
              </w:rPr>
              <m:t>n</m:t>
            </m:r>
          </m:e>
          <m:sup>
            <m:r>
              <w:rPr>
                <w:rFonts w:ascii="Cambria Math" w:hAnsi="Cambria Math" w:cs="Times New Roman"/>
                <w:sz w:val="24"/>
              </w:rPr>
              <m:t>2</m:t>
            </m:r>
          </m:sup>
        </m:sSup>
        <m:r>
          <w:rPr>
            <w:rFonts w:ascii="Cambria Math" w:hAnsi="Cambria Math" w:cs="Times New Roman"/>
            <w:sz w:val="24"/>
          </w:rPr>
          <m:t>+1</m:t>
        </m:r>
      </m:oMath>
      <w:r w:rsidR="000A5FE1">
        <w:rPr>
          <w:rFonts w:ascii="Times New Roman" w:eastAsiaTheme="minorEastAsia" w:hAnsi="Times New Roman" w:cs="Times New Roman"/>
          <w:i/>
          <w:sz w:val="24"/>
        </w:rPr>
        <w:t xml:space="preserv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n</m:t>
            </m:r>
          </m:e>
          <m:sup>
            <m:r>
              <w:rPr>
                <w:rFonts w:ascii="Cambria Math" w:eastAsiaTheme="minorEastAsia" w:hAnsi="Cambria Math" w:cs="Times New Roman"/>
                <w:sz w:val="24"/>
              </w:rPr>
              <m:t>2</m:t>
            </m:r>
          </m:sup>
        </m:sSup>
        <m:r>
          <w:rPr>
            <w:rFonts w:ascii="Cambria Math" w:eastAsiaTheme="minorEastAsia" w:hAnsi="Cambria Math" w:cs="Times New Roman"/>
            <w:sz w:val="24"/>
          </w:rPr>
          <m:t>-1</m:t>
        </m:r>
      </m:oMath>
      <w:r w:rsidR="000A5FE1">
        <w:rPr>
          <w:rFonts w:ascii="Times New Roman" w:eastAsiaTheme="minorEastAsia" w:hAnsi="Times New Roman" w:cs="Times New Roman"/>
          <w:i/>
          <w:sz w:val="24"/>
        </w:rPr>
        <w:t>,</w:t>
      </w:r>
      <w:r w:rsidR="000A5FE1">
        <w:rPr>
          <w:rFonts w:ascii="Times New Roman" w:eastAsiaTheme="minorEastAsia" w:hAnsi="Times New Roman" w:cs="Times New Roman"/>
          <w:sz w:val="24"/>
        </w:rPr>
        <w:t xml:space="preserve"> and 2n (where n is greater than 1) </w:t>
      </w:r>
      <w:r w:rsidR="005D2A83">
        <w:rPr>
          <w:rFonts w:ascii="Times New Roman" w:eastAsiaTheme="minorEastAsia" w:hAnsi="Times New Roman" w:cs="Times New Roman"/>
          <w:sz w:val="24"/>
        </w:rPr>
        <w:t>is right-angled</w:t>
      </w:r>
      <w:r w:rsidR="005D2A83">
        <w:rPr>
          <w:rFonts w:ascii="Times New Roman" w:eastAsiaTheme="minorEastAsia" w:hAnsi="Times New Roman" w:cs="Times New Roman"/>
          <w:i/>
          <w:sz w:val="24"/>
        </w:rPr>
        <w:t>.</w:t>
      </w:r>
      <w:r w:rsidR="000A5FE1">
        <w:rPr>
          <w:rFonts w:ascii="Times New Roman" w:hAnsi="Times New Roman" w:cs="Times New Roman"/>
          <w:sz w:val="24"/>
        </w:rPr>
        <w:t>” at the end of the play</w:t>
      </w:r>
      <w:r w:rsidR="005D2A83">
        <w:rPr>
          <w:rFonts w:ascii="Times New Roman" w:hAnsi="Times New Roman" w:cs="Times New Roman"/>
          <w:sz w:val="24"/>
        </w:rPr>
        <w:t xml:space="preserve">, the equation is solved visually for us in lights above Christopher’s head as he explains his solution. The spectacle and theatricality of this bit really </w:t>
      </w:r>
      <w:r w:rsidR="005D2A83">
        <w:rPr>
          <w:rFonts w:ascii="Times New Roman" w:hAnsi="Times New Roman" w:cs="Times New Roman"/>
          <w:sz w:val="24"/>
        </w:rPr>
        <w:lastRenderedPageBreak/>
        <w:t>shows how much Christopher values his math skills. He throws a fit when his mother attempts to reschedule his A-levels exam for the next year. But, as he finishes explaining the exam question and solution to us, confetti pops and flies everywhere and Christopher beams with joy. This is something he can fully control and excel in so he is confident and exuberant.</w:t>
      </w:r>
      <w:r w:rsidR="00AF5819">
        <w:rPr>
          <w:rFonts w:ascii="Times New Roman" w:hAnsi="Times New Roman" w:cs="Times New Roman"/>
          <w:sz w:val="24"/>
        </w:rPr>
        <w:t xml:space="preserve"> </w:t>
      </w:r>
      <w:r w:rsidR="00CD0FC7">
        <w:rPr>
          <w:rFonts w:ascii="Times New Roman" w:hAnsi="Times New Roman" w:cs="Times New Roman"/>
          <w:sz w:val="24"/>
        </w:rPr>
        <w:t>The train scene is easily the most powerful experiential scene. As Christopher finds his way to the train station on his way to London, the noisy, populated environment overwhelms him. The prerecorded voices are snippets of overlapping information bombarding Christopher. Someone without Christopher’s mental illness would walk in, ignore the many signs and advertisements, and simply scan the room for their train destination display. They may have half an ear listening for their d</w:t>
      </w:r>
      <w:r w:rsidR="001278E3">
        <w:rPr>
          <w:rFonts w:ascii="Times New Roman" w:hAnsi="Times New Roman" w:cs="Times New Roman"/>
          <w:sz w:val="24"/>
        </w:rPr>
        <w:t>estination, but they can</w:t>
      </w:r>
      <w:r w:rsidR="00CD0FC7">
        <w:rPr>
          <w:rFonts w:ascii="Times New Roman" w:hAnsi="Times New Roman" w:cs="Times New Roman"/>
          <w:sz w:val="24"/>
        </w:rPr>
        <w:t xml:space="preserve"> filter the amount of stimulation available. Christopher, however, cannot. He and the audience hear loud, overlapping bits of announcements, leaving everyone feeling overwhelmed and conf</w:t>
      </w:r>
      <w:r w:rsidR="00CF3AC5">
        <w:rPr>
          <w:rFonts w:ascii="Times New Roman" w:hAnsi="Times New Roman" w:cs="Times New Roman"/>
          <w:sz w:val="24"/>
        </w:rPr>
        <w:t xml:space="preserve">used. The only relief from the confusion is when Siobhan, in Christopher’s head, tells him to “imagine a big red line across the floor. It starts at your feet and goes through the tunnel”. Suddenly, a literal big red line appears on the stage floor. We see Christopher, head down, follow this line to his destination. After he gets to the tube, we experience his new fear of the subway train. It is loud, windy and people push and nudge each other to get on before it leaves. In this scene, the sound is unbelievably loud and everyone on stage moves with the force of the train’s entrance. In between trains, Christopher realizes his pet rat is escaped and went down to the tracks. There’s a great gap in the stage </w:t>
      </w:r>
      <w:r w:rsidR="00917F6F">
        <w:rPr>
          <w:rFonts w:ascii="Times New Roman" w:hAnsi="Times New Roman" w:cs="Times New Roman"/>
          <w:sz w:val="24"/>
        </w:rPr>
        <w:t xml:space="preserve">with tracks to give the full illusion of the scenario. From the balcony, audiences can see Christopher scrambling around to catch the rat while the noise and headlights of the next train increases, but not nearly to the same level as before. It is a breath-takingly stressful moment for the audience who is fully aware of the danger before he crawls back up to the platform safely with his rat. This train is </w:t>
      </w:r>
      <w:r w:rsidR="00917F6F">
        <w:rPr>
          <w:rFonts w:ascii="Times New Roman" w:hAnsi="Times New Roman" w:cs="Times New Roman"/>
          <w:sz w:val="24"/>
        </w:rPr>
        <w:lastRenderedPageBreak/>
        <w:t xml:space="preserve">much quieter than the previous ones because Christopher’s fear has died down. </w:t>
      </w:r>
      <w:r w:rsidR="000A5FE1">
        <w:rPr>
          <w:rFonts w:ascii="Times New Roman" w:hAnsi="Times New Roman" w:cs="Times New Roman"/>
          <w:sz w:val="24"/>
        </w:rPr>
        <w:t>Every scene is staged perfectly centering Christopher and his experience, which fits the self-centeredness of Asperger Syndrome. Viewing himself or anything through anyone else’s eyes is simply not an option for someone with his illness.</w:t>
      </w:r>
      <w:r w:rsidR="00D368B1">
        <w:rPr>
          <w:rFonts w:ascii="Times New Roman" w:hAnsi="Times New Roman" w:cs="Times New Roman"/>
          <w:sz w:val="24"/>
        </w:rPr>
        <w:t xml:space="preserve"> </w:t>
      </w:r>
    </w:p>
    <w:p w:rsidR="00D368B1" w:rsidRPr="00D368B1" w:rsidRDefault="00D368B1" w:rsidP="00D368B1">
      <w:pPr>
        <w:ind w:firstLine="720"/>
        <w:rPr>
          <w:rFonts w:ascii="Times New Roman" w:hAnsi="Times New Roman" w:cs="Times New Roman"/>
          <w:i/>
          <w:sz w:val="24"/>
        </w:rPr>
      </w:pPr>
      <w:r>
        <w:rPr>
          <w:rFonts w:ascii="Times New Roman" w:hAnsi="Times New Roman" w:cs="Times New Roman"/>
          <w:i/>
          <w:sz w:val="24"/>
        </w:rPr>
        <w:t xml:space="preserve">The Curious Incident of the Dog in the Night-Time </w:t>
      </w:r>
      <w:r>
        <w:rPr>
          <w:rFonts w:ascii="Times New Roman" w:hAnsi="Times New Roman" w:cs="Times New Roman"/>
          <w:sz w:val="24"/>
        </w:rPr>
        <w:t>is a fun, interactive show in which the audience members are given an opportunity to win a prize by doing some math that would appeal to someone on the Autism Spectrum. During the show, we see the numbers and calculations displayed above the action. Christopher truly gives us a glimpse into his mind. We see the world through his eyes as he embarks on adventures. Experiential method in theatre is a strong way to get the audience to sympathize with the illness.</w:t>
      </w:r>
      <w:r>
        <w:rPr>
          <w:rFonts w:ascii="Times New Roman" w:hAnsi="Times New Roman" w:cs="Times New Roman"/>
          <w:b/>
          <w:sz w:val="24"/>
        </w:rPr>
        <w:t xml:space="preserve"> </w:t>
      </w:r>
      <w:r w:rsidR="00196999">
        <w:rPr>
          <w:rFonts w:ascii="Times New Roman" w:hAnsi="Times New Roman" w:cs="Times New Roman"/>
          <w:sz w:val="24"/>
        </w:rPr>
        <w:t xml:space="preserve">In this </w:t>
      </w:r>
      <w:r>
        <w:rPr>
          <w:rFonts w:ascii="Times New Roman" w:hAnsi="Times New Roman" w:cs="Times New Roman"/>
          <w:sz w:val="24"/>
        </w:rPr>
        <w:t>play</w:t>
      </w:r>
      <w:r w:rsidR="00196999">
        <w:rPr>
          <w:rFonts w:ascii="Times New Roman" w:hAnsi="Times New Roman" w:cs="Times New Roman"/>
          <w:sz w:val="24"/>
        </w:rPr>
        <w:t>,</w:t>
      </w:r>
      <w:r>
        <w:rPr>
          <w:rFonts w:ascii="Times New Roman" w:hAnsi="Times New Roman" w:cs="Times New Roman"/>
          <w:sz w:val="24"/>
        </w:rPr>
        <w:t xml:space="preserve"> the audience is endeared to Christopher and we finally begin to see the person above the illness. </w:t>
      </w:r>
    </w:p>
    <w:p w:rsidR="00762231" w:rsidRDefault="00762231" w:rsidP="00E400F7">
      <w:pPr>
        <w:rPr>
          <w:rFonts w:ascii="Times New Roman" w:hAnsi="Times New Roman" w:cs="Times New Roman"/>
          <w:sz w:val="24"/>
        </w:rPr>
      </w:pPr>
    </w:p>
    <w:p w:rsidR="00762231" w:rsidRDefault="00762231" w:rsidP="00762231">
      <w:pPr>
        <w:jc w:val="center"/>
        <w:rPr>
          <w:rFonts w:ascii="Times New Roman" w:hAnsi="Times New Roman" w:cs="Times New Roman"/>
          <w:b/>
          <w:i/>
          <w:sz w:val="24"/>
        </w:rPr>
      </w:pPr>
      <w:r>
        <w:rPr>
          <w:rFonts w:ascii="Times New Roman" w:hAnsi="Times New Roman" w:cs="Times New Roman"/>
          <w:b/>
          <w:sz w:val="24"/>
        </w:rPr>
        <w:t xml:space="preserve">Section 4: </w:t>
      </w:r>
      <w:r>
        <w:rPr>
          <w:rFonts w:ascii="Times New Roman" w:hAnsi="Times New Roman" w:cs="Times New Roman"/>
          <w:b/>
          <w:i/>
          <w:sz w:val="24"/>
        </w:rPr>
        <w:t>The Father</w:t>
      </w:r>
    </w:p>
    <w:p w:rsidR="00C1602F" w:rsidRDefault="00762231" w:rsidP="00762231">
      <w:pPr>
        <w:rPr>
          <w:rFonts w:ascii="Times New Roman" w:hAnsi="Times New Roman" w:cs="Times New Roman"/>
          <w:sz w:val="24"/>
        </w:rPr>
      </w:pPr>
      <w:r>
        <w:rPr>
          <w:rFonts w:ascii="Times New Roman" w:hAnsi="Times New Roman" w:cs="Times New Roman"/>
          <w:b/>
          <w:sz w:val="24"/>
        </w:rPr>
        <w:tab/>
      </w:r>
      <w:r w:rsidR="002A47DF">
        <w:rPr>
          <w:rFonts w:ascii="Times New Roman" w:hAnsi="Times New Roman" w:cs="Times New Roman"/>
          <w:sz w:val="24"/>
        </w:rPr>
        <w:t xml:space="preserve">This section will focus on a close-reading Florian Zeller’s play, </w:t>
      </w:r>
      <w:r w:rsidR="002A47DF">
        <w:rPr>
          <w:rFonts w:ascii="Times New Roman" w:hAnsi="Times New Roman" w:cs="Times New Roman"/>
          <w:i/>
          <w:sz w:val="24"/>
        </w:rPr>
        <w:t xml:space="preserve">The Father, </w:t>
      </w:r>
      <w:r w:rsidR="002A47DF">
        <w:rPr>
          <w:rFonts w:ascii="Times New Roman" w:hAnsi="Times New Roman" w:cs="Times New Roman"/>
          <w:sz w:val="24"/>
        </w:rPr>
        <w:t>and how it incorporates both the observational method and the experiential method of mental illness</w:t>
      </w:r>
      <w:r w:rsidR="00F33B5E">
        <w:rPr>
          <w:rFonts w:ascii="Times New Roman" w:hAnsi="Times New Roman" w:cs="Times New Roman"/>
          <w:sz w:val="24"/>
        </w:rPr>
        <w:t>.</w:t>
      </w:r>
    </w:p>
    <w:p w:rsidR="0098168E" w:rsidRDefault="00F33B5E" w:rsidP="0098168E">
      <w:pPr>
        <w:ind w:firstLine="720"/>
        <w:rPr>
          <w:rFonts w:ascii="Times New Roman" w:hAnsi="Times New Roman" w:cs="Times New Roman"/>
          <w:sz w:val="24"/>
        </w:rPr>
      </w:pPr>
      <w:r>
        <w:rPr>
          <w:rFonts w:ascii="Times New Roman" w:hAnsi="Times New Roman" w:cs="Times New Roman"/>
          <w:sz w:val="24"/>
        </w:rPr>
        <w:t xml:space="preserve">“I can still hold my dad’s hand, but I miss him every day,” expresses Anna Copley, a daughter turned caregiver for her aging father. This quote is a sentiment that the protagonist of </w:t>
      </w:r>
      <w:r>
        <w:rPr>
          <w:rFonts w:ascii="Times New Roman" w:hAnsi="Times New Roman" w:cs="Times New Roman"/>
          <w:i/>
          <w:sz w:val="24"/>
        </w:rPr>
        <w:t>The Father</w:t>
      </w:r>
      <w:r>
        <w:rPr>
          <w:rFonts w:ascii="Times New Roman" w:hAnsi="Times New Roman" w:cs="Times New Roman"/>
          <w:sz w:val="24"/>
        </w:rPr>
        <w:t xml:space="preserve"> would agree with wholeheartedly. She has lost her father to Dementia’s cold grip and she fights her emotions to give him the best care in this heart-breaking show. </w:t>
      </w:r>
      <w:r w:rsidR="00C1602F">
        <w:rPr>
          <w:rFonts w:ascii="Times New Roman" w:hAnsi="Times New Roman" w:cs="Times New Roman"/>
          <w:i/>
          <w:sz w:val="24"/>
        </w:rPr>
        <w:t xml:space="preserve">The Father </w:t>
      </w:r>
      <w:r w:rsidR="00C1602F">
        <w:rPr>
          <w:rFonts w:ascii="Times New Roman" w:hAnsi="Times New Roman" w:cs="Times New Roman"/>
          <w:sz w:val="24"/>
        </w:rPr>
        <w:t xml:space="preserve">illustrates the experience of severe dementia from all angles by utilizing staging, </w:t>
      </w:r>
      <w:r w:rsidR="0098168E">
        <w:rPr>
          <w:rFonts w:ascii="Times New Roman" w:hAnsi="Times New Roman" w:cs="Times New Roman"/>
          <w:sz w:val="24"/>
        </w:rPr>
        <w:t>character changes</w:t>
      </w:r>
      <w:r w:rsidR="00C1602F">
        <w:rPr>
          <w:rFonts w:ascii="Times New Roman" w:hAnsi="Times New Roman" w:cs="Times New Roman"/>
          <w:sz w:val="24"/>
        </w:rPr>
        <w:t>, and</w:t>
      </w:r>
      <w:r w:rsidR="0098168E">
        <w:rPr>
          <w:rFonts w:ascii="Times New Roman" w:hAnsi="Times New Roman" w:cs="Times New Roman"/>
          <w:sz w:val="24"/>
        </w:rPr>
        <w:t xml:space="preserve"> scene organization</w:t>
      </w:r>
      <w:r w:rsidR="00C1602F">
        <w:rPr>
          <w:rFonts w:ascii="Times New Roman" w:hAnsi="Times New Roman" w:cs="Times New Roman"/>
          <w:sz w:val="24"/>
        </w:rPr>
        <w:t xml:space="preserve"> </w:t>
      </w:r>
      <w:r>
        <w:rPr>
          <w:rFonts w:ascii="Times New Roman" w:hAnsi="Times New Roman" w:cs="Times New Roman"/>
          <w:sz w:val="24"/>
        </w:rPr>
        <w:t>in a unique way.</w:t>
      </w:r>
    </w:p>
    <w:p w:rsidR="0098168E" w:rsidRDefault="0098168E" w:rsidP="0098168E">
      <w:pPr>
        <w:ind w:firstLine="720"/>
        <w:rPr>
          <w:rFonts w:ascii="Times New Roman" w:hAnsi="Times New Roman" w:cs="Times New Roman"/>
          <w:sz w:val="24"/>
        </w:rPr>
      </w:pPr>
      <w:r>
        <w:rPr>
          <w:rFonts w:ascii="Times New Roman" w:hAnsi="Times New Roman" w:cs="Times New Roman"/>
          <w:sz w:val="24"/>
        </w:rPr>
        <w:lastRenderedPageBreak/>
        <w:t xml:space="preserve">Staging is one of the most consistent and </w:t>
      </w:r>
      <w:r w:rsidR="00196999">
        <w:rPr>
          <w:rFonts w:ascii="Times New Roman" w:hAnsi="Times New Roman" w:cs="Times New Roman"/>
          <w:sz w:val="24"/>
        </w:rPr>
        <w:t>telling features of this play. In s</w:t>
      </w:r>
      <w:r>
        <w:rPr>
          <w:rFonts w:ascii="Times New Roman" w:hAnsi="Times New Roman" w:cs="Times New Roman"/>
          <w:sz w:val="24"/>
        </w:rPr>
        <w:t xml:space="preserve">cene 1, set in André’s flat, we see a room filled with furniture and objects of different value. After each blackout, </w:t>
      </w:r>
      <w:r w:rsidR="00C36635">
        <w:rPr>
          <w:rFonts w:ascii="Times New Roman" w:hAnsi="Times New Roman" w:cs="Times New Roman"/>
          <w:sz w:val="24"/>
        </w:rPr>
        <w:t>some item or piece of furniture is removed. These represent André’s memories slowly being taken away. This is not written in the script but rather a choice made by the director</w:t>
      </w:r>
      <w:r w:rsidR="00DC7CD0">
        <w:rPr>
          <w:rFonts w:ascii="Times New Roman" w:hAnsi="Times New Roman" w:cs="Times New Roman"/>
          <w:sz w:val="24"/>
        </w:rPr>
        <w:t xml:space="preserve"> and set designer</w:t>
      </w:r>
      <w:r w:rsidR="00C36635">
        <w:rPr>
          <w:rFonts w:ascii="Times New Roman" w:hAnsi="Times New Roman" w:cs="Times New Roman"/>
          <w:sz w:val="24"/>
        </w:rPr>
        <w:t xml:space="preserve"> of t</w:t>
      </w:r>
      <w:r w:rsidR="00DC7CD0">
        <w:rPr>
          <w:rFonts w:ascii="Times New Roman" w:hAnsi="Times New Roman" w:cs="Times New Roman"/>
          <w:sz w:val="24"/>
        </w:rPr>
        <w:t xml:space="preserve">he Broadway production, Doug Hughes and Scott </w:t>
      </w:r>
      <w:proofErr w:type="spellStart"/>
      <w:r w:rsidR="00DC7CD0">
        <w:rPr>
          <w:rFonts w:ascii="Times New Roman" w:hAnsi="Times New Roman" w:cs="Times New Roman"/>
          <w:sz w:val="24"/>
        </w:rPr>
        <w:t>Pask</w:t>
      </w:r>
      <w:proofErr w:type="spellEnd"/>
      <w:r w:rsidR="00DC7CD0">
        <w:rPr>
          <w:rFonts w:ascii="Times New Roman" w:hAnsi="Times New Roman" w:cs="Times New Roman"/>
          <w:sz w:val="24"/>
        </w:rPr>
        <w:t xml:space="preserve">. These visual cues are extremely effective and leave us staring at a near empty room by the end of the play. </w:t>
      </w:r>
      <w:r w:rsidR="00551B2A">
        <w:rPr>
          <w:rFonts w:ascii="Times New Roman" w:hAnsi="Times New Roman" w:cs="Times New Roman"/>
          <w:sz w:val="24"/>
        </w:rPr>
        <w:t xml:space="preserve">The father is constantly confused at what flat he is in and </w:t>
      </w:r>
      <w:r w:rsidR="00F726BE">
        <w:rPr>
          <w:rFonts w:ascii="Times New Roman" w:hAnsi="Times New Roman" w:cs="Times New Roman"/>
          <w:sz w:val="24"/>
        </w:rPr>
        <w:t xml:space="preserve">the audience sees an identical set for both apartments. However, we are able to observe the daughter’s reaction to deduce whether we are in Anne or André’s flat. In this way, we experience André’s confusion but have the observational advantage to figure out the truth, whereas the father lives in confusion throughout the play. </w:t>
      </w:r>
    </w:p>
    <w:p w:rsidR="00C36635" w:rsidRDefault="00DC7CD0" w:rsidP="0098168E">
      <w:pPr>
        <w:ind w:firstLine="720"/>
        <w:rPr>
          <w:rFonts w:ascii="Times New Roman" w:hAnsi="Times New Roman" w:cs="Times New Roman"/>
          <w:sz w:val="24"/>
        </w:rPr>
      </w:pPr>
      <w:r>
        <w:rPr>
          <w:rFonts w:ascii="Times New Roman" w:hAnsi="Times New Roman" w:cs="Times New Roman"/>
          <w:sz w:val="24"/>
        </w:rPr>
        <w:t>The audience and André are subject to disorienting character changes throughout the play. The play has a cast of six: André, Anne, Man, Woman, Laura, Pierre. Th</w:t>
      </w:r>
      <w:r w:rsidR="00B17C91">
        <w:rPr>
          <w:rFonts w:ascii="Times New Roman" w:hAnsi="Times New Roman" w:cs="Times New Roman"/>
          <w:sz w:val="24"/>
        </w:rPr>
        <w:t>e Man and Woman characters play such an important role to give the audience an experiential peek into André’s mind when he does not recognize someone. The first time we see the Woman, André asks her “Where’s Anne?” and she replies, “I’m here, Dad, I’m here.”</w:t>
      </w:r>
      <w:r w:rsidR="00D37506">
        <w:rPr>
          <w:rFonts w:ascii="Times New Roman" w:hAnsi="Times New Roman" w:cs="Times New Roman"/>
          <w:sz w:val="24"/>
        </w:rPr>
        <w:t xml:space="preserve"> It is nearly as confusing for the audience who sees a completely different actor than Anne claiming her identity. However, as we sit outside the situation, we understand the beautiful confusion on stage is representative of the experience every caretaking family member</w:t>
      </w:r>
      <w:r w:rsidR="00196999">
        <w:rPr>
          <w:rFonts w:ascii="Times New Roman" w:hAnsi="Times New Roman" w:cs="Times New Roman"/>
          <w:sz w:val="24"/>
        </w:rPr>
        <w:t xml:space="preserve"> fears most: t</w:t>
      </w:r>
      <w:r w:rsidR="00D37506">
        <w:rPr>
          <w:rFonts w:ascii="Times New Roman" w:hAnsi="Times New Roman" w:cs="Times New Roman"/>
          <w:sz w:val="24"/>
        </w:rPr>
        <w:t xml:space="preserve">hat their dementia-stricken loved one has lost them and is therefore incapable of loving them back. </w:t>
      </w:r>
    </w:p>
    <w:p w:rsidR="00196999" w:rsidRDefault="00D37506" w:rsidP="00196999">
      <w:pPr>
        <w:ind w:firstLine="720"/>
        <w:rPr>
          <w:rFonts w:ascii="Times New Roman" w:hAnsi="Times New Roman" w:cs="Times New Roman"/>
          <w:sz w:val="24"/>
        </w:rPr>
      </w:pPr>
      <w:r>
        <w:rPr>
          <w:rFonts w:ascii="Times New Roman" w:hAnsi="Times New Roman" w:cs="Times New Roman"/>
          <w:sz w:val="24"/>
        </w:rPr>
        <w:t xml:space="preserve">Each scene is numbered but that does not by any means denotate that this play is ordered cognitively. Scenes are mixed out of chronological order, and some scenes have bits of other scenes injected in the middle of them. This shows how those suffering from dementia can get lost in memories and lose touch with present happenings. </w:t>
      </w:r>
      <w:r w:rsidR="003A1AEA">
        <w:rPr>
          <w:rFonts w:ascii="Times New Roman" w:hAnsi="Times New Roman" w:cs="Times New Roman"/>
          <w:sz w:val="24"/>
        </w:rPr>
        <w:t xml:space="preserve">For example, in Scene 2, André asks </w:t>
      </w:r>
      <w:r w:rsidR="003A1AEA">
        <w:rPr>
          <w:rFonts w:ascii="Times New Roman" w:hAnsi="Times New Roman" w:cs="Times New Roman"/>
          <w:sz w:val="24"/>
        </w:rPr>
        <w:lastRenderedPageBreak/>
        <w:t xml:space="preserve">the Woman he learns is his daughter who the Man is, and she replies “Who?” “Are you doing this on purpose?” he asks, “I’m talking about…him. Who just left with the chicken.” The Woman says, “The chicken? What are you on about, Dad?” He responds, “Right here, just a minute ago. Did you not hand over a chicken to someone? The chicken! A minute ago, you were holding a chicken, were you not? A chicken! </w:t>
      </w:r>
      <w:r w:rsidR="003A1AEA">
        <w:rPr>
          <w:rFonts w:ascii="Times New Roman" w:hAnsi="Times New Roman" w:cs="Times New Roman"/>
          <w:i/>
          <w:sz w:val="24"/>
        </w:rPr>
        <w:t>A chicken!</w:t>
      </w:r>
      <w:r w:rsidR="003A1AEA">
        <w:rPr>
          <w:rFonts w:ascii="Times New Roman" w:hAnsi="Times New Roman" w:cs="Times New Roman"/>
          <w:sz w:val="24"/>
        </w:rPr>
        <w:t xml:space="preserve">” She makes it clear that she </w:t>
      </w:r>
      <w:r w:rsidR="00196999">
        <w:rPr>
          <w:rFonts w:ascii="Times New Roman" w:hAnsi="Times New Roman" w:cs="Times New Roman"/>
          <w:sz w:val="24"/>
        </w:rPr>
        <w:t>h</w:t>
      </w:r>
      <w:r w:rsidR="003A1AEA">
        <w:rPr>
          <w:rFonts w:ascii="Times New Roman" w:hAnsi="Times New Roman" w:cs="Times New Roman"/>
          <w:sz w:val="24"/>
        </w:rPr>
        <w:t xml:space="preserve">as no clue what he is talking about. However, just a little earlier in this same scene, the Woman brought home a chicken and the Man took it into the kitchen. In this case, the audience is the only one who understands the character with dementia and we are left feeling </w:t>
      </w:r>
      <w:r w:rsidR="005B3091">
        <w:rPr>
          <w:rFonts w:ascii="Times New Roman" w:hAnsi="Times New Roman" w:cs="Times New Roman"/>
          <w:sz w:val="24"/>
        </w:rPr>
        <w:t>equally confused</w:t>
      </w:r>
      <w:r w:rsidR="003A1AEA">
        <w:rPr>
          <w:rFonts w:ascii="Times New Roman" w:hAnsi="Times New Roman" w:cs="Times New Roman"/>
          <w:sz w:val="24"/>
        </w:rPr>
        <w:t xml:space="preserve">. </w:t>
      </w:r>
    </w:p>
    <w:p w:rsidR="00F726BE" w:rsidRDefault="00F726BE" w:rsidP="00F726BE">
      <w:pPr>
        <w:rPr>
          <w:rFonts w:ascii="Times New Roman" w:hAnsi="Times New Roman" w:cs="Times New Roman"/>
          <w:sz w:val="24"/>
        </w:rPr>
      </w:pPr>
      <w:r>
        <w:rPr>
          <w:rFonts w:ascii="Times New Roman" w:hAnsi="Times New Roman" w:cs="Times New Roman"/>
          <w:sz w:val="24"/>
        </w:rPr>
        <w:tab/>
        <w:t>As the audience in this blended experiential-observational play, we understand through our own confusion. We see more of the unhealthy relationship than the father can possibly observe. He has no idea how much he is burdening his daughter because he barely has ahold of his daughter in his memory. We make sense of the world along with the father but we see so much more. Not only do we empathize and experience the father’s dementia, but we observe the effects</w:t>
      </w:r>
      <w:r w:rsidR="00047B2D">
        <w:rPr>
          <w:rFonts w:ascii="Times New Roman" w:hAnsi="Times New Roman" w:cs="Times New Roman"/>
          <w:sz w:val="24"/>
        </w:rPr>
        <w:t xml:space="preserve"> on the family</w:t>
      </w:r>
      <w:r>
        <w:rPr>
          <w:rFonts w:ascii="Times New Roman" w:hAnsi="Times New Roman" w:cs="Times New Roman"/>
          <w:sz w:val="24"/>
        </w:rPr>
        <w:t xml:space="preserve"> surrounding it as well.</w:t>
      </w:r>
      <w:r w:rsidR="00047B2D">
        <w:rPr>
          <w:rFonts w:ascii="Times New Roman" w:hAnsi="Times New Roman" w:cs="Times New Roman"/>
          <w:sz w:val="24"/>
        </w:rPr>
        <w:t xml:space="preserve"> This goes to show not one method is better than the other; they are both effective at raising awareness and telling the story of the mentally ill character. Recognizing and highlighting the similarities </w:t>
      </w:r>
      <w:r w:rsidR="008D5CF4">
        <w:rPr>
          <w:rFonts w:ascii="Times New Roman" w:hAnsi="Times New Roman" w:cs="Times New Roman"/>
          <w:sz w:val="24"/>
        </w:rPr>
        <w:t>and differences helps us to fully digest these plays and their powerful messages</w:t>
      </w:r>
      <w:bookmarkStart w:id="0" w:name="_GoBack"/>
      <w:bookmarkEnd w:id="0"/>
      <w:r w:rsidR="008D5CF4">
        <w:rPr>
          <w:rFonts w:ascii="Times New Roman" w:hAnsi="Times New Roman" w:cs="Times New Roman"/>
          <w:sz w:val="24"/>
        </w:rPr>
        <w:t>.</w:t>
      </w:r>
    </w:p>
    <w:p w:rsidR="002A08E4" w:rsidRDefault="002A08E4" w:rsidP="002A08E4">
      <w:pPr>
        <w:ind w:firstLine="720"/>
        <w:rPr>
          <w:rFonts w:ascii="Times New Roman" w:hAnsi="Times New Roman" w:cs="Times New Roman"/>
          <w:sz w:val="24"/>
        </w:rPr>
      </w:pPr>
    </w:p>
    <w:p w:rsidR="00196999" w:rsidRDefault="007A6573" w:rsidP="00196999">
      <w:pPr>
        <w:ind w:firstLine="720"/>
        <w:jc w:val="center"/>
        <w:rPr>
          <w:rFonts w:ascii="Times New Roman" w:hAnsi="Times New Roman" w:cs="Times New Roman"/>
          <w:b/>
          <w:sz w:val="24"/>
        </w:rPr>
      </w:pPr>
      <w:r w:rsidRPr="007A6573">
        <w:rPr>
          <w:rFonts w:ascii="Times New Roman" w:hAnsi="Times New Roman" w:cs="Times New Roman"/>
          <w:b/>
          <w:sz w:val="24"/>
        </w:rPr>
        <w:t>Section</w:t>
      </w:r>
      <w:r>
        <w:rPr>
          <w:rFonts w:ascii="Times New Roman" w:hAnsi="Times New Roman" w:cs="Times New Roman"/>
          <w:b/>
          <w:sz w:val="24"/>
        </w:rPr>
        <w:t xml:space="preserve"> </w:t>
      </w:r>
      <w:r w:rsidRPr="007A6573">
        <w:rPr>
          <w:rFonts w:ascii="Times New Roman" w:hAnsi="Times New Roman" w:cs="Times New Roman"/>
          <w:b/>
          <w:sz w:val="24"/>
        </w:rPr>
        <w:t>5: Conclusion</w:t>
      </w:r>
    </w:p>
    <w:p w:rsidR="00047B2D" w:rsidRDefault="00196999" w:rsidP="00F726BE">
      <w:pPr>
        <w:ind w:firstLine="720"/>
        <w:rPr>
          <w:rFonts w:ascii="Times New Roman" w:hAnsi="Times New Roman" w:cs="Times New Roman"/>
          <w:sz w:val="24"/>
        </w:rPr>
      </w:pPr>
      <w:r>
        <w:rPr>
          <w:rFonts w:ascii="Times New Roman" w:hAnsi="Times New Roman" w:cs="Times New Roman"/>
          <w:sz w:val="24"/>
        </w:rPr>
        <w:t xml:space="preserve">Statistically, nearly everyone has a loved one touched by a mental illness of some sort. Oftentimes, because of the stigmas attached, the mental illness goes untreated and the individual is labeled as “moody”, “hysterical”, “crazy”, etc. These labels are largely unhelpful. Identifying </w:t>
      </w:r>
      <w:r>
        <w:rPr>
          <w:rFonts w:ascii="Times New Roman" w:hAnsi="Times New Roman" w:cs="Times New Roman"/>
          <w:sz w:val="24"/>
        </w:rPr>
        <w:lastRenderedPageBreak/>
        <w:t xml:space="preserve">mental illness and treating it gives the afflicted individual strength and an over-all higher quality of life. We need to break these stigmas and free our society to discuss and research these illnesses. Raising awareness through representation is where it starts. </w:t>
      </w:r>
      <w:r w:rsidR="0002588C">
        <w:rPr>
          <w:rFonts w:ascii="Times New Roman" w:hAnsi="Times New Roman" w:cs="Times New Roman"/>
          <w:sz w:val="24"/>
        </w:rPr>
        <w:t>Theatre is one of the few mediums that gives mental illness an appropriately positive voice. Mass media needs to take the opportunity to educate people on the mental illnesses they are stigmatizing. The movement starts here. It starts in the drama community. As Penhall said, after people attend these types of show, “</w:t>
      </w:r>
      <w:r w:rsidR="0002588C">
        <w:rPr>
          <w:rFonts w:ascii="Times New Roman" w:hAnsi="Times New Roman" w:cs="Times New Roman"/>
          <w:color w:val="000000"/>
          <w:sz w:val="24"/>
          <w:szCs w:val="24"/>
        </w:rPr>
        <w:t>they do start to think about it, and the status quo begins to change. It doesn’t change the whole society, only a very small minority that goes to the theatre. But it does change those people and maybe, when talking about it, they change other people.</w:t>
      </w:r>
      <w:r w:rsidR="0002588C">
        <w:rPr>
          <w:rFonts w:ascii="Times New Roman" w:hAnsi="Times New Roman" w:cs="Times New Roman"/>
          <w:sz w:val="24"/>
        </w:rPr>
        <w:t>” This is the beginning of the movement. This generation will live to see the day that many mental illnesses are destigmatized and suffering individuals will seek help know</w:t>
      </w:r>
      <w:r w:rsidR="00F726BE">
        <w:rPr>
          <w:rFonts w:ascii="Times New Roman" w:hAnsi="Times New Roman" w:cs="Times New Roman"/>
          <w:sz w:val="24"/>
        </w:rPr>
        <w:t>ing there is hope in treatment.</w:t>
      </w:r>
    </w:p>
    <w:p w:rsidR="00047B2D" w:rsidRDefault="00047B2D">
      <w:pPr>
        <w:rPr>
          <w:rFonts w:ascii="Times New Roman" w:hAnsi="Times New Roman" w:cs="Times New Roman"/>
          <w:sz w:val="24"/>
        </w:rPr>
      </w:pPr>
      <w:r>
        <w:rPr>
          <w:rFonts w:ascii="Times New Roman" w:hAnsi="Times New Roman" w:cs="Times New Roman"/>
          <w:sz w:val="24"/>
        </w:rPr>
        <w:br w:type="page"/>
      </w:r>
    </w:p>
    <w:p w:rsidR="00E400F7" w:rsidRDefault="00E400F7" w:rsidP="00E400F7">
      <w:pPr>
        <w:jc w:val="center"/>
        <w:rPr>
          <w:rFonts w:ascii="Times New Roman" w:hAnsi="Times New Roman" w:cs="Times New Roman"/>
          <w:sz w:val="24"/>
        </w:rPr>
      </w:pPr>
      <w:r>
        <w:rPr>
          <w:rFonts w:ascii="Times New Roman" w:hAnsi="Times New Roman" w:cs="Times New Roman"/>
          <w:sz w:val="24"/>
        </w:rPr>
        <w:lastRenderedPageBreak/>
        <w:t>Bibliography</w:t>
      </w:r>
    </w:p>
    <w:p w:rsidR="009916B7" w:rsidRDefault="009916B7" w:rsidP="009916B7">
      <w:pPr>
        <w:rPr>
          <w:rFonts w:ascii="Times New Roman" w:hAnsi="Times New Roman" w:cs="Times New Roman"/>
          <w:sz w:val="24"/>
        </w:rPr>
      </w:pPr>
      <w:r w:rsidRPr="009916B7">
        <w:rPr>
          <w:rFonts w:ascii="Times New Roman" w:hAnsi="Times New Roman" w:cs="Times New Roman"/>
          <w:sz w:val="24"/>
        </w:rPr>
        <w:t xml:space="preserve">"Asperger Syndrome." Autism Speaks. Autism Speaks, </w:t>
      </w:r>
      <w:proofErr w:type="spellStart"/>
      <w:r w:rsidRPr="009916B7">
        <w:rPr>
          <w:rFonts w:ascii="Times New Roman" w:hAnsi="Times New Roman" w:cs="Times New Roman"/>
          <w:sz w:val="24"/>
        </w:rPr>
        <w:t>n.d.</w:t>
      </w:r>
      <w:proofErr w:type="spellEnd"/>
      <w:r w:rsidRPr="009916B7">
        <w:rPr>
          <w:rFonts w:ascii="Times New Roman" w:hAnsi="Times New Roman" w:cs="Times New Roman"/>
          <w:sz w:val="24"/>
        </w:rPr>
        <w:t xml:space="preserve"> Web.</w:t>
      </w:r>
    </w:p>
    <w:p w:rsidR="009916B7" w:rsidRDefault="009916B7" w:rsidP="009916B7">
      <w:pPr>
        <w:rPr>
          <w:rFonts w:ascii="Times New Roman" w:hAnsi="Times New Roman" w:cs="Times New Roman"/>
          <w:sz w:val="24"/>
        </w:rPr>
      </w:pPr>
      <w:r w:rsidRPr="009916B7">
        <w:rPr>
          <w:rFonts w:ascii="Times New Roman" w:hAnsi="Times New Roman" w:cs="Times New Roman"/>
          <w:sz w:val="24"/>
        </w:rPr>
        <w:t xml:space="preserve">Beers, Clifford Whittingham. </w:t>
      </w:r>
      <w:r w:rsidRPr="006769EB">
        <w:rPr>
          <w:rFonts w:ascii="Times New Roman" w:hAnsi="Times New Roman" w:cs="Times New Roman"/>
          <w:i/>
          <w:sz w:val="24"/>
        </w:rPr>
        <w:t>A Mind That Found Itself; an Autobiography</w:t>
      </w:r>
      <w:r w:rsidRPr="009916B7">
        <w:rPr>
          <w:rFonts w:ascii="Times New Roman" w:hAnsi="Times New Roman" w:cs="Times New Roman"/>
          <w:sz w:val="24"/>
        </w:rPr>
        <w:t xml:space="preserve">. Garden City, NY: </w:t>
      </w:r>
    </w:p>
    <w:p w:rsidR="009916B7" w:rsidRDefault="009916B7" w:rsidP="009916B7">
      <w:pPr>
        <w:ind w:firstLine="720"/>
        <w:rPr>
          <w:rFonts w:ascii="Times New Roman" w:hAnsi="Times New Roman" w:cs="Times New Roman"/>
          <w:sz w:val="24"/>
        </w:rPr>
      </w:pPr>
      <w:r w:rsidRPr="009916B7">
        <w:rPr>
          <w:rFonts w:ascii="Times New Roman" w:hAnsi="Times New Roman" w:cs="Times New Roman"/>
          <w:sz w:val="24"/>
        </w:rPr>
        <w:t>Doubleday, 1953. Print.</w:t>
      </w:r>
    </w:p>
    <w:p w:rsidR="006769EB" w:rsidRDefault="006769EB" w:rsidP="006769EB">
      <w:pPr>
        <w:rPr>
          <w:rFonts w:ascii="Times New Roman" w:hAnsi="Times New Roman" w:cs="Times New Roman"/>
          <w:sz w:val="24"/>
        </w:rPr>
      </w:pPr>
      <w:r w:rsidRPr="006769EB">
        <w:rPr>
          <w:rFonts w:ascii="Times New Roman" w:hAnsi="Times New Roman" w:cs="Times New Roman"/>
          <w:sz w:val="24"/>
        </w:rPr>
        <w:t xml:space="preserve">Benham, Barbara. "Study: News Stories Often Link Violence With Mental Health Illness, Even </w:t>
      </w:r>
    </w:p>
    <w:p w:rsidR="006769EB" w:rsidRDefault="006769EB" w:rsidP="006769EB">
      <w:pPr>
        <w:ind w:firstLine="720"/>
        <w:rPr>
          <w:rFonts w:ascii="Times New Roman" w:hAnsi="Times New Roman" w:cs="Times New Roman"/>
          <w:i/>
          <w:sz w:val="24"/>
        </w:rPr>
      </w:pPr>
      <w:r w:rsidRPr="006769EB">
        <w:rPr>
          <w:rFonts w:ascii="Times New Roman" w:hAnsi="Times New Roman" w:cs="Times New Roman"/>
          <w:sz w:val="24"/>
        </w:rPr>
        <w:t xml:space="preserve">Though People With Mental Health Illness Are Rarely Violent." </w:t>
      </w:r>
      <w:r w:rsidRPr="006769EB">
        <w:rPr>
          <w:rFonts w:ascii="Times New Roman" w:hAnsi="Times New Roman" w:cs="Times New Roman"/>
          <w:i/>
          <w:sz w:val="24"/>
        </w:rPr>
        <w:t xml:space="preserve">Johns Hopkins </w:t>
      </w:r>
    </w:p>
    <w:p w:rsidR="006769EB" w:rsidRDefault="006769EB" w:rsidP="006769EB">
      <w:pPr>
        <w:ind w:firstLine="720"/>
        <w:rPr>
          <w:rFonts w:ascii="Times New Roman" w:hAnsi="Times New Roman" w:cs="Times New Roman"/>
          <w:sz w:val="24"/>
        </w:rPr>
      </w:pPr>
      <w:r w:rsidRPr="006769EB">
        <w:rPr>
          <w:rFonts w:ascii="Times New Roman" w:hAnsi="Times New Roman" w:cs="Times New Roman"/>
          <w:i/>
          <w:sz w:val="24"/>
        </w:rPr>
        <w:t>Bloomberg School of Public Health.</w:t>
      </w:r>
      <w:r w:rsidRPr="006769EB">
        <w:rPr>
          <w:rFonts w:ascii="Times New Roman" w:hAnsi="Times New Roman" w:cs="Times New Roman"/>
          <w:sz w:val="24"/>
        </w:rPr>
        <w:t xml:space="preserve"> Johns Hopkins Bloomberg School of Public Health, </w:t>
      </w:r>
    </w:p>
    <w:p w:rsidR="006769EB" w:rsidRDefault="006769EB" w:rsidP="006769EB">
      <w:pPr>
        <w:ind w:left="720"/>
        <w:rPr>
          <w:rFonts w:ascii="Times New Roman" w:hAnsi="Times New Roman" w:cs="Times New Roman"/>
          <w:sz w:val="24"/>
        </w:rPr>
      </w:pPr>
      <w:r w:rsidRPr="006769EB">
        <w:rPr>
          <w:rFonts w:ascii="Times New Roman" w:hAnsi="Times New Roman" w:cs="Times New Roman"/>
          <w:sz w:val="24"/>
        </w:rPr>
        <w:t>6 June 2016. Web.</w:t>
      </w:r>
    </w:p>
    <w:p w:rsidR="00E400F7" w:rsidRDefault="00E400F7" w:rsidP="00E400F7">
      <w:pPr>
        <w:rPr>
          <w:rFonts w:ascii="Times New Roman" w:hAnsi="Times New Roman" w:cs="Times New Roman"/>
          <w:sz w:val="24"/>
        </w:rPr>
      </w:pPr>
      <w:proofErr w:type="spellStart"/>
      <w:r w:rsidRPr="008E762B">
        <w:rPr>
          <w:rFonts w:ascii="Times New Roman" w:hAnsi="Times New Roman" w:cs="Times New Roman"/>
          <w:sz w:val="24"/>
        </w:rPr>
        <w:t>Fensham</w:t>
      </w:r>
      <w:proofErr w:type="spellEnd"/>
      <w:r w:rsidRPr="008E762B">
        <w:rPr>
          <w:rFonts w:ascii="Times New Roman" w:hAnsi="Times New Roman" w:cs="Times New Roman"/>
          <w:sz w:val="24"/>
        </w:rPr>
        <w:t xml:space="preserve">, Rachel. "On Not Performing Madness." Theatre Topics 8.2 (1998): 149-71. Project </w:t>
      </w:r>
    </w:p>
    <w:p w:rsidR="00E400F7" w:rsidRDefault="00E400F7" w:rsidP="00E400F7">
      <w:pPr>
        <w:ind w:firstLine="720"/>
        <w:rPr>
          <w:rFonts w:ascii="Times New Roman" w:hAnsi="Times New Roman" w:cs="Times New Roman"/>
          <w:sz w:val="24"/>
        </w:rPr>
      </w:pPr>
      <w:r w:rsidRPr="008E762B">
        <w:rPr>
          <w:rFonts w:ascii="Times New Roman" w:hAnsi="Times New Roman" w:cs="Times New Roman"/>
          <w:sz w:val="24"/>
        </w:rPr>
        <w:t>MUSE. Web. 11 Nov. 2016.</w:t>
      </w:r>
    </w:p>
    <w:p w:rsidR="006769EB" w:rsidRDefault="006769EB" w:rsidP="006769EB">
      <w:pPr>
        <w:rPr>
          <w:rFonts w:ascii="Times New Roman" w:hAnsi="Times New Roman" w:cs="Times New Roman"/>
          <w:sz w:val="24"/>
        </w:rPr>
      </w:pPr>
      <w:r w:rsidRPr="006769EB">
        <w:rPr>
          <w:rFonts w:ascii="Times New Roman" w:hAnsi="Times New Roman" w:cs="Times New Roman"/>
          <w:sz w:val="24"/>
        </w:rPr>
        <w:t xml:space="preserve">Goffman, Erving. </w:t>
      </w:r>
      <w:r w:rsidRPr="006769EB">
        <w:rPr>
          <w:rFonts w:ascii="Times New Roman" w:hAnsi="Times New Roman" w:cs="Times New Roman"/>
          <w:i/>
          <w:sz w:val="24"/>
        </w:rPr>
        <w:t>Asylums; Essays on the Social Situation of Mental Patients and Other Inmates.</w:t>
      </w:r>
      <w:r w:rsidRPr="006769EB">
        <w:rPr>
          <w:rFonts w:ascii="Times New Roman" w:hAnsi="Times New Roman" w:cs="Times New Roman"/>
          <w:sz w:val="24"/>
        </w:rPr>
        <w:t xml:space="preserve"> </w:t>
      </w:r>
    </w:p>
    <w:p w:rsidR="006769EB" w:rsidRDefault="006769EB" w:rsidP="006769EB">
      <w:pPr>
        <w:ind w:firstLine="720"/>
        <w:rPr>
          <w:rFonts w:ascii="Times New Roman" w:hAnsi="Times New Roman" w:cs="Times New Roman"/>
          <w:sz w:val="24"/>
        </w:rPr>
      </w:pPr>
      <w:r w:rsidRPr="006769EB">
        <w:rPr>
          <w:rFonts w:ascii="Times New Roman" w:hAnsi="Times New Roman" w:cs="Times New Roman"/>
          <w:sz w:val="24"/>
        </w:rPr>
        <w:t>Garden City, NY: Anchor, 1961. Print.</w:t>
      </w:r>
    </w:p>
    <w:p w:rsidR="0030523A" w:rsidRDefault="0030523A" w:rsidP="0030523A">
      <w:pPr>
        <w:rPr>
          <w:rFonts w:ascii="Times New Roman" w:hAnsi="Times New Roman" w:cs="Times New Roman"/>
          <w:sz w:val="24"/>
        </w:rPr>
      </w:pPr>
      <w:proofErr w:type="spellStart"/>
      <w:r w:rsidRPr="0030523A">
        <w:rPr>
          <w:rFonts w:ascii="Times New Roman" w:hAnsi="Times New Roman" w:cs="Times New Roman"/>
          <w:sz w:val="24"/>
        </w:rPr>
        <w:t>Macionis</w:t>
      </w:r>
      <w:proofErr w:type="spellEnd"/>
      <w:r w:rsidRPr="0030523A">
        <w:rPr>
          <w:rFonts w:ascii="Times New Roman" w:hAnsi="Times New Roman" w:cs="Times New Roman"/>
          <w:sz w:val="24"/>
        </w:rPr>
        <w:t xml:space="preserve">, John J. </w:t>
      </w:r>
      <w:r w:rsidRPr="0030523A">
        <w:rPr>
          <w:rFonts w:ascii="Times New Roman" w:hAnsi="Times New Roman" w:cs="Times New Roman"/>
          <w:i/>
          <w:sz w:val="24"/>
        </w:rPr>
        <w:t>Sociology.</w:t>
      </w:r>
      <w:r w:rsidRPr="0030523A">
        <w:rPr>
          <w:rFonts w:ascii="Times New Roman" w:hAnsi="Times New Roman" w:cs="Times New Roman"/>
          <w:sz w:val="24"/>
        </w:rPr>
        <w:t xml:space="preserve"> 14th ed. </w:t>
      </w:r>
      <w:proofErr w:type="spellStart"/>
      <w:r w:rsidRPr="0030523A">
        <w:rPr>
          <w:rFonts w:ascii="Times New Roman" w:hAnsi="Times New Roman" w:cs="Times New Roman"/>
          <w:sz w:val="24"/>
        </w:rPr>
        <w:t>N.p</w:t>
      </w:r>
      <w:proofErr w:type="spellEnd"/>
      <w:r w:rsidRPr="0030523A">
        <w:rPr>
          <w:rFonts w:ascii="Times New Roman" w:hAnsi="Times New Roman" w:cs="Times New Roman"/>
          <w:sz w:val="24"/>
        </w:rPr>
        <w:t>.: Pearson, 2011. Print.</w:t>
      </w:r>
    </w:p>
    <w:p w:rsidR="006769EB" w:rsidRDefault="006769EB" w:rsidP="006769EB">
      <w:pPr>
        <w:rPr>
          <w:rFonts w:ascii="Times New Roman" w:hAnsi="Times New Roman" w:cs="Times New Roman"/>
          <w:sz w:val="24"/>
        </w:rPr>
      </w:pPr>
      <w:r w:rsidRPr="006769EB">
        <w:rPr>
          <w:rFonts w:ascii="Times New Roman" w:hAnsi="Times New Roman" w:cs="Times New Roman"/>
          <w:sz w:val="24"/>
        </w:rPr>
        <w:t xml:space="preserve">"Mental Illness and Homelessness." </w:t>
      </w:r>
      <w:r w:rsidRPr="006769EB">
        <w:rPr>
          <w:rFonts w:ascii="Times New Roman" w:hAnsi="Times New Roman" w:cs="Times New Roman"/>
          <w:i/>
          <w:sz w:val="24"/>
        </w:rPr>
        <w:t>National Coalition for the Homeless</w:t>
      </w:r>
      <w:r w:rsidRPr="006769EB">
        <w:rPr>
          <w:rFonts w:ascii="Times New Roman" w:hAnsi="Times New Roman" w:cs="Times New Roman"/>
          <w:sz w:val="24"/>
        </w:rPr>
        <w:t xml:space="preserve">. National Coalition for </w:t>
      </w:r>
    </w:p>
    <w:p w:rsidR="006769EB" w:rsidRDefault="006769EB" w:rsidP="006769EB">
      <w:pPr>
        <w:ind w:firstLine="720"/>
        <w:rPr>
          <w:rFonts w:ascii="Times New Roman" w:hAnsi="Times New Roman" w:cs="Times New Roman"/>
          <w:sz w:val="24"/>
        </w:rPr>
      </w:pPr>
      <w:r w:rsidRPr="006769EB">
        <w:rPr>
          <w:rFonts w:ascii="Times New Roman" w:hAnsi="Times New Roman" w:cs="Times New Roman"/>
          <w:sz w:val="24"/>
        </w:rPr>
        <w:t>the Homeless, July 2009. Web.</w:t>
      </w:r>
    </w:p>
    <w:p w:rsidR="001D0FD3" w:rsidRDefault="001D0FD3" w:rsidP="001D0FD3">
      <w:pPr>
        <w:rPr>
          <w:rFonts w:ascii="Times New Roman" w:hAnsi="Times New Roman" w:cs="Times New Roman"/>
          <w:sz w:val="24"/>
        </w:rPr>
      </w:pPr>
      <w:r w:rsidRPr="001D0FD3">
        <w:rPr>
          <w:rFonts w:ascii="Times New Roman" w:hAnsi="Times New Roman" w:cs="Times New Roman"/>
          <w:sz w:val="24"/>
        </w:rPr>
        <w:t xml:space="preserve">"NAMI: National Alliance on Mental Illness." </w:t>
      </w:r>
      <w:r w:rsidRPr="001D0FD3">
        <w:rPr>
          <w:rFonts w:ascii="Times New Roman" w:hAnsi="Times New Roman" w:cs="Times New Roman"/>
          <w:i/>
          <w:sz w:val="24"/>
        </w:rPr>
        <w:t>NAMI: National Alliance on Mental Illness</w:t>
      </w:r>
      <w:r w:rsidRPr="001D0FD3">
        <w:rPr>
          <w:rFonts w:ascii="Times New Roman" w:hAnsi="Times New Roman" w:cs="Times New Roman"/>
          <w:sz w:val="24"/>
        </w:rPr>
        <w:t xml:space="preserve">. </w:t>
      </w:r>
      <w:proofErr w:type="spellStart"/>
      <w:r w:rsidRPr="001D0FD3">
        <w:rPr>
          <w:rFonts w:ascii="Times New Roman" w:hAnsi="Times New Roman" w:cs="Times New Roman"/>
          <w:sz w:val="24"/>
        </w:rPr>
        <w:t>N.p</w:t>
      </w:r>
      <w:proofErr w:type="spellEnd"/>
      <w:r w:rsidRPr="001D0FD3">
        <w:rPr>
          <w:rFonts w:ascii="Times New Roman" w:hAnsi="Times New Roman" w:cs="Times New Roman"/>
          <w:sz w:val="24"/>
        </w:rPr>
        <w:t xml:space="preserve">., </w:t>
      </w:r>
    </w:p>
    <w:p w:rsidR="001D0FD3" w:rsidRDefault="001D0FD3" w:rsidP="001D0FD3">
      <w:pPr>
        <w:ind w:firstLine="720"/>
        <w:rPr>
          <w:rFonts w:ascii="Times New Roman" w:hAnsi="Times New Roman" w:cs="Times New Roman"/>
          <w:sz w:val="24"/>
        </w:rPr>
      </w:pPr>
      <w:proofErr w:type="spellStart"/>
      <w:r w:rsidRPr="001D0FD3">
        <w:rPr>
          <w:rFonts w:ascii="Times New Roman" w:hAnsi="Times New Roman" w:cs="Times New Roman"/>
          <w:sz w:val="24"/>
        </w:rPr>
        <w:t>n.d.</w:t>
      </w:r>
      <w:proofErr w:type="spellEnd"/>
      <w:r w:rsidRPr="001D0FD3">
        <w:rPr>
          <w:rFonts w:ascii="Times New Roman" w:hAnsi="Times New Roman" w:cs="Times New Roman"/>
          <w:sz w:val="24"/>
        </w:rPr>
        <w:t xml:space="preserve"> Web.</w:t>
      </w:r>
    </w:p>
    <w:p w:rsidR="006769EB" w:rsidRDefault="006769EB" w:rsidP="006769EB">
      <w:pPr>
        <w:rPr>
          <w:rFonts w:ascii="Times New Roman" w:hAnsi="Times New Roman" w:cs="Times New Roman"/>
          <w:sz w:val="24"/>
        </w:rPr>
      </w:pPr>
      <w:r w:rsidRPr="006769EB">
        <w:rPr>
          <w:rFonts w:ascii="Times New Roman" w:hAnsi="Times New Roman" w:cs="Times New Roman"/>
          <w:sz w:val="24"/>
        </w:rPr>
        <w:t xml:space="preserve">Parry, Manon. "From a Patient's Perspective: Clifford Whittingham Beers' Work to Reform </w:t>
      </w:r>
    </w:p>
    <w:p w:rsidR="006769EB" w:rsidRDefault="006769EB" w:rsidP="006769EB">
      <w:pPr>
        <w:ind w:firstLine="720"/>
        <w:rPr>
          <w:rFonts w:ascii="Times New Roman" w:hAnsi="Times New Roman" w:cs="Times New Roman"/>
          <w:sz w:val="24"/>
        </w:rPr>
      </w:pPr>
      <w:r w:rsidRPr="006769EB">
        <w:rPr>
          <w:rFonts w:ascii="Times New Roman" w:hAnsi="Times New Roman" w:cs="Times New Roman"/>
          <w:sz w:val="24"/>
        </w:rPr>
        <w:lastRenderedPageBreak/>
        <w:t xml:space="preserve">Mental Health Services." </w:t>
      </w:r>
      <w:r w:rsidRPr="006769EB">
        <w:rPr>
          <w:rFonts w:ascii="Times New Roman" w:hAnsi="Times New Roman" w:cs="Times New Roman"/>
          <w:i/>
          <w:sz w:val="24"/>
        </w:rPr>
        <w:t>American Journal of Public Health.</w:t>
      </w:r>
      <w:r w:rsidRPr="006769EB">
        <w:rPr>
          <w:rFonts w:ascii="Times New Roman" w:hAnsi="Times New Roman" w:cs="Times New Roman"/>
          <w:sz w:val="24"/>
        </w:rPr>
        <w:t xml:space="preserve"> American Public Health </w:t>
      </w:r>
    </w:p>
    <w:p w:rsidR="006769EB" w:rsidRDefault="006769EB" w:rsidP="006769EB">
      <w:pPr>
        <w:ind w:left="720"/>
        <w:rPr>
          <w:rFonts w:ascii="Times New Roman" w:hAnsi="Times New Roman" w:cs="Times New Roman"/>
          <w:sz w:val="24"/>
        </w:rPr>
      </w:pPr>
      <w:r w:rsidRPr="006769EB">
        <w:rPr>
          <w:rFonts w:ascii="Times New Roman" w:hAnsi="Times New Roman" w:cs="Times New Roman"/>
          <w:sz w:val="24"/>
        </w:rPr>
        <w:t>Association, Dec. 2010. Web.</w:t>
      </w:r>
    </w:p>
    <w:p w:rsidR="00E400F7" w:rsidRDefault="00E400F7" w:rsidP="00E400F7">
      <w:pPr>
        <w:rPr>
          <w:rFonts w:ascii="Times New Roman" w:hAnsi="Times New Roman" w:cs="Times New Roman"/>
          <w:sz w:val="24"/>
        </w:rPr>
      </w:pPr>
      <w:r w:rsidRPr="003B6DB0">
        <w:rPr>
          <w:rFonts w:ascii="Times New Roman" w:hAnsi="Times New Roman" w:cs="Times New Roman"/>
          <w:sz w:val="24"/>
        </w:rPr>
        <w:t xml:space="preserve">Penhall, Joe. </w:t>
      </w:r>
      <w:r w:rsidRPr="006769EB">
        <w:rPr>
          <w:rFonts w:ascii="Times New Roman" w:hAnsi="Times New Roman" w:cs="Times New Roman"/>
          <w:i/>
          <w:sz w:val="24"/>
        </w:rPr>
        <w:t>Blue/Orange</w:t>
      </w:r>
      <w:r w:rsidRPr="003B6DB0">
        <w:rPr>
          <w:rFonts w:ascii="Times New Roman" w:hAnsi="Times New Roman" w:cs="Times New Roman"/>
          <w:sz w:val="24"/>
        </w:rPr>
        <w:t>. London: Methuen Drama, 2000. Print.</w:t>
      </w:r>
    </w:p>
    <w:p w:rsidR="00E400F7" w:rsidRDefault="00E400F7" w:rsidP="00E400F7">
      <w:pPr>
        <w:rPr>
          <w:rFonts w:ascii="Times New Roman" w:hAnsi="Times New Roman" w:cs="Times New Roman"/>
          <w:sz w:val="24"/>
        </w:rPr>
      </w:pPr>
      <w:proofErr w:type="spellStart"/>
      <w:r w:rsidRPr="008E762B">
        <w:rPr>
          <w:rFonts w:ascii="Times New Roman" w:hAnsi="Times New Roman" w:cs="Times New Roman"/>
          <w:sz w:val="24"/>
        </w:rPr>
        <w:t>Ripa</w:t>
      </w:r>
      <w:proofErr w:type="spellEnd"/>
      <w:r w:rsidRPr="008E762B">
        <w:rPr>
          <w:rFonts w:ascii="Times New Roman" w:hAnsi="Times New Roman" w:cs="Times New Roman"/>
          <w:sz w:val="24"/>
        </w:rPr>
        <w:t xml:space="preserve">, Yannick. </w:t>
      </w:r>
      <w:r w:rsidR="006769EB">
        <w:rPr>
          <w:rFonts w:ascii="Times New Roman" w:hAnsi="Times New Roman" w:cs="Times New Roman"/>
          <w:sz w:val="24"/>
        </w:rPr>
        <w:t>“</w:t>
      </w:r>
      <w:r w:rsidRPr="008E762B">
        <w:rPr>
          <w:rFonts w:ascii="Times New Roman" w:hAnsi="Times New Roman" w:cs="Times New Roman"/>
          <w:sz w:val="24"/>
        </w:rPr>
        <w:t xml:space="preserve">Women and Madness: The Incarceration of Women in Nineteenth-Century </w:t>
      </w:r>
    </w:p>
    <w:p w:rsidR="00E400F7" w:rsidRDefault="00E400F7" w:rsidP="00E400F7">
      <w:pPr>
        <w:ind w:firstLine="720"/>
        <w:rPr>
          <w:rFonts w:ascii="Times New Roman" w:hAnsi="Times New Roman" w:cs="Times New Roman"/>
          <w:sz w:val="24"/>
        </w:rPr>
      </w:pPr>
      <w:r w:rsidRPr="008E762B">
        <w:rPr>
          <w:rFonts w:ascii="Times New Roman" w:hAnsi="Times New Roman" w:cs="Times New Roman"/>
          <w:sz w:val="24"/>
        </w:rPr>
        <w:t>France</w:t>
      </w:r>
      <w:r w:rsidR="006769EB">
        <w:rPr>
          <w:rFonts w:ascii="Times New Roman" w:hAnsi="Times New Roman" w:cs="Times New Roman"/>
          <w:sz w:val="24"/>
        </w:rPr>
        <w:t>”</w:t>
      </w:r>
      <w:r w:rsidRPr="008E762B">
        <w:rPr>
          <w:rFonts w:ascii="Times New Roman" w:hAnsi="Times New Roman" w:cs="Times New Roman"/>
          <w:sz w:val="24"/>
        </w:rPr>
        <w:t xml:space="preserve">. Trans. Catherine du </w:t>
      </w:r>
      <w:proofErr w:type="spellStart"/>
      <w:r w:rsidRPr="008E762B">
        <w:rPr>
          <w:rFonts w:ascii="Times New Roman" w:hAnsi="Times New Roman" w:cs="Times New Roman"/>
          <w:sz w:val="24"/>
        </w:rPr>
        <w:t>Peloux</w:t>
      </w:r>
      <w:proofErr w:type="spellEnd"/>
      <w:r w:rsidRPr="008E762B">
        <w:rPr>
          <w:rFonts w:ascii="Times New Roman" w:hAnsi="Times New Roman" w:cs="Times New Roman"/>
          <w:sz w:val="24"/>
        </w:rPr>
        <w:t xml:space="preserve"> </w:t>
      </w:r>
      <w:proofErr w:type="spellStart"/>
      <w:r w:rsidRPr="008E762B">
        <w:rPr>
          <w:rFonts w:ascii="Times New Roman" w:hAnsi="Times New Roman" w:cs="Times New Roman"/>
          <w:sz w:val="24"/>
        </w:rPr>
        <w:t>Menagé</w:t>
      </w:r>
      <w:proofErr w:type="spellEnd"/>
      <w:r w:rsidRPr="008E762B">
        <w:rPr>
          <w:rFonts w:ascii="Times New Roman" w:hAnsi="Times New Roman" w:cs="Times New Roman"/>
          <w:sz w:val="24"/>
        </w:rPr>
        <w:t>. Minneapolis: U of Minnesota P, 1990.</w:t>
      </w:r>
    </w:p>
    <w:p w:rsidR="00C0096E" w:rsidRDefault="00C0096E" w:rsidP="00C0096E">
      <w:pPr>
        <w:rPr>
          <w:rFonts w:ascii="Times New Roman" w:hAnsi="Times New Roman" w:cs="Times New Roman"/>
          <w:sz w:val="24"/>
        </w:rPr>
      </w:pPr>
      <w:r w:rsidRPr="00C0096E">
        <w:rPr>
          <w:rFonts w:ascii="Times New Roman" w:hAnsi="Times New Roman" w:cs="Times New Roman"/>
          <w:sz w:val="24"/>
        </w:rPr>
        <w:t xml:space="preserve">Stephens, Simon, and Mark Haddon. </w:t>
      </w:r>
      <w:r w:rsidRPr="006769EB">
        <w:rPr>
          <w:rFonts w:ascii="Times New Roman" w:hAnsi="Times New Roman" w:cs="Times New Roman"/>
          <w:i/>
          <w:sz w:val="24"/>
        </w:rPr>
        <w:t>The Curious Incident of the Dog in the Night-Time</w:t>
      </w:r>
      <w:r w:rsidRPr="00C0096E">
        <w:rPr>
          <w:rFonts w:ascii="Times New Roman" w:hAnsi="Times New Roman" w:cs="Times New Roman"/>
          <w:sz w:val="24"/>
        </w:rPr>
        <w:t xml:space="preserve">. </w:t>
      </w:r>
    </w:p>
    <w:p w:rsidR="00C0096E" w:rsidRDefault="00C0096E" w:rsidP="00C0096E">
      <w:pPr>
        <w:ind w:firstLine="720"/>
        <w:rPr>
          <w:rFonts w:ascii="Times New Roman" w:hAnsi="Times New Roman" w:cs="Times New Roman"/>
          <w:sz w:val="24"/>
        </w:rPr>
      </w:pPr>
      <w:r w:rsidRPr="00C0096E">
        <w:rPr>
          <w:rFonts w:ascii="Times New Roman" w:hAnsi="Times New Roman" w:cs="Times New Roman"/>
          <w:sz w:val="24"/>
        </w:rPr>
        <w:t>London: Bloomsbury Methuen Drama, an Imprint of Bloomsbury Plc, 2013. Print.</w:t>
      </w:r>
    </w:p>
    <w:p w:rsidR="009916B7" w:rsidRPr="00F07F85" w:rsidRDefault="009916B7" w:rsidP="009916B7">
      <w:pPr>
        <w:rPr>
          <w:rFonts w:ascii="Times New Roman" w:hAnsi="Times New Roman" w:cs="Times New Roman"/>
          <w:sz w:val="24"/>
        </w:rPr>
      </w:pPr>
      <w:r w:rsidRPr="009916B7">
        <w:rPr>
          <w:rFonts w:ascii="Times New Roman" w:hAnsi="Times New Roman" w:cs="Times New Roman"/>
          <w:sz w:val="24"/>
        </w:rPr>
        <w:t xml:space="preserve">Szasz, Thomas. </w:t>
      </w:r>
      <w:r w:rsidRPr="009916B7">
        <w:rPr>
          <w:rFonts w:ascii="Times New Roman" w:hAnsi="Times New Roman" w:cs="Times New Roman"/>
          <w:i/>
          <w:sz w:val="24"/>
        </w:rPr>
        <w:t>The Myth of Mental Illness</w:t>
      </w:r>
      <w:r w:rsidRPr="009916B7">
        <w:rPr>
          <w:rFonts w:ascii="Times New Roman" w:hAnsi="Times New Roman" w:cs="Times New Roman"/>
          <w:sz w:val="24"/>
        </w:rPr>
        <w:t xml:space="preserve">. </w:t>
      </w:r>
      <w:proofErr w:type="spellStart"/>
      <w:r w:rsidRPr="009916B7">
        <w:rPr>
          <w:rFonts w:ascii="Times New Roman" w:hAnsi="Times New Roman" w:cs="Times New Roman"/>
          <w:sz w:val="24"/>
        </w:rPr>
        <w:t>N.p</w:t>
      </w:r>
      <w:proofErr w:type="spellEnd"/>
      <w:r w:rsidRPr="009916B7">
        <w:rPr>
          <w:rFonts w:ascii="Times New Roman" w:hAnsi="Times New Roman" w:cs="Times New Roman"/>
          <w:sz w:val="24"/>
        </w:rPr>
        <w:t>.: Harper &amp; Row, 1961. Print.</w:t>
      </w:r>
    </w:p>
    <w:p w:rsidR="003A3BBB" w:rsidRPr="00BD6C76" w:rsidRDefault="009916B7" w:rsidP="00E400F7">
      <w:pPr>
        <w:autoSpaceDE w:val="0"/>
        <w:autoSpaceDN w:val="0"/>
        <w:adjustRightInd w:val="0"/>
        <w:spacing w:afterLines="160" w:after="384" w:line="240" w:lineRule="auto"/>
        <w:rPr>
          <w:rFonts w:ascii="Times New Roman" w:hAnsi="Times New Roman" w:cs="Times New Roman"/>
          <w:color w:val="000000"/>
          <w:sz w:val="24"/>
          <w:szCs w:val="24"/>
        </w:rPr>
      </w:pPr>
      <w:r w:rsidRPr="009916B7">
        <w:rPr>
          <w:rFonts w:ascii="Times New Roman" w:hAnsi="Times New Roman" w:cs="Times New Roman"/>
          <w:color w:val="000000"/>
          <w:sz w:val="24"/>
          <w:szCs w:val="24"/>
        </w:rPr>
        <w:t xml:space="preserve">Zeller, Florian. </w:t>
      </w:r>
      <w:r w:rsidRPr="009916B7">
        <w:rPr>
          <w:rFonts w:ascii="Times New Roman" w:hAnsi="Times New Roman" w:cs="Times New Roman"/>
          <w:i/>
          <w:color w:val="000000"/>
          <w:sz w:val="24"/>
          <w:szCs w:val="24"/>
        </w:rPr>
        <w:t>The Father</w:t>
      </w:r>
      <w:r w:rsidRPr="009916B7">
        <w:rPr>
          <w:rFonts w:ascii="Times New Roman" w:hAnsi="Times New Roman" w:cs="Times New Roman"/>
          <w:color w:val="000000"/>
          <w:sz w:val="24"/>
          <w:szCs w:val="24"/>
        </w:rPr>
        <w:t>. London: Faber &amp; Faber, 2015. Print.</w:t>
      </w:r>
    </w:p>
    <w:sectPr w:rsidR="003A3BBB" w:rsidRPr="00BD6C76" w:rsidSect="00DF65FC">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A05"/>
    <w:rsid w:val="0002588C"/>
    <w:rsid w:val="00047B2D"/>
    <w:rsid w:val="000A1F33"/>
    <w:rsid w:val="000A5FE1"/>
    <w:rsid w:val="001278E3"/>
    <w:rsid w:val="001521EB"/>
    <w:rsid w:val="001625FF"/>
    <w:rsid w:val="00172469"/>
    <w:rsid w:val="00187603"/>
    <w:rsid w:val="00196999"/>
    <w:rsid w:val="00197E2D"/>
    <w:rsid w:val="001D0FD3"/>
    <w:rsid w:val="001E2224"/>
    <w:rsid w:val="001E49E9"/>
    <w:rsid w:val="002A08E4"/>
    <w:rsid w:val="002A47DF"/>
    <w:rsid w:val="0030523A"/>
    <w:rsid w:val="00380309"/>
    <w:rsid w:val="003A1AEA"/>
    <w:rsid w:val="003A2D63"/>
    <w:rsid w:val="003A3448"/>
    <w:rsid w:val="003A3BBB"/>
    <w:rsid w:val="003A7F0A"/>
    <w:rsid w:val="00401F65"/>
    <w:rsid w:val="0044272B"/>
    <w:rsid w:val="00442DB1"/>
    <w:rsid w:val="00465494"/>
    <w:rsid w:val="004B3975"/>
    <w:rsid w:val="004B7213"/>
    <w:rsid w:val="004C06EC"/>
    <w:rsid w:val="004E1D4E"/>
    <w:rsid w:val="00551B2A"/>
    <w:rsid w:val="00575405"/>
    <w:rsid w:val="00576DA2"/>
    <w:rsid w:val="00582489"/>
    <w:rsid w:val="005B3091"/>
    <w:rsid w:val="005C57AD"/>
    <w:rsid w:val="005D2A83"/>
    <w:rsid w:val="005D6A6C"/>
    <w:rsid w:val="00655D60"/>
    <w:rsid w:val="006769EB"/>
    <w:rsid w:val="00694D3A"/>
    <w:rsid w:val="006B005B"/>
    <w:rsid w:val="006B2D9F"/>
    <w:rsid w:val="006E196D"/>
    <w:rsid w:val="00721DD5"/>
    <w:rsid w:val="00762231"/>
    <w:rsid w:val="00784AC5"/>
    <w:rsid w:val="007A6573"/>
    <w:rsid w:val="007C1BD7"/>
    <w:rsid w:val="00884ECC"/>
    <w:rsid w:val="008861E8"/>
    <w:rsid w:val="008B6113"/>
    <w:rsid w:val="008D5CF4"/>
    <w:rsid w:val="009116D2"/>
    <w:rsid w:val="00917F6F"/>
    <w:rsid w:val="00926C03"/>
    <w:rsid w:val="0098168E"/>
    <w:rsid w:val="009916B7"/>
    <w:rsid w:val="009918DA"/>
    <w:rsid w:val="009F3403"/>
    <w:rsid w:val="009F7BBB"/>
    <w:rsid w:val="00A14E76"/>
    <w:rsid w:val="00A238C3"/>
    <w:rsid w:val="00A672C1"/>
    <w:rsid w:val="00AC4675"/>
    <w:rsid w:val="00AF5819"/>
    <w:rsid w:val="00B06DE5"/>
    <w:rsid w:val="00B1639C"/>
    <w:rsid w:val="00B17C91"/>
    <w:rsid w:val="00B6332E"/>
    <w:rsid w:val="00B66700"/>
    <w:rsid w:val="00B67A05"/>
    <w:rsid w:val="00BD6C76"/>
    <w:rsid w:val="00C0096E"/>
    <w:rsid w:val="00C1602F"/>
    <w:rsid w:val="00C36635"/>
    <w:rsid w:val="00C70FE7"/>
    <w:rsid w:val="00C97C12"/>
    <w:rsid w:val="00CA3900"/>
    <w:rsid w:val="00CC6940"/>
    <w:rsid w:val="00CD0FC7"/>
    <w:rsid w:val="00CF3AC5"/>
    <w:rsid w:val="00D368B1"/>
    <w:rsid w:val="00D37506"/>
    <w:rsid w:val="00DC7CD0"/>
    <w:rsid w:val="00DE14A3"/>
    <w:rsid w:val="00DF65FC"/>
    <w:rsid w:val="00E048C5"/>
    <w:rsid w:val="00E400F7"/>
    <w:rsid w:val="00E82090"/>
    <w:rsid w:val="00EE2834"/>
    <w:rsid w:val="00F33B5E"/>
    <w:rsid w:val="00F726BE"/>
    <w:rsid w:val="00FB5CAA"/>
    <w:rsid w:val="00FD4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211F"/>
  <w15:chartTrackingRefBased/>
  <w15:docId w15:val="{8C8458B7-F82B-4B01-93D8-27770CD1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5FE1"/>
    <w:rPr>
      <w:color w:val="808080"/>
    </w:rPr>
  </w:style>
  <w:style w:type="paragraph" w:styleId="NoSpacing">
    <w:name w:val="No Spacing"/>
    <w:link w:val="NoSpacingChar"/>
    <w:uiPriority w:val="1"/>
    <w:qFormat/>
    <w:rsid w:val="00DF65FC"/>
    <w:pPr>
      <w:spacing w:after="0" w:line="240" w:lineRule="auto"/>
    </w:pPr>
    <w:rPr>
      <w:rFonts w:eastAsiaTheme="minorEastAsia"/>
    </w:rPr>
  </w:style>
  <w:style w:type="character" w:customStyle="1" w:styleId="NoSpacingChar">
    <w:name w:val="No Spacing Char"/>
    <w:basedOn w:val="DefaultParagraphFont"/>
    <w:link w:val="NoSpacing"/>
    <w:uiPriority w:val="1"/>
    <w:rsid w:val="00DF65FC"/>
    <w:rPr>
      <w:rFonts w:eastAsiaTheme="minorEastAsia"/>
    </w:rPr>
  </w:style>
  <w:style w:type="character" w:styleId="Hyperlink">
    <w:name w:val="Hyperlink"/>
    <w:basedOn w:val="DefaultParagraphFont"/>
    <w:uiPriority w:val="99"/>
    <w:unhideWhenUsed/>
    <w:rsid w:val="001724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1E164D7E6D46B78B96C566D94FACE7"/>
        <w:category>
          <w:name w:val="General"/>
          <w:gallery w:val="placeholder"/>
        </w:category>
        <w:types>
          <w:type w:val="bbPlcHdr"/>
        </w:types>
        <w:behaviors>
          <w:behavior w:val="content"/>
        </w:behaviors>
        <w:guid w:val="{AB08366A-4EDF-4B26-B673-9DB539FD3A73}"/>
      </w:docPartPr>
      <w:docPartBody>
        <w:p w:rsidR="00243F00" w:rsidRDefault="00243F00" w:rsidP="00243F00">
          <w:pPr>
            <w:pStyle w:val="261E164D7E6D46B78B96C566D94FACE7"/>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F00"/>
    <w:rsid w:val="00243F00"/>
    <w:rsid w:val="0047220C"/>
    <w:rsid w:val="0048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A8E1778E71442BB9DE8BC495668AF0">
    <w:name w:val="A2A8E1778E71442BB9DE8BC495668AF0"/>
    <w:rsid w:val="00243F00"/>
  </w:style>
  <w:style w:type="paragraph" w:customStyle="1" w:styleId="D573098A6F5D42479373EB4EF8A95D08">
    <w:name w:val="D573098A6F5D42479373EB4EF8A95D08"/>
    <w:rsid w:val="00243F00"/>
  </w:style>
  <w:style w:type="paragraph" w:customStyle="1" w:styleId="261E164D7E6D46B78B96C566D94FACE7">
    <w:name w:val="261E164D7E6D46B78B96C566D94FACE7"/>
    <w:rsid w:val="00243F00"/>
  </w:style>
  <w:style w:type="paragraph" w:customStyle="1" w:styleId="EF631966E9A849AC9BF89AC6681B39DC">
    <w:name w:val="EF631966E9A849AC9BF89AC6681B39DC"/>
    <w:rsid w:val="00243F00"/>
  </w:style>
  <w:style w:type="character" w:styleId="PlaceholderText">
    <w:name w:val="Placeholder Text"/>
    <w:basedOn w:val="DefaultParagraphFont"/>
    <w:uiPriority w:val="99"/>
    <w:semiHidden/>
    <w:rsid w:val="0048551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Greta Hoffman</PublishDate>
  <Abstract/>
  <CompanyAddress>Honors Thesis</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6053</TotalTime>
  <Pages>22</Pages>
  <Words>5911</Words>
  <Characters>33697</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Mental Illness through the Lens of Theatre</vt:lpstr>
    </vt:vector>
  </TitlesOfParts>
  <Company>University of Tennessee, Knoxville</Company>
  <LinksUpToDate>false</LinksUpToDate>
  <CharactersWithSpaces>39529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Illness through the Lens of Theatre</dc:title>
  <dc:subject/>
  <dc:creator>Greta</dc:creator>
  <cp:keywords/>
  <dc:description/>
  <cp:lastModifiedBy>Greta</cp:lastModifiedBy>
  <cp:revision>24</cp:revision>
  <dcterms:created xsi:type="dcterms:W3CDTF">2016-10-26T01:24:00Z</dcterms:created>
  <dcterms:modified xsi:type="dcterms:W3CDTF">2016-12-09T21:23:00Z</dcterms:modified>
</cp:coreProperties>
</file>