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1A614" w14:textId="288157BA" w:rsidR="00FA1916" w:rsidRDefault="00FA1916" w:rsidP="00236CD8">
      <w:pPr>
        <w:spacing w:line="480" w:lineRule="auto"/>
        <w:jc w:val="center"/>
        <w:rPr>
          <w:b/>
          <w:sz w:val="36"/>
          <w:szCs w:val="36"/>
          <w:lang w:val="en-CA"/>
        </w:rPr>
      </w:pPr>
      <w:r>
        <w:rPr>
          <w:b/>
          <w:sz w:val="36"/>
          <w:szCs w:val="36"/>
          <w:lang w:val="en-CA"/>
        </w:rPr>
        <w:t xml:space="preserve">Metabolism in </w:t>
      </w:r>
      <w:r w:rsidR="0056791D">
        <w:rPr>
          <w:b/>
          <w:sz w:val="36"/>
          <w:szCs w:val="36"/>
          <w:lang w:val="en-CA"/>
        </w:rPr>
        <w:t>t</w:t>
      </w:r>
      <w:r>
        <w:rPr>
          <w:b/>
          <w:sz w:val="36"/>
          <w:szCs w:val="36"/>
          <w:lang w:val="en-CA"/>
        </w:rPr>
        <w:t>he Colonocyte:</w:t>
      </w:r>
    </w:p>
    <w:p w14:paraId="1A1D1187" w14:textId="77777777" w:rsidR="00FA1916" w:rsidRPr="003D07F7" w:rsidRDefault="00FA1916" w:rsidP="00236CD8">
      <w:pPr>
        <w:spacing w:line="480" w:lineRule="auto"/>
        <w:jc w:val="center"/>
        <w:rPr>
          <w:b/>
          <w:sz w:val="36"/>
          <w:szCs w:val="36"/>
          <w:lang w:val="en-CA"/>
        </w:rPr>
      </w:pPr>
      <w:r>
        <w:rPr>
          <w:b/>
          <w:sz w:val="36"/>
          <w:szCs w:val="36"/>
          <w:lang w:val="en-CA"/>
        </w:rPr>
        <w:t>Where Bacteria and Diet Meet</w:t>
      </w:r>
    </w:p>
    <w:p w14:paraId="68362DB9" w14:textId="77777777" w:rsidR="00FA1916" w:rsidRDefault="00FA1916" w:rsidP="00236CD8">
      <w:pPr>
        <w:spacing w:line="480" w:lineRule="auto"/>
        <w:jc w:val="center"/>
        <w:rPr>
          <w:sz w:val="36"/>
          <w:szCs w:val="36"/>
        </w:rPr>
      </w:pPr>
    </w:p>
    <w:p w14:paraId="01850F91" w14:textId="77777777" w:rsidR="00FA1916" w:rsidRDefault="00FA1916" w:rsidP="00236CD8">
      <w:pPr>
        <w:spacing w:line="480" w:lineRule="auto"/>
        <w:rPr>
          <w:sz w:val="36"/>
          <w:szCs w:val="36"/>
        </w:rPr>
      </w:pPr>
    </w:p>
    <w:p w14:paraId="68B2DCBB" w14:textId="77777777" w:rsidR="00FA1916" w:rsidRDefault="00FA1916" w:rsidP="00236CD8">
      <w:pPr>
        <w:spacing w:line="480" w:lineRule="auto"/>
        <w:rPr>
          <w:sz w:val="36"/>
          <w:szCs w:val="36"/>
        </w:rPr>
      </w:pPr>
    </w:p>
    <w:p w14:paraId="30CACE79" w14:textId="77777777" w:rsidR="00FA1916" w:rsidRDefault="00FA1916" w:rsidP="00236CD8">
      <w:pPr>
        <w:spacing w:line="480" w:lineRule="auto"/>
        <w:rPr>
          <w:sz w:val="36"/>
          <w:szCs w:val="36"/>
        </w:rPr>
      </w:pPr>
    </w:p>
    <w:p w14:paraId="6F5FC368" w14:textId="77777777" w:rsidR="00FA1916" w:rsidRDefault="00FA1916" w:rsidP="00236CD8">
      <w:pPr>
        <w:spacing w:line="480" w:lineRule="auto"/>
        <w:rPr>
          <w:sz w:val="36"/>
          <w:szCs w:val="36"/>
        </w:rPr>
      </w:pPr>
    </w:p>
    <w:p w14:paraId="47D8699D" w14:textId="5CD36C95" w:rsidR="00FA1916" w:rsidRPr="007639F5" w:rsidRDefault="00FA1916" w:rsidP="00236CD8">
      <w:pPr>
        <w:spacing w:line="480" w:lineRule="auto"/>
        <w:jc w:val="center"/>
        <w:rPr>
          <w:sz w:val="28"/>
          <w:szCs w:val="28"/>
        </w:rPr>
      </w:pPr>
      <w:r w:rsidRPr="007639F5">
        <w:rPr>
          <w:sz w:val="28"/>
          <w:szCs w:val="28"/>
        </w:rPr>
        <w:t>A Dissertation Presented for the</w:t>
      </w:r>
    </w:p>
    <w:p w14:paraId="25B185ED" w14:textId="77777777" w:rsidR="0034468B" w:rsidRDefault="00FA1916" w:rsidP="00236CD8">
      <w:pPr>
        <w:spacing w:line="480" w:lineRule="auto"/>
        <w:jc w:val="center"/>
        <w:rPr>
          <w:sz w:val="28"/>
          <w:szCs w:val="28"/>
        </w:rPr>
      </w:pPr>
      <w:r w:rsidRPr="007639F5">
        <w:rPr>
          <w:sz w:val="28"/>
          <w:szCs w:val="28"/>
        </w:rPr>
        <w:t>Doctor of Philosophy</w:t>
      </w:r>
      <w:r>
        <w:rPr>
          <w:sz w:val="28"/>
          <w:szCs w:val="28"/>
        </w:rPr>
        <w:t xml:space="preserve"> </w:t>
      </w:r>
    </w:p>
    <w:p w14:paraId="60E14D65" w14:textId="7E76914F" w:rsidR="00FA1916" w:rsidRPr="007639F5" w:rsidRDefault="00FA1916" w:rsidP="00236CD8">
      <w:pPr>
        <w:spacing w:line="480" w:lineRule="auto"/>
        <w:jc w:val="center"/>
        <w:rPr>
          <w:sz w:val="28"/>
          <w:szCs w:val="28"/>
        </w:rPr>
      </w:pPr>
      <w:r w:rsidRPr="007639F5">
        <w:rPr>
          <w:sz w:val="28"/>
          <w:szCs w:val="28"/>
        </w:rPr>
        <w:t>Degree</w:t>
      </w:r>
    </w:p>
    <w:p w14:paraId="3E62F72E" w14:textId="77777777" w:rsidR="00FA1916" w:rsidRPr="007639F5" w:rsidRDefault="00FA1916" w:rsidP="00236CD8">
      <w:pPr>
        <w:spacing w:line="480" w:lineRule="auto"/>
        <w:jc w:val="center"/>
        <w:rPr>
          <w:sz w:val="28"/>
          <w:szCs w:val="28"/>
        </w:rPr>
      </w:pPr>
      <w:r w:rsidRPr="007639F5">
        <w:rPr>
          <w:sz w:val="28"/>
          <w:szCs w:val="28"/>
        </w:rPr>
        <w:t>The University of Tennessee, Knoxville</w:t>
      </w:r>
    </w:p>
    <w:p w14:paraId="75B1713B" w14:textId="77777777" w:rsidR="00FA1916" w:rsidRDefault="00FA1916" w:rsidP="00236CD8">
      <w:pPr>
        <w:spacing w:line="480" w:lineRule="auto"/>
        <w:jc w:val="center"/>
        <w:rPr>
          <w:sz w:val="36"/>
          <w:szCs w:val="36"/>
        </w:rPr>
      </w:pPr>
    </w:p>
    <w:p w14:paraId="3351D640" w14:textId="77777777" w:rsidR="00FA1916" w:rsidRDefault="00FA1916" w:rsidP="00236CD8">
      <w:pPr>
        <w:spacing w:line="480" w:lineRule="auto"/>
        <w:rPr>
          <w:sz w:val="36"/>
          <w:szCs w:val="36"/>
        </w:rPr>
      </w:pPr>
    </w:p>
    <w:p w14:paraId="3A017092" w14:textId="77777777" w:rsidR="0068697A" w:rsidRDefault="0068697A" w:rsidP="0034468B">
      <w:pPr>
        <w:spacing w:line="480" w:lineRule="auto"/>
        <w:rPr>
          <w:sz w:val="36"/>
          <w:szCs w:val="36"/>
        </w:rPr>
      </w:pPr>
    </w:p>
    <w:p w14:paraId="5E1BF16A" w14:textId="77777777" w:rsidR="00FA1916" w:rsidRPr="00620E9C" w:rsidRDefault="00FA1916" w:rsidP="00236CD8">
      <w:pPr>
        <w:spacing w:line="480" w:lineRule="auto"/>
        <w:jc w:val="center"/>
        <w:rPr>
          <w:sz w:val="32"/>
          <w:szCs w:val="32"/>
        </w:rPr>
      </w:pPr>
      <w:proofErr w:type="spellStart"/>
      <w:r w:rsidRPr="00620E9C">
        <w:rPr>
          <w:sz w:val="32"/>
          <w:szCs w:val="32"/>
        </w:rPr>
        <w:t>Bohye</w:t>
      </w:r>
      <w:proofErr w:type="spellEnd"/>
      <w:r w:rsidRPr="00620E9C">
        <w:rPr>
          <w:sz w:val="32"/>
          <w:szCs w:val="32"/>
        </w:rPr>
        <w:t xml:space="preserve"> Park</w:t>
      </w:r>
    </w:p>
    <w:p w14:paraId="71094AB1" w14:textId="77777777" w:rsidR="00FA1916" w:rsidRPr="00620E9C" w:rsidRDefault="00FA1916" w:rsidP="00236CD8">
      <w:pPr>
        <w:spacing w:line="480" w:lineRule="auto"/>
        <w:jc w:val="center"/>
        <w:rPr>
          <w:sz w:val="32"/>
          <w:szCs w:val="32"/>
        </w:rPr>
      </w:pPr>
      <w:r w:rsidRPr="00620E9C">
        <w:rPr>
          <w:sz w:val="32"/>
          <w:szCs w:val="32"/>
        </w:rPr>
        <w:t>May 2022</w:t>
      </w:r>
    </w:p>
    <w:p w14:paraId="0C836AAE" w14:textId="77777777" w:rsidR="00FA1916" w:rsidRPr="00620E9C" w:rsidRDefault="00FA1916" w:rsidP="00236CD8">
      <w:pPr>
        <w:spacing w:line="480" w:lineRule="auto"/>
        <w:jc w:val="center"/>
        <w:rPr>
          <w:sz w:val="32"/>
          <w:szCs w:val="32"/>
        </w:rPr>
      </w:pPr>
    </w:p>
    <w:p w14:paraId="28A04AC9" w14:textId="77777777" w:rsidR="00FA1916" w:rsidRDefault="00FA1916" w:rsidP="00236CD8">
      <w:pPr>
        <w:spacing w:line="480" w:lineRule="auto"/>
        <w:jc w:val="center"/>
      </w:pPr>
      <w:r>
        <w:t xml:space="preserve">Copyright © 2022 by </w:t>
      </w:r>
      <w:proofErr w:type="spellStart"/>
      <w:r>
        <w:t>Bohye</w:t>
      </w:r>
      <w:proofErr w:type="spellEnd"/>
      <w:r>
        <w:t xml:space="preserve"> Park</w:t>
      </w:r>
    </w:p>
    <w:p w14:paraId="2861D5FD" w14:textId="77777777" w:rsidR="00FA1916" w:rsidRDefault="00FA1916" w:rsidP="00236CD8">
      <w:pPr>
        <w:spacing w:line="480" w:lineRule="auto"/>
        <w:jc w:val="center"/>
      </w:pPr>
      <w:r>
        <w:t>All rights reserved.</w:t>
      </w:r>
    </w:p>
    <w:p w14:paraId="4C5B2400" w14:textId="77777777" w:rsidR="00FA1916" w:rsidRDefault="00FA1916" w:rsidP="00236CD8">
      <w:pPr>
        <w:spacing w:line="480" w:lineRule="auto"/>
        <w:jc w:val="center"/>
      </w:pPr>
    </w:p>
    <w:p w14:paraId="5F80ECB7" w14:textId="77777777" w:rsidR="00FA1916" w:rsidRDefault="00FA1916" w:rsidP="00236CD8">
      <w:pPr>
        <w:spacing w:line="480" w:lineRule="auto"/>
        <w:jc w:val="center"/>
      </w:pPr>
    </w:p>
    <w:p w14:paraId="700604B7" w14:textId="77777777" w:rsidR="00FA1916" w:rsidRDefault="00FA1916" w:rsidP="00236CD8">
      <w:pPr>
        <w:spacing w:line="480" w:lineRule="auto"/>
        <w:jc w:val="center"/>
      </w:pPr>
    </w:p>
    <w:p w14:paraId="31EFD153" w14:textId="77777777" w:rsidR="00FA1916" w:rsidRDefault="00FA1916" w:rsidP="00236CD8">
      <w:pPr>
        <w:spacing w:line="480" w:lineRule="auto"/>
        <w:jc w:val="center"/>
      </w:pPr>
    </w:p>
    <w:p w14:paraId="583E25E8" w14:textId="77777777" w:rsidR="00FA1916" w:rsidRDefault="00FA1916" w:rsidP="00236CD8">
      <w:pPr>
        <w:spacing w:line="480" w:lineRule="auto"/>
      </w:pPr>
    </w:p>
    <w:p w14:paraId="63411D6E" w14:textId="77777777" w:rsidR="00FA1916" w:rsidRDefault="00FA1916" w:rsidP="00236CD8">
      <w:pPr>
        <w:spacing w:line="480" w:lineRule="auto"/>
      </w:pPr>
    </w:p>
    <w:p w14:paraId="5412F13B" w14:textId="77777777" w:rsidR="00FA1916" w:rsidRDefault="00FA1916" w:rsidP="00236CD8">
      <w:pPr>
        <w:spacing w:line="480" w:lineRule="auto"/>
      </w:pPr>
    </w:p>
    <w:p w14:paraId="75BD5054" w14:textId="77777777" w:rsidR="00FA1916" w:rsidRDefault="00FA1916" w:rsidP="00236CD8">
      <w:pPr>
        <w:spacing w:line="480" w:lineRule="auto"/>
      </w:pPr>
    </w:p>
    <w:p w14:paraId="7ABF95EE" w14:textId="77777777" w:rsidR="00FA1916" w:rsidRDefault="00FA1916" w:rsidP="00236CD8">
      <w:pPr>
        <w:spacing w:line="480" w:lineRule="auto"/>
      </w:pPr>
    </w:p>
    <w:p w14:paraId="22E7CF90" w14:textId="77777777" w:rsidR="00FA1916" w:rsidRDefault="00FA1916" w:rsidP="00236CD8">
      <w:pPr>
        <w:spacing w:line="480" w:lineRule="auto"/>
      </w:pPr>
    </w:p>
    <w:p w14:paraId="321283C8" w14:textId="77777777" w:rsidR="00FA1916" w:rsidRDefault="00FA1916" w:rsidP="00236CD8">
      <w:pPr>
        <w:spacing w:line="480" w:lineRule="auto"/>
      </w:pPr>
    </w:p>
    <w:p w14:paraId="0B56598A" w14:textId="77777777" w:rsidR="00FA1916" w:rsidRDefault="00FA1916" w:rsidP="00236CD8">
      <w:pPr>
        <w:spacing w:line="480" w:lineRule="auto"/>
      </w:pPr>
    </w:p>
    <w:p w14:paraId="0AB5BA5C" w14:textId="77777777" w:rsidR="00FA1916" w:rsidRDefault="00FA1916" w:rsidP="00236CD8">
      <w:pPr>
        <w:spacing w:line="480" w:lineRule="auto"/>
      </w:pPr>
    </w:p>
    <w:p w14:paraId="78BB09E0" w14:textId="77777777" w:rsidR="00FA1916" w:rsidRDefault="00FA1916" w:rsidP="00236CD8">
      <w:pPr>
        <w:spacing w:line="480" w:lineRule="auto"/>
      </w:pPr>
    </w:p>
    <w:p w14:paraId="3A76C7E4" w14:textId="77777777" w:rsidR="00FA1916" w:rsidRPr="00620E9C" w:rsidRDefault="00FA1916" w:rsidP="00236CD8">
      <w:pPr>
        <w:spacing w:line="480" w:lineRule="auto"/>
        <w:jc w:val="center"/>
        <w:rPr>
          <w:b/>
          <w:sz w:val="32"/>
          <w:szCs w:val="32"/>
        </w:rPr>
      </w:pPr>
      <w:r>
        <w:rPr>
          <w:sz w:val="36"/>
          <w:szCs w:val="36"/>
        </w:rPr>
        <w:br w:type="page"/>
      </w:r>
      <w:r w:rsidRPr="00620E9C">
        <w:rPr>
          <w:b/>
          <w:sz w:val="32"/>
          <w:szCs w:val="32"/>
        </w:rPr>
        <w:lastRenderedPageBreak/>
        <w:t>ACKNOWLEDGEMENTS</w:t>
      </w:r>
    </w:p>
    <w:p w14:paraId="3F228F32" w14:textId="3344A9C8" w:rsidR="009E7303" w:rsidRDefault="00AD30D2" w:rsidP="009F3287">
      <w:pPr>
        <w:spacing w:line="480" w:lineRule="auto"/>
        <w:ind w:firstLine="720"/>
        <w:jc w:val="both"/>
      </w:pPr>
      <w:r>
        <w:t>I offer my sincerest gratitude to my dissertation committee member</w:t>
      </w:r>
      <w:r w:rsidR="00A821D9">
        <w:t xml:space="preserve">s – Professor Dallas Donohoe, Ahmed </w:t>
      </w:r>
      <w:proofErr w:type="spellStart"/>
      <w:r w:rsidR="00A821D9">
        <w:t>Bettaieb</w:t>
      </w:r>
      <w:proofErr w:type="spellEnd"/>
      <w:r w:rsidR="00A821D9">
        <w:t xml:space="preserve">, Ling Zhao, and Brynn </w:t>
      </w:r>
      <w:proofErr w:type="spellStart"/>
      <w:r w:rsidR="00A821D9">
        <w:t>Voy</w:t>
      </w:r>
      <w:proofErr w:type="spellEnd"/>
      <w:r w:rsidR="00A821D9">
        <w:t xml:space="preserve"> – for their invaluable advice and guidance. </w:t>
      </w:r>
      <w:r w:rsidR="00114E3A">
        <w:t xml:space="preserve">I would like to thank you for providing valuable scientific advice and guidance. </w:t>
      </w:r>
      <w:r w:rsidR="00641052">
        <w:t xml:space="preserve">Dr. Dallas Donohoe is the best advisor, mentor, and professor for me. I sincerely would like to appreciate that he </w:t>
      </w:r>
      <w:r w:rsidR="00EF66D5">
        <w:t xml:space="preserve">has </w:t>
      </w:r>
      <w:r w:rsidR="00641052">
        <w:t>always support</w:t>
      </w:r>
      <w:r w:rsidR="00EF66D5">
        <w:t>ed</w:t>
      </w:r>
      <w:r w:rsidR="00641052">
        <w:t xml:space="preserve"> and encourage</w:t>
      </w:r>
      <w:r w:rsidR="00EF66D5">
        <w:t>d</w:t>
      </w:r>
      <w:r w:rsidR="00641052">
        <w:t xml:space="preserve"> me </w:t>
      </w:r>
      <w:r w:rsidR="00EF66D5">
        <w:t xml:space="preserve">to do my best as a graduate student and scientist. </w:t>
      </w:r>
      <w:r w:rsidR="00A821D9">
        <w:t>I also genuinely thank professors, colleagues, and staff members in the Nutrition Department at the University of Tennessee</w:t>
      </w:r>
      <w:r w:rsidR="004A268A">
        <w:t xml:space="preserve">. </w:t>
      </w:r>
    </w:p>
    <w:p w14:paraId="79DF56DB" w14:textId="535B7956" w:rsidR="00FA1916" w:rsidRDefault="004A268A" w:rsidP="009F3287">
      <w:pPr>
        <w:spacing w:line="480" w:lineRule="auto"/>
        <w:ind w:firstLine="720"/>
        <w:jc w:val="both"/>
      </w:pPr>
      <w:r>
        <w:t>Special thanks and heartfelt appreciation are reserved for my parents,</w:t>
      </w:r>
      <w:r w:rsidR="0060098A">
        <w:t xml:space="preserve"> </w:t>
      </w:r>
      <w:r w:rsidR="009F3287">
        <w:rPr>
          <w:rFonts w:ascii="Batang" w:eastAsia="Batang" w:hAnsi="Batang" w:cs="Batang" w:hint="eastAsia"/>
        </w:rPr>
        <w:t>박정훈</w:t>
      </w:r>
      <w:r w:rsidR="0060098A">
        <w:t xml:space="preserve">, </w:t>
      </w:r>
      <w:r w:rsidR="009F3287">
        <w:rPr>
          <w:rFonts w:ascii="Batang" w:eastAsia="Batang" w:hAnsi="Batang" w:cs="Batang" w:hint="eastAsia"/>
        </w:rPr>
        <w:t>김은경</w:t>
      </w:r>
      <w:r w:rsidR="0060098A">
        <w:t>, parents-in-law</w:t>
      </w:r>
      <w:r w:rsidR="009F3287">
        <w:t>,</w:t>
      </w:r>
      <w:r w:rsidR="0060098A">
        <w:t xml:space="preserve"> </w:t>
      </w:r>
      <w:proofErr w:type="spellStart"/>
      <w:r w:rsidR="009F3287">
        <w:rPr>
          <w:rFonts w:ascii="Batang" w:eastAsia="Batang" w:hAnsi="Batang" w:cs="Batang" w:hint="eastAsia"/>
        </w:rPr>
        <w:t>장태현</w:t>
      </w:r>
      <w:proofErr w:type="spellEnd"/>
      <w:r w:rsidR="009F3287">
        <w:t>,</w:t>
      </w:r>
      <w:r w:rsidR="009F3287">
        <w:rPr>
          <w:rFonts w:hint="eastAsia"/>
        </w:rPr>
        <w:t xml:space="preserve"> </w:t>
      </w:r>
      <w:r w:rsidR="009F3287">
        <w:rPr>
          <w:rFonts w:ascii="Batang" w:eastAsia="Batang" w:hAnsi="Batang" w:cs="Batang" w:hint="eastAsia"/>
        </w:rPr>
        <w:t>김순희</w:t>
      </w:r>
      <w:r w:rsidR="0060098A">
        <w:t>, husband</w:t>
      </w:r>
      <w:r w:rsidR="009F3287">
        <w:t>,</w:t>
      </w:r>
      <w:r w:rsidR="0060098A">
        <w:t xml:space="preserve"> </w:t>
      </w:r>
      <w:proofErr w:type="spellStart"/>
      <w:r w:rsidR="009F3287">
        <w:rPr>
          <w:rFonts w:ascii="Batang" w:eastAsia="Batang" w:hAnsi="Batang" w:cs="Batang" w:hint="eastAsia"/>
        </w:rPr>
        <w:t>장은식</w:t>
      </w:r>
      <w:proofErr w:type="spellEnd"/>
      <w:r w:rsidR="0060098A">
        <w:t xml:space="preserve">, brother </w:t>
      </w:r>
      <w:proofErr w:type="spellStart"/>
      <w:r w:rsidR="009F3287">
        <w:rPr>
          <w:rFonts w:ascii="Batang" w:eastAsia="Batang" w:hAnsi="Batang" w:cs="Batang" w:hint="eastAsia"/>
        </w:rPr>
        <w:t>박재익</w:t>
      </w:r>
      <w:proofErr w:type="spellEnd"/>
      <w:r w:rsidR="0060098A">
        <w:t xml:space="preserve">, </w:t>
      </w:r>
      <w:r w:rsidR="009F3287">
        <w:rPr>
          <w:rFonts w:hint="eastAsia"/>
        </w:rPr>
        <w:t>brother</w:t>
      </w:r>
      <w:r w:rsidR="0060098A">
        <w:t xml:space="preserve">-in-law </w:t>
      </w:r>
      <w:proofErr w:type="spellStart"/>
      <w:r w:rsidR="009F3287">
        <w:rPr>
          <w:rFonts w:ascii="Batang" w:eastAsia="Batang" w:hAnsi="Batang" w:cs="Batang" w:hint="eastAsia"/>
        </w:rPr>
        <w:t>장형택</w:t>
      </w:r>
      <w:proofErr w:type="spellEnd"/>
      <w:r w:rsidR="0060098A">
        <w:t xml:space="preserve">, and sister-in-law </w:t>
      </w:r>
      <w:proofErr w:type="spellStart"/>
      <w:r w:rsidR="009F3287">
        <w:rPr>
          <w:rFonts w:ascii="Batang" w:eastAsia="Batang" w:hAnsi="Batang" w:cs="Batang" w:hint="eastAsia"/>
        </w:rPr>
        <w:t>홍윤지</w:t>
      </w:r>
      <w:proofErr w:type="spellEnd"/>
      <w:r w:rsidR="0060098A">
        <w:t xml:space="preserve">. </w:t>
      </w:r>
      <w:r w:rsidR="00114E3A">
        <w:t>All</w:t>
      </w:r>
      <w:r w:rsidR="003631B4">
        <w:t xml:space="preserve"> my family </w:t>
      </w:r>
      <w:r w:rsidR="00114E3A">
        <w:t>has</w:t>
      </w:r>
      <w:r w:rsidR="003631B4">
        <w:t xml:space="preserve"> prayed for me so that I could overcome all difficulties throughout my graduate program and life. </w:t>
      </w:r>
      <w:r w:rsidR="00E60688">
        <w:t xml:space="preserve">In the lab, I have been working with great individuals, Dr. Johnson Jeremiah, </w:t>
      </w:r>
      <w:proofErr w:type="spellStart"/>
      <w:r w:rsidR="00E60688">
        <w:t>Jiyeon</w:t>
      </w:r>
      <w:proofErr w:type="spellEnd"/>
      <w:r w:rsidR="00E60688">
        <w:t xml:space="preserve"> Kim, Olivia Riffey, Emily Simon, and Presley </w:t>
      </w:r>
      <w:proofErr w:type="spellStart"/>
      <w:r w:rsidR="00E60688">
        <w:t>Dowker</w:t>
      </w:r>
      <w:proofErr w:type="spellEnd"/>
      <w:r w:rsidR="00E60688">
        <w:t xml:space="preserve">. </w:t>
      </w:r>
      <w:r w:rsidR="003631B4">
        <w:t xml:space="preserve">I would like to thank their support </w:t>
      </w:r>
      <w:r w:rsidR="00641052">
        <w:t xml:space="preserve">and respect for me. </w:t>
      </w:r>
      <w:r>
        <w:t>I</w:t>
      </w:r>
      <w:r w:rsidR="009E7303">
        <w:t xml:space="preserve"> also</w:t>
      </w:r>
      <w:r>
        <w:t xml:space="preserve"> thank my friends in Christ Billy and Mary Bl</w:t>
      </w:r>
      <w:r w:rsidR="009F3287">
        <w:t>o</w:t>
      </w:r>
      <w:r>
        <w:t xml:space="preserve">unt for their prayer support. </w:t>
      </w:r>
    </w:p>
    <w:p w14:paraId="05F80ECB" w14:textId="0820033C" w:rsidR="00FA1916" w:rsidRPr="003D383F" w:rsidRDefault="00FA1916" w:rsidP="00CD217F">
      <w:pPr>
        <w:spacing w:line="480" w:lineRule="auto"/>
        <w:jc w:val="center"/>
        <w:rPr>
          <w:sz w:val="28"/>
          <w:szCs w:val="28"/>
        </w:rPr>
      </w:pPr>
      <w:r>
        <w:rPr>
          <w:sz w:val="36"/>
          <w:szCs w:val="36"/>
        </w:rPr>
        <w:br w:type="page"/>
      </w:r>
      <w:r w:rsidRPr="00620E9C">
        <w:rPr>
          <w:b/>
          <w:bCs/>
          <w:sz w:val="32"/>
          <w:szCs w:val="32"/>
        </w:rPr>
        <w:lastRenderedPageBreak/>
        <w:t>ABSTRACT</w:t>
      </w:r>
    </w:p>
    <w:p w14:paraId="1B228E64" w14:textId="51A67610" w:rsidR="007274D6" w:rsidRDefault="007274D6" w:rsidP="007274D6">
      <w:pPr>
        <w:spacing w:line="480" w:lineRule="auto"/>
        <w:ind w:firstLine="720"/>
      </w:pPr>
      <w:r>
        <w:t>The host-microbiome interaction and the functions of microbial-derived metabolites, including butyrate, are important in colon</w:t>
      </w:r>
      <w:r w:rsidR="00AF4D0C">
        <w:t>ic</w:t>
      </w:r>
      <w:r>
        <w:t xml:space="preserve"> health. Butyrate is the preferred energy </w:t>
      </w:r>
      <w:r w:rsidR="00AF4D0C">
        <w:t>substrate</w:t>
      </w:r>
      <w:r>
        <w:t xml:space="preserve"> in colonocytes and has multiple physiological functions in the colon. A metabolic shift in colonocytes toward increased glucose utilization from butyrate oxidation is </w:t>
      </w:r>
      <w:r w:rsidR="00AF4D0C">
        <w:t>associated with</w:t>
      </w:r>
      <w:r>
        <w:t xml:space="preserve"> several critical genetic modifications in cancerous colonocytes. Moreover, it has been suggested that the gut-microbiota composition is influenced by environmental factors, such as diet and the host's physiological status. Therefore, an understanding of the role of colonocyte metabolism toward </w:t>
      </w:r>
      <w:r w:rsidRPr="006F07B9">
        <w:t>impacti</w:t>
      </w:r>
      <w:r>
        <w:t xml:space="preserve">ng the host-microbiota commensal relationship would be an important step in </w:t>
      </w:r>
      <w:r w:rsidR="00AF4D0C">
        <w:t xml:space="preserve">characterizing </w:t>
      </w:r>
      <w:r w:rsidRPr="002F3B95">
        <w:rPr>
          <w:rFonts w:hint="eastAsia"/>
        </w:rPr>
        <w:t xml:space="preserve">the functional importance of </w:t>
      </w:r>
      <w:r>
        <w:t xml:space="preserve">how </w:t>
      </w:r>
      <w:r w:rsidRPr="002F3B95">
        <w:rPr>
          <w:rFonts w:hint="eastAsia"/>
        </w:rPr>
        <w:t>diet</w:t>
      </w:r>
      <w:r>
        <w:t xml:space="preserve">, </w:t>
      </w:r>
      <w:r w:rsidRPr="002F3B95">
        <w:rPr>
          <w:rFonts w:hint="eastAsia"/>
        </w:rPr>
        <w:t>microbiome</w:t>
      </w:r>
      <w:r>
        <w:t xml:space="preserve">, and the host interact in colonic physiology. </w:t>
      </w:r>
    </w:p>
    <w:p w14:paraId="17BD41FC" w14:textId="2BEC0A91" w:rsidR="007274D6" w:rsidRDefault="007274D6" w:rsidP="007274D6">
      <w:pPr>
        <w:spacing w:line="480" w:lineRule="auto"/>
        <w:ind w:firstLine="720"/>
      </w:pPr>
      <w:r>
        <w:t xml:space="preserve">This dissertation demonstrates that (1) colorectal cancer cells exhibit a metabolic shift from butyrate oxidation toward glycolysis; (2) the key factor in the metabolic shift is decreased pyruvate kinase M1 (PKM1), rather than increased pyruvate kinase M2 (PKM2); (3) an increase in </w:t>
      </w:r>
      <w:r w:rsidRPr="00BF0B1B">
        <w:t>HIF1</w:t>
      </w:r>
      <w:r w:rsidRPr="00BF0B1B">
        <w:rPr>
          <w:rFonts w:ascii="Cambria Math" w:hAnsi="Cambria Math" w:cs="Cambria Math"/>
        </w:rPr>
        <w:t>⍺</w:t>
      </w:r>
      <w:r>
        <w:t xml:space="preserve"> through </w:t>
      </w:r>
      <w:r w:rsidR="00D77B58">
        <w:t xml:space="preserve">a reduction in </w:t>
      </w:r>
      <w:r>
        <w:t xml:space="preserve">pyruvate </w:t>
      </w:r>
      <w:proofErr w:type="gramStart"/>
      <w:r w:rsidR="00D77B58">
        <w:t>as a result of</w:t>
      </w:r>
      <w:proofErr w:type="gramEnd"/>
      <w:r>
        <w:t xml:space="preserve"> decrease</w:t>
      </w:r>
      <w:r w:rsidR="00D77B58">
        <w:t xml:space="preserve">d </w:t>
      </w:r>
      <w:r>
        <w:t xml:space="preserve">PKM1 is a critical mechanism </w:t>
      </w:r>
      <w:r w:rsidR="00D77B58">
        <w:t xml:space="preserve">that serves to </w:t>
      </w:r>
      <w:r>
        <w:t xml:space="preserve">repress butyrate oxidation in colorectal cancer cells. Also, this dissertation </w:t>
      </w:r>
      <w:r w:rsidR="00695C91">
        <w:t xml:space="preserve">defines the functional importance of butyrate oxidation and explains </w:t>
      </w:r>
      <w:r>
        <w:t xml:space="preserve">that (1) a diminishment of short-chain acyl dehydrogenase (SCAD) in </w:t>
      </w:r>
      <w:r w:rsidR="00695C91">
        <w:t xml:space="preserve">a </w:t>
      </w:r>
      <w:r>
        <w:t xml:space="preserve">non-disease </w:t>
      </w:r>
      <w:r w:rsidR="00695C91">
        <w:t>mouse</w:t>
      </w:r>
      <w:r>
        <w:t xml:space="preserve"> model reduces butyrate oxidation in colonocytes and instead uses energy from glycolysis as a </w:t>
      </w:r>
      <w:r w:rsidR="00695C91">
        <w:t>compensatory</w:t>
      </w:r>
      <w:r>
        <w:t xml:space="preserve"> mechanism; (2) the reduction of butyrate oxidation in SCAD-deficient mice </w:t>
      </w:r>
      <w:r w:rsidR="00695C91">
        <w:t>results in</w:t>
      </w:r>
      <w:r>
        <w:t xml:space="preserve"> a large </w:t>
      </w:r>
      <w:r w:rsidR="00695C91">
        <w:t>decrease</w:t>
      </w:r>
      <w:r>
        <w:t xml:space="preserve"> in </w:t>
      </w:r>
      <w:r>
        <w:lastRenderedPageBreak/>
        <w:t>the butyrate-producing bacteria population</w:t>
      </w:r>
      <w:r w:rsidR="00F737D4">
        <w:t>, thus linking host cellular metabolism with microbiome composition as it relates to the dietary metabolites or SCFAs</w:t>
      </w:r>
      <w:r>
        <w:t xml:space="preserve">; (3) these SCAD-deficient mice fail to respond in a prebiotic manner to dietary fiber.  </w:t>
      </w:r>
    </w:p>
    <w:p w14:paraId="5299281A" w14:textId="755725FE" w:rsidR="007274D6" w:rsidRDefault="007274D6" w:rsidP="007274D6">
      <w:pPr>
        <w:spacing w:line="480" w:lineRule="auto"/>
        <w:ind w:firstLine="720"/>
      </w:pPr>
      <w:r w:rsidRPr="00C82128">
        <w:t>These findings begin to characterize the different roles of the PKM isoforms in the cancerous colonocytes and show how these proteins change metabolism in a disease model.</w:t>
      </w:r>
      <w:r>
        <w:t xml:space="preserve"> Also, the results allude to how colonocyte metabolism affects the population of gut microbiota in the gastrointestinal (GI) tract, which defines a </w:t>
      </w:r>
      <w:r w:rsidRPr="00BF0B1B">
        <w:t xml:space="preserve">significant relationship between butyrate </w:t>
      </w:r>
      <w:r w:rsidR="000F597F">
        <w:t xml:space="preserve">and SCFAs </w:t>
      </w:r>
      <w:r w:rsidRPr="00BF0B1B">
        <w:t xml:space="preserve">metabolism in </w:t>
      </w:r>
      <w:r w:rsidR="000F597F">
        <w:t xml:space="preserve">the </w:t>
      </w:r>
      <w:r w:rsidRPr="00BF0B1B">
        <w:t xml:space="preserve">colonocyte and </w:t>
      </w:r>
      <w:r>
        <w:t xml:space="preserve">colonic </w:t>
      </w:r>
      <w:r w:rsidRPr="00BF0B1B">
        <w:t>gut microbiota homeostasis.</w:t>
      </w:r>
    </w:p>
    <w:p w14:paraId="6DC601BC" w14:textId="77777777" w:rsidR="00FA1916" w:rsidRDefault="00FA1916" w:rsidP="00236CD8">
      <w:pPr>
        <w:spacing w:line="480" w:lineRule="auto"/>
        <w:ind w:firstLine="720"/>
      </w:pPr>
    </w:p>
    <w:p w14:paraId="0B9D5FBE" w14:textId="112A59E7" w:rsidR="00147DDD" w:rsidRDefault="007D0B0E" w:rsidP="00236CD8">
      <w:pPr>
        <w:spacing w:line="480" w:lineRule="auto"/>
      </w:pPr>
      <w:r>
        <w:t xml:space="preserve"> </w:t>
      </w:r>
    </w:p>
    <w:p w14:paraId="41266A38" w14:textId="79C5C460" w:rsidR="0068697A" w:rsidRDefault="0068697A" w:rsidP="00236CD8">
      <w:pPr>
        <w:spacing w:line="480" w:lineRule="auto"/>
      </w:pPr>
    </w:p>
    <w:p w14:paraId="330B9581" w14:textId="5E734ECD" w:rsidR="0068697A" w:rsidRDefault="0068697A" w:rsidP="00236CD8">
      <w:pPr>
        <w:spacing w:line="480" w:lineRule="auto"/>
      </w:pPr>
    </w:p>
    <w:p w14:paraId="08A2FF9E" w14:textId="70350E83" w:rsidR="0068697A" w:rsidRDefault="0068697A" w:rsidP="00236CD8">
      <w:pPr>
        <w:spacing w:line="480" w:lineRule="auto"/>
      </w:pPr>
    </w:p>
    <w:p w14:paraId="3E7AA7AF" w14:textId="027FB43A" w:rsidR="0068697A" w:rsidRDefault="0068697A" w:rsidP="00236CD8">
      <w:pPr>
        <w:spacing w:line="480" w:lineRule="auto"/>
      </w:pPr>
    </w:p>
    <w:p w14:paraId="7831CBC4" w14:textId="29630EF9" w:rsidR="0068697A" w:rsidRDefault="0068697A" w:rsidP="00236CD8">
      <w:pPr>
        <w:spacing w:line="480" w:lineRule="auto"/>
      </w:pPr>
    </w:p>
    <w:p w14:paraId="58423F19" w14:textId="007B775B" w:rsidR="0068697A" w:rsidRDefault="0068697A" w:rsidP="00236CD8">
      <w:pPr>
        <w:spacing w:line="480" w:lineRule="auto"/>
      </w:pPr>
    </w:p>
    <w:p w14:paraId="1B9E864C" w14:textId="139E4207" w:rsidR="0068697A" w:rsidRDefault="0068697A" w:rsidP="00236CD8">
      <w:pPr>
        <w:spacing w:line="480" w:lineRule="auto"/>
      </w:pPr>
    </w:p>
    <w:p w14:paraId="3957B96C" w14:textId="77777777" w:rsidR="005B17F4" w:rsidRDefault="005B17F4" w:rsidP="00236CD8">
      <w:pPr>
        <w:spacing w:line="480" w:lineRule="auto"/>
      </w:pPr>
    </w:p>
    <w:p w14:paraId="3BBBF658" w14:textId="34E65903" w:rsidR="0068697A" w:rsidRDefault="0068697A" w:rsidP="00236CD8">
      <w:pPr>
        <w:spacing w:line="480" w:lineRule="auto"/>
      </w:pPr>
    </w:p>
    <w:p w14:paraId="03F18B61" w14:textId="647CC00F" w:rsidR="0068697A" w:rsidRDefault="0068697A" w:rsidP="00236CD8">
      <w:pPr>
        <w:spacing w:line="480" w:lineRule="auto"/>
      </w:pPr>
    </w:p>
    <w:p w14:paraId="78FA91CA" w14:textId="3FB7DF67" w:rsidR="0068697A" w:rsidRDefault="0068697A" w:rsidP="00236CD8">
      <w:pPr>
        <w:spacing w:line="480" w:lineRule="auto"/>
      </w:pPr>
    </w:p>
    <w:p w14:paraId="0C02575A" w14:textId="50DDBE82" w:rsidR="0068697A" w:rsidRDefault="0068697A" w:rsidP="00236CD8">
      <w:pPr>
        <w:spacing w:line="480" w:lineRule="auto"/>
      </w:pPr>
    </w:p>
    <w:bookmarkStart w:id="0" w:name="_Toc101432705" w:displacedByCustomXml="next"/>
    <w:bookmarkStart w:id="1" w:name="_Toc97041822" w:displacedByCustomXml="next"/>
    <w:bookmarkStart w:id="2" w:name="_Toc94780782" w:displacedByCustomXml="next"/>
    <w:bookmarkStart w:id="3" w:name="_Toc94780495" w:displacedByCustomXml="next"/>
    <w:bookmarkStart w:id="4" w:name="_Toc94694349" w:displacedByCustomXml="next"/>
    <w:bookmarkStart w:id="5" w:name="_Toc94711569" w:displacedByCustomXml="next"/>
    <w:bookmarkStart w:id="6" w:name="_Toc94711781" w:displacedByCustomXml="next"/>
    <w:bookmarkStart w:id="7" w:name="_Toc95128632" w:displacedByCustomXml="next"/>
    <w:bookmarkStart w:id="8" w:name="_Toc95128830" w:displacedByCustomXml="next"/>
    <w:bookmarkStart w:id="9" w:name="_Toc98770760" w:displacedByCustomXml="next"/>
    <w:bookmarkStart w:id="10" w:name="_Toc98771580" w:displacedByCustomXml="next"/>
    <w:bookmarkStart w:id="11" w:name="_Toc98772196" w:displacedByCustomXml="next"/>
    <w:bookmarkStart w:id="12" w:name="_Toc98774146" w:displacedByCustomXml="next"/>
    <w:bookmarkStart w:id="13" w:name="_Toc101277086" w:displacedByCustomXml="next"/>
    <w:bookmarkStart w:id="14" w:name="_Toc101277317" w:displacedByCustomXml="next"/>
    <w:sdt>
      <w:sdtPr>
        <w:rPr>
          <w:rFonts w:eastAsia="Times New Roman" w:cs="Times New Roman"/>
          <w:b w:val="0"/>
          <w:color w:val="auto"/>
          <w:sz w:val="24"/>
          <w:szCs w:val="24"/>
        </w:rPr>
        <w:id w:val="-1286260639"/>
        <w:docPartObj>
          <w:docPartGallery w:val="Table of Contents"/>
          <w:docPartUnique/>
        </w:docPartObj>
      </w:sdtPr>
      <w:sdtEndPr>
        <w:rPr>
          <w:b/>
          <w:noProof/>
        </w:rPr>
      </w:sdtEndPr>
      <w:sdtContent>
        <w:p w14:paraId="70872765" w14:textId="77777777" w:rsidR="002E029C" w:rsidRPr="002E029C" w:rsidRDefault="0068697A" w:rsidP="002E029C">
          <w:pPr>
            <w:pStyle w:val="Heading1"/>
            <w:spacing w:line="480" w:lineRule="auto"/>
            <w:jc w:val="center"/>
            <w:rPr>
              <w:rFonts w:cs="Times New Roman"/>
              <w:noProof/>
              <w:sz w:val="24"/>
              <w:szCs w:val="24"/>
            </w:rPr>
          </w:pPr>
          <w:r w:rsidRPr="002E029C">
            <w:rPr>
              <w:rFonts w:cs="Times New Roman"/>
              <w:sz w:val="24"/>
              <w:szCs w:val="24"/>
            </w:rPr>
            <w:t>Table of Contents</w:t>
          </w:r>
          <w:bookmarkEnd w:id="14"/>
          <w:bookmarkEnd w:id="13"/>
          <w:bookmarkEnd w:id="12"/>
          <w:bookmarkEnd w:id="11"/>
          <w:bookmarkEnd w:id="10"/>
          <w:bookmarkEnd w:id="9"/>
          <w:bookmarkEnd w:id="8"/>
          <w:bookmarkEnd w:id="7"/>
          <w:bookmarkEnd w:id="6"/>
          <w:bookmarkEnd w:id="5"/>
          <w:bookmarkEnd w:id="4"/>
          <w:bookmarkEnd w:id="3"/>
          <w:bookmarkEnd w:id="2"/>
          <w:bookmarkEnd w:id="1"/>
          <w:bookmarkEnd w:id="0"/>
          <w:r w:rsidRPr="002E029C">
            <w:rPr>
              <w:rFonts w:cs="Times New Roman"/>
              <w:sz w:val="24"/>
              <w:szCs w:val="24"/>
            </w:rPr>
            <w:fldChar w:fldCharType="begin"/>
          </w:r>
          <w:r w:rsidRPr="002E029C">
            <w:rPr>
              <w:rFonts w:cs="Times New Roman"/>
              <w:sz w:val="24"/>
              <w:szCs w:val="24"/>
            </w:rPr>
            <w:instrText xml:space="preserve"> TOC \o "1-3" \h \z \u </w:instrText>
          </w:r>
          <w:r w:rsidRPr="002E029C">
            <w:rPr>
              <w:rFonts w:cs="Times New Roman"/>
              <w:sz w:val="24"/>
              <w:szCs w:val="24"/>
            </w:rPr>
            <w:fldChar w:fldCharType="separate"/>
          </w:r>
        </w:p>
        <w:p w14:paraId="57E6EF5B" w14:textId="0CEE332A" w:rsidR="002E029C" w:rsidRPr="002E029C" w:rsidRDefault="0048421C" w:rsidP="002E029C">
          <w:pPr>
            <w:pStyle w:val="TOC1"/>
            <w:rPr>
              <w:rFonts w:ascii="Times New Roman" w:eastAsiaTheme="minorEastAsia" w:hAnsi="Times New Roman" w:cs="Times New Roman"/>
            </w:rPr>
          </w:pPr>
          <w:hyperlink w:anchor="_Toc101432706" w:history="1">
            <w:r w:rsidR="002E029C" w:rsidRPr="002E029C">
              <w:rPr>
                <w:rStyle w:val="Hyperlink"/>
                <w:rFonts w:ascii="Times New Roman" w:hAnsi="Times New Roman" w:cs="Times New Roman"/>
                <w:bCs w:val="0"/>
              </w:rPr>
              <w:t>Introduction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_Toc101432706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1</w:t>
            </w:r>
            <w:r w:rsidR="002E029C" w:rsidRPr="002E029C">
              <w:rPr>
                <w:rFonts w:ascii="Times New Roman" w:hAnsi="Times New Roman" w:cs="Times New Roman"/>
                <w:webHidden/>
              </w:rPr>
              <w:fldChar w:fldCharType="end"/>
            </w:r>
          </w:hyperlink>
        </w:p>
        <w:p w14:paraId="35F81C5B" w14:textId="6957E8AF" w:rsidR="002E029C" w:rsidRPr="002E029C" w:rsidRDefault="002E029C" w:rsidP="002E029C">
          <w:pPr>
            <w:pStyle w:val="TOC1"/>
            <w:rPr>
              <w:rFonts w:ascii="Times New Roman" w:eastAsiaTheme="minorEastAsia" w:hAnsi="Times New Roman" w:cs="Times New Roman"/>
            </w:rPr>
          </w:pPr>
          <w:r w:rsidRPr="002E029C">
            <w:rPr>
              <w:rStyle w:val="Hyperlink"/>
              <w:rFonts w:ascii="Times New Roman" w:hAnsi="Times New Roman" w:cs="Times New Roman"/>
              <w:bCs w:val="0"/>
              <w:color w:val="000000" w:themeColor="text1"/>
              <w:u w:val="none"/>
            </w:rPr>
            <w:t xml:space="preserve">CHAPTER 1 </w:t>
          </w:r>
          <w:hyperlink w:anchor="_Toc101432708" w:history="1">
            <w:r w:rsidRPr="002E029C">
              <w:rPr>
                <w:rStyle w:val="Hyperlink"/>
                <w:rFonts w:ascii="Times New Roman" w:hAnsi="Times New Roman" w:cs="Times New Roman"/>
                <w:bCs w:val="0"/>
              </w:rPr>
              <w:t>LITERATURE REVIEW</w:t>
            </w:r>
            <w:r w:rsidRPr="002E029C">
              <w:rPr>
                <w:rFonts w:ascii="Times New Roman" w:hAnsi="Times New Roman" w:cs="Times New Roman"/>
                <w:webHidden/>
              </w:rPr>
              <w:tab/>
            </w:r>
            <w:r w:rsidRPr="002E029C">
              <w:rPr>
                <w:rFonts w:ascii="Times New Roman" w:hAnsi="Times New Roman" w:cs="Times New Roman"/>
                <w:webHidden/>
              </w:rPr>
              <w:fldChar w:fldCharType="begin"/>
            </w:r>
            <w:r w:rsidRPr="002E029C">
              <w:rPr>
                <w:rFonts w:ascii="Times New Roman" w:hAnsi="Times New Roman" w:cs="Times New Roman"/>
                <w:webHidden/>
              </w:rPr>
              <w:instrText xml:space="preserve"> PAGEREF _Toc101432708 \h </w:instrText>
            </w:r>
            <w:r w:rsidRPr="002E029C">
              <w:rPr>
                <w:rFonts w:ascii="Times New Roman" w:hAnsi="Times New Roman" w:cs="Times New Roman"/>
                <w:webHidden/>
              </w:rPr>
            </w:r>
            <w:r w:rsidRPr="002E029C">
              <w:rPr>
                <w:rFonts w:ascii="Times New Roman" w:hAnsi="Times New Roman" w:cs="Times New Roman"/>
                <w:webHidden/>
              </w:rPr>
              <w:fldChar w:fldCharType="separate"/>
            </w:r>
            <w:r w:rsidRPr="002E029C">
              <w:rPr>
                <w:rFonts w:ascii="Times New Roman" w:hAnsi="Times New Roman" w:cs="Times New Roman"/>
                <w:webHidden/>
              </w:rPr>
              <w:t>3</w:t>
            </w:r>
            <w:r w:rsidRPr="002E029C">
              <w:rPr>
                <w:rFonts w:ascii="Times New Roman" w:hAnsi="Times New Roman" w:cs="Times New Roman"/>
                <w:webHidden/>
              </w:rPr>
              <w:fldChar w:fldCharType="end"/>
            </w:r>
          </w:hyperlink>
        </w:p>
        <w:p w14:paraId="0A64AC93" w14:textId="025C862D" w:rsidR="002E029C" w:rsidRPr="002E029C" w:rsidRDefault="0048421C" w:rsidP="002E029C">
          <w:pPr>
            <w:pStyle w:val="TOC1"/>
            <w:rPr>
              <w:rFonts w:ascii="Times New Roman" w:eastAsiaTheme="minorEastAsia" w:hAnsi="Times New Roman" w:cs="Times New Roman"/>
            </w:rPr>
          </w:pPr>
          <w:hyperlink w:anchor="_Toc101432709" w:history="1">
            <w:r w:rsidR="002E029C" w:rsidRPr="002E029C">
              <w:rPr>
                <w:rStyle w:val="Hyperlink"/>
                <w:rFonts w:ascii="Times New Roman" w:hAnsi="Times New Roman" w:cs="Times New Roman"/>
                <w:bCs w:val="0"/>
              </w:rPr>
              <w:t>1.1.</w:t>
            </w:r>
            <w:r w:rsidR="002E029C" w:rsidRPr="002E029C">
              <w:rPr>
                <w:rFonts w:ascii="Times New Roman" w:eastAsiaTheme="minorEastAsia" w:hAnsi="Times New Roman" w:cs="Times New Roman"/>
              </w:rPr>
              <w:tab/>
            </w:r>
            <w:r w:rsidR="002E029C" w:rsidRPr="002E029C">
              <w:rPr>
                <w:rStyle w:val="Hyperlink"/>
                <w:rFonts w:ascii="Times New Roman" w:hAnsi="Times New Roman" w:cs="Times New Roman"/>
                <w:bCs w:val="0"/>
              </w:rPr>
              <w:t>Colorectal Cancer</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_Toc101432709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4</w:t>
            </w:r>
            <w:r w:rsidR="002E029C" w:rsidRPr="002E029C">
              <w:rPr>
                <w:rFonts w:ascii="Times New Roman" w:hAnsi="Times New Roman" w:cs="Times New Roman"/>
                <w:webHidden/>
              </w:rPr>
              <w:fldChar w:fldCharType="end"/>
            </w:r>
          </w:hyperlink>
        </w:p>
        <w:p w14:paraId="533D2AE4" w14:textId="7924EA9C"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0" w:history="1">
            <w:r w:rsidR="002E029C" w:rsidRPr="002E029C">
              <w:rPr>
                <w:rStyle w:val="Hyperlink"/>
                <w:rFonts w:ascii="Times New Roman" w:hAnsi="Times New Roman" w:cs="Times New Roman"/>
                <w:b/>
                <w:noProof/>
                <w:sz w:val="24"/>
                <w:szCs w:val="24"/>
              </w:rPr>
              <w:t>1.1.1.</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Development of CRC</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_Toc101432710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4</w:t>
            </w:r>
            <w:r w:rsidR="002E029C" w:rsidRPr="002E029C">
              <w:rPr>
                <w:rFonts w:ascii="Times New Roman" w:hAnsi="Times New Roman" w:cs="Times New Roman"/>
                <w:b/>
                <w:noProof/>
                <w:webHidden/>
                <w:sz w:val="24"/>
                <w:szCs w:val="24"/>
              </w:rPr>
              <w:fldChar w:fldCharType="end"/>
            </w:r>
          </w:hyperlink>
        </w:p>
        <w:p w14:paraId="6CA33C1A" w14:textId="5E1108DD"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1" w:history="1">
            <w:r w:rsidR="002E029C" w:rsidRPr="002E029C">
              <w:rPr>
                <w:rStyle w:val="Hyperlink"/>
                <w:rFonts w:ascii="Times New Roman" w:hAnsi="Times New Roman" w:cs="Times New Roman"/>
                <w:b/>
                <w:noProof/>
                <w:sz w:val="24"/>
                <w:szCs w:val="24"/>
              </w:rPr>
              <w:t>1.1.2.</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Screening and Diagnosis of CRC</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_Toc101432711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8</w:t>
            </w:r>
            <w:r w:rsidR="002E029C" w:rsidRPr="002E029C">
              <w:rPr>
                <w:rFonts w:ascii="Times New Roman" w:hAnsi="Times New Roman" w:cs="Times New Roman"/>
                <w:b/>
                <w:noProof/>
                <w:webHidden/>
                <w:sz w:val="24"/>
                <w:szCs w:val="24"/>
              </w:rPr>
              <w:fldChar w:fldCharType="end"/>
            </w:r>
          </w:hyperlink>
        </w:p>
        <w:p w14:paraId="4D459207" w14:textId="1FEB1860"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2" w:history="1">
            <w:r w:rsidR="002E029C" w:rsidRPr="002E029C">
              <w:rPr>
                <w:rStyle w:val="Hyperlink"/>
                <w:rFonts w:ascii="Times New Roman" w:hAnsi="Times New Roman" w:cs="Times New Roman"/>
                <w:b/>
                <w:noProof/>
                <w:sz w:val="24"/>
                <w:szCs w:val="24"/>
              </w:rPr>
              <w:t>1.1.3.</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Risk Factors of CRC</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_Toc101432712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10</w:t>
            </w:r>
            <w:r w:rsidR="002E029C" w:rsidRPr="002E029C">
              <w:rPr>
                <w:rFonts w:ascii="Times New Roman" w:hAnsi="Times New Roman" w:cs="Times New Roman"/>
                <w:b/>
                <w:noProof/>
                <w:webHidden/>
                <w:sz w:val="24"/>
                <w:szCs w:val="24"/>
              </w:rPr>
              <w:fldChar w:fldCharType="end"/>
            </w:r>
          </w:hyperlink>
        </w:p>
        <w:p w14:paraId="00FFF5A2" w14:textId="1EE9D488" w:rsidR="002E029C" w:rsidRPr="002E029C" w:rsidRDefault="0048421C" w:rsidP="002E029C">
          <w:pPr>
            <w:pStyle w:val="TOC1"/>
            <w:rPr>
              <w:rFonts w:ascii="Times New Roman" w:eastAsiaTheme="minorEastAsia" w:hAnsi="Times New Roman" w:cs="Times New Roman"/>
            </w:rPr>
          </w:pPr>
          <w:hyperlink w:anchor="_Toc101432713" w:history="1">
            <w:r w:rsidR="002E029C" w:rsidRPr="002E029C">
              <w:rPr>
                <w:rStyle w:val="Hyperlink"/>
                <w:rFonts w:ascii="Times New Roman" w:hAnsi="Times New Roman" w:cs="Times New Roman"/>
                <w:bCs w:val="0"/>
              </w:rPr>
              <w:t>1.2.</w:t>
            </w:r>
            <w:r w:rsidR="002E029C" w:rsidRPr="002E029C">
              <w:rPr>
                <w:rFonts w:ascii="Times New Roman" w:eastAsiaTheme="minorEastAsia" w:hAnsi="Times New Roman" w:cs="Times New Roman"/>
              </w:rPr>
              <w:tab/>
            </w:r>
            <w:r w:rsidR="002E029C" w:rsidRPr="002E029C">
              <w:rPr>
                <w:rStyle w:val="Hyperlink"/>
                <w:rFonts w:ascii="Times New Roman" w:hAnsi="Times New Roman" w:cs="Times New Roman"/>
                <w:bCs w:val="0"/>
              </w:rPr>
              <w:t>Dietary Fiber and Gut Microbiota in the Colon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_Toc101432713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19</w:t>
            </w:r>
            <w:r w:rsidR="002E029C" w:rsidRPr="002E029C">
              <w:rPr>
                <w:rFonts w:ascii="Times New Roman" w:hAnsi="Times New Roman" w:cs="Times New Roman"/>
                <w:webHidden/>
              </w:rPr>
              <w:fldChar w:fldCharType="end"/>
            </w:r>
          </w:hyperlink>
        </w:p>
        <w:p w14:paraId="767EE838" w14:textId="326C7AD9"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4" w:history="1">
            <w:r w:rsidR="002E029C" w:rsidRPr="002E029C">
              <w:rPr>
                <w:rStyle w:val="Hyperlink"/>
                <w:rFonts w:ascii="Times New Roman" w:hAnsi="Times New Roman" w:cs="Times New Roman"/>
                <w:b/>
                <w:noProof/>
                <w:sz w:val="24"/>
                <w:szCs w:val="24"/>
              </w:rPr>
              <w:t>1.2.1.</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Dietary Fiber</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_Toc101432714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20</w:t>
            </w:r>
            <w:r w:rsidR="002E029C" w:rsidRPr="002E029C">
              <w:rPr>
                <w:rFonts w:ascii="Times New Roman" w:hAnsi="Times New Roman" w:cs="Times New Roman"/>
                <w:b/>
                <w:noProof/>
                <w:webHidden/>
                <w:sz w:val="24"/>
                <w:szCs w:val="24"/>
              </w:rPr>
              <w:fldChar w:fldCharType="end"/>
            </w:r>
          </w:hyperlink>
        </w:p>
        <w:p w14:paraId="7D9F982A" w14:textId="023364BA"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5" w:history="1">
            <w:r w:rsidR="002E029C" w:rsidRPr="002E029C">
              <w:rPr>
                <w:rStyle w:val="Hyperlink"/>
                <w:rFonts w:ascii="Times New Roman" w:hAnsi="Times New Roman" w:cs="Times New Roman"/>
                <w:b/>
                <w:noProof/>
                <w:sz w:val="24"/>
                <w:szCs w:val="24"/>
              </w:rPr>
              <w:t>1.2.2.</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Prebiotics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_Toc101432715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21</w:t>
            </w:r>
            <w:r w:rsidR="002E029C" w:rsidRPr="002E029C">
              <w:rPr>
                <w:rFonts w:ascii="Times New Roman" w:hAnsi="Times New Roman" w:cs="Times New Roman"/>
                <w:b/>
                <w:noProof/>
                <w:webHidden/>
                <w:sz w:val="24"/>
                <w:szCs w:val="24"/>
              </w:rPr>
              <w:fldChar w:fldCharType="end"/>
            </w:r>
          </w:hyperlink>
        </w:p>
        <w:p w14:paraId="6E9D7752" w14:textId="52BD4785"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6" w:history="1">
            <w:r w:rsidR="002E029C" w:rsidRPr="002E029C">
              <w:rPr>
                <w:rStyle w:val="Hyperlink"/>
                <w:rFonts w:ascii="Times New Roman" w:hAnsi="Times New Roman" w:cs="Times New Roman"/>
                <w:b/>
                <w:noProof/>
                <w:sz w:val="24"/>
                <w:szCs w:val="24"/>
              </w:rPr>
              <w:t>1.2.3.</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Gut Microbiota</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_Toc101432716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22</w:t>
            </w:r>
            <w:r w:rsidR="002E029C" w:rsidRPr="002E029C">
              <w:rPr>
                <w:rFonts w:ascii="Times New Roman" w:hAnsi="Times New Roman" w:cs="Times New Roman"/>
                <w:b/>
                <w:noProof/>
                <w:webHidden/>
                <w:sz w:val="24"/>
                <w:szCs w:val="24"/>
              </w:rPr>
              <w:fldChar w:fldCharType="end"/>
            </w:r>
          </w:hyperlink>
        </w:p>
        <w:p w14:paraId="29F76C91" w14:textId="5CA89EDA"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7" w:history="1">
            <w:r w:rsidR="002E029C" w:rsidRPr="002E029C">
              <w:rPr>
                <w:rStyle w:val="Hyperlink"/>
                <w:rFonts w:ascii="Times New Roman" w:hAnsi="Times New Roman" w:cs="Times New Roman"/>
                <w:b/>
                <w:noProof/>
                <w:sz w:val="24"/>
                <w:szCs w:val="24"/>
              </w:rPr>
              <w:t>1.2.4.</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Gut Microbiota in IBDs and CRC</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_Toc101432717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25</w:t>
            </w:r>
            <w:r w:rsidR="002E029C" w:rsidRPr="002E029C">
              <w:rPr>
                <w:rFonts w:ascii="Times New Roman" w:hAnsi="Times New Roman" w:cs="Times New Roman"/>
                <w:b/>
                <w:noProof/>
                <w:webHidden/>
                <w:sz w:val="24"/>
                <w:szCs w:val="24"/>
              </w:rPr>
              <w:fldChar w:fldCharType="end"/>
            </w:r>
          </w:hyperlink>
        </w:p>
        <w:p w14:paraId="140CC02F" w14:textId="192E33E2" w:rsidR="002E029C" w:rsidRPr="002E029C" w:rsidRDefault="0048421C" w:rsidP="002E029C">
          <w:pPr>
            <w:pStyle w:val="TOC1"/>
            <w:rPr>
              <w:rFonts w:ascii="Times New Roman" w:eastAsiaTheme="minorEastAsia" w:hAnsi="Times New Roman" w:cs="Times New Roman"/>
            </w:rPr>
          </w:pPr>
          <w:hyperlink w:anchor="_Toc101432718" w:history="1">
            <w:r w:rsidR="002E029C" w:rsidRPr="002E029C">
              <w:rPr>
                <w:rStyle w:val="Hyperlink"/>
                <w:rFonts w:ascii="Times New Roman" w:hAnsi="Times New Roman" w:cs="Times New Roman"/>
                <w:bCs w:val="0"/>
              </w:rPr>
              <w:t>1.3.</w:t>
            </w:r>
            <w:r w:rsidR="002E029C" w:rsidRPr="002E029C">
              <w:rPr>
                <w:rFonts w:ascii="Times New Roman" w:eastAsiaTheme="minorEastAsia" w:hAnsi="Times New Roman" w:cs="Times New Roman"/>
              </w:rPr>
              <w:tab/>
            </w:r>
            <w:r w:rsidR="002E029C" w:rsidRPr="002E029C">
              <w:rPr>
                <w:rStyle w:val="Hyperlink"/>
                <w:rFonts w:ascii="Times New Roman" w:hAnsi="Times New Roman" w:cs="Times New Roman"/>
                <w:bCs w:val="0"/>
              </w:rPr>
              <w:t>Butyrate</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_Toc101432718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27</w:t>
            </w:r>
            <w:r w:rsidR="002E029C" w:rsidRPr="002E029C">
              <w:rPr>
                <w:rFonts w:ascii="Times New Roman" w:hAnsi="Times New Roman" w:cs="Times New Roman"/>
                <w:webHidden/>
              </w:rPr>
              <w:fldChar w:fldCharType="end"/>
            </w:r>
          </w:hyperlink>
        </w:p>
        <w:p w14:paraId="483585D1" w14:textId="3C93F83C"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19" w:history="1">
            <w:r w:rsidR="002E029C" w:rsidRPr="002E029C">
              <w:rPr>
                <w:rStyle w:val="Hyperlink"/>
                <w:rFonts w:ascii="Times New Roman" w:hAnsi="Times New Roman" w:cs="Times New Roman"/>
                <w:b/>
                <w:noProof/>
                <w:sz w:val="24"/>
                <w:szCs w:val="24"/>
              </w:rPr>
              <w:t>1.3.1.</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Butyrate Synthesis and Metabolism in Colonocytes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_Toc101432719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28</w:t>
            </w:r>
            <w:r w:rsidR="002E029C" w:rsidRPr="002E029C">
              <w:rPr>
                <w:rFonts w:ascii="Times New Roman" w:hAnsi="Times New Roman" w:cs="Times New Roman"/>
                <w:b/>
                <w:noProof/>
                <w:webHidden/>
                <w:sz w:val="24"/>
                <w:szCs w:val="24"/>
              </w:rPr>
              <w:fldChar w:fldCharType="end"/>
            </w:r>
          </w:hyperlink>
        </w:p>
        <w:p w14:paraId="485B8C5A" w14:textId="7258A3B1"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20" w:history="1">
            <w:r w:rsidR="002E029C" w:rsidRPr="002E029C">
              <w:rPr>
                <w:rStyle w:val="Hyperlink"/>
                <w:rFonts w:ascii="Times New Roman" w:hAnsi="Times New Roman" w:cs="Times New Roman"/>
                <w:b/>
                <w:noProof/>
                <w:sz w:val="24"/>
                <w:szCs w:val="24"/>
              </w:rPr>
              <w:t>1.3.2.</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The Function of Butyrate in Colonocytes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_Toc101432720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30</w:t>
            </w:r>
            <w:r w:rsidR="002E029C" w:rsidRPr="002E029C">
              <w:rPr>
                <w:rFonts w:ascii="Times New Roman" w:hAnsi="Times New Roman" w:cs="Times New Roman"/>
                <w:b/>
                <w:noProof/>
                <w:webHidden/>
                <w:sz w:val="24"/>
                <w:szCs w:val="24"/>
              </w:rPr>
              <w:fldChar w:fldCharType="end"/>
            </w:r>
          </w:hyperlink>
        </w:p>
        <w:p w14:paraId="7B2421F9" w14:textId="1846343E" w:rsidR="002E029C" w:rsidRPr="002E029C" w:rsidRDefault="0048421C" w:rsidP="002E029C">
          <w:pPr>
            <w:pStyle w:val="TOC1"/>
            <w:rPr>
              <w:rFonts w:ascii="Times New Roman" w:eastAsiaTheme="minorEastAsia" w:hAnsi="Times New Roman" w:cs="Times New Roman"/>
            </w:rPr>
          </w:pPr>
          <w:hyperlink w:anchor="_Toc101432721" w:history="1">
            <w:r w:rsidR="002E029C" w:rsidRPr="002E029C">
              <w:rPr>
                <w:rStyle w:val="Hyperlink"/>
                <w:rFonts w:ascii="Times New Roman" w:hAnsi="Times New Roman" w:cs="Times New Roman"/>
                <w:bCs w:val="0"/>
              </w:rPr>
              <w:t>1.4.</w:t>
            </w:r>
            <w:r w:rsidR="002E029C" w:rsidRPr="002E029C">
              <w:rPr>
                <w:rFonts w:ascii="Times New Roman" w:eastAsiaTheme="minorEastAsia" w:hAnsi="Times New Roman" w:cs="Times New Roman"/>
              </w:rPr>
              <w:tab/>
            </w:r>
            <w:r w:rsidR="002E029C" w:rsidRPr="002E029C">
              <w:rPr>
                <w:rStyle w:val="Hyperlink"/>
                <w:rFonts w:ascii="Times New Roman" w:hAnsi="Times New Roman" w:cs="Times New Roman"/>
                <w:bCs w:val="0"/>
              </w:rPr>
              <w:t>A Metabolic Shift in Cancer cells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_Toc101432721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34</w:t>
            </w:r>
            <w:r w:rsidR="002E029C" w:rsidRPr="002E029C">
              <w:rPr>
                <w:rFonts w:ascii="Times New Roman" w:hAnsi="Times New Roman" w:cs="Times New Roman"/>
                <w:webHidden/>
              </w:rPr>
              <w:fldChar w:fldCharType="end"/>
            </w:r>
          </w:hyperlink>
        </w:p>
        <w:p w14:paraId="34384006" w14:textId="12E56345"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22" w:history="1">
            <w:r w:rsidR="002E029C" w:rsidRPr="002E029C">
              <w:rPr>
                <w:rStyle w:val="Hyperlink"/>
                <w:rFonts w:ascii="Times New Roman" w:hAnsi="Times New Roman" w:cs="Times New Roman"/>
                <w:b/>
                <w:noProof/>
                <w:sz w:val="24"/>
                <w:szCs w:val="24"/>
              </w:rPr>
              <w:t>1.4.1.</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Hypoxia-Inducible Transcription Factor-1 (HIF1)</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_Toc101432722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35</w:t>
            </w:r>
            <w:r w:rsidR="002E029C" w:rsidRPr="002E029C">
              <w:rPr>
                <w:rFonts w:ascii="Times New Roman" w:hAnsi="Times New Roman" w:cs="Times New Roman"/>
                <w:b/>
                <w:noProof/>
                <w:webHidden/>
                <w:sz w:val="24"/>
                <w:szCs w:val="24"/>
              </w:rPr>
              <w:fldChar w:fldCharType="end"/>
            </w:r>
          </w:hyperlink>
        </w:p>
        <w:p w14:paraId="6CFCF5AD" w14:textId="6EA430E7" w:rsidR="002E029C" w:rsidRPr="002E029C" w:rsidRDefault="0048421C" w:rsidP="002E029C">
          <w:pPr>
            <w:pStyle w:val="TOC3"/>
            <w:tabs>
              <w:tab w:val="left" w:pos="1200"/>
              <w:tab w:val="right" w:leader="dot" w:pos="8630"/>
            </w:tabs>
            <w:spacing w:line="480" w:lineRule="auto"/>
            <w:rPr>
              <w:rFonts w:ascii="Times New Roman" w:eastAsiaTheme="minorEastAsia" w:hAnsi="Times New Roman" w:cs="Times New Roman"/>
              <w:b/>
              <w:noProof/>
              <w:sz w:val="24"/>
              <w:szCs w:val="24"/>
            </w:rPr>
          </w:pPr>
          <w:hyperlink w:anchor="_Toc101432723" w:history="1">
            <w:r w:rsidR="002E029C" w:rsidRPr="002E029C">
              <w:rPr>
                <w:rStyle w:val="Hyperlink"/>
                <w:rFonts w:ascii="Times New Roman" w:hAnsi="Times New Roman" w:cs="Times New Roman"/>
                <w:b/>
                <w:noProof/>
                <w:sz w:val="24"/>
                <w:szCs w:val="24"/>
              </w:rPr>
              <w:t>1.4.2.</w:t>
            </w:r>
            <w:r w:rsidR="002E029C" w:rsidRPr="002E029C">
              <w:rPr>
                <w:rFonts w:ascii="Times New Roman" w:eastAsiaTheme="minorEastAsia" w:hAnsi="Times New Roman" w:cs="Times New Roman"/>
                <w:b/>
                <w:noProof/>
                <w:sz w:val="24"/>
                <w:szCs w:val="24"/>
              </w:rPr>
              <w:tab/>
            </w:r>
            <w:r w:rsidR="002E029C" w:rsidRPr="002E029C">
              <w:rPr>
                <w:rStyle w:val="Hyperlink"/>
                <w:rFonts w:ascii="Times New Roman" w:hAnsi="Times New Roman" w:cs="Times New Roman"/>
                <w:b/>
                <w:noProof/>
                <w:sz w:val="24"/>
                <w:szCs w:val="24"/>
              </w:rPr>
              <w:t>Pyruvate Kinase M1/2 (PKM1/2)</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_Toc101432723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36</w:t>
            </w:r>
            <w:r w:rsidR="002E029C" w:rsidRPr="002E029C">
              <w:rPr>
                <w:rFonts w:ascii="Times New Roman" w:hAnsi="Times New Roman" w:cs="Times New Roman"/>
                <w:b/>
                <w:noProof/>
                <w:webHidden/>
                <w:sz w:val="24"/>
                <w:szCs w:val="24"/>
              </w:rPr>
              <w:fldChar w:fldCharType="end"/>
            </w:r>
          </w:hyperlink>
        </w:p>
        <w:p w14:paraId="3F69E356" w14:textId="59E3C838" w:rsidR="002E029C" w:rsidRPr="002E029C" w:rsidRDefault="0048421C" w:rsidP="002E029C">
          <w:pPr>
            <w:pStyle w:val="TOC1"/>
            <w:rPr>
              <w:rFonts w:ascii="Times New Roman" w:eastAsiaTheme="minorEastAsia" w:hAnsi="Times New Roman" w:cs="Times New Roman"/>
            </w:rPr>
          </w:pPr>
          <w:hyperlink w:anchor="_Toc101432724" w:history="1">
            <w:r w:rsidR="002E029C" w:rsidRPr="002E029C">
              <w:rPr>
                <w:rStyle w:val="Hyperlink"/>
                <w:rFonts w:ascii="Times New Roman" w:hAnsi="Times New Roman" w:cs="Times New Roman"/>
                <w:bCs w:val="0"/>
              </w:rPr>
              <w:t>Appendix</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_Toc101432724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40</w:t>
            </w:r>
            <w:r w:rsidR="002E029C" w:rsidRPr="002E029C">
              <w:rPr>
                <w:rFonts w:ascii="Times New Roman" w:hAnsi="Times New Roman" w:cs="Times New Roman"/>
                <w:webHidden/>
              </w:rPr>
              <w:fldChar w:fldCharType="end"/>
            </w:r>
          </w:hyperlink>
        </w:p>
        <w:p w14:paraId="5C432CE3" w14:textId="5D04BD8F" w:rsidR="002E029C" w:rsidRPr="002E029C" w:rsidRDefault="0048421C" w:rsidP="002E029C">
          <w:pPr>
            <w:pStyle w:val="TOC1"/>
            <w:rPr>
              <w:rFonts w:ascii="Times New Roman" w:eastAsiaTheme="minorEastAsia" w:hAnsi="Times New Roman" w:cs="Times New Roman"/>
            </w:rPr>
          </w:pPr>
          <w:hyperlink w:anchor="_Toc101432725" w:history="1">
            <w:r w:rsidR="002E029C" w:rsidRPr="002E029C">
              <w:rPr>
                <w:rStyle w:val="Hyperlink"/>
                <w:rFonts w:ascii="Times New Roman" w:hAnsi="Times New Roman" w:cs="Times New Roman"/>
                <w:bCs w:val="0"/>
              </w:rPr>
              <w:t>CHAPTER 2 P</w:t>
            </w:r>
            <w:r w:rsidR="00DC28F4">
              <w:rPr>
                <w:rStyle w:val="Hyperlink"/>
                <w:rFonts w:ascii="Times New Roman" w:hAnsi="Times New Roman" w:cs="Times New Roman"/>
                <w:bCs w:val="0"/>
              </w:rPr>
              <w:t>YRUVATE</w:t>
            </w:r>
            <w:r w:rsidR="002E029C" w:rsidRPr="002E029C">
              <w:rPr>
                <w:rStyle w:val="Hyperlink"/>
                <w:rFonts w:ascii="Times New Roman" w:hAnsi="Times New Roman" w:cs="Times New Roman"/>
                <w:bCs w:val="0"/>
              </w:rPr>
              <w:t xml:space="preserve"> K</w:t>
            </w:r>
            <w:r w:rsidR="00DC28F4">
              <w:rPr>
                <w:rStyle w:val="Hyperlink"/>
                <w:rFonts w:ascii="Times New Roman" w:hAnsi="Times New Roman" w:cs="Times New Roman"/>
                <w:bCs w:val="0"/>
              </w:rPr>
              <w:t>INASE</w:t>
            </w:r>
            <w:r w:rsidR="002E029C" w:rsidRPr="002E029C">
              <w:rPr>
                <w:rStyle w:val="Hyperlink"/>
                <w:rFonts w:ascii="Times New Roman" w:hAnsi="Times New Roman" w:cs="Times New Roman"/>
                <w:bCs w:val="0"/>
              </w:rPr>
              <w:t xml:space="preserve"> M1 R</w:t>
            </w:r>
            <w:r w:rsidR="00DC28F4">
              <w:rPr>
                <w:rStyle w:val="Hyperlink"/>
                <w:rFonts w:ascii="Times New Roman" w:hAnsi="Times New Roman" w:cs="Times New Roman"/>
                <w:bCs w:val="0"/>
              </w:rPr>
              <w:t>EGULATES</w:t>
            </w:r>
            <w:r w:rsidR="002E029C" w:rsidRPr="002E029C">
              <w:rPr>
                <w:rStyle w:val="Hyperlink"/>
                <w:rFonts w:ascii="Times New Roman" w:hAnsi="Times New Roman" w:cs="Times New Roman"/>
                <w:bCs w:val="0"/>
              </w:rPr>
              <w:t xml:space="preserve"> B</w:t>
            </w:r>
            <w:r w:rsidR="00DC28F4">
              <w:rPr>
                <w:rStyle w:val="Hyperlink"/>
                <w:rFonts w:ascii="Times New Roman" w:hAnsi="Times New Roman" w:cs="Times New Roman"/>
                <w:bCs w:val="0"/>
              </w:rPr>
              <w:t>UTYRATE</w:t>
            </w:r>
            <w:r w:rsidR="002E029C" w:rsidRPr="002E029C">
              <w:rPr>
                <w:rStyle w:val="Hyperlink"/>
                <w:rFonts w:ascii="Times New Roman" w:hAnsi="Times New Roman" w:cs="Times New Roman"/>
                <w:bCs w:val="0"/>
              </w:rPr>
              <w:t xml:space="preserve"> M</w:t>
            </w:r>
            <w:r w:rsidR="00DC28F4">
              <w:rPr>
                <w:rStyle w:val="Hyperlink"/>
                <w:rFonts w:ascii="Times New Roman" w:hAnsi="Times New Roman" w:cs="Times New Roman"/>
                <w:bCs w:val="0"/>
              </w:rPr>
              <w:t>ETABOLISM</w:t>
            </w:r>
            <w:r w:rsidR="002E029C" w:rsidRPr="002E029C">
              <w:rPr>
                <w:rStyle w:val="Hyperlink"/>
                <w:rFonts w:ascii="Times New Roman" w:hAnsi="Times New Roman" w:cs="Times New Roman"/>
                <w:bCs w:val="0"/>
              </w:rPr>
              <w:t xml:space="preserve"> </w:t>
            </w:r>
            <w:r w:rsidR="00DC28F4">
              <w:rPr>
                <w:rStyle w:val="Hyperlink"/>
                <w:rFonts w:ascii="Times New Roman" w:hAnsi="Times New Roman" w:cs="Times New Roman"/>
                <w:bCs w:val="0"/>
              </w:rPr>
              <w:t>IN</w:t>
            </w:r>
            <w:r w:rsidR="002E029C" w:rsidRPr="002E029C">
              <w:rPr>
                <w:rStyle w:val="Hyperlink"/>
                <w:rFonts w:ascii="Times New Roman" w:hAnsi="Times New Roman" w:cs="Times New Roman"/>
                <w:bCs w:val="0"/>
              </w:rPr>
              <w:t xml:space="preserve"> C</w:t>
            </w:r>
            <w:r w:rsidR="00DC28F4">
              <w:rPr>
                <w:rStyle w:val="Hyperlink"/>
                <w:rFonts w:ascii="Times New Roman" w:hAnsi="Times New Roman" w:cs="Times New Roman"/>
                <w:bCs w:val="0"/>
              </w:rPr>
              <w:t>ANCEROUS</w:t>
            </w:r>
            <w:r w:rsidR="002E029C" w:rsidRPr="002E029C">
              <w:rPr>
                <w:rStyle w:val="Hyperlink"/>
                <w:rFonts w:ascii="Times New Roman" w:hAnsi="Times New Roman" w:cs="Times New Roman"/>
                <w:bCs w:val="0"/>
              </w:rPr>
              <w:t xml:space="preserve"> C</w:t>
            </w:r>
            <w:r w:rsidR="00DC28F4">
              <w:rPr>
                <w:rStyle w:val="Hyperlink"/>
                <w:rFonts w:ascii="Times New Roman" w:hAnsi="Times New Roman" w:cs="Times New Roman"/>
                <w:bCs w:val="0"/>
              </w:rPr>
              <w:t>OLONOCYTES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_Toc101432725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52</w:t>
            </w:r>
            <w:r w:rsidR="002E029C" w:rsidRPr="002E029C">
              <w:rPr>
                <w:rFonts w:ascii="Times New Roman" w:hAnsi="Times New Roman" w:cs="Times New Roman"/>
                <w:webHidden/>
              </w:rPr>
              <w:fldChar w:fldCharType="end"/>
            </w:r>
          </w:hyperlink>
        </w:p>
        <w:p w14:paraId="181DE7B8" w14:textId="50B62CB1" w:rsidR="002E029C" w:rsidRPr="002E029C" w:rsidRDefault="0048421C" w:rsidP="002E029C">
          <w:pPr>
            <w:pStyle w:val="TOC1"/>
            <w:rPr>
              <w:rFonts w:ascii="Times New Roman" w:eastAsiaTheme="minorEastAsia" w:hAnsi="Times New Roman" w:cs="Times New Roman"/>
            </w:rPr>
          </w:pPr>
          <w:hyperlink w:anchor="_Toc101432726" w:history="1">
            <w:r w:rsidR="002E029C" w:rsidRPr="002E029C">
              <w:rPr>
                <w:rStyle w:val="Hyperlink"/>
                <w:rFonts w:ascii="Times New Roman" w:hAnsi="Times New Roman" w:cs="Times New Roman"/>
                <w:bCs w:val="0"/>
              </w:rPr>
              <w:t>2.1. Abstract</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_Toc101432726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46</w:t>
            </w:r>
            <w:r w:rsidR="002E029C" w:rsidRPr="002E029C">
              <w:rPr>
                <w:rFonts w:ascii="Times New Roman" w:hAnsi="Times New Roman" w:cs="Times New Roman"/>
                <w:webHidden/>
              </w:rPr>
              <w:fldChar w:fldCharType="end"/>
            </w:r>
          </w:hyperlink>
        </w:p>
        <w:p w14:paraId="4E4F3CDC" w14:textId="4EEAAB57" w:rsidR="002E029C" w:rsidRPr="002E029C" w:rsidRDefault="0048421C" w:rsidP="002E029C">
          <w:pPr>
            <w:pStyle w:val="TOC1"/>
            <w:rPr>
              <w:rFonts w:ascii="Times New Roman" w:eastAsiaTheme="minorEastAsia" w:hAnsi="Times New Roman" w:cs="Times New Roman"/>
            </w:rPr>
          </w:pPr>
          <w:hyperlink w:anchor="_Toc101432727" w:history="1">
            <w:r w:rsidR="002E029C" w:rsidRPr="002E029C">
              <w:rPr>
                <w:rStyle w:val="Hyperlink"/>
                <w:rFonts w:ascii="Times New Roman" w:hAnsi="Times New Roman" w:cs="Times New Roman"/>
                <w:bCs w:val="0"/>
              </w:rPr>
              <w:t>2.2. Introduction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_Toc101432727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46</w:t>
            </w:r>
            <w:r w:rsidR="002E029C" w:rsidRPr="002E029C">
              <w:rPr>
                <w:rFonts w:ascii="Times New Roman" w:hAnsi="Times New Roman" w:cs="Times New Roman"/>
                <w:webHidden/>
              </w:rPr>
              <w:fldChar w:fldCharType="end"/>
            </w:r>
          </w:hyperlink>
        </w:p>
        <w:p w14:paraId="50DE948B" w14:textId="1C1BFC82" w:rsidR="002E029C" w:rsidRPr="002E029C" w:rsidRDefault="0048421C" w:rsidP="002E029C">
          <w:pPr>
            <w:pStyle w:val="TOC1"/>
            <w:rPr>
              <w:rFonts w:ascii="Times New Roman" w:eastAsiaTheme="minorEastAsia" w:hAnsi="Times New Roman" w:cs="Times New Roman"/>
            </w:rPr>
          </w:pPr>
          <w:hyperlink w:anchor="_Toc101432728" w:history="1">
            <w:r w:rsidR="002E029C" w:rsidRPr="002E029C">
              <w:rPr>
                <w:rStyle w:val="Hyperlink"/>
                <w:rFonts w:ascii="Times New Roman" w:hAnsi="Times New Roman" w:cs="Times New Roman"/>
                <w:bCs w:val="0"/>
              </w:rPr>
              <w:t xml:space="preserve">2.3. Materials and </w:t>
            </w:r>
            <w:r w:rsidR="00DC28F4">
              <w:rPr>
                <w:rStyle w:val="Hyperlink"/>
                <w:rFonts w:ascii="Times New Roman" w:hAnsi="Times New Roman" w:cs="Times New Roman"/>
                <w:bCs w:val="0"/>
              </w:rPr>
              <w:t>M</w:t>
            </w:r>
            <w:r w:rsidR="002E029C" w:rsidRPr="002E029C">
              <w:rPr>
                <w:rStyle w:val="Hyperlink"/>
                <w:rFonts w:ascii="Times New Roman" w:hAnsi="Times New Roman" w:cs="Times New Roman"/>
                <w:bCs w:val="0"/>
              </w:rPr>
              <w:t>ethods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_Toc101432728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48</w:t>
            </w:r>
            <w:r w:rsidR="002E029C" w:rsidRPr="002E029C">
              <w:rPr>
                <w:rFonts w:ascii="Times New Roman" w:hAnsi="Times New Roman" w:cs="Times New Roman"/>
                <w:webHidden/>
              </w:rPr>
              <w:fldChar w:fldCharType="end"/>
            </w:r>
          </w:hyperlink>
        </w:p>
        <w:p w14:paraId="05F5836C" w14:textId="75F9DA74"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29" w:history="1">
            <w:r w:rsidR="002E029C" w:rsidRPr="002E029C">
              <w:rPr>
                <w:rStyle w:val="Hyperlink"/>
                <w:rFonts w:ascii="Times New Roman" w:hAnsi="Times New Roman" w:cs="Times New Roman"/>
                <w:b/>
                <w:noProof/>
                <w:sz w:val="24"/>
                <w:szCs w:val="24"/>
              </w:rPr>
              <w:t>Cell Culture and shRNA Transfection</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_Toc101432729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48</w:t>
            </w:r>
            <w:r w:rsidR="002E029C" w:rsidRPr="002E029C">
              <w:rPr>
                <w:rFonts w:ascii="Times New Roman" w:hAnsi="Times New Roman" w:cs="Times New Roman"/>
                <w:b/>
                <w:noProof/>
                <w:webHidden/>
                <w:sz w:val="24"/>
                <w:szCs w:val="24"/>
              </w:rPr>
              <w:fldChar w:fldCharType="end"/>
            </w:r>
          </w:hyperlink>
        </w:p>
        <w:p w14:paraId="36BF816E" w14:textId="5FB12B37"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30" w:history="1">
            <w:r w:rsidR="002E029C" w:rsidRPr="002E029C">
              <w:rPr>
                <w:rStyle w:val="Hyperlink"/>
                <w:rFonts w:ascii="Times New Roman" w:hAnsi="Times New Roman" w:cs="Times New Roman"/>
                <w:b/>
                <w:noProof/>
                <w:sz w:val="24"/>
                <w:szCs w:val="24"/>
              </w:rPr>
              <w:t>Flux Experiments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_Toc101432730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49</w:t>
            </w:r>
            <w:r w:rsidR="002E029C" w:rsidRPr="002E029C">
              <w:rPr>
                <w:rFonts w:ascii="Times New Roman" w:hAnsi="Times New Roman" w:cs="Times New Roman"/>
                <w:b/>
                <w:noProof/>
                <w:webHidden/>
                <w:sz w:val="24"/>
                <w:szCs w:val="24"/>
              </w:rPr>
              <w:fldChar w:fldCharType="end"/>
            </w:r>
          </w:hyperlink>
        </w:p>
        <w:p w14:paraId="6BD51F77" w14:textId="73743347"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31" w:history="1">
            <w:r w:rsidR="002E029C" w:rsidRPr="002E029C">
              <w:rPr>
                <w:rStyle w:val="Hyperlink"/>
                <w:rFonts w:ascii="Times New Roman" w:hAnsi="Times New Roman" w:cs="Times New Roman"/>
                <w:b/>
                <w:noProof/>
                <w:sz w:val="24"/>
                <w:szCs w:val="24"/>
              </w:rPr>
              <w:t>Western Blot Analysis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_Toc101432731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50</w:t>
            </w:r>
            <w:r w:rsidR="002E029C" w:rsidRPr="002E029C">
              <w:rPr>
                <w:rFonts w:ascii="Times New Roman" w:hAnsi="Times New Roman" w:cs="Times New Roman"/>
                <w:b/>
                <w:noProof/>
                <w:webHidden/>
                <w:sz w:val="24"/>
                <w:szCs w:val="24"/>
              </w:rPr>
              <w:fldChar w:fldCharType="end"/>
            </w:r>
          </w:hyperlink>
        </w:p>
        <w:p w14:paraId="6A251582" w14:textId="3C2734FD"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32" w:history="1">
            <w:r w:rsidR="002E029C" w:rsidRPr="002E029C">
              <w:rPr>
                <w:rStyle w:val="Hyperlink"/>
                <w:rFonts w:ascii="Times New Roman" w:hAnsi="Times New Roman" w:cs="Times New Roman"/>
                <w:b/>
                <w:noProof/>
                <w:sz w:val="24"/>
                <w:szCs w:val="24"/>
              </w:rPr>
              <w:t>Immunofluorescence staining</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_Toc101432732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51</w:t>
            </w:r>
            <w:r w:rsidR="002E029C" w:rsidRPr="002E029C">
              <w:rPr>
                <w:rFonts w:ascii="Times New Roman" w:hAnsi="Times New Roman" w:cs="Times New Roman"/>
                <w:b/>
                <w:noProof/>
                <w:webHidden/>
                <w:sz w:val="24"/>
                <w:szCs w:val="24"/>
              </w:rPr>
              <w:fldChar w:fldCharType="end"/>
            </w:r>
          </w:hyperlink>
        </w:p>
        <w:p w14:paraId="2BB7110B" w14:textId="54C17604"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33" w:history="1">
            <w:r w:rsidR="002E029C" w:rsidRPr="002E029C">
              <w:rPr>
                <w:rStyle w:val="Hyperlink"/>
                <w:rFonts w:ascii="Times New Roman" w:hAnsi="Times New Roman" w:cs="Times New Roman"/>
                <w:b/>
                <w:noProof/>
                <w:sz w:val="24"/>
                <w:szCs w:val="24"/>
              </w:rPr>
              <w:t>Statistical Analysis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_Toc101432733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52</w:t>
            </w:r>
            <w:r w:rsidR="002E029C" w:rsidRPr="002E029C">
              <w:rPr>
                <w:rFonts w:ascii="Times New Roman" w:hAnsi="Times New Roman" w:cs="Times New Roman"/>
                <w:b/>
                <w:noProof/>
                <w:webHidden/>
                <w:sz w:val="24"/>
                <w:szCs w:val="24"/>
              </w:rPr>
              <w:fldChar w:fldCharType="end"/>
            </w:r>
          </w:hyperlink>
        </w:p>
        <w:p w14:paraId="29158D4B" w14:textId="2F3ECA77" w:rsidR="002E029C" w:rsidRPr="002E029C" w:rsidRDefault="0048421C" w:rsidP="002E029C">
          <w:pPr>
            <w:pStyle w:val="TOC1"/>
            <w:rPr>
              <w:rFonts w:ascii="Times New Roman" w:eastAsiaTheme="minorEastAsia" w:hAnsi="Times New Roman" w:cs="Times New Roman"/>
            </w:rPr>
          </w:pPr>
          <w:hyperlink w:anchor="_Toc101432734" w:history="1">
            <w:r w:rsidR="002E029C" w:rsidRPr="002E029C">
              <w:rPr>
                <w:rStyle w:val="Hyperlink"/>
                <w:rFonts w:ascii="Times New Roman" w:hAnsi="Times New Roman" w:cs="Times New Roman"/>
                <w:bCs w:val="0"/>
              </w:rPr>
              <w:t>2.4. Results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_Toc101432734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52</w:t>
            </w:r>
            <w:r w:rsidR="002E029C" w:rsidRPr="002E029C">
              <w:rPr>
                <w:rFonts w:ascii="Times New Roman" w:hAnsi="Times New Roman" w:cs="Times New Roman"/>
                <w:webHidden/>
              </w:rPr>
              <w:fldChar w:fldCharType="end"/>
            </w:r>
          </w:hyperlink>
        </w:p>
        <w:p w14:paraId="3ADA35DC" w14:textId="4167E654" w:rsidR="002E029C" w:rsidRPr="002E029C" w:rsidRDefault="0048421C" w:rsidP="002E029C">
          <w:pPr>
            <w:pStyle w:val="TOC1"/>
            <w:rPr>
              <w:rFonts w:ascii="Times New Roman" w:eastAsiaTheme="minorEastAsia" w:hAnsi="Times New Roman" w:cs="Times New Roman"/>
            </w:rPr>
          </w:pPr>
          <w:hyperlink w:anchor="_Toc101432735" w:history="1">
            <w:r w:rsidR="002E029C" w:rsidRPr="002E029C">
              <w:rPr>
                <w:rStyle w:val="Hyperlink"/>
                <w:rFonts w:ascii="Times New Roman" w:hAnsi="Times New Roman" w:cs="Times New Roman"/>
                <w:bCs w:val="0"/>
              </w:rPr>
              <w:t>2.5. Discussion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_Toc101432735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58</w:t>
            </w:r>
            <w:r w:rsidR="002E029C" w:rsidRPr="002E029C">
              <w:rPr>
                <w:rFonts w:ascii="Times New Roman" w:hAnsi="Times New Roman" w:cs="Times New Roman"/>
                <w:webHidden/>
              </w:rPr>
              <w:fldChar w:fldCharType="end"/>
            </w:r>
          </w:hyperlink>
        </w:p>
        <w:p w14:paraId="60511AED" w14:textId="161A9832" w:rsidR="002E029C" w:rsidRPr="002E029C" w:rsidRDefault="0048421C" w:rsidP="002E029C">
          <w:pPr>
            <w:pStyle w:val="TOC1"/>
            <w:rPr>
              <w:rFonts w:ascii="Times New Roman" w:eastAsiaTheme="minorEastAsia" w:hAnsi="Times New Roman" w:cs="Times New Roman"/>
            </w:rPr>
          </w:pPr>
          <w:hyperlink w:anchor="_Toc101432736" w:history="1">
            <w:r w:rsidR="002E029C" w:rsidRPr="002E029C">
              <w:rPr>
                <w:rStyle w:val="Hyperlink"/>
                <w:rFonts w:ascii="Times New Roman" w:hAnsi="Times New Roman" w:cs="Times New Roman"/>
                <w:bCs w:val="0"/>
              </w:rPr>
              <w:t>Appendix</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_Toc101432736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61</w:t>
            </w:r>
            <w:r w:rsidR="002E029C" w:rsidRPr="002E029C">
              <w:rPr>
                <w:rFonts w:ascii="Times New Roman" w:hAnsi="Times New Roman" w:cs="Times New Roman"/>
                <w:webHidden/>
              </w:rPr>
              <w:fldChar w:fldCharType="end"/>
            </w:r>
          </w:hyperlink>
        </w:p>
        <w:p w14:paraId="12CE5511" w14:textId="780BD084" w:rsidR="002E029C" w:rsidRPr="002E029C" w:rsidRDefault="002E029C" w:rsidP="002E029C">
          <w:pPr>
            <w:pStyle w:val="TOC1"/>
            <w:rPr>
              <w:rFonts w:ascii="Times New Roman" w:eastAsiaTheme="minorEastAsia" w:hAnsi="Times New Roman" w:cs="Times New Roman"/>
            </w:rPr>
          </w:pPr>
          <w:r w:rsidRPr="002E029C">
            <w:rPr>
              <w:rStyle w:val="Hyperlink"/>
              <w:rFonts w:ascii="Times New Roman" w:hAnsi="Times New Roman" w:cs="Times New Roman"/>
              <w:bCs w:val="0"/>
              <w:color w:val="000000" w:themeColor="text1"/>
              <w:u w:val="none"/>
            </w:rPr>
            <w:t xml:space="preserve">CHAPTER 3 </w:t>
          </w:r>
          <w:hyperlink w:anchor="_Toc101432738" w:history="1">
            <w:r w:rsidRPr="002E029C">
              <w:rPr>
                <w:rStyle w:val="Hyperlink"/>
                <w:rFonts w:ascii="Times New Roman" w:hAnsi="Times New Roman" w:cs="Times New Roman"/>
                <w:bCs w:val="0"/>
              </w:rPr>
              <w:t>CROSS</w:t>
            </w:r>
            <w:r>
              <w:rPr>
                <w:rStyle w:val="Hyperlink"/>
                <w:rFonts w:ascii="Times New Roman" w:hAnsi="Times New Roman" w:cs="Times New Roman"/>
                <w:bCs w:val="0"/>
              </w:rPr>
              <w:t>TALK</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BETWEEN</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BUTYRATE</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OXIDATION</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IN</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THE</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COLONOCYTE</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AND</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BUTYRATE</w:t>
            </w:r>
            <w:r w:rsidRPr="002E029C">
              <w:rPr>
                <w:rStyle w:val="Hyperlink"/>
                <w:rFonts w:ascii="Times New Roman" w:hAnsi="Times New Roman" w:cs="Times New Roman"/>
                <w:bCs w:val="0"/>
              </w:rPr>
              <w:t>-</w:t>
            </w:r>
            <w:r>
              <w:rPr>
                <w:rStyle w:val="Hyperlink"/>
                <w:rFonts w:ascii="Times New Roman" w:hAnsi="Times New Roman" w:cs="Times New Roman"/>
                <w:bCs w:val="0"/>
              </w:rPr>
              <w:t>PRODUCING</w:t>
            </w:r>
            <w:r w:rsidRPr="002E029C">
              <w:rPr>
                <w:rStyle w:val="Hyperlink"/>
                <w:rFonts w:ascii="Times New Roman" w:hAnsi="Times New Roman" w:cs="Times New Roman"/>
                <w:bCs w:val="0"/>
              </w:rPr>
              <w:t xml:space="preserve"> </w:t>
            </w:r>
            <w:r>
              <w:rPr>
                <w:rStyle w:val="Hyperlink"/>
                <w:rFonts w:ascii="Times New Roman" w:hAnsi="Times New Roman" w:cs="Times New Roman"/>
                <w:bCs w:val="0"/>
              </w:rPr>
              <w:t>BACTERIA</w:t>
            </w:r>
            <w:r w:rsidRPr="002E029C">
              <w:rPr>
                <w:rFonts w:ascii="Times New Roman" w:hAnsi="Times New Roman" w:cs="Times New Roman"/>
                <w:webHidden/>
              </w:rPr>
              <w:tab/>
            </w:r>
            <w:r w:rsidRPr="002E029C">
              <w:rPr>
                <w:rFonts w:ascii="Times New Roman" w:hAnsi="Times New Roman" w:cs="Times New Roman"/>
                <w:webHidden/>
              </w:rPr>
              <w:fldChar w:fldCharType="begin"/>
            </w:r>
            <w:r w:rsidRPr="002E029C">
              <w:rPr>
                <w:rFonts w:ascii="Times New Roman" w:hAnsi="Times New Roman" w:cs="Times New Roman"/>
                <w:webHidden/>
              </w:rPr>
              <w:instrText xml:space="preserve"> PAGEREF _Toc101432738 \h </w:instrText>
            </w:r>
            <w:r w:rsidRPr="002E029C">
              <w:rPr>
                <w:rFonts w:ascii="Times New Roman" w:hAnsi="Times New Roman" w:cs="Times New Roman"/>
                <w:webHidden/>
              </w:rPr>
            </w:r>
            <w:r w:rsidRPr="002E029C">
              <w:rPr>
                <w:rFonts w:ascii="Times New Roman" w:hAnsi="Times New Roman" w:cs="Times New Roman"/>
                <w:webHidden/>
              </w:rPr>
              <w:fldChar w:fldCharType="separate"/>
            </w:r>
            <w:r w:rsidRPr="002E029C">
              <w:rPr>
                <w:rFonts w:ascii="Times New Roman" w:hAnsi="Times New Roman" w:cs="Times New Roman"/>
                <w:webHidden/>
              </w:rPr>
              <w:t>76</w:t>
            </w:r>
            <w:r w:rsidRPr="002E029C">
              <w:rPr>
                <w:rFonts w:ascii="Times New Roman" w:hAnsi="Times New Roman" w:cs="Times New Roman"/>
                <w:webHidden/>
              </w:rPr>
              <w:fldChar w:fldCharType="end"/>
            </w:r>
          </w:hyperlink>
        </w:p>
        <w:p w14:paraId="10A21783" w14:textId="56793E43" w:rsidR="002E029C" w:rsidRPr="002E029C" w:rsidRDefault="0048421C" w:rsidP="002E029C">
          <w:pPr>
            <w:pStyle w:val="TOC1"/>
            <w:rPr>
              <w:rFonts w:ascii="Times New Roman" w:eastAsiaTheme="minorEastAsia" w:hAnsi="Times New Roman" w:cs="Times New Roman"/>
            </w:rPr>
          </w:pPr>
          <w:hyperlink w:anchor="_Toc101432739" w:history="1">
            <w:r w:rsidR="002E029C" w:rsidRPr="002E029C">
              <w:rPr>
                <w:rStyle w:val="Hyperlink"/>
                <w:rFonts w:ascii="Times New Roman" w:hAnsi="Times New Roman" w:cs="Times New Roman"/>
                <w:bCs w:val="0"/>
              </w:rPr>
              <w:t>3.1. Abstract</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_Toc101432739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74</w:t>
            </w:r>
            <w:r w:rsidR="002E029C" w:rsidRPr="002E029C">
              <w:rPr>
                <w:rFonts w:ascii="Times New Roman" w:hAnsi="Times New Roman" w:cs="Times New Roman"/>
                <w:webHidden/>
              </w:rPr>
              <w:fldChar w:fldCharType="end"/>
            </w:r>
          </w:hyperlink>
        </w:p>
        <w:p w14:paraId="356CC81E" w14:textId="26A99FAA" w:rsidR="002E029C" w:rsidRPr="002E029C" w:rsidRDefault="0048421C" w:rsidP="002E029C">
          <w:pPr>
            <w:pStyle w:val="TOC1"/>
            <w:rPr>
              <w:rFonts w:ascii="Times New Roman" w:eastAsiaTheme="minorEastAsia" w:hAnsi="Times New Roman" w:cs="Times New Roman"/>
            </w:rPr>
          </w:pPr>
          <w:hyperlink w:anchor="_Toc101432740" w:history="1">
            <w:r w:rsidR="002E029C" w:rsidRPr="002E029C">
              <w:rPr>
                <w:rStyle w:val="Hyperlink"/>
                <w:rFonts w:ascii="Times New Roman" w:hAnsi="Times New Roman" w:cs="Times New Roman"/>
                <w:bCs w:val="0"/>
              </w:rPr>
              <w:t>3.2. Introduction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_Toc101432740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74</w:t>
            </w:r>
            <w:r w:rsidR="002E029C" w:rsidRPr="002E029C">
              <w:rPr>
                <w:rFonts w:ascii="Times New Roman" w:hAnsi="Times New Roman" w:cs="Times New Roman"/>
                <w:webHidden/>
              </w:rPr>
              <w:fldChar w:fldCharType="end"/>
            </w:r>
          </w:hyperlink>
        </w:p>
        <w:p w14:paraId="29460456" w14:textId="026298BD" w:rsidR="002E029C" w:rsidRPr="002E029C" w:rsidRDefault="0048421C" w:rsidP="002E029C">
          <w:pPr>
            <w:pStyle w:val="TOC1"/>
            <w:rPr>
              <w:rFonts w:ascii="Times New Roman" w:eastAsiaTheme="minorEastAsia" w:hAnsi="Times New Roman" w:cs="Times New Roman"/>
            </w:rPr>
          </w:pPr>
          <w:hyperlink w:anchor="_Toc101432741" w:history="1">
            <w:r w:rsidR="002E029C" w:rsidRPr="002E029C">
              <w:rPr>
                <w:rStyle w:val="Hyperlink"/>
                <w:rFonts w:ascii="Times New Roman" w:hAnsi="Times New Roman" w:cs="Times New Roman"/>
                <w:bCs w:val="0"/>
              </w:rPr>
              <w:t>3.3. Materials and Methods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_Toc101432741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77</w:t>
            </w:r>
            <w:r w:rsidR="002E029C" w:rsidRPr="002E029C">
              <w:rPr>
                <w:rFonts w:ascii="Times New Roman" w:hAnsi="Times New Roman" w:cs="Times New Roman"/>
                <w:webHidden/>
              </w:rPr>
              <w:fldChar w:fldCharType="end"/>
            </w:r>
          </w:hyperlink>
        </w:p>
        <w:p w14:paraId="7E211E1F" w14:textId="4B367374"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2" w:history="1">
            <w:r w:rsidR="002E029C" w:rsidRPr="002E029C">
              <w:rPr>
                <w:rStyle w:val="Hyperlink"/>
                <w:rFonts w:ascii="Times New Roman" w:hAnsi="Times New Roman" w:cs="Times New Roman"/>
                <w:b/>
                <w:noProof/>
                <w:sz w:val="24"/>
                <w:szCs w:val="24"/>
              </w:rPr>
              <w:t>Animals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_Toc101432742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77</w:t>
            </w:r>
            <w:r w:rsidR="002E029C" w:rsidRPr="002E029C">
              <w:rPr>
                <w:rFonts w:ascii="Times New Roman" w:hAnsi="Times New Roman" w:cs="Times New Roman"/>
                <w:b/>
                <w:noProof/>
                <w:webHidden/>
                <w:sz w:val="24"/>
                <w:szCs w:val="24"/>
              </w:rPr>
              <w:fldChar w:fldCharType="end"/>
            </w:r>
          </w:hyperlink>
        </w:p>
        <w:p w14:paraId="578D8505" w14:textId="0CFCB48A"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3" w:history="1">
            <w:r w:rsidR="002E029C" w:rsidRPr="002E029C">
              <w:rPr>
                <w:rStyle w:val="Hyperlink"/>
                <w:rFonts w:ascii="Times New Roman" w:hAnsi="Times New Roman" w:cs="Times New Roman"/>
                <w:b/>
                <w:noProof/>
                <w:sz w:val="24"/>
                <w:szCs w:val="24"/>
              </w:rPr>
              <w:t>Diets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_Toc101432743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78</w:t>
            </w:r>
            <w:r w:rsidR="002E029C" w:rsidRPr="002E029C">
              <w:rPr>
                <w:rFonts w:ascii="Times New Roman" w:hAnsi="Times New Roman" w:cs="Times New Roman"/>
                <w:b/>
                <w:noProof/>
                <w:webHidden/>
                <w:sz w:val="24"/>
                <w:szCs w:val="24"/>
              </w:rPr>
              <w:fldChar w:fldCharType="end"/>
            </w:r>
          </w:hyperlink>
        </w:p>
        <w:p w14:paraId="6B34F119" w14:textId="2BA00F15"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4" w:history="1">
            <w:r w:rsidR="002E029C" w:rsidRPr="002E029C">
              <w:rPr>
                <w:rStyle w:val="Hyperlink"/>
                <w:rFonts w:ascii="Times New Roman" w:hAnsi="Times New Roman" w:cs="Times New Roman"/>
                <w:b/>
                <w:noProof/>
                <w:sz w:val="24"/>
                <w:szCs w:val="24"/>
              </w:rPr>
              <w:t>Primary Colonocytes Isolation</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_Toc101432744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78</w:t>
            </w:r>
            <w:r w:rsidR="002E029C" w:rsidRPr="002E029C">
              <w:rPr>
                <w:rFonts w:ascii="Times New Roman" w:hAnsi="Times New Roman" w:cs="Times New Roman"/>
                <w:b/>
                <w:noProof/>
                <w:webHidden/>
                <w:sz w:val="24"/>
                <w:szCs w:val="24"/>
              </w:rPr>
              <w:fldChar w:fldCharType="end"/>
            </w:r>
          </w:hyperlink>
        </w:p>
        <w:p w14:paraId="69123594" w14:textId="320CA876"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5" w:history="1">
            <w:r w:rsidR="002E029C" w:rsidRPr="002E029C">
              <w:rPr>
                <w:rStyle w:val="Hyperlink"/>
                <w:rFonts w:ascii="Times New Roman" w:hAnsi="Times New Roman" w:cs="Times New Roman"/>
                <w:b/>
                <w:noProof/>
                <w:sz w:val="24"/>
                <w:szCs w:val="24"/>
              </w:rPr>
              <w:t>Flux Experiments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_Toc101432745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78</w:t>
            </w:r>
            <w:r w:rsidR="002E029C" w:rsidRPr="002E029C">
              <w:rPr>
                <w:rFonts w:ascii="Times New Roman" w:hAnsi="Times New Roman" w:cs="Times New Roman"/>
                <w:b/>
                <w:noProof/>
                <w:webHidden/>
                <w:sz w:val="24"/>
                <w:szCs w:val="24"/>
              </w:rPr>
              <w:fldChar w:fldCharType="end"/>
            </w:r>
          </w:hyperlink>
        </w:p>
        <w:p w14:paraId="7A9E6560" w14:textId="0C493E4B"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6" w:history="1">
            <w:r w:rsidR="002E029C" w:rsidRPr="002E029C">
              <w:rPr>
                <w:rStyle w:val="Hyperlink"/>
                <w:rFonts w:ascii="Times New Roman" w:hAnsi="Times New Roman" w:cs="Times New Roman"/>
                <w:b/>
                <w:noProof/>
                <w:sz w:val="24"/>
                <w:szCs w:val="24"/>
              </w:rPr>
              <w:t>Western Blot Analysis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_Toc101432746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79</w:t>
            </w:r>
            <w:r w:rsidR="002E029C" w:rsidRPr="002E029C">
              <w:rPr>
                <w:rFonts w:ascii="Times New Roman" w:hAnsi="Times New Roman" w:cs="Times New Roman"/>
                <w:b/>
                <w:noProof/>
                <w:webHidden/>
                <w:sz w:val="24"/>
                <w:szCs w:val="24"/>
              </w:rPr>
              <w:fldChar w:fldCharType="end"/>
            </w:r>
          </w:hyperlink>
        </w:p>
        <w:p w14:paraId="29A40252" w14:textId="496F7B0C"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7" w:history="1">
            <w:r w:rsidR="002E029C" w:rsidRPr="002E029C">
              <w:rPr>
                <w:rStyle w:val="Hyperlink"/>
                <w:rFonts w:ascii="Times New Roman" w:hAnsi="Times New Roman" w:cs="Times New Roman"/>
                <w:b/>
                <w:noProof/>
                <w:sz w:val="24"/>
                <w:szCs w:val="24"/>
              </w:rPr>
              <w:t>Microbial DNA preparation and Quantitative Real-Time PCR Analysis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_Toc101432747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80</w:t>
            </w:r>
            <w:r w:rsidR="002E029C" w:rsidRPr="002E029C">
              <w:rPr>
                <w:rFonts w:ascii="Times New Roman" w:hAnsi="Times New Roman" w:cs="Times New Roman"/>
                <w:b/>
                <w:noProof/>
                <w:webHidden/>
                <w:sz w:val="24"/>
                <w:szCs w:val="24"/>
              </w:rPr>
              <w:fldChar w:fldCharType="end"/>
            </w:r>
          </w:hyperlink>
        </w:p>
        <w:p w14:paraId="13F9D3BE" w14:textId="7C9CF9A1"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48" w:history="1">
            <w:r w:rsidR="002E029C" w:rsidRPr="002E029C">
              <w:rPr>
                <w:rStyle w:val="Hyperlink"/>
                <w:rFonts w:ascii="Times New Roman" w:hAnsi="Times New Roman" w:cs="Times New Roman"/>
                <w:b/>
                <w:noProof/>
                <w:sz w:val="24"/>
                <w:szCs w:val="24"/>
              </w:rPr>
              <w:t>Statistical Analysis</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_Toc101432748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81</w:t>
            </w:r>
            <w:r w:rsidR="002E029C" w:rsidRPr="002E029C">
              <w:rPr>
                <w:rFonts w:ascii="Times New Roman" w:hAnsi="Times New Roman" w:cs="Times New Roman"/>
                <w:b/>
                <w:noProof/>
                <w:webHidden/>
                <w:sz w:val="24"/>
                <w:szCs w:val="24"/>
              </w:rPr>
              <w:fldChar w:fldCharType="end"/>
            </w:r>
          </w:hyperlink>
        </w:p>
        <w:p w14:paraId="723CCC3A" w14:textId="2493A934" w:rsidR="002E029C" w:rsidRPr="002E029C" w:rsidRDefault="0048421C" w:rsidP="002E029C">
          <w:pPr>
            <w:pStyle w:val="TOC1"/>
            <w:rPr>
              <w:rFonts w:ascii="Times New Roman" w:eastAsiaTheme="minorEastAsia" w:hAnsi="Times New Roman" w:cs="Times New Roman"/>
            </w:rPr>
          </w:pPr>
          <w:hyperlink w:anchor="_Toc101432749" w:history="1">
            <w:r w:rsidR="002E029C" w:rsidRPr="002E029C">
              <w:rPr>
                <w:rStyle w:val="Hyperlink"/>
                <w:rFonts w:ascii="Times New Roman" w:hAnsi="Times New Roman" w:cs="Times New Roman"/>
                <w:bCs w:val="0"/>
              </w:rPr>
              <w:t>3.4. RESULTS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_Toc101432749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81</w:t>
            </w:r>
            <w:r w:rsidR="002E029C" w:rsidRPr="002E029C">
              <w:rPr>
                <w:rFonts w:ascii="Times New Roman" w:hAnsi="Times New Roman" w:cs="Times New Roman"/>
                <w:webHidden/>
              </w:rPr>
              <w:fldChar w:fldCharType="end"/>
            </w:r>
          </w:hyperlink>
        </w:p>
        <w:p w14:paraId="2173D3B8" w14:textId="7DB86F2D"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50" w:history="1">
            <w:r w:rsidR="002E029C" w:rsidRPr="002E029C">
              <w:rPr>
                <w:rStyle w:val="Hyperlink"/>
                <w:rFonts w:ascii="Times New Roman" w:hAnsi="Times New Roman" w:cs="Times New Roman"/>
                <w:b/>
                <w:noProof/>
                <w:sz w:val="24"/>
                <w:szCs w:val="24"/>
              </w:rPr>
              <w:t>Characterization of BALB/cBy colonocytes and their reduced butyrate oxidation</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_Toc101432750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81</w:t>
            </w:r>
            <w:r w:rsidR="002E029C" w:rsidRPr="002E029C">
              <w:rPr>
                <w:rFonts w:ascii="Times New Roman" w:hAnsi="Times New Roman" w:cs="Times New Roman"/>
                <w:b/>
                <w:noProof/>
                <w:webHidden/>
                <w:sz w:val="24"/>
                <w:szCs w:val="24"/>
              </w:rPr>
              <w:fldChar w:fldCharType="end"/>
            </w:r>
          </w:hyperlink>
        </w:p>
        <w:p w14:paraId="738DFD0D" w14:textId="7E64C286"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51" w:history="1">
            <w:r w:rsidR="002E029C" w:rsidRPr="002E029C">
              <w:rPr>
                <w:rStyle w:val="Hyperlink"/>
                <w:rFonts w:ascii="Times New Roman" w:hAnsi="Times New Roman" w:cs="Times New Roman"/>
                <w:b/>
                <w:noProof/>
                <w:sz w:val="24"/>
                <w:szCs w:val="24"/>
              </w:rPr>
              <w:t>Diminished Butyrate-Producing Bacteria in SCAD mutant BALB/cBy Mice</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_Toc101432751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84</w:t>
            </w:r>
            <w:r w:rsidR="002E029C" w:rsidRPr="002E029C">
              <w:rPr>
                <w:rFonts w:ascii="Times New Roman" w:hAnsi="Times New Roman" w:cs="Times New Roman"/>
                <w:b/>
                <w:noProof/>
                <w:webHidden/>
                <w:sz w:val="24"/>
                <w:szCs w:val="24"/>
              </w:rPr>
              <w:fldChar w:fldCharType="end"/>
            </w:r>
          </w:hyperlink>
        </w:p>
        <w:p w14:paraId="2931D94E" w14:textId="5DD33A99" w:rsidR="002E029C" w:rsidRPr="002E029C" w:rsidRDefault="0048421C" w:rsidP="002E029C">
          <w:pPr>
            <w:pStyle w:val="TOC3"/>
            <w:tabs>
              <w:tab w:val="right" w:leader="dot" w:pos="8630"/>
            </w:tabs>
            <w:spacing w:line="480" w:lineRule="auto"/>
            <w:rPr>
              <w:rFonts w:ascii="Times New Roman" w:eastAsiaTheme="minorEastAsia" w:hAnsi="Times New Roman" w:cs="Times New Roman"/>
              <w:b/>
              <w:noProof/>
              <w:sz w:val="24"/>
              <w:szCs w:val="24"/>
            </w:rPr>
          </w:pPr>
          <w:hyperlink w:anchor="_Toc101432752" w:history="1">
            <w:r w:rsidR="002E029C" w:rsidRPr="002E029C">
              <w:rPr>
                <w:rStyle w:val="Hyperlink"/>
                <w:rFonts w:ascii="Times New Roman" w:hAnsi="Times New Roman" w:cs="Times New Roman"/>
                <w:b/>
                <w:noProof/>
                <w:sz w:val="24"/>
                <w:szCs w:val="24"/>
              </w:rPr>
              <w:t>Butyrate-Producing Bacteria Responded in a High-Fiber Diet in Wild Type Mice</w:t>
            </w:r>
            <w:r w:rsidR="002E029C" w:rsidRPr="002E029C">
              <w:rPr>
                <w:rFonts w:ascii="Times New Roman" w:hAnsi="Times New Roman" w:cs="Times New Roman"/>
                <w:b/>
                <w:noProof/>
                <w:webHidden/>
                <w:sz w:val="24"/>
                <w:szCs w:val="24"/>
              </w:rPr>
              <w:tab/>
            </w:r>
            <w:r w:rsidR="002E029C" w:rsidRPr="002E029C">
              <w:rPr>
                <w:rFonts w:ascii="Times New Roman" w:hAnsi="Times New Roman" w:cs="Times New Roman"/>
                <w:b/>
                <w:noProof/>
                <w:webHidden/>
                <w:sz w:val="24"/>
                <w:szCs w:val="24"/>
              </w:rPr>
              <w:fldChar w:fldCharType="begin"/>
            </w:r>
            <w:r w:rsidR="002E029C" w:rsidRPr="002E029C">
              <w:rPr>
                <w:rFonts w:ascii="Times New Roman" w:hAnsi="Times New Roman" w:cs="Times New Roman"/>
                <w:b/>
                <w:noProof/>
                <w:webHidden/>
                <w:sz w:val="24"/>
                <w:szCs w:val="24"/>
              </w:rPr>
              <w:instrText xml:space="preserve"> PAGEREF _Toc101432752 \h </w:instrText>
            </w:r>
            <w:r w:rsidR="002E029C" w:rsidRPr="002E029C">
              <w:rPr>
                <w:rFonts w:ascii="Times New Roman" w:hAnsi="Times New Roman" w:cs="Times New Roman"/>
                <w:b/>
                <w:noProof/>
                <w:webHidden/>
                <w:sz w:val="24"/>
                <w:szCs w:val="24"/>
              </w:rPr>
            </w:r>
            <w:r w:rsidR="002E029C" w:rsidRPr="002E029C">
              <w:rPr>
                <w:rFonts w:ascii="Times New Roman" w:hAnsi="Times New Roman" w:cs="Times New Roman"/>
                <w:b/>
                <w:noProof/>
                <w:webHidden/>
                <w:sz w:val="24"/>
                <w:szCs w:val="24"/>
              </w:rPr>
              <w:fldChar w:fldCharType="separate"/>
            </w:r>
            <w:r w:rsidR="002E029C" w:rsidRPr="002E029C">
              <w:rPr>
                <w:rFonts w:ascii="Times New Roman" w:hAnsi="Times New Roman" w:cs="Times New Roman"/>
                <w:b/>
                <w:noProof/>
                <w:webHidden/>
                <w:sz w:val="24"/>
                <w:szCs w:val="24"/>
              </w:rPr>
              <w:t>85</w:t>
            </w:r>
            <w:r w:rsidR="002E029C" w:rsidRPr="002E029C">
              <w:rPr>
                <w:rFonts w:ascii="Times New Roman" w:hAnsi="Times New Roman" w:cs="Times New Roman"/>
                <w:b/>
                <w:noProof/>
                <w:webHidden/>
                <w:sz w:val="24"/>
                <w:szCs w:val="24"/>
              </w:rPr>
              <w:fldChar w:fldCharType="end"/>
            </w:r>
          </w:hyperlink>
        </w:p>
        <w:p w14:paraId="786A494B" w14:textId="7C343D1F" w:rsidR="002E029C" w:rsidRPr="002E029C" w:rsidRDefault="0048421C" w:rsidP="002E029C">
          <w:pPr>
            <w:pStyle w:val="TOC1"/>
            <w:rPr>
              <w:rFonts w:ascii="Times New Roman" w:eastAsiaTheme="minorEastAsia" w:hAnsi="Times New Roman" w:cs="Times New Roman"/>
            </w:rPr>
          </w:pPr>
          <w:hyperlink w:anchor="_Toc101432753" w:history="1">
            <w:r w:rsidR="002E029C" w:rsidRPr="002E029C">
              <w:rPr>
                <w:rStyle w:val="Hyperlink"/>
                <w:rFonts w:ascii="Times New Roman" w:hAnsi="Times New Roman" w:cs="Times New Roman"/>
                <w:bCs w:val="0"/>
              </w:rPr>
              <w:t>3.5. DISCUSSION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_Toc101432753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86</w:t>
            </w:r>
            <w:r w:rsidR="002E029C" w:rsidRPr="002E029C">
              <w:rPr>
                <w:rFonts w:ascii="Times New Roman" w:hAnsi="Times New Roman" w:cs="Times New Roman"/>
                <w:webHidden/>
              </w:rPr>
              <w:fldChar w:fldCharType="end"/>
            </w:r>
          </w:hyperlink>
        </w:p>
        <w:p w14:paraId="208AB8C9" w14:textId="2AFB4C53" w:rsidR="002E029C" w:rsidRPr="002E029C" w:rsidRDefault="0048421C" w:rsidP="002E029C">
          <w:pPr>
            <w:pStyle w:val="TOC1"/>
            <w:rPr>
              <w:rFonts w:ascii="Times New Roman" w:eastAsiaTheme="minorEastAsia" w:hAnsi="Times New Roman" w:cs="Times New Roman"/>
            </w:rPr>
          </w:pPr>
          <w:hyperlink w:anchor="_Toc101432754" w:history="1">
            <w:r w:rsidR="002E029C" w:rsidRPr="002E029C">
              <w:rPr>
                <w:rStyle w:val="Hyperlink"/>
                <w:rFonts w:ascii="Times New Roman" w:hAnsi="Times New Roman" w:cs="Times New Roman"/>
                <w:bCs w:val="0"/>
              </w:rPr>
              <w:t>Appendix</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_Toc101432754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89</w:t>
            </w:r>
            <w:r w:rsidR="002E029C" w:rsidRPr="002E029C">
              <w:rPr>
                <w:rFonts w:ascii="Times New Roman" w:hAnsi="Times New Roman" w:cs="Times New Roman"/>
                <w:webHidden/>
              </w:rPr>
              <w:fldChar w:fldCharType="end"/>
            </w:r>
          </w:hyperlink>
        </w:p>
        <w:p w14:paraId="04DFB849" w14:textId="7F68D241" w:rsidR="002E029C" w:rsidRPr="002E029C" w:rsidRDefault="0048421C" w:rsidP="002E029C">
          <w:pPr>
            <w:pStyle w:val="TOC1"/>
            <w:rPr>
              <w:rFonts w:ascii="Times New Roman" w:eastAsiaTheme="minorEastAsia" w:hAnsi="Times New Roman" w:cs="Times New Roman"/>
            </w:rPr>
          </w:pPr>
          <w:hyperlink w:anchor="_Toc101432755" w:history="1">
            <w:r w:rsidR="002E029C" w:rsidRPr="002E029C">
              <w:rPr>
                <w:rStyle w:val="Hyperlink"/>
                <w:rFonts w:ascii="Times New Roman" w:eastAsia="Batang" w:hAnsi="Times New Roman" w:cs="Times New Roman"/>
                <w:bCs w:val="0"/>
              </w:rPr>
              <w:t xml:space="preserve">Conclusion and </w:t>
            </w:r>
            <w:r w:rsidR="00DC28F4">
              <w:rPr>
                <w:rStyle w:val="Hyperlink"/>
                <w:rFonts w:ascii="Times New Roman" w:eastAsia="Batang" w:hAnsi="Times New Roman" w:cs="Times New Roman"/>
                <w:bCs w:val="0"/>
              </w:rPr>
              <w:t>F</w:t>
            </w:r>
            <w:r w:rsidR="002E029C" w:rsidRPr="002E029C">
              <w:rPr>
                <w:rStyle w:val="Hyperlink"/>
                <w:rFonts w:ascii="Times New Roman" w:eastAsia="Batang" w:hAnsi="Times New Roman" w:cs="Times New Roman"/>
                <w:bCs w:val="0"/>
              </w:rPr>
              <w:t>uture Direction</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_Toc101432755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99</w:t>
            </w:r>
            <w:r w:rsidR="002E029C" w:rsidRPr="002E029C">
              <w:rPr>
                <w:rFonts w:ascii="Times New Roman" w:hAnsi="Times New Roman" w:cs="Times New Roman"/>
                <w:webHidden/>
              </w:rPr>
              <w:fldChar w:fldCharType="end"/>
            </w:r>
          </w:hyperlink>
        </w:p>
        <w:p w14:paraId="15AD8404" w14:textId="2375908A" w:rsidR="002E029C" w:rsidRPr="002E029C" w:rsidRDefault="0048421C" w:rsidP="002E029C">
          <w:pPr>
            <w:pStyle w:val="TOC1"/>
            <w:rPr>
              <w:rFonts w:ascii="Times New Roman" w:eastAsiaTheme="minorEastAsia" w:hAnsi="Times New Roman" w:cs="Times New Roman"/>
            </w:rPr>
          </w:pPr>
          <w:hyperlink w:anchor="_Toc101432756" w:history="1">
            <w:r w:rsidR="002E029C" w:rsidRPr="002E029C">
              <w:rPr>
                <w:rStyle w:val="Hyperlink"/>
                <w:rFonts w:ascii="Times New Roman" w:eastAsia="Batang" w:hAnsi="Times New Roman" w:cs="Times New Roman"/>
                <w:bCs w:val="0"/>
              </w:rPr>
              <w:t>List of References</w:t>
            </w:r>
            <w:r w:rsidR="002E029C" w:rsidRPr="002E029C">
              <w:rPr>
                <w:rFonts w:ascii="Times New Roman" w:hAnsi="Times New Roman" w:cs="Times New Roman"/>
                <w:webHidden/>
              </w:rPr>
              <w:tab/>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_Toc101432756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101</w:t>
            </w:r>
            <w:r w:rsidR="002E029C" w:rsidRPr="002E029C">
              <w:rPr>
                <w:rFonts w:ascii="Times New Roman" w:hAnsi="Times New Roman" w:cs="Times New Roman"/>
                <w:webHidden/>
              </w:rPr>
              <w:fldChar w:fldCharType="end"/>
            </w:r>
          </w:hyperlink>
        </w:p>
        <w:p w14:paraId="3CAE4979" w14:textId="3871D8A1" w:rsidR="002E029C" w:rsidRPr="002E029C" w:rsidRDefault="0048421C" w:rsidP="002E029C">
          <w:pPr>
            <w:pStyle w:val="TOC1"/>
            <w:rPr>
              <w:rFonts w:ascii="Times New Roman" w:eastAsiaTheme="minorEastAsia" w:hAnsi="Times New Roman" w:cs="Times New Roman"/>
            </w:rPr>
          </w:pPr>
          <w:hyperlink w:anchor="_Toc101432757" w:history="1">
            <w:r w:rsidR="002E029C" w:rsidRPr="002E029C">
              <w:rPr>
                <w:rStyle w:val="Hyperlink"/>
                <w:rFonts w:ascii="Times New Roman" w:eastAsia="Batang" w:hAnsi="Times New Roman" w:cs="Times New Roman"/>
                <w:bCs w:val="0"/>
              </w:rPr>
              <w:t>VITA</w:t>
            </w:r>
            <w:r w:rsidR="002E029C" w:rsidRPr="002E029C">
              <w:rPr>
                <w:rFonts w:ascii="Times New Roman" w:hAnsi="Times New Roman" w:cs="Times New Roman"/>
                <w:webHidden/>
              </w:rPr>
              <w:tab/>
            </w:r>
            <w:r w:rsidR="00DC28F4">
              <w:rPr>
                <w:rFonts w:ascii="Times New Roman" w:hAnsi="Times New Roman" w:cs="Times New Roman"/>
                <w:webHidden/>
              </w:rPr>
              <w:t>…………………………………………………………………………………..</w:t>
            </w:r>
            <w:r w:rsidR="002E029C" w:rsidRPr="002E029C">
              <w:rPr>
                <w:rFonts w:ascii="Times New Roman" w:hAnsi="Times New Roman" w:cs="Times New Roman"/>
                <w:webHidden/>
              </w:rPr>
              <w:fldChar w:fldCharType="begin"/>
            </w:r>
            <w:r w:rsidR="002E029C" w:rsidRPr="002E029C">
              <w:rPr>
                <w:rFonts w:ascii="Times New Roman" w:hAnsi="Times New Roman" w:cs="Times New Roman"/>
                <w:webHidden/>
              </w:rPr>
              <w:instrText xml:space="preserve"> PAGEREF _Toc101432757 \h </w:instrText>
            </w:r>
            <w:r w:rsidR="002E029C" w:rsidRPr="002E029C">
              <w:rPr>
                <w:rFonts w:ascii="Times New Roman" w:hAnsi="Times New Roman" w:cs="Times New Roman"/>
                <w:webHidden/>
              </w:rPr>
            </w:r>
            <w:r w:rsidR="002E029C" w:rsidRPr="002E029C">
              <w:rPr>
                <w:rFonts w:ascii="Times New Roman" w:hAnsi="Times New Roman" w:cs="Times New Roman"/>
                <w:webHidden/>
              </w:rPr>
              <w:fldChar w:fldCharType="separate"/>
            </w:r>
            <w:r w:rsidR="002E029C" w:rsidRPr="002E029C">
              <w:rPr>
                <w:rFonts w:ascii="Times New Roman" w:hAnsi="Times New Roman" w:cs="Times New Roman"/>
                <w:webHidden/>
              </w:rPr>
              <w:t>127</w:t>
            </w:r>
            <w:r w:rsidR="002E029C" w:rsidRPr="002E029C">
              <w:rPr>
                <w:rFonts w:ascii="Times New Roman" w:hAnsi="Times New Roman" w:cs="Times New Roman"/>
                <w:webHidden/>
              </w:rPr>
              <w:fldChar w:fldCharType="end"/>
            </w:r>
          </w:hyperlink>
        </w:p>
        <w:p w14:paraId="5975C3A5" w14:textId="689439AE" w:rsidR="0068697A" w:rsidRPr="002E029C" w:rsidRDefault="0068697A" w:rsidP="002E029C">
          <w:pPr>
            <w:spacing w:line="480" w:lineRule="auto"/>
            <w:rPr>
              <w:b/>
            </w:rPr>
          </w:pPr>
          <w:r w:rsidRPr="002E029C">
            <w:rPr>
              <w:b/>
              <w:noProof/>
            </w:rPr>
            <w:fldChar w:fldCharType="end"/>
          </w:r>
        </w:p>
      </w:sdtContent>
    </w:sdt>
    <w:p w14:paraId="65E25E83" w14:textId="1D03AED8" w:rsidR="0068697A" w:rsidRPr="0087593E" w:rsidRDefault="0068697A" w:rsidP="0087593E">
      <w:pPr>
        <w:spacing w:line="480" w:lineRule="auto"/>
        <w:rPr>
          <w:b/>
        </w:rPr>
      </w:pPr>
    </w:p>
    <w:p w14:paraId="315760BF" w14:textId="6CA1863E" w:rsidR="0068697A" w:rsidRPr="0087593E" w:rsidRDefault="0068697A" w:rsidP="0087593E">
      <w:pPr>
        <w:spacing w:line="480" w:lineRule="auto"/>
        <w:rPr>
          <w:b/>
        </w:rPr>
      </w:pPr>
    </w:p>
    <w:p w14:paraId="0BA7EA0B" w14:textId="43CA62AA" w:rsidR="00BC5CE9" w:rsidRPr="0087593E" w:rsidRDefault="00BC5CE9" w:rsidP="0087593E">
      <w:pPr>
        <w:spacing w:line="480" w:lineRule="auto"/>
        <w:rPr>
          <w:b/>
        </w:rPr>
      </w:pPr>
    </w:p>
    <w:p w14:paraId="4637F637" w14:textId="6BED6961" w:rsidR="00BC5CE9" w:rsidRPr="0087593E" w:rsidRDefault="00BC5CE9" w:rsidP="0087593E">
      <w:pPr>
        <w:spacing w:line="480" w:lineRule="auto"/>
        <w:rPr>
          <w:b/>
        </w:rPr>
      </w:pPr>
    </w:p>
    <w:p w14:paraId="0DF0A06F" w14:textId="63476EE8" w:rsidR="00BC5CE9" w:rsidRPr="0087593E" w:rsidRDefault="00BC5CE9" w:rsidP="0087593E">
      <w:pPr>
        <w:spacing w:line="480" w:lineRule="auto"/>
        <w:rPr>
          <w:b/>
        </w:rPr>
      </w:pPr>
    </w:p>
    <w:p w14:paraId="4676970B" w14:textId="4E8D55E4" w:rsidR="00BC5CE9" w:rsidRPr="0087593E" w:rsidRDefault="00BC5CE9" w:rsidP="0087593E">
      <w:pPr>
        <w:spacing w:line="480" w:lineRule="auto"/>
        <w:rPr>
          <w:b/>
        </w:rPr>
      </w:pPr>
    </w:p>
    <w:p w14:paraId="7CBE37EF" w14:textId="2874D5B2" w:rsidR="0068697A" w:rsidRPr="00BC5CE9" w:rsidRDefault="0068697A" w:rsidP="00BC5CE9">
      <w:pPr>
        <w:spacing w:line="480" w:lineRule="auto"/>
        <w:rPr>
          <w:b/>
        </w:rPr>
      </w:pPr>
    </w:p>
    <w:p w14:paraId="2536C989" w14:textId="6DA36720" w:rsidR="0068697A" w:rsidRPr="00A67F2F" w:rsidRDefault="00A67F2F" w:rsidP="00236CD8">
      <w:pPr>
        <w:spacing w:line="480" w:lineRule="auto"/>
        <w:jc w:val="center"/>
        <w:rPr>
          <w:b/>
          <w:bCs/>
          <w:sz w:val="28"/>
          <w:szCs w:val="28"/>
        </w:rPr>
      </w:pPr>
      <w:r w:rsidRPr="00A67F2F">
        <w:rPr>
          <w:b/>
          <w:bCs/>
          <w:sz w:val="28"/>
          <w:szCs w:val="28"/>
        </w:rPr>
        <w:lastRenderedPageBreak/>
        <w:t>L</w:t>
      </w:r>
      <w:r>
        <w:rPr>
          <w:b/>
          <w:bCs/>
          <w:sz w:val="28"/>
          <w:szCs w:val="28"/>
        </w:rPr>
        <w:t>IST OF TABLES</w:t>
      </w:r>
    </w:p>
    <w:p w14:paraId="771DE75A" w14:textId="77777777" w:rsidR="00A67F2F" w:rsidRPr="003D383F" w:rsidRDefault="00A67F2F" w:rsidP="003D383F">
      <w:pPr>
        <w:spacing w:line="480" w:lineRule="auto"/>
      </w:pPr>
    </w:p>
    <w:p w14:paraId="0F1C4873" w14:textId="55CC3BAD" w:rsidR="00395FC1" w:rsidRPr="00395FC1" w:rsidRDefault="00395FC1" w:rsidP="00395FC1">
      <w:pPr>
        <w:pStyle w:val="TableofFigures"/>
        <w:tabs>
          <w:tab w:val="right" w:leader="dot" w:pos="8630"/>
        </w:tabs>
        <w:spacing w:line="480" w:lineRule="auto"/>
        <w:rPr>
          <w:rFonts w:asciiTheme="minorHAnsi" w:eastAsiaTheme="minorEastAsia" w:hAnsiTheme="minorHAnsi" w:cstheme="minorBidi"/>
          <w:noProof/>
        </w:rPr>
      </w:pPr>
      <w:r w:rsidRPr="00395FC1">
        <w:fldChar w:fldCharType="begin"/>
      </w:r>
      <w:r w:rsidRPr="00395FC1">
        <w:instrText xml:space="preserve"> TOC \h \z \c "Table" </w:instrText>
      </w:r>
      <w:r w:rsidRPr="00395FC1">
        <w:fldChar w:fldCharType="separate"/>
      </w:r>
      <w:hyperlink w:anchor="_Toc101277648" w:history="1">
        <w:r w:rsidRPr="00395FC1">
          <w:rPr>
            <w:rStyle w:val="Hyperlink"/>
            <w:noProof/>
          </w:rPr>
          <w:t>Table 1. Four Clinically Meaningful Dietary Fiber Categories</w:t>
        </w:r>
        <w:r w:rsidRPr="00395FC1">
          <w:rPr>
            <w:noProof/>
            <w:webHidden/>
          </w:rPr>
          <w:tab/>
        </w:r>
        <w:r w:rsidRPr="00395FC1">
          <w:rPr>
            <w:noProof/>
            <w:webHidden/>
          </w:rPr>
          <w:fldChar w:fldCharType="begin"/>
        </w:r>
        <w:r w:rsidRPr="00395FC1">
          <w:rPr>
            <w:noProof/>
            <w:webHidden/>
          </w:rPr>
          <w:instrText xml:space="preserve"> PAGEREF _Toc101277648 \h </w:instrText>
        </w:r>
        <w:r w:rsidRPr="00395FC1">
          <w:rPr>
            <w:noProof/>
            <w:webHidden/>
          </w:rPr>
        </w:r>
        <w:r w:rsidRPr="00395FC1">
          <w:rPr>
            <w:noProof/>
            <w:webHidden/>
          </w:rPr>
          <w:fldChar w:fldCharType="separate"/>
        </w:r>
        <w:r w:rsidRPr="00395FC1">
          <w:rPr>
            <w:noProof/>
            <w:webHidden/>
          </w:rPr>
          <w:t>41</w:t>
        </w:r>
        <w:r w:rsidRPr="00395FC1">
          <w:rPr>
            <w:noProof/>
            <w:webHidden/>
          </w:rPr>
          <w:fldChar w:fldCharType="end"/>
        </w:r>
      </w:hyperlink>
    </w:p>
    <w:p w14:paraId="4B14129B" w14:textId="1677E87C"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49" w:history="1">
        <w:r w:rsidR="00395FC1" w:rsidRPr="00395FC1">
          <w:rPr>
            <w:rStyle w:val="Hyperlink"/>
            <w:noProof/>
          </w:rPr>
          <w:t xml:space="preserve">Table 2. </w:t>
        </w:r>
        <w:r w:rsidR="00395FC1" w:rsidRPr="00395FC1">
          <w:rPr>
            <w:rStyle w:val="Hyperlink"/>
            <w:rFonts w:eastAsia="Batang"/>
            <w:noProof/>
          </w:rPr>
          <w:t>The molecular alterations in cancer cells causing the metabolic shift toward glycolysis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_Toc101277649 \h </w:instrText>
        </w:r>
        <w:r w:rsidR="00395FC1" w:rsidRPr="00395FC1">
          <w:rPr>
            <w:noProof/>
            <w:webHidden/>
          </w:rPr>
        </w:r>
        <w:r w:rsidR="00395FC1" w:rsidRPr="00395FC1">
          <w:rPr>
            <w:noProof/>
            <w:webHidden/>
          </w:rPr>
          <w:fldChar w:fldCharType="separate"/>
        </w:r>
        <w:r w:rsidR="00395FC1" w:rsidRPr="00395FC1">
          <w:rPr>
            <w:noProof/>
            <w:webHidden/>
          </w:rPr>
          <w:t>42</w:t>
        </w:r>
        <w:r w:rsidR="00395FC1" w:rsidRPr="00395FC1">
          <w:rPr>
            <w:noProof/>
            <w:webHidden/>
          </w:rPr>
          <w:fldChar w:fldCharType="end"/>
        </w:r>
      </w:hyperlink>
    </w:p>
    <w:p w14:paraId="5C1AB24D" w14:textId="590F1D7F"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50" w:history="1">
        <w:r w:rsidR="00395FC1" w:rsidRPr="00395FC1">
          <w:rPr>
            <w:rStyle w:val="Hyperlink"/>
            <w:noProof/>
          </w:rPr>
          <w:t>Table 3. Primer Sequences used in this study</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_Toc101277650 \h </w:instrText>
        </w:r>
        <w:r w:rsidR="00395FC1" w:rsidRPr="00395FC1">
          <w:rPr>
            <w:noProof/>
            <w:webHidden/>
          </w:rPr>
        </w:r>
        <w:r w:rsidR="00395FC1" w:rsidRPr="00395FC1">
          <w:rPr>
            <w:noProof/>
            <w:webHidden/>
          </w:rPr>
          <w:fldChar w:fldCharType="separate"/>
        </w:r>
        <w:r w:rsidR="00395FC1" w:rsidRPr="00395FC1">
          <w:rPr>
            <w:noProof/>
            <w:webHidden/>
          </w:rPr>
          <w:t>95</w:t>
        </w:r>
        <w:r w:rsidR="00395FC1" w:rsidRPr="00395FC1">
          <w:rPr>
            <w:noProof/>
            <w:webHidden/>
          </w:rPr>
          <w:fldChar w:fldCharType="end"/>
        </w:r>
      </w:hyperlink>
    </w:p>
    <w:p w14:paraId="071419E6" w14:textId="073726B1" w:rsidR="0068697A" w:rsidRPr="00395FC1" w:rsidRDefault="00395FC1" w:rsidP="00395FC1">
      <w:pPr>
        <w:spacing w:line="480" w:lineRule="auto"/>
      </w:pPr>
      <w:r w:rsidRPr="00395FC1">
        <w:fldChar w:fldCharType="end"/>
      </w:r>
    </w:p>
    <w:p w14:paraId="48FF7182" w14:textId="0AB26DC2" w:rsidR="0068697A" w:rsidRDefault="0068697A" w:rsidP="00236CD8">
      <w:pPr>
        <w:spacing w:line="480" w:lineRule="auto"/>
      </w:pPr>
    </w:p>
    <w:p w14:paraId="7A2963AB" w14:textId="20E1A02B" w:rsidR="0068697A" w:rsidRDefault="0068697A" w:rsidP="00236CD8">
      <w:pPr>
        <w:spacing w:line="480" w:lineRule="auto"/>
      </w:pPr>
    </w:p>
    <w:p w14:paraId="0ACA4DA4" w14:textId="0E115304" w:rsidR="0068697A" w:rsidRDefault="0068697A" w:rsidP="00236CD8">
      <w:pPr>
        <w:spacing w:line="480" w:lineRule="auto"/>
      </w:pPr>
    </w:p>
    <w:p w14:paraId="49AA6A0A" w14:textId="29B2D435" w:rsidR="0068697A" w:rsidRDefault="0068697A" w:rsidP="00236CD8">
      <w:pPr>
        <w:spacing w:line="480" w:lineRule="auto"/>
      </w:pPr>
    </w:p>
    <w:p w14:paraId="4C83AF2C" w14:textId="72E4147B" w:rsidR="0068697A" w:rsidRDefault="0068697A" w:rsidP="00236CD8">
      <w:pPr>
        <w:spacing w:line="480" w:lineRule="auto"/>
      </w:pPr>
    </w:p>
    <w:p w14:paraId="32F2A94C" w14:textId="225590C4" w:rsidR="0068697A" w:rsidRDefault="0068697A" w:rsidP="00236CD8">
      <w:pPr>
        <w:spacing w:line="480" w:lineRule="auto"/>
      </w:pPr>
    </w:p>
    <w:p w14:paraId="479F85F8" w14:textId="4DE361F8" w:rsidR="0068697A" w:rsidRDefault="0068697A" w:rsidP="00236CD8">
      <w:pPr>
        <w:spacing w:line="480" w:lineRule="auto"/>
      </w:pPr>
    </w:p>
    <w:p w14:paraId="27324FFF" w14:textId="5033A880" w:rsidR="0068697A" w:rsidRDefault="0068697A" w:rsidP="00236CD8">
      <w:pPr>
        <w:spacing w:line="480" w:lineRule="auto"/>
      </w:pPr>
    </w:p>
    <w:p w14:paraId="68D41F8C" w14:textId="2CCB3107" w:rsidR="0068697A" w:rsidRDefault="0068697A" w:rsidP="00236CD8">
      <w:pPr>
        <w:spacing w:line="480" w:lineRule="auto"/>
      </w:pPr>
    </w:p>
    <w:p w14:paraId="0A2493FE" w14:textId="384E1E76" w:rsidR="0068697A" w:rsidRDefault="0068697A" w:rsidP="00236CD8">
      <w:pPr>
        <w:spacing w:line="480" w:lineRule="auto"/>
      </w:pPr>
    </w:p>
    <w:p w14:paraId="27F36EA2" w14:textId="40E8078E" w:rsidR="0068697A" w:rsidRDefault="0068697A" w:rsidP="00236CD8">
      <w:pPr>
        <w:spacing w:line="480" w:lineRule="auto"/>
      </w:pPr>
    </w:p>
    <w:p w14:paraId="2076B019" w14:textId="044E7CF0" w:rsidR="0068697A" w:rsidRDefault="0068697A" w:rsidP="00236CD8">
      <w:pPr>
        <w:spacing w:line="480" w:lineRule="auto"/>
      </w:pPr>
    </w:p>
    <w:p w14:paraId="521BAC19" w14:textId="0AA61BAB" w:rsidR="0068697A" w:rsidRDefault="0068697A" w:rsidP="00236CD8">
      <w:pPr>
        <w:spacing w:line="480" w:lineRule="auto"/>
      </w:pPr>
    </w:p>
    <w:p w14:paraId="218027C5" w14:textId="4C827054" w:rsidR="0068697A" w:rsidRDefault="0068697A" w:rsidP="00236CD8">
      <w:pPr>
        <w:spacing w:line="480" w:lineRule="auto"/>
      </w:pPr>
    </w:p>
    <w:p w14:paraId="431C3675" w14:textId="2C620E95" w:rsidR="0068697A" w:rsidRDefault="0068697A" w:rsidP="00236CD8">
      <w:pPr>
        <w:spacing w:line="480" w:lineRule="auto"/>
      </w:pPr>
    </w:p>
    <w:p w14:paraId="48D62912" w14:textId="5AF26131" w:rsidR="0068697A" w:rsidRDefault="0068697A" w:rsidP="00236CD8">
      <w:pPr>
        <w:spacing w:line="480" w:lineRule="auto"/>
      </w:pPr>
    </w:p>
    <w:p w14:paraId="4871C272" w14:textId="17959FB9" w:rsidR="0068697A" w:rsidRPr="00395FC1" w:rsidRDefault="00A67F2F" w:rsidP="00395FC1">
      <w:pPr>
        <w:spacing w:line="480" w:lineRule="auto"/>
        <w:jc w:val="center"/>
        <w:rPr>
          <w:sz w:val="28"/>
          <w:szCs w:val="28"/>
        </w:rPr>
      </w:pPr>
      <w:r w:rsidRPr="00A67F2F">
        <w:rPr>
          <w:b/>
          <w:bCs/>
          <w:sz w:val="28"/>
          <w:szCs w:val="28"/>
        </w:rPr>
        <w:lastRenderedPageBreak/>
        <w:t>LIST OF FIGURES</w:t>
      </w:r>
    </w:p>
    <w:p w14:paraId="03C79F99" w14:textId="1C425C6B" w:rsidR="0068697A" w:rsidRPr="00395FC1" w:rsidRDefault="0068697A" w:rsidP="00395FC1">
      <w:pPr>
        <w:spacing w:line="480" w:lineRule="auto"/>
      </w:pPr>
    </w:p>
    <w:p w14:paraId="3883F331" w14:textId="738F5407" w:rsidR="00395FC1" w:rsidRPr="00395FC1" w:rsidRDefault="00395FC1" w:rsidP="00395FC1">
      <w:pPr>
        <w:pStyle w:val="TableofFigures"/>
        <w:tabs>
          <w:tab w:val="right" w:leader="dot" w:pos="8630"/>
        </w:tabs>
        <w:spacing w:line="480" w:lineRule="auto"/>
        <w:rPr>
          <w:rFonts w:asciiTheme="minorHAnsi" w:eastAsiaTheme="minorEastAsia" w:hAnsiTheme="minorHAnsi" w:cstheme="minorBidi"/>
          <w:noProof/>
        </w:rPr>
      </w:pPr>
      <w:r w:rsidRPr="00395FC1">
        <w:fldChar w:fldCharType="begin"/>
      </w:r>
      <w:r w:rsidRPr="00395FC1">
        <w:instrText xml:space="preserve"> TOC \h \z \c "Figure" </w:instrText>
      </w:r>
      <w:r w:rsidRPr="00395FC1">
        <w:fldChar w:fldCharType="separate"/>
      </w:r>
      <w:hyperlink w:anchor="_Toc101277677" w:history="1">
        <w:r w:rsidRPr="00395FC1">
          <w:rPr>
            <w:rStyle w:val="Hyperlink"/>
            <w:noProof/>
          </w:rPr>
          <w:t>Figure 1. Colorectal Carcinogenesis Pathways</w:t>
        </w:r>
        <w:r w:rsidRPr="00395FC1">
          <w:rPr>
            <w:noProof/>
            <w:webHidden/>
          </w:rPr>
          <w:tab/>
        </w:r>
        <w:r w:rsidRPr="00395FC1">
          <w:rPr>
            <w:noProof/>
            <w:webHidden/>
          </w:rPr>
          <w:fldChar w:fldCharType="begin"/>
        </w:r>
        <w:r w:rsidRPr="00395FC1">
          <w:rPr>
            <w:noProof/>
            <w:webHidden/>
          </w:rPr>
          <w:instrText xml:space="preserve"> PAGEREF _Toc101277677 \h </w:instrText>
        </w:r>
        <w:r w:rsidRPr="00395FC1">
          <w:rPr>
            <w:noProof/>
            <w:webHidden/>
          </w:rPr>
        </w:r>
        <w:r w:rsidRPr="00395FC1">
          <w:rPr>
            <w:noProof/>
            <w:webHidden/>
          </w:rPr>
          <w:fldChar w:fldCharType="separate"/>
        </w:r>
        <w:r w:rsidRPr="00395FC1">
          <w:rPr>
            <w:noProof/>
            <w:webHidden/>
          </w:rPr>
          <w:t>43</w:t>
        </w:r>
        <w:r w:rsidRPr="00395FC1">
          <w:rPr>
            <w:noProof/>
            <w:webHidden/>
          </w:rPr>
          <w:fldChar w:fldCharType="end"/>
        </w:r>
      </w:hyperlink>
    </w:p>
    <w:p w14:paraId="39156BE7" w14:textId="79B418D3"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8" w:anchor="_Toc101277678" w:history="1">
        <w:r w:rsidR="00395FC1" w:rsidRPr="00395FC1">
          <w:rPr>
            <w:rStyle w:val="Hyperlink"/>
            <w:noProof/>
          </w:rPr>
          <w:t xml:space="preserve">Figure 2. </w:t>
        </w:r>
        <w:r w:rsidR="00395FC1" w:rsidRPr="00395FC1">
          <w:rPr>
            <w:rStyle w:val="Hyperlink"/>
            <w:rFonts w:eastAsia="Batang"/>
            <w:noProof/>
          </w:rPr>
          <w:t>The process of genetic alteration in colorectal cancer development</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_Toc101277678 \h </w:instrText>
        </w:r>
        <w:r w:rsidR="00395FC1" w:rsidRPr="00395FC1">
          <w:rPr>
            <w:noProof/>
            <w:webHidden/>
          </w:rPr>
        </w:r>
        <w:r w:rsidR="00395FC1" w:rsidRPr="00395FC1">
          <w:rPr>
            <w:noProof/>
            <w:webHidden/>
          </w:rPr>
          <w:fldChar w:fldCharType="separate"/>
        </w:r>
        <w:r w:rsidR="00395FC1" w:rsidRPr="00395FC1">
          <w:rPr>
            <w:noProof/>
            <w:webHidden/>
          </w:rPr>
          <w:t>44</w:t>
        </w:r>
        <w:r w:rsidR="00395FC1" w:rsidRPr="00395FC1">
          <w:rPr>
            <w:noProof/>
            <w:webHidden/>
          </w:rPr>
          <w:fldChar w:fldCharType="end"/>
        </w:r>
      </w:hyperlink>
    </w:p>
    <w:p w14:paraId="05D9533D" w14:textId="02A92974"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79" w:history="1">
        <w:r w:rsidR="00395FC1" w:rsidRPr="00395FC1">
          <w:rPr>
            <w:rStyle w:val="Hyperlink"/>
            <w:noProof/>
          </w:rPr>
          <w:t xml:space="preserve">Figure 3. </w:t>
        </w:r>
        <w:r w:rsidR="00395FC1" w:rsidRPr="00395FC1">
          <w:rPr>
            <w:rStyle w:val="Hyperlink"/>
            <w:rFonts w:eastAsia="Batang"/>
            <w:noProof/>
          </w:rPr>
          <w:t>Risk factors of colorectal cancer</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_Toc101277679 \h </w:instrText>
        </w:r>
        <w:r w:rsidR="00395FC1" w:rsidRPr="00395FC1">
          <w:rPr>
            <w:noProof/>
            <w:webHidden/>
          </w:rPr>
        </w:r>
        <w:r w:rsidR="00395FC1" w:rsidRPr="00395FC1">
          <w:rPr>
            <w:noProof/>
            <w:webHidden/>
          </w:rPr>
          <w:fldChar w:fldCharType="separate"/>
        </w:r>
        <w:r w:rsidR="00395FC1" w:rsidRPr="00395FC1">
          <w:rPr>
            <w:noProof/>
            <w:webHidden/>
          </w:rPr>
          <w:t>45</w:t>
        </w:r>
        <w:r w:rsidR="00395FC1" w:rsidRPr="00395FC1">
          <w:rPr>
            <w:noProof/>
            <w:webHidden/>
          </w:rPr>
          <w:fldChar w:fldCharType="end"/>
        </w:r>
      </w:hyperlink>
    </w:p>
    <w:p w14:paraId="7D5B0839" w14:textId="03CFCD29"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80" w:history="1">
        <w:r w:rsidR="00395FC1" w:rsidRPr="00395FC1">
          <w:rPr>
            <w:rStyle w:val="Hyperlink"/>
            <w:noProof/>
          </w:rPr>
          <w:t>Figure 4. The physiological benefits of the metabolites derived from bacterial fermentation and their underlying mechanism</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_Toc101277680 \h </w:instrText>
        </w:r>
        <w:r w:rsidR="00395FC1" w:rsidRPr="00395FC1">
          <w:rPr>
            <w:noProof/>
            <w:webHidden/>
          </w:rPr>
        </w:r>
        <w:r w:rsidR="00395FC1" w:rsidRPr="00395FC1">
          <w:rPr>
            <w:noProof/>
            <w:webHidden/>
          </w:rPr>
          <w:fldChar w:fldCharType="separate"/>
        </w:r>
        <w:r w:rsidR="00395FC1" w:rsidRPr="00395FC1">
          <w:rPr>
            <w:noProof/>
            <w:webHidden/>
          </w:rPr>
          <w:t>46</w:t>
        </w:r>
        <w:r w:rsidR="00395FC1" w:rsidRPr="00395FC1">
          <w:rPr>
            <w:noProof/>
            <w:webHidden/>
          </w:rPr>
          <w:fldChar w:fldCharType="end"/>
        </w:r>
      </w:hyperlink>
    </w:p>
    <w:p w14:paraId="28577456" w14:textId="5F937520"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81" w:history="1">
        <w:r w:rsidR="00395FC1" w:rsidRPr="00395FC1">
          <w:rPr>
            <w:rStyle w:val="Hyperlink"/>
            <w:noProof/>
          </w:rPr>
          <w:t>Figure 5. Effects of host, diet, and environmental factors on the composition of gut microbiota and its impacts of the colonic health</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_Toc101277681 \h </w:instrText>
        </w:r>
        <w:r w:rsidR="00395FC1" w:rsidRPr="00395FC1">
          <w:rPr>
            <w:noProof/>
            <w:webHidden/>
          </w:rPr>
        </w:r>
        <w:r w:rsidR="00395FC1" w:rsidRPr="00395FC1">
          <w:rPr>
            <w:noProof/>
            <w:webHidden/>
          </w:rPr>
          <w:fldChar w:fldCharType="separate"/>
        </w:r>
        <w:r w:rsidR="00395FC1" w:rsidRPr="00395FC1">
          <w:rPr>
            <w:noProof/>
            <w:webHidden/>
          </w:rPr>
          <w:t>47</w:t>
        </w:r>
        <w:r w:rsidR="00395FC1" w:rsidRPr="00395FC1">
          <w:rPr>
            <w:noProof/>
            <w:webHidden/>
          </w:rPr>
          <w:fldChar w:fldCharType="end"/>
        </w:r>
      </w:hyperlink>
    </w:p>
    <w:p w14:paraId="3E16C402" w14:textId="106B2D69"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82" w:history="1">
        <w:r w:rsidR="00395FC1" w:rsidRPr="00395FC1">
          <w:rPr>
            <w:rStyle w:val="Hyperlink"/>
            <w:noProof/>
          </w:rPr>
          <w:t>Figure 6. The different metabolism between normal colonocyte and cancerous colonocyte</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_Toc101277682 \h </w:instrText>
        </w:r>
        <w:r w:rsidR="00395FC1" w:rsidRPr="00395FC1">
          <w:rPr>
            <w:noProof/>
            <w:webHidden/>
          </w:rPr>
        </w:r>
        <w:r w:rsidR="00395FC1" w:rsidRPr="00395FC1">
          <w:rPr>
            <w:noProof/>
            <w:webHidden/>
          </w:rPr>
          <w:fldChar w:fldCharType="separate"/>
        </w:r>
        <w:r w:rsidR="00395FC1" w:rsidRPr="00395FC1">
          <w:rPr>
            <w:noProof/>
            <w:webHidden/>
          </w:rPr>
          <w:t>48</w:t>
        </w:r>
        <w:r w:rsidR="00395FC1" w:rsidRPr="00395FC1">
          <w:rPr>
            <w:noProof/>
            <w:webHidden/>
          </w:rPr>
          <w:fldChar w:fldCharType="end"/>
        </w:r>
      </w:hyperlink>
    </w:p>
    <w:p w14:paraId="0A6A667C" w14:textId="00EFEDC3"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83" w:history="1">
        <w:r w:rsidR="00395FC1" w:rsidRPr="00395FC1">
          <w:rPr>
            <w:rStyle w:val="Hyperlink"/>
            <w:noProof/>
          </w:rPr>
          <w:t>Figure 7. The butyrate synthesis pathways and the related butyrate-producing bacteria</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_Toc101277683 \h </w:instrText>
        </w:r>
        <w:r w:rsidR="00395FC1" w:rsidRPr="00395FC1">
          <w:rPr>
            <w:noProof/>
            <w:webHidden/>
          </w:rPr>
        </w:r>
        <w:r w:rsidR="00395FC1" w:rsidRPr="00395FC1">
          <w:rPr>
            <w:noProof/>
            <w:webHidden/>
          </w:rPr>
          <w:fldChar w:fldCharType="separate"/>
        </w:r>
        <w:r w:rsidR="00395FC1" w:rsidRPr="00395FC1">
          <w:rPr>
            <w:noProof/>
            <w:webHidden/>
          </w:rPr>
          <w:t>49</w:t>
        </w:r>
        <w:r w:rsidR="00395FC1" w:rsidRPr="00395FC1">
          <w:rPr>
            <w:noProof/>
            <w:webHidden/>
          </w:rPr>
          <w:fldChar w:fldCharType="end"/>
        </w:r>
      </w:hyperlink>
    </w:p>
    <w:p w14:paraId="2EEA49C9" w14:textId="6FED6446"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84" w:history="1">
        <w:r w:rsidR="00395FC1" w:rsidRPr="00395FC1">
          <w:rPr>
            <w:rStyle w:val="Hyperlink"/>
            <w:noProof/>
          </w:rPr>
          <w:t>Figure 8. Butyrate increases histone acetylation by two distinct mechanisms.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_Toc101277684 \h </w:instrText>
        </w:r>
        <w:r w:rsidR="00395FC1" w:rsidRPr="00395FC1">
          <w:rPr>
            <w:noProof/>
            <w:webHidden/>
          </w:rPr>
        </w:r>
        <w:r w:rsidR="00395FC1" w:rsidRPr="00395FC1">
          <w:rPr>
            <w:noProof/>
            <w:webHidden/>
          </w:rPr>
          <w:fldChar w:fldCharType="separate"/>
        </w:r>
        <w:r w:rsidR="00395FC1" w:rsidRPr="00395FC1">
          <w:rPr>
            <w:noProof/>
            <w:webHidden/>
          </w:rPr>
          <w:t>50</w:t>
        </w:r>
        <w:r w:rsidR="00395FC1" w:rsidRPr="00395FC1">
          <w:rPr>
            <w:noProof/>
            <w:webHidden/>
          </w:rPr>
          <w:fldChar w:fldCharType="end"/>
        </w:r>
      </w:hyperlink>
    </w:p>
    <w:p w14:paraId="6D1D7A56" w14:textId="4FC23CFE"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85" w:history="1">
        <w:r w:rsidR="00395FC1" w:rsidRPr="00395FC1">
          <w:rPr>
            <w:rStyle w:val="Hyperlink"/>
            <w:noProof/>
          </w:rPr>
          <w:t>Figure 9. Biosynthetic intermediates by the metabolic shift in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_Toc101277685 \h </w:instrText>
        </w:r>
        <w:r w:rsidR="00395FC1" w:rsidRPr="00395FC1">
          <w:rPr>
            <w:noProof/>
            <w:webHidden/>
          </w:rPr>
        </w:r>
        <w:r w:rsidR="00395FC1" w:rsidRPr="00395FC1">
          <w:rPr>
            <w:noProof/>
            <w:webHidden/>
          </w:rPr>
          <w:fldChar w:fldCharType="separate"/>
        </w:r>
        <w:r w:rsidR="00395FC1" w:rsidRPr="00395FC1">
          <w:rPr>
            <w:noProof/>
            <w:webHidden/>
          </w:rPr>
          <w:t>51</w:t>
        </w:r>
        <w:r w:rsidR="00395FC1" w:rsidRPr="00395FC1">
          <w:rPr>
            <w:noProof/>
            <w:webHidden/>
          </w:rPr>
          <w:fldChar w:fldCharType="end"/>
        </w:r>
      </w:hyperlink>
    </w:p>
    <w:p w14:paraId="1EEB18AD" w14:textId="1C2C9868"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9" w:anchor="_Toc101277686" w:history="1">
        <w:r w:rsidR="00395FC1" w:rsidRPr="00395FC1">
          <w:rPr>
            <w:rStyle w:val="Hyperlink"/>
            <w:noProof/>
          </w:rPr>
          <w:t>Figure 10. Expression of PKM isoform in human non-cancerous and cancerous colorectal tissues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_Toc101277686 \h </w:instrText>
        </w:r>
        <w:r w:rsidR="00395FC1" w:rsidRPr="00395FC1">
          <w:rPr>
            <w:noProof/>
            <w:webHidden/>
          </w:rPr>
        </w:r>
        <w:r w:rsidR="00395FC1" w:rsidRPr="00395FC1">
          <w:rPr>
            <w:noProof/>
            <w:webHidden/>
          </w:rPr>
          <w:fldChar w:fldCharType="separate"/>
        </w:r>
        <w:r w:rsidR="00395FC1" w:rsidRPr="00395FC1">
          <w:rPr>
            <w:noProof/>
            <w:webHidden/>
          </w:rPr>
          <w:t>62</w:t>
        </w:r>
        <w:r w:rsidR="00395FC1" w:rsidRPr="00395FC1">
          <w:rPr>
            <w:noProof/>
            <w:webHidden/>
          </w:rPr>
          <w:fldChar w:fldCharType="end"/>
        </w:r>
      </w:hyperlink>
    </w:p>
    <w:p w14:paraId="3C1E59D3" w14:textId="55651FEC"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0" w:anchor="_Toc101277687" w:history="1">
        <w:r w:rsidR="00395FC1" w:rsidRPr="00395FC1">
          <w:rPr>
            <w:rStyle w:val="Hyperlink"/>
            <w:noProof/>
          </w:rPr>
          <w:t>Figure 11. Butyrate oxidation in PKM2 knockdown HCT116 colorectal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_Toc101277687 \h </w:instrText>
        </w:r>
        <w:r w:rsidR="00395FC1" w:rsidRPr="00395FC1">
          <w:rPr>
            <w:noProof/>
            <w:webHidden/>
          </w:rPr>
        </w:r>
        <w:r w:rsidR="00395FC1" w:rsidRPr="00395FC1">
          <w:rPr>
            <w:noProof/>
            <w:webHidden/>
          </w:rPr>
          <w:fldChar w:fldCharType="separate"/>
        </w:r>
        <w:r w:rsidR="00395FC1" w:rsidRPr="00395FC1">
          <w:rPr>
            <w:noProof/>
            <w:webHidden/>
          </w:rPr>
          <w:t>63</w:t>
        </w:r>
        <w:r w:rsidR="00395FC1" w:rsidRPr="00395FC1">
          <w:rPr>
            <w:noProof/>
            <w:webHidden/>
          </w:rPr>
          <w:fldChar w:fldCharType="end"/>
        </w:r>
      </w:hyperlink>
    </w:p>
    <w:p w14:paraId="7368B73C" w14:textId="59E9F3E9"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1" w:anchor="_Toc101277688" w:history="1">
        <w:r w:rsidR="00395FC1" w:rsidRPr="00395FC1">
          <w:rPr>
            <w:rStyle w:val="Hyperlink"/>
            <w:noProof/>
          </w:rPr>
          <w:t>Figure 12. Butyrate oxidation is PKM1 dependent rather than PKM2 in HCT116 colorectal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_Toc101277688 \h </w:instrText>
        </w:r>
        <w:r w:rsidR="00395FC1" w:rsidRPr="00395FC1">
          <w:rPr>
            <w:noProof/>
            <w:webHidden/>
          </w:rPr>
        </w:r>
        <w:r w:rsidR="00395FC1" w:rsidRPr="00395FC1">
          <w:rPr>
            <w:noProof/>
            <w:webHidden/>
          </w:rPr>
          <w:fldChar w:fldCharType="separate"/>
        </w:r>
        <w:r w:rsidR="00395FC1" w:rsidRPr="00395FC1">
          <w:rPr>
            <w:noProof/>
            <w:webHidden/>
          </w:rPr>
          <w:t>64</w:t>
        </w:r>
        <w:r w:rsidR="00395FC1" w:rsidRPr="00395FC1">
          <w:rPr>
            <w:noProof/>
            <w:webHidden/>
          </w:rPr>
          <w:fldChar w:fldCharType="end"/>
        </w:r>
      </w:hyperlink>
    </w:p>
    <w:p w14:paraId="134A72DC" w14:textId="10CC67B4"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2" w:anchor="_Toc101277689" w:history="1">
        <w:r w:rsidR="00395FC1" w:rsidRPr="00395FC1">
          <w:rPr>
            <w:rStyle w:val="Hyperlink"/>
            <w:noProof/>
          </w:rPr>
          <w:t>Figure 13. PKM1 is responsible for mitochondrial function in HCT116 colorectal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_Toc101277689 \h </w:instrText>
        </w:r>
        <w:r w:rsidR="00395FC1" w:rsidRPr="00395FC1">
          <w:rPr>
            <w:noProof/>
            <w:webHidden/>
          </w:rPr>
        </w:r>
        <w:r w:rsidR="00395FC1" w:rsidRPr="00395FC1">
          <w:rPr>
            <w:noProof/>
            <w:webHidden/>
          </w:rPr>
          <w:fldChar w:fldCharType="separate"/>
        </w:r>
        <w:r w:rsidR="00395FC1" w:rsidRPr="00395FC1">
          <w:rPr>
            <w:noProof/>
            <w:webHidden/>
          </w:rPr>
          <w:t>65</w:t>
        </w:r>
        <w:r w:rsidR="00395FC1" w:rsidRPr="00395FC1">
          <w:rPr>
            <w:noProof/>
            <w:webHidden/>
          </w:rPr>
          <w:fldChar w:fldCharType="end"/>
        </w:r>
      </w:hyperlink>
    </w:p>
    <w:p w14:paraId="2A25115A" w14:textId="588931DF"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3" w:anchor="_Toc101277690" w:history="1">
        <w:r w:rsidR="00395FC1" w:rsidRPr="00395FC1">
          <w:rPr>
            <w:rStyle w:val="Hyperlink"/>
            <w:noProof/>
          </w:rPr>
          <w:t>Figure 14. Molecular consequences in PKM1- and PKM2-diminished HCT116 colorectal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_Toc101277690 \h </w:instrText>
        </w:r>
        <w:r w:rsidR="00395FC1" w:rsidRPr="00395FC1">
          <w:rPr>
            <w:noProof/>
            <w:webHidden/>
          </w:rPr>
        </w:r>
        <w:r w:rsidR="00395FC1" w:rsidRPr="00395FC1">
          <w:rPr>
            <w:noProof/>
            <w:webHidden/>
          </w:rPr>
          <w:fldChar w:fldCharType="separate"/>
        </w:r>
        <w:r w:rsidR="00395FC1" w:rsidRPr="00395FC1">
          <w:rPr>
            <w:noProof/>
            <w:webHidden/>
          </w:rPr>
          <w:t>66</w:t>
        </w:r>
        <w:r w:rsidR="00395FC1" w:rsidRPr="00395FC1">
          <w:rPr>
            <w:noProof/>
            <w:webHidden/>
          </w:rPr>
          <w:fldChar w:fldCharType="end"/>
        </w:r>
      </w:hyperlink>
    </w:p>
    <w:p w14:paraId="6B1782B5" w14:textId="109332B8"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4" w:anchor="_Toc101277691" w:history="1">
        <w:r w:rsidR="00395FC1" w:rsidRPr="00395FC1">
          <w:rPr>
            <w:rStyle w:val="Hyperlink"/>
            <w:noProof/>
          </w:rPr>
          <w:t>Figure 15. The expression of HIF1α and SCAD is affected by PKM1.</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_Toc101277691 \h </w:instrText>
        </w:r>
        <w:r w:rsidR="00395FC1" w:rsidRPr="00395FC1">
          <w:rPr>
            <w:noProof/>
            <w:webHidden/>
          </w:rPr>
        </w:r>
        <w:r w:rsidR="00395FC1" w:rsidRPr="00395FC1">
          <w:rPr>
            <w:noProof/>
            <w:webHidden/>
          </w:rPr>
          <w:fldChar w:fldCharType="separate"/>
        </w:r>
        <w:r w:rsidR="00395FC1" w:rsidRPr="00395FC1">
          <w:rPr>
            <w:noProof/>
            <w:webHidden/>
          </w:rPr>
          <w:t>67</w:t>
        </w:r>
        <w:r w:rsidR="00395FC1" w:rsidRPr="00395FC1">
          <w:rPr>
            <w:noProof/>
            <w:webHidden/>
          </w:rPr>
          <w:fldChar w:fldCharType="end"/>
        </w:r>
      </w:hyperlink>
    </w:p>
    <w:p w14:paraId="7FFE51DC" w14:textId="08E691F4"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5" w:anchor="_Toc101277692" w:history="1">
        <w:r w:rsidR="00395FC1" w:rsidRPr="00395FC1">
          <w:rPr>
            <w:rStyle w:val="Hyperlink"/>
            <w:noProof/>
          </w:rPr>
          <w:t>Figure 16. The role of HIF1α in regulating butyrate oxidation</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_Toc101277692 \h </w:instrText>
        </w:r>
        <w:r w:rsidR="00395FC1" w:rsidRPr="00395FC1">
          <w:rPr>
            <w:noProof/>
            <w:webHidden/>
          </w:rPr>
        </w:r>
        <w:r w:rsidR="00395FC1" w:rsidRPr="00395FC1">
          <w:rPr>
            <w:noProof/>
            <w:webHidden/>
          </w:rPr>
          <w:fldChar w:fldCharType="separate"/>
        </w:r>
        <w:r w:rsidR="00395FC1" w:rsidRPr="00395FC1">
          <w:rPr>
            <w:noProof/>
            <w:webHidden/>
          </w:rPr>
          <w:t>68</w:t>
        </w:r>
        <w:r w:rsidR="00395FC1" w:rsidRPr="00395FC1">
          <w:rPr>
            <w:noProof/>
            <w:webHidden/>
          </w:rPr>
          <w:fldChar w:fldCharType="end"/>
        </w:r>
      </w:hyperlink>
    </w:p>
    <w:p w14:paraId="5A976BB7" w14:textId="6C2C150D"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6" w:anchor="_Toc101277693" w:history="1">
        <w:r w:rsidR="00395FC1" w:rsidRPr="00395FC1">
          <w:rPr>
            <w:rStyle w:val="Hyperlink"/>
            <w:noProof/>
          </w:rPr>
          <w:t>Figure 17. Model of PKM1 regulation of cellular metabolism in cancerous colonocytes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_Toc101277693 \h </w:instrText>
        </w:r>
        <w:r w:rsidR="00395FC1" w:rsidRPr="00395FC1">
          <w:rPr>
            <w:noProof/>
            <w:webHidden/>
          </w:rPr>
        </w:r>
        <w:r w:rsidR="00395FC1" w:rsidRPr="00395FC1">
          <w:rPr>
            <w:noProof/>
            <w:webHidden/>
          </w:rPr>
          <w:fldChar w:fldCharType="separate"/>
        </w:r>
        <w:r w:rsidR="00395FC1" w:rsidRPr="00395FC1">
          <w:rPr>
            <w:noProof/>
            <w:webHidden/>
          </w:rPr>
          <w:t>69</w:t>
        </w:r>
        <w:r w:rsidR="00395FC1" w:rsidRPr="00395FC1">
          <w:rPr>
            <w:noProof/>
            <w:webHidden/>
          </w:rPr>
          <w:fldChar w:fldCharType="end"/>
        </w:r>
      </w:hyperlink>
    </w:p>
    <w:p w14:paraId="7E0C42FD" w14:textId="4AD8E650"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7" w:anchor="_Toc101277694" w:history="1">
        <w:r w:rsidR="00395FC1" w:rsidRPr="00395FC1">
          <w:rPr>
            <w:rStyle w:val="Hyperlink"/>
            <w:noProof/>
          </w:rPr>
          <w:t>Figure 18. Expression of PTBP1 in different PKM1/2 expressed cell line.</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_Toc101277694 \h </w:instrText>
        </w:r>
        <w:r w:rsidR="00395FC1" w:rsidRPr="00395FC1">
          <w:rPr>
            <w:noProof/>
            <w:webHidden/>
          </w:rPr>
        </w:r>
        <w:r w:rsidR="00395FC1" w:rsidRPr="00395FC1">
          <w:rPr>
            <w:noProof/>
            <w:webHidden/>
          </w:rPr>
          <w:fldChar w:fldCharType="separate"/>
        </w:r>
        <w:r w:rsidR="00395FC1" w:rsidRPr="00395FC1">
          <w:rPr>
            <w:noProof/>
            <w:webHidden/>
          </w:rPr>
          <w:t>70</w:t>
        </w:r>
        <w:r w:rsidR="00395FC1" w:rsidRPr="00395FC1">
          <w:rPr>
            <w:noProof/>
            <w:webHidden/>
          </w:rPr>
          <w:fldChar w:fldCharType="end"/>
        </w:r>
      </w:hyperlink>
    </w:p>
    <w:p w14:paraId="3772D940" w14:textId="11BC7F58"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8" w:anchor="_Toc101277695" w:history="1">
        <w:r w:rsidR="00395FC1" w:rsidRPr="00395FC1">
          <w:rPr>
            <w:rStyle w:val="Hyperlink"/>
            <w:noProof/>
          </w:rPr>
          <w:t>Figure 19. Confirmation of the expression of PKM1/2 in different Passage.</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_Toc101277695 \h </w:instrText>
        </w:r>
        <w:r w:rsidR="00395FC1" w:rsidRPr="00395FC1">
          <w:rPr>
            <w:noProof/>
            <w:webHidden/>
          </w:rPr>
        </w:r>
        <w:r w:rsidR="00395FC1" w:rsidRPr="00395FC1">
          <w:rPr>
            <w:noProof/>
            <w:webHidden/>
          </w:rPr>
          <w:fldChar w:fldCharType="separate"/>
        </w:r>
        <w:r w:rsidR="00395FC1" w:rsidRPr="00395FC1">
          <w:rPr>
            <w:noProof/>
            <w:webHidden/>
          </w:rPr>
          <w:t>71</w:t>
        </w:r>
        <w:r w:rsidR="00395FC1" w:rsidRPr="00395FC1">
          <w:rPr>
            <w:noProof/>
            <w:webHidden/>
          </w:rPr>
          <w:fldChar w:fldCharType="end"/>
        </w:r>
      </w:hyperlink>
    </w:p>
    <w:p w14:paraId="4C05311C" w14:textId="35D44026"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696" w:history="1">
        <w:r w:rsidR="00395FC1" w:rsidRPr="00395FC1">
          <w:rPr>
            <w:rStyle w:val="Hyperlink"/>
            <w:noProof/>
          </w:rPr>
          <w:t>Figure 20. Butyrate oxidation is PKM1 dependent in HEK293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_Toc101277696 \h </w:instrText>
        </w:r>
        <w:r w:rsidR="00395FC1" w:rsidRPr="00395FC1">
          <w:rPr>
            <w:noProof/>
            <w:webHidden/>
          </w:rPr>
        </w:r>
        <w:r w:rsidR="00395FC1" w:rsidRPr="00395FC1">
          <w:rPr>
            <w:noProof/>
            <w:webHidden/>
          </w:rPr>
          <w:fldChar w:fldCharType="separate"/>
        </w:r>
        <w:r w:rsidR="00395FC1" w:rsidRPr="00395FC1">
          <w:rPr>
            <w:noProof/>
            <w:webHidden/>
          </w:rPr>
          <w:t>72</w:t>
        </w:r>
        <w:r w:rsidR="00395FC1" w:rsidRPr="00395FC1">
          <w:rPr>
            <w:noProof/>
            <w:webHidden/>
          </w:rPr>
          <w:fldChar w:fldCharType="end"/>
        </w:r>
      </w:hyperlink>
    </w:p>
    <w:p w14:paraId="7E39D63C" w14:textId="63EA98AF"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19" w:anchor="_Toc101277697" w:history="1">
        <w:r w:rsidR="00395FC1" w:rsidRPr="00395FC1">
          <w:rPr>
            <w:rStyle w:val="Hyperlink"/>
            <w:noProof/>
          </w:rPr>
          <w:t>Figure 21.</w:t>
        </w:r>
        <w:r w:rsidR="00395FC1" w:rsidRPr="00395FC1">
          <w:rPr>
            <w:rStyle w:val="Hyperlink"/>
            <w:rFonts w:cs="+mn-cs"/>
            <w:noProof/>
            <w:kern w:val="24"/>
          </w:rPr>
          <w:t xml:space="preserve"> Re-addition of PKM2 doesn’t impact various parameters associated with mitochondrial function in colorectal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_Toc101277697 \h </w:instrText>
        </w:r>
        <w:r w:rsidR="00395FC1" w:rsidRPr="00395FC1">
          <w:rPr>
            <w:noProof/>
            <w:webHidden/>
          </w:rPr>
        </w:r>
        <w:r w:rsidR="00395FC1" w:rsidRPr="00395FC1">
          <w:rPr>
            <w:noProof/>
            <w:webHidden/>
          </w:rPr>
          <w:fldChar w:fldCharType="separate"/>
        </w:r>
        <w:r w:rsidR="00395FC1" w:rsidRPr="00395FC1">
          <w:rPr>
            <w:noProof/>
            <w:webHidden/>
          </w:rPr>
          <w:t>73</w:t>
        </w:r>
        <w:r w:rsidR="00395FC1" w:rsidRPr="00395FC1">
          <w:rPr>
            <w:noProof/>
            <w:webHidden/>
          </w:rPr>
          <w:fldChar w:fldCharType="end"/>
        </w:r>
      </w:hyperlink>
    </w:p>
    <w:p w14:paraId="0BDCBE8D" w14:textId="1687C38E"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0" w:anchor="_Toc101277698" w:history="1">
        <w:r w:rsidR="00395FC1" w:rsidRPr="00395FC1">
          <w:rPr>
            <w:rStyle w:val="Hyperlink"/>
            <w:noProof/>
          </w:rPr>
          <w:t>Figure 22.</w:t>
        </w:r>
        <w:r w:rsidR="00395FC1" w:rsidRPr="00395FC1">
          <w:rPr>
            <w:rStyle w:val="Hyperlink"/>
            <w:rFonts w:cs="+mn-cs"/>
            <w:noProof/>
            <w:kern w:val="24"/>
          </w:rPr>
          <w:t xml:space="preserve"> Relative expression of phospho-ACC/ACC in PKM1- and PKM2-diminished HCT116 colorectal cancer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_Toc101277698 \h </w:instrText>
        </w:r>
        <w:r w:rsidR="00395FC1" w:rsidRPr="00395FC1">
          <w:rPr>
            <w:noProof/>
            <w:webHidden/>
          </w:rPr>
        </w:r>
        <w:r w:rsidR="00395FC1" w:rsidRPr="00395FC1">
          <w:rPr>
            <w:noProof/>
            <w:webHidden/>
          </w:rPr>
          <w:fldChar w:fldCharType="separate"/>
        </w:r>
        <w:r w:rsidR="00395FC1" w:rsidRPr="00395FC1">
          <w:rPr>
            <w:noProof/>
            <w:webHidden/>
          </w:rPr>
          <w:t>74</w:t>
        </w:r>
        <w:r w:rsidR="00395FC1" w:rsidRPr="00395FC1">
          <w:rPr>
            <w:noProof/>
            <w:webHidden/>
          </w:rPr>
          <w:fldChar w:fldCharType="end"/>
        </w:r>
      </w:hyperlink>
    </w:p>
    <w:p w14:paraId="2E86D95A" w14:textId="6FB1134C"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1" w:anchor="_Toc101277699" w:history="1">
        <w:r w:rsidR="00395FC1" w:rsidRPr="00395FC1">
          <w:rPr>
            <w:rStyle w:val="Hyperlink"/>
            <w:noProof/>
          </w:rPr>
          <w:t>Figure 23.</w:t>
        </w:r>
        <w:r w:rsidR="00395FC1" w:rsidRPr="00395FC1">
          <w:rPr>
            <w:rStyle w:val="Hyperlink"/>
            <w:noProof/>
            <w:kern w:val="24"/>
          </w:rPr>
          <w:t xml:space="preserve"> </w:t>
        </w:r>
        <w:r w:rsidR="00395FC1" w:rsidRPr="00395FC1">
          <w:rPr>
            <w:rStyle w:val="Hyperlink"/>
            <w:noProof/>
          </w:rPr>
          <w:t>The expression of HIF1</w:t>
        </w:r>
        <w:r w:rsidR="00395FC1" w:rsidRPr="00395FC1">
          <w:rPr>
            <w:rStyle w:val="Hyperlink"/>
            <w:noProof/>
            <w:lang w:val="el-GR"/>
          </w:rPr>
          <w:t>α</w:t>
        </w:r>
        <w:r w:rsidR="00395FC1" w:rsidRPr="00395FC1">
          <w:rPr>
            <w:rStyle w:val="Hyperlink"/>
            <w:noProof/>
          </w:rPr>
          <w:t xml:space="preserve"> in HCT116 cells and HIF1aKO cells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_Toc101277699 \h </w:instrText>
        </w:r>
        <w:r w:rsidR="00395FC1" w:rsidRPr="00395FC1">
          <w:rPr>
            <w:noProof/>
            <w:webHidden/>
          </w:rPr>
        </w:r>
        <w:r w:rsidR="00395FC1" w:rsidRPr="00395FC1">
          <w:rPr>
            <w:noProof/>
            <w:webHidden/>
          </w:rPr>
          <w:fldChar w:fldCharType="separate"/>
        </w:r>
        <w:r w:rsidR="00395FC1" w:rsidRPr="00395FC1">
          <w:rPr>
            <w:noProof/>
            <w:webHidden/>
          </w:rPr>
          <w:t>75</w:t>
        </w:r>
        <w:r w:rsidR="00395FC1" w:rsidRPr="00395FC1">
          <w:rPr>
            <w:noProof/>
            <w:webHidden/>
          </w:rPr>
          <w:fldChar w:fldCharType="end"/>
        </w:r>
      </w:hyperlink>
    </w:p>
    <w:p w14:paraId="064D1908" w14:textId="753F61ED"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2" w:anchor="_Toc101277700" w:history="1">
        <w:r w:rsidR="00395FC1" w:rsidRPr="00395FC1">
          <w:rPr>
            <w:rStyle w:val="Hyperlink"/>
            <w:noProof/>
          </w:rPr>
          <w:t>Figure 24. Molecular consequences in short-chain acyl dehydrogenase (SCAD) mutant mouse colonocytes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_Toc101277700 \h </w:instrText>
        </w:r>
        <w:r w:rsidR="00395FC1" w:rsidRPr="00395FC1">
          <w:rPr>
            <w:noProof/>
            <w:webHidden/>
          </w:rPr>
        </w:r>
        <w:r w:rsidR="00395FC1" w:rsidRPr="00395FC1">
          <w:rPr>
            <w:noProof/>
            <w:webHidden/>
          </w:rPr>
          <w:fldChar w:fldCharType="separate"/>
        </w:r>
        <w:r w:rsidR="00395FC1" w:rsidRPr="00395FC1">
          <w:rPr>
            <w:noProof/>
            <w:webHidden/>
          </w:rPr>
          <w:t>90</w:t>
        </w:r>
        <w:r w:rsidR="00395FC1" w:rsidRPr="00395FC1">
          <w:rPr>
            <w:noProof/>
            <w:webHidden/>
          </w:rPr>
          <w:fldChar w:fldCharType="end"/>
        </w:r>
      </w:hyperlink>
    </w:p>
    <w:p w14:paraId="56C5F862" w14:textId="3DF64ACF"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3" w:anchor="_Toc101277701" w:history="1">
        <w:r w:rsidR="00395FC1" w:rsidRPr="00395FC1">
          <w:rPr>
            <w:rStyle w:val="Hyperlink"/>
            <w:noProof/>
          </w:rPr>
          <w:t>Figure 25. SCAD mutant mice prefer glucose rather than butyrate as an energy source</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_Toc101277701 \h </w:instrText>
        </w:r>
        <w:r w:rsidR="00395FC1" w:rsidRPr="00395FC1">
          <w:rPr>
            <w:noProof/>
            <w:webHidden/>
          </w:rPr>
        </w:r>
        <w:r w:rsidR="00395FC1" w:rsidRPr="00395FC1">
          <w:rPr>
            <w:noProof/>
            <w:webHidden/>
          </w:rPr>
          <w:fldChar w:fldCharType="separate"/>
        </w:r>
        <w:r w:rsidR="00395FC1" w:rsidRPr="00395FC1">
          <w:rPr>
            <w:noProof/>
            <w:webHidden/>
          </w:rPr>
          <w:t>91</w:t>
        </w:r>
        <w:r w:rsidR="00395FC1" w:rsidRPr="00395FC1">
          <w:rPr>
            <w:noProof/>
            <w:webHidden/>
          </w:rPr>
          <w:fldChar w:fldCharType="end"/>
        </w:r>
      </w:hyperlink>
    </w:p>
    <w:p w14:paraId="03D6B573" w14:textId="2A657F72"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4" w:anchor="_Toc101277702" w:history="1">
        <w:r w:rsidR="00395FC1" w:rsidRPr="00395FC1">
          <w:rPr>
            <w:rStyle w:val="Hyperlink"/>
            <w:noProof/>
          </w:rPr>
          <w:t>Figure 26. Analysis of the level of butyrate synthesis enzyme as a biomarker of butyrate-producing bacteria (BPB)</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_Toc101277702 \h </w:instrText>
        </w:r>
        <w:r w:rsidR="00395FC1" w:rsidRPr="00395FC1">
          <w:rPr>
            <w:noProof/>
            <w:webHidden/>
          </w:rPr>
        </w:r>
        <w:r w:rsidR="00395FC1" w:rsidRPr="00395FC1">
          <w:rPr>
            <w:noProof/>
            <w:webHidden/>
          </w:rPr>
          <w:fldChar w:fldCharType="separate"/>
        </w:r>
        <w:r w:rsidR="00395FC1" w:rsidRPr="00395FC1">
          <w:rPr>
            <w:noProof/>
            <w:webHidden/>
          </w:rPr>
          <w:t>92</w:t>
        </w:r>
        <w:r w:rsidR="00395FC1" w:rsidRPr="00395FC1">
          <w:rPr>
            <w:noProof/>
            <w:webHidden/>
          </w:rPr>
          <w:fldChar w:fldCharType="end"/>
        </w:r>
      </w:hyperlink>
    </w:p>
    <w:p w14:paraId="5EFBBB31" w14:textId="019CC110"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703" w:history="1">
        <w:r w:rsidR="00395FC1" w:rsidRPr="00395FC1">
          <w:rPr>
            <w:rStyle w:val="Hyperlink"/>
            <w:noProof/>
          </w:rPr>
          <w:t>Figure 27. Exploring the butyrate-producing bacteria (BPB) community based on qPCR analysis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_Toc101277703 \h </w:instrText>
        </w:r>
        <w:r w:rsidR="00395FC1" w:rsidRPr="00395FC1">
          <w:rPr>
            <w:noProof/>
            <w:webHidden/>
          </w:rPr>
        </w:r>
        <w:r w:rsidR="00395FC1" w:rsidRPr="00395FC1">
          <w:rPr>
            <w:noProof/>
            <w:webHidden/>
          </w:rPr>
          <w:fldChar w:fldCharType="separate"/>
        </w:r>
        <w:r w:rsidR="00395FC1" w:rsidRPr="00395FC1">
          <w:rPr>
            <w:noProof/>
            <w:webHidden/>
          </w:rPr>
          <w:t>93</w:t>
        </w:r>
        <w:r w:rsidR="00395FC1" w:rsidRPr="00395FC1">
          <w:rPr>
            <w:noProof/>
            <w:webHidden/>
          </w:rPr>
          <w:fldChar w:fldCharType="end"/>
        </w:r>
      </w:hyperlink>
    </w:p>
    <w:p w14:paraId="7A492C66" w14:textId="30E6749B"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5" w:anchor="_Toc101277704" w:history="1">
        <w:r w:rsidR="00395FC1" w:rsidRPr="00395FC1">
          <w:rPr>
            <w:rStyle w:val="Hyperlink"/>
            <w:noProof/>
          </w:rPr>
          <w:t>Figure 28. Impact of different dietary fiber diets on the composition of butyrate-producing bacteria</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_Toc101277704 \h </w:instrText>
        </w:r>
        <w:r w:rsidR="00395FC1" w:rsidRPr="00395FC1">
          <w:rPr>
            <w:noProof/>
            <w:webHidden/>
          </w:rPr>
        </w:r>
        <w:r w:rsidR="00395FC1" w:rsidRPr="00395FC1">
          <w:rPr>
            <w:noProof/>
            <w:webHidden/>
          </w:rPr>
          <w:fldChar w:fldCharType="separate"/>
        </w:r>
        <w:r w:rsidR="00395FC1" w:rsidRPr="00395FC1">
          <w:rPr>
            <w:noProof/>
            <w:webHidden/>
          </w:rPr>
          <w:t>94</w:t>
        </w:r>
        <w:r w:rsidR="00395FC1" w:rsidRPr="00395FC1">
          <w:rPr>
            <w:noProof/>
            <w:webHidden/>
          </w:rPr>
          <w:fldChar w:fldCharType="end"/>
        </w:r>
      </w:hyperlink>
    </w:p>
    <w:p w14:paraId="643950F2" w14:textId="6B5005C8"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w:anchor="_Toc101277705" w:history="1">
        <w:r w:rsidR="00395FC1" w:rsidRPr="00395FC1">
          <w:rPr>
            <w:rStyle w:val="Hyperlink"/>
            <w:noProof/>
          </w:rPr>
          <w:t>Figure 29. Experimental model for collected fecal samples for 16S rRNA and 1PCR analysis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_Toc101277705 \h </w:instrText>
        </w:r>
        <w:r w:rsidR="00395FC1" w:rsidRPr="00395FC1">
          <w:rPr>
            <w:noProof/>
            <w:webHidden/>
          </w:rPr>
        </w:r>
        <w:r w:rsidR="00395FC1" w:rsidRPr="00395FC1">
          <w:rPr>
            <w:noProof/>
            <w:webHidden/>
          </w:rPr>
          <w:fldChar w:fldCharType="separate"/>
        </w:r>
        <w:r w:rsidR="00395FC1" w:rsidRPr="00395FC1">
          <w:rPr>
            <w:noProof/>
            <w:webHidden/>
          </w:rPr>
          <w:t>96</w:t>
        </w:r>
        <w:r w:rsidR="00395FC1" w:rsidRPr="00395FC1">
          <w:rPr>
            <w:noProof/>
            <w:webHidden/>
          </w:rPr>
          <w:fldChar w:fldCharType="end"/>
        </w:r>
      </w:hyperlink>
    </w:p>
    <w:p w14:paraId="05E3328D" w14:textId="315BBA9F"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6" w:anchor="_Toc101277706" w:history="1">
        <w:r w:rsidR="00395FC1" w:rsidRPr="00395FC1">
          <w:rPr>
            <w:rStyle w:val="Hyperlink"/>
            <w:noProof/>
          </w:rPr>
          <w:t>Figure 30. The process of generating specific butyrate kinase (buk) and the large variabilities of the collected fecal samples</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_Toc101277706 \h </w:instrText>
        </w:r>
        <w:r w:rsidR="00395FC1" w:rsidRPr="00395FC1">
          <w:rPr>
            <w:noProof/>
            <w:webHidden/>
          </w:rPr>
        </w:r>
        <w:r w:rsidR="00395FC1" w:rsidRPr="00395FC1">
          <w:rPr>
            <w:noProof/>
            <w:webHidden/>
          </w:rPr>
          <w:fldChar w:fldCharType="separate"/>
        </w:r>
        <w:r w:rsidR="00395FC1" w:rsidRPr="00395FC1">
          <w:rPr>
            <w:noProof/>
            <w:webHidden/>
          </w:rPr>
          <w:t>97</w:t>
        </w:r>
        <w:r w:rsidR="00395FC1" w:rsidRPr="00395FC1">
          <w:rPr>
            <w:noProof/>
            <w:webHidden/>
          </w:rPr>
          <w:fldChar w:fldCharType="end"/>
        </w:r>
      </w:hyperlink>
    </w:p>
    <w:p w14:paraId="78170E81" w14:textId="2F55CABD" w:rsidR="00395FC1" w:rsidRPr="00395FC1" w:rsidRDefault="0048421C" w:rsidP="00395FC1">
      <w:pPr>
        <w:pStyle w:val="TableofFigures"/>
        <w:tabs>
          <w:tab w:val="right" w:leader="dot" w:pos="8630"/>
        </w:tabs>
        <w:spacing w:line="480" w:lineRule="auto"/>
        <w:rPr>
          <w:rFonts w:asciiTheme="minorHAnsi" w:eastAsiaTheme="minorEastAsia" w:hAnsiTheme="minorHAnsi" w:cstheme="minorBidi"/>
          <w:noProof/>
        </w:rPr>
      </w:pPr>
      <w:hyperlink r:id="rId27" w:anchor="_Toc101277707" w:history="1">
        <w:r w:rsidR="00395FC1" w:rsidRPr="00395FC1">
          <w:rPr>
            <w:rStyle w:val="Hyperlink"/>
            <w:noProof/>
          </w:rPr>
          <w:t>Figure 31. Impact of different dietary fiber diets on the composition of butyrate-producing bacteria in the small intestine of BALB/c and BALB/cBy</w:t>
        </w:r>
        <w:r w:rsidR="00395FC1" w:rsidRPr="00395FC1">
          <w:rPr>
            <w:noProof/>
            <w:webHidden/>
          </w:rPr>
          <w:tab/>
        </w:r>
        <w:r w:rsidR="00395FC1" w:rsidRPr="00395FC1">
          <w:rPr>
            <w:noProof/>
            <w:webHidden/>
          </w:rPr>
          <w:fldChar w:fldCharType="begin"/>
        </w:r>
        <w:r w:rsidR="00395FC1" w:rsidRPr="00395FC1">
          <w:rPr>
            <w:noProof/>
            <w:webHidden/>
          </w:rPr>
          <w:instrText xml:space="preserve"> PAGEREF _Toc101277707 \h </w:instrText>
        </w:r>
        <w:r w:rsidR="00395FC1" w:rsidRPr="00395FC1">
          <w:rPr>
            <w:noProof/>
            <w:webHidden/>
          </w:rPr>
        </w:r>
        <w:r w:rsidR="00395FC1" w:rsidRPr="00395FC1">
          <w:rPr>
            <w:noProof/>
            <w:webHidden/>
          </w:rPr>
          <w:fldChar w:fldCharType="separate"/>
        </w:r>
        <w:r w:rsidR="00395FC1" w:rsidRPr="00395FC1">
          <w:rPr>
            <w:noProof/>
            <w:webHidden/>
          </w:rPr>
          <w:t>98</w:t>
        </w:r>
        <w:r w:rsidR="00395FC1" w:rsidRPr="00395FC1">
          <w:rPr>
            <w:noProof/>
            <w:webHidden/>
          </w:rPr>
          <w:fldChar w:fldCharType="end"/>
        </w:r>
      </w:hyperlink>
    </w:p>
    <w:p w14:paraId="38E03250" w14:textId="27946F6A" w:rsidR="0068697A" w:rsidRDefault="00395FC1" w:rsidP="00395FC1">
      <w:pPr>
        <w:spacing w:line="480" w:lineRule="auto"/>
      </w:pPr>
      <w:r w:rsidRPr="00395FC1">
        <w:fldChar w:fldCharType="end"/>
      </w:r>
    </w:p>
    <w:p w14:paraId="089D3E88" w14:textId="1374ABD2" w:rsidR="0068697A" w:rsidRDefault="0068697A" w:rsidP="00236CD8">
      <w:pPr>
        <w:spacing w:line="480" w:lineRule="auto"/>
      </w:pPr>
    </w:p>
    <w:p w14:paraId="7DF0448B" w14:textId="05827D9D" w:rsidR="0068697A" w:rsidRDefault="0068697A" w:rsidP="00236CD8">
      <w:pPr>
        <w:spacing w:line="480" w:lineRule="auto"/>
      </w:pPr>
    </w:p>
    <w:p w14:paraId="7A199FE9" w14:textId="4418B078" w:rsidR="0068697A" w:rsidRDefault="0068697A" w:rsidP="00236CD8">
      <w:pPr>
        <w:spacing w:line="480" w:lineRule="auto"/>
      </w:pPr>
    </w:p>
    <w:p w14:paraId="2366EE11" w14:textId="51D65A06" w:rsidR="00890F6A" w:rsidRDefault="00890F6A" w:rsidP="00236CD8">
      <w:pPr>
        <w:spacing w:line="480" w:lineRule="auto"/>
        <w:sectPr w:rsidR="00890F6A" w:rsidSect="007C4593">
          <w:footerReference w:type="even" r:id="rId28"/>
          <w:footerReference w:type="default" r:id="rId29"/>
          <w:pgSz w:w="12240" w:h="15840"/>
          <w:pgMar w:top="1440" w:right="1800" w:bottom="1872" w:left="1800" w:header="720" w:footer="720" w:gutter="0"/>
          <w:pgNumType w:fmt="lowerRoman" w:start="1"/>
          <w:cols w:space="720"/>
          <w:titlePg/>
          <w:docGrid w:linePitch="360"/>
        </w:sectPr>
      </w:pPr>
    </w:p>
    <w:p w14:paraId="14023070" w14:textId="38567DA2" w:rsidR="0068697A" w:rsidRDefault="00642B16" w:rsidP="00642B16">
      <w:pPr>
        <w:pStyle w:val="CHAPTER"/>
      </w:pPr>
      <w:bookmarkStart w:id="15" w:name="_Toc101277318"/>
      <w:bookmarkStart w:id="16" w:name="_Toc101432706"/>
      <w:r>
        <w:lastRenderedPageBreak/>
        <w:t>Introduction</w:t>
      </w:r>
      <w:bookmarkEnd w:id="15"/>
      <w:bookmarkEnd w:id="16"/>
    </w:p>
    <w:p w14:paraId="280CC497" w14:textId="77777777" w:rsidR="00B55592" w:rsidRDefault="00B55592" w:rsidP="0040361A">
      <w:pPr>
        <w:spacing w:line="480" w:lineRule="auto"/>
        <w:ind w:firstLine="720"/>
        <w:rPr>
          <w:rFonts w:eastAsia="Batang"/>
        </w:rPr>
      </w:pPr>
    </w:p>
    <w:p w14:paraId="3FA92A46" w14:textId="721F7593" w:rsidR="005B17F4" w:rsidRDefault="005B17F4" w:rsidP="005B17F4">
      <w:pPr>
        <w:spacing w:line="480" w:lineRule="auto"/>
        <w:ind w:firstLine="720"/>
        <w:rPr>
          <w:rFonts w:eastAsia="Batang"/>
        </w:rPr>
      </w:pPr>
      <w:r>
        <w:rPr>
          <w:rFonts w:eastAsia="Batang"/>
        </w:rPr>
        <w:t xml:space="preserve">Colorectal cancer (CRC) is the third most diagnosed malignancy and the second leading mortal cancer </w:t>
      </w:r>
      <w:r>
        <w:rPr>
          <w:rFonts w:eastAsia="Batang"/>
        </w:rPr>
        <w:fldChar w:fldCharType="begin">
          <w:fldData xml:space="preserve">PEVuZE5vdGU+PENpdGU+PEF1dGhvcj5TaWVnZWw8L0F1dGhvcj48WWVhcj4yMDIwPC9ZZWFyPjxS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</w:fldData>
        </w:fldChar>
      </w:r>
      <w:r w:rsidR="00107D21">
        <w:rPr>
          <w:rFonts w:eastAsia="Batang"/>
        </w:rPr>
        <w:instrText xml:space="preserve"> ADDIN EN.CITE </w:instrText>
      </w:r>
      <w:r w:rsidR="00107D21">
        <w:rPr>
          <w:rFonts w:eastAsia="Batang"/>
        </w:rPr>
        <w:fldChar w:fldCharType="begin">
          <w:fldData xml:space="preserve">PEVuZE5vdGU+PENpdGU+PEF1dGhvcj5TaWVnZWw8L0F1dGhvcj48WWVhcj4yMDIwPC9ZZWFyPjxS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(Siegel et al., 2020)</w:t>
      </w:r>
      <w:r>
        <w:rPr>
          <w:rFonts w:eastAsia="Batang"/>
        </w:rPr>
        <w:fldChar w:fldCharType="end"/>
      </w:r>
      <w:r>
        <w:rPr>
          <w:rFonts w:eastAsia="Batang"/>
        </w:rPr>
        <w:t xml:space="preserve">. The National Cancer Institute (NCI) estimates that 149,500 new cases of CRC arise, and about 52,980 individuals will succumb to this disease in the 2021 </w:t>
      </w:r>
      <w:r>
        <w:rPr>
          <w:rFonts w:eastAsia="Batang"/>
        </w:rPr>
        <w:fldChar w:fldCharType="begin"/>
      </w:r>
      <w:r w:rsidR="00107D21">
        <w:rPr>
          <w:rFonts w:eastAsia="Batang"/>
        </w:rPr>
        <w:instrText xml:space="preserve"> ADDIN EN.CITE &lt;EndNote&gt;&lt;Cite&gt;&lt;Author&gt;Siegel&lt;/Author&gt;&lt;Year&gt;2021&lt;/Year&gt;&lt;RecNum&gt;429&lt;/RecNum&gt;&lt;DisplayText&gt;(Siegel, Miller, Fuchs, &amp;amp; Jemal, 2021)&lt;/DisplayText&gt;&lt;record&gt;&lt;rec-number&gt;429&lt;/rec-number&gt;&lt;foreign-keys&gt;&lt;key app="EN" db-id="pdzvsxrzk9pa9zezds75e0fb9zrev55ptp0a" timestamp="1646161443" guid="327d207b-6bf7-4af7-a53a-8e28a42e8ded"&gt;429&lt;/key&gt;&lt;/foreign-keys&gt;&lt;ref-type name="Journal Article"&gt;17&lt;/ref-type&gt;&lt;contributors&gt;&lt;authors&gt;&lt;author&gt;Siegel, R. L.&lt;/author&gt;&lt;author&gt;Miller, K. D.&lt;/author&gt;&lt;author&gt;Fuchs, H. E.&lt;/author&gt;&lt;author&gt;Jemal, A.&lt;/author&gt;&lt;/authors&gt;&lt;/contributors&gt;&lt;auth-address&gt;Surveillance and Health Services Research, American Cancer Society, Atlanta, Georgia.&lt;/auth-address&gt;&lt;titles&gt;&lt;title&gt;Cancer Statistics, 2021&lt;/title&gt;&lt;secondary-title&gt;CA Cancer J Clin&lt;/secondary-title&gt;&lt;/titles&gt;&lt;periodical&gt;&lt;full-title&gt;CA Cancer J Clin&lt;/full-title&gt;&lt;/periodical&gt;&lt;pages&gt;7-33&lt;/pages&gt;&lt;volume&gt;71&lt;/volume&gt;&lt;number&gt;1&lt;/number&gt;&lt;edition&gt;2021/01/13&lt;/edition&gt;&lt;keywords&gt;&lt;keyword&gt;American Cancer Society&lt;/keyword&gt;&lt;keyword&gt;Humans&lt;/keyword&gt;&lt;keyword&gt;Incidence&lt;/keyword&gt;&lt;keyword&gt;Mortality/*trends&lt;/keyword&gt;&lt;keyword&gt;Neoplasms/*epidemiology/therapy&lt;/keyword&gt;&lt;keyword&gt;SEER Program/*statistics &amp;amp; numerical data&lt;/keyword&gt;&lt;keyword&gt;United States/epidemiology&lt;/keyword&gt;&lt;keyword&gt;*cancer cases&lt;/keyword&gt;&lt;keyword&gt;*cancer statistics&lt;/keyword&gt;&lt;keyword&gt;*death rates&lt;/keyword&gt;&lt;keyword&gt;*incidence&lt;/keyword&gt;&lt;keyword&gt;*mortality&lt;/keyword&gt;&lt;/keywords&gt;&lt;dates&gt;&lt;year&gt;2021&lt;/year&gt;&lt;pub-dates&gt;&lt;date&gt;Jan&lt;/date&gt;&lt;/pub-dates&gt;&lt;/dates&gt;&lt;isbn&gt;0007-9235&lt;/isbn&gt;&lt;accession-num&gt;33433946&lt;/accession-num&gt;&lt;urls&gt;&lt;/urls&gt;&lt;electronic-resource-num&gt;10.3322/caac.21654&lt;/electronic-resource-num&gt;&lt;remote-database-provider&gt;NLM&lt;/remote-database-provider&gt;&lt;language&gt;eng&lt;/language&gt;&lt;/record&gt;&lt;/Cite&gt;&lt;/EndNote&gt;</w:instrText>
      </w:r>
      <w:r>
        <w:rPr>
          <w:rFonts w:eastAsia="Batang"/>
        </w:rPr>
        <w:fldChar w:fldCharType="separate"/>
      </w:r>
      <w:r>
        <w:rPr>
          <w:rFonts w:eastAsia="Batang"/>
          <w:noProof/>
        </w:rPr>
        <w:t>(Siegel, Miller, Fuchs, &amp; Jemal, 2021)</w:t>
      </w:r>
      <w:r>
        <w:rPr>
          <w:rFonts w:eastAsia="Batang"/>
        </w:rPr>
        <w:fldChar w:fldCharType="end"/>
      </w:r>
      <w:r>
        <w:rPr>
          <w:rFonts w:eastAsia="Batang"/>
        </w:rPr>
        <w:t xml:space="preserve">. </w:t>
      </w:r>
      <w:r w:rsidRPr="00C82128">
        <w:rPr>
          <w:rFonts w:eastAsia="Batang"/>
        </w:rPr>
        <w:t xml:space="preserve">CRC development can take several years for an adenoma to develop into invasive carcinoma. Carcinoma is defined when the tumor invades into the muscular layer and thereby signifies metastasis. During this process to become a carcinoma, the adenoma must acquire key genomic and metabolic modifications to promote tumor growth </w:t>
      </w:r>
      <w:r w:rsidR="00193962">
        <w:rPr>
          <w:rFonts w:eastAsia="Batang"/>
        </w:rPr>
        <w:t xml:space="preserve">and aggressive characteristics </w:t>
      </w:r>
      <w:r>
        <w:rPr>
          <w:rFonts w:eastAsia="Batang"/>
        </w:rPr>
        <w:fldChar w:fldCharType="begin">
          <w:fldData xml:space="preserve">PEVuZE5vdGU+PENpdGU+PEF1dGhvcj5KYXNwZXJzb248L0F1dGhvcj48WWVhcj4yMDEwPC9ZZWFy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==
</w:fldData>
        </w:fldChar>
      </w:r>
      <w:r w:rsidR="00107D21">
        <w:rPr>
          <w:rFonts w:eastAsia="Batang"/>
        </w:rPr>
        <w:instrText xml:space="preserve"> ADDIN EN.CITE </w:instrText>
      </w:r>
      <w:r w:rsidR="00107D21">
        <w:rPr>
          <w:rFonts w:eastAsia="Batang"/>
        </w:rPr>
        <w:fldChar w:fldCharType="begin">
          <w:fldData xml:space="preserve">PEVuZE5vdGU+PENpdGU+PEF1dGhvcj5KYXNwZXJzb248L0F1dGhvcj48WWVhcj4yMDEwPC9ZZWFy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==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(Jasperson, Tuohy, Neklason, &amp; Burt, 2010)</w:t>
      </w:r>
      <w:r>
        <w:rPr>
          <w:rFonts w:eastAsia="Batang"/>
        </w:rPr>
        <w:fldChar w:fldCharType="end"/>
      </w:r>
      <w:r>
        <w:rPr>
          <w:rFonts w:eastAsia="Batang"/>
        </w:rPr>
        <w:t xml:space="preserve">. In addition to genetic contributions, modifiable lifestyle, dietary factors, and the composition of gut microbiota can increase or decrease the risk of developing CRC </w:t>
      </w:r>
      <w:r>
        <w:rPr>
          <w:rFonts w:eastAsia="Batang"/>
        </w:rPr>
        <w:fldChar w:fldCharType="begin">
          <w:fldData xml:space="preserve">PEVuZE5vdGU+PENpdGU+PEF1dGhvcj5LZXVtPC9BdXRob3I+PFllYXI+MjAxOTwvWWVhcj48UmVj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</w:fldData>
        </w:fldChar>
      </w:r>
      <w:r w:rsidR="00107D21">
        <w:rPr>
          <w:rFonts w:eastAsia="Batang"/>
        </w:rPr>
        <w:instrText xml:space="preserve"> ADDIN EN.CITE </w:instrText>
      </w:r>
      <w:r w:rsidR="00107D21">
        <w:rPr>
          <w:rFonts w:eastAsia="Batang"/>
        </w:rPr>
        <w:fldChar w:fldCharType="begin">
          <w:fldData xml:space="preserve">PEVuZE5vdGU+PENpdGU+PEF1dGhvcj5LZXVtPC9BdXRob3I+PFllYXI+MjAxOTwvWWVhcj48UmVj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(Keum &amp; Giovannucci, 2019; S. H. Wong &amp; Yu, 2019)</w:t>
      </w:r>
      <w:r>
        <w:rPr>
          <w:rFonts w:eastAsia="Batang"/>
        </w:rPr>
        <w:fldChar w:fldCharType="end"/>
      </w:r>
      <w:r>
        <w:rPr>
          <w:rFonts w:eastAsia="Batang"/>
        </w:rPr>
        <w:t xml:space="preserve">.  </w:t>
      </w:r>
    </w:p>
    <w:p w14:paraId="57C791B3" w14:textId="7678C508" w:rsidR="005B17F4" w:rsidRDefault="005B17F4" w:rsidP="005B17F4">
      <w:pPr>
        <w:spacing w:line="480" w:lineRule="auto"/>
        <w:ind w:firstLine="720"/>
        <w:rPr>
          <w:rFonts w:eastAsia="Batang"/>
        </w:rPr>
      </w:pPr>
      <w:r>
        <w:rPr>
          <w:rFonts w:eastAsia="Batang"/>
        </w:rPr>
        <w:t xml:space="preserve">Inter-individual variability is one of the important characteristics of the gut microbiota due to environmental and genetic factors </w:t>
      </w:r>
      <w:r>
        <w:rPr>
          <w:rFonts w:eastAsia="Batang"/>
        </w:rPr>
        <w:fldChar w:fldCharType="begin"/>
      </w:r>
      <w:r w:rsidR="00107D21">
        <w:rPr>
          <w:rFonts w:eastAsia="Batang"/>
        </w:rPr>
        <w:instrText xml:space="preserve"> ADDIN EN.CITE &lt;EndNote&gt;&lt;Cite&gt;&lt;Author&gt;Bibbò&lt;/Author&gt;&lt;Year&gt;2016&lt;/Year&gt;&lt;RecNum&gt;433&lt;/RecNum&gt;&lt;DisplayText&gt;(Bibbò et al., 2016)&lt;/DisplayText&gt;&lt;record&gt;&lt;rec-number&gt;433&lt;/rec-number&gt;&lt;foreign-keys&gt;&lt;key app="EN" db-id="pdzvsxrzk9pa9zezds75e0fb9zrev55ptp0a" timestamp="1646333202" guid="25275695-8f33-4cb3-a31f-f61a418e9da8"&gt;433&lt;/key&gt;&lt;/foreign-keys&gt;&lt;ref-type name="Journal Article"&gt;17&lt;/ref-type&gt;&lt;contributors&gt;&lt;authors&gt;&lt;author&gt;Bibbò, S.&lt;/author&gt;&lt;author&gt;Ianiro, G.&lt;/author&gt;&lt;author&gt;Giorgio, V.&lt;/author&gt;&lt;author&gt;Scaldaferri, F.&lt;/author&gt;&lt;author&gt;Masucci, L.&lt;/author&gt;&lt;author&gt;Gasbarrini, A.&lt;/author&gt;&lt;author&gt;Cammarota, G.&lt;/author&gt;&lt;/authors&gt;&lt;/contributors&gt;&lt;auth-address&gt;Internal Medicine, Gastroenterology and Liver Unit, Catholic University of the Sacred Heart, School of Medicine, A. Gemelli Foundation, Rome, Italy. s.bibbo@gmail.com.&lt;/auth-address&gt;&lt;titles&gt;&lt;title&gt;The role of diet on gut microbiota composition&lt;/title&gt;&lt;secondary-title&gt;Eur Rev Med Pharmacol Sci&lt;/secondary-title&gt;&lt;/titles&gt;&lt;periodical&gt;&lt;full-title&gt;Eur Rev Med Pharmacol Sci&lt;/full-title&gt;&lt;/periodical&gt;&lt;pages&gt;4742-4749&lt;/pages&gt;&lt;volume&gt;20&lt;/volume&gt;&lt;number&gt;22&lt;/number&gt;&lt;edition&gt;2016/12/03&lt;/edition&gt;&lt;keywords&gt;&lt;keyword&gt;*Diet&lt;/keyword&gt;&lt;keyword&gt;Diet, High-Fat&lt;/keyword&gt;&lt;keyword&gt;Feeding Behavior&lt;/keyword&gt;&lt;keyword&gt;Gastrointestinal Microbiome/*physiology&lt;/keyword&gt;&lt;keyword&gt;Humans&lt;/keyword&gt;&lt;keyword&gt;Intestines/chemistry/microbiology&lt;/keyword&gt;&lt;keyword&gt;Microbiota&lt;/keyword&gt;&lt;keyword&gt;Obesity/microbiology&lt;/keyword&gt;&lt;/keywords&gt;&lt;dates&gt;&lt;year&gt;2016&lt;/year&gt;&lt;pub-dates&gt;&lt;date&gt;Nov&lt;/date&gt;&lt;/pub-dates&gt;&lt;/dates&gt;&lt;isbn&gt;1128-3602&lt;/isbn&gt;&lt;accession-num&gt;27906427&lt;/accession-num&gt;&lt;urls&gt;&lt;/urls&gt;&lt;remote-database-provider&gt;NLM&lt;/remote-database-provider&gt;&lt;language&gt;eng&lt;/language&gt;&lt;/record&gt;&lt;/Cite&gt;&lt;/EndNote&gt;</w:instrText>
      </w:r>
      <w:r>
        <w:rPr>
          <w:rFonts w:eastAsia="Batang"/>
        </w:rPr>
        <w:fldChar w:fldCharType="separate"/>
      </w:r>
      <w:r>
        <w:rPr>
          <w:rFonts w:eastAsia="Batang"/>
          <w:noProof/>
        </w:rPr>
        <w:t>(Bibbò et al., 2016)</w:t>
      </w:r>
      <w:r>
        <w:rPr>
          <w:rFonts w:eastAsia="Batang"/>
        </w:rPr>
        <w:fldChar w:fldCharType="end"/>
      </w:r>
      <w:r>
        <w:rPr>
          <w:rFonts w:eastAsia="Batang"/>
        </w:rPr>
        <w:t xml:space="preserve">. Among environmental factors, different diets affect the gut microbiota composition regulating the amount of SCFAs, including acetate, propionate, and butyrate, produced by the fermentation of dietary fibers by resident microbiota </w:t>
      </w:r>
      <w:r>
        <w:rPr>
          <w:rFonts w:eastAsia="Batang"/>
        </w:rPr>
        <w:fldChar w:fldCharType="begin">
          <w:fldData xml:space="preserve">PEVuZE5vdGU+PENpdGU+PEF1dGhvcj5EZSBBbG1laWRhPC9BdXRob3I+PFllYXI+MjAxOTwvWWVh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</w:fldData>
        </w:fldChar>
      </w:r>
      <w:r w:rsidR="00107D21">
        <w:rPr>
          <w:rFonts w:eastAsia="Batang"/>
        </w:rPr>
        <w:instrText xml:space="preserve"> ADDIN EN.CITE </w:instrText>
      </w:r>
      <w:r w:rsidR="00107D21">
        <w:rPr>
          <w:rFonts w:eastAsia="Batang"/>
        </w:rPr>
        <w:fldChar w:fldCharType="begin">
          <w:fldData xml:space="preserve">PEVuZE5vdGU+PENpdGU+PEF1dGhvcj5EZSBBbG1laWRhPC9BdXRob3I+PFllYXI+MjAxOTwvWWVh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(De Almeida, de Camargo, Russo, &amp; Amedei, 2019)</w:t>
      </w:r>
      <w:r>
        <w:rPr>
          <w:rFonts w:eastAsia="Batang"/>
        </w:rPr>
        <w:fldChar w:fldCharType="end"/>
      </w:r>
      <w:r>
        <w:rPr>
          <w:rFonts w:eastAsia="Batang"/>
        </w:rPr>
        <w:t xml:space="preserve">. A balanced gut microbiota composition is important for colonic health in the host. Cellular </w:t>
      </w:r>
      <w:r w:rsidRPr="00C82128">
        <w:rPr>
          <w:rFonts w:eastAsia="Batang"/>
        </w:rPr>
        <w:t>pro</w:t>
      </w:r>
      <w:r>
        <w:rPr>
          <w:rFonts w:eastAsia="Batang"/>
        </w:rPr>
        <w:t xml:space="preserve">cesses, including metabolism, development </w:t>
      </w:r>
      <w:r w:rsidR="00193962">
        <w:rPr>
          <w:rFonts w:eastAsia="Batang"/>
        </w:rPr>
        <w:t xml:space="preserve">and maintenance </w:t>
      </w:r>
      <w:r>
        <w:rPr>
          <w:rFonts w:eastAsia="Batang"/>
        </w:rPr>
        <w:t xml:space="preserve">of the immune system, and protection against pathogens, are important in mediating colonic physiology </w:t>
      </w:r>
      <w:r>
        <w:rPr>
          <w:rFonts w:eastAsia="Batang"/>
        </w:rPr>
        <w:fldChar w:fldCharType="begin">
          <w:fldData xml:space="preserve">PEVuZE5vdGU+PENpdGU+PEF1dGhvcj5HdWluYW5lPC9BdXRob3I+PFllYXI+MjAxMzwvWWVhcj48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</w:fldData>
        </w:fldChar>
      </w:r>
      <w:r w:rsidR="00107D21">
        <w:rPr>
          <w:rFonts w:eastAsia="Batang"/>
        </w:rPr>
        <w:instrText xml:space="preserve"> ADDIN EN.CITE </w:instrText>
      </w:r>
      <w:r w:rsidR="00107D21">
        <w:rPr>
          <w:rFonts w:eastAsia="Batang"/>
        </w:rPr>
        <w:fldChar w:fldCharType="begin">
          <w:fldData xml:space="preserve">PEVuZE5vdGU+PENpdGU+PEF1dGhvcj5HdWluYW5lPC9BdXRob3I+PFllYXI+MjAxMzwvWWVhcj48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(Aune et al., 2011; Guinane &amp; Cotter, 2013; Holscher, 2017)</w:t>
      </w:r>
      <w:r>
        <w:rPr>
          <w:rFonts w:eastAsia="Batang"/>
        </w:rPr>
        <w:fldChar w:fldCharType="end"/>
      </w:r>
      <w:r>
        <w:rPr>
          <w:rFonts w:eastAsia="Batang"/>
        </w:rPr>
        <w:t>. In contrast, disturbance of the gut microbiota composition is associated with the development and progression of CRC</w:t>
      </w:r>
      <w:r w:rsidR="00193962">
        <w:rPr>
          <w:rFonts w:eastAsia="Batang"/>
        </w:rPr>
        <w:t xml:space="preserve"> and ulcerative colitis </w:t>
      </w:r>
      <w:r>
        <w:rPr>
          <w:rFonts w:eastAsia="Batang"/>
        </w:rPr>
        <w:fldChar w:fldCharType="begin">
          <w:fldData xml:space="preserve">PEVuZE5vdGU+PENpdGU+PEF1dGhvcj5ab3U8L0F1dGhvcj48WWVhcj4yMDE4PC9ZZWFyPjxSZWNO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</w:fldData>
        </w:fldChar>
      </w:r>
      <w:r w:rsidR="00107D21">
        <w:rPr>
          <w:rFonts w:eastAsia="Batang"/>
        </w:rPr>
        <w:instrText xml:space="preserve"> ADDIN EN.CITE </w:instrText>
      </w:r>
      <w:r w:rsidR="00107D21">
        <w:rPr>
          <w:rFonts w:eastAsia="Batang"/>
        </w:rPr>
        <w:fldChar w:fldCharType="begin">
          <w:fldData xml:space="preserve">PEVuZE5vdGU+PENpdGU+PEF1dGhvcj5ab3U8L0F1dGhvcj48WWVhcj4yMDE4PC9ZZWFyPjxSZWNO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sidR="009F3287">
        <w:rPr>
          <w:rFonts w:eastAsia="Batang"/>
          <w:noProof/>
        </w:rPr>
        <w:t xml:space="preserve">(Ni, Wu, Albenberg, &amp; Tomov, </w:t>
      </w:r>
      <w:r w:rsidR="009F3287">
        <w:rPr>
          <w:rFonts w:eastAsia="Batang"/>
          <w:noProof/>
        </w:rPr>
        <w:lastRenderedPageBreak/>
        <w:t>2017; Zou, Fang, &amp; Lee, 2018)</w:t>
      </w:r>
      <w:r>
        <w:rPr>
          <w:rFonts w:eastAsia="Batang"/>
        </w:rPr>
        <w:fldChar w:fldCharType="end"/>
      </w:r>
      <w:r>
        <w:rPr>
          <w:rFonts w:eastAsia="Batang"/>
        </w:rPr>
        <w:t xml:space="preserve">, </w:t>
      </w:r>
      <w:r w:rsidRPr="00C82128">
        <w:rPr>
          <w:rFonts w:eastAsia="Batang"/>
        </w:rPr>
        <w:t>thereby associating the gut microbiota with colonic diseases</w:t>
      </w:r>
      <w:r>
        <w:rPr>
          <w:rFonts w:eastAsia="Batang"/>
        </w:rPr>
        <w:t xml:space="preserve">. However, the factors leading to these microbial differences are not entirely clear. </w:t>
      </w:r>
    </w:p>
    <w:p w14:paraId="1E2D6ACD" w14:textId="586D56A8" w:rsidR="005B17F4" w:rsidRDefault="005B17F4" w:rsidP="005B17F4">
      <w:pPr>
        <w:spacing w:line="480" w:lineRule="auto"/>
        <w:ind w:firstLine="720"/>
        <w:rPr>
          <w:rFonts w:eastAsia="Batang"/>
        </w:rPr>
      </w:pPr>
      <w:r>
        <w:rPr>
          <w:rFonts w:eastAsia="Batang"/>
        </w:rPr>
        <w:t xml:space="preserve">Of the microbial-derived SCFAs, butyrate serves as the primary energy source for colonocytes, while acetate and propionate are rapidly taken up and reach systemic circulation to contribute to the overall energetic homeostasis </w:t>
      </w:r>
      <w:r>
        <w:rPr>
          <w:rFonts w:eastAsia="Batang"/>
        </w:rPr>
        <w:fldChar w:fldCharType="begin">
          <w:fldData xml:space="preserve">PEVuZE5vdGU+PENpdGU+PEF1dGhvcj5Eb25vaG9lPC9BdXRob3I+PFllYXI+MjAxMTwvWWVhcj48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</w:fldData>
        </w:fldChar>
      </w:r>
      <w:r w:rsidR="00107D21">
        <w:rPr>
          <w:rFonts w:eastAsia="Batang"/>
        </w:rPr>
        <w:instrText xml:space="preserve"> ADDIN EN.CITE </w:instrText>
      </w:r>
      <w:r w:rsidR="00107D21">
        <w:rPr>
          <w:rFonts w:eastAsia="Batang"/>
        </w:rPr>
        <w:fldChar w:fldCharType="begin">
          <w:fldData xml:space="preserve">PEVuZE5vdGU+PENpdGU+PEF1dGhvcj5Eb25vaG9lPC9BdXRob3I+PFllYXI+MjAxMTwvWWVhcj48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(Donohoe et al., 2011; Roediger, 1982)</w:t>
      </w:r>
      <w:r>
        <w:rPr>
          <w:rFonts w:eastAsia="Batang"/>
        </w:rPr>
        <w:fldChar w:fldCharType="end"/>
      </w:r>
      <w:r>
        <w:rPr>
          <w:rFonts w:eastAsia="Batang"/>
        </w:rPr>
        <w:t xml:space="preserve">. In addition to being an energetic substrate, butyrate has anti-cancer effects through the induction of epigenetic modifications that alter the expression of genes involved in cell proliferation, apoptosis, and differentiation. </w:t>
      </w:r>
      <w:r w:rsidRPr="007F50CC">
        <w:rPr>
          <w:rFonts w:eastAsia="Batang"/>
        </w:rPr>
        <w:t>Butyrate has this action by inhibiting histone deacetylases and is identified as an HDAC inhibitor (</w:t>
      </w:r>
      <w:proofErr w:type="spellStart"/>
      <w:r w:rsidRPr="007F50CC">
        <w:rPr>
          <w:rFonts w:eastAsia="Batang"/>
        </w:rPr>
        <w:t>HDACi</w:t>
      </w:r>
      <w:proofErr w:type="spellEnd"/>
      <w:r w:rsidRPr="007F50CC">
        <w:rPr>
          <w:rFonts w:eastAsia="Batang"/>
        </w:rPr>
        <w:t>)</w:t>
      </w:r>
      <w:r>
        <w:rPr>
          <w:rFonts w:eastAsia="Batang"/>
        </w:rPr>
        <w:t xml:space="preserve"> </w:t>
      </w:r>
      <w:r>
        <w:rPr>
          <w:rFonts w:eastAsia="Batang"/>
        </w:rPr>
        <w:fldChar w:fldCharType="begin"/>
      </w:r>
      <w:r w:rsidR="00107D21">
        <w:rPr>
          <w:rFonts w:eastAsia="Batang"/>
        </w:rPr>
        <w:instrText xml:space="preserve"> ADDIN EN.CITE &lt;EndNote&gt;&lt;Cite&gt;&lt;Author&gt;Davie&lt;/Author&gt;&lt;Year&gt;2003&lt;/Year&gt;&lt;RecNum&gt;303&lt;/RecNum&gt;&lt;DisplayText&gt;(Davie, 2003)&lt;/DisplayText&gt;&lt;record&gt;&lt;rec-number&gt;303&lt;/rec-number&gt;&lt;foreign-keys&gt;&lt;key app="EN" db-id="pdzvsxrzk9pa9zezds75e0fb9zrev55ptp0a" timestamp="1639400517" guid="dd72ea5c-30c8-4c94-a47e-2f50ab9c9c4f"&gt;303&lt;/key&gt;&lt;/foreign-keys&gt;&lt;ref-type name="Journal Article"&gt;17&lt;/ref-type&gt;&lt;contributors&gt;&lt;authors&gt;&lt;author&gt;Davie, J. R.&lt;/author&gt;&lt;/authors&gt;&lt;/contributors&gt;&lt;auth-address&gt;Manitoba Institute of Cell Biology, Winnipeg, Manitoba, Canada. davie@cc.umanitoba.ca&lt;/auth-address&gt;&lt;titles&gt;&lt;title&gt;Inhibition of histone deacetylase activity by butyrate&lt;/title&gt;&lt;secondary-title&gt;J Nutr&lt;/secondary-title&gt;&lt;/titles&gt;&lt;periodical&gt;&lt;full-title&gt;J Nutr&lt;/full-title&gt;&lt;/periodical&gt;&lt;pages&gt;2485s-2493s&lt;/pages&gt;&lt;volume&gt;133&lt;/volume&gt;&lt;number&gt;7 Suppl&lt;/number&gt;&lt;edition&gt;2003/07/04&lt;/edition&gt;&lt;keywords&gt;&lt;keyword&gt;Acetyltransferases/metabolism&lt;/keyword&gt;&lt;keyword&gt;Breast Neoplasms/*enzymology&lt;/keyword&gt;&lt;keyword&gt;Butyrates/*pharmacology&lt;/keyword&gt;&lt;keyword&gt;Enzyme Inhibitors/*pharmacology&lt;/keyword&gt;&lt;keyword&gt;Female&lt;/keyword&gt;&lt;keyword&gt;Gene Expression Regulation/*drug effects&lt;/keyword&gt;&lt;keyword&gt;Histone Acetyltransferases&lt;/keyword&gt;&lt;keyword&gt;*Histone Deacetylase Inhibitors&lt;/keyword&gt;&lt;keyword&gt;Histone Deacetylases/metabolism&lt;/keyword&gt;&lt;keyword&gt;Humans&lt;/keyword&gt;&lt;keyword&gt;Saccharomyces cerevisiae Proteins/metabolism&lt;/keyword&gt;&lt;keyword&gt;Tumor Cells, Cultured/*enzymology&lt;/keyword&gt;&lt;/keywords&gt;&lt;dates&gt;&lt;year&gt;2003&lt;/year&gt;&lt;pub-dates&gt;&lt;date&gt;Jul&lt;/date&gt;&lt;/pub-dates&gt;&lt;/dates&gt;&lt;isbn&gt;0022-3166 (Print)&amp;#xD;0022-3166&lt;/isbn&gt;&lt;accession-num&gt;12840228&lt;/accession-num&gt;&lt;urls&gt;&lt;/urls&gt;&lt;electronic-resource-num&gt;10.1093/jn/133.7.2485S&lt;/electronic-resource-num&gt;&lt;remote-database-provider&gt;NLM&lt;/remote-database-provider&gt;&lt;language&gt;eng&lt;/language&gt;&lt;/record&gt;&lt;/Cite&gt;&lt;/EndNote&gt;</w:instrText>
      </w:r>
      <w:r>
        <w:rPr>
          <w:rFonts w:eastAsia="Batang"/>
        </w:rPr>
        <w:fldChar w:fldCharType="separate"/>
      </w:r>
      <w:r>
        <w:rPr>
          <w:rFonts w:eastAsia="Batang"/>
          <w:noProof/>
        </w:rPr>
        <w:t>(Davie, 2003)</w:t>
      </w:r>
      <w:r>
        <w:rPr>
          <w:rFonts w:eastAsia="Batang"/>
        </w:rPr>
        <w:fldChar w:fldCharType="end"/>
      </w:r>
      <w:r>
        <w:rPr>
          <w:rFonts w:eastAsia="Batang"/>
        </w:rPr>
        <w:t xml:space="preserve">. During the development of colorectal cancer, cancerous colonocytes primarily utilize glucose and undergo high levels of glycolysis (the Warburg effect) with relatively low levels of mitochondrial butyrate oxidation </w:t>
      </w:r>
      <w:r>
        <w:rPr>
          <w:rFonts w:eastAsia="Batang"/>
        </w:rPr>
        <w:fldChar w:fldCharType="begin">
          <w:fldData xml:space="preserve">PEVuZE5vdGU+PENpdGU+PEF1dGhvcj5XYXJidXJnPC9BdXRob3I+PFllYXI+MTk1NjwvWWVhcj48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</w:fldData>
        </w:fldChar>
      </w:r>
      <w:r w:rsidR="00107D21">
        <w:rPr>
          <w:rFonts w:eastAsia="Batang"/>
        </w:rPr>
        <w:instrText xml:space="preserve"> ADDIN EN.CITE </w:instrText>
      </w:r>
      <w:r w:rsidR="00107D21">
        <w:rPr>
          <w:rFonts w:eastAsia="Batang"/>
        </w:rPr>
        <w:fldChar w:fldCharType="begin">
          <w:fldData xml:space="preserve">PEVuZE5vdGU+PENpdGU+PEF1dGhvcj5XYXJidXJnPC9BdXRob3I+PFllYXI+MTk1NjwvWWVhcj48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</w:fldData>
        </w:fldChar>
      </w:r>
      <w:r w:rsidR="00107D21">
        <w:rPr>
          <w:rFonts w:eastAsia="Batang"/>
        </w:rPr>
        <w:instrText xml:space="preserve"> ADDIN EN.CITE.DATA </w:instrText>
      </w:r>
      <w:r w:rsidR="00107D21">
        <w:rPr>
          <w:rFonts w:eastAsia="Batang"/>
        </w:rPr>
      </w:r>
      <w:r w:rsidR="00107D21">
        <w:rPr>
          <w:rFonts w:eastAsia="Batang"/>
        </w:rPr>
        <w:fldChar w:fldCharType="end"/>
      </w:r>
      <w:r>
        <w:rPr>
          <w:rFonts w:eastAsia="Batang"/>
        </w:rPr>
      </w:r>
      <w:r>
        <w:rPr>
          <w:rFonts w:eastAsia="Batang"/>
        </w:rPr>
        <w:fldChar w:fldCharType="separate"/>
      </w:r>
      <w:r>
        <w:rPr>
          <w:rFonts w:eastAsia="Batang"/>
          <w:noProof/>
        </w:rPr>
        <w:t>(Bultman, 2014; Vander Heiden, Cantley, &amp; Thompson, 2009; Warburg, 1956)</w:t>
      </w:r>
      <w:r>
        <w:rPr>
          <w:rFonts w:eastAsia="Batang"/>
        </w:rPr>
        <w:fldChar w:fldCharType="end"/>
      </w:r>
      <w:r>
        <w:rPr>
          <w:rFonts w:eastAsia="Batang"/>
        </w:rPr>
        <w:t xml:space="preserve">. However, the impact of this metabolic shift and the mechanisms that contribute to diminished butyrate oxidation is not entirely clear. </w:t>
      </w:r>
    </w:p>
    <w:p w14:paraId="4F670E18" w14:textId="729AB4D8" w:rsidR="005B17F4" w:rsidRDefault="005B17F4" w:rsidP="005B17F4">
      <w:pPr>
        <w:spacing w:line="480" w:lineRule="auto"/>
        <w:ind w:firstLine="720"/>
        <w:rPr>
          <w:rFonts w:eastAsia="Batang"/>
        </w:rPr>
      </w:pPr>
      <w:r>
        <w:rPr>
          <w:rFonts w:eastAsia="Batang"/>
        </w:rPr>
        <w:t xml:space="preserve">Therefore, this dissertation starts with comprehensive information on CRC, the significance of dietary fibers and gut microbiota in colon health, the role of butyrate in the colonocytes, and how metabolic enzymes such as PKM mediate the metabolic shift in colorectal cancer cells. Specifically, Chapter 2 demonstrates the role of pyruvate kinase M1 in the metabolic changes of cancerous colonocytes. </w:t>
      </w:r>
      <w:proofErr w:type="gramStart"/>
      <w:r>
        <w:rPr>
          <w:rFonts w:eastAsia="Batang"/>
        </w:rPr>
        <w:t>Continuing on</w:t>
      </w:r>
      <w:proofErr w:type="gramEnd"/>
      <w:r>
        <w:rPr>
          <w:rFonts w:eastAsia="Batang"/>
        </w:rPr>
        <w:t xml:space="preserve"> this aspect of butyrate oxidation, Chapter 3 addresses whether this oxidation of butyrate </w:t>
      </w:r>
      <w:r w:rsidR="00193962">
        <w:rPr>
          <w:rFonts w:eastAsia="Batang"/>
        </w:rPr>
        <w:t xml:space="preserve">and other SCFAs </w:t>
      </w:r>
      <w:r>
        <w:rPr>
          <w:rFonts w:eastAsia="Batang"/>
        </w:rPr>
        <w:t xml:space="preserve">in the colonocyte </w:t>
      </w:r>
      <w:r w:rsidR="008F5DE8">
        <w:rPr>
          <w:rFonts w:eastAsia="Batang"/>
        </w:rPr>
        <w:t xml:space="preserve">(and other host cells) </w:t>
      </w:r>
      <w:r>
        <w:rPr>
          <w:rFonts w:eastAsia="Batang"/>
        </w:rPr>
        <w:t xml:space="preserve">regulates the amounts of butyrate-producing bacteria, thereby providing other outcomes of altered metabolism in the colonocyte. </w:t>
      </w:r>
    </w:p>
    <w:p w14:paraId="27085F07" w14:textId="77777777" w:rsidR="0040361A" w:rsidRPr="00244EC9" w:rsidRDefault="0040361A" w:rsidP="0040361A">
      <w:pPr>
        <w:spacing w:line="360" w:lineRule="auto"/>
        <w:rPr>
          <w:rFonts w:eastAsia="Batang"/>
        </w:rPr>
      </w:pPr>
    </w:p>
    <w:p w14:paraId="2BC7925C" w14:textId="77777777" w:rsidR="00642B16" w:rsidRDefault="00642B16" w:rsidP="00236CD8">
      <w:pPr>
        <w:spacing w:line="480" w:lineRule="auto"/>
      </w:pPr>
    </w:p>
    <w:p w14:paraId="1913F1AB" w14:textId="77777777" w:rsidR="00FC3584" w:rsidRPr="0087593E" w:rsidRDefault="00FC3584" w:rsidP="0087593E">
      <w:pPr>
        <w:pStyle w:val="CHAPTER"/>
      </w:pPr>
      <w:bookmarkStart w:id="17" w:name="_Toc98772198"/>
      <w:bookmarkStart w:id="18" w:name="_Toc98774148"/>
      <w:bookmarkStart w:id="19" w:name="_Toc101277088"/>
      <w:bookmarkStart w:id="20" w:name="_Toc101277319"/>
      <w:bookmarkStart w:id="21" w:name="_Toc101432707"/>
      <w:r w:rsidRPr="0087593E">
        <w:lastRenderedPageBreak/>
        <w:t>CHAPTER 1</w:t>
      </w:r>
      <w:bookmarkEnd w:id="17"/>
      <w:bookmarkEnd w:id="18"/>
      <w:bookmarkEnd w:id="19"/>
      <w:bookmarkEnd w:id="20"/>
      <w:bookmarkEnd w:id="21"/>
      <w:r w:rsidRPr="0087593E">
        <w:t xml:space="preserve"> </w:t>
      </w:r>
    </w:p>
    <w:p w14:paraId="4F3CD55F" w14:textId="469D3C02" w:rsidR="00EC60CA" w:rsidRPr="0087593E" w:rsidRDefault="00FC3584" w:rsidP="0087593E">
      <w:pPr>
        <w:pStyle w:val="CHAPTER"/>
      </w:pPr>
      <w:bookmarkStart w:id="22" w:name="_Toc101432708"/>
      <w:r w:rsidRPr="0087593E">
        <w:t>L</w:t>
      </w:r>
      <w:r w:rsidR="00210DE2" w:rsidRPr="0087593E">
        <w:t>ITERATURE REVIEW</w:t>
      </w:r>
      <w:bookmarkEnd w:id="22"/>
    </w:p>
    <w:p w14:paraId="6F96C8C3" w14:textId="7723EB19" w:rsidR="0068697A" w:rsidRPr="0087593E" w:rsidRDefault="0068697A" w:rsidP="0087593E">
      <w:pPr>
        <w:pStyle w:val="CHAPTER"/>
      </w:pPr>
    </w:p>
    <w:p w14:paraId="37FF0FF9" w14:textId="4F14A0E4" w:rsidR="00890F6A" w:rsidRPr="0087593E" w:rsidRDefault="00890F6A" w:rsidP="0087593E">
      <w:pPr>
        <w:pStyle w:val="CHAPTER"/>
      </w:pPr>
    </w:p>
    <w:p w14:paraId="656D3812" w14:textId="2A0D044D" w:rsidR="00890F6A" w:rsidRPr="0087593E" w:rsidRDefault="00890F6A" w:rsidP="0087593E">
      <w:pPr>
        <w:pStyle w:val="CHAPTER"/>
      </w:pPr>
    </w:p>
    <w:p w14:paraId="506AB7D1" w14:textId="291AAF75" w:rsidR="00890F6A" w:rsidRPr="0087593E" w:rsidRDefault="00890F6A" w:rsidP="0087593E">
      <w:pPr>
        <w:pStyle w:val="CHAPTER"/>
      </w:pPr>
    </w:p>
    <w:p w14:paraId="7FC9EFDF" w14:textId="68A250C2" w:rsidR="00890F6A" w:rsidRDefault="00890F6A" w:rsidP="00F02D7C"/>
    <w:p w14:paraId="360105D5" w14:textId="0EF03AF0" w:rsidR="008F3167" w:rsidRDefault="008F3167" w:rsidP="00F02D7C"/>
    <w:p w14:paraId="3111BBB1" w14:textId="105A449E" w:rsidR="008F3167" w:rsidRDefault="008F3167" w:rsidP="00F02D7C"/>
    <w:p w14:paraId="72070BEB" w14:textId="43C9F31D" w:rsidR="008F3167" w:rsidRDefault="008F3167" w:rsidP="00F02D7C"/>
    <w:p w14:paraId="35808451" w14:textId="2C285815" w:rsidR="00F02D7C" w:rsidRDefault="00F02D7C" w:rsidP="00F02D7C"/>
    <w:p w14:paraId="22C7D9F3" w14:textId="6800FB38" w:rsidR="00F02D7C" w:rsidRDefault="00F02D7C" w:rsidP="00F02D7C"/>
    <w:p w14:paraId="08B2792D" w14:textId="77777777" w:rsidR="00F02D7C" w:rsidRDefault="00F02D7C" w:rsidP="00F02D7C"/>
    <w:p w14:paraId="110EE2EE" w14:textId="0324838E" w:rsidR="008F3167" w:rsidRDefault="008F3167" w:rsidP="00F02D7C"/>
    <w:p w14:paraId="2AD78FD1" w14:textId="2AB5055E" w:rsidR="008F3167" w:rsidRDefault="008F3167" w:rsidP="00F02D7C"/>
    <w:p w14:paraId="7D9BB9B7" w14:textId="5A30A820" w:rsidR="008F3167" w:rsidRDefault="008F3167" w:rsidP="00F02D7C"/>
    <w:p w14:paraId="17AEBD34" w14:textId="259D24BF" w:rsidR="008F3167" w:rsidRDefault="008F3167" w:rsidP="00F02D7C"/>
    <w:p w14:paraId="18977759" w14:textId="05CA6182" w:rsidR="008F3167" w:rsidRDefault="008F3167" w:rsidP="00F02D7C"/>
    <w:p w14:paraId="400B7957" w14:textId="133AD287" w:rsidR="008F3167" w:rsidRDefault="008F3167" w:rsidP="00F02D7C"/>
    <w:p w14:paraId="52AB494D" w14:textId="1027FB06" w:rsidR="008F3167" w:rsidRDefault="008F3167" w:rsidP="00F02D7C"/>
    <w:p w14:paraId="68D5C5CE" w14:textId="6C126B9D" w:rsidR="008F3167" w:rsidRDefault="008F3167" w:rsidP="00F02D7C"/>
    <w:p w14:paraId="19B768F0" w14:textId="2C417F41" w:rsidR="008F3167" w:rsidRDefault="008F3167" w:rsidP="00F02D7C"/>
    <w:p w14:paraId="67BB9FB3" w14:textId="23EA93FC" w:rsidR="008F3167" w:rsidRDefault="008F3167" w:rsidP="00F02D7C"/>
    <w:p w14:paraId="793BEAFB" w14:textId="0AB2A77B" w:rsidR="008F3167" w:rsidRDefault="008F3167" w:rsidP="00F02D7C"/>
    <w:p w14:paraId="02CFDCC0" w14:textId="7B5454AA" w:rsidR="008F3167" w:rsidRDefault="008F3167" w:rsidP="00F02D7C"/>
    <w:p w14:paraId="6D40F053" w14:textId="6F508694" w:rsidR="008F3167" w:rsidRDefault="008F3167" w:rsidP="00F02D7C"/>
    <w:p w14:paraId="7F47C14A" w14:textId="77777777" w:rsidR="008F3167" w:rsidRDefault="008F3167" w:rsidP="00F02D7C"/>
    <w:p w14:paraId="181BF507" w14:textId="0393C765" w:rsidR="00890F6A" w:rsidRDefault="00890F6A" w:rsidP="00F02D7C"/>
    <w:p w14:paraId="57550EFF" w14:textId="752D2FA7" w:rsidR="00890F6A" w:rsidRDefault="00890F6A" w:rsidP="00F02D7C"/>
    <w:p w14:paraId="618A081C" w14:textId="0766107D" w:rsidR="00890F6A" w:rsidRDefault="00890F6A" w:rsidP="00F02D7C"/>
    <w:p w14:paraId="7193379D" w14:textId="37C988AF" w:rsidR="00890F6A" w:rsidRDefault="00890F6A" w:rsidP="00F02D7C"/>
    <w:p w14:paraId="498D64C9" w14:textId="50604A3C" w:rsidR="00890F6A" w:rsidRDefault="00890F6A" w:rsidP="00F02D7C"/>
    <w:p w14:paraId="2A5D74DA" w14:textId="5E588FA2" w:rsidR="00890F6A" w:rsidRDefault="00890F6A" w:rsidP="00F02D7C"/>
    <w:p w14:paraId="068B1BC9" w14:textId="41DF610E" w:rsidR="00890F6A" w:rsidRDefault="00890F6A" w:rsidP="00F02D7C"/>
    <w:p w14:paraId="319B2849" w14:textId="286535F6" w:rsidR="00F02D7C" w:rsidRDefault="00F02D7C" w:rsidP="00F02D7C"/>
    <w:p w14:paraId="4DD3F61C" w14:textId="2890B6F6" w:rsidR="00F02D7C" w:rsidRDefault="00F02D7C" w:rsidP="00F02D7C"/>
    <w:p w14:paraId="52C7B6A2" w14:textId="07B4FAE9" w:rsidR="00F02D7C" w:rsidRDefault="00F02D7C" w:rsidP="00F02D7C"/>
    <w:p w14:paraId="450A736B" w14:textId="77777777" w:rsidR="00F02D7C" w:rsidRDefault="00F02D7C" w:rsidP="00F02D7C"/>
    <w:p w14:paraId="629A7199" w14:textId="70FD506F" w:rsidR="00501617" w:rsidRPr="00A45C45" w:rsidRDefault="00501617" w:rsidP="00236CD8">
      <w:pPr>
        <w:pStyle w:val="Heading1"/>
        <w:numPr>
          <w:ilvl w:val="1"/>
          <w:numId w:val="25"/>
        </w:numPr>
        <w:spacing w:line="480" w:lineRule="auto"/>
      </w:pPr>
      <w:bookmarkStart w:id="23" w:name="_Toc94281475"/>
      <w:bookmarkStart w:id="24" w:name="_Toc101432709"/>
      <w:bookmarkStart w:id="25" w:name="_Toc420995897"/>
      <w:bookmarkStart w:id="26" w:name="_Toc422997484"/>
      <w:bookmarkStart w:id="27" w:name="_Toc427156467"/>
      <w:r w:rsidRPr="00A45C45">
        <w:lastRenderedPageBreak/>
        <w:t>Colorectal Cancer</w:t>
      </w:r>
      <w:bookmarkEnd w:id="23"/>
      <w:bookmarkEnd w:id="24"/>
      <w:r w:rsidRPr="00A45C45">
        <w:t xml:space="preserve"> </w:t>
      </w:r>
      <w:bookmarkEnd w:id="25"/>
      <w:bookmarkEnd w:id="26"/>
      <w:bookmarkEnd w:id="27"/>
    </w:p>
    <w:p w14:paraId="1D18682C" w14:textId="77777777" w:rsidR="005B17F4" w:rsidRPr="004C3ECB" w:rsidRDefault="005B17F4" w:rsidP="005B17F4">
      <w:pPr>
        <w:spacing w:line="480" w:lineRule="auto"/>
        <w:ind w:firstLine="720"/>
      </w:pPr>
      <w:r>
        <w:t>C</w:t>
      </w:r>
      <w:r w:rsidRPr="004C3ECB">
        <w:t xml:space="preserve">olorectal cancer (CRC) is the second most common cause of cancer death in the United States, and the National Cancer Institute (NCI) estimates that CRC is the third most diagnosed malignancy globally in </w:t>
      </w:r>
      <w:r>
        <w:t xml:space="preserve">the </w:t>
      </w:r>
      <w:r w:rsidRPr="004C3ECB">
        <w:t xml:space="preserve">2020 </w:t>
      </w:r>
      <w:r w:rsidRPr="004C3ECB">
        <w:fldChar w:fldCharType="begin">
          <w:fldData xml:space="preserve">PEVuZE5vdGU+PENpdGU+PEF1dGhvcj5TaWVnZWw8L0F1dGhvcj48WWVhcj4yMDIwPC9ZZWFyPjxS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</w:fldData>
        </w:fldChar>
      </w:r>
      <w:r>
        <w:instrText xml:space="preserve"> ADDIN EN.CITE </w:instrText>
      </w:r>
      <w:r>
        <w:fldChar w:fldCharType="begin">
          <w:fldData xml:space="preserve">PEVuZE5vdGU+PENpdGU+PEF1dGhvcj5TaWVnZWw8L0F1dGhvcj48WWVhcj4yMDIwPC9ZZWFyPjxS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</w:fldData>
        </w:fldChar>
      </w:r>
      <w:r>
        <w:instrText xml:space="preserve"> ADDIN EN.CITE.DATA </w:instrText>
      </w:r>
      <w:r>
        <w:fldChar w:fldCharType="end"/>
      </w:r>
      <w:r w:rsidRPr="004C3ECB">
        <w:fldChar w:fldCharType="separate"/>
      </w:r>
      <w:r>
        <w:rPr>
          <w:noProof/>
        </w:rPr>
        <w:t>(Siegel et al., 2020)</w:t>
      </w:r>
      <w:r w:rsidRPr="004C3ECB">
        <w:fldChar w:fldCharType="end"/>
      </w:r>
      <w:r w:rsidRPr="004C3ECB">
        <w:t xml:space="preserve">. CRC development is a complex process resulting from various etiological factors, both genetic and environmental. </w:t>
      </w:r>
    </w:p>
    <w:p w14:paraId="4C611854" w14:textId="2F44F34D" w:rsidR="005B17F4" w:rsidRPr="004C3ECB" w:rsidRDefault="005B17F4" w:rsidP="005B17F4">
      <w:pPr>
        <w:spacing w:line="480" w:lineRule="auto"/>
        <w:ind w:firstLine="720"/>
      </w:pPr>
      <w:r w:rsidRPr="004C3ECB">
        <w:t xml:space="preserve">Over the past several decades, </w:t>
      </w:r>
      <w:r>
        <w:t xml:space="preserve">recent studies have suggested </w:t>
      </w:r>
      <w:r w:rsidRPr="004C3ECB">
        <w:t xml:space="preserve">the biological and molecular characteristics of CRC while also elucidating the underpinnings that give rise to CRC development. Significant progress has been made in understanding genetic and epigenetic alterations in the CRC genome, which supports the genetic perspective of CRC.  However, more than 42% of all cases and deaths are associated with environmental </w:t>
      </w:r>
      <w:r>
        <w:t xml:space="preserve">and </w:t>
      </w:r>
      <w:r w:rsidRPr="004C3ECB">
        <w:t>modifiable risk factors such as smoking, high alcohol consumption, unhealthy diet</w:t>
      </w:r>
      <w:r>
        <w:t>s</w:t>
      </w:r>
      <w:r w:rsidRPr="004C3ECB">
        <w:t xml:space="preserve">, physical inactivity, and excess body weight, many of which could be prevented by effective strategies </w:t>
      </w:r>
      <w:r w:rsidRPr="004C3ECB">
        <w:fldChar w:fldCharType="begin">
          <w:fldData xml:space="preserve">PEVuZE5vdGU+PENpdGU+PEF1dGhvcj5Jc2xhbWk8L0F1dGhvcj48WWVhcj4yMDE4PC9ZZWFyPjxS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==
</w:fldData>
        </w:fldChar>
      </w:r>
      <w:r w:rsidR="00107D21">
        <w:instrText xml:space="preserve"> ADDIN EN.CITE </w:instrText>
      </w:r>
      <w:r w:rsidR="00107D21">
        <w:fldChar w:fldCharType="begin">
          <w:fldData xml:space="preserve">PEVuZE5vdGU+PENpdGU+PEF1dGhvcj5Jc2xhbWk8L0F1dGhvcj48WWVhcj4yMDE4PC9ZZWFyPjxS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==
</w:fldData>
        </w:fldChar>
      </w:r>
      <w:r w:rsidR="00107D21">
        <w:instrText xml:space="preserve"> ADDIN EN.CITE.DATA </w:instrText>
      </w:r>
      <w:r w:rsidR="00107D21">
        <w:fldChar w:fldCharType="end"/>
      </w:r>
      <w:r w:rsidRPr="004C3ECB">
        <w:fldChar w:fldCharType="separate"/>
      </w:r>
      <w:r>
        <w:rPr>
          <w:noProof/>
        </w:rPr>
        <w:t>(Islami et al., 2018)</w:t>
      </w:r>
      <w:r w:rsidRPr="004C3ECB">
        <w:fldChar w:fldCharType="end"/>
      </w:r>
      <w:r w:rsidRPr="004C3ECB">
        <w:t>. Ther</w:t>
      </w:r>
      <w:r>
        <w:t>efore, it represents the importance of modifiable factors</w:t>
      </w:r>
      <w:r w:rsidRPr="004C3ECB">
        <w:t xml:space="preserve"> in CRC</w:t>
      </w:r>
      <w:r>
        <w:t xml:space="preserve"> development</w:t>
      </w:r>
      <w:r w:rsidRPr="004C3ECB">
        <w:t xml:space="preserve">. </w:t>
      </w:r>
    </w:p>
    <w:p w14:paraId="1A92CCEC" w14:textId="43EF3F22" w:rsidR="00501617" w:rsidRPr="004C3ECB" w:rsidRDefault="005B17F4" w:rsidP="005B17F4">
      <w:pPr>
        <w:spacing w:line="480" w:lineRule="auto"/>
        <w:ind w:firstLine="720"/>
      </w:pPr>
      <w:r w:rsidRPr="004C3ECB">
        <w:t xml:space="preserve">Understanding the associations between the modifiable risk factors and the pathology of CRC is important in reducing CRC incidence and mortality. One of the major modifiable risk factors is diet. The first part of this dissertation begins with the general background of CRC, including genetic approaches </w:t>
      </w:r>
      <w:r>
        <w:rPr>
          <w:rFonts w:hint="eastAsia"/>
        </w:rPr>
        <w:t>to</w:t>
      </w:r>
      <w:r w:rsidRPr="004C3ECB">
        <w:t xml:space="preserve"> carcinogenesis and modifiable risk factors. </w:t>
      </w:r>
      <w:r w:rsidR="00501617" w:rsidRPr="004C3ECB">
        <w:t xml:space="preserve"> </w:t>
      </w:r>
    </w:p>
    <w:p w14:paraId="655C3B94" w14:textId="1E667ED9" w:rsidR="00684963" w:rsidRDefault="00684963" w:rsidP="00236CD8">
      <w:pPr>
        <w:spacing w:line="480" w:lineRule="auto"/>
      </w:pPr>
    </w:p>
    <w:p w14:paraId="7A121C3F" w14:textId="37EEA034" w:rsidR="00684963" w:rsidRPr="00AC4F7C" w:rsidRDefault="00684963" w:rsidP="00236CD8">
      <w:pPr>
        <w:pStyle w:val="Heading3"/>
        <w:numPr>
          <w:ilvl w:val="2"/>
          <w:numId w:val="25"/>
        </w:numPr>
        <w:spacing w:line="480" w:lineRule="auto"/>
        <w:rPr>
          <w:rStyle w:val="Hyperlink"/>
          <w:color w:val="000000" w:themeColor="text1"/>
          <w:u w:val="none"/>
        </w:rPr>
      </w:pPr>
      <w:bookmarkStart w:id="28" w:name="_Toc94281476"/>
      <w:bookmarkStart w:id="29" w:name="_Toc101432710"/>
      <w:bookmarkStart w:id="30" w:name="_Toc420995898"/>
      <w:bookmarkStart w:id="31" w:name="_Toc422997485"/>
      <w:bookmarkStart w:id="32" w:name="_Toc427156468"/>
      <w:r w:rsidRPr="00AC4F7C">
        <w:t>Development of CRC</w:t>
      </w:r>
      <w:bookmarkEnd w:id="28"/>
      <w:bookmarkEnd w:id="29"/>
      <w:r w:rsidRPr="00AC4F7C">
        <w:t xml:space="preserve"> </w:t>
      </w:r>
      <w:bookmarkEnd w:id="30"/>
      <w:bookmarkEnd w:id="31"/>
      <w:bookmarkEnd w:id="32"/>
    </w:p>
    <w:p w14:paraId="2540DA8C" w14:textId="33F53066" w:rsidR="00E970CA" w:rsidRPr="004C3ECB" w:rsidRDefault="00E970CA" w:rsidP="00E970CA">
      <w:pPr>
        <w:spacing w:line="480" w:lineRule="auto"/>
        <w:ind w:firstLine="720"/>
      </w:pPr>
      <w:bookmarkStart w:id="33" w:name="_Toc79497039"/>
      <w:r w:rsidRPr="004C3ECB">
        <w:t xml:space="preserve">Colorectal cancer (CRC) is a disease of developing a malignant neoplasm, often referred to as an adenocarcinoma, </w:t>
      </w:r>
      <w:r>
        <w:rPr>
          <w:rFonts w:hint="eastAsia"/>
        </w:rPr>
        <w:t>derived from granular epithelial cells in the</w:t>
      </w:r>
      <w:r>
        <w:t xml:space="preserve"> </w:t>
      </w:r>
      <w:r w:rsidRPr="004C3ECB">
        <w:t xml:space="preserve">colon or rectum </w:t>
      </w:r>
      <w:r w:rsidRPr="004C3ECB">
        <w:fldChar w:fldCharType="begin"/>
      </w:r>
      <w:r w:rsidR="00107D21">
        <w:instrText xml:space="preserve"> ADDIN EN.CITE &lt;EndNote&gt;&lt;Cite&gt;&lt;Author&gt;Board&lt;/Author&gt;&lt;Year&gt;2002&lt;/Year&gt;&lt;RecNum&gt;90&lt;/RecNum&gt;&lt;DisplayText&gt;(Board, 2002)&lt;/DisplayText&gt;&lt;record&gt;&lt;rec-number&gt;90&lt;/rec-number&gt;&lt;foreign-keys&gt;&lt;key app="EN" db-id="pdzvsxrzk9pa9zezds75e0fb9zrev55ptp0a" timestamp="1639107552" guid="2df24205-43f4-4a88-bef9-0c4dcb54c3a0"&gt;90&lt;/key&gt;&lt;/foreign-keys&gt;&lt;ref-type name="Book Section"&gt;5&lt;/ref-type&gt;&lt;contributors&gt;&lt;authors&gt;&lt;author&gt;P. D. Q. Adult Treatment Editorial Board&lt;/author&gt;&lt;/authors&gt;&lt;/contributors&gt;&lt;titles&gt;&lt;title&gt;Colon Cancer Treatment (PDQ®): Patient Version&lt;/title&gt;&lt;secondary-title&gt;PDQ Cancer Information Summaries&lt;/secondary-title&gt;&lt;/titles&gt;&lt;dates&gt;&lt;year&gt;2002&lt;/year&gt;&lt;/dates&gt;&lt;pub-location&gt;Bethesda (MD)&lt;/pub-location&gt;&lt;publisher&gt;National Cancer Institute (US)&lt;/publisher&gt;&lt;accession-num&gt;26389319&lt;/accession-num&gt;&lt;urls&gt;&lt;/urls&gt;&lt;language&gt;eng&lt;/language&gt;&lt;/record&gt;&lt;/Cite&gt;&lt;/EndNote&gt;</w:instrText>
      </w:r>
      <w:r w:rsidRPr="004C3ECB">
        <w:fldChar w:fldCharType="separate"/>
      </w:r>
      <w:r>
        <w:rPr>
          <w:noProof/>
        </w:rPr>
        <w:t>(Board, 2002)</w:t>
      </w:r>
      <w:r w:rsidRPr="004C3ECB">
        <w:fldChar w:fldCharType="end"/>
      </w:r>
      <w:r w:rsidRPr="004C3ECB">
        <w:t xml:space="preserve">. CRC is considered an important disease model to better understand general tumor progression and metastasis because gradually changing phenotypes are associated with </w:t>
      </w:r>
      <w:r w:rsidRPr="004C3ECB">
        <w:lastRenderedPageBreak/>
        <w:t xml:space="preserve">measurable genetic mutations </w:t>
      </w:r>
      <w:r w:rsidRPr="004C3ECB">
        <w:fldChar w:fldCharType="begin"/>
      </w:r>
      <w:r w:rsidR="00107D21">
        <w:instrText xml:space="preserve"> ADDIN EN.CITE &lt;EndNote&gt;&lt;Cite&gt;&lt;Author&gt;Yeatman&lt;/Author&gt;&lt;Year&gt;2003&lt;/Year&gt;&lt;RecNum&gt;116&lt;/RecNum&gt;&lt;DisplayText&gt;(Yeatman &amp;amp; Chambers, 2003)&lt;/DisplayText&gt;&lt;record&gt;&lt;rec-number&gt;116&lt;/rec-number&gt;&lt;foreign-keys&gt;&lt;key app="EN" db-id="pdzvsxrzk9pa9zezds75e0fb9zrev55ptp0a" timestamp="1639117377" guid="e6d23c99-85d3-4227-a948-b8b0931b81a3"&gt;116&lt;/key&gt;&lt;/foreign-keys&gt;&lt;ref-type name="Journal Article"&gt;17&lt;/ref-type&gt;&lt;contributors&gt;&lt;authors&gt;&lt;author&gt;Yeatman, T. J.&lt;/author&gt;&lt;author&gt;Chambers, A. F.&lt;/author&gt;&lt;/authors&gt;&lt;/contributors&gt;&lt;auth-address&gt;H. Lee Moffitt Cancer Center, Tampa, Florida 33612, USA. Yeatman@moffitt.usf.edu&lt;/auth-address&gt;&lt;titles&gt;&lt;title&gt;Osteopontin and colon cancer progression&lt;/title&gt;&lt;secondary-title&gt;Clin Exp Metastasis&lt;/secondary-title&gt;&lt;/titles&gt;&lt;periodical&gt;&lt;full-title&gt;Clin Exp Metastasis&lt;/full-title&gt;&lt;/periodical&gt;&lt;pages&gt;85-90&lt;/pages&gt;&lt;volume&gt;20&lt;/volume&gt;&lt;number&gt;1&lt;/number&gt;&lt;edition&gt;2003/03/26&lt;/edition&gt;&lt;keywords&gt;&lt;keyword&gt;Biomarkers, Tumor/analysis&lt;/keyword&gt;&lt;keyword&gt;Cluster Analysis&lt;/keyword&gt;&lt;keyword&gt;Colonic Neoplasms/*genetics&lt;/keyword&gt;&lt;keyword&gt;Gene Expression Profiling&lt;/keyword&gt;&lt;keyword&gt;Humans&lt;/keyword&gt;&lt;keyword&gt;Osteopontin&lt;/keyword&gt;&lt;keyword&gt;Proto-Oncogene Proteins/physiology&lt;/keyword&gt;&lt;keyword&gt;Sialoglycoproteins/*genetics&lt;/keyword&gt;&lt;keyword&gt;Wnt Proteins&lt;/keyword&gt;&lt;keyword&gt;*Zebrafish Proteins&lt;/keyword&gt;&lt;/keywords&gt;&lt;dates&gt;&lt;year&gt;2003&lt;/year&gt;&lt;/dates&gt;&lt;isbn&gt;0262-0898 (Print)&amp;#xD;0262-0898&lt;/isbn&gt;&lt;accession-num&gt;12650611&lt;/accession-num&gt;&lt;urls&gt;&lt;/urls&gt;&lt;electronic-resource-num&gt;10.1023/a:1022502805474&lt;/electronic-resource-num&gt;&lt;remote-database-provider&gt;NLM&lt;/remote-database-provider&gt;&lt;language&gt;eng&lt;/language&gt;&lt;/record&gt;&lt;/Cite&gt;&lt;/EndNote&gt;</w:instrText>
      </w:r>
      <w:r w:rsidRPr="004C3ECB">
        <w:fldChar w:fldCharType="separate"/>
      </w:r>
      <w:r>
        <w:rPr>
          <w:noProof/>
        </w:rPr>
        <w:t>(Yeatman &amp; Chambers, 2003)</w:t>
      </w:r>
      <w:r w:rsidRPr="004C3ECB">
        <w:fldChar w:fldCharType="end"/>
      </w:r>
      <w:r w:rsidRPr="004C3ECB">
        <w:t>. CRC shows a variety of genomic alterations from small-scale changes, such as deletions or point mutations, to large-scale chromosomal rearrangements or copy number changes</w:t>
      </w:r>
      <w:r w:rsidRPr="004C3ECB">
        <w:rPr>
          <w:color w:val="000000" w:themeColor="text1"/>
        </w:rPr>
        <w:t xml:space="preserve"> </w:t>
      </w:r>
      <w:r w:rsidRPr="004C3ECB">
        <w:rPr>
          <w:color w:val="000000" w:themeColor="text1"/>
        </w:rPr>
        <w:fldChar w:fldCharType="begin">
          <w:fldData xml:space="preserve">PEVuZE5vdGU+PENpdGU+PEF1dGhvcj5LaW08L0F1dGhvcj48WWVhcj4yMDEzPC9ZZWFyPjxSZWNO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</w:fldData>
        </w:fldChar>
      </w:r>
      <w:r w:rsidR="00107D21">
        <w:rPr>
          <w:color w:val="000000" w:themeColor="text1"/>
        </w:rPr>
        <w:instrText xml:space="preserve"> ADDIN EN.CITE </w:instrText>
      </w:r>
      <w:r w:rsidR="00107D21">
        <w:rPr>
          <w:color w:val="000000" w:themeColor="text1"/>
        </w:rPr>
        <w:fldChar w:fldCharType="begin">
          <w:fldData xml:space="preserve">PEVuZE5vdGU+PENpdGU+PEF1dGhvcj5LaW08L0F1dGhvcj48WWVhcj4yMDEzPC9ZZWFyPjxSZWNO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</w:fldData>
        </w:fldChar>
      </w:r>
      <w:r w:rsidR="00107D21">
        <w:rPr>
          <w:color w:val="000000" w:themeColor="text1"/>
        </w:rPr>
        <w:instrText xml:space="preserve"> ADDIN EN.CITE.DATA </w:instrText>
      </w:r>
      <w:r w:rsidR="00107D21">
        <w:rPr>
          <w:color w:val="000000" w:themeColor="text1"/>
        </w:rPr>
      </w:r>
      <w:r w:rsidR="00107D21">
        <w:rPr>
          <w:color w:val="000000" w:themeColor="text1"/>
        </w:rPr>
        <w:fldChar w:fldCharType="end"/>
      </w:r>
      <w:r w:rsidRPr="004C3ECB">
        <w:rPr>
          <w:color w:val="000000" w:themeColor="text1"/>
        </w:rPr>
      </w:r>
      <w:r w:rsidRPr="004C3ECB">
        <w:rPr>
          <w:color w:val="000000" w:themeColor="text1"/>
        </w:rPr>
        <w:fldChar w:fldCharType="separate"/>
      </w:r>
      <w:r>
        <w:rPr>
          <w:noProof/>
          <w:color w:val="000000" w:themeColor="text1"/>
        </w:rPr>
        <w:t>(T. M. Kim, Lee, &amp; Chung, 2013)</w:t>
      </w:r>
      <w:r w:rsidRPr="004C3ECB">
        <w:rPr>
          <w:color w:val="000000" w:themeColor="text1"/>
        </w:rPr>
        <w:fldChar w:fldCharType="end"/>
      </w:r>
      <w:r w:rsidRPr="004C3ECB">
        <w:rPr>
          <w:color w:val="000000" w:themeColor="text1"/>
        </w:rPr>
        <w:t xml:space="preserve">. </w:t>
      </w:r>
      <w:r w:rsidRPr="004C3ECB">
        <w:t xml:space="preserve">The loss of genomic stability can drive the development of CRC by facilitating multiple tumor-associated mutations. Several studies combine the perspectives of genetics, epigenetics, and signaling pathways to focus on developing colon tumors from a gene perspective </w:t>
      </w:r>
      <w:r w:rsidRPr="004C3ECB">
        <w:fldChar w:fldCharType="begin">
          <w:fldData xml:space="preserve">PEVuZE5vdGU+PENpdGU+PEF1dGhvcj5Ed3llcjwvQXV0aG9yPjxZZWFyPjE5ODk8L1llYXI+PFJl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</w:fldData>
        </w:fldChar>
      </w:r>
      <w:r w:rsidR="00107D21">
        <w:instrText xml:space="preserve"> ADDIN EN.CITE </w:instrText>
      </w:r>
      <w:r w:rsidR="00107D21">
        <w:fldChar w:fldCharType="begin">
          <w:fldData xml:space="preserve">PEVuZE5vdGU+PENpdGU+PEF1dGhvcj5Ed3llcjwvQXV0aG9yPjxZZWFyPjE5ODk8L1llYXI+PFJl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</w:fldData>
        </w:fldChar>
      </w:r>
      <w:r w:rsidR="00107D21">
        <w:instrText xml:space="preserve"> ADDIN EN.CITE.DATA </w:instrText>
      </w:r>
      <w:r w:rsidR="00107D21">
        <w:fldChar w:fldCharType="end"/>
      </w:r>
      <w:r w:rsidRPr="004C3ECB">
        <w:fldChar w:fldCharType="separate"/>
      </w:r>
      <w:r>
        <w:rPr>
          <w:noProof/>
        </w:rPr>
        <w:t>(Dwyer, Colombo, &amp; Bozzi, 1989; Fearon, Hamilton, &amp; Vogelstein, 1987; Hassold, Kumlin, Takaesu, &amp; Leppert, 1985)</w:t>
      </w:r>
      <w:r w:rsidRPr="004C3ECB">
        <w:fldChar w:fldCharType="end"/>
      </w:r>
      <w:r w:rsidRPr="004C3ECB">
        <w:t xml:space="preserve">. </w:t>
      </w:r>
    </w:p>
    <w:p w14:paraId="440CFD7B" w14:textId="63C0CB5F" w:rsidR="00E970CA" w:rsidRPr="004C3ECB" w:rsidRDefault="00E970CA" w:rsidP="00E970CA">
      <w:pPr>
        <w:spacing w:line="480" w:lineRule="auto"/>
        <w:ind w:firstLine="720"/>
      </w:pPr>
      <w:r w:rsidRPr="004C3ECB">
        <w:t>Colonic crypts comprise the basic structure of the large intestine. These crypts</w:t>
      </w:r>
      <w:r>
        <w:t xml:space="preserve"> </w:t>
      </w:r>
      <w:r w:rsidRPr="004C3ECB">
        <w:t xml:space="preserve">consist of a monolayer of epithelial cells </w:t>
      </w:r>
      <w:r>
        <w:rPr>
          <w:rFonts w:hint="eastAsia"/>
        </w:rPr>
        <w:t>with</w:t>
      </w:r>
      <w:r w:rsidRPr="004C3ECB">
        <w:t xml:space="preserve"> a very high cell turnover </w:t>
      </w:r>
      <w:r w:rsidRPr="004C3ECB">
        <w:fldChar w:fldCharType="begin"/>
      </w:r>
      <w:r w:rsidR="00107D21">
        <w:instrText xml:space="preserve"> ADDIN EN.CITE &lt;EndNote&gt;&lt;Cite&gt;&lt;Author&gt;van der Flier&lt;/Author&gt;&lt;Year&gt;2009&lt;/Year&gt;&lt;RecNum&gt;121&lt;/RecNum&gt;&lt;DisplayText&gt;(van der Flier &amp;amp; Clevers, 2009)&lt;/DisplayText&gt;&lt;record&gt;&lt;rec-number&gt;121&lt;/rec-number&gt;&lt;foreign-keys&gt;&lt;key app="EN" db-id="pdzvsxrzk9pa9zezds75e0fb9zrev55ptp0a" timestamp="1639117874" guid="d2644caa-3244-4dab-bf33-0bb677001cfa"&gt;121&lt;/key&gt;&lt;/foreign-keys&gt;&lt;ref-type name="Journal Article"&gt;17&lt;/ref-type&gt;&lt;contributors&gt;&lt;authors&gt;&lt;author&gt;van der Flier, L. G.&lt;/author&gt;&lt;author&gt;Clevers, H.&lt;/author&gt;&lt;/authors&gt;&lt;/contributors&gt;&lt;auth-address&gt;Hubrecht Institute, Royal Netherlands Academy of Arts and Sciences &amp;amp; University Medical Center Utrecht, 3584 CT, Utrecht, The Netherlands. l.vanderflier@niob.knaw.nl&lt;/auth-address&gt;&lt;titles&gt;&lt;title&gt;Stem cells, self-renewal, and differentiation in the intestinal epithelium&lt;/title&gt;&lt;secondary-title&gt;Annu Rev Physiol&lt;/secondary-title&gt;&lt;/titles&gt;&lt;periodical&gt;&lt;full-title&gt;Annu Rev Physiol&lt;/full-title&gt;&lt;/periodical&gt;&lt;pages&gt;241-60&lt;/pages&gt;&lt;volume&gt;71&lt;/volume&gt;&lt;edition&gt;2008/09/24&lt;/edition&gt;&lt;keywords&gt;&lt;keyword&gt;Animals&lt;/keyword&gt;&lt;keyword&gt;Cell Differentiation/*physiology&lt;/keyword&gt;&lt;keyword&gt;Cell Proliferation&lt;/keyword&gt;&lt;keyword&gt;Colorectal Neoplasms/physiopathology&lt;/keyword&gt;&lt;keyword&gt;Disease Models, Animal&lt;/keyword&gt;&lt;keyword&gt;Humans&lt;/keyword&gt;&lt;keyword&gt;Intestinal Mucosa/cytology/*physiology&lt;/keyword&gt;&lt;keyword&gt;Mice&lt;/keyword&gt;&lt;keyword&gt;Receptors, G-Protein-Coupled/genetics/physiology&lt;/keyword&gt;&lt;keyword&gt;Stem Cells/cytology/*physiology&lt;/keyword&gt;&lt;/keywords&gt;&lt;dates&gt;&lt;year&gt;2009&lt;/year&gt;&lt;/dates&gt;&lt;isbn&gt;0066-4278&lt;/isbn&gt;&lt;accession-num&gt;18808327&lt;/accession-num&gt;&lt;urls&gt;&lt;/urls&gt;&lt;electronic-resource-num&gt;10.1146/annurev.physiol.010908.163145&lt;/electronic-resource-num&gt;&lt;remote-database-provider&gt;NLM&lt;/remote-database-provider&gt;&lt;language&gt;eng&lt;/language&gt;&lt;/record&gt;&lt;/Cite&gt;&lt;/EndNote&gt;</w:instrText>
      </w:r>
      <w:r w:rsidRPr="004C3ECB">
        <w:fldChar w:fldCharType="separate"/>
      </w:r>
      <w:r>
        <w:rPr>
          <w:noProof/>
        </w:rPr>
        <w:t>(van der Flier &amp; Clevers, 2009)</w:t>
      </w:r>
      <w:r w:rsidRPr="004C3ECB">
        <w:fldChar w:fldCharType="end"/>
      </w:r>
      <w:r w:rsidRPr="004C3ECB">
        <w:t xml:space="preserve">. The colonic crypt, the functional unit of the intestine, is comprised of stem cells, proliferating cells, and differentiated cells, which all form a finger-like introversion structure into the connective tissue </w:t>
      </w:r>
      <w:r w:rsidRPr="004C3ECB">
        <w:fldChar w:fldCharType="begin">
          <w:fldData xml:space="preserve">PEVuZE5vdGU+PENpdGU+PEF1dGhvcj5NdW5ybzwvQXV0aG9yPjxZZWFyPjIwMTg8L1llYXI+PFJl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</w:fldData>
        </w:fldChar>
      </w:r>
      <w:r w:rsidR="00107D21">
        <w:instrText xml:space="preserve"> ADDIN EN.CITE </w:instrText>
      </w:r>
      <w:r w:rsidR="00107D21">
        <w:fldChar w:fldCharType="begin">
          <w:fldData xml:space="preserve">PEVuZE5vdGU+PENpdGU+PEF1dGhvcj5NdW5ybzwvQXV0aG9yPjxZZWFyPjIwMTg8L1llYXI+PFJl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</w:fldData>
        </w:fldChar>
      </w:r>
      <w:r w:rsidR="00107D21">
        <w:instrText xml:space="preserve"> ADDIN EN.CITE.DATA </w:instrText>
      </w:r>
      <w:r w:rsidR="00107D21">
        <w:fldChar w:fldCharType="end"/>
      </w:r>
      <w:r w:rsidRPr="004C3ECB">
        <w:fldChar w:fldCharType="separate"/>
      </w:r>
      <w:r>
        <w:rPr>
          <w:noProof/>
        </w:rPr>
        <w:t>(Munro, Wickremesekera, Peng, Tan, &amp; Itinteang, 2018)</w:t>
      </w:r>
      <w:r w:rsidRPr="004C3ECB">
        <w:fldChar w:fldCharType="end"/>
      </w:r>
      <w:r w:rsidRPr="004C3ECB">
        <w:t xml:space="preserve">. The columnar stem cells, located </w:t>
      </w:r>
      <w:r>
        <w:rPr>
          <w:rFonts w:hint="eastAsia"/>
        </w:rPr>
        <w:t>at</w:t>
      </w:r>
      <w:r w:rsidRPr="004C3ECB">
        <w:t xml:space="preserve"> the crypt base, migrate toward the lumen through proliferation and undergo differentiation as they move up the crypt </w:t>
      </w:r>
      <w:r w:rsidRPr="004C3ECB">
        <w:fldChar w:fldCharType="begin"/>
      </w:r>
      <w:r w:rsidR="00107D21">
        <w:instrText xml:space="preserve"> ADDIN EN.CITE &lt;EndNote&gt;&lt;Cite&gt;&lt;Author&gt;van der Flier&lt;/Author&gt;&lt;Year&gt;2009&lt;/Year&gt;&lt;RecNum&gt;121&lt;/RecNum&gt;&lt;DisplayText&gt;(van der Flier &amp;amp; Clevers, 2009)&lt;/DisplayText&gt;&lt;record&gt;&lt;rec-number&gt;121&lt;/rec-number&gt;&lt;foreign-keys&gt;&lt;key app="EN" db-id="pdzvsxrzk9pa9zezds75e0fb9zrev55ptp0a" timestamp="1639117874" guid="d2644caa-3244-4dab-bf33-0bb677001cfa"&gt;121&lt;/key&gt;&lt;/foreign-keys&gt;&lt;ref-type name="Journal Article"&gt;17&lt;/ref-type&gt;&lt;contributors&gt;&lt;authors&gt;&lt;author&gt;van der Flier, L. G.&lt;/author&gt;&lt;author&gt;Clevers, H.&lt;/author&gt;&lt;/authors&gt;&lt;/contributors&gt;&lt;auth-address&gt;Hubrecht Institute, Royal Netherlands Academy of Arts and Sciences &amp;amp; University Medical Center Utrecht, 3584 CT, Utrecht, The Netherlands. l.vanderflier@niob.knaw.nl&lt;/auth-address&gt;&lt;titles&gt;&lt;title&gt;Stem cells, self-renewal, and differentiation in the intestinal epithelium&lt;/title&gt;&lt;secondary-title&gt;Annu Rev Physiol&lt;/secondary-title&gt;&lt;/titles&gt;&lt;periodical&gt;&lt;full-title&gt;Annu Rev Physiol&lt;/full-title&gt;&lt;/periodical&gt;&lt;pages&gt;241-60&lt;/pages&gt;&lt;volume&gt;71&lt;/volume&gt;&lt;edition&gt;2008/09/24&lt;/edition&gt;&lt;keywords&gt;&lt;keyword&gt;Animals&lt;/keyword&gt;&lt;keyword&gt;Cell Differentiation/*physiology&lt;/keyword&gt;&lt;keyword&gt;Cell Proliferation&lt;/keyword&gt;&lt;keyword&gt;Colorectal Neoplasms/physiopathology&lt;/keyword&gt;&lt;keyword&gt;Disease Models, Animal&lt;/keyword&gt;&lt;keyword&gt;Humans&lt;/keyword&gt;&lt;keyword&gt;Intestinal Mucosa/cytology/*physiology&lt;/keyword&gt;&lt;keyword&gt;Mice&lt;/keyword&gt;&lt;keyword&gt;Receptors, G-Protein-Coupled/genetics/physiology&lt;/keyword&gt;&lt;keyword&gt;Stem Cells/cytology/*physiology&lt;/keyword&gt;&lt;/keywords&gt;&lt;dates&gt;&lt;year&gt;2009&lt;/year&gt;&lt;/dates&gt;&lt;isbn&gt;0066-4278&lt;/isbn&gt;&lt;accession-num&gt;18808327&lt;/accession-num&gt;&lt;urls&gt;&lt;/urls&gt;&lt;electronic-resource-num&gt;10.1146/annurev.physiol.010908.163145&lt;/electronic-resource-num&gt;&lt;remote-database-provider&gt;NLM&lt;/remote-database-provider&gt;&lt;language&gt;eng&lt;/language&gt;&lt;/record&gt;&lt;/Cite&gt;&lt;/EndNote&gt;</w:instrText>
      </w:r>
      <w:r w:rsidRPr="004C3ECB">
        <w:fldChar w:fldCharType="separate"/>
      </w:r>
      <w:r>
        <w:rPr>
          <w:noProof/>
        </w:rPr>
        <w:t>(van der Flier &amp; Clevers, 2009)</w:t>
      </w:r>
      <w:r w:rsidRPr="004C3ECB">
        <w:fldChar w:fldCharType="end"/>
      </w:r>
      <w:r w:rsidRPr="004C3ECB">
        <w:t xml:space="preserve">. The development and turnover of these stem cells are affected by the host genetic programs associated with </w:t>
      </w:r>
      <w:proofErr w:type="spellStart"/>
      <w:r w:rsidRPr="004C3ECB">
        <w:t>Wnt</w:t>
      </w:r>
      <w:proofErr w:type="spellEnd"/>
      <w:r w:rsidRPr="004C3ECB">
        <w:t xml:space="preserve">, Hedgehog, and Noggin signals </w:t>
      </w:r>
      <w:r w:rsidRPr="004C3ECB">
        <w:fldChar w:fldCharType="begin"/>
      </w:r>
      <w:r w:rsidR="00107D21">
        <w:instrText xml:space="preserve"> ADDIN EN.CITE &lt;EndNote&gt;&lt;Cite&gt;&lt;Author&gt;Humphries&lt;/Author&gt;&lt;Year&gt;2008&lt;/Year&gt;&lt;RecNum&gt;123&lt;/RecNum&gt;&lt;DisplayText&gt;(Humphries &amp;amp; Wright, 2008)&lt;/DisplayText&gt;&lt;record&gt;&lt;rec-number&gt;123&lt;/rec-number&gt;&lt;foreign-keys&gt;&lt;key app="EN" db-id="pdzvsxrzk9pa9zezds75e0fb9zrev55ptp0a" timestamp="1639118397" guid="405491fe-f45a-43d9-8761-8d7f1b91d0c1"&gt;123&lt;/key&gt;&lt;/foreign-keys&gt;&lt;ref-type name="Journal Article"&gt;17&lt;/ref-type&gt;&lt;contributors&gt;&lt;authors&gt;&lt;author&gt;Humphries, A.&lt;/author&gt;&lt;author&gt;Wright, N. A.&lt;/author&gt;&lt;/authors&gt;&lt;/contributors&gt;&lt;auth-address&gt;Histopathology Lab, London Research Institute, Cancer Research UK, 44 Lincoln&amp;apos;s Inn Fields, London WC2A 3PX, UK. Adam.Humphries@cancer.org.uk&lt;/auth-address&gt;&lt;titles&gt;&lt;title&gt;Colonic crypt organization and tumorigenesis&lt;/title&gt;&lt;secondary-title&gt;Nat Rev Cancer&lt;/secondary-title&gt;&lt;/titles&gt;&lt;periodical&gt;&lt;full-title&gt;Nat Rev Cancer&lt;/full-title&gt;&lt;/periodical&gt;&lt;pages&gt;415-24&lt;/pages&gt;&lt;volume&gt;8&lt;/volume&gt;&lt;number&gt;6&lt;/number&gt;&lt;edition&gt;2008/05/16&lt;/edition&gt;&lt;keywords&gt;&lt;keyword&gt;AC133 Antigen&lt;/keyword&gt;&lt;keyword&gt;Animals&lt;/keyword&gt;&lt;keyword&gt;Antigens, CD/physiology&lt;/keyword&gt;&lt;keyword&gt;Cell Differentiation&lt;/keyword&gt;&lt;keyword&gt;Cell Proliferation&lt;/keyword&gt;&lt;keyword&gt;Colon/*pathology&lt;/keyword&gt;&lt;keyword&gt;Colonic Neoplasms/genetics/*pathology&lt;/keyword&gt;&lt;keyword&gt;Genes, APC&lt;/keyword&gt;&lt;keyword&gt;Glycoproteins/physiology&lt;/keyword&gt;&lt;keyword&gt;Humans&lt;/keyword&gt;&lt;keyword&gt;Peptides/physiology&lt;/keyword&gt;&lt;keyword&gt;Precancerous Conditions/*pathology&lt;/keyword&gt;&lt;keyword&gt;Stem Cells/cytology&lt;/keyword&gt;&lt;/keywords&gt;&lt;dates&gt;&lt;year&gt;2008&lt;/year&gt;&lt;pub-dates&gt;&lt;date&gt;Jun&lt;/date&gt;&lt;/pub-dates&gt;&lt;/dates&gt;&lt;isbn&gt;1474-175x&lt;/isbn&gt;&lt;accession-num&gt;18480839&lt;/accession-num&gt;&lt;urls&gt;&lt;/urls&gt;&lt;electronic-resource-num&gt;10.1038/nrc2392&lt;/electronic-resource-num&gt;&lt;remote-database-provider&gt;NLM&lt;/remote-database-provider&gt;&lt;language&gt;eng&lt;/language&gt;&lt;/record&gt;&lt;/Cite&gt;&lt;/EndNote&gt;</w:instrText>
      </w:r>
      <w:r w:rsidRPr="004C3ECB">
        <w:fldChar w:fldCharType="separate"/>
      </w:r>
      <w:r>
        <w:rPr>
          <w:noProof/>
        </w:rPr>
        <w:t>(Humphries &amp; Wright, 2008)</w:t>
      </w:r>
      <w:r w:rsidRPr="004C3ECB">
        <w:fldChar w:fldCharType="end"/>
      </w:r>
      <w:r w:rsidRPr="004C3ECB">
        <w:t xml:space="preserve">. </w:t>
      </w:r>
    </w:p>
    <w:p w14:paraId="4165429B" w14:textId="631E3CE5" w:rsidR="00E970CA" w:rsidRPr="004C3ECB" w:rsidRDefault="00E970CA" w:rsidP="00E970CA">
      <w:pPr>
        <w:spacing w:line="480" w:lineRule="auto"/>
        <w:ind w:firstLine="720"/>
      </w:pPr>
      <w:r w:rsidRPr="004C3ECB">
        <w:t xml:space="preserve">CRC arises </w:t>
      </w:r>
      <w:r>
        <w:t xml:space="preserve">in </w:t>
      </w:r>
      <w:r w:rsidRPr="004C3ECB">
        <w:t xml:space="preserve">the epithelium layer of the colonic crypt </w:t>
      </w:r>
      <w:r w:rsidRPr="004C3ECB">
        <w:fldChar w:fldCharType="begin">
          <w:fldData xml:space="preserve">PEVuZE5vdGU+PENpdGU+PEF1dGhvcj5Lb3dhbGN6eWs8L0F1dGhvcj48WWVhcj4yMDIwPC9ZZWFy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=
</w:fldData>
        </w:fldChar>
      </w:r>
      <w:r w:rsidR="00107D21">
        <w:instrText xml:space="preserve"> ADDIN EN.CITE </w:instrText>
      </w:r>
      <w:r w:rsidR="00107D21">
        <w:fldChar w:fldCharType="begin">
          <w:fldData xml:space="preserve">PEVuZE5vdGU+PENpdGU+PEF1dGhvcj5Lb3dhbGN6eWs8L0F1dGhvcj48WWVhcj4yMDIwPC9ZZWFy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=
</w:fldData>
        </w:fldChar>
      </w:r>
      <w:r w:rsidR="00107D21">
        <w:instrText xml:space="preserve"> ADDIN EN.CITE.DATA </w:instrText>
      </w:r>
      <w:r w:rsidR="00107D21">
        <w:fldChar w:fldCharType="end"/>
      </w:r>
      <w:r w:rsidRPr="004C3ECB">
        <w:fldChar w:fldCharType="separate"/>
      </w:r>
      <w:r>
        <w:rPr>
          <w:noProof/>
        </w:rPr>
        <w:t>(Kowalczyk et al., 2020)</w:t>
      </w:r>
      <w:r w:rsidRPr="004C3ECB">
        <w:fldChar w:fldCharType="end"/>
      </w:r>
      <w:r w:rsidRPr="004C3ECB">
        <w:t>. Aberrant crypt foci (ACF)</w:t>
      </w:r>
      <w:r>
        <w:t xml:space="preserve"> are</w:t>
      </w:r>
      <w:r w:rsidRPr="004C3ECB">
        <w:t xml:space="preserve"> the earliest manifestation of colorectal neoplasia in the epithelium. </w:t>
      </w:r>
      <w:r>
        <w:t>ACF</w:t>
      </w:r>
      <w:r w:rsidRPr="004C3ECB">
        <w:t xml:space="preserve"> eventually form adenomatous polyps</w:t>
      </w:r>
      <w:r w:rsidR="007F7DA3">
        <w:t>, although not always</w:t>
      </w:r>
      <w:r w:rsidRPr="004C3ECB">
        <w:t xml:space="preserve"> </w:t>
      </w:r>
      <w:r w:rsidRPr="004C3ECB">
        <w:fldChar w:fldCharType="begin"/>
      </w:r>
      <w:r w:rsidR="00107D21">
        <w:instrText xml:space="preserve"> ADDIN EN.CITE &lt;EndNote&gt;&lt;Cite&gt;&lt;Author&gt;Fodde&lt;/Author&gt;&lt;Year&gt;2002&lt;/Year&gt;&lt;RecNum&gt;125&lt;/RecNum&gt;&lt;DisplayText&gt;(Fodde, 2002)&lt;/DisplayText&gt;&lt;record&gt;&lt;rec-number&gt;125&lt;/rec-number&gt;&lt;foreign-keys&gt;&lt;key app="EN" db-id="pdzvsxrzk9pa9zezds75e0fb9zrev55ptp0a" timestamp="1639118538" guid="a6639e94-e4b5-4782-b3b0-3bcb5465f7d6"&gt;125&lt;/key&gt;&lt;/foreign-keys&gt;&lt;ref-type name="Journal Article"&gt;17&lt;/ref-type&gt;&lt;contributors&gt;&lt;authors&gt;&lt;author&gt;Fodde, R.&lt;/author&gt;&lt;/authors&gt;&lt;/contributors&gt;&lt;auth-address&gt;Department of Human and Clinical Genetics, LUMC, Sylvius Laboratories, Leiden, The Netherlands. r.fodde@lumc.edu&lt;/auth-address&gt;&lt;titles&gt;&lt;title&gt;The APC gene in colorectal cancer&lt;/title&gt;&lt;secondary-title&gt;Eur J Cancer&lt;/secondary-title&gt;&lt;/titles&gt;&lt;periodical&gt;&lt;full-title&gt;Eur J Cancer&lt;/full-title&gt;&lt;/periodical&gt;&lt;pages&gt;867-71&lt;/pages&gt;&lt;volume&gt;38&lt;/volume&gt;&lt;number&gt;7&lt;/number&gt;&lt;edition&gt;2002/04/30&lt;/edition&gt;&lt;keywords&gt;&lt;keyword&gt;Chromosome Aberrations&lt;/keyword&gt;&lt;keyword&gt;Colorectal Neoplasms/*genetics&lt;/keyword&gt;&lt;keyword&gt;Genes, APC/*physiology&lt;/keyword&gt;&lt;keyword&gt;Homeostasis/genetics&lt;/keyword&gt;&lt;keyword&gt;Humans&lt;/keyword&gt;&lt;keyword&gt;Mutation/genetics&lt;/keyword&gt;&lt;/keywords&gt;&lt;dates&gt;&lt;year&gt;2002&lt;/year&gt;&lt;pub-dates&gt;&lt;date&gt;May&lt;/date&gt;&lt;/pub-dates&gt;&lt;/dates&gt;&lt;isbn&gt;0959-8049 (Print)&amp;#xD;0959-8049&lt;/isbn&gt;&lt;accession-num&gt;11978510&lt;/accession-num&gt;&lt;urls&gt;&lt;/urls&gt;&lt;electronic-resource-num&gt;10.1016/s0959-8049(02)00040-0&lt;/electronic-resource-num&gt;&lt;remote-database-provider&gt;NLM&lt;/remote-database-provider&gt;&lt;language&gt;eng&lt;/language&gt;&lt;/record&gt;&lt;/Cite&gt;&lt;/EndNote&gt;</w:instrText>
      </w:r>
      <w:r w:rsidRPr="004C3ECB">
        <w:fldChar w:fldCharType="separate"/>
      </w:r>
      <w:r>
        <w:rPr>
          <w:noProof/>
        </w:rPr>
        <w:t>(Fodde, 2002)</w:t>
      </w:r>
      <w:r w:rsidRPr="004C3ECB">
        <w:fldChar w:fldCharType="end"/>
      </w:r>
      <w:r w:rsidRPr="004C3ECB">
        <w:t xml:space="preserve">. In this regard, several studies have shown that additional mutations of tumor-suppressor genes and oncogenes are required to develop into neoplasia that </w:t>
      </w:r>
      <w:r>
        <w:t>becomes</w:t>
      </w:r>
      <w:r w:rsidRPr="004C3ECB">
        <w:t xml:space="preserve"> cancerous </w:t>
      </w:r>
      <w:r w:rsidRPr="004C3ECB">
        <w:fldChar w:fldCharType="begin"/>
      </w:r>
      <w:r w:rsidR="00107D21">
        <w:instrText xml:space="preserve"> ADDIN EN.CITE &lt;EndNote&gt;&lt;Cite&gt;&lt;Author&gt;Markowitz&lt;/Author&gt;&lt;Year&gt;2009&lt;/Year&gt;&lt;RecNum&gt;126&lt;/RecNum&gt;&lt;DisplayText&gt;(Markowitz &amp;amp; Bertagnolli, 2009)&lt;/DisplayText&gt;&lt;record&gt;&lt;rec-number&gt;126&lt;/rec-number&gt;&lt;foreign-keys&gt;&lt;key app="EN" db-id="pdzvsxrzk9pa9zezds75e0fb9zrev55ptp0a" timestamp="1639118593" guid="8ab5129a-1c01-4864-9282-2c25611f93cc"&gt;126&lt;/key&gt;&lt;/foreign-keys&gt;&lt;ref-type name="Journal Article"&gt;17&lt;/ref-type&gt;&lt;contributors&gt;&lt;authors&gt;&lt;author&gt;Markowitz, S. D.&lt;/author&gt;&lt;author&gt;Bertagnolli, M. M.&lt;/author&gt;&lt;/authors&gt;&lt;/contributors&gt;&lt;auth-address&gt;Department of Medicine and Ireland Cancer Center, Case Western Reserve University School of Medicine and Case Medical Center, Cleveland, USA. sxm10@cwru.edu&lt;/auth-address&gt;&lt;titles&gt;&lt;title&gt;Molecular origins of cancer: Molecular basis of colorectal cancer&lt;/title&gt;&lt;secondary-title&gt;N Engl J Med&lt;/secondary-title&gt;&lt;/titles&gt;&lt;periodical&gt;&lt;full-title&gt;N Engl J Med&lt;/full-title&gt;&lt;/periodical&gt;&lt;pages&gt;2449-60&lt;/pages&gt;&lt;volume&gt;361&lt;/volume&gt;&lt;number&gt;25&lt;/number&gt;&lt;edition&gt;2009/12/19&lt;/edition&gt;&lt;keywords&gt;&lt;keyword&gt;Biomarkers, Tumor&lt;/keyword&gt;&lt;keyword&gt;Colorectal Neoplasms/diagnosis/*genetics&lt;/keyword&gt;&lt;keyword&gt;DNA Methylation&lt;/keyword&gt;&lt;keyword&gt;DNA Repair&lt;/keyword&gt;&lt;keyword&gt;Genes, Tumor Suppressor/physiology&lt;/keyword&gt;&lt;keyword&gt;*Genetic Predisposition to Disease&lt;/keyword&gt;&lt;keyword&gt;Genome&lt;/keyword&gt;&lt;keyword&gt;Humans&lt;/keyword&gt;&lt;keyword&gt;*Mutation&lt;/keyword&gt;&lt;keyword&gt;Oncogenes/physiology&lt;/keyword&gt;&lt;keyword&gt;Signal Transduction/genetics&lt;/keyword&gt;&lt;/keywords&gt;&lt;dates&gt;&lt;year&gt;2009&lt;/year&gt;&lt;pub-dates&gt;&lt;date&gt;Dec 17&lt;/date&gt;&lt;/pub-dates&gt;&lt;/dates&gt;&lt;isbn&gt;0028-4793 (Print)&amp;#xD;0028-4793&lt;/isbn&gt;&lt;accession-num&gt;20018966&lt;/accession-num&gt;&lt;urls&gt;&lt;/urls&gt;&lt;custom2&gt;PMC2843693&lt;/custom2&gt;&lt;custom6&gt;NIHMS177087&lt;/custom6&gt;&lt;electronic-resource-num&gt;10.1056/NEJMra0804588&lt;/electronic-resource-num&gt;&lt;remote-database-provider&gt;NLM&lt;/remote-database-provider&gt;&lt;language&gt;eng&lt;/language&gt;&lt;/record&gt;&lt;/Cite&gt;&lt;/EndNote&gt;</w:instrText>
      </w:r>
      <w:r w:rsidRPr="004C3ECB">
        <w:fldChar w:fldCharType="separate"/>
      </w:r>
      <w:r>
        <w:rPr>
          <w:noProof/>
        </w:rPr>
        <w:t>(Markowitz &amp; Bertagnolli, 2009)</w:t>
      </w:r>
      <w:r w:rsidRPr="004C3ECB">
        <w:fldChar w:fldCharType="end"/>
      </w:r>
      <w:r w:rsidRPr="004C3ECB">
        <w:t xml:space="preserve">. </w:t>
      </w:r>
    </w:p>
    <w:p w14:paraId="64B915DD" w14:textId="21222255" w:rsidR="00E970CA" w:rsidRPr="004C3ECB" w:rsidRDefault="00E970CA" w:rsidP="00E970CA">
      <w:pPr>
        <w:spacing w:line="480" w:lineRule="auto"/>
        <w:ind w:firstLine="720"/>
      </w:pPr>
      <w:r w:rsidRPr="004C3ECB">
        <w:lastRenderedPageBreak/>
        <w:t xml:space="preserve">Three major pathways are involved in the development of CRC. These include adenoma-carcinoma sequence, serrated pathway, and inflammatory pathway </w:t>
      </w:r>
      <w:r w:rsidRPr="004C3ECB">
        <w:fldChar w:fldCharType="begin">
          <w:fldData xml:space="preserve">PEVuZE5vdGU+PENpdGU+PEF1dGhvcj5LZXVtPC9BdXRob3I+PFllYXI+MjAxOTwvWWVhcj48UmVj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</w:fldData>
        </w:fldChar>
      </w:r>
      <w:r w:rsidR="00107D21">
        <w:instrText xml:space="preserve"> ADDIN EN.CITE </w:instrText>
      </w:r>
      <w:r w:rsidR="00107D21">
        <w:fldChar w:fldCharType="begin">
          <w:fldData xml:space="preserve">PEVuZE5vdGU+PENpdGU+PEF1dGhvcj5LZXVtPC9BdXRob3I+PFllYXI+MjAxOTwvWWVhcj48UmVj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</w:fldData>
        </w:fldChar>
      </w:r>
      <w:r w:rsidR="00107D21">
        <w:instrText xml:space="preserve"> ADDIN EN.CITE.DATA </w:instrText>
      </w:r>
      <w:r w:rsidR="00107D21">
        <w:fldChar w:fldCharType="end"/>
      </w:r>
      <w:r w:rsidRPr="004C3ECB">
        <w:fldChar w:fldCharType="separate"/>
      </w:r>
      <w:r>
        <w:rPr>
          <w:noProof/>
        </w:rPr>
        <w:t>(Keum &amp; Giovannucci, 2019)</w:t>
      </w:r>
      <w:r w:rsidRPr="004C3ECB">
        <w:fldChar w:fldCharType="end"/>
      </w:r>
      <w:r w:rsidRPr="004C3ECB">
        <w:t>.</w:t>
      </w:r>
      <w:bookmarkEnd w:id="33"/>
      <w:r w:rsidRPr="004C3ECB">
        <w:t xml:space="preserve"> The adenoma-carcinoma sequence is the conventional </w:t>
      </w:r>
      <w:r>
        <w:t>pathway</w:t>
      </w:r>
      <w:r w:rsidRPr="004C3ECB">
        <w:t xml:space="preserve"> of CRC development </w:t>
      </w:r>
      <w:r w:rsidRPr="00CE1E1A">
        <w:rPr>
          <w:b/>
          <w:bCs/>
        </w:rPr>
        <w:t>(Figure 1</w:t>
      </w:r>
      <w:r w:rsidR="00252C82">
        <w:rPr>
          <w:b/>
          <w:bCs/>
        </w:rPr>
        <w:t>A</w:t>
      </w:r>
      <w:r w:rsidRPr="00CE1E1A">
        <w:rPr>
          <w:b/>
          <w:bCs/>
        </w:rPr>
        <w:t>)</w:t>
      </w:r>
      <w:r w:rsidRPr="004C3ECB">
        <w:t xml:space="preserve">. In this model, </w:t>
      </w:r>
      <w:r>
        <w:t xml:space="preserve">the </w:t>
      </w:r>
      <w:r w:rsidRPr="004C3ECB">
        <w:t xml:space="preserve">gradual accumulation of genetic and epigenetic mutations promotes the conversion of normal cells into </w:t>
      </w:r>
      <w:r>
        <w:t xml:space="preserve">a </w:t>
      </w:r>
      <w:r w:rsidRPr="004C3ECB">
        <w:t>small adenoma, large adenoma, and</w:t>
      </w:r>
      <w:r>
        <w:t xml:space="preserve"> finally to </w:t>
      </w:r>
      <w:r w:rsidRPr="004C3ECB">
        <w:t>cancer</w:t>
      </w:r>
      <w:r w:rsidR="00106A18">
        <w:t xml:space="preserve"> or carcinoma</w:t>
      </w:r>
      <w:r w:rsidRPr="004C3ECB">
        <w:t xml:space="preserve"> </w:t>
      </w:r>
      <w:r w:rsidRPr="004C3ECB">
        <w:fldChar w:fldCharType="begin"/>
      </w:r>
      <w:r w:rsidR="00107D21">
        <w:instrText xml:space="preserve"> ADDIN EN.CITE &lt;EndNote&gt;&lt;Cite&gt;&lt;Author&gt;Armaghany&lt;/Author&gt;&lt;Year&gt;2012&lt;/Year&gt;&lt;RecNum&gt;340&lt;/RecNum&gt;&lt;DisplayText&gt;(Armaghany, Wilson, Chu, &amp;amp; Mills, 2012)&lt;/DisplayText&gt;&lt;record&gt;&lt;rec-number&gt;340&lt;/rec-number&gt;&lt;foreign-keys&gt;&lt;key app="EN" db-id="pdzvsxrzk9pa9zezds75e0fb9zrev55ptp0a" timestamp="1639463867" guid="ac9b5232-1c07-4a41-8f13-6d312efa44f9"&gt;340&lt;/key&gt;&lt;/foreign-keys&gt;&lt;ref-type name="Journal Article"&gt;17&lt;/ref-type&gt;&lt;contributors&gt;&lt;authors&gt;&lt;author&gt;Armaghany, T.&lt;/author&gt;&lt;author&gt;Wilson, J. D.&lt;/author&gt;&lt;author&gt;Chu, Q.&lt;/author&gt;&lt;author&gt;Mills, G.&lt;/author&gt;&lt;/authors&gt;&lt;/contributors&gt;&lt;auth-address&gt;Louisiana State University Health Shreveport, LA.&lt;/auth-address&gt;&lt;titles&gt;&lt;title&gt;Genetic alterations in colorectal cancer&lt;/title&gt;&lt;secondary-title&gt;Gastrointest Cancer Res&lt;/secondary-title&gt;&lt;/titles&gt;&lt;periodical&gt;&lt;full-title&gt;Gastrointest Cancer Res&lt;/full-title&gt;&lt;/periodical&gt;&lt;pages&gt;19-27&lt;/pages&gt;&lt;volume&gt;5&lt;/volume&gt;&lt;number&gt;1&lt;/number&gt;&lt;edition&gt;2012/05/11&lt;/edition&gt;&lt;dates&gt;&lt;year&gt;2012&lt;/year&gt;&lt;pub-dates&gt;&lt;date&gt;Jan&lt;/date&gt;&lt;/pub-dates&gt;&lt;/dates&gt;&lt;isbn&gt;1934-7820 (Print)&amp;#xD;1934-7820&lt;/isbn&gt;&lt;accession-num&gt;22574233&lt;/accession-num&gt;&lt;urls&gt;&lt;/urls&gt;&lt;custom2&gt;PMC3348713&lt;/custom2&gt;&lt;remote-database-provider&gt;NLM&lt;/remote-database-provider&gt;&lt;language&gt;eng&lt;/language&gt;&lt;/record&gt;&lt;/Cite&gt;&lt;/EndNote&gt;</w:instrText>
      </w:r>
      <w:r w:rsidRPr="004C3ECB">
        <w:fldChar w:fldCharType="separate"/>
      </w:r>
      <w:r>
        <w:rPr>
          <w:noProof/>
        </w:rPr>
        <w:t>(Armaghany, Wilson, Chu, &amp; Mills, 2012)</w:t>
      </w:r>
      <w:r w:rsidRPr="004C3ECB">
        <w:fldChar w:fldCharType="end"/>
      </w:r>
      <w:r w:rsidRPr="004C3ECB">
        <w:t xml:space="preserve">. Colorectal tumors develop from benign to malignant over time by obtaining a series of mutations </w:t>
      </w:r>
      <w:r w:rsidRPr="004C3ECB">
        <w:fldChar w:fldCharType="begin"/>
      </w:r>
      <w:r w:rsidR="00107D21">
        <w:instrText xml:space="preserve"> ADDIN EN.CITE &lt;EndNote&gt;&lt;Cite&gt;&lt;Author&gt;Vogelstein&lt;/Author&gt;&lt;Year&gt;2013&lt;/Year&gt;&lt;RecNum&gt;127&lt;/RecNum&gt;&lt;DisplayText&gt;(Vogelstein et al., 2013)&lt;/DisplayText&gt;&lt;record&gt;&lt;rec-number&gt;127&lt;/rec-number&gt;&lt;foreign-keys&gt;&lt;key app="EN" db-id="pdzvsxrzk9pa9zezds75e0fb9zrev55ptp0a" timestamp="1639118667" guid="310f804f-796e-4048-99c0-ce1c0c481765"&gt;127&lt;/key&gt;&lt;/foreign-keys&gt;&lt;ref-type name="Journal Article"&gt;17&lt;/ref-type&gt;&lt;contributors&gt;&lt;authors&gt;&lt;author&gt;Vogelstein, B.&lt;/author&gt;&lt;author&gt;Papadopoulos, N.&lt;/author&gt;&lt;author&gt;Velculescu, V. E.&lt;/author&gt;&lt;author&gt;Zhou, S.&lt;/author&gt;&lt;author&gt;Diaz, L. A., Jr.&lt;/author&gt;&lt;author&gt;Kinzler, K. W.&lt;/author&gt;&lt;/authors&gt;&lt;/contributors&gt;&lt;auth-address&gt;The Ludwig Center and The Howard Hughes Medical Institute at Johns Hopkins Kimmel Cancer Center, Baltimore, MD 21287, USA.&lt;/auth-address&gt;&lt;titles&gt;&lt;title&gt;Cancer genome landscapes&lt;/title&gt;&lt;secondary-title&gt;Science&lt;/secondary-title&gt;&lt;/titles&gt;&lt;periodical&gt;&lt;full-title&gt;Science&lt;/full-title&gt;&lt;/periodical&gt;&lt;pages&gt;1546-58&lt;/pages&gt;&lt;volume&gt;339&lt;/volume&gt;&lt;number&gt;6127&lt;/number&gt;&lt;edition&gt;2013/03/30&lt;/edition&gt;&lt;keywords&gt;&lt;keyword&gt;Cell Transformation, Neoplastic/*genetics&lt;/keyword&gt;&lt;keyword&gt;*Genes, Neoplasm&lt;/keyword&gt;&lt;keyword&gt;Genetic Heterogeneity&lt;/keyword&gt;&lt;keyword&gt;*Genome, Human&lt;/keyword&gt;&lt;keyword&gt;Humans&lt;/keyword&gt;&lt;keyword&gt;*Mutagenesis&lt;/keyword&gt;&lt;keyword&gt;Mutation&lt;/keyword&gt;&lt;keyword&gt;Neoplasms/*genetics&lt;/keyword&gt;&lt;keyword&gt;Signal Transduction/genetics&lt;/keyword&gt;&lt;/keywords&gt;&lt;dates&gt;&lt;year&gt;2013&lt;/year&gt;&lt;pub-dates&gt;&lt;date&gt;Mar 29&lt;/date&gt;&lt;/pub-dates&gt;&lt;/dates&gt;&lt;isbn&gt;0036-8075 (Print)&amp;#xD;0036-8075&lt;/isbn&gt;&lt;accession-num&gt;23539594&lt;/accession-num&gt;&lt;urls&gt;&lt;/urls&gt;&lt;custom2&gt;PMC3749880&lt;/custom2&gt;&lt;custom6&gt;NIHMS496129&lt;/custom6&gt;&lt;electronic-resource-num&gt;10.1126/science.1235122&lt;/electronic-resource-num&gt;&lt;remote-database-provider&gt;NLM&lt;/remote-database-provider&gt;&lt;language&gt;eng&lt;/language&gt;&lt;/record&gt;&lt;/Cite&gt;&lt;/EndNote&gt;</w:instrText>
      </w:r>
      <w:r w:rsidRPr="004C3ECB">
        <w:fldChar w:fldCharType="separate"/>
      </w:r>
      <w:r>
        <w:rPr>
          <w:noProof/>
        </w:rPr>
        <w:t>(Vogelstein et al., 2013)</w:t>
      </w:r>
      <w:r w:rsidRPr="004C3ECB">
        <w:fldChar w:fldCharType="end"/>
      </w:r>
      <w:r w:rsidRPr="004C3ECB">
        <w:t xml:space="preserve">. Bert Vogelstein was the first to identify </w:t>
      </w:r>
      <w:r w:rsidR="00106A18">
        <w:t>these</w:t>
      </w:r>
      <w:r w:rsidRPr="004C3ECB">
        <w:t xml:space="preserve"> series of mutations, which predispose benign tumors to become adenocarcinomas. The </w:t>
      </w:r>
      <w:proofErr w:type="spellStart"/>
      <w:r w:rsidRPr="004C3ECB">
        <w:t>Vogelgram</w:t>
      </w:r>
      <w:proofErr w:type="spellEnd"/>
      <w:r w:rsidRPr="004C3ECB">
        <w:t xml:space="preserve"> represents four major genetic mutations in CRC development: </w:t>
      </w:r>
      <w:r w:rsidRPr="005A32CF">
        <w:rPr>
          <w:i/>
          <w:iCs/>
        </w:rPr>
        <w:t>adenomatous polyposis coli</w:t>
      </w:r>
      <w:r w:rsidRPr="004C3ECB">
        <w:t xml:space="preserve"> (</w:t>
      </w:r>
      <w:r w:rsidRPr="005A32CF">
        <w:rPr>
          <w:i/>
          <w:iCs/>
        </w:rPr>
        <w:t>APC</w:t>
      </w:r>
      <w:r w:rsidRPr="004C3ECB">
        <w:t xml:space="preserve">), </w:t>
      </w:r>
      <w:r w:rsidRPr="004C3ECB">
        <w:rPr>
          <w:i/>
          <w:iCs/>
        </w:rPr>
        <w:t xml:space="preserve">K-Ras, </w:t>
      </w:r>
      <w:r w:rsidRPr="00A749AA">
        <w:rPr>
          <w:i/>
          <w:iCs/>
        </w:rPr>
        <w:t>SMAD2,</w:t>
      </w:r>
      <w:r w:rsidRPr="00A749AA">
        <w:t xml:space="preserve"> and </w:t>
      </w:r>
      <w:r w:rsidRPr="00A749AA">
        <w:rPr>
          <w:i/>
          <w:iCs/>
        </w:rPr>
        <w:t>SMAD4</w:t>
      </w:r>
      <w:r w:rsidRPr="004C3ECB">
        <w:t xml:space="preserve">, </w:t>
      </w:r>
      <w:r w:rsidRPr="004C3ECB">
        <w:rPr>
          <w:i/>
          <w:iCs/>
        </w:rPr>
        <w:t>TP53</w:t>
      </w:r>
      <w:r w:rsidRPr="004C3ECB">
        <w:t xml:space="preserve">. </w:t>
      </w:r>
      <w:r w:rsidRPr="009323BE">
        <w:rPr>
          <w:b/>
          <w:bCs/>
        </w:rPr>
        <w:t>Figure 2</w:t>
      </w:r>
      <w:r w:rsidRPr="004C3ECB">
        <w:t xml:space="preserve"> shows the associated signaling pathways and a gradual series of histological phenotype changes, which provide a better understanding of genetic modification in </w:t>
      </w:r>
      <w:r>
        <w:t xml:space="preserve">the </w:t>
      </w:r>
      <w:r w:rsidRPr="004C3ECB">
        <w:t xml:space="preserve">CRC development </w:t>
      </w:r>
      <w:r w:rsidRPr="004C3ECB">
        <w:fldChar w:fldCharType="begin">
          <w:fldData xml:space="preserve">PEVuZE5vdGU+PENpdGU+PEF1dGhvcj5Gb2RkZTwvQXV0aG9yPjxZZWFyPjIwMDI8L1llYXI+PFJl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</w:fldData>
        </w:fldChar>
      </w:r>
      <w:r w:rsidR="00107D21">
        <w:instrText xml:space="preserve"> ADDIN EN.CITE </w:instrText>
      </w:r>
      <w:r w:rsidR="00107D21">
        <w:fldChar w:fldCharType="begin">
          <w:fldData xml:space="preserve">PEVuZE5vdGU+PENpdGU+PEF1dGhvcj5Gb2RkZTwvQXV0aG9yPjxZZWFyPjIwMDI8L1llYXI+PFJl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</w:fldData>
        </w:fldChar>
      </w:r>
      <w:r w:rsidR="00107D21">
        <w:instrText xml:space="preserve"> ADDIN EN.CITE.DATA </w:instrText>
      </w:r>
      <w:r w:rsidR="00107D21">
        <w:fldChar w:fldCharType="end"/>
      </w:r>
      <w:r w:rsidRPr="004C3ECB">
        <w:fldChar w:fldCharType="separate"/>
      </w:r>
      <w:r>
        <w:rPr>
          <w:noProof/>
        </w:rPr>
        <w:t>(Fodde, 2002; Vogelstein et al., 2013)</w:t>
      </w:r>
      <w:r w:rsidRPr="004C3ECB">
        <w:fldChar w:fldCharType="end"/>
      </w:r>
      <w:r w:rsidRPr="00CE1E1A">
        <w:t>.</w:t>
      </w:r>
      <w:r w:rsidRPr="004C3ECB">
        <w:t xml:space="preserve"> The most common mutation in CRC initiation is the </w:t>
      </w:r>
      <w:r w:rsidRPr="008A6188">
        <w:rPr>
          <w:i/>
          <w:iCs/>
        </w:rPr>
        <w:t>APC</w:t>
      </w:r>
      <w:r w:rsidRPr="004C3ECB">
        <w:t xml:space="preserve">, a tumor-suppressor gene, which functions as a gatekeeper </w:t>
      </w:r>
      <w:r w:rsidRPr="004C3ECB">
        <w:fldChar w:fldCharType="begin"/>
      </w:r>
      <w:r w:rsidR="00107D21">
        <w:instrText xml:space="preserve"> ADDIN EN.CITE &lt;EndNote&gt;&lt;Cite&gt;&lt;Author&gt;Kinzler&lt;/Author&gt;&lt;Year&gt;1997&lt;/Year&gt;&lt;RecNum&gt;128&lt;/RecNum&gt;&lt;DisplayText&gt;(Kinzler &amp;amp; Vogelstein, 1997)&lt;/DisplayText&gt;&lt;record&gt;&lt;rec-number&gt;128&lt;/rec-number&gt;&lt;foreign-keys&gt;&lt;key app="EN" db-id="pdzvsxrzk9pa9zezds75e0fb9zrev55ptp0a" timestamp="1639118846" guid="1127fa9c-a303-40cd-8aff-d1cfbfd6f466"&gt;128&lt;/key&gt;&lt;/foreign-keys&gt;&lt;ref-type name="Journal Article"&gt;17&lt;/ref-type&gt;&lt;contributors&gt;&lt;authors&gt;&lt;author&gt;Kinzler, K. W.&lt;/author&gt;&lt;author&gt;Vogelstein, B.&lt;/author&gt;&lt;/authors&gt;&lt;/contributors&gt;&lt;titles&gt;&lt;title&gt;Cancer-susceptibility genes. Gatekeepers and caretakers&lt;/title&gt;&lt;secondary-title&gt;Nature&lt;/secondary-title&gt;&lt;/titles&gt;&lt;periodical&gt;&lt;full-title&gt;Nature&lt;/full-title&gt;&lt;/periodical&gt;&lt;pages&gt;761, 763&lt;/pages&gt;&lt;volume&gt;386&lt;/volume&gt;&lt;number&gt;6627&lt;/number&gt;&lt;edition&gt;1997/04/24&lt;/edition&gt;&lt;keywords&gt;&lt;keyword&gt;Animals&lt;/keyword&gt;&lt;keyword&gt;BRCA1 Protein/*genetics&lt;/keyword&gt;&lt;keyword&gt;Cell Division/genetics&lt;/keyword&gt;&lt;keyword&gt;DNA-Binding Proteins/metabolism&lt;/keyword&gt;&lt;keyword&gt;Disease Susceptibility&lt;/keyword&gt;&lt;keyword&gt;Genome&lt;/keyword&gt;&lt;keyword&gt;Humans&lt;/keyword&gt;&lt;keyword&gt;Mice&lt;/keyword&gt;&lt;keyword&gt;Mutation&lt;/keyword&gt;&lt;keyword&gt;Neoplasms/*genetics/immunology&lt;/keyword&gt;&lt;keyword&gt;Rad51 Recombinase&lt;/keyword&gt;&lt;/keywords&gt;&lt;dates&gt;&lt;year&gt;1997&lt;/year&gt;&lt;pub-dates&gt;&lt;date&gt;Apr 24&lt;/date&gt;&lt;/pub-dates&gt;&lt;/dates&gt;&lt;isbn&gt;0028-0836 (Print)&amp;#xD;0028-0836&lt;/isbn&gt;&lt;accession-num&gt;9126728&lt;/accession-num&gt;&lt;urls&gt;&lt;/urls&gt;&lt;electronic-resource-num&gt;10.1038/386761a0&lt;/electronic-resource-num&gt;&lt;remote-database-provider&gt;NLM&lt;/remote-database-provider&gt;&lt;language&gt;eng&lt;/language&gt;&lt;/record&gt;&lt;/Cite&gt;&lt;/EndNote&gt;</w:instrText>
      </w:r>
      <w:r w:rsidRPr="004C3ECB">
        <w:fldChar w:fldCharType="separate"/>
      </w:r>
      <w:r>
        <w:rPr>
          <w:noProof/>
        </w:rPr>
        <w:t>(Kinzler &amp; Vogelstein, 1997)</w:t>
      </w:r>
      <w:r w:rsidRPr="004C3ECB">
        <w:fldChar w:fldCharType="end"/>
      </w:r>
      <w:r w:rsidRPr="004C3ECB">
        <w:t xml:space="preserve">. As a consequence of the </w:t>
      </w:r>
      <w:r w:rsidRPr="008A6188">
        <w:rPr>
          <w:i/>
          <w:iCs/>
        </w:rPr>
        <w:t>APC</w:t>
      </w:r>
      <w:r w:rsidRPr="004C3ECB">
        <w:t xml:space="preserve"> mutation, </w:t>
      </w:r>
      <w:proofErr w:type="spellStart"/>
      <w:r w:rsidRPr="004C3ECB">
        <w:t>Wnt</w:t>
      </w:r>
      <w:proofErr w:type="spellEnd"/>
      <w:r w:rsidRPr="004C3ECB">
        <w:t xml:space="preserve">/β-catenin signaling is inappropriately activated because APC is an essential cytoplasmic protein that targets β-catenin for </w:t>
      </w:r>
      <w:r>
        <w:t xml:space="preserve">the </w:t>
      </w:r>
      <w:r w:rsidRPr="004C3ECB">
        <w:t xml:space="preserve">destruction </w:t>
      </w:r>
      <w:r w:rsidRPr="004C3ECB">
        <w:fldChar w:fldCharType="begin"/>
      </w:r>
      <w:r w:rsidR="00107D21">
        <w:instrText xml:space="preserve"> ADDIN EN.CITE &lt;EndNote&gt;&lt;Cite&gt;&lt;Author&gt;Parker&lt;/Author&gt;&lt;Year&gt;2020&lt;/Year&gt;&lt;RecNum&gt;129&lt;/RecNum&gt;&lt;DisplayText&gt;(Parker &amp;amp; Neufeld, 2020)&lt;/DisplayText&gt;&lt;record&gt;&lt;rec-number&gt;129&lt;/rec-number&gt;&lt;foreign-keys&gt;&lt;key app="EN" db-id="pdzvsxrzk9pa9zezds75e0fb9zrev55ptp0a" timestamp="1639118910" guid="8b28f8d0-7541-4c1f-8493-6aea878bf4a1"&gt;129&lt;/key&gt;&lt;/foreign-keys&gt;&lt;ref-type name="Journal Article"&gt;17&lt;/ref-type&gt;&lt;contributors&gt;&lt;authors&gt;&lt;author&gt;Parker, T. W.&lt;/author&gt;&lt;author&gt;Neufeld, K. L.&lt;/author&gt;&lt;/authors&gt;&lt;/contributors&gt;&lt;auth-address&gt;Department of Molecular Biosciences, University of Kansas, Lawrence, KS, USA.&amp;#xD;Department of Molecular Biosciences, University of Kansas, Lawrence, KS, USA. klneuf@ku.edu.&lt;/auth-address&gt;&lt;titles&gt;&lt;title&gt;APC controls Wnt-induced β-catenin destruction complex recruitment in human colonocytes&lt;/title&gt;&lt;secondary-title&gt;Sci Rep&lt;/secondary-title&gt;&lt;/titles&gt;&lt;periodical&gt;&lt;full-title&gt;Sci Rep&lt;/full-title&gt;&lt;/periodical&gt;&lt;pages&gt;2957&lt;/pages&gt;&lt;volume&gt;10&lt;/volume&gt;&lt;number&gt;1&lt;/number&gt;&lt;edition&gt;2020/02/23&lt;/edition&gt;&lt;keywords&gt;&lt;keyword&gt;Adenomatous Polyposis Coli Protein/genetics/*metabolism&lt;/keyword&gt;&lt;keyword&gt;Axin Protein/metabolism&lt;/keyword&gt;&lt;keyword&gt;Axin Signaling Complex/*metabolism&lt;/keyword&gt;&lt;keyword&gt;Colon/cytology&lt;/keyword&gt;&lt;keyword&gt;Epithelial Cells/*metabolism&lt;/keyword&gt;&lt;keyword&gt;HCT116 Cells&lt;/keyword&gt;&lt;keyword&gt;Humans&lt;/keyword&gt;&lt;keyword&gt;Mutation&lt;/keyword&gt;&lt;keyword&gt;Wnt Signaling Pathway&lt;/keyword&gt;&lt;keyword&gt;Wnt3A Protein/*metabolism&lt;/keyword&gt;&lt;keyword&gt;beta Catenin/*metabolism&lt;/keyword&gt;&lt;/keywords&gt;&lt;dates&gt;&lt;year&gt;2020&lt;/year&gt;&lt;pub-dates&gt;&lt;date&gt;Feb 19&lt;/date&gt;&lt;/pub-dates&gt;&lt;/dates&gt;&lt;isbn&gt;2045-2322&lt;/isbn&gt;&lt;accession-num&gt;32076059&lt;/accession-num&gt;&lt;urls&gt;&lt;/urls&gt;&lt;custom2&gt;PMC7031393&lt;/custom2&gt;&lt;electronic-resource-num&gt;10.1038/s41598-020-59899-z&lt;/electronic-resource-num&gt;&lt;remote-database-provider&gt;NLM&lt;/remote-database-provider&gt;&lt;language&gt;eng&lt;/language&gt;&lt;/record&gt;&lt;/Cite&gt;&lt;/EndNote&gt;</w:instrText>
      </w:r>
      <w:r w:rsidRPr="004C3ECB">
        <w:fldChar w:fldCharType="separate"/>
      </w:r>
      <w:r>
        <w:rPr>
          <w:noProof/>
        </w:rPr>
        <w:t>(Parker &amp; Neufeld, 2020)</w:t>
      </w:r>
      <w:r w:rsidRPr="004C3ECB">
        <w:fldChar w:fldCharType="end"/>
      </w:r>
      <w:r w:rsidRPr="004C3ECB">
        <w:t xml:space="preserve">. In the absence of functional APC, the accumulated β-catenin </w:t>
      </w:r>
      <w:proofErr w:type="spellStart"/>
      <w:r w:rsidRPr="004C3ECB">
        <w:t>translocate</w:t>
      </w:r>
      <w:r w:rsidR="008A6188">
        <w:t>s</w:t>
      </w:r>
      <w:proofErr w:type="spellEnd"/>
      <w:r w:rsidRPr="004C3ECB">
        <w:t xml:space="preserve"> to the nucleus, where it stimulates the transcription of proto-oncogenes that promote cell cycle progression, including </w:t>
      </w:r>
      <w:r w:rsidR="008A6188">
        <w:t xml:space="preserve">the </w:t>
      </w:r>
      <w:r w:rsidRPr="004C3ECB">
        <w:t xml:space="preserve">DNA-binding proteins of T-cell factor (TCF) family, which help in the epithelial transition to adenoma </w:t>
      </w:r>
      <w:r w:rsidRPr="004C3ECB">
        <w:fldChar w:fldCharType="begin">
          <w:fldData xml:space="preserve">PEVuZE5vdGU+PENpdGU+PEF1dGhvcj5CaWFuPC9BdXRob3I+PFllYXI+MjAyMDwvWWVhcj48UmVj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</w:fldData>
        </w:fldChar>
      </w:r>
      <w:r w:rsidR="00107D21">
        <w:instrText xml:space="preserve"> ADDIN EN.CITE </w:instrText>
      </w:r>
      <w:r w:rsidR="00107D21">
        <w:fldChar w:fldCharType="begin">
          <w:fldData xml:space="preserve">PEVuZE5vdGU+PENpdGU+PEF1dGhvcj5CaWFuPC9BdXRob3I+PFllYXI+MjAyMDwvWWVhcj48UmVj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</w:fldData>
        </w:fldChar>
      </w:r>
      <w:r w:rsidR="00107D21">
        <w:instrText xml:space="preserve"> ADDIN EN.CITE.DATA </w:instrText>
      </w:r>
      <w:r w:rsidR="00107D21">
        <w:fldChar w:fldCharType="end"/>
      </w:r>
      <w:r w:rsidRPr="004C3ECB">
        <w:fldChar w:fldCharType="separate"/>
      </w:r>
      <w:r>
        <w:rPr>
          <w:noProof/>
        </w:rPr>
        <w:t>(Bian, Dannappel, Wan, &amp; Firestein, 2020)</w:t>
      </w:r>
      <w:r w:rsidRPr="004C3ECB">
        <w:fldChar w:fldCharType="end"/>
      </w:r>
      <w:r w:rsidRPr="004C3ECB">
        <w:t xml:space="preserve">. </w:t>
      </w:r>
      <w:r>
        <w:rPr>
          <w:rFonts w:hint="eastAsia"/>
        </w:rPr>
        <w:t>Together with other gene</w:t>
      </w:r>
      <w:r w:rsidR="008A6188">
        <w:t>tic</w:t>
      </w:r>
      <w:r>
        <w:rPr>
          <w:rFonts w:hint="eastAsia"/>
        </w:rPr>
        <w:t xml:space="preserve"> mutations such as </w:t>
      </w:r>
      <w:r w:rsidR="008A6188">
        <w:rPr>
          <w:i/>
          <w:iCs/>
        </w:rPr>
        <w:t xml:space="preserve">KRAS </w:t>
      </w:r>
      <w:r>
        <w:rPr>
          <w:rFonts w:hint="eastAsia"/>
        </w:rPr>
        <w:t>oncogene, A</w:t>
      </w:r>
      <w:r w:rsidR="008A6188">
        <w:t>PC</w:t>
      </w:r>
      <w:r>
        <w:rPr>
          <w:rFonts w:hint="eastAsia"/>
        </w:rPr>
        <w:t xml:space="preserve"> mutations </w:t>
      </w:r>
      <w:r w:rsidRPr="004C3ECB">
        <w:t xml:space="preserve">are necessary </w:t>
      </w:r>
      <w:r>
        <w:t>for</w:t>
      </w:r>
      <w:r w:rsidRPr="004C3ECB">
        <w:t xml:space="preserve"> the transition to a large adenoma. KRAS activates MAPK leading to increased proliferation and invasion. Mutations in the </w:t>
      </w:r>
      <w:r w:rsidRPr="008A6188">
        <w:rPr>
          <w:i/>
          <w:iCs/>
        </w:rPr>
        <w:t>PI3K/AKT</w:t>
      </w:r>
      <w:r w:rsidRPr="004C3ECB">
        <w:t xml:space="preserve"> pathways represent another way to promote cell survival </w:t>
      </w:r>
      <w:r w:rsidRPr="004C3ECB">
        <w:fldChar w:fldCharType="begin">
          <w:fldData xml:space="preserve">PEVuZE5vdGU+PENpdGU+PEF1dGhvcj5Kb25lczwvQXV0aG9yPjxZZWFyPjIwMDg8L1llYXI+PFJl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</w:fldData>
        </w:fldChar>
      </w:r>
      <w:r w:rsidR="00107D21">
        <w:instrText xml:space="preserve"> ADDIN EN.CITE </w:instrText>
      </w:r>
      <w:r w:rsidR="00107D21">
        <w:fldChar w:fldCharType="begin">
          <w:fldData xml:space="preserve">PEVuZE5vdGU+PENpdGU+PEF1dGhvcj5Kb25lczwvQXV0aG9yPjxZZWFyPjIwMDg8L1llYXI+PFJl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</w:fldData>
        </w:fldChar>
      </w:r>
      <w:r w:rsidR="00107D21">
        <w:instrText xml:space="preserve"> ADDIN EN.CITE.DATA </w:instrText>
      </w:r>
      <w:r w:rsidR="00107D21">
        <w:fldChar w:fldCharType="end"/>
      </w:r>
      <w:r w:rsidRPr="004C3ECB">
        <w:fldChar w:fldCharType="separate"/>
      </w:r>
      <w:r>
        <w:rPr>
          <w:noProof/>
        </w:rPr>
        <w:t xml:space="preserve">(S. Jones et </w:t>
      </w:r>
      <w:r>
        <w:rPr>
          <w:noProof/>
        </w:rPr>
        <w:lastRenderedPageBreak/>
        <w:t>al., 2008)</w:t>
      </w:r>
      <w:r w:rsidRPr="004C3ECB">
        <w:fldChar w:fldCharType="end"/>
      </w:r>
      <w:r w:rsidRPr="004C3ECB">
        <w:t>. The transforming growth factor-β (TGF-β) pathway phosphorylates the tumor suppressor gene</w:t>
      </w:r>
      <w:r w:rsidR="008A6188">
        <w:t xml:space="preserve"> products</w:t>
      </w:r>
      <w:r w:rsidRPr="004C3ECB">
        <w:t xml:space="preserve"> </w:t>
      </w:r>
      <w:r w:rsidRPr="008A6188">
        <w:t>SMAD2</w:t>
      </w:r>
      <w:r w:rsidRPr="004C3ECB">
        <w:t xml:space="preserve"> and </w:t>
      </w:r>
      <w:r w:rsidRPr="008A6188">
        <w:t>SMAD4,</w:t>
      </w:r>
      <w:r w:rsidRPr="004C3ECB">
        <w:t xml:space="preserve"> reducing apoptosis and promoting proliferation </w:t>
      </w:r>
      <w:r w:rsidRPr="004C3ECB">
        <w:fldChar w:fldCharType="begin">
          <w:fldData xml:space="preserve">PEVuZE5vdGU+PENpdGU+PEF1dGhvcj5MaTwvQXV0aG9yPjxZZWFyPjIwMTk8L1llYXI+PFJlY051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</w:fldData>
        </w:fldChar>
      </w:r>
      <w:r w:rsidR="00107D21">
        <w:instrText xml:space="preserve"> ADDIN EN.CITE </w:instrText>
      </w:r>
      <w:r w:rsidR="00107D21">
        <w:fldChar w:fldCharType="begin">
          <w:fldData xml:space="preserve">PEVuZE5vdGU+PENpdGU+PEF1dGhvcj5MaTwvQXV0aG9yPjxZZWFyPjIwMTk8L1llYXI+PFJlY051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</w:fldData>
        </w:fldChar>
      </w:r>
      <w:r w:rsidR="00107D21">
        <w:instrText xml:space="preserve"> ADDIN EN.CITE.DATA </w:instrText>
      </w:r>
      <w:r w:rsidR="00107D21">
        <w:fldChar w:fldCharType="end"/>
      </w:r>
      <w:r w:rsidRPr="004C3ECB">
        <w:fldChar w:fldCharType="separate"/>
      </w:r>
      <w:r>
        <w:rPr>
          <w:noProof/>
        </w:rPr>
        <w:t>(H. Li et al., 2019)</w:t>
      </w:r>
      <w:r w:rsidRPr="004C3ECB">
        <w:fldChar w:fldCharType="end"/>
      </w:r>
      <w:r w:rsidRPr="004C3ECB">
        <w:t xml:space="preserve">. Several studies have shown that mutations </w:t>
      </w:r>
      <w:r w:rsidR="001277AB">
        <w:t xml:space="preserve">that occur </w:t>
      </w:r>
      <w:r w:rsidRPr="004C3ECB">
        <w:t xml:space="preserve">in </w:t>
      </w:r>
      <w:r w:rsidRPr="001277AB">
        <w:rPr>
          <w:i/>
          <w:iCs/>
        </w:rPr>
        <w:t>TGF-β</w:t>
      </w:r>
      <w:r w:rsidRPr="004C3ECB">
        <w:t xml:space="preserve">, </w:t>
      </w:r>
      <w:r w:rsidRPr="004C3ECB">
        <w:rPr>
          <w:i/>
          <w:iCs/>
        </w:rPr>
        <w:t>SMAD2</w:t>
      </w:r>
      <w:r w:rsidRPr="004C3ECB">
        <w:t xml:space="preserve">, and </w:t>
      </w:r>
      <w:r w:rsidRPr="004C3ECB">
        <w:rPr>
          <w:i/>
          <w:iCs/>
        </w:rPr>
        <w:t>SMAD4</w:t>
      </w:r>
      <w:r w:rsidRPr="004C3ECB">
        <w:t xml:space="preserve"> </w:t>
      </w:r>
      <w:r w:rsidR="001277AB">
        <w:t xml:space="preserve">genes </w:t>
      </w:r>
      <w:r w:rsidRPr="004C3ECB">
        <w:t xml:space="preserve">are increased and </w:t>
      </w:r>
      <w:r w:rsidR="001277AB">
        <w:t>vital in promoting</w:t>
      </w:r>
      <w:r w:rsidRPr="004C3ECB">
        <w:t xml:space="preserve"> CRC progression </w:t>
      </w:r>
      <w:r w:rsidRPr="004C3ECB">
        <w:fldChar w:fldCharType="begin">
          <w:fldData xml:space="preserve">PEVuZE5vdGU+PENpdGU+PEF1dGhvcj5KdW5nPC9BdXRob3I+PFllYXI+MjAxNzwvWWVhcj48UmVj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</w:fldData>
        </w:fldChar>
      </w:r>
      <w:r w:rsidR="00107D21">
        <w:instrText xml:space="preserve"> ADDIN EN.CITE </w:instrText>
      </w:r>
      <w:r w:rsidR="00107D21">
        <w:fldChar w:fldCharType="begin">
          <w:fldData xml:space="preserve">PEVuZE5vdGU+PENpdGU+PEF1dGhvcj5KdW5nPC9BdXRob3I+PFllYXI+MjAxNzwvWWVhcj48UmVj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</w:fldData>
        </w:fldChar>
      </w:r>
      <w:r w:rsidR="00107D21">
        <w:instrText xml:space="preserve"> ADDIN EN.CITE.DATA </w:instrText>
      </w:r>
      <w:r w:rsidR="00107D21">
        <w:fldChar w:fldCharType="end"/>
      </w:r>
      <w:r w:rsidRPr="004C3ECB">
        <w:fldChar w:fldCharType="separate"/>
      </w:r>
      <w:r>
        <w:rPr>
          <w:noProof/>
        </w:rPr>
        <w:t>(Jung, Staudacher, &amp; Beauchamp, 2017)</w:t>
      </w:r>
      <w:r w:rsidRPr="004C3ECB">
        <w:fldChar w:fldCharType="end"/>
      </w:r>
      <w:r w:rsidRPr="004C3ECB">
        <w:t xml:space="preserve">.  </w:t>
      </w:r>
      <w:r w:rsidRPr="004C3ECB">
        <w:rPr>
          <w:i/>
          <w:iCs/>
        </w:rPr>
        <w:t>TP53</w:t>
      </w:r>
      <w:r w:rsidRPr="004C3ECB">
        <w:t xml:space="preserve"> is the other critical tumor-suppressor gene</w:t>
      </w:r>
      <w:r w:rsidR="001277AB">
        <w:t>, whose gene product is involved</w:t>
      </w:r>
      <w:r w:rsidRPr="004C3ECB">
        <w:t xml:space="preserve"> in CRC development. </w:t>
      </w:r>
      <w:r w:rsidR="001277AB">
        <w:t>Acquired m</w:t>
      </w:r>
      <w:r w:rsidRPr="004C3ECB">
        <w:t xml:space="preserve">utations </w:t>
      </w:r>
      <w:r w:rsidR="001277AB">
        <w:t xml:space="preserve">in </w:t>
      </w:r>
      <w:r w:rsidR="001277AB" w:rsidRPr="004C3ECB">
        <w:rPr>
          <w:i/>
          <w:iCs/>
        </w:rPr>
        <w:t>TP53</w:t>
      </w:r>
      <w:r w:rsidR="001277AB">
        <w:rPr>
          <w:i/>
          <w:iCs/>
        </w:rPr>
        <w:t xml:space="preserve"> </w:t>
      </w:r>
      <w:r w:rsidRPr="004C3ECB">
        <w:t xml:space="preserve">are widespread in malignant colorectal tumors. </w:t>
      </w:r>
      <w:r>
        <w:t>The absence</w:t>
      </w:r>
      <w:r w:rsidRPr="004C3ECB">
        <w:t xml:space="preserve"> of p53 leads to loss of </w:t>
      </w:r>
      <w:r w:rsidR="001277AB">
        <w:t xml:space="preserve">this </w:t>
      </w:r>
      <w:r w:rsidRPr="004C3ECB">
        <w:t>DNA damage checkpoint during the cell cycle after the G phase,</w:t>
      </w:r>
      <w:r w:rsidR="001277AB">
        <w:t xml:space="preserve"> which is</w:t>
      </w:r>
      <w:r w:rsidRPr="004C3ECB">
        <w:t xml:space="preserve"> followed by increased cell proliferation, reduced apoptosis, and induced malignant </w:t>
      </w:r>
      <w:r w:rsidR="001277AB">
        <w:t>transformation</w:t>
      </w:r>
      <w:r w:rsidRPr="004C3ECB">
        <w:t xml:space="preserve"> </w:t>
      </w:r>
      <w:r w:rsidRPr="004C3ECB">
        <w:fldChar w:fldCharType="begin">
          <w:fldData xml:space="preserve">PEVuZE5vdGU+PENpdGU+PEF1dGhvcj5MaTwvQXV0aG9yPjxZZWFyPjIwMTU8L1llYXI+PFJlY051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==
</w:fldData>
        </w:fldChar>
      </w:r>
      <w:r w:rsidR="00107D21">
        <w:instrText xml:space="preserve"> ADDIN EN.CITE </w:instrText>
      </w:r>
      <w:r w:rsidR="00107D21">
        <w:fldChar w:fldCharType="begin">
          <w:fldData xml:space="preserve">PEVuZE5vdGU+PENpdGU+PEF1dGhvcj5MaTwvQXV0aG9yPjxZZWFyPjIwMTU8L1llYXI+PFJlY051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==
</w:fldData>
        </w:fldChar>
      </w:r>
      <w:r w:rsidR="00107D21">
        <w:instrText xml:space="preserve"> ADDIN EN.CITE.DATA </w:instrText>
      </w:r>
      <w:r w:rsidR="00107D21">
        <w:fldChar w:fldCharType="end"/>
      </w:r>
      <w:r w:rsidRPr="004C3ECB">
        <w:fldChar w:fldCharType="separate"/>
      </w:r>
      <w:r>
        <w:rPr>
          <w:noProof/>
        </w:rPr>
        <w:t>(X. L. Li, Zhou, Chen, &amp; Chng, 2015)</w:t>
      </w:r>
      <w:r w:rsidRPr="004C3ECB">
        <w:fldChar w:fldCharType="end"/>
      </w:r>
      <w:r w:rsidRPr="004C3ECB">
        <w:t xml:space="preserve">. Therefore, mutations of these proto-oncogenes and tumor-suppressor genes play a pivotal role in the </w:t>
      </w:r>
      <w:r w:rsidR="00C41CC9">
        <w:t>metastasis</w:t>
      </w:r>
      <w:r w:rsidRPr="004C3ECB">
        <w:t xml:space="preserve">, metabolic modification, and progression of </w:t>
      </w:r>
      <w:r>
        <w:t xml:space="preserve">the </w:t>
      </w:r>
      <w:r w:rsidRPr="004C3ECB">
        <w:t xml:space="preserve">CRC </w:t>
      </w:r>
      <w:r w:rsidRPr="004C3ECB">
        <w:fldChar w:fldCharType="begin">
          <w:fldData xml:space="preserve">PEVuZE5vdGU+PENpdGU+PEF1dGhvcj5Wb2dlbHN0ZWluPC9BdXRob3I+PFllYXI+MjAxMzwvWWVh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</w:fldData>
        </w:fldChar>
      </w:r>
      <w:r w:rsidR="00107D21">
        <w:instrText xml:space="preserve"> ADDIN EN.CITE </w:instrText>
      </w:r>
      <w:r w:rsidR="00107D21">
        <w:fldChar w:fldCharType="begin">
          <w:fldData xml:space="preserve">PEVuZE5vdGU+PENpdGU+PEF1dGhvcj5Wb2dlbHN0ZWluPC9BdXRob3I+PFllYXI+MjAxMzwvWWVh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</w:fldData>
        </w:fldChar>
      </w:r>
      <w:r w:rsidR="00107D21">
        <w:instrText xml:space="preserve"> ADDIN EN.CITE.DATA </w:instrText>
      </w:r>
      <w:r w:rsidR="00107D21">
        <w:fldChar w:fldCharType="end"/>
      </w:r>
      <w:r w:rsidRPr="004C3ECB">
        <w:fldChar w:fldCharType="separate"/>
      </w:r>
      <w:r>
        <w:rPr>
          <w:noProof/>
        </w:rPr>
        <w:t>(Markowitz &amp; Bertagnolli, 2009; Vogelstein et al., 2013)</w:t>
      </w:r>
      <w:r w:rsidRPr="004C3ECB">
        <w:fldChar w:fldCharType="end"/>
      </w:r>
      <w:r w:rsidRPr="004C3ECB">
        <w:t xml:space="preserve">. Most importantly, multiple mutations and events are required to </w:t>
      </w:r>
      <w:r w:rsidR="001D095D">
        <w:t>develop</w:t>
      </w:r>
      <w:r w:rsidRPr="004C3ECB">
        <w:t xml:space="preserve"> CRC. The order or sequence of these mutations is also important </w:t>
      </w:r>
      <w:r w:rsidR="001D095D">
        <w:t>in this process</w:t>
      </w:r>
      <w:r w:rsidRPr="004C3ECB">
        <w:t>.</w:t>
      </w:r>
    </w:p>
    <w:p w14:paraId="2B88AC28" w14:textId="0E8A4DDF" w:rsidR="00E970CA" w:rsidRPr="004C3ECB" w:rsidRDefault="00E970CA" w:rsidP="00E970CA">
      <w:pPr>
        <w:spacing w:line="480" w:lineRule="auto"/>
        <w:ind w:firstLine="720"/>
      </w:pPr>
      <w:r w:rsidRPr="004C3ECB">
        <w:t xml:space="preserve">The serrated pathway is an alternative pathway in CRC development through serrated adenomas </w:t>
      </w:r>
      <w:r w:rsidRPr="00CE1E1A">
        <w:rPr>
          <w:b/>
          <w:bCs/>
        </w:rPr>
        <w:t>(Figure 1</w:t>
      </w:r>
      <w:r w:rsidR="00252C82">
        <w:rPr>
          <w:b/>
          <w:bCs/>
        </w:rPr>
        <w:t>B</w:t>
      </w:r>
      <w:r w:rsidRPr="00CE1E1A">
        <w:rPr>
          <w:b/>
          <w:bCs/>
        </w:rPr>
        <w:t>)</w:t>
      </w:r>
      <w:r w:rsidRPr="00CE1E1A">
        <w:t>.</w:t>
      </w:r>
      <w:r w:rsidRPr="004C3ECB">
        <w:t xml:space="preserve"> This model is explained by the development from normal cells to hyperplastic polyps, sessile serrated adenoma, and </w:t>
      </w:r>
      <w:r w:rsidR="00FE2F18">
        <w:t xml:space="preserve">then </w:t>
      </w:r>
      <w:r w:rsidRPr="004C3ECB">
        <w:t xml:space="preserve">to CRC </w:t>
      </w:r>
      <w:r w:rsidRPr="004C3ECB">
        <w:fldChar w:fldCharType="begin">
          <w:fldData xml:space="preserve">PEVuZE5vdGU+PENpdGU+PEF1dGhvcj5MZWdnZXR0PC9BdXRob3I+PFllYXI+MjAxMDwvWWVhcj48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</w:fldData>
        </w:fldChar>
      </w:r>
      <w:r w:rsidR="00107D21">
        <w:instrText xml:space="preserve"> ADDIN EN.CITE </w:instrText>
      </w:r>
      <w:r w:rsidR="00107D21">
        <w:fldChar w:fldCharType="begin">
          <w:fldData xml:space="preserve">PEVuZE5vdGU+PENpdGU+PEF1dGhvcj5MZWdnZXR0PC9BdXRob3I+PFllYXI+MjAxMDwvWWVhcj48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</w:fldData>
        </w:fldChar>
      </w:r>
      <w:r w:rsidR="00107D21">
        <w:instrText xml:space="preserve"> ADDIN EN.CITE.DATA </w:instrText>
      </w:r>
      <w:r w:rsidR="00107D21">
        <w:fldChar w:fldCharType="end"/>
      </w:r>
      <w:r w:rsidRPr="004C3ECB">
        <w:fldChar w:fldCharType="separate"/>
      </w:r>
      <w:r>
        <w:rPr>
          <w:noProof/>
        </w:rPr>
        <w:t>(Leggett &amp; Whitehall, 2010)</w:t>
      </w:r>
      <w:r w:rsidRPr="004C3ECB">
        <w:fldChar w:fldCharType="end"/>
      </w:r>
      <w:r w:rsidRPr="004C3ECB">
        <w:t xml:space="preserve">. Mutations in the proto-oncogene </w:t>
      </w:r>
      <w:r w:rsidRPr="004C3ECB">
        <w:rPr>
          <w:i/>
          <w:iCs/>
        </w:rPr>
        <w:t>BRAF</w:t>
      </w:r>
      <w:r w:rsidRPr="004C3ECB">
        <w:t xml:space="preserve"> induce uncontrolled cell proliferation through activation of MAPK pathways that result in the formation of hyperplastic polyps </w:t>
      </w:r>
      <w:r w:rsidRPr="004C3ECB">
        <w:fldChar w:fldCharType="begin"/>
      </w:r>
      <w:r w:rsidR="00107D21">
        <w:instrText xml:space="preserve"> ADDIN EN.CITE &lt;EndNote&gt;&lt;Cite&gt;&lt;Author&gt;Kedrin&lt;/Author&gt;&lt;Year&gt;2015&lt;/Year&gt;&lt;RecNum&gt;342&lt;/RecNum&gt;&lt;DisplayText&gt;(Kedrin &amp;amp; Gala, 2015)&lt;/DisplayText&gt;&lt;record&gt;&lt;rec-number&gt;342&lt;/rec-number&gt;&lt;foreign-keys&gt;&lt;key app="EN" db-id="pdzvsxrzk9pa9zezds75e0fb9zrev55ptp0a" timestamp="1639465722" guid="e48bdab4-f562-4820-b255-e6d3e7f71708"&gt;342&lt;/key&gt;&lt;/foreign-keys&gt;&lt;ref-type name="Journal Article"&gt;17&lt;/ref-type&gt;&lt;contributors&gt;&lt;authors&gt;&lt;author&gt;Kedrin, D.&lt;/author&gt;&lt;author&gt;Gala, M. K.&lt;/author&gt;&lt;/authors&gt;&lt;/contributors&gt;&lt;auth-address&gt;Division of Gastroenterology, Massachusetts General Hospital and Harvard Medical School, Boston, Massachusetts, USA.&lt;/auth-address&gt;&lt;titles&gt;&lt;title&gt;Genetics of the serrated pathway to colorectal cancer&lt;/title&gt;&lt;secondary-title&gt;Clin Transl Gastroenterol&lt;/secondary-title&gt;&lt;/titles&gt;&lt;periodical&gt;&lt;full-title&gt;Clin Transl Gastroenterol&lt;/full-title&gt;&lt;/periodical&gt;&lt;pages&gt;e84&lt;/pages&gt;&lt;volume&gt;6&lt;/volume&gt;&lt;number&gt;4&lt;/number&gt;&lt;edition&gt;2015/04/10&lt;/edition&gt;&lt;dates&gt;&lt;year&gt;2015&lt;/year&gt;&lt;pub-dates&gt;&lt;date&gt;Apr 9&lt;/date&gt;&lt;/pub-dates&gt;&lt;/dates&gt;&lt;isbn&gt;2155-384X (Print)&amp;#xD;2155-384x&lt;/isbn&gt;&lt;accession-num&gt;25856207&lt;/accession-num&gt;&lt;urls&gt;&lt;/urls&gt;&lt;custom2&gt;PMC4459531 K. Gala is a co-founder and has equity in New Amsterdam Genomics, Inc. This review was not funded by New Amsterdam Genomics Inc. Dmitriy Kedrin declares no conflict of interest. Financial support: None. Potential competing interests: None.&lt;/custom2&gt;&lt;electronic-resource-num&gt;10.1038/ctg.2015.12&lt;/electronic-resource-num&gt;&lt;remote-database-provider&gt;NLM&lt;/remote-database-provider&gt;&lt;language&gt;eng&lt;/language&gt;&lt;/record&gt;&lt;/Cite&gt;&lt;/EndNote&gt;</w:instrText>
      </w:r>
      <w:r w:rsidRPr="004C3ECB">
        <w:fldChar w:fldCharType="separate"/>
      </w:r>
      <w:r>
        <w:rPr>
          <w:noProof/>
        </w:rPr>
        <w:t>(Kedrin &amp; Gala, 2015)</w:t>
      </w:r>
      <w:r w:rsidRPr="004C3ECB">
        <w:fldChar w:fldCharType="end"/>
      </w:r>
      <w:r w:rsidRPr="004C3ECB">
        <w:t xml:space="preserve">. The inflammatory pathway is the other distinct carcinogenic pathway </w:t>
      </w:r>
      <w:r w:rsidRPr="00CE1E1A">
        <w:rPr>
          <w:b/>
          <w:bCs/>
        </w:rPr>
        <w:t>(Figure 1</w:t>
      </w:r>
      <w:r w:rsidR="00252C82">
        <w:rPr>
          <w:b/>
          <w:bCs/>
        </w:rPr>
        <w:t>C</w:t>
      </w:r>
      <w:r w:rsidRPr="00CE1E1A">
        <w:rPr>
          <w:b/>
          <w:bCs/>
        </w:rPr>
        <w:t>)</w:t>
      </w:r>
      <w:r w:rsidRPr="004C3ECB">
        <w:t xml:space="preserve">. In this model, carcinogenesis is developed from normal cells to indefinite dysplasia, low-grade dysplasia, high-grade dysplasia, and </w:t>
      </w:r>
      <w:r>
        <w:t xml:space="preserve">to </w:t>
      </w:r>
      <w:r w:rsidRPr="004C3ECB">
        <w:t xml:space="preserve">CRC </w:t>
      </w:r>
      <w:r w:rsidRPr="004C3ECB">
        <w:fldChar w:fldCharType="begin"/>
      </w:r>
      <w:r w:rsidR="00107D21">
        <w:instrText xml:space="preserve"> ADDIN EN.CITE &lt;EndNote&gt;&lt;Cite&gt;&lt;Author&gt;Itzkowitz&lt;/Author&gt;&lt;Year&gt;2004&lt;/Year&gt;&lt;RecNum&gt;343&lt;/RecNum&gt;&lt;DisplayText&gt;(Itzkowitz &amp;amp; Yio, 2004)&lt;/DisplayText&gt;&lt;record&gt;&lt;rec-number&gt;343&lt;/rec-number&gt;&lt;foreign-keys&gt;&lt;key app="EN" db-id="pdzvsxrzk9pa9zezds75e0fb9zrev55ptp0a" timestamp="1639467032" guid="147a29ac-649f-4ac8-b451-ebadc0440e6b"&gt;343&lt;/key&gt;&lt;/foreign-keys&gt;&lt;ref-type name="Journal Article"&gt;17&lt;/ref-type&gt;&lt;contributors&gt;&lt;authors&gt;&lt;author&gt;Itzkowitz, S. H.&lt;/author&gt;&lt;author&gt;Yio, X.&lt;/author&gt;&lt;/authors&gt;&lt;/contributors&gt;&lt;auth-address&gt;Gastrointestinal Division, Box 1069, Mount Sinai School of Medicine, One Gustave Levy Place, New York, NY 10029, USA. steven.itzkowitz@msnyuhealth.org&lt;/auth-address&gt;&lt;titles&gt;&lt;title&gt;Inflammation and cancer IV. Colorectal cancer in inflammatory bowel disease: the role of inflammation&lt;/title&gt;&lt;secondary-title&gt;Am J Physiol Gastrointest Liver Physiol&lt;/secondary-title&gt;&lt;/titles&gt;&lt;periodical&gt;&lt;full-title&gt;Am J Physiol Gastrointest Liver Physiol&lt;/full-title&gt;&lt;/periodical&gt;&lt;pages&gt;G7-17&lt;/pages&gt;&lt;volume&gt;287&lt;/volume&gt;&lt;number&gt;1&lt;/number&gt;&lt;edition&gt;2004/06/15&lt;/edition&gt;&lt;keywords&gt;&lt;keyword&gt;Animals&lt;/keyword&gt;&lt;keyword&gt;Chronic Disease&lt;/keyword&gt;&lt;keyword&gt;Colitis/complications&lt;/keyword&gt;&lt;keyword&gt;Colorectal Neoplasms/*etiology/genetics&lt;/keyword&gt;&lt;keyword&gt;Disease Models, Animal&lt;/keyword&gt;&lt;keyword&gt;Humans&lt;/keyword&gt;&lt;keyword&gt;Inflammatory Bowel Diseases/*complications&lt;/keyword&gt;&lt;keyword&gt;Loss of Heterozygosity&lt;/keyword&gt;&lt;/keywords&gt;&lt;dates&gt;&lt;year&gt;2004&lt;/year&gt;&lt;pub-dates&gt;&lt;date&gt;Jul&lt;/date&gt;&lt;/pub-dates&gt;&lt;/dates&gt;&lt;isbn&gt;0193-1857 (Print)&amp;#xD;0193-1857&lt;/isbn&gt;&lt;accession-num&gt;15194558&lt;/accession-num&gt;&lt;urls&gt;&lt;/urls&gt;&lt;electronic-resource-num&gt;10.1152/ajpgi.00079.2004&lt;/electronic-resource-num&gt;&lt;remote-database-provider&gt;NLM&lt;/remote-database-provider&gt;&lt;language&gt;eng&lt;/language&gt;&lt;/record&gt;&lt;/Cite&gt;&lt;/EndNote&gt;</w:instrText>
      </w:r>
      <w:r w:rsidRPr="004C3ECB">
        <w:fldChar w:fldCharType="separate"/>
      </w:r>
      <w:r>
        <w:rPr>
          <w:noProof/>
        </w:rPr>
        <w:t>(Itzkowitz &amp; Yio, 2004)</w:t>
      </w:r>
      <w:r w:rsidRPr="004C3ECB">
        <w:fldChar w:fldCharType="end"/>
      </w:r>
      <w:r w:rsidRPr="004C3ECB">
        <w:t xml:space="preserve">. Unlike the conventional adenomas or serrated adenomas pathways, dysplasia is frequently present in flat mucosa with multifocality. Thus, high-definition endoscopy or chromoendoscopy are recommended </w:t>
      </w:r>
      <w:r>
        <w:t>for</w:t>
      </w:r>
      <w:r w:rsidRPr="004C3ECB">
        <w:t xml:space="preserve"> </w:t>
      </w:r>
      <w:r w:rsidRPr="004C3ECB">
        <w:lastRenderedPageBreak/>
        <w:t xml:space="preserve">patients with IBD over </w:t>
      </w:r>
      <w:r>
        <w:t xml:space="preserve">the </w:t>
      </w:r>
      <w:r w:rsidRPr="004C3ECB">
        <w:t xml:space="preserve">traditional white-light colonoscopy </w:t>
      </w:r>
      <w:r w:rsidRPr="004C3ECB">
        <w:fldChar w:fldCharType="begin"/>
      </w:r>
      <w:r w:rsidR="00107D21">
        <w:instrText xml:space="preserve"> ADDIN EN.CITE &lt;EndNote&gt;&lt;Cite&gt;&lt;Author&gt;Buchner&lt;/Author&gt;&lt;Year&gt;2016&lt;/Year&gt;&lt;RecNum&gt;344&lt;/RecNum&gt;&lt;DisplayText&gt;(Buchner &amp;amp; Lichtenstein, 2016)&lt;/DisplayText&gt;&lt;record&gt;&lt;rec-number&gt;344&lt;/rec-number&gt;&lt;foreign-keys&gt;&lt;key app="EN" db-id="pdzvsxrzk9pa9zezds75e0fb9zrev55ptp0a" timestamp="1639467576" guid="8144a202-c5e1-4229-a144-94bdb26004c8"&gt;344&lt;/key&gt;&lt;/foreign-keys&gt;&lt;ref-type name="Journal Article"&gt;17&lt;/ref-type&gt;&lt;contributors&gt;&lt;authors&gt;&lt;author&gt;Buchner, A. M.&lt;/author&gt;&lt;author&gt;Lichtenstein, G. R.&lt;/author&gt;&lt;/authors&gt;&lt;/contributors&gt;&lt;auth-address&gt;Division of Gastroenterology, University of Pennsylvania, Philadelphia, PA, USA.&amp;#xD;Division of Gastroenterology, University of Pennsylvania, Philadelphia, PA, USA. Gary.lichtenstein@uphs.upenn.edu.&amp;#xD;University of Pennsylvania School of Medicine, Perelman Center, 7th Floor South, Room 753, Philadelphia, PA, USA. Gary.lichtenstein@uphs.upenn.edu.&amp;#xD;Division of Gastroenterology, Department of Medicine, 3400 Convention Avenue, Philadelphia, PA, 19104, USA. Gary.lichtenstein@uphs.upenn.edu.&lt;/auth-address&gt;&lt;titles&gt;&lt;title&gt;Evaluation and Detection of Dysplasia in IBD: the Role of Chromoendoscopy and Enhanced Imaging Techniques&lt;/title&gt;&lt;secondary-title&gt;Curr Treat Options Gastroenterol&lt;/secondary-title&gt;&lt;/titles&gt;&lt;periodical&gt;&lt;full-title&gt;Curr Treat Options Gastroenterol&lt;/full-title&gt;&lt;/periodical&gt;&lt;pages&gt;73-82&lt;/pages&gt;&lt;volume&gt;14&lt;/volume&gt;&lt;number&gt;1&lt;/number&gt;&lt;edition&gt;2016/02/03&lt;/edition&gt;&lt;keywords&gt;&lt;keyword&gt;Dysplasia&lt;/keyword&gt;&lt;keyword&gt;Image Enhanced techniques&lt;/keyword&gt;&lt;keyword&gt;Inflammatory bowel disease&lt;/keyword&gt;&lt;keyword&gt;Surveillance, chromoendoscopy&lt;/keyword&gt;&lt;/keywords&gt;&lt;dates&gt;&lt;year&gt;2016&lt;/year&gt;&lt;pub-dates&gt;&lt;date&gt;Mar&lt;/date&gt;&lt;/pub-dates&gt;&lt;/dates&gt;&lt;isbn&gt;1092-8472 (Print)&amp;#xD;1092-8472&lt;/isbn&gt;&lt;accession-num&gt;26831292&lt;/accession-num&gt;&lt;urls&gt;&lt;/urls&gt;&lt;electronic-resource-num&gt;10.1007/s11938-016-0078-y&lt;/electronic-resource-num&gt;&lt;remote-database-provider&gt;NLM&lt;/remote-database-provider&gt;&lt;language&gt;eng&lt;/language&gt;&lt;/record&gt;&lt;/Cite&gt;&lt;/EndNote&gt;</w:instrText>
      </w:r>
      <w:r w:rsidRPr="004C3ECB">
        <w:fldChar w:fldCharType="separate"/>
      </w:r>
      <w:r>
        <w:rPr>
          <w:noProof/>
        </w:rPr>
        <w:t>(Buchner &amp; Lichtenstein, 2016)</w:t>
      </w:r>
      <w:r w:rsidRPr="004C3ECB">
        <w:fldChar w:fldCharType="end"/>
      </w:r>
      <w:r w:rsidRPr="004C3ECB">
        <w:t xml:space="preserve">. The molecular events and timing are also distinct from the adenoma-carcinoma sequence </w:t>
      </w:r>
      <w:r w:rsidRPr="004C3ECB">
        <w:fldChar w:fldCharType="begin">
          <w:fldData xml:space="preserve">PEVuZE5vdGU+PENpdGU+PEF1dGhvcj5LZXVtPC9BdXRob3I+PFllYXI+MjAxOTwvWWVhcj48UmVj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</w:fldData>
        </w:fldChar>
      </w:r>
      <w:r w:rsidR="00107D21">
        <w:instrText xml:space="preserve"> ADDIN EN.CITE </w:instrText>
      </w:r>
      <w:r w:rsidR="00107D21">
        <w:fldChar w:fldCharType="begin">
          <w:fldData xml:space="preserve">PEVuZE5vdGU+PENpdGU+PEF1dGhvcj5LZXVtPC9BdXRob3I+PFllYXI+MjAxOTwvWWVhcj48UmVj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</w:fldData>
        </w:fldChar>
      </w:r>
      <w:r w:rsidR="00107D21">
        <w:instrText xml:space="preserve"> ADDIN EN.CITE.DATA </w:instrText>
      </w:r>
      <w:r w:rsidR="00107D21">
        <w:fldChar w:fldCharType="end"/>
      </w:r>
      <w:r w:rsidRPr="004C3ECB">
        <w:fldChar w:fldCharType="separate"/>
      </w:r>
      <w:r>
        <w:rPr>
          <w:noProof/>
        </w:rPr>
        <w:t>(Keum &amp; Giovannucci, 2019)</w:t>
      </w:r>
      <w:r w:rsidRPr="004C3ECB">
        <w:fldChar w:fldCharType="end"/>
      </w:r>
      <w:r w:rsidRPr="004C3ECB">
        <w:t xml:space="preserve">. In the inflammatory pathway, mutations in </w:t>
      </w:r>
      <w:r w:rsidRPr="004C3ECB">
        <w:rPr>
          <w:i/>
          <w:iCs/>
        </w:rPr>
        <w:t>TP53</w:t>
      </w:r>
      <w:r w:rsidRPr="004C3ECB">
        <w:t xml:space="preserve"> and </w:t>
      </w:r>
      <w:r w:rsidRPr="00FE2F18">
        <w:rPr>
          <w:i/>
          <w:iCs/>
        </w:rPr>
        <w:t>APC</w:t>
      </w:r>
      <w:r w:rsidRPr="004C3ECB">
        <w:t xml:space="preserve"> respectively occur early and late in CRC development </w:t>
      </w:r>
      <w:r w:rsidRPr="004C3ECB">
        <w:fldChar w:fldCharType="begin">
          <w:fldData xml:space="preserve">PEVuZE5vdGU+PENpdGU+PEF1dGhvcj5Sb2JsZXM8L0F1dGhvcj48WWVhcj4yMDE2PC9ZZWFyPjxS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</w:fldData>
        </w:fldChar>
      </w:r>
      <w:r w:rsidR="00107D21">
        <w:instrText xml:space="preserve"> ADDIN EN.CITE </w:instrText>
      </w:r>
      <w:r w:rsidR="00107D21">
        <w:fldChar w:fldCharType="begin">
          <w:fldData xml:space="preserve">PEVuZE5vdGU+PENpdGU+PEF1dGhvcj5Sb2JsZXM8L0F1dGhvcj48WWVhcj4yMDE2PC9ZZWFyPjxS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</w:fldData>
        </w:fldChar>
      </w:r>
      <w:r w:rsidR="00107D21">
        <w:instrText xml:space="preserve"> ADDIN EN.CITE.DATA </w:instrText>
      </w:r>
      <w:r w:rsidR="00107D21">
        <w:fldChar w:fldCharType="end"/>
      </w:r>
      <w:r w:rsidRPr="004C3ECB">
        <w:fldChar w:fldCharType="separate"/>
      </w:r>
      <w:r>
        <w:rPr>
          <w:noProof/>
        </w:rPr>
        <w:t>(Robles et al., 2016)</w:t>
      </w:r>
      <w:r w:rsidRPr="004C3ECB">
        <w:fldChar w:fldCharType="end"/>
      </w:r>
      <w:r w:rsidRPr="004C3ECB">
        <w:t xml:space="preserve">. </w:t>
      </w:r>
    </w:p>
    <w:p w14:paraId="4ADDFE3A" w14:textId="268A7CF1" w:rsidR="00684963" w:rsidRPr="004C3ECB" w:rsidRDefault="00E970CA" w:rsidP="00E970CA">
      <w:pPr>
        <w:spacing w:line="480" w:lineRule="auto"/>
        <w:ind w:firstLine="720"/>
      </w:pPr>
      <w:r w:rsidRPr="004C3ECB">
        <w:t xml:space="preserve">CRC is staged by the TNM classification and staging system, which confers accurate prognostic information and proper treatment plans for CRC patients </w:t>
      </w:r>
      <w:r w:rsidRPr="004C3ECB">
        <w:fldChar w:fldCharType="begin">
          <w:fldData xml:space="preserve">PEVuZE5vdGU+PENpdGU+PEF1dGhvcj5VZW5vPC9BdXRob3I+PFllYXI+MjAxMjwvWWVhcj48UmVj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</w:fldData>
        </w:fldChar>
      </w:r>
      <w:r w:rsidR="00107D21">
        <w:instrText xml:space="preserve"> ADDIN EN.CITE </w:instrText>
      </w:r>
      <w:r w:rsidR="00107D21">
        <w:fldChar w:fldCharType="begin">
          <w:fldData xml:space="preserve">PEVuZE5vdGU+PENpdGU+PEF1dGhvcj5VZW5vPC9BdXRob3I+PFllYXI+MjAxMjwvWWVhcj48UmVj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</w:fldData>
        </w:fldChar>
      </w:r>
      <w:r w:rsidR="00107D21">
        <w:instrText xml:space="preserve"> ADDIN EN.CITE.DATA </w:instrText>
      </w:r>
      <w:r w:rsidR="00107D21">
        <w:fldChar w:fldCharType="end"/>
      </w:r>
      <w:r w:rsidRPr="004C3ECB">
        <w:fldChar w:fldCharType="separate"/>
      </w:r>
      <w:r>
        <w:rPr>
          <w:noProof/>
        </w:rPr>
        <w:t>(Ueno et al., 2012)</w:t>
      </w:r>
      <w:r w:rsidRPr="004C3ECB">
        <w:fldChar w:fldCharType="end"/>
      </w:r>
      <w:r w:rsidRPr="004C3ECB">
        <w:t xml:space="preserve">. This system assigns the stage of CRC with the characteristics of the primary tumor (T), lymph node involvement (N), and degree of metastasis (M) </w:t>
      </w:r>
      <w:r w:rsidRPr="004C3ECB">
        <w:fldChar w:fldCharType="begin"/>
      </w:r>
      <w:r w:rsidR="00107D21">
        <w:instrText xml:space="preserve"> ADDIN EN.CITE &lt;EndNote&gt;&lt;Cite&gt;&lt;Author&gt;Weiser&lt;/Author&gt;&lt;Year&gt;2018&lt;/Year&gt;&lt;RecNum&gt;95&lt;/RecNum&gt;&lt;DisplayText&gt;(Weiser, 2018)&lt;/DisplayText&gt;&lt;record&gt;&lt;rec-number&gt;95&lt;/rec-number&gt;&lt;foreign-keys&gt;&lt;key app="EN" db-id="pdzvsxrzk9pa9zezds75e0fb9zrev55ptp0a" timestamp="1639107922" guid="5dd29310-f539-4804-9f78-69540915adb8"&gt;95&lt;/key&gt;&lt;/foreign-keys&gt;&lt;ref-type name="Journal Article"&gt;17&lt;/ref-type&gt;&lt;contributors&gt;&lt;authors&gt;&lt;author&gt;Weiser, M. R.&lt;/author&gt;&lt;/authors&gt;&lt;/contributors&gt;&lt;auth-address&gt;Memorial Sloan-Kettering Cancer Center, New York, NY, USA. weiser1@mskcc.org.&lt;/auth-address&gt;&lt;titles&gt;&lt;title&gt;AJCC 8th Edition: Colorectal Cancer&lt;/title&gt;&lt;secondary-title&gt;Ann Surg Oncol&lt;/secondary-title&gt;&lt;/titles&gt;&lt;periodical&gt;&lt;full-title&gt;Ann Surg Oncol&lt;/full-title&gt;&lt;/periodical&gt;&lt;pages&gt;1454-1455&lt;/pages&gt;&lt;volume&gt;25&lt;/volume&gt;&lt;number&gt;6&lt;/number&gt;&lt;edition&gt;2018/04/05&lt;/edition&gt;&lt;keywords&gt;&lt;keyword&gt;Colorectal Neoplasms/*pathology&lt;/keyword&gt;&lt;keyword&gt;Humans&lt;/keyword&gt;&lt;keyword&gt;Lymphatic Metastasis&lt;/keyword&gt;&lt;keyword&gt;Neoplasm Invasiveness&lt;/keyword&gt;&lt;keyword&gt;*Neoplasm Staging&lt;/keyword&gt;&lt;/keywords&gt;&lt;dates&gt;&lt;year&gt;2018&lt;/year&gt;&lt;pub-dates&gt;&lt;date&gt;Jun&lt;/date&gt;&lt;/pub-dates&gt;&lt;/dates&gt;&lt;isbn&gt;1068-9265&lt;/isbn&gt;&lt;accession-num&gt;29616422&lt;/accession-num&gt;&lt;urls&gt;&lt;/urls&gt;&lt;electronic-resource-num&gt;10.1245/s10434-018-6462-1&lt;/electronic-resource-num&gt;&lt;remote-database-provider&gt;NLM&lt;/remote-database-provider&gt;&lt;language&gt;eng&lt;/language&gt;&lt;/record&gt;&lt;/Cite&gt;&lt;/EndNote&gt;</w:instrText>
      </w:r>
      <w:r w:rsidRPr="004C3ECB">
        <w:fldChar w:fldCharType="separate"/>
      </w:r>
      <w:r>
        <w:rPr>
          <w:noProof/>
        </w:rPr>
        <w:t>(Weiser, 2018)</w:t>
      </w:r>
      <w:r w:rsidRPr="004C3ECB">
        <w:fldChar w:fldCharType="end"/>
      </w:r>
      <w:r w:rsidRPr="004C3ECB">
        <w:t>.   Stage I – cancer has dispersed to the submucosa and slightly invaded the muscle layer of the colon wall; Stage II – cancer has spread throughout the colon wall and close to the organs but not to the lymph nodes; Stage III – cancer has dispersed to regional lymph nodes, but not to other normal organs</w:t>
      </w:r>
      <w:r>
        <w:t xml:space="preserve">; </w:t>
      </w:r>
      <w:r w:rsidRPr="004C3ECB">
        <w:t xml:space="preserve">and Stage IV – cancer has spread through the blood and lymph circulation to distant organs </w:t>
      </w:r>
      <w:r w:rsidRPr="004C3ECB">
        <w:fldChar w:fldCharType="begin">
          <w:fldData xml:space="preserve">PEVuZE5vdGU+PENpdGU+PEF1dGhvcj5VZW5vPC9BdXRob3I+PFllYXI+MjAxMjwvWWVhcj48UmVj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</w:fldData>
        </w:fldChar>
      </w:r>
      <w:r w:rsidR="00107D21">
        <w:instrText xml:space="preserve"> ADDIN EN.CITE </w:instrText>
      </w:r>
      <w:r w:rsidR="00107D21">
        <w:fldChar w:fldCharType="begin">
          <w:fldData xml:space="preserve">PEVuZE5vdGU+PENpdGU+PEF1dGhvcj5VZW5vPC9BdXRob3I+PFllYXI+MjAxMjwvWWVhcj48UmVj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</w:fldData>
        </w:fldChar>
      </w:r>
      <w:r w:rsidR="00107D21">
        <w:instrText xml:space="preserve"> ADDIN EN.CITE.DATA </w:instrText>
      </w:r>
      <w:r w:rsidR="00107D21">
        <w:fldChar w:fldCharType="end"/>
      </w:r>
      <w:r w:rsidRPr="004C3ECB">
        <w:fldChar w:fldCharType="separate"/>
      </w:r>
      <w:r>
        <w:rPr>
          <w:noProof/>
        </w:rPr>
        <w:t>(Ueno et al., 2012)</w:t>
      </w:r>
      <w:r w:rsidRPr="004C3ECB">
        <w:fldChar w:fldCharType="end"/>
      </w:r>
      <w:r w:rsidR="00684963" w:rsidRPr="004C3ECB">
        <w:t xml:space="preserve">  </w:t>
      </w:r>
    </w:p>
    <w:p w14:paraId="77E029EF" w14:textId="6DB5AF21" w:rsidR="00B36CF5" w:rsidRDefault="00B36CF5" w:rsidP="00236CD8">
      <w:pPr>
        <w:spacing w:line="480" w:lineRule="auto"/>
      </w:pPr>
    </w:p>
    <w:p w14:paraId="74077DC0" w14:textId="7CAFE6A5" w:rsidR="00C06175" w:rsidRPr="00203903" w:rsidRDefault="00C06175" w:rsidP="00236CD8">
      <w:pPr>
        <w:pStyle w:val="Heading3"/>
        <w:numPr>
          <w:ilvl w:val="2"/>
          <w:numId w:val="25"/>
        </w:numPr>
        <w:spacing w:line="480" w:lineRule="auto"/>
      </w:pPr>
      <w:bookmarkStart w:id="34" w:name="_Toc94281477"/>
      <w:bookmarkStart w:id="35" w:name="_Toc101432711"/>
      <w:r w:rsidRPr="00203903">
        <w:t>Screening and Diagnosis of CRC</w:t>
      </w:r>
      <w:bookmarkEnd w:id="34"/>
      <w:bookmarkEnd w:id="35"/>
    </w:p>
    <w:p w14:paraId="6B382F0A" w14:textId="78147A74" w:rsidR="00E970CA" w:rsidRPr="004C3ECB" w:rsidRDefault="00E970CA" w:rsidP="00E970CA">
      <w:pPr>
        <w:spacing w:line="480" w:lineRule="auto"/>
        <w:ind w:firstLine="720"/>
      </w:pPr>
      <w:r w:rsidRPr="004C3ECB">
        <w:t>Incidence and mortality rates of CRC have been declining for several decades because of earlier diagnos</w:t>
      </w:r>
      <w:r>
        <w:rPr>
          <w:rFonts w:ascii="Batang" w:eastAsia="Batang" w:hAnsi="Batang" w:cs="Batang"/>
        </w:rPr>
        <w:t>i</w:t>
      </w:r>
      <w:r w:rsidRPr="004C3ECB">
        <w:t xml:space="preserve">s through screening and better treatment modalities. Especially, screening enables removing precancerous lesions before malignant transformation or early detection and treatment of CRC </w:t>
      </w:r>
      <w:r w:rsidRPr="004C3ECB">
        <w:fldChar w:fldCharType="begin">
          <w:fldData xml:space="preserve">PEVuZE5vdGU+PENpdGU+PEF1dGhvcj5Qcm92ZW56YWxlPC9BdXRob3I+PFllYXI+MjAyMDwvWWVh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</w:fldData>
        </w:fldChar>
      </w:r>
      <w:r w:rsidR="00107D21">
        <w:instrText xml:space="preserve"> ADDIN EN.CITE </w:instrText>
      </w:r>
      <w:r w:rsidR="00107D21">
        <w:fldChar w:fldCharType="begin">
          <w:fldData xml:space="preserve">PEVuZE5vdGU+PENpdGU+PEF1dGhvcj5Qcm92ZW56YWxlPC9BdXRob3I+PFllYXI+MjAyMDwvWWVh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</w:fldData>
        </w:fldChar>
      </w:r>
      <w:r w:rsidR="00107D21">
        <w:instrText xml:space="preserve"> ADDIN EN.CITE.DATA </w:instrText>
      </w:r>
      <w:r w:rsidR="00107D21">
        <w:fldChar w:fldCharType="end"/>
      </w:r>
      <w:r w:rsidRPr="004C3ECB">
        <w:fldChar w:fldCharType="separate"/>
      </w:r>
      <w:r>
        <w:rPr>
          <w:noProof/>
        </w:rPr>
        <w:t>(Provenzale et al., 2020)</w:t>
      </w:r>
      <w:r w:rsidRPr="004C3ECB">
        <w:fldChar w:fldCharType="end"/>
      </w:r>
      <w:r w:rsidRPr="004C3ECB">
        <w:t xml:space="preserve">. </w:t>
      </w:r>
    </w:p>
    <w:p w14:paraId="657186B2" w14:textId="47E54C8A" w:rsidR="00E970CA" w:rsidRPr="004C3ECB" w:rsidRDefault="00E970CA" w:rsidP="00E970CA">
      <w:pPr>
        <w:spacing w:line="480" w:lineRule="auto"/>
        <w:ind w:firstLine="720"/>
      </w:pPr>
      <w:r w:rsidRPr="004C3ECB">
        <w:t xml:space="preserve">CRC screening can be divided into stool tests and structural examinations </w:t>
      </w:r>
      <w:r w:rsidRPr="004C3ECB">
        <w:fldChar w:fldCharType="begin">
          <w:fldData xml:space="preserve">PEVuZE5vdGU+PENpdGU+PEF1dGhvcj5RdWludGVybzwvQXV0aG9yPjxZZWFyPjIwMTI8L1llYXI+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</w:fldData>
        </w:fldChar>
      </w:r>
      <w:r w:rsidR="00107D21">
        <w:instrText xml:space="preserve"> ADDIN EN.CITE </w:instrText>
      </w:r>
      <w:r w:rsidR="00107D21">
        <w:fldChar w:fldCharType="begin">
          <w:fldData xml:space="preserve">PEVuZE5vdGU+PENpdGU+PEF1dGhvcj5RdWludGVybzwvQXV0aG9yPjxZZWFyPjIwMTI8L1llYXI+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</w:fldData>
        </w:fldChar>
      </w:r>
      <w:r w:rsidR="00107D21">
        <w:instrText xml:space="preserve"> ADDIN EN.CITE.DATA </w:instrText>
      </w:r>
      <w:r w:rsidR="00107D21">
        <w:fldChar w:fldCharType="end"/>
      </w:r>
      <w:r w:rsidRPr="004C3ECB">
        <w:fldChar w:fldCharType="separate"/>
      </w:r>
      <w:r>
        <w:rPr>
          <w:noProof/>
        </w:rPr>
        <w:t>(Quintero et al., 2012)</w:t>
      </w:r>
      <w:r w:rsidRPr="004C3ECB">
        <w:fldChar w:fldCharType="end"/>
      </w:r>
      <w:r w:rsidRPr="004C3ECB">
        <w:t xml:space="preserve">. As stool tests, fecal occult blood </w:t>
      </w:r>
      <w:r>
        <w:t>tests</w:t>
      </w:r>
      <w:r w:rsidRPr="004C3ECB">
        <w:t xml:space="preserve"> (FOBTs), fecal immunochemical </w:t>
      </w:r>
      <w:r>
        <w:t>tests</w:t>
      </w:r>
      <w:r w:rsidRPr="004C3ECB">
        <w:t xml:space="preserve"> (FITs), and multitarget stool DNA testing (FIT-DNA) can be applied, and a positive result from either test will lead to further screening, such as </w:t>
      </w:r>
      <w:r>
        <w:t xml:space="preserve">a </w:t>
      </w:r>
      <w:r w:rsidRPr="004C3ECB">
        <w:t xml:space="preserve">sigmoidoscopy or a colonoscopy </w:t>
      </w:r>
      <w:r w:rsidRPr="004C3ECB">
        <w:fldChar w:fldCharType="begin">
          <w:fldData xml:space="preserve">PEVuZE5vdGU+PENpdGU+PEF1dGhvcj5JbXBlcmlhbGU8L0F1dGhvcj48WWVhcj4yMDE0PC9ZZWFy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==
</w:fldData>
        </w:fldChar>
      </w:r>
      <w:r>
        <w:instrText xml:space="preserve"> ADDIN EN.CITE </w:instrText>
      </w:r>
      <w:r>
        <w:fldChar w:fldCharType="begin">
          <w:fldData xml:space="preserve">PEVuZE5vdGU+PENpdGU+PEF1dGhvcj5JbXBlcmlhbGU8L0F1dGhvcj48WWVhcj4yMDE0PC9ZZWFy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==
</w:fldData>
        </w:fldChar>
      </w:r>
      <w:r>
        <w:instrText xml:space="preserve"> ADDIN EN.CITE.DATA </w:instrText>
      </w:r>
      <w:r>
        <w:fldChar w:fldCharType="end"/>
      </w:r>
      <w:r w:rsidRPr="004C3ECB">
        <w:fldChar w:fldCharType="separate"/>
      </w:r>
      <w:r>
        <w:rPr>
          <w:noProof/>
        </w:rPr>
        <w:t>(Imperiale et al., 2014)</w:t>
      </w:r>
      <w:r w:rsidRPr="004C3ECB">
        <w:fldChar w:fldCharType="end"/>
      </w:r>
      <w:r w:rsidRPr="004C3ECB">
        <w:t xml:space="preserve">. The FOBTs and FITs can detect precancerous lesions or cancer with small amounts of </w:t>
      </w:r>
      <w:r w:rsidRPr="004C3ECB">
        <w:lastRenderedPageBreak/>
        <w:t xml:space="preserve">blood in stool samples </w:t>
      </w:r>
      <w:r w:rsidRPr="004C3ECB">
        <w:fldChar w:fldCharType="begin"/>
      </w:r>
      <w:r w:rsidR="00107D21">
        <w:instrText xml:space="preserve"> ADDIN EN.CITE &lt;EndNote&gt;&lt;Cite&gt;&lt;Author&gt;Wieten&lt;/Author&gt;&lt;Year&gt;2019&lt;/Year&gt;&lt;RecNum&gt;100&lt;/RecNum&gt;&lt;DisplayText&gt;(Wieten et al., 2019)&lt;/DisplayText&gt;&lt;record&gt;&lt;rec-number&gt;100&lt;/rec-number&gt;&lt;foreign-keys&gt;&lt;key app="EN" db-id="pdzvsxrzk9pa9zezds75e0fb9zrev55ptp0a" timestamp="1639108473" guid="caa500ae-a2aa-4b4d-9c14-01fbe4035e76"&gt;100&lt;/key&gt;&lt;/foreign-keys&gt;&lt;ref-type name="Journal Article"&gt;17&lt;/ref-type&gt;&lt;contributors&gt;&lt;authors&gt;&lt;author&gt;Wieten, E.&lt;/author&gt;&lt;author&gt;Schreuders, E. H.&lt;/author&gt;&lt;author&gt;Grobbee, E. J.&lt;/author&gt;&lt;author&gt;Nieboer, D.&lt;/author&gt;&lt;author&gt;Bramer, W. M.&lt;/author&gt;&lt;author&gt;Lansdorp-Vogelaar, I.&lt;/author&gt;&lt;author&gt;Bruno, M. J.&lt;/author&gt;&lt;author&gt;Kuipers, E. J.&lt;/author&gt;&lt;author&gt;Spaander, M. C. W.&lt;/author&gt;&lt;/authors&gt;&lt;/contributors&gt;&lt;auth-address&gt;Department of Gastroenterology and Hepatology, Erasmus MC University Medical Center, Rotterdam, The Netherlands.&amp;#xD;Department of Public Health, Erasmus MC University Medical Center, Rotterdam, The Netherlands.&amp;#xD;Medical Library, Erasmus University Medical Center Rotterdam, Rotterdam, The Netherlands.&lt;/auth-address&gt;&lt;titles&gt;&lt;title&gt;Incidence of faecal occult blood test interval cancers in population-based colorectal cancer screening: a systematic review and meta-analysis&lt;/title&gt;&lt;secondary-title&gt;Gut&lt;/secondary-title&gt;&lt;/titles&gt;&lt;periodical&gt;&lt;full-title&gt;Gut&lt;/full-title&gt;&lt;/periodical&gt;&lt;pages&gt;873-881&lt;/pages&gt;&lt;volume&gt;68&lt;/volume&gt;&lt;number&gt;5&lt;/number&gt;&lt;edition&gt;2018/06/24&lt;/edition&gt;&lt;keywords&gt;&lt;keyword&gt;Colorectal Neoplasms/*diagnosis/epidemiology&lt;/keyword&gt;&lt;keyword&gt;Early Detection of Cancer&lt;/keyword&gt;&lt;keyword&gt;Humans&lt;/keyword&gt;&lt;keyword&gt;Incidence&lt;/keyword&gt;&lt;keyword&gt;*Occult Blood&lt;/keyword&gt;&lt;keyword&gt;*colorectal cancer screening&lt;/keyword&gt;&lt;keyword&gt;*epidemiology&lt;/keyword&gt;&lt;keyword&gt;*meta-analysis&lt;/keyword&gt;&lt;/keywords&gt;&lt;dates&gt;&lt;year&gt;2019&lt;/year&gt;&lt;pub-dates&gt;&lt;date&gt;May&lt;/date&gt;&lt;/pub-dates&gt;&lt;/dates&gt;&lt;isbn&gt;0017-5749&lt;/isbn&gt;&lt;accession-num&gt;29934436&lt;/accession-num&gt;&lt;urls&gt;&lt;/urls&gt;&lt;electronic-resource-num&gt;10.1136/gutjnl-2017-315340&lt;/electronic-resource-num&gt;&lt;remote-database-provider&gt;NLM&lt;/remote-database-provider&gt;&lt;language&gt;eng&lt;/language&gt;&lt;/record&gt;&lt;/Cite&gt;&lt;/EndNote&gt;</w:instrText>
      </w:r>
      <w:r w:rsidRPr="004C3ECB">
        <w:fldChar w:fldCharType="separate"/>
      </w:r>
      <w:r>
        <w:rPr>
          <w:noProof/>
        </w:rPr>
        <w:t>(Wieten et al., 2019)</w:t>
      </w:r>
      <w:r w:rsidRPr="004C3ECB">
        <w:fldChar w:fldCharType="end"/>
      </w:r>
      <w:r w:rsidRPr="004C3ECB">
        <w:t xml:space="preserve">. The FIT-DNA indicates molecular aberrations associated with CRC biomarkers such as </w:t>
      </w:r>
      <w:r w:rsidRPr="004C3ECB">
        <w:rPr>
          <w:i/>
          <w:iCs/>
        </w:rPr>
        <w:t xml:space="preserve">KRAS </w:t>
      </w:r>
      <w:r w:rsidRPr="004C3ECB">
        <w:t xml:space="preserve">mutations and aberrant </w:t>
      </w:r>
      <w:r w:rsidRPr="004C3ECB">
        <w:rPr>
          <w:i/>
          <w:iCs/>
        </w:rPr>
        <w:t>BMP3</w:t>
      </w:r>
      <w:r w:rsidRPr="004C3ECB">
        <w:t xml:space="preserve"> and </w:t>
      </w:r>
      <w:r w:rsidRPr="004C3ECB">
        <w:rPr>
          <w:i/>
          <w:iCs/>
        </w:rPr>
        <w:t>NDRG4</w:t>
      </w:r>
      <w:r w:rsidRPr="004C3ECB">
        <w:t xml:space="preserve"> methylation </w:t>
      </w:r>
      <w:r w:rsidRPr="004C3ECB">
        <w:fldChar w:fldCharType="begin">
          <w:fldData xml:space="preserve">PEVuZE5vdGU+PENpdGU+PEF1dGhvcj5JbXBlcmlhbGU8L0F1dGhvcj48WWVhcj4yMDE0PC9ZZWFy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==
</w:fldData>
        </w:fldChar>
      </w:r>
      <w:r>
        <w:instrText xml:space="preserve"> ADDIN EN.CITE </w:instrText>
      </w:r>
      <w:r>
        <w:fldChar w:fldCharType="begin">
          <w:fldData xml:space="preserve">PEVuZE5vdGU+PENpdGU+PEF1dGhvcj5JbXBlcmlhbGU8L0F1dGhvcj48WWVhcj4yMDE0PC9ZZWFy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==
</w:fldData>
        </w:fldChar>
      </w:r>
      <w:r>
        <w:instrText xml:space="preserve"> ADDIN EN.CITE.DATA </w:instrText>
      </w:r>
      <w:r>
        <w:fldChar w:fldCharType="end"/>
      </w:r>
      <w:r w:rsidRPr="004C3ECB">
        <w:fldChar w:fldCharType="separate"/>
      </w:r>
      <w:r>
        <w:rPr>
          <w:noProof/>
        </w:rPr>
        <w:t>(Imperiale et al., 2014)</w:t>
      </w:r>
      <w:r w:rsidRPr="004C3ECB">
        <w:fldChar w:fldCharType="end"/>
      </w:r>
      <w:r w:rsidRPr="004C3ECB">
        <w:t>. Also</w:t>
      </w:r>
      <w:r>
        <w:t>,</w:t>
      </w:r>
      <w:r w:rsidRPr="004C3ECB">
        <w:t xml:space="preserve"> another tool for CRC diagnosis involves the analysis of molecular biomarkers such as microsatellite instability (MSI), chromosomal instability (CIN), and the CpG island methylator phenotype (CIMP) analysis in fecal samples, which reflect the mechanisms of malignant cells </w:t>
      </w:r>
      <w:r w:rsidRPr="004C3ECB">
        <w:fldChar w:fldCharType="begin">
          <w:fldData xml:space="preserve">PEVuZE5vdGU+PENpdGU+PEF1dGhvcj5Hb256YWxlei1Qb25zPC9BdXRob3I+PFllYXI+MjAxNTwv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</w:fldData>
        </w:fldChar>
      </w:r>
      <w:r w:rsidR="00107D21">
        <w:instrText xml:space="preserve"> ADDIN EN.CITE </w:instrText>
      </w:r>
      <w:r w:rsidR="00107D21">
        <w:fldChar w:fldCharType="begin">
          <w:fldData xml:space="preserve">PEVuZE5vdGU+PENpdGU+PEF1dGhvcj5Hb256YWxlei1Qb25zPC9BdXRob3I+PFllYXI+MjAxNTwv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</w:fldData>
        </w:fldChar>
      </w:r>
      <w:r w:rsidR="00107D21">
        <w:instrText xml:space="preserve"> ADDIN EN.CITE.DATA </w:instrText>
      </w:r>
      <w:r w:rsidR="00107D21">
        <w:fldChar w:fldCharType="end"/>
      </w:r>
      <w:r w:rsidRPr="004C3ECB">
        <w:fldChar w:fldCharType="separate"/>
      </w:r>
      <w:r>
        <w:rPr>
          <w:noProof/>
        </w:rPr>
        <w:t>(Gonzalez-Pons &amp; Cruz-Correa, 2015)</w:t>
      </w:r>
      <w:r w:rsidRPr="004C3ECB">
        <w:fldChar w:fldCharType="end"/>
      </w:r>
      <w:r w:rsidRPr="004C3ECB">
        <w:t>.</w:t>
      </w:r>
    </w:p>
    <w:p w14:paraId="02D6D4B4" w14:textId="213DFC38" w:rsidR="00C06175" w:rsidRPr="004C3ECB" w:rsidRDefault="00E970CA" w:rsidP="00E970CA">
      <w:pPr>
        <w:spacing w:line="480" w:lineRule="auto"/>
        <w:ind w:firstLine="720"/>
      </w:pPr>
      <w:r w:rsidRPr="004C3ECB">
        <w:t xml:space="preserve">Structural examinations, including colonoscopy, computed tomography (CT), 18-fluor-labeled fluorodeoxyglucose (FDG)-positron emission tomography (PET)/computed tomography (CT), and magnetic resonance imaging (MRI), can be used for detailed CRC screening and diagnosis </w:t>
      </w:r>
      <w:r w:rsidRPr="004C3ECB">
        <w:fldChar w:fldCharType="begin">
          <w:fldData xml:space="preserve">PEVuZE5vdGU+PENpdGU+PEF1dGhvcj5RdWludGVybzwvQXV0aG9yPjxZZWFyPjIwMTI8L1llYXI+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</w:fldData>
        </w:fldChar>
      </w:r>
      <w:r w:rsidR="00107D21">
        <w:instrText xml:space="preserve"> ADDIN EN.CITE </w:instrText>
      </w:r>
      <w:r w:rsidR="00107D21">
        <w:fldChar w:fldCharType="begin">
          <w:fldData xml:space="preserve">PEVuZE5vdGU+PENpdGU+PEF1dGhvcj5RdWludGVybzwvQXV0aG9yPjxZZWFyPjIwMTI8L1llYXI+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</w:fldData>
        </w:fldChar>
      </w:r>
      <w:r w:rsidR="00107D21">
        <w:instrText xml:space="preserve"> ADDIN EN.CITE.DATA </w:instrText>
      </w:r>
      <w:r w:rsidR="00107D21">
        <w:fldChar w:fldCharType="end"/>
      </w:r>
      <w:r w:rsidRPr="004C3ECB">
        <w:fldChar w:fldCharType="separate"/>
      </w:r>
      <w:r>
        <w:rPr>
          <w:noProof/>
        </w:rPr>
        <w:t>(Quintero et al., 2012)</w:t>
      </w:r>
      <w:r w:rsidRPr="004C3ECB">
        <w:fldChar w:fldCharType="end"/>
      </w:r>
      <w:r w:rsidRPr="004C3ECB">
        <w:t xml:space="preserve">. Cross-sectional imaging studies show the exact stage of preoperative colorectal cancer, which provides important information in determining patient prognosis and optimized treatment strategies </w:t>
      </w:r>
      <w:r w:rsidRPr="004C3ECB">
        <w:fldChar w:fldCharType="begin">
          <w:fldData xml:space="preserve">PEVuZE5vdGU+PENpdGU+PEF1dGhvcj5LaWppbWE8L0F1dGhvcj48WWVhcj4yMDE0PC9ZZWFyPjxS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==
</w:fldData>
        </w:fldChar>
      </w:r>
      <w:r w:rsidR="00107D21">
        <w:instrText xml:space="preserve"> ADDIN EN.CITE </w:instrText>
      </w:r>
      <w:r w:rsidR="00107D21">
        <w:fldChar w:fldCharType="begin">
          <w:fldData xml:space="preserve">PEVuZE5vdGU+PENpdGU+PEF1dGhvcj5LaWppbWE8L0F1dGhvcj48WWVhcj4yMDE0PC9ZZWFyPjxS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==
</w:fldData>
        </w:fldChar>
      </w:r>
      <w:r w:rsidR="00107D21">
        <w:instrText xml:space="preserve"> ADDIN EN.CITE.DATA </w:instrText>
      </w:r>
      <w:r w:rsidR="00107D21">
        <w:fldChar w:fldCharType="end"/>
      </w:r>
      <w:r w:rsidRPr="004C3ECB">
        <w:fldChar w:fldCharType="separate"/>
      </w:r>
      <w:r>
        <w:rPr>
          <w:noProof/>
        </w:rPr>
        <w:t>(Kijima et al., 2014)</w:t>
      </w:r>
      <w:r w:rsidRPr="004C3ECB">
        <w:fldChar w:fldCharType="end"/>
      </w:r>
      <w:r w:rsidRPr="004C3ECB">
        <w:t xml:space="preserve">. First, colonoscopy is recommended as a primary screening tool due to its high sensitivity for early detection of CRC and its ability to take biopsies and remove polyps </w:t>
      </w:r>
      <w:r w:rsidRPr="004C3ECB">
        <w:fldChar w:fldCharType="begin">
          <w:fldData xml:space="preserve">PEVuZE5vdGU+PENpdGU+PEF1dGhvcj5Eb21pbml0ejwvQXV0aG9yPjxZZWFyPjIwMTc8L1llYXI+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</w:fldData>
        </w:fldChar>
      </w:r>
      <w:r w:rsidR="00107D21">
        <w:instrText xml:space="preserve"> ADDIN EN.CITE </w:instrText>
      </w:r>
      <w:r w:rsidR="00107D21">
        <w:fldChar w:fldCharType="begin">
          <w:fldData xml:space="preserve">PEVuZE5vdGU+PENpdGU+PEF1dGhvcj5Eb21pbml0ejwvQXV0aG9yPjxZZWFyPjIwMTc8L1llYXI+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</w:fldData>
        </w:fldChar>
      </w:r>
      <w:r w:rsidR="00107D21">
        <w:instrText xml:space="preserve"> ADDIN EN.CITE.DATA </w:instrText>
      </w:r>
      <w:r w:rsidR="00107D21">
        <w:fldChar w:fldCharType="end"/>
      </w:r>
      <w:r w:rsidRPr="004C3ECB">
        <w:fldChar w:fldCharType="separate"/>
      </w:r>
      <w:r>
        <w:rPr>
          <w:noProof/>
        </w:rPr>
        <w:t>(Dominitz et al., 2017)</w:t>
      </w:r>
      <w:r w:rsidRPr="004C3ECB">
        <w:fldChar w:fldCharType="end"/>
      </w:r>
      <w:r w:rsidRPr="004C3ECB">
        <w:t xml:space="preserve">. Several population-based case-control studies have shown that colonoscopy screening significantly lowers CRC risk </w:t>
      </w:r>
      <w:r w:rsidRPr="004C3ECB">
        <w:fldChar w:fldCharType="begin">
          <w:fldData xml:space="preserve">PEVuZE5vdGU+PENpdGU+PEF1dGhvcj5CcmVubmVyPC9BdXRob3I+PFllYXI+MjAxMTwvWWVhcj48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</w:fldData>
        </w:fldChar>
      </w:r>
      <w:r w:rsidR="00107D21">
        <w:instrText xml:space="preserve"> ADDIN EN.CITE </w:instrText>
      </w:r>
      <w:r w:rsidR="00107D21">
        <w:fldChar w:fldCharType="begin">
          <w:fldData xml:space="preserve">PEVuZE5vdGU+PENpdGU+PEF1dGhvcj5CcmVubmVyPC9BdXRob3I+PFllYXI+MjAxMTwvWWVhcj48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</w:fldData>
        </w:fldChar>
      </w:r>
      <w:r w:rsidR="00107D21">
        <w:instrText xml:space="preserve"> ADDIN EN.CITE.DATA </w:instrText>
      </w:r>
      <w:r w:rsidR="00107D21">
        <w:fldChar w:fldCharType="end"/>
      </w:r>
      <w:r w:rsidRPr="004C3ECB">
        <w:fldChar w:fldCharType="separate"/>
      </w:r>
      <w:r>
        <w:rPr>
          <w:noProof/>
        </w:rPr>
        <w:t>(Brenner, Chang-Claude, Seiler, Rickert, &amp; Hoffmeister, 2011; Brenner et al., 2010; Click, Pinsky, Hickey, Doroudi, &amp; Schoen, 2018)</w:t>
      </w:r>
      <w:r w:rsidRPr="004C3ECB">
        <w:fldChar w:fldCharType="end"/>
      </w:r>
      <w:r w:rsidRPr="004C3ECB">
        <w:t>. As such</w:t>
      </w:r>
      <w:r>
        <w:t>,</w:t>
      </w:r>
      <w:r w:rsidRPr="004C3ECB">
        <w:t xml:space="preserve"> it is now recommended to begin at age 45 by the American Cancer Society </w:t>
      </w:r>
      <w:r w:rsidRPr="004C3ECB">
        <w:fldChar w:fldCharType="begin">
          <w:fldData xml:space="preserve">PEVuZE5vdGU+PENpdGU+PEF1dGhvcj5Xb2xmPC9BdXRob3I+PFllYXI+MjAxODwvWWVhcj48UmVj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</w:fldData>
        </w:fldChar>
      </w:r>
      <w:r w:rsidR="00107D21">
        <w:instrText xml:space="preserve"> ADDIN EN.CITE </w:instrText>
      </w:r>
      <w:r w:rsidR="00107D21">
        <w:fldChar w:fldCharType="begin">
          <w:fldData xml:space="preserve">PEVuZE5vdGU+PENpdGU+PEF1dGhvcj5Xb2xmPC9BdXRob3I+PFllYXI+MjAxODwvWWVhcj48UmVj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</w:fldData>
        </w:fldChar>
      </w:r>
      <w:r w:rsidR="00107D21">
        <w:instrText xml:space="preserve"> ADDIN EN.CITE.DATA </w:instrText>
      </w:r>
      <w:r w:rsidR="00107D21">
        <w:fldChar w:fldCharType="end"/>
      </w:r>
      <w:r w:rsidRPr="004C3ECB">
        <w:fldChar w:fldCharType="separate"/>
      </w:r>
      <w:r>
        <w:rPr>
          <w:noProof/>
        </w:rPr>
        <w:t>(Wolf et al., 2018)</w:t>
      </w:r>
      <w:r w:rsidRPr="004C3ECB">
        <w:fldChar w:fldCharType="end"/>
      </w:r>
      <w:r w:rsidRPr="004C3ECB">
        <w:t xml:space="preserve">. However, colonoscopy is an imperfect screening because of </w:t>
      </w:r>
      <w:r>
        <w:t xml:space="preserve">the </w:t>
      </w:r>
      <w:r w:rsidRPr="004C3ECB">
        <w:t>sessile serrated adenoma/polyp</w:t>
      </w:r>
      <w:r>
        <w:t>s</w:t>
      </w:r>
      <w:r w:rsidRPr="004C3ECB">
        <w:t xml:space="preserve"> (SSA/P</w:t>
      </w:r>
      <w:r>
        <w:t>s</w:t>
      </w:r>
      <w:r w:rsidRPr="004C3ECB">
        <w:t xml:space="preserve">) </w:t>
      </w:r>
      <w:r w:rsidRPr="004C3ECB">
        <w:fldChar w:fldCharType="begin"/>
      </w:r>
      <w:r>
        <w:instrText xml:space="preserve"> ADDIN EN.CITE &lt;EndNote&gt;&lt;Cite&gt;&lt;Author&gt;Rashtak&lt;/Author&gt;&lt;Year&gt;2017&lt;/Year&gt;&lt;RecNum&gt;106&lt;/RecNum&gt;&lt;DisplayText&gt;(Rashtak, Rego, Sweetser, &amp;amp; Sinicrope, 2017)&lt;/DisplayText&gt;&lt;record&gt;&lt;rec-number&gt;106&lt;/rec-number&gt;&lt;foreign-keys&gt;&lt;key app="EN" db-id="559rp25si9ze97esa0dpps0idsaewxt5wvvd" timestamp="1643836886"&gt;106&lt;/key&gt;&lt;/foreign-keys&gt;&lt;ref-type name="Journal Article"&gt;17&lt;/ref-type&gt;&lt;contributors&gt;&lt;authors&gt;&lt;author&gt;Rashtak, S.&lt;/author&gt;&lt;author&gt;Rego, R.&lt;/author&gt;&lt;author&gt;Sweetser, S. R.&lt;/author&gt;&lt;author&gt;Sinicrope, F. A.&lt;/author&gt;&lt;/authors&gt;&lt;/contributors&gt;&lt;auth-address&gt;Division of Gastroenterology and Hepatology, Department of Medicine, Mayo Clinic, Rochester, Minnesota.&amp;#xD;Department of Pathology, Instituto Português de Oncologia de Lisboa Francisco Gentil, Lisbon, Portugal.&amp;#xD;Division of Gastroenterology and Hepatology, Department of Medicine, Mayo Clinic, Rochester, Minnesota. sinicrope.frank@mayo.edu.&amp;#xD;Department of Oncology, Mayo Clinic, Rochester, Minnesota.&lt;/auth-address&gt;&lt;titles&gt;&lt;title&gt;Sessile Serrated Polyps and Colon Cancer Prevention&lt;/title&gt;&lt;secondary-title&gt;Cancer Prev Res (Phila)&lt;/secondary-title&gt;&lt;/titles&gt;&lt;periodical&gt;&lt;full-title&gt;Cancer Prev Res (Phila)&lt;/full-title&gt;&lt;/periodical&gt;&lt;pages&gt;270-278&lt;/pages&gt;&lt;volume&gt;10&lt;/volume&gt;&lt;number&gt;5&lt;/number&gt;&lt;edition&gt;2017/03/23&lt;/edition&gt;&lt;keywords&gt;&lt;keyword&gt;Adenomatous Polyps/*pathology&lt;/keyword&gt;&lt;keyword&gt;Colonic Neoplasms/pathology/*prevention &amp;amp; control&lt;/keyword&gt;&lt;keyword&gt;Colonic Polyps/*pathology&lt;/keyword&gt;&lt;keyword&gt;Humans&lt;/keyword&gt;&lt;/keywords&gt;&lt;dates&gt;&lt;year&gt;2017&lt;/year&gt;&lt;pub-dates&gt;&lt;date&gt;May&lt;/date&gt;&lt;/pub-dates&gt;&lt;/dates&gt;&lt;isbn&gt;1940-6215&lt;/isbn&gt;&lt;accession-num&gt;28325827&lt;/accession-num&gt;&lt;urls&gt;&lt;/urls&gt;&lt;electronic-resource-num&gt;10.1158/1940-6207.Capr-16-0264&lt;/electronic-resource-num&gt;&lt;remote-database-provider&gt;NLM&lt;/remote-database-provider&gt;&lt;language&gt;eng&lt;/language&gt;&lt;/record&gt;&lt;/Cite&gt;&lt;/EndNote&gt;</w:instrText>
      </w:r>
      <w:r w:rsidRPr="004C3ECB">
        <w:fldChar w:fldCharType="separate"/>
      </w:r>
      <w:r>
        <w:rPr>
          <w:noProof/>
        </w:rPr>
        <w:t>(Rashtak, Rego, Sweetser, &amp; Sinicrope, 2017)</w:t>
      </w:r>
      <w:r w:rsidRPr="004C3ECB">
        <w:fldChar w:fldCharType="end"/>
      </w:r>
      <w:r w:rsidRPr="004C3ECB">
        <w:t xml:space="preserve">. SSA/Ps are difficult to visualize at colonoscopy because they are flat and have adherent mucus that makes them easier </w:t>
      </w:r>
      <w:r>
        <w:t xml:space="preserve">to </w:t>
      </w:r>
      <w:r w:rsidRPr="004C3ECB">
        <w:t xml:space="preserve">overlook than conventional adenomas </w:t>
      </w:r>
      <w:r w:rsidRPr="004C3ECB">
        <w:fldChar w:fldCharType="begin"/>
      </w:r>
      <w:r w:rsidR="00107D21">
        <w:instrText xml:space="preserve"> ADDIN EN.CITE &lt;EndNote&gt;&lt;Cite&gt;&lt;Author&gt;Pohl&lt;/Author&gt;&lt;Year&gt;2013&lt;/Year&gt;&lt;RecNum&gt;348&lt;/RecNum&gt;&lt;DisplayText&gt;(Pohl et al., 2013)&lt;/DisplayText&gt;&lt;record&gt;&lt;rec-number&gt;348&lt;/rec-number&gt;&lt;foreign-keys&gt;&lt;key app="EN" db-id="pdzvsxrzk9pa9zezds75e0fb9zrev55ptp0a" timestamp="1639565972" guid="021b2ba6-176e-4281-87b1-0ec47d58d24b"&gt;348&lt;/key&gt;&lt;/foreign-keys&gt;&lt;ref-type name="Journal Article"&gt;17&lt;/ref-type&gt;&lt;contributors&gt;&lt;authors&gt;&lt;author&gt;Pohl, H.&lt;/author&gt;&lt;author&gt;Srivastava, A.&lt;/author&gt;&lt;author&gt;Bensen, S. P.&lt;/author&gt;&lt;author&gt;Anderson, P.&lt;/author&gt;&lt;author&gt;Rothstein, R. I.&lt;/author&gt;&lt;author&gt;Gordon, S. R.&lt;/author&gt;&lt;author&gt;Levy, L. C.&lt;/author&gt;&lt;author&gt;Toor, A.&lt;/author&gt;&lt;author&gt;Mackenzie, T. A.&lt;/author&gt;&lt;author&gt;Rosch, T.&lt;/author&gt;&lt;author&gt;Robertson, D. J.&lt;/author&gt;&lt;/authors&gt;&lt;/contributors&gt;&lt;auth-address&gt;Department of Gastroenterology, VA Medical Center, White River Junction, Vermont, USA. heiko.pohl@dartmouth.edu&lt;/auth-address&gt;&lt;titles&gt;&lt;title&gt;Incomplete polyp resection during colonoscopy-results of the complete adenoma resection (CARE) study&lt;/title&gt;&lt;secondary-title&gt;Gastroenterology&lt;/secondary-title&gt;&lt;/titles&gt;&lt;periodical&gt;&lt;full-title&gt;Gastroenterology&lt;/full-title&gt;&lt;/periodical&gt;&lt;pages&gt;74-80.e1&lt;/pages&gt;&lt;volume&gt;144&lt;/volume&gt;&lt;number&gt;1&lt;/number&gt;&lt;edition&gt;2012/10/02&lt;/edition&gt;&lt;keywords&gt;&lt;keyword&gt;Adenoma/pathology/*surgery&lt;/keyword&gt;&lt;keyword&gt;Aged&lt;/keyword&gt;&lt;keyword&gt;Clinical Competence&lt;/keyword&gt;&lt;keyword&gt;Colonic Neoplasms/pathology/*surgery&lt;/keyword&gt;&lt;keyword&gt;Colonic Polyps/pathology/*surgery&lt;/keyword&gt;&lt;keyword&gt;Colonoscopy/*standards/statistics &amp;amp; numerical data&lt;/keyword&gt;&lt;keyword&gt;Female&lt;/keyword&gt;&lt;keyword&gt;Humans&lt;/keyword&gt;&lt;keyword&gt;Male&lt;/keyword&gt;&lt;keyword&gt;Middle Aged&lt;/keyword&gt;&lt;keyword&gt;Neoplasm, Residual&lt;/keyword&gt;&lt;keyword&gt;Regression Analysis&lt;/keyword&gt;&lt;/keywords&gt;&lt;dates&gt;&lt;year&gt;2013&lt;/year&gt;&lt;pub-dates&gt;&lt;date&gt;Jan&lt;/date&gt;&lt;/pub-dates&gt;&lt;/dates&gt;&lt;isbn&gt;0016-5085&lt;/isbn&gt;&lt;accession-num&gt;23022496&lt;/accession-num&gt;&lt;urls&gt;&lt;/urls&gt;&lt;electronic-resource-num&gt;10.1053/j.gastro.2012.09.043&lt;/electronic-resource-num&gt;&lt;remote-database-provider&gt;NLM&lt;/remote-database-provider&gt;&lt;language&gt;eng&lt;/language&gt;&lt;/record&gt;&lt;/Cite&gt;&lt;/EndNote&gt;</w:instrText>
      </w:r>
      <w:r w:rsidRPr="004C3ECB">
        <w:fldChar w:fldCharType="separate"/>
      </w:r>
      <w:r>
        <w:rPr>
          <w:noProof/>
        </w:rPr>
        <w:t>(Pohl et al., 2013)</w:t>
      </w:r>
      <w:r w:rsidRPr="004C3ECB">
        <w:fldChar w:fldCharType="end"/>
      </w:r>
      <w:r w:rsidRPr="004C3ECB">
        <w:t xml:space="preserve">. Second, CT colonography has been widely used as an alternative to endoscopy because of its safety, clinical performance, and cost-effectiveness </w:t>
      </w:r>
      <w:r>
        <w:t>in</w:t>
      </w:r>
      <w:r w:rsidRPr="004C3ECB">
        <w:t xml:space="preserve"> CRC screening </w:t>
      </w:r>
      <w:r w:rsidRPr="004C3ECB">
        <w:fldChar w:fldCharType="begin"/>
      </w:r>
      <w:r w:rsidR="00107D21">
        <w:instrText xml:space="preserve"> ADDIN EN.CITE &lt;EndNote&gt;&lt;Cite&gt;&lt;Author&gt;Yee&lt;/Author&gt;&lt;Year&gt;2013&lt;/Year&gt;&lt;RecNum&gt;108&lt;/RecNum&gt;&lt;DisplayText&gt;(Yee, Weinstein, Morgan, Alore, &amp;amp; Aslam, 2013)&lt;/DisplayText&gt;&lt;record&gt;&lt;rec-number&gt;108&lt;/rec-number&gt;&lt;foreign-keys&gt;&lt;key app="EN" db-id="pdzvsxrzk9pa9zezds75e0fb9zrev55ptp0a" timestamp="1639116453" guid="f0a4a8f1-706b-4083-a6ef-1c29ffbc4a53"&gt;108&lt;/key&gt;&lt;/foreign-keys&gt;&lt;ref-type name="Journal Article"&gt;17&lt;/ref-type&gt;&lt;contributors&gt;&lt;authors&gt;&lt;author&gt;Yee, J.&lt;/author&gt;&lt;author&gt;Weinstein, S.&lt;/author&gt;&lt;author&gt;Morgan, T.&lt;/author&gt;&lt;author&gt;Alore, P.&lt;/author&gt;&lt;author&gt;Aslam, R.&lt;/author&gt;&lt;/authors&gt;&lt;/contributors&gt;&lt;auth-address&gt;Dept. of Radiology and Biomedical Imaging, University of California, San Francisco, San Francisco, CA 94121, USA.&lt;/auth-address&gt;&lt;titles&gt;&lt;title&gt;Advances in CT Colonography for Colorectal Cancer Screening and Diagnosis&lt;/title&gt;&lt;secondary-title&gt;J Cancer&lt;/secondary-title&gt;&lt;/titles&gt;&lt;periodical&gt;&lt;full-title&gt;J Cancer&lt;/full-title&gt;&lt;/periodical&gt;&lt;pages&gt;200-9&lt;/pages&gt;&lt;volume&gt;4&lt;/volume&gt;&lt;number&gt;3&lt;/number&gt;&lt;edition&gt;2013/03/06&lt;/edition&gt;&lt;keywords&gt;&lt;keyword&gt;CT colonography&lt;/keyword&gt;&lt;keyword&gt;colorectal cancer&lt;/keyword&gt;&lt;/keywords&gt;&lt;dates&gt;&lt;year&gt;2013&lt;/year&gt;&lt;/dates&gt;&lt;isbn&gt;1837-9664 (Print)&amp;#xD;1837-9664&lt;/isbn&gt;&lt;accession-num&gt;23459511&lt;/accession-num&gt;&lt;urls&gt;&lt;/urls&gt;&lt;custom2&gt;PMC3584833&lt;/custom2&gt;&lt;electronic-resource-num&gt;10.7150/jca.5858&lt;/electronic-resource-num&gt;&lt;remote-database-provider&gt;NLM&lt;/remote-database-provider&gt;&lt;language&gt;eng&lt;/language&gt;&lt;/record&gt;&lt;/Cite&gt;&lt;/EndNote&gt;</w:instrText>
      </w:r>
      <w:r w:rsidRPr="004C3ECB">
        <w:fldChar w:fldCharType="separate"/>
      </w:r>
      <w:r>
        <w:rPr>
          <w:noProof/>
        </w:rPr>
        <w:t xml:space="preserve">(Yee, Weinstein, </w:t>
      </w:r>
      <w:r>
        <w:rPr>
          <w:noProof/>
        </w:rPr>
        <w:lastRenderedPageBreak/>
        <w:t>Morgan, Alore, &amp; Aslam, 2013)</w:t>
      </w:r>
      <w:r w:rsidRPr="004C3ECB">
        <w:fldChar w:fldCharType="end"/>
      </w:r>
      <w:r w:rsidRPr="004C3ECB">
        <w:t xml:space="preserve">. Although </w:t>
      </w:r>
      <w:r>
        <w:t>detecting</w:t>
      </w:r>
      <w:r w:rsidRPr="004C3ECB">
        <w:t xml:space="preserve"> SSA/Ps is difficult with colonoscopy, CT colonography can detect SSA/Ps </w:t>
      </w:r>
      <w:r w:rsidRPr="004C3ECB">
        <w:fldChar w:fldCharType="begin"/>
      </w:r>
      <w:r w:rsidR="00107D21">
        <w:instrText xml:space="preserve"> ADDIN EN.CITE &lt;EndNote&gt;&lt;Cite&gt;&lt;Author&gt;Kim&lt;/Author&gt;&lt;Year&gt;2018&lt;/Year&gt;&lt;RecNum&gt;349&lt;/RecNum&gt;&lt;DisplayText&gt;(D. H. Kim, Lubner, Cahoon, Pooler, &amp;amp; Pickhardt, 2018)&lt;/DisplayText&gt;&lt;record&gt;&lt;rec-number&gt;349&lt;/rec-number&gt;&lt;foreign-keys&gt;&lt;key app="EN" db-id="pdzvsxrzk9pa9zezds75e0fb9zrev55ptp0a" timestamp="1639567101" guid="10825212-8efa-4e18-8c77-1adbb69eda69"&gt;349&lt;/key&gt;&lt;/foreign-keys&gt;&lt;ref-type name="Journal Article"&gt;17&lt;/ref-type&gt;&lt;contributors&gt;&lt;authors&gt;&lt;author&gt;Kim, D. H.&lt;/author&gt;&lt;author&gt;Lubner, M. G.&lt;/author&gt;&lt;author&gt;Cahoon, A. R.&lt;/author&gt;&lt;author&gt;Pooler, B. D.&lt;/author&gt;&lt;author&gt;Pickhardt, P. J.&lt;/author&gt;&lt;/authors&gt;&lt;/contributors&gt;&lt;auth-address&gt;From the Department of Radiology, University of Wisconsin School of Medicine and Public Health, E3/311 Clinical Science Center, 600 Highland Ave, Madison, WI 53792-3252.&lt;/auth-address&gt;&lt;titles&gt;&lt;title&gt;Flat Serrated Polyps at CT Colonography: Relevance, Appearance, and Optimizing Interpretation&lt;/title&gt;&lt;secondary-title&gt;Radiographics&lt;/secondary-title&gt;&lt;/titles&gt;&lt;periodical&gt;&lt;full-title&gt;Radiographics&lt;/full-title&gt;&lt;/periodical&gt;&lt;pages&gt;60-74&lt;/pages&gt;&lt;volume&gt;38&lt;/volume&gt;&lt;number&gt;1&lt;/number&gt;&lt;edition&gt;2017/11/18&lt;/edition&gt;&lt;keywords&gt;&lt;keyword&gt;Colonic Neoplasms/*diagnostic imaging/pathology&lt;/keyword&gt;&lt;keyword&gt;Colonic Polyps/*diagnostic imaging/pathology&lt;/keyword&gt;&lt;keyword&gt;*Colonography, Computed Tomographic&lt;/keyword&gt;&lt;keyword&gt;Contrast Media&lt;/keyword&gt;&lt;keyword&gt;Humans&lt;/keyword&gt;&lt;keyword&gt;Precancerous Conditions/*diagnostic imaging/pathology&lt;/keyword&gt;&lt;/keywords&gt;&lt;dates&gt;&lt;year&gt;2018&lt;/year&gt;&lt;pub-dates&gt;&lt;date&gt;Jan-Feb&lt;/date&gt;&lt;/pub-dates&gt;&lt;/dates&gt;&lt;isbn&gt;0271-5333&lt;/isbn&gt;&lt;accession-num&gt;29148927&lt;/accession-num&gt;&lt;urls&gt;&lt;/urls&gt;&lt;electronic-resource-num&gt;10.1148/rg.2018170110&lt;/electronic-resource-num&gt;&lt;remote-database-provider&gt;NLM&lt;/remote-database-provider&gt;&lt;language&gt;eng&lt;/language&gt;&lt;/record&gt;&lt;/Cite&gt;&lt;/EndNote&gt;</w:instrText>
      </w:r>
      <w:r w:rsidRPr="004C3ECB">
        <w:fldChar w:fldCharType="separate"/>
      </w:r>
      <w:r>
        <w:rPr>
          <w:noProof/>
        </w:rPr>
        <w:t>(D. H. Kim, Lubner, Cahoon, Pooler, &amp; Pickhardt, 2018)</w:t>
      </w:r>
      <w:r w:rsidRPr="004C3ECB">
        <w:fldChar w:fldCharType="end"/>
      </w:r>
      <w:r w:rsidRPr="004C3ECB">
        <w:t xml:space="preserve">. CT colonography allows </w:t>
      </w:r>
      <w:r>
        <w:t>visualizing</w:t>
      </w:r>
      <w:r w:rsidRPr="004C3ECB">
        <w:t xml:space="preserve"> SSA/Ps despite the flat formation using </w:t>
      </w:r>
      <w:r>
        <w:t xml:space="preserve">an </w:t>
      </w:r>
      <w:r w:rsidRPr="004C3ECB">
        <w:t xml:space="preserve">oral tagging agent that </w:t>
      </w:r>
      <w:r>
        <w:t>mixes</w:t>
      </w:r>
      <w:r w:rsidRPr="004C3ECB">
        <w:t xml:space="preserve"> with adherent mucus to highlight the flat lesion </w:t>
      </w:r>
      <w:r w:rsidRPr="004C3ECB">
        <w:fldChar w:fldCharType="begin">
          <w:fldData xml:space="preserve">PEVuZE5vdGU+PENpdGU+PEF1dGhvcj5LaW08L0F1dGhvcj48WWVhcj4yMDE2PC9ZZWFyPjxSZWNO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</w:fldData>
        </w:fldChar>
      </w:r>
      <w:r w:rsidR="00107D21">
        <w:instrText xml:space="preserve"> ADDIN EN.CITE </w:instrText>
      </w:r>
      <w:r w:rsidR="00107D21">
        <w:fldChar w:fldCharType="begin">
          <w:fldData xml:space="preserve">PEVuZE5vdGU+PENpdGU+PEF1dGhvcj5LaW08L0F1dGhvcj48WWVhcj4yMDE2PC9ZZWFyPjxSZWNO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</w:fldData>
        </w:fldChar>
      </w:r>
      <w:r w:rsidR="00107D21">
        <w:instrText xml:space="preserve"> ADDIN EN.CITE.DATA </w:instrText>
      </w:r>
      <w:r w:rsidR="00107D21">
        <w:fldChar w:fldCharType="end"/>
      </w:r>
      <w:r w:rsidRPr="004C3ECB">
        <w:fldChar w:fldCharType="separate"/>
      </w:r>
      <w:r>
        <w:rPr>
          <w:noProof/>
        </w:rPr>
        <w:t>(D. H. Kim et al., 2016)</w:t>
      </w:r>
      <w:r w:rsidRPr="004C3ECB">
        <w:fldChar w:fldCharType="end"/>
      </w:r>
      <w:r w:rsidRPr="004C3ECB">
        <w:t xml:space="preserve">. CT identifies the colon and mesenteric and </w:t>
      </w:r>
      <w:proofErr w:type="spellStart"/>
      <w:r w:rsidRPr="004C3ECB">
        <w:t>mesocolic</w:t>
      </w:r>
      <w:proofErr w:type="spellEnd"/>
      <w:r w:rsidRPr="004C3ECB">
        <w:t xml:space="preserve"> infiltration and extracolonic organs metastasis such as liver, lung, and lymph nodes with high accuracy </w:t>
      </w:r>
      <w:r w:rsidRPr="004C3ECB">
        <w:fldChar w:fldCharType="begin">
          <w:fldData xml:space="preserve">PEVuZE5vdGU+PENpdGU+PEF1dGhvcj5NYWluZW50aTwvQXV0aG9yPjxZZWFyPjIwMDY8L1llYXI+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</w:fldData>
        </w:fldChar>
      </w:r>
      <w:r w:rsidR="00107D21">
        <w:instrText xml:space="preserve"> ADDIN EN.CITE </w:instrText>
      </w:r>
      <w:r w:rsidR="00107D21">
        <w:fldChar w:fldCharType="begin">
          <w:fldData xml:space="preserve">PEVuZE5vdGU+PENpdGU+PEF1dGhvcj5NYWluZW50aTwvQXV0aG9yPjxZZWFyPjIwMDY8L1llYXI+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</w:fldData>
        </w:fldChar>
      </w:r>
      <w:r w:rsidR="00107D21">
        <w:instrText xml:space="preserve"> ADDIN EN.CITE.DATA </w:instrText>
      </w:r>
      <w:r w:rsidR="00107D21">
        <w:fldChar w:fldCharType="end"/>
      </w:r>
      <w:r w:rsidRPr="004C3ECB">
        <w:fldChar w:fldCharType="separate"/>
      </w:r>
      <w:r>
        <w:rPr>
          <w:noProof/>
        </w:rPr>
        <w:t>(Mainenti et al., 2006)</w:t>
      </w:r>
      <w:r w:rsidRPr="004C3ECB">
        <w:fldChar w:fldCharType="end"/>
      </w:r>
      <w:r w:rsidRPr="004C3ECB">
        <w:t xml:space="preserve">. The superior spatial resolution of CT scan allows </w:t>
      </w:r>
      <w:r>
        <w:t>the creation</w:t>
      </w:r>
      <w:r w:rsidRPr="004C3ECB">
        <w:t xml:space="preserve"> of three-dimension (3D) reconstructions. It is possible to detect polyps or tumors specifically with accurate quantification of the lesion size and metastas</w:t>
      </w:r>
      <w:r>
        <w:t>i</w:t>
      </w:r>
      <w:r w:rsidRPr="004C3ECB">
        <w:t xml:space="preserve">s identification, which cannot be seen with the endoscope </w:t>
      </w:r>
      <w:r w:rsidRPr="004C3ECB">
        <w:fldChar w:fldCharType="begin">
          <w:fldData xml:space="preserve">PEVuZE5vdGU+PENpdGU+PEF1dGhvcj5Tb3NuYTwvQXV0aG9yPjxZZWFyPjIwMDU8L1llYXI+PFJl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</w:fldData>
        </w:fldChar>
      </w:r>
      <w:r w:rsidR="00107D21">
        <w:instrText xml:space="preserve"> ADDIN EN.CITE </w:instrText>
      </w:r>
      <w:r w:rsidR="00107D21">
        <w:fldChar w:fldCharType="begin">
          <w:fldData xml:space="preserve">PEVuZE5vdGU+PENpdGU+PEF1dGhvcj5Tb3NuYTwvQXV0aG9yPjxZZWFyPjIwMDU8L1llYXI+PFJl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</w:fldData>
        </w:fldChar>
      </w:r>
      <w:r w:rsidR="00107D21">
        <w:instrText xml:space="preserve"> ADDIN EN.CITE.DATA </w:instrText>
      </w:r>
      <w:r w:rsidR="00107D21">
        <w:fldChar w:fldCharType="end"/>
      </w:r>
      <w:r w:rsidRPr="004C3ECB">
        <w:fldChar w:fldCharType="separate"/>
      </w:r>
      <w:r>
        <w:rPr>
          <w:noProof/>
        </w:rPr>
        <w:t>(Pickhardt et al., 2003; Sosna, Kruskal, Bar-Ziv, Copel, &amp; Sella, 2005)</w:t>
      </w:r>
      <w:r w:rsidRPr="004C3ECB">
        <w:fldChar w:fldCharType="end"/>
      </w:r>
      <w:r w:rsidRPr="004C3ECB">
        <w:t xml:space="preserve">. Third, FDG-PET/CT is </w:t>
      </w:r>
      <w:r>
        <w:t>a practical</w:t>
      </w:r>
      <w:r w:rsidRPr="004C3ECB">
        <w:t xml:space="preserve"> clinical methodology for evaluating CRC patients for tumor imaging because the metabolic shift toward glycolysis occurs in many cancers, including CRC </w:t>
      </w:r>
      <w:r w:rsidRPr="004C3ECB">
        <w:fldChar w:fldCharType="begin"/>
      </w:r>
      <w:r w:rsidR="00107D21">
        <w:instrText xml:space="preserve"> ADDIN EN.CITE &lt;EndNote&gt;&lt;Cite&gt;&lt;Author&gt;Maffione&lt;/Author&gt;&lt;Year&gt;2020&lt;/Year&gt;&lt;RecNum&gt;112&lt;/RecNum&gt;&lt;DisplayText&gt;(Maffione et al., 2020)&lt;/DisplayText&gt;&lt;record&gt;&lt;rec-number&gt;112&lt;/rec-number&gt;&lt;foreign-keys&gt;&lt;key app="EN" db-id="pdzvsxrzk9pa9zezds75e0fb9zrev55ptp0a" timestamp="1639116808" guid="f94b107f-3a43-41ea-9f94-bb9b9f1b063e"&gt;112&lt;/key&gt;&lt;/foreign-keys&gt;&lt;ref-type name="Journal Article"&gt;17&lt;/ref-type&gt;&lt;contributors&gt;&lt;authors&gt;&lt;author&gt;Maffione, A. M.&lt;/author&gt;&lt;author&gt;Montesi, G.&lt;/author&gt;&lt;author&gt;Caroli, P.&lt;/author&gt;&lt;author&gt;Colletti, P. M.&lt;/author&gt;&lt;author&gt;Rubello, D.&lt;/author&gt;&lt;author&gt;Matteucci, F.&lt;/author&gt;&lt;/authors&gt;&lt;/contributors&gt;&lt;auth-address&gt;From the Departments of Nuclear Medicine.&amp;#xD;Radiation Oncology, Santa Maria della Misericordia Hospital, Rovigo.&amp;#xD;Department of Nuclear Medicine, Istituto Scientifico Romagnolo per lo Studio e la Cura dei Tumori, (IRST), IRCCS, Meldola, Italy.&amp;#xD;Department of Radiology, Keck School of Medicine of USC, Los Angeles, CA.&lt;/auth-address&gt;&lt;titles&gt;&lt;title&gt;Is It Time to Introduce PET/CT in Rectal Cancer Guidelines?&lt;/title&gt;&lt;secondary-title&gt;Clin Nucl Med&lt;/secondary-title&gt;&lt;/titles&gt;&lt;periodical&gt;&lt;full-title&gt;Clin Nucl Med&lt;/full-title&gt;&lt;/periodical&gt;&lt;pages&gt;611-617&lt;/pages&gt;&lt;volume&gt;45&lt;/volume&gt;&lt;number&gt;8&lt;/number&gt;&lt;edition&gt;2020/06/20&lt;/edition&gt;&lt;keywords&gt;&lt;keyword&gt;Adenocarcinoma/*diagnostic imaging/pathology&lt;/keyword&gt;&lt;keyword&gt;Fluorodeoxyglucose F18&lt;/keyword&gt;&lt;keyword&gt;Humans&lt;/keyword&gt;&lt;keyword&gt;Positron Emission Tomography Computed Tomography/*standards&lt;/keyword&gt;&lt;keyword&gt;*Practice Guidelines as Topic&lt;/keyword&gt;&lt;keyword&gt;Radiopharmaceuticals&lt;/keyword&gt;&lt;keyword&gt;Rectal Neoplasms/*diagnostic imaging/pathology&lt;/keyword&gt;&lt;/keywords&gt;&lt;dates&gt;&lt;year&gt;2020&lt;/year&gt;&lt;pub-dates&gt;&lt;date&gt;Aug&lt;/date&gt;&lt;/pub-dates&gt;&lt;/dates&gt;&lt;isbn&gt;0363-9762&lt;/isbn&gt;&lt;accession-num&gt;32558716&lt;/accession-num&gt;&lt;urls&gt;&lt;/urls&gt;&lt;electronic-resource-num&gt;10.1097/rlu.0000000000003132&lt;/electronic-resource-num&gt;&lt;remote-database-provider&gt;NLM&lt;/remote-database-provider&gt;&lt;language&gt;eng&lt;/language&gt;&lt;/record&gt;&lt;/Cite&gt;&lt;/EndNote&gt;</w:instrText>
      </w:r>
      <w:r w:rsidRPr="004C3ECB">
        <w:fldChar w:fldCharType="separate"/>
      </w:r>
      <w:r>
        <w:rPr>
          <w:noProof/>
        </w:rPr>
        <w:t>(Maffione et al., 2020)</w:t>
      </w:r>
      <w:r w:rsidRPr="004C3ECB">
        <w:fldChar w:fldCharType="end"/>
      </w:r>
      <w:r w:rsidRPr="004C3ECB">
        <w:t xml:space="preserve">. This clinical technique illustrates the characteristics of CRC as a metabolic disease characterized by reduced butyrate oxidation and increased glucose uptake and utilization </w:t>
      </w:r>
      <w:r w:rsidRPr="004C3ECB">
        <w:fldChar w:fldCharType="begin"/>
      </w:r>
      <w:r>
        <w:instrText xml:space="preserve"> ADDIN EN.CITE &lt;EndNote&gt;&lt;Cite&gt;&lt;Author&gt;Brown&lt;/Author&gt;&lt;Year&gt;2018&lt;/Year&gt;&lt;RecNum&gt;115&lt;/RecNum&gt;&lt;DisplayText&gt;(R. E. Brown, Short, &amp;amp; Williams, 2018)&lt;/DisplayText&gt;&lt;record&gt;&lt;rec-number&gt;115&lt;/rec-number&gt;&lt;foreign-keys&gt;&lt;key app="EN" db-id="559rp25si9ze97esa0dpps0idsaewxt5wvvd" timestamp="1643836886"&gt;115&lt;/key&gt;&lt;/foreign-keys&gt;&lt;ref-type name="Journal Article"&gt;17&lt;/ref-type&gt;&lt;contributors&gt;&lt;authors&gt;&lt;author&gt;Brown, R. E.&lt;/author&gt;&lt;author&gt;Short, S. P.&lt;/author&gt;&lt;author&gt;Williams, C. S.&lt;/author&gt;&lt;/authors&gt;&lt;/contributors&gt;&lt;auth-address&gt;Program in Cancer Biology, Vanderbilt University, Nashville, TN, USA.&amp;#xD;Vanderbilt University School of Medicine, Vanderbilt University, Nashville, TN, USA.&amp;#xD;Department of Medicine, Division of Gastroenterology, Hepatology, and Nutrition, Vanderbilt University Medical Center, B2215 Garland Ave., 1065D MRB-IV, Nashville, TN 37232-0252, USA.&amp;#xD;Vanderbilt Ingram Cancer Center, Vanderbilt University Medical Center, Nashville, TN, USA.&amp;#xD;Veterans Affairs Tennessee Valley HealthCare System, Nashville, TN, USA.&lt;/auth-address&gt;&lt;titles&gt;&lt;title&gt;Colorectal Cancer and Metabolism&lt;/title&gt;&lt;secondary-title&gt;Curr Colorectal Cancer Rep&lt;/secondary-title&gt;&lt;/titles&gt;&lt;periodical&gt;&lt;full-title&gt;Curr Colorectal Cancer Rep&lt;/full-title&gt;&lt;/periodical&gt;&lt;pages&gt;226-241&lt;/pages&gt;&lt;volume&gt;14&lt;/volume&gt;&lt;number&gt;6&lt;/number&gt;&lt;edition&gt;2019/08/14&lt;/edition&gt;&lt;keywords&gt;&lt;keyword&gt;Cancer stem cells&lt;/keyword&gt;&lt;keyword&gt;Colorectal cancer&lt;/keyword&gt;&lt;keyword&gt;Metabolism&lt;/keyword&gt;&lt;keyword&gt;Microbiome&lt;/keyword&gt;&lt;keyword&gt;Tumor microenvironment&lt;/keyword&gt;&lt;keyword&gt;Warburg effect&lt;/keyword&gt;&lt;/keywords&gt;&lt;dates&gt;&lt;year&gt;2018&lt;/year&gt;&lt;pub-dates&gt;&lt;date&gt;Dec&lt;/date&gt;&lt;/pub-dates&gt;&lt;/dates&gt;&lt;isbn&gt;1556-3790 (Print)&amp;#xD;1556-3790&lt;/isbn&gt;&lt;accession-num&gt;31406492&lt;/accession-num&gt;&lt;urls&gt;&lt;/urls&gt;&lt;custom2&gt;PMC6690608&lt;/custom2&gt;&lt;custom6&gt;NIHMS1512913&lt;/custom6&gt;&lt;electronic-resource-num&gt;10.1007/s11888-018-0420-y&lt;/electronic-resource-num&gt;&lt;remote-database-provider&gt;NLM&lt;/remote-database-provider&gt;&lt;language&gt;eng&lt;/language&gt;&lt;/record&gt;&lt;/Cite&gt;&lt;/EndNote&gt;</w:instrText>
      </w:r>
      <w:r w:rsidRPr="004C3ECB">
        <w:fldChar w:fldCharType="separate"/>
      </w:r>
      <w:r>
        <w:rPr>
          <w:noProof/>
        </w:rPr>
        <w:t>(R. E. Brown, Short, &amp; Williams, 2018)</w:t>
      </w:r>
      <w:r w:rsidRPr="004C3ECB">
        <w:fldChar w:fldCharType="end"/>
      </w:r>
      <w:r w:rsidRPr="004C3ECB">
        <w:t xml:space="preserve">.  The principle of FDG-PET/CT is to detect FDG, a highly accumulated non-metabolized glucose form within CRC cells, compared to non-cancerous colonocytes. This elevated FDG uptake is due to increased aerobic glycolysis in </w:t>
      </w:r>
      <w:r>
        <w:t xml:space="preserve">the </w:t>
      </w:r>
      <w:r w:rsidRPr="004C3ECB">
        <w:t xml:space="preserve">CRC cells </w:t>
      </w:r>
      <w:r w:rsidRPr="004C3ECB">
        <w:fldChar w:fldCharType="begin"/>
      </w:r>
      <w:r w:rsidR="00107D21">
        <w:instrText xml:space="preserve"> ADDIN EN.CITE &lt;EndNote&gt;&lt;Cite&gt;&lt;Author&gt;Chalabi&lt;/Author&gt;&lt;Year&gt;2020&lt;/Year&gt;&lt;RecNum&gt;114&lt;/RecNum&gt;&lt;DisplayText&gt;(Chalabi, Bassiouny, &amp;amp; El Sedek, 2020)&lt;/DisplayText&gt;&lt;record&gt;&lt;rec-number&gt;114&lt;/rec-number&gt;&lt;foreign-keys&gt;&lt;key app="EN" db-id="pdzvsxrzk9pa9zezds75e0fb9zrev55ptp0a" timestamp="1639117257" guid="79782170-64d5-409d-86be-124e0ae321ca"&gt;114&lt;/key&gt;&lt;/foreign-keys&gt;&lt;ref-type name="Journal Article"&gt;17&lt;/ref-type&gt;&lt;contributors&gt;&lt;authors&gt;&lt;author&gt;Chalabi, Nivine Abdel Moneim&lt;/author&gt;&lt;author&gt;Bassiouny, Reem Hassan&lt;/author&gt;&lt;author&gt;El Sedek, Mohamed Abobakr&lt;/author&gt;&lt;/authors&gt;&lt;/contributors&gt;&lt;titles&gt;&lt;title&gt;FDG-PETCT versus contrast-enhanced computed tomography in diagnosis of post-therapeutic colorectal cancer recurrence and metastases&lt;/title&gt;&lt;secondary-title&gt;Egyptian Journal of Radiology and Nuclear Medicine&lt;/secondary-title&gt;&lt;/titles&gt;&lt;periodical&gt;&lt;full-title&gt;Egyptian Journal of Radiology and Nuclear Medicine&lt;/full-title&gt;&lt;/periodical&gt;&lt;pages&gt;3&lt;/pages&gt;&lt;volume&gt;51&lt;/volume&gt;&lt;number&gt;1&lt;/number&gt;&lt;dates&gt;&lt;year&gt;2020&lt;/year&gt;&lt;pub-dates&gt;&lt;date&gt;2020/01/07&lt;/date&gt;&lt;/pub-dates&gt;&lt;/dates&gt;&lt;isbn&gt;2090-4762&lt;/isbn&gt;&lt;urls&gt;&lt;related-urls&gt;&lt;url&gt;https://doi.org/10.1186/s43055-019-0083-y&lt;/url&gt;&lt;/related-urls&gt;&lt;/urls&gt;&lt;electronic-resource-num&gt;10.1186/s43055-019-0083-y&lt;/electronic-resource-num&gt;&lt;/record&gt;&lt;/Cite&gt;&lt;/EndNote&gt;</w:instrText>
      </w:r>
      <w:r w:rsidRPr="004C3ECB">
        <w:fldChar w:fldCharType="separate"/>
      </w:r>
      <w:r>
        <w:rPr>
          <w:noProof/>
        </w:rPr>
        <w:t>(Chalabi, Bassiouny, &amp; El Sedek, 2020)</w:t>
      </w:r>
      <w:r w:rsidRPr="004C3ECB">
        <w:fldChar w:fldCharType="end"/>
      </w:r>
      <w:r w:rsidRPr="004C3ECB">
        <w:t xml:space="preserve">. Therefore, FDG-PET/CT can detect undetermined lesions suspected of recurrent diseases and identify the metastatic status of </w:t>
      </w:r>
      <w:r>
        <w:t xml:space="preserve">the </w:t>
      </w:r>
      <w:r w:rsidRPr="004C3ECB">
        <w:t xml:space="preserve">CRC </w:t>
      </w:r>
      <w:r w:rsidRPr="004C3ECB">
        <w:fldChar w:fldCharType="begin">
          <w:fldData xml:space="preserve">PEVuZE5vdGU+PENpdGU+PEF1dGhvcj5IZXJpb3Q8L0F1dGhvcj48WWVhcj4yMDA0PC9ZZWFyPjxS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</w:fldData>
        </w:fldChar>
      </w:r>
      <w:r w:rsidR="00107D21">
        <w:instrText xml:space="preserve"> ADDIN EN.CITE </w:instrText>
      </w:r>
      <w:r w:rsidR="00107D21">
        <w:fldChar w:fldCharType="begin">
          <w:fldData xml:space="preserve">PEVuZE5vdGU+PENpdGU+PEF1dGhvcj5IZXJpb3Q8L0F1dGhvcj48WWVhcj4yMDA0PC9ZZWFyPjxS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</w:fldData>
        </w:fldChar>
      </w:r>
      <w:r w:rsidR="00107D21">
        <w:instrText xml:space="preserve"> ADDIN EN.CITE.DATA </w:instrText>
      </w:r>
      <w:r w:rsidR="00107D21">
        <w:fldChar w:fldCharType="end"/>
      </w:r>
      <w:r w:rsidRPr="004C3ECB">
        <w:fldChar w:fldCharType="separate"/>
      </w:r>
      <w:r>
        <w:rPr>
          <w:noProof/>
        </w:rPr>
        <w:t>(Heriot et al., 2004)</w:t>
      </w:r>
      <w:r w:rsidRPr="004C3ECB">
        <w:fldChar w:fldCharType="end"/>
      </w:r>
      <w:r w:rsidRPr="004C3ECB">
        <w:t>.</w:t>
      </w:r>
    </w:p>
    <w:p w14:paraId="49E84A1B" w14:textId="6F6FD3C9" w:rsidR="00C06175" w:rsidRDefault="00C06175" w:rsidP="00236CD8">
      <w:pPr>
        <w:spacing w:line="480" w:lineRule="auto"/>
        <w:rPr>
          <w:b/>
          <w:bCs/>
        </w:rPr>
      </w:pPr>
    </w:p>
    <w:p w14:paraId="48000887" w14:textId="286554EF" w:rsidR="00C06175" w:rsidRPr="00203903" w:rsidRDefault="00C06175" w:rsidP="00236CD8">
      <w:pPr>
        <w:pStyle w:val="Heading3"/>
        <w:numPr>
          <w:ilvl w:val="2"/>
          <w:numId w:val="25"/>
        </w:numPr>
        <w:spacing w:line="480" w:lineRule="auto"/>
      </w:pPr>
      <w:bookmarkStart w:id="36" w:name="_Toc94281478"/>
      <w:bookmarkStart w:id="37" w:name="_Toc101432712"/>
      <w:r w:rsidRPr="00203903">
        <w:t>Risk Factors of CRC</w:t>
      </w:r>
      <w:bookmarkEnd w:id="36"/>
      <w:bookmarkEnd w:id="37"/>
    </w:p>
    <w:p w14:paraId="67D41E1A" w14:textId="2BF72FAD" w:rsidR="00E970CA" w:rsidRPr="00353284" w:rsidRDefault="00E970CA" w:rsidP="00E970CA">
      <w:pPr>
        <w:spacing w:line="480" w:lineRule="auto"/>
        <w:ind w:firstLine="720"/>
        <w:rPr>
          <w:b/>
          <w:bCs/>
        </w:rPr>
      </w:pPr>
      <w:r w:rsidRPr="004C3ECB">
        <w:t xml:space="preserve">The risk factors of CRC include the following: </w:t>
      </w:r>
      <w:r>
        <w:t>d</w:t>
      </w:r>
      <w:r w:rsidRPr="004C3ECB">
        <w:t xml:space="preserve">emographic characteristics (age) </w:t>
      </w:r>
      <w:r w:rsidRPr="004C3ECB">
        <w:fldChar w:fldCharType="begin"/>
      </w:r>
      <w:r w:rsidR="00107D21">
        <w:instrText xml:space="preserve"> ADDIN EN.CITE &lt;EndNote&gt;&lt;Cite&gt;&lt;Author&gt;Brändstedt&lt;/Author&gt;&lt;Year&gt;2012&lt;/Year&gt;&lt;RecNum&gt;135&lt;/RecNum&gt;&lt;DisplayText&gt;(Brändstedt et al., 2012)&lt;/DisplayText&gt;&lt;record&gt;&lt;rec-number&gt;135&lt;/rec-number&gt;&lt;foreign-keys&gt;&lt;key app="EN" db-id="pdzvsxrzk9pa9zezds75e0fb9zrev55ptp0a" timestamp="1639119542" guid="74e21a83-bfe1-4747-bc4f-49e6949e8ecc"&gt;135&lt;/key&gt;&lt;/foreign-keys&gt;&lt;ref-type name="Journal Article"&gt;17&lt;/ref-type&gt;&lt;contributors&gt;&lt;authors&gt;&lt;author&gt;Brändstedt, J.&lt;/author&gt;&lt;author&gt;Wangefjord, S.&lt;/author&gt;&lt;author&gt;Nodin, B.&lt;/author&gt;&lt;author&gt;Gaber, A.&lt;/author&gt;&lt;author&gt;Manjer, J.&lt;/author&gt;&lt;author&gt;Jirström, K.&lt;/author&gt;&lt;/authors&gt;&lt;/contributors&gt;&lt;auth-address&gt;Department of Clinical Sciences, Division of Pathology, Lund University, Skåne University Hospital, Lund, SE-221 85, Sweden. jenny.brandstedt@med.lu.se.&lt;/auth-address&gt;&lt;titles&gt;&lt;title&gt;Gender, anthropometric factors and risk of colorectal cancer with particular reference to tumour location and TNM stage: a cohort study&lt;/title&gt;&lt;secondary-title&gt;Biol Sex Differ&lt;/secondary-title&gt;&lt;/titles&gt;&lt;periodical&gt;&lt;full-title&gt;Biol Sex Differ&lt;/full-title&gt;&lt;/periodical&gt;&lt;pages&gt;23&lt;/pages&gt;&lt;volume&gt;3&lt;/volume&gt;&lt;number&gt;1&lt;/number&gt;&lt;edition&gt;2012/10/18&lt;/edition&gt;&lt;dates&gt;&lt;year&gt;2012&lt;/year&gt;&lt;pub-dates&gt;&lt;date&gt;Oct 16&lt;/date&gt;&lt;/pub-dates&gt;&lt;/dates&gt;&lt;isbn&gt;2042-6410&lt;/isbn&gt;&lt;accession-num&gt;23072404&lt;/accession-num&gt;&lt;urls&gt;&lt;/urls&gt;&lt;custom2&gt;PMC3504577&lt;/custom2&gt;&lt;electronic-resource-num&gt;10.1186/2042-6410-3-23&lt;/electronic-resource-num&gt;&lt;remote-database-provider&gt;NLM&lt;/remote-database-provider&gt;&lt;language&gt;eng&lt;/language&gt;&lt;/record&gt;&lt;/Cite&gt;&lt;/EndNote&gt;</w:instrText>
      </w:r>
      <w:r w:rsidRPr="004C3ECB">
        <w:fldChar w:fldCharType="separate"/>
      </w:r>
      <w:r>
        <w:rPr>
          <w:noProof/>
        </w:rPr>
        <w:t>(Brändstedt et al., 2012)</w:t>
      </w:r>
      <w:r w:rsidRPr="004C3ECB">
        <w:fldChar w:fldCharType="end"/>
      </w:r>
      <w:r w:rsidRPr="004C3ECB">
        <w:t xml:space="preserve">; medical conditions </w:t>
      </w:r>
      <w:r w:rsidR="00893F95">
        <w:t>[</w:t>
      </w:r>
      <w:r w:rsidRPr="004C3ECB">
        <w:t xml:space="preserve">family history, individual history with </w:t>
      </w:r>
      <w:r w:rsidRPr="004C3ECB">
        <w:lastRenderedPageBreak/>
        <w:t>inflammatory bowel diseases (IBD</w:t>
      </w:r>
      <w:r>
        <w:t>s</w:t>
      </w:r>
      <w:r w:rsidRPr="004C3ECB">
        <w:t xml:space="preserve">), </w:t>
      </w:r>
      <w:r>
        <w:t>f</w:t>
      </w:r>
      <w:r w:rsidRPr="004C3ECB">
        <w:t xml:space="preserve">amilial </w:t>
      </w:r>
      <w:r>
        <w:t>a</w:t>
      </w:r>
      <w:r w:rsidRPr="004C3ECB">
        <w:t xml:space="preserve">denomatous </w:t>
      </w:r>
      <w:r>
        <w:t>p</w:t>
      </w:r>
      <w:r w:rsidRPr="004C3ECB">
        <w:t>olyposis (FAP),</w:t>
      </w:r>
      <w:r w:rsidRPr="004C3ECB">
        <w:rPr>
          <w:rFonts w:eastAsia="Batang"/>
        </w:rPr>
        <w:t xml:space="preserve"> </w:t>
      </w:r>
      <w:r w:rsidRPr="004C3ECB">
        <w:t>and metabolic diseases</w:t>
      </w:r>
      <w:r w:rsidR="00893F95">
        <w:t>]</w:t>
      </w:r>
      <w:r w:rsidRPr="004C3ECB">
        <w:t xml:space="preserve">; lifestyle-related factors (low-physical activity, smoking, and alcohol consumption); and dietary factors (elevated consumption of red or processed meat, and low intake of vegetables and fruits) </w:t>
      </w:r>
      <w:r w:rsidRPr="004C3ECB">
        <w:fldChar w:fldCharType="begin">
          <w:fldData xml:space="preserve">PEVuZE5vdGU+PENpdGU+PEF1dGhvcj5CYWlsZXk8L0F1dGhvcj48WWVhcj4yMDE1PC9ZZWFyPjxS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==
</w:fldData>
        </w:fldChar>
      </w:r>
      <w:r w:rsidR="00107D21">
        <w:instrText xml:space="preserve"> ADDIN EN.CITE </w:instrText>
      </w:r>
      <w:r w:rsidR="00107D21">
        <w:fldChar w:fldCharType="begin">
          <w:fldData xml:space="preserve">PEVuZE5vdGU+PENpdGU+PEF1dGhvcj5CYWlsZXk8L0F1dGhvcj48WWVhcj4yMDE1PC9ZZWFyPjxS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==
</w:fldData>
        </w:fldChar>
      </w:r>
      <w:r w:rsidR="00107D21">
        <w:instrText xml:space="preserve"> ADDIN EN.CITE.DATA </w:instrText>
      </w:r>
      <w:r w:rsidR="00107D21">
        <w:fldChar w:fldCharType="end"/>
      </w:r>
      <w:r w:rsidRPr="004C3ECB">
        <w:fldChar w:fldCharType="separate"/>
      </w:r>
      <w:r>
        <w:rPr>
          <w:noProof/>
        </w:rPr>
        <w:t>(Bailey et al., 2015)</w:t>
      </w:r>
      <w:r w:rsidRPr="004C3ECB">
        <w:fldChar w:fldCharType="end"/>
      </w:r>
      <w:r w:rsidRPr="004C3ECB">
        <w:t xml:space="preserve"> </w:t>
      </w:r>
      <w:r w:rsidRPr="00353284">
        <w:rPr>
          <w:b/>
          <w:bCs/>
        </w:rPr>
        <w:t>(Figure 3)</w:t>
      </w:r>
      <w:r w:rsidRPr="00353284">
        <w:t>.</w:t>
      </w:r>
    </w:p>
    <w:p w14:paraId="65A33590" w14:textId="4F93ACDA" w:rsidR="00C06175" w:rsidRDefault="00E970CA" w:rsidP="00E970CA">
      <w:pPr>
        <w:spacing w:line="480" w:lineRule="auto"/>
        <w:ind w:firstLine="720"/>
      </w:pPr>
      <w:r w:rsidRPr="004C3ECB">
        <w:t xml:space="preserve"> Among these risk factors, IBD</w:t>
      </w:r>
      <w:r>
        <w:t>s</w:t>
      </w:r>
      <w:r w:rsidRPr="004C3ECB">
        <w:t xml:space="preserve"> and </w:t>
      </w:r>
      <w:r>
        <w:t xml:space="preserve">a </w:t>
      </w:r>
      <w:r w:rsidRPr="004C3ECB">
        <w:t xml:space="preserve">history of CRC in first-degree relatives are associated with a much higher risk of CRC. On the other hand, an increased body mass index (BMI), red or processed meat intake, cigarette smoking, low physical activity, low vegetable and fruit consumption were associated with a moderately increased risk of CRC </w:t>
      </w:r>
      <w:r w:rsidRPr="004C3ECB">
        <w:fldChar w:fldCharType="begin"/>
      </w:r>
      <w:r>
        <w:instrText xml:space="preserve"> ADDIN EN.CITE &lt;EndNote&gt;&lt;Cite&gt;&lt;Author&gt;Tsoi&lt;/Author&gt;&lt;Year&gt;2009&lt;/Year&gt;&lt;RecNum&gt;120&lt;/RecNum&gt;&lt;DisplayText&gt;(Tsoi et al., 2009)&lt;/DisplayText&gt;&lt;record&gt;&lt;rec-number&gt;120&lt;/rec-number&gt;&lt;foreign-keys&gt;&lt;key app="EN" db-id="559rp25si9ze97esa0dpps0idsaewxt5wvvd" timestamp="1643836886"&gt;120&lt;/key&gt;&lt;/foreign-keys&gt;&lt;ref-type name="Journal Article"&gt;17&lt;/ref-type&gt;&lt;contributors&gt;&lt;authors&gt;&lt;author&gt;Tsoi, K. K.&lt;/author&gt;&lt;author&gt;Pau, C. Y.&lt;/author&gt;&lt;author&gt;Wu, W. K.&lt;/author&gt;&lt;author&gt;Chan, F. K.&lt;/author&gt;&lt;author&gt;Griffiths, S.&lt;/author&gt;&lt;author&gt;Sung, J. J.&lt;/author&gt;&lt;/authors&gt;&lt;/contributors&gt;&lt;auth-address&gt;Institute of Digestive Disease, the Chinese University of Hong Kong, Hong Kong, PRC.&lt;/auth-address&gt;&lt;titles&gt;&lt;title&gt;Cigarette smoking and the risk of colorectal cancer: a meta-analysis of prospective cohort studies&lt;/title&gt;&lt;secondary-title&gt;Clin Gastroenterol Hepatol&lt;/secondary-title&gt;&lt;/titles&gt;&lt;periodical&gt;&lt;full-title&gt;Clin Gastroenterol Hepatol&lt;/full-title&gt;&lt;/periodical&gt;&lt;pages&gt;682-688.e1-5&lt;/pages&gt;&lt;volume&gt;7&lt;/volume&gt;&lt;number&gt;6&lt;/number&gt;&lt;edition&gt;2009/02/28&lt;/edition&gt;&lt;keywords&gt;&lt;keyword&gt;Americas/epidemiology&lt;/keyword&gt;&lt;keyword&gt;Asia/epidemiology&lt;/keyword&gt;&lt;keyword&gt;Cohort Studies&lt;/keyword&gt;&lt;keyword&gt;Colorectal Neoplasms/*epidemiology&lt;/keyword&gt;&lt;keyword&gt;Europe/epidemiology&lt;/keyword&gt;&lt;keyword&gt;Female&lt;/keyword&gt;&lt;keyword&gt;Humans&lt;/keyword&gt;&lt;keyword&gt;Incidence&lt;/keyword&gt;&lt;keyword&gt;Male&lt;/keyword&gt;&lt;keyword&gt;*Risk Factors&lt;/keyword&gt;&lt;keyword&gt;Smoking/*adverse effects&lt;/keyword&gt;&lt;/keywords&gt;&lt;dates&gt;&lt;year&gt;2009&lt;/year&gt;&lt;pub-dates&gt;&lt;date&gt;Jun&lt;/date&gt;&lt;/pub-dates&gt;&lt;/dates&gt;&lt;isbn&gt;1542-3565&lt;/isbn&gt;&lt;accession-num&gt;19245853&lt;/accession-num&gt;&lt;urls&gt;&lt;/urls&gt;&lt;electronic-resource-num&gt;10.1016/j.cgh.2009.02.016&lt;/electronic-resource-num&gt;&lt;remote-database-provider&gt;NLM&lt;/remote-database-provider&gt;&lt;language&gt;eng&lt;/language&gt;&lt;/record&gt;&lt;/Cite&gt;&lt;/EndNote&gt;</w:instrText>
      </w:r>
      <w:r w:rsidRPr="004C3ECB">
        <w:fldChar w:fldCharType="separate"/>
      </w:r>
      <w:r>
        <w:rPr>
          <w:noProof/>
        </w:rPr>
        <w:t>(Tsoi et al., 2009)</w:t>
      </w:r>
      <w:r w:rsidRPr="004C3ECB">
        <w:fldChar w:fldCharType="end"/>
      </w:r>
      <w:r w:rsidRPr="004C3ECB">
        <w:t>.</w:t>
      </w:r>
    </w:p>
    <w:p w14:paraId="0329FB73" w14:textId="7CA02345" w:rsidR="00C06175" w:rsidRDefault="00C06175" w:rsidP="00236CD8">
      <w:pPr>
        <w:spacing w:line="480" w:lineRule="auto"/>
        <w:rPr>
          <w:b/>
          <w:bCs/>
        </w:rPr>
      </w:pPr>
    </w:p>
    <w:p w14:paraId="19CF1897" w14:textId="5AFDADD7" w:rsidR="00C06175" w:rsidRPr="004C3ECB" w:rsidRDefault="00C06175" w:rsidP="00236CD8">
      <w:pPr>
        <w:pStyle w:val="ListParagraph"/>
        <w:numPr>
          <w:ilvl w:val="3"/>
          <w:numId w:val="25"/>
        </w:numPr>
        <w:spacing w:line="480" w:lineRule="auto"/>
      </w:pPr>
      <w:r w:rsidRPr="004C3ECB">
        <w:t>Age</w:t>
      </w:r>
    </w:p>
    <w:p w14:paraId="42904DED" w14:textId="72673A9A" w:rsidR="00E970CA" w:rsidRPr="004C3ECB" w:rsidRDefault="00E970CA" w:rsidP="00E970CA">
      <w:pPr>
        <w:spacing w:line="480" w:lineRule="auto"/>
        <w:ind w:firstLine="720"/>
      </w:pPr>
      <w:r w:rsidRPr="004C3ECB">
        <w:t xml:space="preserve">According to the National Cancer Institute (NCI), CRC incidence and mortality rates increase with age </w:t>
      </w:r>
      <w:r w:rsidRPr="004C3ECB">
        <w:fldChar w:fldCharType="begin">
          <w:fldData xml:space="preserve">PEVuZE5vdGU+PENpdGU+PEF1dGhvcj5TaWVnZWw8L0F1dGhvcj48WWVhcj4yMDIwPC9ZZWFyPjxS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</w:fldData>
        </w:fldChar>
      </w:r>
      <w:r>
        <w:instrText xml:space="preserve"> ADDIN EN.CITE </w:instrText>
      </w:r>
      <w:r>
        <w:fldChar w:fldCharType="begin">
          <w:fldData xml:space="preserve">PEVuZE5vdGU+PENpdGU+PEF1dGhvcj5TaWVnZWw8L0F1dGhvcj48WWVhcj4yMDIwPC9ZZWFyPjxS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</w:fldData>
        </w:fldChar>
      </w:r>
      <w:r>
        <w:instrText xml:space="preserve"> ADDIN EN.CITE.DATA </w:instrText>
      </w:r>
      <w:r>
        <w:fldChar w:fldCharType="end"/>
      </w:r>
      <w:r w:rsidRPr="004C3ECB">
        <w:fldChar w:fldCharType="separate"/>
      </w:r>
      <w:r>
        <w:rPr>
          <w:noProof/>
        </w:rPr>
        <w:t>(Siegel et al., 2020)</w:t>
      </w:r>
      <w:r w:rsidRPr="004C3ECB">
        <w:fldChar w:fldCharType="end"/>
      </w:r>
      <w:r w:rsidRPr="004C3ECB">
        <w:t xml:space="preserve">. Even though over 50 years is an obvious risk factor for CRC, the overall incidence and mortality rates in those populations have been decreasing in recent years due to early screening and detection </w:t>
      </w:r>
      <w:r w:rsidRPr="004C3ECB">
        <w:fldChar w:fldCharType="begin">
          <w:fldData xml:space="preserve">PEVuZE5vdGU+PENpdGU+PEF1dGhvcj5aYXViZXI8L0F1dGhvcj48WWVhcj4yMDEyPC9ZZWFyPjxS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</w:fldData>
        </w:fldChar>
      </w:r>
      <w:r w:rsidR="00107D21">
        <w:instrText xml:space="preserve"> ADDIN EN.CITE </w:instrText>
      </w:r>
      <w:r w:rsidR="00107D21">
        <w:fldChar w:fldCharType="begin">
          <w:fldData xml:space="preserve">PEVuZE5vdGU+PENpdGU+PEF1dGhvcj5aYXViZXI8L0F1dGhvcj48WWVhcj4yMDEyPC9ZZWFyPjxS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</w:fldData>
        </w:fldChar>
      </w:r>
      <w:r w:rsidR="00107D21">
        <w:instrText xml:space="preserve"> ADDIN EN.CITE.DATA </w:instrText>
      </w:r>
      <w:r w:rsidR="00107D21">
        <w:fldChar w:fldCharType="end"/>
      </w:r>
      <w:r w:rsidRPr="004C3ECB">
        <w:fldChar w:fldCharType="separate"/>
      </w:r>
      <w:r>
        <w:rPr>
          <w:noProof/>
        </w:rPr>
        <w:t>(Zauber et al., 2012)</w:t>
      </w:r>
      <w:r w:rsidRPr="004C3ECB">
        <w:fldChar w:fldCharType="end"/>
      </w:r>
      <w:r w:rsidRPr="004C3ECB">
        <w:t xml:space="preserve">. On the other hand, the incidence of CRC has been rising in the population under the age of 50 over the last several decades due to low physical activity and </w:t>
      </w:r>
      <w:r>
        <w:t>Westernized diet</w:t>
      </w:r>
      <w:r w:rsidRPr="004C3ECB">
        <w:t xml:space="preserve"> patterns </w:t>
      </w:r>
      <w:r w:rsidRPr="004C3ECB">
        <w:fldChar w:fldCharType="begin">
          <w:fldData xml:space="preserve">PEVuZE5vdGU+PENpdGU+PEF1dGhvcj5QYXRlbDwvQXV0aG9yPjxZZWFyPjIwMTg8L1llYXI+PFJl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=
</w:fldData>
        </w:fldChar>
      </w:r>
      <w:r w:rsidR="00107D21">
        <w:instrText xml:space="preserve"> ADDIN EN.CITE </w:instrText>
      </w:r>
      <w:r w:rsidR="00107D21">
        <w:fldChar w:fldCharType="begin">
          <w:fldData xml:space="preserve">PEVuZE5vdGU+PENpdGU+PEF1dGhvcj5QYXRlbDwvQXV0aG9yPjxZZWFyPjIwMTg8L1llYXI+PFJl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=
</w:fldData>
        </w:fldChar>
      </w:r>
      <w:r w:rsidR="00107D21">
        <w:instrText xml:space="preserve"> ADDIN EN.CITE.DATA </w:instrText>
      </w:r>
      <w:r w:rsidR="00107D21">
        <w:fldChar w:fldCharType="end"/>
      </w:r>
      <w:r w:rsidRPr="004C3ECB">
        <w:fldChar w:fldCharType="separate"/>
      </w:r>
      <w:r>
        <w:rPr>
          <w:noProof/>
        </w:rPr>
        <w:t>(S. G. Patel &amp; Ahnen, 2018)</w:t>
      </w:r>
      <w:r w:rsidRPr="004C3ECB">
        <w:fldChar w:fldCharType="end"/>
      </w:r>
      <w:r w:rsidRPr="004C3ECB">
        <w:t xml:space="preserve">. Following this trend, screening for CRC in average-risk patients (no predisposing conditions or family history) is recommended at 45 years rather than 50 years by the American Cancer Society </w:t>
      </w:r>
      <w:r w:rsidRPr="004C3ECB">
        <w:fldChar w:fldCharType="begin">
          <w:fldData xml:space="preserve">PEVuZE5vdGU+PENpdGU+PEF1dGhvcj5Xb2xmPC9BdXRob3I+PFllYXI+MjAxODwvWWVhcj48UmVj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</w:fldData>
        </w:fldChar>
      </w:r>
      <w:r w:rsidR="00107D21">
        <w:instrText xml:space="preserve"> ADDIN EN.CITE </w:instrText>
      </w:r>
      <w:r w:rsidR="00107D21">
        <w:fldChar w:fldCharType="begin">
          <w:fldData xml:space="preserve">PEVuZE5vdGU+PENpdGU+PEF1dGhvcj5Xb2xmPC9BdXRob3I+PFllYXI+MjAxODwvWWVhcj48UmVj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</w:fldData>
        </w:fldChar>
      </w:r>
      <w:r w:rsidR="00107D21">
        <w:instrText xml:space="preserve"> ADDIN EN.CITE.DATA </w:instrText>
      </w:r>
      <w:r w:rsidR="00107D21">
        <w:fldChar w:fldCharType="end"/>
      </w:r>
      <w:r w:rsidRPr="004C3ECB">
        <w:fldChar w:fldCharType="separate"/>
      </w:r>
      <w:r>
        <w:rPr>
          <w:noProof/>
        </w:rPr>
        <w:t>(Wolf et al., 2018)</w:t>
      </w:r>
      <w:r w:rsidRPr="004C3ECB">
        <w:fldChar w:fldCharType="end"/>
      </w:r>
      <w:r w:rsidRPr="004C3ECB">
        <w:t>.</w:t>
      </w:r>
    </w:p>
    <w:p w14:paraId="466282EC" w14:textId="6323047B" w:rsidR="00C06175" w:rsidRPr="004C3ECB" w:rsidRDefault="00E970CA" w:rsidP="00E970CA">
      <w:pPr>
        <w:spacing w:line="480" w:lineRule="auto"/>
        <w:ind w:firstLine="720"/>
      </w:pPr>
      <w:r w:rsidRPr="004C3ECB">
        <w:t xml:space="preserve">The gastrointestinal microbiome may be one factor impacting age-associated CRC development. The trillions of microbes inhabiting the gastric intestinal tract comprise complex communities, which significantly change across a lifetime through age, diet, environment, and disease </w:t>
      </w:r>
      <w:r w:rsidRPr="004C3ECB">
        <w:fldChar w:fldCharType="begin">
          <w:fldData xml:space="preserve">PEVuZE5vdGU+PENpdGU+PEF1dGhvcj5LdW1hcjwvQXV0aG9yPjxZZWFyPjIwMTY8L1llYXI+PFJl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</w:fldData>
        </w:fldChar>
      </w:r>
      <w:r w:rsidR="00107D21">
        <w:instrText xml:space="preserve"> ADDIN EN.CITE </w:instrText>
      </w:r>
      <w:r w:rsidR="00107D21">
        <w:fldChar w:fldCharType="begin">
          <w:fldData xml:space="preserve">PEVuZE5vdGU+PENpdGU+PEF1dGhvcj5LdW1hcjwvQXV0aG9yPjxZZWFyPjIwMTY8L1llYXI+PFJl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</w:fldData>
        </w:fldChar>
      </w:r>
      <w:r w:rsidR="00107D21">
        <w:instrText xml:space="preserve"> ADDIN EN.CITE.DATA </w:instrText>
      </w:r>
      <w:r w:rsidR="00107D21">
        <w:fldChar w:fldCharType="end"/>
      </w:r>
      <w:r w:rsidRPr="004C3ECB">
        <w:fldChar w:fldCharType="separate"/>
      </w:r>
      <w:r>
        <w:rPr>
          <w:noProof/>
        </w:rPr>
        <w:t>(Heintz &amp; Mair, 2014; Kumar, Babaei, Ji, &amp; Nielsen, 2016)</w:t>
      </w:r>
      <w:r w:rsidRPr="004C3ECB">
        <w:fldChar w:fldCharType="end"/>
      </w:r>
      <w:r w:rsidRPr="004C3ECB">
        <w:t xml:space="preserve">. As we age, the </w:t>
      </w:r>
      <w:r>
        <w:t xml:space="preserve">increased </w:t>
      </w:r>
      <w:r w:rsidRPr="004C3ECB">
        <w:lastRenderedPageBreak/>
        <w:t>rate of gram-negative bacteria and the secretion of lipopolysaccharide (LPS)</w:t>
      </w:r>
      <w:r>
        <w:t xml:space="preserve"> induce inflammation </w:t>
      </w:r>
      <w:r w:rsidRPr="004C3ECB">
        <w:t xml:space="preserve">in the gut </w:t>
      </w:r>
      <w:r w:rsidRPr="004C3ECB">
        <w:fldChar w:fldCharType="begin"/>
      </w:r>
      <w:r w:rsidR="00107D21">
        <w:instrText xml:space="preserve"> ADDIN EN.CITE &lt;EndNote&gt;&lt;Cite&gt;&lt;Author&gt;Schiffrin&lt;/Author&gt;&lt;Year&gt;2010&lt;/Year&gt;&lt;RecNum&gt;144&lt;/RecNum&gt;&lt;DisplayText&gt;(Schiffrin, Morley, Donnet-Hughes, &amp;amp; Guigoz, 2010)&lt;/DisplayText&gt;&lt;record&gt;&lt;rec-number&gt;144&lt;/rec-number&gt;&lt;foreign-keys&gt;&lt;key app="EN" db-id="pdzvsxrzk9pa9zezds75e0fb9zrev55ptp0a" timestamp="1639136206" guid="8466dd57-99af-49b8-b7b2-c0a2dd6161d4"&gt;144&lt;/key&gt;&lt;/foreign-keys&gt;&lt;ref-type name="Journal Article"&gt;17&lt;/ref-type&gt;&lt;contributors&gt;&lt;authors&gt;&lt;author&gt;Schiffrin, E. J.&lt;/author&gt;&lt;author&gt;Morley, J. E.&lt;/author&gt;&lt;author&gt;Donnet-Hughes, A.&lt;/author&gt;&lt;author&gt;Guigoz, Y.&lt;/author&gt;&lt;/authors&gt;&lt;/contributors&gt;&lt;auth-address&gt;Nestlé Nutrition, HealthCare Nutrition, Route des Avouillons 30, CH-1196 Gland, Nestec Ltd., Vevey, Switzerland.&lt;/auth-address&gt;&lt;titles&gt;&lt;title&gt;The inflammatory status of the elderly: the intestinal contribution&lt;/title&gt;&lt;secondary-title&gt;Mutat Res&lt;/secondary-title&gt;&lt;/titles&gt;&lt;periodical&gt;&lt;full-title&gt;Mutat Res&lt;/full-title&gt;&lt;/periodical&gt;&lt;pages&gt;50-6&lt;/pages&gt;&lt;volume&gt;690&lt;/volume&gt;&lt;number&gt;1-2&lt;/number&gt;&lt;edition&gt;2009/08/12&lt;/edition&gt;&lt;keywords&gt;&lt;keyword&gt;Aged&lt;/keyword&gt;&lt;keyword&gt;Aged, 80 and over&lt;/keyword&gt;&lt;keyword&gt;Chronic Disease&lt;/keyword&gt;&lt;keyword&gt;Humans&lt;/keyword&gt;&lt;keyword&gt;Immunity, Cellular&lt;/keyword&gt;&lt;keyword&gt;Inflammation/*immunology/microbiology/prevention &amp;amp; control&lt;/keyword&gt;&lt;keyword&gt;Inflammation Mediators/metabolism&lt;/keyword&gt;&lt;keyword&gt;Intestinal Mucosa/*immunology/*microbiology&lt;/keyword&gt;&lt;keyword&gt;Intestines/*immunology&lt;/keyword&gt;&lt;keyword&gt;Metagenome&lt;/keyword&gt;&lt;keyword&gt;Probiotics/pharmacology&lt;/keyword&gt;&lt;/keywords&gt;&lt;dates&gt;&lt;year&gt;2010&lt;/year&gt;&lt;pub-dates&gt;&lt;date&gt;Aug 7&lt;/date&gt;&lt;/pub-dates&gt;&lt;/dates&gt;&lt;isbn&gt;0027-5107 (Print)&amp;#xD;0027-5107&lt;/isbn&gt;&lt;accession-num&gt;19666034&lt;/accession-num&gt;&lt;urls&gt;&lt;/urls&gt;&lt;electronic-resource-num&gt;10.1016/j.mrfmmm.2009.07.011&lt;/electronic-resource-num&gt;&lt;remote-database-provider&gt;NLM&lt;/remote-database-provider&gt;&lt;language&gt;eng&lt;/language&gt;&lt;/record&gt;&lt;/Cite&gt;&lt;/EndNote&gt;</w:instrText>
      </w:r>
      <w:r w:rsidRPr="004C3ECB">
        <w:fldChar w:fldCharType="separate"/>
      </w:r>
      <w:r>
        <w:rPr>
          <w:noProof/>
        </w:rPr>
        <w:t>(Schiffrin, Morley, Donnet-Hughes, &amp; Guigoz, 2010)</w:t>
      </w:r>
      <w:r w:rsidRPr="004C3ECB">
        <w:fldChar w:fldCharType="end"/>
      </w:r>
      <w:r w:rsidRPr="004C3ECB">
        <w:t>. Also, the gut microbiome modulates diverse signaling pathways, such as</w:t>
      </w:r>
      <w:r>
        <w:t xml:space="preserve"> promoting</w:t>
      </w:r>
      <w:r w:rsidRPr="004C3ECB">
        <w:t xml:space="preserve"> inflammation and oncogenesis </w:t>
      </w:r>
      <w:r w:rsidRPr="004C3ECB">
        <w:fldChar w:fldCharType="begin"/>
      </w:r>
      <w:r w:rsidR="00107D21">
        <w:instrText xml:space="preserve"> ADDIN EN.CITE &lt;EndNote&gt;&lt;Cite&gt;&lt;Author&gt;Murphy&lt;/Author&gt;&lt;Year&gt;2014&lt;/Year&gt;&lt;RecNum&gt;145&lt;/RecNum&gt;&lt;DisplayText&gt;(Murphy, Dias, &amp;amp; Thuret, 2014)&lt;/DisplayText&gt;&lt;record&gt;&lt;rec-number&gt;145&lt;/rec-number&gt;&lt;foreign-keys&gt;&lt;key app="EN" db-id="pdzvsxrzk9pa9zezds75e0fb9zrev55ptp0a" timestamp="1639136278" guid="6c12ebc0-5e89-48e0-8684-2306f65ed646"&gt;145&lt;/key&gt;&lt;/foreign-keys&gt;&lt;ref-type name="Journal Article"&gt;17&lt;/ref-type&gt;&lt;contributors&gt;&lt;authors&gt;&lt;author&gt;Murphy, T.&lt;/author&gt;&lt;author&gt;Dias, G. P.&lt;/author&gt;&lt;author&gt;Thuret, S.&lt;/author&gt;&lt;/authors&gt;&lt;/contributors&gt;&lt;auth-address&gt;Institute of Psychiatry, King&amp;apos;s College London, The James Black Centre, 125 Coldharbour Lane, London SE5 9NU, UK.&lt;/auth-address&gt;&lt;titles&gt;&lt;title&gt;Effects of diet on brain plasticity in animal and human studies: mind the gap&lt;/title&gt;&lt;secondary-title&gt;Neural Plast&lt;/secondary-title&gt;&lt;/titles&gt;&lt;periodical&gt;&lt;full-title&gt;Neural Plast&lt;/full-title&gt;&lt;/periodical&gt;&lt;pages&gt;563160&lt;/pages&gt;&lt;volume&gt;2014&lt;/volume&gt;&lt;edition&gt;2014/06/06&lt;/edition&gt;&lt;keywords&gt;&lt;keyword&gt;Aging/physiology&lt;/keyword&gt;&lt;keyword&gt;Alzheimer Disease/diet therapy&lt;/keyword&gt;&lt;keyword&gt;Animals&lt;/keyword&gt;&lt;keyword&gt;Brain/*physiology&lt;/keyword&gt;&lt;keyword&gt;Caloric Restriction&lt;/keyword&gt;&lt;keyword&gt;*Diet&lt;/keyword&gt;&lt;keyword&gt;Exercise/physiology&lt;/keyword&gt;&lt;keyword&gt;Fatty Acids, Omega-3/pharmacology&lt;/keyword&gt;&lt;keyword&gt;Fatty Acids, Unsaturated/pharmacology&lt;/keyword&gt;&lt;keyword&gt;Feeding Behavior&lt;/keyword&gt;&lt;keyword&gt;Humans&lt;/keyword&gt;&lt;keyword&gt;Neuronal Plasticity/*physiology&lt;/keyword&gt;&lt;keyword&gt;Polyphenols/pharmacology&lt;/keyword&gt;&lt;/keywords&gt;&lt;dates&gt;&lt;year&gt;2014&lt;/year&gt;&lt;/dates&gt;&lt;isbn&gt;2090-5904 (Print)&amp;#xD;1687-5443&lt;/isbn&gt;&lt;accession-num&gt;24900924&lt;/accession-num&gt;&lt;urls&gt;&lt;/urls&gt;&lt;custom2&gt;PMC4037119&lt;/custom2&gt;&lt;electronic-resource-num&gt;10.1155/2014/563160&lt;/electronic-resource-num&gt;&lt;remote-database-provider&gt;NLM&lt;/remote-database-provider&gt;&lt;language&gt;eng&lt;/language&gt;&lt;/record&gt;&lt;/Cite&gt;&lt;/EndNote&gt;</w:instrText>
      </w:r>
      <w:r w:rsidRPr="004C3ECB">
        <w:fldChar w:fldCharType="separate"/>
      </w:r>
      <w:r>
        <w:rPr>
          <w:noProof/>
        </w:rPr>
        <w:t>(Murphy, Dias, &amp; Thuret, 2014)</w:t>
      </w:r>
      <w:r w:rsidRPr="004C3ECB">
        <w:fldChar w:fldCharType="end"/>
      </w:r>
      <w:r w:rsidRPr="004C3ECB">
        <w:t>. Accordingly, the microbial alterations (dysbiosis) in the gut during aging can be linked to intestinal permeability and clinically relevant conditions, including IBD</w:t>
      </w:r>
      <w:r>
        <w:t>s</w:t>
      </w:r>
      <w:r w:rsidRPr="004C3ECB">
        <w:t xml:space="preserve"> </w:t>
      </w:r>
      <w:r w:rsidRPr="004C3ECB">
        <w:fldChar w:fldCharType="begin"/>
      </w:r>
      <w:r w:rsidR="00107D21">
        <w:instrText xml:space="preserve"> ADDIN EN.CITE &lt;EndNote&gt;&lt;Cite&gt;&lt;Author&gt;Choi&lt;/Author&gt;&lt;Year&gt;2018&lt;/Year&gt;&lt;RecNum&gt;146&lt;/RecNum&gt;&lt;DisplayText&gt;(J. Choi, Hur, &amp;amp; Hong, 2018)&lt;/DisplayText&gt;&lt;record&gt;&lt;rec-number&gt;146&lt;/rec-number&gt;&lt;foreign-keys&gt;&lt;key app="EN" db-id="pdzvsxrzk9pa9zezds75e0fb9zrev55ptp0a" timestamp="1639136363" guid="cc52269b-f6e6-4736-8508-f607571d9ea1"&gt;146&lt;/key&gt;&lt;/foreign-keys&gt;&lt;ref-type name="Journal Article"&gt;17&lt;/ref-type&gt;&lt;contributors&gt;&lt;authors&gt;&lt;author&gt;Choi, J.&lt;/author&gt;&lt;author&gt;Hur, T. Y.&lt;/author&gt;&lt;author&gt;Hong, Y.&lt;/author&gt;&lt;/authors&gt;&lt;/contributors&gt;&lt;auth-address&gt;Department of Rehabilitation Science, Graduate School, Inje University, Gimhae, Korea.&amp;#xD;Biohealth Products Research Center (BPRC), Inje University, Gimhae, Korea.&amp;#xD;Ubiquitous Healthcare &amp;amp; Anti-aging Research Center (u-HARC), Inje University, Gimhae, Korea.&amp;#xD;Animal Biotechnology Division, National Institute of Animal Science, Wanju, Korea.&amp;#xD;Department of Physical Therapy, College of Healthcare Medical Science &amp;amp; Engineering, Inje University, Gimhae, Korea.&lt;/auth-address&gt;&lt;titles&gt;&lt;title&gt;Influence of Altered Gut Microbiota Composition on Aging and Aging-Related Diseases&lt;/title&gt;&lt;secondary-title&gt;J Lifestyle Med&lt;/secondary-title&gt;&lt;/titles&gt;&lt;periodical&gt;&lt;full-title&gt;J Lifestyle Med&lt;/full-title&gt;&lt;/periodical&gt;&lt;pages&gt;1-7&lt;/pages&gt;&lt;volume&gt;8&lt;/volume&gt;&lt;number&gt;1&lt;/number&gt;&lt;edition&gt;2018/03/28&lt;/edition&gt;&lt;keywords&gt;&lt;keyword&gt;Aging&lt;/keyword&gt;&lt;keyword&gt;Degenerative diseases&lt;/keyword&gt;&lt;keyword&gt;Elderly people&lt;/keyword&gt;&lt;keyword&gt;Gastrointestinal tract&lt;/keyword&gt;&lt;keyword&gt;Gut microbiota&lt;/keyword&gt;&lt;/keywords&gt;&lt;dates&gt;&lt;year&gt;2018&lt;/year&gt;&lt;pub-dates&gt;&lt;date&gt;Jan&lt;/date&gt;&lt;/pub-dates&gt;&lt;/dates&gt;&lt;isbn&gt;2234-8549 (Print)&amp;#xD;2234-8549&lt;/isbn&gt;&lt;accession-num&gt;29581954&lt;/accession-num&gt;&lt;urls&gt;&lt;/urls&gt;&lt;custom2&gt;PMC5846638&lt;/custom2&gt;&lt;electronic-resource-num&gt;10.15280/jlm.2018.8.1.1&lt;/electronic-resource-num&gt;&lt;remote-database-provider&gt;NLM&lt;/remote-database-provider&gt;&lt;language&gt;eng&lt;/language&gt;&lt;/record&gt;&lt;/Cite&gt;&lt;/EndNote&gt;</w:instrText>
      </w:r>
      <w:r w:rsidRPr="004C3ECB">
        <w:fldChar w:fldCharType="separate"/>
      </w:r>
      <w:r>
        <w:rPr>
          <w:noProof/>
        </w:rPr>
        <w:t>(J. Choi, Hur, &amp; Hong, 2018)</w:t>
      </w:r>
      <w:r w:rsidRPr="004C3ECB">
        <w:fldChar w:fldCharType="end"/>
      </w:r>
      <w:r w:rsidRPr="004C3ECB">
        <w:t>.</w:t>
      </w:r>
    </w:p>
    <w:p w14:paraId="27BD5B43" w14:textId="2662ED30" w:rsidR="00C06175" w:rsidRDefault="00C06175" w:rsidP="00236CD8">
      <w:pPr>
        <w:spacing w:line="480" w:lineRule="auto"/>
        <w:rPr>
          <w:b/>
          <w:bCs/>
        </w:rPr>
      </w:pPr>
    </w:p>
    <w:p w14:paraId="1AB109D6" w14:textId="77777777" w:rsidR="00C06175" w:rsidRPr="004C3ECB" w:rsidRDefault="00C06175" w:rsidP="00236CD8">
      <w:pPr>
        <w:pStyle w:val="ListParagraph"/>
        <w:numPr>
          <w:ilvl w:val="3"/>
          <w:numId w:val="25"/>
        </w:numPr>
        <w:spacing w:line="480" w:lineRule="auto"/>
      </w:pPr>
      <w:r w:rsidRPr="004C3ECB">
        <w:t>Gender</w:t>
      </w:r>
    </w:p>
    <w:p w14:paraId="223480E2" w14:textId="7054A21B" w:rsidR="00E970CA" w:rsidRPr="004C3ECB" w:rsidRDefault="00E970CA" w:rsidP="00E970CA">
      <w:pPr>
        <w:spacing w:line="480" w:lineRule="auto"/>
        <w:ind w:firstLine="720"/>
      </w:pPr>
      <w:r w:rsidRPr="004C3ECB">
        <w:t xml:space="preserve">Many researchers have suggested that men have higher CRC incidence and mortality rates than women, even though the impact of gender on CRC incidence and mortality still needs to be studied more </w:t>
      </w:r>
      <w:r w:rsidRPr="004C3ECB">
        <w:fldChar w:fldCharType="begin">
          <w:fldData xml:space="preserve">PEVuZE5vdGU+PENpdGU+PEF1dGhvcj5CcmVubmVyPC9BdXRob3I+PFllYXI+MjAwODwvWWVhcj48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</w:fldData>
        </w:fldChar>
      </w:r>
      <w:r w:rsidR="00107D21">
        <w:instrText xml:space="preserve"> ADDIN EN.CITE </w:instrText>
      </w:r>
      <w:r w:rsidR="00107D21">
        <w:fldChar w:fldCharType="begin">
          <w:fldData xml:space="preserve">PEVuZE5vdGU+PENpdGU+PEF1dGhvcj5CcmVubmVyPC9BdXRob3I+PFllYXI+MjAwODwvWWVhcj48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</w:fldData>
        </w:fldChar>
      </w:r>
      <w:r w:rsidR="00107D21">
        <w:instrText xml:space="preserve"> ADDIN EN.CITE.DATA </w:instrText>
      </w:r>
      <w:r w:rsidR="00107D21">
        <w:fldChar w:fldCharType="end"/>
      </w:r>
      <w:r w:rsidRPr="004C3ECB">
        <w:fldChar w:fldCharType="separate"/>
      </w:r>
      <w:r>
        <w:rPr>
          <w:noProof/>
        </w:rPr>
        <w:t>(Brenner, Hoffmeister, &amp; Haug, 2008; Matanoski, Tao, Almon, Adade, &amp; Davies-Cole, 2006)</w:t>
      </w:r>
      <w:r w:rsidRPr="004C3ECB">
        <w:fldChar w:fldCharType="end"/>
      </w:r>
      <w:r w:rsidRPr="004C3ECB">
        <w:t xml:space="preserve">. This increased susceptibility of men </w:t>
      </w:r>
      <w:r>
        <w:t>to</w:t>
      </w:r>
      <w:r w:rsidRPr="004C3ECB">
        <w:t xml:space="preserve"> developing CRC might relate to a combination of multiple factors such as gender-related behavioral and biological causes </w:t>
      </w:r>
      <w:r w:rsidRPr="004C3ECB">
        <w:fldChar w:fldCharType="begin"/>
      </w:r>
      <w:r w:rsidR="00107D21">
        <w:instrText xml:space="preserve"> ADDIN EN.CITE &lt;EndNote&gt;&lt;Cite&gt;&lt;Author&gt;Cook&lt;/Author&gt;&lt;Year&gt;2011&lt;/Year&gt;&lt;RecNum&gt;149&lt;/RecNum&gt;&lt;DisplayText&gt;(Cook, McGlynn, Devesa, Freedman, &amp;amp; Anderson, 2011)&lt;/DisplayText&gt;&lt;record&gt;&lt;rec-number&gt;149&lt;/rec-number&gt;&lt;foreign-keys&gt;&lt;key app="EN" db-id="pdzvsxrzk9pa9zezds75e0fb9zrev55ptp0a" timestamp="1639136574" guid="613fb914-ca1d-40bf-a08a-ae45f7b3cd27"&gt;149&lt;/key&gt;&lt;/foreign-keys&gt;&lt;ref-type name="Journal Article"&gt;17&lt;/ref-type&gt;&lt;contributors&gt;&lt;authors&gt;&lt;author&gt;Cook, M. B.&lt;/author&gt;&lt;author&gt;McGlynn, K. A.&lt;/author&gt;&lt;author&gt;Devesa, S. S.&lt;/author&gt;&lt;author&gt;Freedman, N. D.&lt;/author&gt;&lt;author&gt;Anderson, W. F.&lt;/author&gt;&lt;/authors&gt;&lt;/contributors&gt;&lt;auth-address&gt;Division of Cancer Epidemiology and Genetics, National Cancer Institute, NIH, Department of Health and Human Services, Bethesda, MD 20852, USA. michael.cook@nih.gov&lt;/auth-address&gt;&lt;titles&gt;&lt;title&gt;Sex disparities in cancer mortality and survival&lt;/title&gt;&lt;secondary-title&gt;Cancer Epidemiol Biomarkers Prev&lt;/secondary-title&gt;&lt;/titles&gt;&lt;periodical&gt;&lt;full-title&gt;Cancer Epidemiol Biomarkers Prev&lt;/full-title&gt;&lt;/periodical&gt;&lt;pages&gt;1629-37&lt;/pages&gt;&lt;volume&gt;20&lt;/volume&gt;&lt;number&gt;8&lt;/number&gt;&lt;edition&gt;2011/07/14&lt;/edition&gt;&lt;keywords&gt;&lt;keyword&gt;Female&lt;/keyword&gt;&lt;keyword&gt;Humans&lt;/keyword&gt;&lt;keyword&gt;Male&lt;/keyword&gt;&lt;keyword&gt;Mortality/trends&lt;/keyword&gt;&lt;keyword&gt;Neoplasms/*mortality&lt;/keyword&gt;&lt;keyword&gt;SEER Program&lt;/keyword&gt;&lt;keyword&gt;Sex Factors&lt;/keyword&gt;&lt;keyword&gt;Survival Rate&lt;/keyword&gt;&lt;keyword&gt;United States/epidemiology&lt;/keyword&gt;&lt;/keywords&gt;&lt;dates&gt;&lt;year&gt;2011&lt;/year&gt;&lt;pub-dates&gt;&lt;date&gt;Aug&lt;/date&gt;&lt;/pub-dates&gt;&lt;/dates&gt;&lt;isbn&gt;1055-9965 (Print)&amp;#xD;1055-9965&lt;/isbn&gt;&lt;accession-num&gt;21750167&lt;/accession-num&gt;&lt;urls&gt;&lt;/urls&gt;&lt;custom2&gt;PMC3153584&lt;/custom2&gt;&lt;custom6&gt;NIHMS302507&lt;/custom6&gt;&lt;electronic-resource-num&gt;10.1158/1055-9965.Epi-11-0246&lt;/electronic-resource-num&gt;&lt;remote-database-provider&gt;NLM&lt;/remote-database-provider&gt;&lt;language&gt;eng&lt;/language&gt;&lt;/record&gt;&lt;/Cite&gt;&lt;/EndNote&gt;</w:instrText>
      </w:r>
      <w:r w:rsidRPr="004C3ECB">
        <w:fldChar w:fldCharType="separate"/>
      </w:r>
      <w:r>
        <w:rPr>
          <w:noProof/>
        </w:rPr>
        <w:t>(Cook, McGlynn, Devesa, Freedman, &amp; Anderson, 2011)</w:t>
      </w:r>
      <w:r w:rsidRPr="004C3ECB">
        <w:fldChar w:fldCharType="end"/>
      </w:r>
      <w:r w:rsidRPr="004C3ECB">
        <w:t xml:space="preserve">. </w:t>
      </w:r>
    </w:p>
    <w:p w14:paraId="53412FD9" w14:textId="46C4D73E" w:rsidR="00E970CA" w:rsidRPr="004C3ECB" w:rsidRDefault="00E970CA" w:rsidP="00E970CA">
      <w:pPr>
        <w:spacing w:line="480" w:lineRule="auto"/>
        <w:ind w:firstLine="720"/>
      </w:pPr>
      <w:r w:rsidRPr="004C3ECB">
        <w:t xml:space="preserve">Compared to women, men usually </w:t>
      </w:r>
      <w:r>
        <w:t xml:space="preserve">are heavier smokers </w:t>
      </w:r>
      <w:r>
        <w:fldChar w:fldCharType="begin">
          <w:fldData xml:space="preserve">PEVuZE5vdGU+PENpdGU+PEF1dGhvcj5DaGFuZzwvQXV0aG9yPjxZZWFyPjIwMTQ8L1llYXI+PFJl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=
</w:fldData>
        </w:fldChar>
      </w:r>
      <w:r w:rsidR="00107D21">
        <w:instrText xml:space="preserve"> ADDIN EN.CITE </w:instrText>
      </w:r>
      <w:r w:rsidR="00107D21">
        <w:fldChar w:fldCharType="begin">
          <w:fldData xml:space="preserve">PEVuZE5vdGU+PENpdGU+PEF1dGhvcj5DaGFuZzwvQXV0aG9yPjxZZWFyPjIwMTQ8L1llYXI+PFJl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=
</w:fldData>
        </w:fldChar>
      </w:r>
      <w:r w:rsidR="00107D21">
        <w:instrText xml:space="preserve"> ADDIN EN.CITE.DATA </w:instrText>
      </w:r>
      <w:r w:rsidR="00107D21">
        <w:fldChar w:fldCharType="end"/>
      </w:r>
      <w:r>
        <w:fldChar w:fldCharType="separate"/>
      </w:r>
      <w:r>
        <w:rPr>
          <w:noProof/>
        </w:rPr>
        <w:t>(Chang et al., 2014)</w:t>
      </w:r>
      <w:r>
        <w:fldChar w:fldCharType="end"/>
      </w:r>
      <w:r>
        <w:t xml:space="preserve">, </w:t>
      </w:r>
      <w:r w:rsidRPr="004C3ECB">
        <w:t xml:space="preserve">consume more </w:t>
      </w:r>
      <w:r>
        <w:t xml:space="preserve">alcohol </w:t>
      </w:r>
      <w:r>
        <w:fldChar w:fldCharType="begin">
          <w:fldData xml:space="preserve">PEVuZE5vdGU+PENpdGU+PEF1dGhvcj5TY2jDvHR6ZTwvQXV0aG9yPjxZZWFyPjIwMTE8L1llYXI+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</w:fldData>
        </w:fldChar>
      </w:r>
      <w:r w:rsidR="00107D21">
        <w:instrText xml:space="preserve"> ADDIN EN.CITE </w:instrText>
      </w:r>
      <w:r w:rsidR="00107D21">
        <w:fldChar w:fldCharType="begin">
          <w:fldData xml:space="preserve">PEVuZE5vdGU+PENpdGU+PEF1dGhvcj5TY2jDvHR6ZTwvQXV0aG9yPjxZZWFyPjIwMTE8L1llYXI+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</w:fldData>
        </w:fldChar>
      </w:r>
      <w:r w:rsidR="00107D21">
        <w:instrText xml:space="preserve"> ADDIN EN.CITE.DATA </w:instrText>
      </w:r>
      <w:r w:rsidR="00107D21">
        <w:fldChar w:fldCharType="end"/>
      </w:r>
      <w:r>
        <w:fldChar w:fldCharType="separate"/>
      </w:r>
      <w:r>
        <w:rPr>
          <w:noProof/>
        </w:rPr>
        <w:t>(Schütze et al., 2011)</w:t>
      </w:r>
      <w:r>
        <w:fldChar w:fldCharType="end"/>
      </w:r>
      <w:r>
        <w:t xml:space="preserve">, and generally have worse dietary patterns </w:t>
      </w:r>
      <w:r w:rsidRPr="004C3ECB">
        <w:fldChar w:fldCharType="begin">
          <w:fldData xml:space="preserve">PEVuZE5vdGU+PENpdGU+PEF1dGhvcj5DaHVydWFuZ3N1azwvQXV0aG9yPjxZZWFyPjIwMjA8L1ll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</w:fldData>
        </w:fldChar>
      </w:r>
      <w:r w:rsidR="00107D21">
        <w:instrText xml:space="preserve"> ADDIN EN.CITE </w:instrText>
      </w:r>
      <w:r w:rsidR="00107D21">
        <w:fldChar w:fldCharType="begin">
          <w:fldData xml:space="preserve">PEVuZE5vdGU+PENpdGU+PEF1dGhvcj5DaHVydWFuZ3N1azwvQXV0aG9yPjxZZWFyPjIwMjA8L1ll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</w:fldData>
        </w:fldChar>
      </w:r>
      <w:r w:rsidR="00107D21">
        <w:instrText xml:space="preserve"> ADDIN EN.CITE.DATA </w:instrText>
      </w:r>
      <w:r w:rsidR="00107D21">
        <w:fldChar w:fldCharType="end"/>
      </w:r>
      <w:r w:rsidRPr="004C3ECB">
        <w:fldChar w:fldCharType="separate"/>
      </w:r>
      <w:r>
        <w:rPr>
          <w:noProof/>
        </w:rPr>
        <w:t>(Churuangsuk, Lean, &amp; Combet, 2020; Imamura et al., 2015)</w:t>
      </w:r>
      <w:r w:rsidRPr="004C3ECB">
        <w:fldChar w:fldCharType="end"/>
      </w:r>
      <w:r w:rsidRPr="004C3ECB">
        <w:t>, which are all CRC risk factors</w:t>
      </w:r>
      <w:r>
        <w:t>, than women</w:t>
      </w:r>
      <w:r w:rsidRPr="004C3ECB">
        <w:t xml:space="preserve">. The anthropometric variables such as increasing quartiles of weight, hip and waist circumference, BMI, and waist-hip ratio (WHR) could also be why men have higher rates of CRC incidence than women </w:t>
      </w:r>
      <w:r w:rsidRPr="004C3ECB">
        <w:fldChar w:fldCharType="begin"/>
      </w:r>
      <w:r w:rsidR="00107D21">
        <w:instrText xml:space="preserve"> ADDIN EN.CITE &lt;EndNote&gt;&lt;Cite&gt;&lt;Author&gt;Brändstedt&lt;/Author&gt;&lt;Year&gt;2012&lt;/Year&gt;&lt;RecNum&gt;135&lt;/RecNum&gt;&lt;DisplayText&gt;(Brändstedt et al., 2012)&lt;/DisplayText&gt;&lt;record&gt;&lt;rec-number&gt;135&lt;/rec-number&gt;&lt;foreign-keys&gt;&lt;key app="EN" db-id="pdzvsxrzk9pa9zezds75e0fb9zrev55ptp0a" timestamp="1639119542" guid="74e21a83-bfe1-4747-bc4f-49e6949e8ecc"&gt;135&lt;/key&gt;&lt;/foreign-keys&gt;&lt;ref-type name="Journal Article"&gt;17&lt;/ref-type&gt;&lt;contributors&gt;&lt;authors&gt;&lt;author&gt;Brändstedt, J.&lt;/author&gt;&lt;author&gt;Wangefjord, S.&lt;/author&gt;&lt;author&gt;Nodin, B.&lt;/author&gt;&lt;author&gt;Gaber, A.&lt;/author&gt;&lt;author&gt;Manjer, J.&lt;/author&gt;&lt;author&gt;Jirström, K.&lt;/author&gt;&lt;/authors&gt;&lt;/contributors&gt;&lt;auth-address&gt;Department of Clinical Sciences, Division of Pathology, Lund University, Skåne University Hospital, Lund, SE-221 85, Sweden. jenny.brandstedt@med.lu.se.&lt;/auth-address&gt;&lt;titles&gt;&lt;title&gt;Gender, anthropometric factors and risk of colorectal cancer with particular reference to tumour location and TNM stage: a cohort study&lt;/title&gt;&lt;secondary-title&gt;Biol Sex Differ&lt;/secondary-title&gt;&lt;/titles&gt;&lt;periodical&gt;&lt;full-title&gt;Biol Sex Differ&lt;/full-title&gt;&lt;/periodical&gt;&lt;pages&gt;23&lt;/pages&gt;&lt;volume&gt;3&lt;/volume&gt;&lt;number&gt;1&lt;/number&gt;&lt;edition&gt;2012/10/18&lt;/edition&gt;&lt;dates&gt;&lt;year&gt;2012&lt;/year&gt;&lt;pub-dates&gt;&lt;date&gt;Oct 16&lt;/date&gt;&lt;/pub-dates&gt;&lt;/dates&gt;&lt;isbn&gt;2042-6410&lt;/isbn&gt;&lt;accession-num&gt;23072404&lt;/accession-num&gt;&lt;urls&gt;&lt;/urls&gt;&lt;custom2&gt;PMC3504577&lt;/custom2&gt;&lt;electronic-resource-num&gt;10.1186/2042-6410-3-23&lt;/electronic-resource-num&gt;&lt;remote-database-provider&gt;NLM&lt;/remote-database-provider&gt;&lt;language&gt;eng&lt;/language&gt;&lt;/record&gt;&lt;/Cite&gt;&lt;/EndNote&gt;</w:instrText>
      </w:r>
      <w:r w:rsidRPr="004C3ECB">
        <w:fldChar w:fldCharType="separate"/>
      </w:r>
      <w:r>
        <w:rPr>
          <w:noProof/>
        </w:rPr>
        <w:t>(Brändstedt et al., 2012)</w:t>
      </w:r>
      <w:r w:rsidRPr="004C3ECB">
        <w:fldChar w:fldCharType="end"/>
      </w:r>
      <w:r w:rsidRPr="004C3ECB">
        <w:t xml:space="preserve">. Especially, men have a more outstanding excess intra-abdominal adipose tissue accumulation, which is visceral fat, than women, and it could be associated with an increased risk of CRC development </w:t>
      </w:r>
      <w:r w:rsidRPr="004C3ECB">
        <w:fldChar w:fldCharType="begin"/>
      </w:r>
      <w:r w:rsidR="00107D21">
        <w:instrText xml:space="preserve"> ADDIN EN.CITE &lt;EndNote&gt;&lt;Cite&gt;&lt;Author&gt;Tchernof&lt;/Author&gt;&lt;Year&gt;2013&lt;/Year&gt;&lt;RecNum&gt;154&lt;/RecNum&gt;&lt;DisplayText&gt;(Tchernof &amp;amp; Després, 2013)&lt;/DisplayText&gt;&lt;record&gt;&lt;rec-number&gt;154&lt;/rec-number&gt;&lt;foreign-keys&gt;&lt;key app="EN" db-id="pdzvsxrzk9pa9zezds75e0fb9zrev55ptp0a" timestamp="1639138120" guid="3b4bcc95-ab7d-408d-b025-abdb13bf1be5"&gt;154&lt;/key&gt;&lt;/foreign-keys&gt;&lt;ref-type name="Journal Article"&gt;17&lt;/ref-type&gt;&lt;contributors&gt;&lt;authors&gt;&lt;author&gt;Tchernof, A.&lt;/author&gt;&lt;author&gt;Després, J. P.&lt;/author&gt;&lt;/authors&gt;&lt;/contributors&gt;&lt;auth-address&gt;Endocrinology and Genomics Axis, Centre Hospitalier Universitaire de Québec, Québec, Canada.&lt;/auth-address&gt;&lt;titles&gt;&lt;title&gt;Pathophysiology of human visceral obesity: an update&lt;/title&gt;&lt;secondary-title&gt;Physiol Rev&lt;/secondary-title&gt;&lt;/titles&gt;&lt;periodical&gt;&lt;full-title&gt;Physiol Rev&lt;/full-title&gt;&lt;/periodical&gt;&lt;pages&gt;359-404&lt;/pages&gt;&lt;volume&gt;93&lt;/volume&gt;&lt;number&gt;1&lt;/number&gt;&lt;edition&gt;2013/01/11&lt;/edition&gt;&lt;keywords&gt;&lt;keyword&gt;*Adiposity/genetics&lt;/keyword&gt;&lt;keyword&gt;Adolescent&lt;/keyword&gt;&lt;keyword&gt;Adult&lt;/keyword&gt;&lt;keyword&gt;Age Factors&lt;/keyword&gt;&lt;keyword&gt;Aged&lt;/keyword&gt;&lt;keyword&gt;Aged, 80 and over&lt;/keyword&gt;&lt;keyword&gt;Energy Metabolism&lt;/keyword&gt;&lt;keyword&gt;Ethnic Groups&lt;/keyword&gt;&lt;keyword&gt;Female&lt;/keyword&gt;&lt;keyword&gt;Genetic Predisposition to Disease&lt;/keyword&gt;&lt;keyword&gt;Humans&lt;/keyword&gt;&lt;keyword&gt;Intra-Abdominal Fat/metabolism/*physiopathology&lt;/keyword&gt;&lt;keyword&gt;Life Style&lt;/keyword&gt;&lt;keyword&gt;Male&lt;/keyword&gt;&lt;keyword&gt;Middle Aged&lt;/keyword&gt;&lt;keyword&gt;Obesity, Abdominal/epidemiology/genetics/metabolism/*physiopathology/therapy&lt;/keyword&gt;&lt;keyword&gt;Phenotype&lt;/keyword&gt;&lt;keyword&gt;Prognosis&lt;/keyword&gt;&lt;keyword&gt;Risk Factors&lt;/keyword&gt;&lt;keyword&gt;Sex Factors&lt;/keyword&gt;&lt;keyword&gt;Young Adult&lt;/keyword&gt;&lt;/keywords&gt;&lt;dates&gt;&lt;year&gt;2013&lt;/year&gt;&lt;pub-dates&gt;&lt;date&gt;Jan&lt;/date&gt;&lt;/pub-dates&gt;&lt;/dates&gt;&lt;isbn&gt;0031-9333&lt;/isbn&gt;&lt;accession-num&gt;23303913&lt;/accession-num&gt;&lt;urls&gt;&lt;/urls&gt;&lt;electronic-resource-num&gt;10.1152/physrev.00033.2011&lt;/electronic-resource-num&gt;&lt;remote-database-provider&gt;NLM&lt;/remote-database-provider&gt;&lt;language&gt;eng&lt;/language&gt;&lt;/record&gt;&lt;/Cite&gt;&lt;/EndNote&gt;</w:instrText>
      </w:r>
      <w:r w:rsidRPr="004C3ECB">
        <w:fldChar w:fldCharType="separate"/>
      </w:r>
      <w:r>
        <w:rPr>
          <w:noProof/>
        </w:rPr>
        <w:t>(Tchernof &amp; Després, 2013)</w:t>
      </w:r>
      <w:r w:rsidRPr="004C3ECB">
        <w:fldChar w:fldCharType="end"/>
      </w:r>
      <w:r w:rsidRPr="004C3ECB">
        <w:t xml:space="preserve">. Several epidemiological studies have also reported that the anthropometric variables, the risk factors of </w:t>
      </w:r>
      <w:r w:rsidRPr="004C3ECB">
        <w:lastRenderedPageBreak/>
        <w:t xml:space="preserve">CRC incidence, are significantly higher in </w:t>
      </w:r>
      <w:r>
        <w:t xml:space="preserve">men </w:t>
      </w:r>
      <w:r w:rsidRPr="004C3ECB">
        <w:t xml:space="preserve">than </w:t>
      </w:r>
      <w:r>
        <w:t>women</w:t>
      </w:r>
      <w:r w:rsidRPr="004C3ECB">
        <w:t xml:space="preserve"> </w:t>
      </w:r>
      <w:r w:rsidRPr="004C3ECB">
        <w:fldChar w:fldCharType="begin">
          <w:fldData xml:space="preserve">PEVuZE5vdGU+PENpdGU+PEF1dGhvcj5Kb2huc29uPC9BdXRob3I+PFllYXI+MjAxMzwvWWVhcj48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</w:fldData>
        </w:fldChar>
      </w:r>
      <w:r w:rsidR="00107D21">
        <w:instrText xml:space="preserve"> ADDIN EN.CITE </w:instrText>
      </w:r>
      <w:r w:rsidR="00107D21">
        <w:fldChar w:fldCharType="begin">
          <w:fldData xml:space="preserve">PEVuZE5vdGU+PENpdGU+PEF1dGhvcj5Kb2huc29uPC9BdXRob3I+PFllYXI+MjAxMzwvWWVhcj48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</w:fldData>
        </w:fldChar>
      </w:r>
      <w:r w:rsidR="00107D21">
        <w:instrText xml:space="preserve"> ADDIN EN.CITE.DATA </w:instrText>
      </w:r>
      <w:r w:rsidR="00107D21">
        <w:fldChar w:fldCharType="end"/>
      </w:r>
      <w:r w:rsidRPr="004C3ECB">
        <w:fldChar w:fldCharType="separate"/>
      </w:r>
      <w:r>
        <w:rPr>
          <w:noProof/>
        </w:rPr>
        <w:t>(Johnson et al., 2013; Moghaddam, Woodward, &amp; Huxley, 2007)</w:t>
      </w:r>
      <w:r w:rsidRPr="004C3ECB">
        <w:fldChar w:fldCharType="end"/>
      </w:r>
      <w:r w:rsidRPr="004C3ECB">
        <w:t xml:space="preserve">. </w:t>
      </w:r>
    </w:p>
    <w:p w14:paraId="4C7B279C" w14:textId="72CB77C3" w:rsidR="00C06175" w:rsidRDefault="00E970CA" w:rsidP="00E970CA">
      <w:pPr>
        <w:spacing w:line="480" w:lineRule="auto"/>
        <w:ind w:firstLine="720"/>
      </w:pPr>
      <w:r w:rsidRPr="004C3ECB">
        <w:t xml:space="preserve">From a genetic perspective, the differences in genetic factors and hormones between men and women have been suggested as rationales for gender-related differences </w:t>
      </w:r>
      <w:r>
        <w:t>in</w:t>
      </w:r>
      <w:r w:rsidRPr="004C3ECB">
        <w:t xml:space="preserve"> </w:t>
      </w:r>
      <w:r>
        <w:t xml:space="preserve">the </w:t>
      </w:r>
      <w:r w:rsidRPr="004C3ECB">
        <w:t xml:space="preserve">colonic carcinomas </w:t>
      </w:r>
      <w:r w:rsidRPr="004C3ECB">
        <w:fldChar w:fldCharType="begin"/>
      </w:r>
      <w:r w:rsidR="00107D21">
        <w:instrText xml:space="preserve"> ADDIN EN.CITE &lt;EndNote&gt;&lt;Cite&gt;&lt;Author&gt;Press&lt;/Author&gt;&lt;Year&gt;2008&lt;/Year&gt;&lt;RecNum&gt;157&lt;/RecNum&gt;&lt;DisplayText&gt;(Press et al., 2008)&lt;/DisplayText&gt;&lt;record&gt;&lt;rec-number&gt;157&lt;/rec-number&gt;&lt;foreign-keys&gt;&lt;key app="EN" db-id="pdzvsxrzk9pa9zezds75e0fb9zrev55ptp0a" timestamp="1639138402" guid="3509b66a-e4c6-4d3a-88d0-b0c14df8dbad"&gt;157&lt;/key&gt;&lt;/foreign-keys&gt;&lt;ref-type name="Journal Article"&gt;17&lt;/ref-type&gt;&lt;contributors&gt;&lt;authors&gt;&lt;author&gt;Press, O. A.&lt;/author&gt;&lt;author&gt;Zhang, W.&lt;/author&gt;&lt;author&gt;Gordon, M. A.&lt;/author&gt;&lt;author&gt;Yang, D.&lt;/author&gt;&lt;author&gt;Lurje, G.&lt;/author&gt;&lt;author&gt;Iqbal, S.&lt;/author&gt;&lt;author&gt;El-Khoueiry, A.&lt;/author&gt;&lt;author&gt;Lenz, H. J.&lt;/author&gt;&lt;/authors&gt;&lt;/contributors&gt;&lt;auth-address&gt;Division of Medical Oncology, University of Southern California/Norris Comprehensive Cancer Center, Keck School of Medicine, Los Angeles, CA 90033, USA.&lt;/auth-address&gt;&lt;titles&gt;&lt;title&gt;Gender-related survival differences associated with EGFR polymorphisms in metastatic colon cancer&lt;/title&gt;&lt;secondary-title&gt;Cancer Res&lt;/secondary-title&gt;&lt;/titles&gt;&lt;periodical&gt;&lt;full-title&gt;Cancer Res&lt;/full-title&gt;&lt;/periodical&gt;&lt;pages&gt;3037-42&lt;/pages&gt;&lt;volume&gt;68&lt;/volume&gt;&lt;number&gt;8&lt;/number&gt;&lt;edition&gt;2008/04/17&lt;/edition&gt;&lt;keywords&gt;&lt;keyword&gt;Colonic Neoplasms/*genetics/*mortality/pathology&lt;/keyword&gt;&lt;keyword&gt;Colorectal Neoplasms/genetics/mortality/pathology&lt;/keyword&gt;&lt;keyword&gt;DNA, Neoplasm/genetics/isolation &amp;amp; purification&lt;/keyword&gt;&lt;keyword&gt;ErbB Receptors/*genetics&lt;/keyword&gt;&lt;keyword&gt;Female&lt;/keyword&gt;&lt;keyword&gt;Humans&lt;/keyword&gt;&lt;keyword&gt;Male&lt;/keyword&gt;&lt;keyword&gt;Neoplasm Metastasis&lt;/keyword&gt;&lt;keyword&gt;*Polymorphism, Genetic&lt;/keyword&gt;&lt;keyword&gt;Recurrence&lt;/keyword&gt;&lt;keyword&gt;Retrospective Studies&lt;/keyword&gt;&lt;keyword&gt;Sex Characteristics&lt;/keyword&gt;&lt;keyword&gt;Survival Analysis&lt;/keyword&gt;&lt;/keywords&gt;&lt;dates&gt;&lt;year&gt;2008&lt;/year&gt;&lt;pub-dates&gt;&lt;date&gt;Apr 15&lt;/date&gt;&lt;/pub-dates&gt;&lt;/dates&gt;&lt;isbn&gt;0008-5472&lt;/isbn&gt;&lt;accession-num&gt;18413774&lt;/accession-num&gt;&lt;urls&gt;&lt;/urls&gt;&lt;electronic-resource-num&gt;10.1158/0008-5472.Can-07-2718&lt;/electronic-resource-num&gt;&lt;remote-database-provider&gt;NLM&lt;/remote-database-provider&gt;&lt;language&gt;eng&lt;/language&gt;&lt;/record&gt;&lt;/Cite&gt;&lt;/EndNote&gt;</w:instrText>
      </w:r>
      <w:r w:rsidRPr="004C3ECB">
        <w:fldChar w:fldCharType="separate"/>
      </w:r>
      <w:r>
        <w:rPr>
          <w:noProof/>
        </w:rPr>
        <w:t>(Press et al., 2008)</w:t>
      </w:r>
      <w:r w:rsidRPr="004C3ECB">
        <w:fldChar w:fldCharType="end"/>
      </w:r>
      <w:r w:rsidRPr="004C3ECB">
        <w:t xml:space="preserve">. Both estrogen-β and androgen receptors and sex steroid hormone receptors are expressed in the colon </w:t>
      </w:r>
      <w:r w:rsidRPr="004C3ECB">
        <w:fldChar w:fldCharType="begin">
          <w:fldData xml:space="preserve">PEVuZE5vdGU+PENpdGU+PEF1dGhvcj5GaW9yZWxsaTwvQXV0aG9yPjxZZWFyPjE5OTk8L1llYXI+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</w:fldData>
        </w:fldChar>
      </w:r>
      <w:r w:rsidR="00107D21">
        <w:instrText xml:space="preserve"> ADDIN EN.CITE </w:instrText>
      </w:r>
      <w:r w:rsidR="00107D21">
        <w:fldChar w:fldCharType="begin">
          <w:fldData xml:space="preserve">PEVuZE5vdGU+PENpdGU+PEF1dGhvcj5GaW9yZWxsaTwvQXV0aG9yPjxZZWFyPjE5OTk8L1llYXI+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</w:fldData>
        </w:fldChar>
      </w:r>
      <w:r w:rsidR="00107D21">
        <w:instrText xml:space="preserve"> ADDIN EN.CITE.DATA </w:instrText>
      </w:r>
      <w:r w:rsidR="00107D21">
        <w:fldChar w:fldCharType="end"/>
      </w:r>
      <w:r w:rsidRPr="004C3ECB">
        <w:fldChar w:fldCharType="separate"/>
      </w:r>
      <w:r>
        <w:rPr>
          <w:noProof/>
        </w:rPr>
        <w:t>(Catalano et al., 2000; Fiorelli, Picariello, Martineti, Tonelli, &amp; Brandi, 1999)</w:t>
      </w:r>
      <w:r w:rsidRPr="004C3ECB">
        <w:fldChar w:fldCharType="end"/>
      </w:r>
      <w:r w:rsidRPr="004C3ECB">
        <w:t xml:space="preserve"> interacting with epidermal growth factor receptor (EGFR), a gene widely expressed in the colonic tissue </w:t>
      </w:r>
      <w:r w:rsidRPr="004C3ECB">
        <w:fldChar w:fldCharType="begin">
          <w:fldData xml:space="preserve">PEVuZE5vdGU+PENpdGU+PEF1dGhvcj5Cb25hY2NvcnNpPC9BdXRob3I+PFllYXI+MjAwNDwvWWVh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</w:fldData>
        </w:fldChar>
      </w:r>
      <w:r w:rsidR="00107D21">
        <w:instrText xml:space="preserve"> ADDIN EN.CITE </w:instrText>
      </w:r>
      <w:r w:rsidR="00107D21">
        <w:fldChar w:fldCharType="begin">
          <w:fldData xml:space="preserve">PEVuZE5vdGU+PENpdGU+PEF1dGhvcj5Cb25hY2NvcnNpPC9BdXRob3I+PFllYXI+MjAwNDwvWWVh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</w:fldData>
        </w:fldChar>
      </w:r>
      <w:r w:rsidR="00107D21">
        <w:instrText xml:space="preserve"> ADDIN EN.CITE.DATA </w:instrText>
      </w:r>
      <w:r w:rsidR="00107D21">
        <w:fldChar w:fldCharType="end"/>
      </w:r>
      <w:r w:rsidRPr="004C3ECB">
        <w:fldChar w:fldCharType="separate"/>
      </w:r>
      <w:r>
        <w:rPr>
          <w:noProof/>
        </w:rPr>
        <w:t>(Bonaccorsi et al., 2004; Levin, 2003)</w:t>
      </w:r>
      <w:r w:rsidRPr="004C3ECB">
        <w:fldChar w:fldCharType="end"/>
      </w:r>
      <w:r w:rsidRPr="004C3ECB">
        <w:t xml:space="preserve">. Increased EGFR expression is related to poor prognosis and increased risk of invasion and metastasis in </w:t>
      </w:r>
      <w:r>
        <w:t xml:space="preserve">the </w:t>
      </w:r>
      <w:r w:rsidRPr="004C3ECB">
        <w:t xml:space="preserve">CRC </w:t>
      </w:r>
      <w:r w:rsidRPr="004C3ECB">
        <w:fldChar w:fldCharType="begin"/>
      </w:r>
      <w:r w:rsidR="00107D21">
        <w:instrText xml:space="preserve"> ADDIN EN.CITE &lt;EndNote&gt;&lt;Cite&gt;&lt;Author&gt;Press&lt;/Author&gt;&lt;Year&gt;2008&lt;/Year&gt;&lt;RecNum&gt;157&lt;/RecNum&gt;&lt;DisplayText&gt;(Press et al., 2008)&lt;/DisplayText&gt;&lt;record&gt;&lt;rec-number&gt;157&lt;/rec-number&gt;&lt;foreign-keys&gt;&lt;key app="EN" db-id="pdzvsxrzk9pa9zezds75e0fb9zrev55ptp0a" timestamp="1639138402" guid="3509b66a-e4c6-4d3a-88d0-b0c14df8dbad"&gt;157&lt;/key&gt;&lt;/foreign-keys&gt;&lt;ref-type name="Journal Article"&gt;17&lt;/ref-type&gt;&lt;contributors&gt;&lt;authors&gt;&lt;author&gt;Press, O. A.&lt;/author&gt;&lt;author&gt;Zhang, W.&lt;/author&gt;&lt;author&gt;Gordon, M. A.&lt;/author&gt;&lt;author&gt;Yang, D.&lt;/author&gt;&lt;author&gt;Lurje, G.&lt;/author&gt;&lt;author&gt;Iqbal, S.&lt;/author&gt;&lt;author&gt;El-Khoueiry, A.&lt;/author&gt;&lt;author&gt;Lenz, H. J.&lt;/author&gt;&lt;/authors&gt;&lt;/contributors&gt;&lt;auth-address&gt;Division of Medical Oncology, University of Southern California/Norris Comprehensive Cancer Center, Keck School of Medicine, Los Angeles, CA 90033, USA.&lt;/auth-address&gt;&lt;titles&gt;&lt;title&gt;Gender-related survival differences associated with EGFR polymorphisms in metastatic colon cancer&lt;/title&gt;&lt;secondary-title&gt;Cancer Res&lt;/secondary-title&gt;&lt;/titles&gt;&lt;periodical&gt;&lt;full-title&gt;Cancer Res&lt;/full-title&gt;&lt;/periodical&gt;&lt;pages&gt;3037-42&lt;/pages&gt;&lt;volume&gt;68&lt;/volume&gt;&lt;number&gt;8&lt;/number&gt;&lt;edition&gt;2008/04/17&lt;/edition&gt;&lt;keywords&gt;&lt;keyword&gt;Colonic Neoplasms/*genetics/*mortality/pathology&lt;/keyword&gt;&lt;keyword&gt;Colorectal Neoplasms/genetics/mortality/pathology&lt;/keyword&gt;&lt;keyword&gt;DNA, Neoplasm/genetics/isolation &amp;amp; purification&lt;/keyword&gt;&lt;keyword&gt;ErbB Receptors/*genetics&lt;/keyword&gt;&lt;keyword&gt;Female&lt;/keyword&gt;&lt;keyword&gt;Humans&lt;/keyword&gt;&lt;keyword&gt;Male&lt;/keyword&gt;&lt;keyword&gt;Neoplasm Metastasis&lt;/keyword&gt;&lt;keyword&gt;*Polymorphism, Genetic&lt;/keyword&gt;&lt;keyword&gt;Recurrence&lt;/keyword&gt;&lt;keyword&gt;Retrospective Studies&lt;/keyword&gt;&lt;keyword&gt;Sex Characteristics&lt;/keyword&gt;&lt;keyword&gt;Survival Analysis&lt;/keyword&gt;&lt;/keywords&gt;&lt;dates&gt;&lt;year&gt;2008&lt;/year&gt;&lt;pub-dates&gt;&lt;date&gt;Apr 15&lt;/date&gt;&lt;/pub-dates&gt;&lt;/dates&gt;&lt;isbn&gt;0008-5472&lt;/isbn&gt;&lt;accession-num&gt;18413774&lt;/accession-num&gt;&lt;urls&gt;&lt;/urls&gt;&lt;electronic-resource-num&gt;10.1158/0008-5472.Can-07-2718&lt;/electronic-resource-num&gt;&lt;remote-database-provider&gt;NLM&lt;/remote-database-provider&gt;&lt;language&gt;eng&lt;/language&gt;&lt;/record&gt;&lt;/Cite&gt;&lt;/EndNote&gt;</w:instrText>
      </w:r>
      <w:r w:rsidRPr="004C3ECB">
        <w:fldChar w:fldCharType="separate"/>
      </w:r>
      <w:r>
        <w:rPr>
          <w:noProof/>
        </w:rPr>
        <w:t>(Press et al., 2008)</w:t>
      </w:r>
      <w:r w:rsidRPr="004C3ECB">
        <w:fldChar w:fldCharType="end"/>
      </w:r>
      <w:r w:rsidRPr="004C3ECB">
        <w:t xml:space="preserve">. Among two functional polymorphisms of EGFR, the variant </w:t>
      </w:r>
      <w:r w:rsidRPr="004C3ECB">
        <w:rPr>
          <w:i/>
          <w:iCs/>
        </w:rPr>
        <w:t>HER-1 497K</w:t>
      </w:r>
      <w:r w:rsidRPr="004C3ECB">
        <w:t xml:space="preserve"> observed in some females has been shown to attenuate ligand binding, decrease the expression of proto-oncogenes, diminish tyrosine kinase activation, and reduce </w:t>
      </w:r>
      <w:r>
        <w:t xml:space="preserve">the </w:t>
      </w:r>
      <w:r w:rsidRPr="004C3ECB">
        <w:t xml:space="preserve">growth stimulation </w:t>
      </w:r>
      <w:r w:rsidRPr="004C3ECB">
        <w:fldChar w:fldCharType="begin">
          <w:fldData xml:space="preserve">PEVuZE5vdGU+PENpdGU+PEF1dGhvcj5Nb3JpYWk8L0F1dGhvcj48WWVhcj4xOTk0PC9ZZWFyPjxS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</w:fldData>
        </w:fldChar>
      </w:r>
      <w:r w:rsidR="00107D21">
        <w:instrText xml:space="preserve"> ADDIN EN.CITE </w:instrText>
      </w:r>
      <w:r w:rsidR="00107D21">
        <w:fldChar w:fldCharType="begin">
          <w:fldData xml:space="preserve">PEVuZE5vdGU+PENpdGU+PEF1dGhvcj5Nb3JpYWk8L0F1dGhvcj48WWVhcj4xOTk0PC9ZZWFyPjxS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</w:fldData>
        </w:fldChar>
      </w:r>
      <w:r w:rsidR="00107D21">
        <w:instrText xml:space="preserve"> ADDIN EN.CITE.DATA </w:instrText>
      </w:r>
      <w:r w:rsidR="00107D21">
        <w:fldChar w:fldCharType="end"/>
      </w:r>
      <w:r w:rsidRPr="004C3ECB">
        <w:fldChar w:fldCharType="separate"/>
      </w:r>
      <w:r>
        <w:rPr>
          <w:noProof/>
        </w:rPr>
        <w:t>(Moriai, Kobrin, Hope, Speck, &amp; Korc, 1994)</w:t>
      </w:r>
      <w:r w:rsidRPr="004C3ECB">
        <w:fldChar w:fldCharType="end"/>
      </w:r>
      <w:r w:rsidRPr="004C3ECB">
        <w:t>. Thus, these polymorphic variants of EGFR could represent a rationale for gender-dependent differences in CRC development.</w:t>
      </w:r>
    </w:p>
    <w:p w14:paraId="6B0B911F" w14:textId="35CB2F8C" w:rsidR="00C06175" w:rsidRDefault="00C06175" w:rsidP="00236CD8">
      <w:pPr>
        <w:spacing w:line="480" w:lineRule="auto"/>
        <w:rPr>
          <w:b/>
          <w:bCs/>
        </w:rPr>
      </w:pPr>
    </w:p>
    <w:p w14:paraId="251F841A" w14:textId="77777777" w:rsidR="00C06175" w:rsidRPr="004C3ECB" w:rsidRDefault="00C06175" w:rsidP="00236CD8">
      <w:pPr>
        <w:pStyle w:val="ListParagraph"/>
        <w:numPr>
          <w:ilvl w:val="3"/>
          <w:numId w:val="25"/>
        </w:numPr>
        <w:spacing w:line="480" w:lineRule="auto"/>
      </w:pPr>
      <w:r w:rsidRPr="004C3ECB">
        <w:t>Family History</w:t>
      </w:r>
    </w:p>
    <w:p w14:paraId="1B265E60" w14:textId="3466B745" w:rsidR="00E970CA" w:rsidRDefault="00E970CA" w:rsidP="00E970CA">
      <w:pPr>
        <w:spacing w:line="480" w:lineRule="auto"/>
        <w:ind w:firstLine="720"/>
      </w:pPr>
      <w:r w:rsidRPr="004C3ECB">
        <w:t xml:space="preserve">The risk of CRC in </w:t>
      </w:r>
      <w:r>
        <w:t xml:space="preserve">a </w:t>
      </w:r>
      <w:r w:rsidRPr="004C3ECB">
        <w:t xml:space="preserve">lifetime is significantly increased when individuals have a CRC family history </w:t>
      </w:r>
      <w:r w:rsidRPr="004C3ECB">
        <w:fldChar w:fldCharType="begin">
          <w:fldData xml:space="preserve">PEVuZE5vdGU+PENpdGU+PEF1dGhvcj5KYXNwZXJzb248L0F1dGhvcj48WWVhcj4yMDEwPC9ZZWFy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</w:fldData>
        </w:fldChar>
      </w:r>
      <w:r w:rsidR="00107D21">
        <w:instrText xml:space="preserve"> ADDIN EN.CITE </w:instrText>
      </w:r>
      <w:r w:rsidR="00107D21">
        <w:fldChar w:fldCharType="begin">
          <w:fldData xml:space="preserve">PEVuZE5vdGU+PENpdGU+PEF1dGhvcj5KYXNwZXJzb248L0F1dGhvcj48WWVhcj4yMDEwPC9ZZWFy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</w:fldData>
        </w:fldChar>
      </w:r>
      <w:r w:rsidR="00107D21">
        <w:instrText xml:space="preserve"> ADDIN EN.CITE.DATA </w:instrText>
      </w:r>
      <w:r w:rsidR="00107D21">
        <w:fldChar w:fldCharType="end"/>
      </w:r>
      <w:r w:rsidRPr="004C3ECB">
        <w:fldChar w:fldCharType="separate"/>
      </w:r>
      <w:r>
        <w:rPr>
          <w:noProof/>
        </w:rPr>
        <w:t>(Jasperson et al., 2010)</w:t>
      </w:r>
      <w:r w:rsidRPr="004C3ECB">
        <w:fldChar w:fldCharType="end"/>
      </w:r>
      <w:r w:rsidRPr="004C3ECB">
        <w:t xml:space="preserve">. About 20% of CRC cases occur among patients with a family history of this disease </w:t>
      </w:r>
      <w:r w:rsidRPr="004C3ECB">
        <w:fldChar w:fldCharType="begin">
          <w:fldData xml:space="preserve">PEVuZE5vdGU+PENpdGU+PEF1dGhvcj5DbGludG9uPC9BdXRob3I+PFllYXI+MjAyMDwvWWVhcj48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</w:fldData>
        </w:fldChar>
      </w:r>
      <w:r>
        <w:instrText xml:space="preserve"> ADDIN EN.CITE </w:instrText>
      </w:r>
      <w:r>
        <w:fldChar w:fldCharType="begin">
          <w:fldData xml:space="preserve">PEVuZE5vdGU+PENpdGU+PEF1dGhvcj5DbGludG9uPC9BdXRob3I+PFllYXI+MjAyMDwvWWVhcj48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</w:fldData>
        </w:fldChar>
      </w:r>
      <w:r>
        <w:instrText xml:space="preserve"> ADDIN EN.CITE.DATA </w:instrText>
      </w:r>
      <w:r>
        <w:fldChar w:fldCharType="end"/>
      </w:r>
      <w:r w:rsidRPr="004C3ECB">
        <w:fldChar w:fldCharType="separate"/>
      </w:r>
      <w:r>
        <w:rPr>
          <w:noProof/>
        </w:rPr>
        <w:t>(Clinton, Giovannucci, &amp; Hursting, 2020)</w:t>
      </w:r>
      <w:r w:rsidRPr="004C3ECB">
        <w:fldChar w:fldCharType="end"/>
      </w:r>
      <w:r w:rsidRPr="004C3ECB">
        <w:t xml:space="preserve">. A meta-analysis of observational studies showed that the risk of CRC is increased up to 2.24 times for individuals with at least one affected first-degree </w:t>
      </w:r>
      <w:r>
        <w:t>relative</w:t>
      </w:r>
      <w:r w:rsidRPr="004C3ECB">
        <w:t xml:space="preserve"> (parents, siblings, and children) and up to 3.97 times for those with at least two affected first-degree relatives. Also, the degree of association increased further when relatives were diagnosed with CRC before the age of 50 </w:t>
      </w:r>
      <w:r w:rsidRPr="004C3ECB">
        <w:fldChar w:fldCharType="begin"/>
      </w:r>
      <w:r w:rsidR="00107D21">
        <w:instrText xml:space="preserve"> ADDIN EN.CITE &lt;EndNote&gt;&lt;Cite&gt;&lt;Author&gt;Butterworth&lt;/Author&gt;&lt;Year&gt;2006&lt;/Year&gt;&lt;RecNum&gt;165&lt;/RecNum&gt;&lt;DisplayText&gt;(Butterworth, Higgins, &amp;amp; Pharoah, 2006)&lt;/DisplayText&gt;&lt;record&gt;&lt;rec-number&gt;165&lt;/rec-number&gt;&lt;foreign-keys&gt;&lt;key app="EN" db-id="pdzvsxrzk9pa9zezds75e0fb9zrev55ptp0a" timestamp="1639140115" guid="150d2c15-dd2c-449e-beb8-960f0d5c907e"&gt;165&lt;/key&gt;&lt;/foreign-keys&gt;&lt;ref-type name="Journal Article"&gt;17&lt;/ref-type&gt;&lt;contributors&gt;&lt;authors&gt;&lt;author&gt;Butterworth, A. S.&lt;/author&gt;&lt;author&gt;Higgins, J. P.&lt;/author&gt;&lt;author&gt;Pharoah, P.&lt;/author&gt;&lt;/authors&gt;&lt;/contributors&gt;&lt;auth-address&gt;Public Health Genetics Unit, Cambridge Genetics Knowledge Park, Strangeways Research Laboratory, Worts Causeway, Cambridge CB1 8RN, UK. adam.butterworth@srl.cam.ac.uk&lt;/auth-address&gt;&lt;titles&gt;&lt;title&gt;Relative and absolute risk of colorectal cancer for individuals with a family history: a meta-analysis&lt;/title&gt;&lt;secondary-title&gt;Eur J Cancer&lt;/secondary-title&gt;&lt;/titles&gt;&lt;periodical&gt;&lt;full-title&gt;Eur J Cancer&lt;/full-title&gt;&lt;/periodical&gt;&lt;pages&gt;216-27&lt;/pages&gt;&lt;volume&gt;42&lt;/volume&gt;&lt;number&gt;2&lt;/number&gt;&lt;edition&gt;2005/12/13&lt;/edition&gt;&lt;keywords&gt;&lt;keyword&gt;Age Factors&lt;/keyword&gt;&lt;keyword&gt;Case-Control Studies&lt;/keyword&gt;&lt;keyword&gt;Colorectal Neoplasms/*genetics&lt;/keyword&gt;&lt;keyword&gt;Cross-Sectional Studies&lt;/keyword&gt;&lt;keyword&gt;Humans&lt;/keyword&gt;&lt;keyword&gt;Pedigree&lt;/keyword&gt;&lt;keyword&gt;Risk Assessment&lt;/keyword&gt;&lt;keyword&gt;Risk Factors&lt;/keyword&gt;&lt;/keywords&gt;&lt;dates&gt;&lt;year&gt;2006&lt;/year&gt;&lt;pub-dates&gt;&lt;date&gt;Jan&lt;/date&gt;&lt;/pub-dates&gt;&lt;/dates&gt;&lt;isbn&gt;0959-8049 (Print)&amp;#xD;0959-8049&lt;/isbn&gt;&lt;accession-num&gt;16338133&lt;/accession-num&gt;&lt;urls&gt;&lt;/urls&gt;&lt;electronic-resource-num&gt;10.1016/j.ejca.2005.09.023&lt;/electronic-resource-num&gt;&lt;remote-database-provider&gt;NLM&lt;/remote-database-provider&gt;&lt;language&gt;eng&lt;/language&gt;&lt;/record&gt;&lt;/Cite&gt;&lt;/EndNote&gt;</w:instrText>
      </w:r>
      <w:r w:rsidRPr="004C3ECB">
        <w:fldChar w:fldCharType="separate"/>
      </w:r>
      <w:r>
        <w:rPr>
          <w:noProof/>
        </w:rPr>
        <w:t xml:space="preserve">(Butterworth, </w:t>
      </w:r>
      <w:r>
        <w:rPr>
          <w:noProof/>
        </w:rPr>
        <w:lastRenderedPageBreak/>
        <w:t>Higgins, &amp; Pharoah, 2006)</w:t>
      </w:r>
      <w:r w:rsidRPr="004C3ECB">
        <w:fldChar w:fldCharType="end"/>
      </w:r>
      <w:r w:rsidRPr="004C3ECB">
        <w:t xml:space="preserve">. Since the early onset of CRC is mainly caused by genetic alteration, a reasonable explanation of the strong association between family history and CRC can be attributed to inherited genetic patterns </w:t>
      </w:r>
      <w:r w:rsidRPr="004C3ECB">
        <w:fldChar w:fldCharType="begin"/>
      </w:r>
      <w:r w:rsidR="00107D21">
        <w:instrText xml:space="preserve"> ADDIN EN.CITE &lt;EndNote&gt;&lt;Cite&gt;&lt;Author&gt;Haggar&lt;/Author&gt;&lt;Year&gt;2009&lt;/Year&gt;&lt;RecNum&gt;166&lt;/RecNum&gt;&lt;DisplayText&gt;(Haggar &amp;amp; Boushey, 2009)&lt;/DisplayText&gt;&lt;record&gt;&lt;rec-number&gt;166&lt;/rec-number&gt;&lt;foreign-keys&gt;&lt;key app="EN" db-id="pdzvsxrzk9pa9zezds75e0fb9zrev55ptp0a" timestamp="1639140289" guid="fcf02b25-6144-4f03-bd25-c62a8d91de77"&gt;166&lt;/key&gt;&lt;/foreign-keys&gt;&lt;ref-type name="Journal Article"&gt;17&lt;/ref-type&gt;&lt;contributors&gt;&lt;authors&gt;&lt;author&gt;Haggar, F. A.&lt;/author&gt;&lt;author&gt;Boushey, R. P.&lt;/author&gt;&lt;/authors&gt;&lt;/contributors&gt;&lt;auth-address&gt;Department of Surgery, The Ottawa Hospital Research Institute, University of Ottawa, Ottawa, Ontario, Canada.&lt;/auth-address&gt;&lt;titles&gt;&lt;title&gt;Colorectal cancer epidemiology: incidence, mortality, survival, and risk factors&lt;/title&gt;&lt;secondary-title&gt;Clin Colon Rectal Surg&lt;/secondary-title&gt;&lt;/titles&gt;&lt;periodical&gt;&lt;full-title&gt;Clin Colon Rectal Surg&lt;/full-title&gt;&lt;/periodical&gt;&lt;pages&gt;191-7&lt;/pages&gt;&lt;volume&gt;22&lt;/volume&gt;&lt;number&gt;4&lt;/number&gt;&lt;edition&gt;2010/11/03&lt;/edition&gt;&lt;keywords&gt;&lt;keyword&gt;Colorectal cancer&lt;/keyword&gt;&lt;keyword&gt;epidemiology&lt;/keyword&gt;&lt;keyword&gt;incidence&lt;/keyword&gt;&lt;keyword&gt;risk factors&lt;/keyword&gt;&lt;keyword&gt;survival&lt;/keyword&gt;&lt;/keywords&gt;&lt;dates&gt;&lt;year&gt;2009&lt;/year&gt;&lt;pub-dates&gt;&lt;date&gt;Nov&lt;/date&gt;&lt;/pub-dates&gt;&lt;/dates&gt;&lt;isbn&gt;1531-0043 (Print)&amp;#xD;1530-9681&lt;/isbn&gt;&lt;accession-num&gt;21037809&lt;/accession-num&gt;&lt;urls&gt;&lt;/urls&gt;&lt;custom2&gt;PMC2796096&lt;/custom2&gt;&lt;electronic-resource-num&gt;10.1055/s-0029-1242458&lt;/electronic-resource-num&gt;&lt;remote-database-provider&gt;NLM&lt;/remote-database-provider&gt;&lt;language&gt;eng&lt;/language&gt;&lt;/record&gt;&lt;/Cite&gt;&lt;/EndNote&gt;</w:instrText>
      </w:r>
      <w:r w:rsidRPr="004C3ECB">
        <w:fldChar w:fldCharType="separate"/>
      </w:r>
      <w:r>
        <w:rPr>
          <w:noProof/>
        </w:rPr>
        <w:t>(Haggar &amp; Boushey, 2009)</w:t>
      </w:r>
      <w:r w:rsidRPr="004C3ECB">
        <w:fldChar w:fldCharType="end"/>
      </w:r>
      <w:r w:rsidRPr="004C3ECB">
        <w:t xml:space="preserve">. In connection with inherited genes, shared environmental factors, or a combination of these also contributes to CRC development </w:t>
      </w:r>
      <w:r w:rsidRPr="004C3ECB">
        <w:fldChar w:fldCharType="begin">
          <w:fldData xml:space="preserve">PEVuZE5vdGU+PENpdGU+PEF1dGhvcj5TbGF0dGVyeTwvQXV0aG9yPjxZZWFyPjIwMDA8L1llYXI+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</w:fldData>
        </w:fldChar>
      </w:r>
      <w:r w:rsidR="00107D21">
        <w:instrText xml:space="preserve"> ADDIN EN.CITE </w:instrText>
      </w:r>
      <w:r w:rsidR="00107D21">
        <w:fldChar w:fldCharType="begin">
          <w:fldData xml:space="preserve">PEVuZE5vdGU+PENpdGU+PEF1dGhvcj5TbGF0dGVyeTwvQXV0aG9yPjxZZWFyPjIwMDA8L1llYXI+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</w:fldData>
        </w:fldChar>
      </w:r>
      <w:r w:rsidR="00107D21">
        <w:instrText xml:space="preserve"> ADDIN EN.CITE.DATA </w:instrText>
      </w:r>
      <w:r w:rsidR="00107D21">
        <w:fldChar w:fldCharType="end"/>
      </w:r>
      <w:r w:rsidRPr="004C3ECB">
        <w:fldChar w:fldCharType="separate"/>
      </w:r>
      <w:r>
        <w:rPr>
          <w:noProof/>
        </w:rPr>
        <w:t>(Slattery, Edwards, Ma, &amp; Friedman, 2000)</w:t>
      </w:r>
      <w:r w:rsidRPr="004C3ECB">
        <w:fldChar w:fldCharType="end"/>
      </w:r>
      <w:r w:rsidRPr="004C3ECB">
        <w:t xml:space="preserve">. </w:t>
      </w:r>
    </w:p>
    <w:p w14:paraId="45085200" w14:textId="77777777" w:rsidR="00C06175" w:rsidRDefault="00C06175" w:rsidP="00236CD8">
      <w:pPr>
        <w:spacing w:line="480" w:lineRule="auto"/>
        <w:ind w:firstLine="720"/>
      </w:pPr>
    </w:p>
    <w:p w14:paraId="5683F32F" w14:textId="77777777" w:rsidR="00C06175" w:rsidRPr="004C3ECB" w:rsidRDefault="00C06175" w:rsidP="00236CD8">
      <w:pPr>
        <w:pStyle w:val="ListParagraph"/>
        <w:numPr>
          <w:ilvl w:val="3"/>
          <w:numId w:val="25"/>
        </w:numPr>
        <w:spacing w:line="480" w:lineRule="auto"/>
      </w:pPr>
      <w:r w:rsidRPr="004C3ECB">
        <w:t>Familial Adenomatous Polyposis (FAP)</w:t>
      </w:r>
    </w:p>
    <w:p w14:paraId="77500F4C" w14:textId="2BBD6E17" w:rsidR="00E970CA" w:rsidRPr="004C3ECB" w:rsidRDefault="00E970CA" w:rsidP="00E970CA">
      <w:pPr>
        <w:spacing w:line="480" w:lineRule="auto"/>
        <w:ind w:firstLine="720"/>
      </w:pPr>
      <w:r w:rsidRPr="004C3ECB">
        <w:t xml:space="preserve">Familial Adenomatous Polyposis (FAP) is an inherited syndrome characterized by </w:t>
      </w:r>
      <w:r>
        <w:t xml:space="preserve">the </w:t>
      </w:r>
      <w:r w:rsidRPr="004C3ECB">
        <w:t xml:space="preserve">formation of hundreds to thousands of adenomas in the colorectum </w:t>
      </w:r>
      <w:r w:rsidRPr="004C3ECB">
        <w:fldChar w:fldCharType="begin">
          <w:fldData xml:space="preserve">PEVuZE5vdGU+PENpdGU+PEF1dGhvcj5WYXNlbjwvQXV0aG9yPjxZZWFyPjIwMDg8L1llYXI+PFJl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</w:fldData>
        </w:fldChar>
      </w:r>
      <w:r w:rsidR="00107D21">
        <w:instrText xml:space="preserve"> ADDIN EN.CITE </w:instrText>
      </w:r>
      <w:r w:rsidR="00107D21">
        <w:fldChar w:fldCharType="begin">
          <w:fldData xml:space="preserve">PEVuZE5vdGU+PENpdGU+PEF1dGhvcj5WYXNlbjwvQXV0aG9yPjxZZWFyPjIwMDg8L1llYXI+PFJl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</w:fldData>
        </w:fldChar>
      </w:r>
      <w:r w:rsidR="00107D21">
        <w:instrText xml:space="preserve"> ADDIN EN.CITE.DATA </w:instrText>
      </w:r>
      <w:r w:rsidR="00107D21">
        <w:fldChar w:fldCharType="end"/>
      </w:r>
      <w:r w:rsidRPr="004C3ECB">
        <w:fldChar w:fldCharType="separate"/>
      </w:r>
      <w:r>
        <w:rPr>
          <w:noProof/>
        </w:rPr>
        <w:t>(Vasen et al., 2008)</w:t>
      </w:r>
      <w:r w:rsidRPr="004C3ECB">
        <w:fldChar w:fldCharType="end"/>
      </w:r>
      <w:r w:rsidRPr="004C3ECB">
        <w:t xml:space="preserve">. FAP patients account for &lt; 1% of all CRC cases </w:t>
      </w:r>
      <w:r w:rsidRPr="004C3ECB">
        <w:fldChar w:fldCharType="begin"/>
      </w:r>
      <w:r w:rsidR="00107D21">
        <w:instrText xml:space="preserve"> ADDIN EN.CITE &lt;EndNote&gt;&lt;Cite&gt;&lt;Author&gt;Bülow&lt;/Author&gt;&lt;Year&gt;2003&lt;/Year&gt;&lt;RecNum&gt;352&lt;/RecNum&gt;&lt;DisplayText&gt;(Bülow, 2003)&lt;/DisplayText&gt;&lt;record&gt;&lt;rec-number&gt;352&lt;/rec-number&gt;&lt;foreign-keys&gt;&lt;key app="EN" db-id="pdzvsxrzk9pa9zezds75e0fb9zrev55ptp0a" timestamp="1639572546" guid="b2739e6e-7734-4805-82e5-73c76f733f4c"&gt;352&lt;/key&gt;&lt;/foreign-keys&gt;&lt;ref-type name="Journal Article"&gt;17&lt;/ref-type&gt;&lt;contributors&gt;&lt;authors&gt;&lt;author&gt;Bülow, S.&lt;/author&gt;&lt;/authors&gt;&lt;/contributors&gt;&lt;auth-address&gt;The Danish Polyposis Register, Department of Surgical Gastroenterology, Hvidovre University Hospital, DK-2650 Hvidovre, Denmark. sbulow@dadlnet.dk&lt;/auth-address&gt;&lt;titles&gt;&lt;title&gt;Results of national registration of familial adenomatous polyposis&lt;/title&gt;&lt;secondary-title&gt;Gut&lt;/secondary-title&gt;&lt;/titles&gt;&lt;periodical&gt;&lt;full-title&gt;Gut&lt;/full-title&gt;&lt;/periodical&gt;&lt;pages&gt;742-6&lt;/pages&gt;&lt;volume&gt;52&lt;/volume&gt;&lt;number&gt;5&lt;/number&gt;&lt;edition&gt;2003/04/15&lt;/edition&gt;&lt;keywords&gt;&lt;keyword&gt;Adenomatous Polyposis Coli/complications/*epidemiology/mortality&lt;/keyword&gt;&lt;keyword&gt;Adolescent&lt;/keyword&gt;&lt;keyword&gt;Adult&lt;/keyword&gt;&lt;keyword&gt;Child&lt;/keyword&gt;&lt;keyword&gt;Child, Preschool&lt;/keyword&gt;&lt;keyword&gt;Colonoscopy&lt;/keyword&gt;&lt;keyword&gt;Colorectal Neoplasms/complications/*epidemiology/mortality&lt;/keyword&gt;&lt;keyword&gt;Denmark/epidemiology&lt;/keyword&gt;&lt;keyword&gt;Disease Progression&lt;/keyword&gt;&lt;keyword&gt;Female&lt;/keyword&gt;&lt;keyword&gt;Humans&lt;/keyword&gt;&lt;keyword&gt;Incidence&lt;/keyword&gt;&lt;keyword&gt;Male&lt;/keyword&gt;&lt;keyword&gt;Middle Aged&lt;/keyword&gt;&lt;keyword&gt;Prevalence&lt;/keyword&gt;&lt;keyword&gt;Prognosis&lt;/keyword&gt;&lt;keyword&gt;*Registries&lt;/keyword&gt;&lt;keyword&gt;Survival Analysis&lt;/keyword&gt;&lt;/keywords&gt;&lt;dates&gt;&lt;year&gt;2003&lt;/year&gt;&lt;pub-dates&gt;&lt;date&gt;May&lt;/date&gt;&lt;/pub-dates&gt;&lt;/dates&gt;&lt;isbn&gt;0017-5749 (Print)&amp;#xD;0017-5749&lt;/isbn&gt;&lt;accession-num&gt;12692062&lt;/accession-num&gt;&lt;urls&gt;&lt;/urls&gt;&lt;custom2&gt;PMC1773626&lt;/custom2&gt;&lt;electronic-resource-num&gt;10.1136/gut.52.5.742&lt;/electronic-resource-num&gt;&lt;remote-database-provider&gt;NLM&lt;/remote-database-provider&gt;&lt;language&gt;eng&lt;/language&gt;&lt;/record&gt;&lt;/Cite&gt;&lt;/EndNote&gt;</w:instrText>
      </w:r>
      <w:r w:rsidRPr="004C3ECB">
        <w:fldChar w:fldCharType="separate"/>
      </w:r>
      <w:r>
        <w:rPr>
          <w:noProof/>
        </w:rPr>
        <w:t>(Bülow, 2003)</w:t>
      </w:r>
      <w:r w:rsidRPr="004C3ECB">
        <w:fldChar w:fldCharType="end"/>
      </w:r>
      <w:r w:rsidRPr="004C3ECB">
        <w:t xml:space="preserve">, and almost all FAP diagnostic patients develop CRC without initial treatment at an early stage </w:t>
      </w:r>
      <w:r w:rsidRPr="004C3ECB">
        <w:fldChar w:fldCharType="begin"/>
      </w:r>
      <w:r w:rsidR="00107D21">
        <w:instrText xml:space="preserve"> ADDIN EN.CITE &lt;EndNote&gt;&lt;Cite&gt;&lt;Author&gt;Cruz-Correa&lt;/Author&gt;&lt;Year&gt;2003&lt;/Year&gt;&lt;RecNum&gt;353&lt;/RecNum&gt;&lt;DisplayText&gt;(Cruz-Correa &amp;amp; Giardiello, 2003)&lt;/DisplayText&gt;&lt;record&gt;&lt;rec-number&gt;353&lt;/rec-number&gt;&lt;foreign-keys&gt;&lt;key app="EN" db-id="pdzvsxrzk9pa9zezds75e0fb9zrev55ptp0a" timestamp="1639572600" guid="a32d3450-6d2e-472d-9d10-ab3742933f53"&gt;353&lt;/key&gt;&lt;/foreign-keys&gt;&lt;ref-type name="Journal Article"&gt;17&lt;/ref-type&gt;&lt;contributors&gt;&lt;authors&gt;&lt;author&gt;Cruz-Correa, M.&lt;/author&gt;&lt;author&gt;Giardiello, F. M.&lt;/author&gt;&lt;/authors&gt;&lt;/contributors&gt;&lt;auth-address&gt;Divisions of Gastroenterology, Department of Medicine, The Johns Hopkins University School of Medicine, Baltimore, Maryland 21205, USA.&lt;/auth-address&gt;&lt;titles&gt;&lt;title&gt;Familial adenomatous polyposis&lt;/title&gt;&lt;secondary-title&gt;Gastrointest Endosc&lt;/secondary-title&gt;&lt;/titles&gt;&lt;periodical&gt;&lt;full-title&gt;Gastrointest Endosc&lt;/full-title&gt;&lt;/periodical&gt;&lt;pages&gt;885-94&lt;/pages&gt;&lt;volume&gt;58&lt;/volume&gt;&lt;number&gt;6&lt;/number&gt;&lt;edition&gt;2003/12/04&lt;/edition&gt;&lt;keywords&gt;&lt;keyword&gt;*Adenomatous Polyposis Coli/diagnosis/genetics/therapy&lt;/keyword&gt;&lt;keyword&gt;Cholangiopancreatography, Endoscopic Retrograde&lt;/keyword&gt;&lt;keyword&gt;Colectomy&lt;/keyword&gt;&lt;keyword&gt;Disease Progression&lt;/keyword&gt;&lt;keyword&gt;Duodenal Diseases/therapy&lt;/keyword&gt;&lt;keyword&gt;Fibromatosis, Aggressive/diagnosis&lt;/keyword&gt;&lt;keyword&gt;Gastrointestinal Neoplasms/diagnosis/genetics/therapy&lt;/keyword&gt;&lt;keyword&gt;Intestinal Polyps/classification/pathology&lt;/keyword&gt;&lt;/keywords&gt;&lt;dates&gt;&lt;year&gt;2003&lt;/year&gt;&lt;pub-dates&gt;&lt;date&gt;Dec&lt;/date&gt;&lt;/pub-dates&gt;&lt;/dates&gt;&lt;isbn&gt;0016-5107 (Print)&amp;#xD;0016-5107&lt;/isbn&gt;&lt;accession-num&gt;14652558&lt;/accession-num&gt;&lt;urls&gt;&lt;/urls&gt;&lt;electronic-resource-num&gt;10.1016/s0016-5107(03)02336-8&lt;/electronic-resource-num&gt;&lt;remote-database-provider&gt;NLM&lt;/remote-database-provider&gt;&lt;language&gt;eng&lt;/language&gt;&lt;/record&gt;&lt;/Cite&gt;&lt;/EndNote&gt;</w:instrText>
      </w:r>
      <w:r w:rsidRPr="004C3ECB">
        <w:fldChar w:fldCharType="separate"/>
      </w:r>
      <w:r>
        <w:rPr>
          <w:noProof/>
        </w:rPr>
        <w:t>(Cruz-Correa &amp; Giardiello, 2003)</w:t>
      </w:r>
      <w:r w:rsidRPr="004C3ECB">
        <w:fldChar w:fldCharType="end"/>
      </w:r>
      <w:r w:rsidRPr="004C3ECB">
        <w:t xml:space="preserve">. FAP is caused by </w:t>
      </w:r>
      <w:r w:rsidRPr="004C3ECB">
        <w:rPr>
          <w:i/>
          <w:iCs/>
        </w:rPr>
        <w:t>APC</w:t>
      </w:r>
      <w:r w:rsidRPr="004C3ECB">
        <w:t xml:space="preserve"> gene mutation or bi-allelic </w:t>
      </w:r>
      <w:r w:rsidRPr="004C3ECB">
        <w:rPr>
          <w:i/>
          <w:iCs/>
        </w:rPr>
        <w:t>MUTYH</w:t>
      </w:r>
      <w:r w:rsidRPr="004C3ECB">
        <w:t xml:space="preserve"> gene mutation </w:t>
      </w:r>
      <w:r w:rsidRPr="004C3ECB">
        <w:fldChar w:fldCharType="begin">
          <w:fldData xml:space="preserve">PEVuZE5vdGU+PENpdGU+PEF1dGhvcj5OaWVsc2VuPC9BdXRob3I+PFllYXI+MjAwNzwvWWVhcj48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</w:fldData>
        </w:fldChar>
      </w:r>
      <w:r w:rsidR="00107D21">
        <w:instrText xml:space="preserve"> ADDIN EN.CITE </w:instrText>
      </w:r>
      <w:r w:rsidR="00107D21">
        <w:fldChar w:fldCharType="begin">
          <w:fldData xml:space="preserve">PEVuZE5vdGU+PENpdGU+PEF1dGhvcj5OaWVsc2VuPC9BdXRob3I+PFllYXI+MjAwNzwvWWVhcj48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</w:fldData>
        </w:fldChar>
      </w:r>
      <w:r w:rsidR="00107D21">
        <w:instrText xml:space="preserve"> ADDIN EN.CITE.DATA </w:instrText>
      </w:r>
      <w:r w:rsidR="00107D21">
        <w:fldChar w:fldCharType="end"/>
      </w:r>
      <w:r w:rsidRPr="004C3ECB">
        <w:fldChar w:fldCharType="separate"/>
      </w:r>
      <w:r>
        <w:rPr>
          <w:noProof/>
        </w:rPr>
        <w:t>(Al-Tassan et al., 2002; Nielsen et al., 2007)</w:t>
      </w:r>
      <w:r w:rsidRPr="004C3ECB">
        <w:fldChar w:fldCharType="end"/>
      </w:r>
      <w:r w:rsidRPr="004C3ECB">
        <w:t xml:space="preserve">. The </w:t>
      </w:r>
      <w:r w:rsidRPr="004C3ECB">
        <w:rPr>
          <w:i/>
          <w:iCs/>
        </w:rPr>
        <w:t>APC</w:t>
      </w:r>
      <w:r w:rsidRPr="004C3ECB">
        <w:t xml:space="preserve"> gene mutation is inherited in a way by an autosomal dominant manner </w:t>
      </w:r>
      <w:r w:rsidRPr="004C3ECB">
        <w:fldChar w:fldCharType="begin"/>
      </w:r>
      <w:r w:rsidR="00107D21">
        <w:instrText xml:space="preserve"> ADDIN EN.CITE &lt;EndNote&gt;&lt;Cite&gt;&lt;Author&gt;Bisgaard&lt;/Author&gt;&lt;Year&gt;1994&lt;/Year&gt;&lt;RecNum&gt;356&lt;/RecNum&gt;&lt;DisplayText&gt;(Bisgaard, Fenger, Bülow, Niebuhr, &amp;amp; Mohr, 1994)&lt;/DisplayText&gt;&lt;record&gt;&lt;rec-number&gt;356&lt;/rec-number&gt;&lt;foreign-keys&gt;&lt;key app="EN" db-id="pdzvsxrzk9pa9zezds75e0fb9zrev55ptp0a" timestamp="1639583262" guid="4d374337-e05f-450d-a2c8-650d1713acfe"&gt;356&lt;/key&gt;&lt;/foreign-keys&gt;&lt;ref-type name="Journal Article"&gt;17&lt;/ref-type&gt;&lt;contributors&gt;&lt;authors&gt;&lt;author&gt;Bisgaard, M. L.&lt;/author&gt;&lt;author&gt;Fenger, K.&lt;/author&gt;&lt;author&gt;Bülow, S.&lt;/author&gt;&lt;author&gt;Niebuhr, E.&lt;/author&gt;&lt;author&gt;Mohr, J.&lt;/author&gt;&lt;/authors&gt;&lt;/contributors&gt;&lt;auth-address&gt;Department of Medical Biochemistry and Genetics, University of Copenhagen, Denmark.&lt;/auth-address&gt;&lt;titles&gt;&lt;title&gt;Familial adenomatous polyposis (FAP): frequency, penetrance, and mutation rate&lt;/title&gt;&lt;secondary-title&gt;Hum Mutat&lt;/secondary-title&gt;&lt;/titles&gt;&lt;periodical&gt;&lt;full-title&gt;Hum Mutat&lt;/full-title&gt;&lt;/periodical&gt;&lt;pages&gt;121-5&lt;/pages&gt;&lt;volume&gt;3&lt;/volume&gt;&lt;number&gt;2&lt;/number&gt;&lt;edition&gt;1994/01/01&lt;/edition&gt;&lt;keywords&gt;&lt;keyword&gt;Adenomatous Polyposis Coli/*epidemiology/genetics&lt;/keyword&gt;&lt;keyword&gt;Aged&lt;/keyword&gt;&lt;keyword&gt;Chromosomes, Human, Pair 5&lt;/keyword&gt;&lt;keyword&gt;Colorectal Neoplasms/epidemiology/genetics&lt;/keyword&gt;&lt;keyword&gt;Denmark/epidemiology&lt;/keyword&gt;&lt;keyword&gt;Female&lt;/keyword&gt;&lt;keyword&gt;Fertility&lt;/keyword&gt;&lt;keyword&gt;Gene Frequency&lt;/keyword&gt;&lt;keyword&gt;Humans&lt;/keyword&gt;&lt;keyword&gt;Male&lt;/keyword&gt;&lt;keyword&gt;Middle Aged&lt;/keyword&gt;&lt;keyword&gt;Mutation&lt;/keyword&gt;&lt;keyword&gt;Registries&lt;/keyword&gt;&lt;/keywords&gt;&lt;dates&gt;&lt;year&gt;1994&lt;/year&gt;&lt;/dates&gt;&lt;isbn&gt;1059-7794 (Print)&amp;#xD;1059-7794&lt;/isbn&gt;&lt;accession-num&gt;8199592&lt;/accession-num&gt;&lt;urls&gt;&lt;/urls&gt;&lt;electronic-resource-num&gt;10.1002/humu.1380030206&lt;/electronic-resource-num&gt;&lt;remote-database-provider&gt;NLM&lt;/remote-database-provider&gt;&lt;language&gt;eng&lt;/language&gt;&lt;/record&gt;&lt;/Cite&gt;&lt;/EndNote&gt;</w:instrText>
      </w:r>
      <w:r w:rsidRPr="004C3ECB">
        <w:fldChar w:fldCharType="separate"/>
      </w:r>
      <w:r>
        <w:rPr>
          <w:noProof/>
        </w:rPr>
        <w:t>(Bisgaard, Fenger, Bülow, Niebuhr, &amp; Mohr, 1994)</w:t>
      </w:r>
      <w:r w:rsidRPr="004C3ECB">
        <w:fldChar w:fldCharType="end"/>
      </w:r>
      <w:r w:rsidRPr="004C3ECB">
        <w:t xml:space="preserve">. The </w:t>
      </w:r>
      <w:r w:rsidRPr="004C3ECB">
        <w:rPr>
          <w:i/>
          <w:iCs/>
        </w:rPr>
        <w:t xml:space="preserve">MUTYH </w:t>
      </w:r>
      <w:r w:rsidRPr="004C3ECB">
        <w:t xml:space="preserve">gene mutation is inherited in an autosomal recessive manner </w:t>
      </w:r>
      <w:r w:rsidRPr="004C3ECB">
        <w:fldChar w:fldCharType="begin">
          <w:fldData xml:space="preserve">PEVuZE5vdGU+PENpdGU+PEF1dGhvcj5BbC1UYXNzYW48L0F1dGhvcj48WWVhcj4yMDAyPC9ZZWFy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</w:fldData>
        </w:fldChar>
      </w:r>
      <w:r w:rsidR="00107D21">
        <w:instrText xml:space="preserve"> ADDIN EN.CITE </w:instrText>
      </w:r>
      <w:r w:rsidR="00107D21">
        <w:fldChar w:fldCharType="begin">
          <w:fldData xml:space="preserve">PEVuZE5vdGU+PENpdGU+PEF1dGhvcj5BbC1UYXNzYW48L0F1dGhvcj48WWVhcj4yMDAyPC9ZZWFy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</w:fldData>
        </w:fldChar>
      </w:r>
      <w:r w:rsidR="00107D21">
        <w:instrText xml:space="preserve"> ADDIN EN.CITE.DATA </w:instrText>
      </w:r>
      <w:r w:rsidR="00107D21">
        <w:fldChar w:fldCharType="end"/>
      </w:r>
      <w:r w:rsidRPr="004C3ECB">
        <w:fldChar w:fldCharType="separate"/>
      </w:r>
      <w:r>
        <w:rPr>
          <w:noProof/>
        </w:rPr>
        <w:t>(Al-Tassan et al., 2002)</w:t>
      </w:r>
      <w:r w:rsidRPr="004C3ECB">
        <w:fldChar w:fldCharType="end"/>
      </w:r>
      <w:r w:rsidRPr="004C3ECB">
        <w:t xml:space="preserve">. Most FAP patients with gene mutations develop hundreds of colorectal adenomas in childhood and adolescence. Without surgical intervention, CRC will inevitably develop when the average age is 40-50 years old </w:t>
      </w:r>
      <w:r w:rsidRPr="004C3ECB">
        <w:fldChar w:fldCharType="begin"/>
      </w:r>
      <w:r w:rsidR="00107D21">
        <w:instrText xml:space="preserve"> ADDIN EN.CITE &lt;EndNote&gt;&lt;Cite&gt;&lt;Author&gt;Knudsen&lt;/Author&gt;&lt;Year&gt;2003&lt;/Year&gt;&lt;RecNum&gt;357&lt;/RecNum&gt;&lt;DisplayText&gt;(Knudsen, Bisgaard, &amp;amp; Bülow, 2003)&lt;/DisplayText&gt;&lt;record&gt;&lt;rec-number&gt;357&lt;/rec-number&gt;&lt;foreign-keys&gt;&lt;key app="EN" db-id="pdzvsxrzk9pa9zezds75e0fb9zrev55ptp0a" timestamp="1639583649" guid="055d1a01-e936-46c0-8ea8-5c5abaa66292"&gt;357&lt;/key&gt;&lt;/foreign-keys&gt;&lt;ref-type name="Journal Article"&gt;17&lt;/ref-type&gt;&lt;contributors&gt;&lt;authors&gt;&lt;author&gt;Knudsen, A. L.&lt;/author&gt;&lt;author&gt;Bisgaard, M. L.&lt;/author&gt;&lt;author&gt;Bülow, S.&lt;/author&gt;&lt;/authors&gt;&lt;/contributors&gt;&lt;auth-address&gt;The Danish Polyposis Register, Department of Surgical Gastroenterology, Hvidovre University Hospital, Hvidovre, Denmark.&lt;/auth-address&gt;&lt;titles&gt;&lt;title&gt;Attenuated familial adenomatous polyposis (AFAP). A review of the literature&lt;/title&gt;&lt;secondary-title&gt;Fam Cancer&lt;/secondary-title&gt;&lt;/titles&gt;&lt;periodical&gt;&lt;full-title&gt;Fam Cancer&lt;/full-title&gt;&lt;/periodical&gt;&lt;pages&gt;43-55&lt;/pages&gt;&lt;volume&gt;2&lt;/volume&gt;&lt;number&gt;1&lt;/number&gt;&lt;edition&gt;2003/10/24&lt;/edition&gt;&lt;keywords&gt;&lt;keyword&gt;Adenoma/*etiology/pathology&lt;/keyword&gt;&lt;keyword&gt;Adenomatous Polyposis Coli/complications/diagnosis/*genetics/*pathology&lt;/keyword&gt;&lt;keyword&gt;Adult&lt;/keyword&gt;&lt;keyword&gt;Aged&lt;/keyword&gt;&lt;keyword&gt;Colectomy&lt;/keyword&gt;&lt;keyword&gt;Colorectal Neoplasms/*etiology/pathology&lt;/keyword&gt;&lt;keyword&gt;Female&lt;/keyword&gt;&lt;keyword&gt;Genotype&lt;/keyword&gt;&lt;keyword&gt;Humans&lt;/keyword&gt;&lt;keyword&gt;Incidence&lt;/keyword&gt;&lt;keyword&gt;Male&lt;/keyword&gt;&lt;keyword&gt;Middle Aged&lt;/keyword&gt;&lt;keyword&gt;*Mutation&lt;/keyword&gt;&lt;keyword&gt;Phenotype&lt;/keyword&gt;&lt;keyword&gt;Prognosis&lt;/keyword&gt;&lt;keyword&gt;Time Factors&lt;/keyword&gt;&lt;/keywords&gt;&lt;dates&gt;&lt;year&gt;2003&lt;/year&gt;&lt;/dates&gt;&lt;isbn&gt;1389-9600 (Print)&amp;#xD;1389-9600&lt;/isbn&gt;&lt;accession-num&gt;14574166&lt;/accession-num&gt;&lt;urls&gt;&lt;/urls&gt;&lt;electronic-resource-num&gt;10.1023/a:1023286520725&lt;/electronic-resource-num&gt;&lt;remote-database-provider&gt;NLM&lt;/remote-database-provider&gt;&lt;language&gt;eng&lt;/language&gt;&lt;/record&gt;&lt;/Cite&gt;&lt;/EndNote&gt;</w:instrText>
      </w:r>
      <w:r w:rsidRPr="004C3ECB">
        <w:fldChar w:fldCharType="separate"/>
      </w:r>
      <w:r>
        <w:rPr>
          <w:noProof/>
        </w:rPr>
        <w:t>(Knudsen, Bisgaard, &amp; Bülow, 2003)</w:t>
      </w:r>
      <w:r w:rsidRPr="004C3ECB">
        <w:fldChar w:fldCharType="end"/>
      </w:r>
      <w:r w:rsidRPr="004C3ECB">
        <w:t xml:space="preserve">. Therefore, regular surveillance of FAP patients can reduce CRC and CRC-associated mortality </w:t>
      </w:r>
      <w:r w:rsidRPr="004C3ECB">
        <w:fldChar w:fldCharType="begin">
          <w:fldData xml:space="preserve">PEVuZE5vdGU+PENpdGU+PEF1dGhvcj5WYXNlbjwvQXV0aG9yPjxZZWFyPjIwMDg8L1llYXI+PFJl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</w:fldData>
        </w:fldChar>
      </w:r>
      <w:r w:rsidR="00107D21">
        <w:instrText xml:space="preserve"> ADDIN EN.CITE </w:instrText>
      </w:r>
      <w:r w:rsidR="00107D21">
        <w:fldChar w:fldCharType="begin">
          <w:fldData xml:space="preserve">PEVuZE5vdGU+PENpdGU+PEF1dGhvcj5WYXNlbjwvQXV0aG9yPjxZZWFyPjIwMDg8L1llYXI+PFJl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</w:fldData>
        </w:fldChar>
      </w:r>
      <w:r w:rsidR="00107D21">
        <w:instrText xml:space="preserve"> ADDIN EN.CITE.DATA </w:instrText>
      </w:r>
      <w:r w:rsidR="00107D21">
        <w:fldChar w:fldCharType="end"/>
      </w:r>
      <w:r w:rsidRPr="004C3ECB">
        <w:fldChar w:fldCharType="separate"/>
      </w:r>
      <w:r>
        <w:rPr>
          <w:noProof/>
        </w:rPr>
        <w:t>(Vasen et al., 2008)</w:t>
      </w:r>
      <w:r w:rsidRPr="004C3ECB">
        <w:fldChar w:fldCharType="end"/>
      </w:r>
      <w:r w:rsidRPr="004C3ECB">
        <w:t xml:space="preserve">. </w:t>
      </w:r>
    </w:p>
    <w:p w14:paraId="528EAB21" w14:textId="77777777" w:rsidR="00C06175" w:rsidRPr="004C3ECB" w:rsidRDefault="00C06175" w:rsidP="00236CD8">
      <w:pPr>
        <w:spacing w:line="480" w:lineRule="auto"/>
      </w:pPr>
    </w:p>
    <w:p w14:paraId="464801D5" w14:textId="77777777" w:rsidR="00C06175" w:rsidRPr="004C3ECB" w:rsidRDefault="00C06175" w:rsidP="00236CD8">
      <w:pPr>
        <w:pStyle w:val="ListParagraph"/>
        <w:numPr>
          <w:ilvl w:val="3"/>
          <w:numId w:val="25"/>
        </w:numPr>
        <w:spacing w:line="480" w:lineRule="auto"/>
      </w:pPr>
      <w:r w:rsidRPr="004C3ECB">
        <w:t>Inflammatory Bowel Disease (IBD)</w:t>
      </w:r>
    </w:p>
    <w:p w14:paraId="24B7DC21" w14:textId="3C803E76" w:rsidR="00E970CA" w:rsidRDefault="00E970CA" w:rsidP="00E970CA">
      <w:pPr>
        <w:spacing w:line="480" w:lineRule="auto"/>
        <w:ind w:firstLine="720"/>
      </w:pPr>
      <w:r w:rsidRPr="004C3ECB">
        <w:t>Inflammatory Bowel Disease</w:t>
      </w:r>
      <w:r>
        <w:t>s</w:t>
      </w:r>
      <w:r w:rsidRPr="004C3ECB">
        <w:t xml:space="preserve"> (IBD</w:t>
      </w:r>
      <w:r>
        <w:t>s</w:t>
      </w:r>
      <w:r w:rsidRPr="004C3ECB">
        <w:t xml:space="preserve">), including ulcerative colitis (UC) and Crohn’s disease, </w:t>
      </w:r>
      <w:r>
        <w:t>are</w:t>
      </w:r>
      <w:r w:rsidRPr="004C3ECB">
        <w:t xml:space="preserve"> considered a critical risk factor for CRC development </w:t>
      </w:r>
      <w:r w:rsidRPr="004C3ECB">
        <w:fldChar w:fldCharType="begin"/>
      </w:r>
      <w:r w:rsidR="00107D21">
        <w:instrText xml:space="preserve"> ADDIN EN.CITE &lt;EndNote&gt;&lt;Cite&gt;&lt;Author&gt;Haggar&lt;/Author&gt;&lt;Year&gt;2009&lt;/Year&gt;&lt;RecNum&gt;166&lt;/RecNum&gt;&lt;DisplayText&gt;(Haggar &amp;amp; Boushey, 2009)&lt;/DisplayText&gt;&lt;record&gt;&lt;rec-number&gt;166&lt;/rec-number&gt;&lt;foreign-keys&gt;&lt;key app="EN" db-id="pdzvsxrzk9pa9zezds75e0fb9zrev55ptp0a" timestamp="1639140289" guid="fcf02b25-6144-4f03-bd25-c62a8d91de77"&gt;166&lt;/key&gt;&lt;/foreign-keys&gt;&lt;ref-type name="Journal Article"&gt;17&lt;/ref-type&gt;&lt;contributors&gt;&lt;authors&gt;&lt;author&gt;Haggar, F. A.&lt;/author&gt;&lt;author&gt;Boushey, R. P.&lt;/author&gt;&lt;/authors&gt;&lt;/contributors&gt;&lt;auth-address&gt;Department of Surgery, The Ottawa Hospital Research Institute, University of Ottawa, Ottawa, Ontario, Canada.&lt;/auth-address&gt;&lt;titles&gt;&lt;title&gt;Colorectal cancer epidemiology: incidence, mortality, survival, and risk factors&lt;/title&gt;&lt;secondary-title&gt;Clin Colon Rectal Surg&lt;/secondary-title&gt;&lt;/titles&gt;&lt;periodical&gt;&lt;full-title&gt;Clin Colon Rectal Surg&lt;/full-title&gt;&lt;/periodical&gt;&lt;pages&gt;191-7&lt;/pages&gt;&lt;volume&gt;22&lt;/volume&gt;&lt;number&gt;4&lt;/number&gt;&lt;edition&gt;2010/11/03&lt;/edition&gt;&lt;keywords&gt;&lt;keyword&gt;Colorectal cancer&lt;/keyword&gt;&lt;keyword&gt;epidemiology&lt;/keyword&gt;&lt;keyword&gt;incidence&lt;/keyword&gt;&lt;keyword&gt;risk factors&lt;/keyword&gt;&lt;keyword&gt;survival&lt;/keyword&gt;&lt;/keywords&gt;&lt;dates&gt;&lt;year&gt;2009&lt;/year&gt;&lt;pub-dates&gt;&lt;date&gt;Nov&lt;/date&gt;&lt;/pub-dates&gt;&lt;/dates&gt;&lt;isbn&gt;1531-0043 (Print)&amp;#xD;1530-9681&lt;/isbn&gt;&lt;accession-num&gt;21037809&lt;/accession-num&gt;&lt;urls&gt;&lt;/urls&gt;&lt;custom2&gt;PMC2796096&lt;/custom2&gt;&lt;electronic-resource-num&gt;10.1055/s-0029-1242458&lt;/electronic-resource-num&gt;&lt;remote-database-provider&gt;NLM&lt;/remote-database-provider&gt;&lt;language&gt;eng&lt;/language&gt;&lt;/record&gt;&lt;/Cite&gt;&lt;/EndNote&gt;</w:instrText>
      </w:r>
      <w:r w:rsidRPr="004C3ECB">
        <w:fldChar w:fldCharType="separate"/>
      </w:r>
      <w:r>
        <w:rPr>
          <w:noProof/>
        </w:rPr>
        <w:t>(Haggar &amp; Boushey, 2009)</w:t>
      </w:r>
      <w:r w:rsidRPr="004C3ECB">
        <w:fldChar w:fldCharType="end"/>
      </w:r>
      <w:r w:rsidRPr="004C3ECB">
        <w:t xml:space="preserve">. </w:t>
      </w:r>
      <w:r w:rsidRPr="004C3ECB">
        <w:lastRenderedPageBreak/>
        <w:t>The tissue samples from IBD</w:t>
      </w:r>
      <w:r>
        <w:t>s</w:t>
      </w:r>
      <w:r w:rsidRPr="004C3ECB">
        <w:t xml:space="preserve">-related colitis patients demonstrated the increased expression of nitric oxygen synthase (NOS) and reactive oxygen species (ROS) </w:t>
      </w:r>
      <w:r w:rsidRPr="004C3ECB">
        <w:fldChar w:fldCharType="begin">
          <w:fldData xml:space="preserve">PEVuZE5vdGU+PENpdGU+PEF1dGhvcj5Ib2ZzZXRoPC9BdXRob3I+PFllYXI+MjAwMzwvWWVhcj48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</w:fldData>
        </w:fldChar>
      </w:r>
      <w:r w:rsidR="00107D21">
        <w:instrText xml:space="preserve"> ADDIN EN.CITE </w:instrText>
      </w:r>
      <w:r w:rsidR="00107D21">
        <w:fldChar w:fldCharType="begin">
          <w:fldData xml:space="preserve">PEVuZE5vdGU+PENpdGU+PEF1dGhvcj5Ib2ZzZXRoPC9BdXRob3I+PFllYXI+MjAwMzwvWWVhcj48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</w:fldData>
        </w:fldChar>
      </w:r>
      <w:r w:rsidR="00107D21">
        <w:instrText xml:space="preserve"> ADDIN EN.CITE.DATA </w:instrText>
      </w:r>
      <w:r w:rsidR="00107D21">
        <w:fldChar w:fldCharType="end"/>
      </w:r>
      <w:r w:rsidRPr="004C3ECB">
        <w:fldChar w:fldCharType="separate"/>
      </w:r>
      <w:r>
        <w:rPr>
          <w:noProof/>
        </w:rPr>
        <w:t>(Hofseth et al., 2003; Xavier &amp; Podolsky, 2007)</w:t>
      </w:r>
      <w:r w:rsidRPr="004C3ECB">
        <w:fldChar w:fldCharType="end"/>
      </w:r>
      <w:r w:rsidRPr="004C3ECB">
        <w:t xml:space="preserve">. This oxidative stress might </w:t>
      </w:r>
      <w:r>
        <w:t>lead to</w:t>
      </w:r>
      <w:r w:rsidRPr="004C3ECB">
        <w:t xml:space="preserve"> developing graded dysplasia that could convert into </w:t>
      </w:r>
      <w:r>
        <w:t>colitis-associated</w:t>
      </w:r>
      <w:r w:rsidRPr="004C3ECB">
        <w:t xml:space="preserve"> CRC </w:t>
      </w:r>
      <w:r w:rsidRPr="004C3ECB">
        <w:fldChar w:fldCharType="begin">
          <w:fldData xml:space="preserve">PEVuZE5vdGU+PENpdGU+PEF1dGhvcj5CeWU8L0F1dGhvcj48WWVhcj4yMDE3PC9ZZWFyPjxSZWNO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</w:fldData>
        </w:fldChar>
      </w:r>
      <w:r w:rsidR="00107D21">
        <w:instrText xml:space="preserve"> ADDIN EN.CITE </w:instrText>
      </w:r>
      <w:r w:rsidR="00107D21">
        <w:fldChar w:fldCharType="begin">
          <w:fldData xml:space="preserve">PEVuZE5vdGU+PENpdGU+PEF1dGhvcj5CeWU8L0F1dGhvcj48WWVhcj4yMDE3PC9ZZWFyPjxSZWNO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</w:fldData>
        </w:fldChar>
      </w:r>
      <w:r w:rsidR="00107D21">
        <w:instrText xml:space="preserve"> ADDIN EN.CITE.DATA </w:instrText>
      </w:r>
      <w:r w:rsidR="00107D21">
        <w:fldChar w:fldCharType="end"/>
      </w:r>
      <w:r w:rsidRPr="004C3ECB">
        <w:fldChar w:fldCharType="separate"/>
      </w:r>
      <w:r>
        <w:rPr>
          <w:noProof/>
        </w:rPr>
        <w:t>(Bye, Nguyen, Parker, Jairath, &amp; East, 2017)</w:t>
      </w:r>
      <w:r w:rsidRPr="004C3ECB">
        <w:fldChar w:fldCharType="end"/>
      </w:r>
      <w:r w:rsidRPr="004C3ECB">
        <w:t xml:space="preserve">. Also, as the IBD patients grow older with </w:t>
      </w:r>
      <w:r>
        <w:t xml:space="preserve">an </w:t>
      </w:r>
      <w:r w:rsidRPr="004C3ECB">
        <w:t xml:space="preserve">increased duration of chronic inflammation and more prolonged exposure to immunosuppression, the risk of CRC development increases </w:t>
      </w:r>
      <w:r w:rsidRPr="004C3ECB">
        <w:fldChar w:fldCharType="begin">
          <w:fldData xml:space="preserve">PEVuZE5vdGU+PENpdGU+PEF1dGhvcj5BeGVscmFkPC9BdXRob3I+PFllYXI+MjAxNjwvWWVhcj48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</w:fldData>
        </w:fldChar>
      </w:r>
      <w:r w:rsidR="00107D21">
        <w:instrText xml:space="preserve"> ADDIN EN.CITE </w:instrText>
      </w:r>
      <w:r w:rsidR="00107D21">
        <w:fldChar w:fldCharType="begin">
          <w:fldData xml:space="preserve">PEVuZE5vdGU+PENpdGU+PEF1dGhvcj5BeGVscmFkPC9BdXRob3I+PFllYXI+MjAxNjwvWWVhcj48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</w:fldData>
        </w:fldChar>
      </w:r>
      <w:r w:rsidR="00107D21">
        <w:instrText xml:space="preserve"> ADDIN EN.CITE.DATA </w:instrText>
      </w:r>
      <w:r w:rsidR="00107D21">
        <w:fldChar w:fldCharType="end"/>
      </w:r>
      <w:r w:rsidRPr="004C3ECB">
        <w:fldChar w:fldCharType="separate"/>
      </w:r>
      <w:r>
        <w:rPr>
          <w:noProof/>
        </w:rPr>
        <w:t>(Axelrad, Lichtiger, &amp; Yajnik, 2016)</w:t>
      </w:r>
      <w:r w:rsidRPr="004C3ECB">
        <w:fldChar w:fldCharType="end"/>
      </w:r>
      <w:r w:rsidRPr="004C3ECB">
        <w:t>. Therefore, patients diagnosed with IBD</w:t>
      </w:r>
      <w:r>
        <w:t>s</w:t>
      </w:r>
      <w:r w:rsidRPr="004C3ECB">
        <w:t xml:space="preserve"> are recommended to have regular CRC screening as early detection and treatment of IBD</w:t>
      </w:r>
      <w:r>
        <w:t>s</w:t>
      </w:r>
      <w:r w:rsidRPr="004C3ECB">
        <w:t xml:space="preserve"> can reduce its progression to CRC </w:t>
      </w:r>
      <w:r w:rsidRPr="004C3ECB">
        <w:fldChar w:fldCharType="begin">
          <w:fldData xml:space="preserve">PEVuZE5vdGU+PENpdGU+PEF1dGhvcj5LaW08L0F1dGhvcj48WWVhcj4yMDE0PC9ZZWFyPjxSZWNO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</w:fldData>
        </w:fldChar>
      </w:r>
      <w:r w:rsidR="00107D21">
        <w:instrText xml:space="preserve"> ADDIN EN.CITE </w:instrText>
      </w:r>
      <w:r w:rsidR="00107D21">
        <w:fldChar w:fldCharType="begin">
          <w:fldData xml:space="preserve">PEVuZE5vdGU+PENpdGU+PEF1dGhvcj5LaW08L0F1dGhvcj48WWVhcj4yMDE0PC9ZZWFyPjxSZWNO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</w:fldData>
        </w:fldChar>
      </w:r>
      <w:r w:rsidR="00107D21">
        <w:instrText xml:space="preserve"> ADDIN EN.CITE.DATA </w:instrText>
      </w:r>
      <w:r w:rsidR="00107D21">
        <w:fldChar w:fldCharType="end"/>
      </w:r>
      <w:r w:rsidRPr="004C3ECB">
        <w:fldChar w:fldCharType="separate"/>
      </w:r>
      <w:r>
        <w:rPr>
          <w:noProof/>
        </w:rPr>
        <w:t>(E. R. Kim &amp; Chang, 2014)</w:t>
      </w:r>
      <w:r w:rsidRPr="004C3ECB">
        <w:fldChar w:fldCharType="end"/>
      </w:r>
      <w:r w:rsidRPr="004C3ECB">
        <w:t>.</w:t>
      </w:r>
    </w:p>
    <w:p w14:paraId="74B912F7" w14:textId="77777777" w:rsidR="00C25C8A" w:rsidRDefault="00C25C8A" w:rsidP="00236CD8">
      <w:pPr>
        <w:spacing w:line="480" w:lineRule="auto"/>
        <w:rPr>
          <w:b/>
          <w:bCs/>
        </w:rPr>
      </w:pPr>
    </w:p>
    <w:p w14:paraId="29BD128C" w14:textId="77777777" w:rsidR="00C06175" w:rsidRPr="004C3ECB" w:rsidRDefault="00C06175" w:rsidP="00236CD8">
      <w:pPr>
        <w:pStyle w:val="ListParagraph"/>
        <w:numPr>
          <w:ilvl w:val="3"/>
          <w:numId w:val="25"/>
        </w:numPr>
        <w:spacing w:line="480" w:lineRule="auto"/>
      </w:pPr>
      <w:r w:rsidRPr="004C3ECB">
        <w:t>Metabolic Disease: Obesity and Diabetes</w:t>
      </w:r>
    </w:p>
    <w:p w14:paraId="3EF44754" w14:textId="5E3F14FC" w:rsidR="00E970CA" w:rsidRPr="004C3ECB" w:rsidRDefault="00E970CA" w:rsidP="00E970CA">
      <w:pPr>
        <w:spacing w:line="480" w:lineRule="auto"/>
        <w:ind w:firstLine="720"/>
      </w:pPr>
      <w:r>
        <w:t>The development</w:t>
      </w:r>
      <w:r w:rsidRPr="004C3ECB">
        <w:t xml:space="preserve"> of CRC is strongly associated with obesity, which is supported by epidemiological studies utilizing various anthropometric measures such as body mass index (BMI) and waist circumference (WC) </w:t>
      </w:r>
      <w:r w:rsidRPr="004C3ECB">
        <w:fldChar w:fldCharType="begin">
          <w:fldData xml:space="preserve">PEVuZE5vdGU+PENpdGU+PEF1dGhvcj5DYWxsZTwvQXV0aG9yPjxZZWFyPjIwMDQ8L1llYXI+PFJl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</w:fldData>
        </w:fldChar>
      </w:r>
      <w:r w:rsidR="00107D21">
        <w:instrText xml:space="preserve"> ADDIN EN.CITE </w:instrText>
      </w:r>
      <w:r w:rsidR="00107D21">
        <w:fldChar w:fldCharType="begin">
          <w:fldData xml:space="preserve">PEVuZE5vdGU+PENpdGU+PEF1dGhvcj5DYWxsZTwvQXV0aG9yPjxZZWFyPjIwMDQ8L1llYXI+PFJl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</w:fldData>
        </w:fldChar>
      </w:r>
      <w:r w:rsidR="00107D21">
        <w:instrText xml:space="preserve"> ADDIN EN.CITE.DATA </w:instrText>
      </w:r>
      <w:r w:rsidR="00107D21">
        <w:fldChar w:fldCharType="end"/>
      </w:r>
      <w:r w:rsidRPr="004C3ECB">
        <w:fldChar w:fldCharType="separate"/>
      </w:r>
      <w:r>
        <w:rPr>
          <w:noProof/>
        </w:rPr>
        <w:t>(Calle &amp; Kaaks, 2004; Dong et al., 2017; Renehan, Tyson, Egger, Heller, &amp; Zwahlen, 2008)</w:t>
      </w:r>
      <w:r w:rsidRPr="004C3ECB">
        <w:fldChar w:fldCharType="end"/>
      </w:r>
      <w:r w:rsidRPr="004C3ECB">
        <w:t xml:space="preserve">. BMI can reflect overall body adiposity, and WC represents abdominal adiposity </w:t>
      </w:r>
      <w:r w:rsidRPr="004C3ECB">
        <w:fldChar w:fldCharType="begin">
          <w:fldData xml:space="preserve">PEVuZE5vdGU+PENpdGU+PEF1dGhvcj5LZXVtPC9BdXRob3I+PFllYXI+MjAxOTwvWWVhcj48UmVj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</w:fldData>
        </w:fldChar>
      </w:r>
      <w:r w:rsidR="00107D21">
        <w:instrText xml:space="preserve"> ADDIN EN.CITE </w:instrText>
      </w:r>
      <w:r w:rsidR="00107D21">
        <w:fldChar w:fldCharType="begin">
          <w:fldData xml:space="preserve">PEVuZE5vdGU+PENpdGU+PEF1dGhvcj5LZXVtPC9BdXRob3I+PFllYXI+MjAxOTwvWWVhcj48UmVj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</w:fldData>
        </w:fldChar>
      </w:r>
      <w:r w:rsidR="00107D21">
        <w:instrText xml:space="preserve"> ADDIN EN.CITE.DATA </w:instrText>
      </w:r>
      <w:r w:rsidR="00107D21">
        <w:fldChar w:fldCharType="end"/>
      </w:r>
      <w:r w:rsidRPr="004C3ECB">
        <w:fldChar w:fldCharType="separate"/>
      </w:r>
      <w:r>
        <w:rPr>
          <w:noProof/>
        </w:rPr>
        <w:t>(Keum &amp; Giovannucci, 2019)</w:t>
      </w:r>
      <w:r w:rsidRPr="004C3ECB">
        <w:fldChar w:fldCharType="end"/>
      </w:r>
      <w:r w:rsidRPr="004C3ECB">
        <w:t xml:space="preserve">. Several epidemiological studies have shown that WC is a more significant risk factor for CRC than BMI, which </w:t>
      </w:r>
      <w:r>
        <w:t>suggests</w:t>
      </w:r>
      <w:r w:rsidRPr="004C3ECB">
        <w:t xml:space="preserve"> that abdominal adiposity, independent of overall body adiposity, is associated with </w:t>
      </w:r>
      <w:r>
        <w:t xml:space="preserve">an </w:t>
      </w:r>
      <w:r w:rsidRPr="004C3ECB">
        <w:t xml:space="preserve">increased risk of CRC compared to </w:t>
      </w:r>
      <w:r>
        <w:t xml:space="preserve">the </w:t>
      </w:r>
      <w:r w:rsidRPr="004C3ECB">
        <w:t xml:space="preserve">BMI </w:t>
      </w:r>
      <w:r w:rsidRPr="004C3ECB">
        <w:fldChar w:fldCharType="begin">
          <w:fldData xml:space="preserve">PEVuZE5vdGU+PENpdGU+PEF1dGhvcj5Tb25nPC9BdXRob3I+PFllYXI+MjAxNjwvWWVhcj48UmVj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</w:fldData>
        </w:fldChar>
      </w:r>
      <w:r w:rsidR="00107D21">
        <w:instrText xml:space="preserve"> ADDIN EN.CITE </w:instrText>
      </w:r>
      <w:r w:rsidR="00107D21">
        <w:fldChar w:fldCharType="begin">
          <w:fldData xml:space="preserve">PEVuZE5vdGU+PENpdGU+PEF1dGhvcj5Tb25nPC9BdXRob3I+PFllYXI+MjAxNjwvWWVhcj48UmVj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</w:fldData>
        </w:fldChar>
      </w:r>
      <w:r w:rsidR="00107D21">
        <w:instrText xml:space="preserve"> ADDIN EN.CITE.DATA </w:instrText>
      </w:r>
      <w:r w:rsidR="00107D21">
        <w:fldChar w:fldCharType="end"/>
      </w:r>
      <w:r w:rsidRPr="004C3ECB">
        <w:fldChar w:fldCharType="separate"/>
      </w:r>
      <w:r>
        <w:rPr>
          <w:noProof/>
        </w:rPr>
        <w:t>(Moore et al., 2004; Song et al., 2016)</w:t>
      </w:r>
      <w:r w:rsidRPr="004C3ECB">
        <w:fldChar w:fldCharType="end"/>
      </w:r>
      <w:r w:rsidRPr="004C3ECB">
        <w:t>. Abdominal fat is divided into visceral adipose tissue (VAT) and subcutaneous adipose tissue (SAT). VAT increases the production of pro-inflammatory cytokines such as TNF-</w:t>
      </w:r>
      <w:r w:rsidRPr="004C3ECB">
        <w:rPr>
          <w:rFonts w:ascii="Cambria Math" w:hAnsi="Cambria Math" w:cs="Cambria Math"/>
        </w:rPr>
        <w:t>⍺</w:t>
      </w:r>
      <w:r w:rsidRPr="004C3ECB">
        <w:t xml:space="preserve"> and reduces the production of the insulin-sensitizing hormone adiponectin </w:t>
      </w:r>
      <w:r w:rsidRPr="004C3ECB">
        <w:fldChar w:fldCharType="begin">
          <w:fldData xml:space="preserve">PEVuZE5vdGU+PENpdGU+PEF1dGhvcj5TYW1hcmFzPC9BdXRob3I+PFllYXI+MjAxMDwvWWVhcj48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==
</w:fldData>
        </w:fldChar>
      </w:r>
      <w:r w:rsidR="00107D21">
        <w:instrText xml:space="preserve"> ADDIN EN.CITE </w:instrText>
      </w:r>
      <w:r w:rsidR="00107D21">
        <w:fldChar w:fldCharType="begin">
          <w:fldData xml:space="preserve">PEVuZE5vdGU+PENpdGU+PEF1dGhvcj5TYW1hcmFzPC9BdXRob3I+PFllYXI+MjAxMDwvWWVhcj48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==
</w:fldData>
        </w:fldChar>
      </w:r>
      <w:r w:rsidR="00107D21">
        <w:instrText xml:space="preserve"> ADDIN EN.CITE.DATA </w:instrText>
      </w:r>
      <w:r w:rsidR="00107D21">
        <w:fldChar w:fldCharType="end"/>
      </w:r>
      <w:r w:rsidRPr="004C3ECB">
        <w:fldChar w:fldCharType="separate"/>
      </w:r>
      <w:r>
        <w:rPr>
          <w:noProof/>
        </w:rPr>
        <w:t>(Samaras, Botelho, Chisholm, &amp; Lord, 2010)</w:t>
      </w:r>
      <w:r w:rsidRPr="004C3ECB">
        <w:fldChar w:fldCharType="end"/>
      </w:r>
      <w:r w:rsidRPr="004C3ECB">
        <w:t xml:space="preserve">, which also promotes the recruitment and penetration of immune cells such as macrophages as </w:t>
      </w:r>
      <w:r w:rsidRPr="004C3ECB">
        <w:lastRenderedPageBreak/>
        <w:t xml:space="preserve">compared to SAT </w:t>
      </w:r>
      <w:r w:rsidRPr="004C3ECB">
        <w:fldChar w:fldCharType="begin">
          <w:fldData xml:space="preserve">PEVuZE5vdGU+PENpdGU+PEF1dGhvcj5CcnV1bjwvQXV0aG9yPjxZZWFyPjIwMDU8L1llYXI+PFJl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==
</w:fldData>
        </w:fldChar>
      </w:r>
      <w:r w:rsidR="00107D21">
        <w:instrText xml:space="preserve"> ADDIN EN.CITE </w:instrText>
      </w:r>
      <w:r w:rsidR="00107D21">
        <w:fldChar w:fldCharType="begin">
          <w:fldData xml:space="preserve">PEVuZE5vdGU+PENpdGU+PEF1dGhvcj5CcnV1bjwvQXV0aG9yPjxZZWFyPjIwMDU8L1llYXI+PFJl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==
</w:fldData>
        </w:fldChar>
      </w:r>
      <w:r w:rsidR="00107D21">
        <w:instrText xml:space="preserve"> ADDIN EN.CITE.DATA </w:instrText>
      </w:r>
      <w:r w:rsidR="00107D21">
        <w:fldChar w:fldCharType="end"/>
      </w:r>
      <w:r w:rsidRPr="004C3ECB">
        <w:fldChar w:fldCharType="separate"/>
      </w:r>
      <w:r>
        <w:rPr>
          <w:noProof/>
        </w:rPr>
        <w:t>(Bruun, Lihn, Pedersen, &amp; Richelsen, 2005)</w:t>
      </w:r>
      <w:r w:rsidRPr="004C3ECB">
        <w:fldChar w:fldCharType="end"/>
      </w:r>
      <w:r w:rsidRPr="004C3ECB">
        <w:t xml:space="preserve">. Together these </w:t>
      </w:r>
      <w:r>
        <w:t>phenomena</w:t>
      </w:r>
      <w:r w:rsidRPr="004C3ECB">
        <w:t xml:space="preserve"> result in insulin resistance and a chronic inflammatory state </w:t>
      </w:r>
      <w:r w:rsidRPr="004C3ECB">
        <w:fldChar w:fldCharType="begin"/>
      </w:r>
      <w:r w:rsidR="00107D21">
        <w:instrText xml:space="preserve"> ADDIN EN.CITE &lt;EndNote&gt;&lt;Cite&gt;&lt;Author&gt;Ouchi&lt;/Author&gt;&lt;Year&gt;2011&lt;/Year&gt;&lt;RecNum&gt;180&lt;/RecNum&gt;&lt;DisplayText&gt;(Ouchi, Parker, Lugus, &amp;amp; Walsh, 2011)&lt;/DisplayText&gt;&lt;record&gt;&lt;rec-number&gt;180&lt;/rec-number&gt;&lt;foreign-keys&gt;&lt;key app="EN" db-id="pdzvsxrzk9pa9zezds75e0fb9zrev55ptp0a" timestamp="1639141705" guid="1c63fb49-4c94-46f7-8f5a-5230a215969c"&gt;180&lt;/key&gt;&lt;/foreign-keys&gt;&lt;ref-type name="Journal Article"&gt;17&lt;/ref-type&gt;&lt;contributors&gt;&lt;authors&gt;&lt;author&gt;Ouchi, N.&lt;/author&gt;&lt;author&gt;Parker, J. L.&lt;/author&gt;&lt;author&gt;Lugus, J. J.&lt;/author&gt;&lt;author&gt;Walsh, K.&lt;/author&gt;&lt;/authors&gt;&lt;/contributors&gt;&lt;auth-address&gt;Department of Molecular Cardiology, Nagoya University Graduate School of Medicine, 65 Tsurumai-cho Showa-ku, Nagoya, 466-8550 Japan.&lt;/auth-address&gt;&lt;titles&gt;&lt;title&gt;Adipokines in inflammation and metabolic disease&lt;/title&gt;&lt;secondary-title&gt;Nat Rev Immunol&lt;/secondary-title&gt;&lt;/titles&gt;&lt;periodical&gt;&lt;full-title&gt;Nat Rev Immunol&lt;/full-title&gt;&lt;/periodical&gt;&lt;pages&gt;85-97&lt;/pages&gt;&lt;volume&gt;11&lt;/volume&gt;&lt;number&gt;2&lt;/number&gt;&lt;edition&gt;2011/01/22&lt;/edition&gt;&lt;keywords&gt;&lt;keyword&gt;Adipokines/*metabolism&lt;/keyword&gt;&lt;keyword&gt;Humans&lt;/keyword&gt;&lt;keyword&gt;Inflammation/blood/*immunology/*metabolism&lt;/keyword&gt;&lt;keyword&gt;Obesity/blood/*immunology/*metabolism&lt;/keyword&gt;&lt;/keywords&gt;&lt;dates&gt;&lt;year&gt;2011&lt;/year&gt;&lt;pub-dates&gt;&lt;date&gt;Feb&lt;/date&gt;&lt;/pub-dates&gt;&lt;/dates&gt;&lt;isbn&gt;1474-1733 (Print)&amp;#xD;1474-1733&lt;/isbn&gt;&lt;accession-num&gt;21252989&lt;/accession-num&gt;&lt;urls&gt;&lt;/urls&gt;&lt;custom2&gt;PMC3518031&lt;/custom2&gt;&lt;custom6&gt;NIHMS420556&lt;/custom6&gt;&lt;electronic-resource-num&gt;10.1038/nri2921&lt;/electronic-resource-num&gt;&lt;remote-database-provider&gt;NLM&lt;/remote-database-provider&gt;&lt;language&gt;eng&lt;/language&gt;&lt;/record&gt;&lt;/Cite&gt;&lt;/EndNote&gt;</w:instrText>
      </w:r>
      <w:r w:rsidRPr="004C3ECB">
        <w:fldChar w:fldCharType="separate"/>
      </w:r>
      <w:r>
        <w:rPr>
          <w:noProof/>
        </w:rPr>
        <w:t>(Ouchi, Parker, Lugus, &amp; Walsh, 2011)</w:t>
      </w:r>
      <w:r w:rsidRPr="004C3ECB">
        <w:fldChar w:fldCharType="end"/>
      </w:r>
      <w:r w:rsidRPr="004C3ECB">
        <w:t xml:space="preserve"> that promotes tumor progression </w:t>
      </w:r>
      <w:r>
        <w:t>by</w:t>
      </w:r>
      <w:r w:rsidRPr="004C3ECB">
        <w:t xml:space="preserve"> altering the microenvironment </w:t>
      </w:r>
      <w:r w:rsidRPr="004C3ECB">
        <w:fldChar w:fldCharType="begin">
          <w:fldData xml:space="preserve">PEVuZE5vdGU+PENpdGU+PEF1dGhvcj5QYXJrPC9BdXRob3I+PFllYXI+MjAxNDwvWWVhcj48UmVj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</w:fldData>
        </w:fldChar>
      </w:r>
      <w:r w:rsidR="00107D21">
        <w:instrText xml:space="preserve"> ADDIN EN.CITE </w:instrText>
      </w:r>
      <w:r w:rsidR="00107D21">
        <w:fldChar w:fldCharType="begin">
          <w:fldData xml:space="preserve">PEVuZE5vdGU+PENpdGU+PEF1dGhvcj5QYXJrPC9BdXRob3I+PFllYXI+MjAxNDwvWWVhcj48UmVj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</w:fldData>
        </w:fldChar>
      </w:r>
      <w:r w:rsidR="00107D21">
        <w:instrText xml:space="preserve"> ADDIN EN.CITE.DATA </w:instrText>
      </w:r>
      <w:r w:rsidR="00107D21">
        <w:fldChar w:fldCharType="end"/>
      </w:r>
      <w:r w:rsidRPr="004C3ECB">
        <w:fldChar w:fldCharType="separate"/>
      </w:r>
      <w:r>
        <w:rPr>
          <w:noProof/>
        </w:rPr>
        <w:t>(J. Park, Morley, Kim, Clegg, &amp; Scherer, 2014)</w:t>
      </w:r>
      <w:r w:rsidRPr="004C3ECB">
        <w:fldChar w:fldCharType="end"/>
      </w:r>
      <w:r w:rsidRPr="004C3ECB">
        <w:t xml:space="preserve">.  </w:t>
      </w:r>
    </w:p>
    <w:p w14:paraId="732F4BF5" w14:textId="714CFEAA" w:rsidR="00490147" w:rsidRDefault="00E970CA" w:rsidP="00E970CA">
      <w:pPr>
        <w:spacing w:line="480" w:lineRule="auto"/>
        <w:ind w:firstLine="720"/>
      </w:pPr>
      <w:r w:rsidRPr="004C3ECB">
        <w:t xml:space="preserve">Type II diabetes has been correlated with CRC development </w:t>
      </w:r>
      <w:r w:rsidRPr="004C3ECB">
        <w:fldChar w:fldCharType="begin"/>
      </w:r>
      <w:r w:rsidR="00107D21">
        <w:instrText xml:space="preserve"> ADDIN EN.CITE &lt;EndNote&gt;&lt;Cite&gt;&lt;Author&gt;Flood&lt;/Author&gt;&lt;Year&gt;2010&lt;/Year&gt;&lt;RecNum&gt;182&lt;/RecNum&gt;&lt;DisplayText&gt;(Flood, Strayer, Schairer, &amp;amp; Schatzkin, 2010)&lt;/DisplayText&gt;&lt;record&gt;&lt;rec-number&gt;182&lt;/rec-number&gt;&lt;foreign-keys&gt;&lt;key app="EN" db-id="pdzvsxrzk9pa9zezds75e0fb9zrev55ptp0a" timestamp="1639141851" guid="1a7cc130-1f62-417d-a36e-67bbd9efc012"&gt;182&lt;/key&gt;&lt;/foreign-keys&gt;&lt;ref-type name="Journal Article"&gt;17&lt;/ref-type&gt;&lt;contributors&gt;&lt;authors&gt;&lt;author&gt;Flood, A.&lt;/author&gt;&lt;author&gt;Strayer, L.&lt;/author&gt;&lt;author&gt;Schairer, C.&lt;/author&gt;&lt;author&gt;Schatzkin, A.&lt;/author&gt;&lt;/authors&gt;&lt;/contributors&gt;&lt;auth-address&gt;Division of Epidemiology and Community Health, University of Minnesota, 1300 South Second Street, Suite 300, Minneapolis, MN 55454, USA. aflood009@umn.edu&lt;/auth-address&gt;&lt;titles&gt;&lt;title&gt;Diabetes and risk of incident colorectal cancer in a prospective cohort of women&lt;/title&gt;&lt;secondary-title&gt;Cancer Causes Control&lt;/secondary-title&gt;&lt;/titles&gt;&lt;periodical&gt;&lt;full-title&gt;Cancer Causes Control&lt;/full-title&gt;&lt;/periodical&gt;&lt;pages&gt;1277-84&lt;/pages&gt;&lt;volume&gt;21&lt;/volume&gt;&lt;number&gt;8&lt;/number&gt;&lt;edition&gt;2010/04/13&lt;/edition&gt;&lt;keywords&gt;&lt;keyword&gt;Cohort Studies&lt;/keyword&gt;&lt;keyword&gt;Colorectal Neoplasms/*epidemiology&lt;/keyword&gt;&lt;keyword&gt;Diabetes Mellitus, Type 2/*epidemiology&lt;/keyword&gt;&lt;keyword&gt;Female&lt;/keyword&gt;&lt;keyword&gt;Follow-Up Studies&lt;/keyword&gt;&lt;keyword&gt;Humans&lt;/keyword&gt;&lt;keyword&gt;Hyperinsulinism/epidemiology&lt;/keyword&gt;&lt;keyword&gt;Incidence&lt;/keyword&gt;&lt;keyword&gt;Longitudinal Studies&lt;/keyword&gt;&lt;keyword&gt;Middle Aged&lt;/keyword&gt;&lt;keyword&gt;Proportional Hazards Models&lt;/keyword&gt;&lt;keyword&gt;Prospective Studies&lt;/keyword&gt;&lt;keyword&gt;Risk Factors&lt;/keyword&gt;&lt;keyword&gt;United States/epidemiology&lt;/keyword&gt;&lt;/keywords&gt;&lt;dates&gt;&lt;year&gt;2010&lt;/year&gt;&lt;pub-dates&gt;&lt;date&gt;Aug&lt;/date&gt;&lt;/pub-dates&gt;&lt;/dates&gt;&lt;isbn&gt;0957-5243 (Print)&amp;#xD;0957-5243&lt;/isbn&gt;&lt;accession-num&gt;20383575&lt;/accession-num&gt;&lt;urls&gt;&lt;/urls&gt;&lt;custom2&gt;PMC2904413&lt;/custom2&gt;&lt;custom6&gt;NIHMS198101&lt;/custom6&gt;&lt;electronic-resource-num&gt;10.1007/s10552-010-9555-0&lt;/electronic-resource-num&gt;&lt;remote-database-provider&gt;NLM&lt;/remote-database-provider&gt;&lt;language&gt;eng&lt;/language&gt;&lt;/record&gt;&lt;/Cite&gt;&lt;/EndNote&gt;</w:instrText>
      </w:r>
      <w:r w:rsidRPr="004C3ECB">
        <w:fldChar w:fldCharType="separate"/>
      </w:r>
      <w:r>
        <w:rPr>
          <w:noProof/>
        </w:rPr>
        <w:t>(Flood, Strayer, Schairer, &amp; Schatzkin, 2010)</w:t>
      </w:r>
      <w:r w:rsidRPr="004C3ECB">
        <w:fldChar w:fldCharType="end"/>
      </w:r>
      <w:r w:rsidRPr="004C3ECB">
        <w:t xml:space="preserve">. Insulin resistance and hyperinsulinemia increase the free insulin-like growth factor 1 (IGF-1), which is a causal factor for CRC development because it stimulates cell proliferation and reduces apoptosis </w:t>
      </w:r>
      <w:r w:rsidRPr="004C3ECB">
        <w:fldChar w:fldCharType="begin">
          <w:fldData xml:space="preserve">PEVuZE5vdGU+PENpdGU+PEF1dGhvcj5EZW5nPC9BdXRob3I+PFllYXI+MjAxMjwvWWVhcj48UmVj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</w:fldData>
        </w:fldChar>
      </w:r>
      <w:r w:rsidR="00107D21">
        <w:instrText xml:space="preserve"> ADDIN EN.CITE </w:instrText>
      </w:r>
      <w:r w:rsidR="00107D21">
        <w:fldChar w:fldCharType="begin">
          <w:fldData xml:space="preserve">PEVuZE5vdGU+PENpdGU+PEF1dGhvcj5EZW5nPC9BdXRob3I+PFllYXI+MjAxMjwvWWVhcj48UmVj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</w:fldData>
        </w:fldChar>
      </w:r>
      <w:r w:rsidR="00107D21">
        <w:instrText xml:space="preserve"> ADDIN EN.CITE.DATA </w:instrText>
      </w:r>
      <w:r w:rsidR="00107D21">
        <w:fldChar w:fldCharType="end"/>
      </w:r>
      <w:r w:rsidRPr="004C3ECB">
        <w:fldChar w:fldCharType="separate"/>
      </w:r>
      <w:r>
        <w:rPr>
          <w:noProof/>
        </w:rPr>
        <w:t>(Calle &amp; Kaaks, 2004; Deng, Gui, Zhao, Wang, &amp; Shen, 2012)</w:t>
      </w:r>
      <w:r w:rsidRPr="004C3ECB">
        <w:fldChar w:fldCharType="end"/>
      </w:r>
      <w:r w:rsidRPr="004C3ECB">
        <w:t>. Since diabetes and obesity are linked together, it is not easy to separate the individual contributions of these conditions regarding the development of CRC.</w:t>
      </w:r>
    </w:p>
    <w:p w14:paraId="02920964" w14:textId="77777777" w:rsidR="00E970CA" w:rsidRPr="00C25C8A" w:rsidRDefault="00E970CA" w:rsidP="00C25C8A">
      <w:pPr>
        <w:spacing w:line="480" w:lineRule="auto"/>
        <w:ind w:firstLine="720"/>
      </w:pPr>
    </w:p>
    <w:p w14:paraId="76A31DCE" w14:textId="77777777" w:rsidR="00490147" w:rsidRPr="004C3ECB" w:rsidRDefault="00490147" w:rsidP="00236CD8">
      <w:pPr>
        <w:pStyle w:val="ListParagraph"/>
        <w:numPr>
          <w:ilvl w:val="3"/>
          <w:numId w:val="25"/>
        </w:numPr>
        <w:spacing w:line="480" w:lineRule="auto"/>
      </w:pPr>
      <w:r w:rsidRPr="004C3ECB">
        <w:t>Sedentary Lifestyle and Physical Activity</w:t>
      </w:r>
    </w:p>
    <w:p w14:paraId="355D76BD" w14:textId="3368C0A2" w:rsidR="00E726F9" w:rsidRPr="004C3ECB" w:rsidRDefault="00E970CA" w:rsidP="00E970CA">
      <w:pPr>
        <w:spacing w:line="480" w:lineRule="auto"/>
        <w:ind w:firstLine="720"/>
      </w:pPr>
      <w:r w:rsidRPr="004C3ECB">
        <w:t xml:space="preserve">A sedentary lifestyle and lack of physical activity are modifiable risk factors that may contribute to the development of </w:t>
      </w:r>
      <w:r>
        <w:t xml:space="preserve">the </w:t>
      </w:r>
      <w:r w:rsidRPr="004C3ECB">
        <w:t xml:space="preserve">CRC </w:t>
      </w:r>
      <w:r w:rsidRPr="004C3ECB">
        <w:fldChar w:fldCharType="begin">
          <w:fldData xml:space="preserve">PEVuZE5vdGU+PENpdGU+PEF1dGhvcj5SZXplbmRlPC9BdXRob3I+PFllYXI+MjAxODwvWWVhcj48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==
</w:fldData>
        </w:fldChar>
      </w:r>
      <w:r w:rsidR="00107D21">
        <w:instrText xml:space="preserve"> ADDIN EN.CITE </w:instrText>
      </w:r>
      <w:r w:rsidR="00107D21">
        <w:fldChar w:fldCharType="begin">
          <w:fldData xml:space="preserve">PEVuZE5vdGU+PENpdGU+PEF1dGhvcj5SZXplbmRlPC9BdXRob3I+PFllYXI+MjAxODwvWWVhcj48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==
</w:fldData>
        </w:fldChar>
      </w:r>
      <w:r w:rsidR="00107D21">
        <w:instrText xml:space="preserve"> ADDIN EN.CITE.DATA </w:instrText>
      </w:r>
      <w:r w:rsidR="00107D21">
        <w:fldChar w:fldCharType="end"/>
      </w:r>
      <w:r w:rsidRPr="004C3ECB">
        <w:fldChar w:fldCharType="separate"/>
      </w:r>
      <w:r>
        <w:rPr>
          <w:noProof/>
        </w:rPr>
        <w:t>(Rezende et al., 2018)</w:t>
      </w:r>
      <w:r w:rsidRPr="004C3ECB">
        <w:fldChar w:fldCharType="end"/>
      </w:r>
      <w:r w:rsidRPr="004C3ECB">
        <w:t xml:space="preserve">. CRC development is decreased by 24% when individuals participate in regular physical activity </w:t>
      </w:r>
      <w:r w:rsidRPr="004C3ECB">
        <w:fldChar w:fldCharType="begin"/>
      </w:r>
      <w:r w:rsidR="00107D21">
        <w:instrText xml:space="preserve"> ADDIN EN.CITE &lt;EndNote&gt;&lt;Cite&gt;&lt;Author&gt;Wolin&lt;/Author&gt;&lt;Year&gt;2009&lt;/Year&gt;&lt;RecNum&gt;185&lt;/RecNum&gt;&lt;DisplayText&gt;(Wolin, Yan, Colditz, &amp;amp; Lee, 2009)&lt;/DisplayText&gt;&lt;record&gt;&lt;rec-number&gt;185&lt;/rec-number&gt;&lt;foreign-keys&gt;&lt;key app="EN" db-id="pdzvsxrzk9pa9zezds75e0fb9zrev55ptp0a" timestamp="1639142168" guid="18079ba4-12b8-4ee0-815b-59b4b4c0aa89"&gt;185&lt;/key&gt;&lt;/foreign-keys&gt;&lt;ref-type name="Journal Article"&gt;17&lt;/ref-type&gt;&lt;contributors&gt;&lt;authors&gt;&lt;author&gt;Wolin, K. Y.&lt;/author&gt;&lt;author&gt;Yan, Y.&lt;/author&gt;&lt;author&gt;Colditz, G. A.&lt;/author&gt;&lt;author&gt;Lee, I. M.&lt;/author&gt;&lt;/authors&gt;&lt;/contributors&gt;&lt;auth-address&gt;Department of Surgery, Washington University School of Medicine, St Louis, MO 63110, USA. wolink@wustl.edu&lt;/auth-address&gt;&lt;titles&gt;&lt;title&gt;Physical activity and colon cancer prevention: a meta-analysis&lt;/title&gt;&lt;secondary-title&gt;Br J Cancer&lt;/secondary-title&gt;&lt;/titles&gt;&lt;periodical&gt;&lt;full-title&gt;Br J Cancer&lt;/full-title&gt;&lt;/periodical&gt;&lt;pages&gt;611-6&lt;/pages&gt;&lt;volume&gt;100&lt;/volume&gt;&lt;number&gt;4&lt;/number&gt;&lt;edition&gt;2009/02/12&lt;/edition&gt;&lt;keywords&gt;&lt;keyword&gt;Adult&lt;/keyword&gt;&lt;keyword&gt;Case-Control Studies&lt;/keyword&gt;&lt;keyword&gt;Cohort Studies&lt;/keyword&gt;&lt;keyword&gt;Colonic Neoplasms/physiopathology/*prevention &amp;amp; control&lt;/keyword&gt;&lt;keyword&gt;Female&lt;/keyword&gt;&lt;keyword&gt;Humans&lt;/keyword&gt;&lt;keyword&gt;Male&lt;/keyword&gt;&lt;keyword&gt;Middle Aged&lt;/keyword&gt;&lt;keyword&gt;*Motor Activity&lt;/keyword&gt;&lt;keyword&gt;Risk Assessment&lt;/keyword&gt;&lt;keyword&gt;Risk Factors&lt;/keyword&gt;&lt;/keywords&gt;&lt;dates&gt;&lt;year&gt;2009&lt;/year&gt;&lt;pub-dates&gt;&lt;date&gt;Feb 24&lt;/date&gt;&lt;/pub-dates&gt;&lt;/dates&gt;&lt;isbn&gt;0007-0920 (Print)&amp;#xD;0007-0920&lt;/isbn&gt;&lt;accession-num&gt;19209175&lt;/accession-num&gt;&lt;urls&gt;&lt;/urls&gt;&lt;custom2&gt;PMC2653744&lt;/custom2&gt;&lt;electronic-resource-num&gt;10.1038/sj.bjc.6604917&lt;/electronic-resource-num&gt;&lt;remote-database-provider&gt;NLM&lt;/remote-database-provider&gt;&lt;language&gt;eng&lt;/language&gt;&lt;/record&gt;&lt;/Cite&gt;&lt;/EndNote&gt;</w:instrText>
      </w:r>
      <w:r w:rsidRPr="004C3ECB">
        <w:fldChar w:fldCharType="separate"/>
      </w:r>
      <w:r>
        <w:rPr>
          <w:noProof/>
        </w:rPr>
        <w:t>(Wolin, Yan, Colditz, &amp; Lee, 2009)</w:t>
      </w:r>
      <w:r w:rsidRPr="004C3ECB">
        <w:fldChar w:fldCharType="end"/>
      </w:r>
      <w:r w:rsidRPr="004C3ECB">
        <w:t xml:space="preserve">. The American Cancer Society (ACS) also recommends at least 75-150 min of vigorous </w:t>
      </w:r>
      <w:r>
        <w:t>exercise</w:t>
      </w:r>
      <w:r w:rsidRPr="004C3ECB">
        <w:t xml:space="preserve">, 150-300 min of moderate-intensity </w:t>
      </w:r>
      <w:r>
        <w:t>exercise</w:t>
      </w:r>
      <w:r w:rsidRPr="004C3ECB">
        <w:t xml:space="preserve">, or an equivalent combination in a week for </w:t>
      </w:r>
      <w:r>
        <w:t xml:space="preserve">the </w:t>
      </w:r>
      <w:r w:rsidRPr="004C3ECB">
        <w:t xml:space="preserve">CRC prevention </w:t>
      </w:r>
      <w:r w:rsidRPr="004C3ECB">
        <w:fldChar w:fldCharType="begin">
          <w:fldData xml:space="preserve">PEVuZE5vdGU+PENpdGU+PEF1dGhvcj5Sb2NrPC9BdXRob3I+PFllYXI+MjAyMDwvWWVhcj48UmVj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</w:fldData>
        </w:fldChar>
      </w:r>
      <w:r w:rsidR="00107D21">
        <w:instrText xml:space="preserve"> ADDIN EN.CITE </w:instrText>
      </w:r>
      <w:r w:rsidR="00107D21">
        <w:fldChar w:fldCharType="begin">
          <w:fldData xml:space="preserve">PEVuZE5vdGU+PENpdGU+PEF1dGhvcj5Sb2NrPC9BdXRob3I+PFllYXI+MjAyMDwvWWVhcj48UmVj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</w:fldData>
        </w:fldChar>
      </w:r>
      <w:r w:rsidR="00107D21">
        <w:instrText xml:space="preserve"> ADDIN EN.CITE.DATA </w:instrText>
      </w:r>
      <w:r w:rsidR="00107D21">
        <w:fldChar w:fldCharType="end"/>
      </w:r>
      <w:r w:rsidRPr="004C3ECB">
        <w:fldChar w:fldCharType="separate"/>
      </w:r>
      <w:r>
        <w:rPr>
          <w:noProof/>
        </w:rPr>
        <w:t>(Rock et al., 2020)</w:t>
      </w:r>
      <w:r w:rsidRPr="004C3ECB">
        <w:fldChar w:fldCharType="end"/>
      </w:r>
      <w:r w:rsidRPr="004C3ECB">
        <w:t xml:space="preserve">. Physical activity might attenuate CRC incidence through elevated gut motility, reducing intestinal transit time, enhanced insulin sensitivity, increased metabolic efficiency, decreased inflammation, and improved immune system function </w:t>
      </w:r>
      <w:r w:rsidRPr="004C3ECB">
        <w:fldChar w:fldCharType="begin">
          <w:fldData xml:space="preserve">PEVuZE5vdGU+PENpdGU+PEF1dGhvcj5SdWl6LUNhc2FkbzwvQXV0aG9yPjxZZWFyPjIwMTc8L1ll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=
</w:fldData>
        </w:fldChar>
      </w:r>
      <w:r w:rsidR="00107D21">
        <w:instrText xml:space="preserve"> ADDIN EN.CITE </w:instrText>
      </w:r>
      <w:r w:rsidR="00107D21">
        <w:fldChar w:fldCharType="begin">
          <w:fldData xml:space="preserve">PEVuZE5vdGU+PENpdGU+PEF1dGhvcj5SdWl6LUNhc2FkbzwvQXV0aG9yPjxZZWFyPjIwMTc8L1ll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=
</w:fldData>
        </w:fldChar>
      </w:r>
      <w:r w:rsidR="00107D21">
        <w:instrText xml:space="preserve"> ADDIN EN.CITE.DATA </w:instrText>
      </w:r>
      <w:r w:rsidR="00107D21">
        <w:fldChar w:fldCharType="end"/>
      </w:r>
      <w:r w:rsidRPr="004C3ECB">
        <w:fldChar w:fldCharType="separate"/>
      </w:r>
      <w:r>
        <w:rPr>
          <w:noProof/>
        </w:rPr>
        <w:t>(Haggar &amp; Boushey, 2009; Ruiz-Casado et al., 2017; Wolin et al., 2009)</w:t>
      </w:r>
      <w:r w:rsidRPr="004C3ECB">
        <w:fldChar w:fldCharType="end"/>
      </w:r>
      <w:r w:rsidRPr="004C3ECB">
        <w:t>. The effects of physical activity on reducing CRC incidence might also be affected by</w:t>
      </w:r>
      <w:r>
        <w:t xml:space="preserve"> visceral adipose tissue (</w:t>
      </w:r>
      <w:r w:rsidRPr="004C3ECB">
        <w:t>VAT</w:t>
      </w:r>
      <w:r>
        <w:t>)</w:t>
      </w:r>
      <w:r w:rsidRPr="004C3ECB">
        <w:t xml:space="preserve"> loss </w:t>
      </w:r>
      <w:r w:rsidRPr="004C3ECB">
        <w:fldChar w:fldCharType="begin"/>
      </w:r>
      <w:r w:rsidR="00107D21">
        <w:instrText xml:space="preserve"> ADDIN EN.CITE &lt;EndNote&gt;&lt;Cite&gt;&lt;Author&gt;Giovannucci&lt;/Author&gt;&lt;Year&gt;1996&lt;/Year&gt;&lt;RecNum&gt;188&lt;/RecNum&gt;&lt;DisplayText&gt;(Giovannucci &amp;amp; Martínez, 1996)&lt;/DisplayText&gt;&lt;record&gt;&lt;rec-number&gt;188&lt;/rec-number&gt;&lt;foreign-keys&gt;&lt;key app="EN" db-id="pdzvsxrzk9pa9zezds75e0fb9zrev55ptp0a" timestamp="1639142703" guid="65da7411-a22e-47c6-8999-b12e243a7597"&gt;188&lt;/key&gt;&lt;/foreign-keys&gt;&lt;ref-type name="Journal Article"&gt;17&lt;/ref-type&gt;&lt;contributors&gt;&lt;authors&gt;&lt;author&gt;Giovannucci, E.&lt;/author&gt;&lt;author&gt;Martínez, M. E.&lt;/author&gt;&lt;/authors&gt;&lt;/contributors&gt;&lt;auth-address&gt;Channing Laboratory, Department of Medicine, Harvard Medical School, Boston, MA 02115, USA.&lt;/auth-address&gt;&lt;titles&gt;&lt;title&gt;Tobacco, colorectal cancer, and adenomas: a review of the evidence&lt;/title&gt;&lt;secondary-title&gt;J Natl Cancer Inst&lt;/secondary-title&gt;&lt;/titles&gt;&lt;periodical&gt;&lt;full-title&gt;J Natl Cancer Inst&lt;/full-title&gt;&lt;/periodical&gt;&lt;pages&gt;1717-30&lt;/pages&gt;&lt;volume&gt;88&lt;/volume&gt;&lt;number&gt;23&lt;/number&gt;&lt;edition&gt;1996/12/04&lt;/edition&gt;&lt;keywords&gt;&lt;keyword&gt;Adenoma/enzymology/*etiology/genetics/*metabolism&lt;/keyword&gt;&lt;keyword&gt;Carcinogens/metabolism&lt;/keyword&gt;&lt;keyword&gt;Case-Control Studies&lt;/keyword&gt;&lt;keyword&gt;Colorectal Neoplasms/enzymology/*etiology/genetics/*metabolism&lt;/keyword&gt;&lt;keyword&gt;Humans&lt;/keyword&gt;&lt;keyword&gt;Odds Ratio&lt;/keyword&gt;&lt;keyword&gt;Prospective Studies&lt;/keyword&gt;&lt;keyword&gt;Public Health&lt;/keyword&gt;&lt;keyword&gt;Retrospective Studies&lt;/keyword&gt;&lt;keyword&gt;Risk&lt;/keyword&gt;&lt;keyword&gt;Smoking/*adverse effects&lt;/keyword&gt;&lt;keyword&gt;United States&lt;/keyword&gt;&lt;/keywords&gt;&lt;dates&gt;&lt;year&gt;1996&lt;/year&gt;&lt;pub-dates&gt;&lt;date&gt;Dec 4&lt;/date&gt;&lt;/pub-dates&gt;&lt;/dates&gt;&lt;isbn&gt;0027-8874 (Print)&amp;#xD;0027-8874&lt;/isbn&gt;&lt;accession-num&gt;8944002&lt;/accession-num&gt;&lt;urls&gt;&lt;/urls&gt;&lt;electronic-resource-num&gt;10.1093/jnci/88.23.1717&lt;/electronic-resource-num&gt;&lt;remote-database-provider&gt;NLM&lt;/remote-database-provider&gt;&lt;language&gt;eng&lt;/language&gt;&lt;/record&gt;&lt;/Cite&gt;&lt;/EndNote&gt;</w:instrText>
      </w:r>
      <w:r w:rsidRPr="004C3ECB">
        <w:fldChar w:fldCharType="separate"/>
      </w:r>
      <w:r>
        <w:rPr>
          <w:noProof/>
        </w:rPr>
        <w:t>(Giovannucci &amp; Martínez, 1996)</w:t>
      </w:r>
      <w:r w:rsidRPr="004C3ECB">
        <w:fldChar w:fldCharType="end"/>
      </w:r>
      <w:r w:rsidRPr="004C3ECB">
        <w:t>.</w:t>
      </w:r>
    </w:p>
    <w:p w14:paraId="01BF95E8" w14:textId="77777777" w:rsidR="00490147" w:rsidRPr="004C3ECB" w:rsidRDefault="00490147" w:rsidP="00236CD8">
      <w:pPr>
        <w:pStyle w:val="ListParagraph"/>
        <w:numPr>
          <w:ilvl w:val="3"/>
          <w:numId w:val="25"/>
        </w:numPr>
        <w:spacing w:line="480" w:lineRule="auto"/>
      </w:pPr>
      <w:r w:rsidRPr="004C3ECB">
        <w:lastRenderedPageBreak/>
        <w:t>Smoking</w:t>
      </w:r>
    </w:p>
    <w:p w14:paraId="75BF21AE" w14:textId="01375012" w:rsidR="00E970CA" w:rsidRDefault="00E970CA" w:rsidP="00E970CA">
      <w:pPr>
        <w:spacing w:line="480" w:lineRule="auto"/>
        <w:ind w:firstLine="720"/>
      </w:pPr>
      <w:r w:rsidRPr="004C3ECB">
        <w:t xml:space="preserve">Many studies have shown that smoking is one of the risk factors for lung cancer and CRC </w:t>
      </w:r>
      <w:r w:rsidRPr="004C3ECB">
        <w:fldChar w:fldCharType="begin">
          <w:fldData xml:space="preserve">PEVuZE5vdGU+PENpdGU+PEF1dGhvcj5IYWdnYXI8L0F1dGhvcj48WWVhcj4yMDA5PC9ZZWFyPjxS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</w:fldData>
        </w:fldChar>
      </w:r>
      <w:r w:rsidR="00107D21">
        <w:instrText xml:space="preserve"> ADDIN EN.CITE </w:instrText>
      </w:r>
      <w:r w:rsidR="00107D21">
        <w:fldChar w:fldCharType="begin">
          <w:fldData xml:space="preserve">PEVuZE5vdGU+PENpdGU+PEF1dGhvcj5IYWdnYXI8L0F1dGhvcj48WWVhcj4yMDA5PC9ZZWFyPjxS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</w:fldData>
        </w:fldChar>
      </w:r>
      <w:r w:rsidR="00107D21">
        <w:instrText xml:space="preserve"> ADDIN EN.CITE.DATA </w:instrText>
      </w:r>
      <w:r w:rsidR="00107D21">
        <w:fldChar w:fldCharType="end"/>
      </w:r>
      <w:r w:rsidRPr="004C3ECB">
        <w:fldChar w:fldCharType="separate"/>
      </w:r>
      <w:r>
        <w:rPr>
          <w:noProof/>
        </w:rPr>
        <w:t>(Haggar &amp; Boushey, 2009; P. Patel &amp; De, 2016; S. G. Patel &amp; Ahnen, 2018; Tsoi et al., 2009)</w:t>
      </w:r>
      <w:r w:rsidRPr="004C3ECB">
        <w:fldChar w:fldCharType="end"/>
      </w:r>
      <w:r w:rsidRPr="004C3ECB">
        <w:t xml:space="preserve">. A mixture of compounds in cigarette smoke can reach the colorectal mucosa through direct ingestion or the circulatory system, thereby causing genetic and epigenetic aberration </w:t>
      </w:r>
      <w:r w:rsidRPr="004C3ECB">
        <w:fldChar w:fldCharType="begin"/>
      </w:r>
      <w:r w:rsidR="00107D21">
        <w:instrText xml:space="preserve"> ADDIN EN.CITE &lt;EndNote&gt;&lt;Cite&gt;&lt;Author&gt;Giovannucci&lt;/Author&gt;&lt;Year&gt;1996&lt;/Year&gt;&lt;RecNum&gt;188&lt;/RecNum&gt;&lt;DisplayText&gt;(Giovannucci &amp;amp; Martínez, 1996)&lt;/DisplayText&gt;&lt;record&gt;&lt;rec-number&gt;188&lt;/rec-number&gt;&lt;foreign-keys&gt;&lt;key app="EN" db-id="pdzvsxrzk9pa9zezds75e0fb9zrev55ptp0a" timestamp="1639142703" guid="65da7411-a22e-47c6-8999-b12e243a7597"&gt;188&lt;/key&gt;&lt;/foreign-keys&gt;&lt;ref-type name="Journal Article"&gt;17&lt;/ref-type&gt;&lt;contributors&gt;&lt;authors&gt;&lt;author&gt;Giovannucci, E.&lt;/author&gt;&lt;author&gt;Martínez, M. E.&lt;/author&gt;&lt;/authors&gt;&lt;/contributors&gt;&lt;auth-address&gt;Channing Laboratory, Department of Medicine, Harvard Medical School, Boston, MA 02115, USA.&lt;/auth-address&gt;&lt;titles&gt;&lt;title&gt;Tobacco, colorectal cancer, and adenomas: a review of the evidence&lt;/title&gt;&lt;secondary-title&gt;J Natl Cancer Inst&lt;/secondary-title&gt;&lt;/titles&gt;&lt;periodical&gt;&lt;full-title&gt;J Natl Cancer Inst&lt;/full-title&gt;&lt;/periodical&gt;&lt;pages&gt;1717-30&lt;/pages&gt;&lt;volume&gt;88&lt;/volume&gt;&lt;number&gt;23&lt;/number&gt;&lt;edition&gt;1996/12/04&lt;/edition&gt;&lt;keywords&gt;&lt;keyword&gt;Adenoma/enzymology/*etiology/genetics/*metabolism&lt;/keyword&gt;&lt;keyword&gt;Carcinogens/metabolism&lt;/keyword&gt;&lt;keyword&gt;Case-Control Studies&lt;/keyword&gt;&lt;keyword&gt;Colorectal Neoplasms/enzymology/*etiology/genetics/*metabolism&lt;/keyword&gt;&lt;keyword&gt;Humans&lt;/keyword&gt;&lt;keyword&gt;Odds Ratio&lt;/keyword&gt;&lt;keyword&gt;Prospective Studies&lt;/keyword&gt;&lt;keyword&gt;Public Health&lt;/keyword&gt;&lt;keyword&gt;Retrospective Studies&lt;/keyword&gt;&lt;keyword&gt;Risk&lt;/keyword&gt;&lt;keyword&gt;Smoking/*adverse effects&lt;/keyword&gt;&lt;keyword&gt;United States&lt;/keyword&gt;&lt;/keywords&gt;&lt;dates&gt;&lt;year&gt;1996&lt;/year&gt;&lt;pub-dates&gt;&lt;date&gt;Dec 4&lt;/date&gt;&lt;/pub-dates&gt;&lt;/dates&gt;&lt;isbn&gt;0027-8874 (Print)&amp;#xD;0027-8874&lt;/isbn&gt;&lt;accession-num&gt;8944002&lt;/accession-num&gt;&lt;urls&gt;&lt;/urls&gt;&lt;electronic-resource-num&gt;10.1093/jnci/88.23.1717&lt;/electronic-resource-num&gt;&lt;remote-database-provider&gt;NLM&lt;/remote-database-provider&gt;&lt;language&gt;eng&lt;/language&gt;&lt;/record&gt;&lt;/Cite&gt;&lt;/EndNote&gt;</w:instrText>
      </w:r>
      <w:r w:rsidRPr="004C3ECB">
        <w:fldChar w:fldCharType="separate"/>
      </w:r>
      <w:r>
        <w:rPr>
          <w:noProof/>
        </w:rPr>
        <w:t>(Giovannucci &amp; Martínez, 1996)</w:t>
      </w:r>
      <w:r w:rsidRPr="004C3ECB">
        <w:fldChar w:fldCharType="end"/>
      </w:r>
      <w:r w:rsidRPr="004C3ECB">
        <w:t xml:space="preserve">. Tsoi et al. showed a 20% increased risk of CRC in current smokers compared to never </w:t>
      </w:r>
      <w:r>
        <w:t xml:space="preserve">smokers </w:t>
      </w:r>
      <w:r w:rsidRPr="004C3ECB">
        <w:fldChar w:fldCharType="begin"/>
      </w:r>
      <w:r>
        <w:instrText xml:space="preserve"> ADDIN EN.CITE &lt;EndNote&gt;&lt;Cite&gt;&lt;Author&gt;Tsoi&lt;/Author&gt;&lt;Year&gt;2009&lt;/Year&gt;&lt;RecNum&gt;120&lt;/RecNum&gt;&lt;DisplayText&gt;(Tsoi et al., 2009)&lt;/DisplayText&gt;&lt;record&gt;&lt;rec-number&gt;120&lt;/rec-number&gt;&lt;foreign-keys&gt;&lt;key app="EN" db-id="559rp25si9ze97esa0dpps0idsaewxt5wvvd" timestamp="1643836886"&gt;120&lt;/key&gt;&lt;/foreign-keys&gt;&lt;ref-type name="Journal Article"&gt;17&lt;/ref-type&gt;&lt;contributors&gt;&lt;authors&gt;&lt;author&gt;Tsoi, K. K.&lt;/author&gt;&lt;author&gt;Pau, C. Y.&lt;/author&gt;&lt;author&gt;Wu, W. K.&lt;/author&gt;&lt;author&gt;Chan, F. K.&lt;/author&gt;&lt;author&gt;Griffiths, S.&lt;/author&gt;&lt;author&gt;Sung, J. J.&lt;/author&gt;&lt;/authors&gt;&lt;/contributors&gt;&lt;auth-address&gt;Institute of Digestive Disease, the Chinese University of Hong Kong, Hong Kong, PRC.&lt;/auth-address&gt;&lt;titles&gt;&lt;title&gt;Cigarette smoking and the risk of colorectal cancer: a meta-analysis of prospective cohort studies&lt;/title&gt;&lt;secondary-title&gt;Clin Gastroenterol Hepatol&lt;/secondary-title&gt;&lt;/titles&gt;&lt;periodical&gt;&lt;full-title&gt;Clin Gastroenterol Hepatol&lt;/full-title&gt;&lt;/periodical&gt;&lt;pages&gt;682-688.e1-5&lt;/pages&gt;&lt;volume&gt;7&lt;/volume&gt;&lt;number&gt;6&lt;/number&gt;&lt;edition&gt;2009/02/28&lt;/edition&gt;&lt;keywords&gt;&lt;keyword&gt;Americas/epidemiology&lt;/keyword&gt;&lt;keyword&gt;Asia/epidemiology&lt;/keyword&gt;&lt;keyword&gt;Cohort Studies&lt;/keyword&gt;&lt;keyword&gt;Colorectal Neoplasms/*epidemiology&lt;/keyword&gt;&lt;keyword&gt;Europe/epidemiology&lt;/keyword&gt;&lt;keyword&gt;Female&lt;/keyword&gt;&lt;keyword&gt;Humans&lt;/keyword&gt;&lt;keyword&gt;Incidence&lt;/keyword&gt;&lt;keyword&gt;Male&lt;/keyword&gt;&lt;keyword&gt;*Risk Factors&lt;/keyword&gt;&lt;keyword&gt;Smoking/*adverse effects&lt;/keyword&gt;&lt;/keywords&gt;&lt;dates&gt;&lt;year&gt;2009&lt;/year&gt;&lt;pub-dates&gt;&lt;date&gt;Jun&lt;/date&gt;&lt;/pub-dates&gt;&lt;/dates&gt;&lt;isbn&gt;1542-3565&lt;/isbn&gt;&lt;accession-num&gt;19245853&lt;/accession-num&gt;&lt;urls&gt;&lt;/urls&gt;&lt;electronic-resource-num&gt;10.1016/j.cgh.2009.02.016&lt;/electronic-resource-num&gt;&lt;remote-database-provider&gt;NLM&lt;/remote-database-provider&gt;&lt;language&gt;eng&lt;/language&gt;&lt;/record&gt;&lt;/Cite&gt;&lt;/EndNote&gt;</w:instrText>
      </w:r>
      <w:r w:rsidRPr="004C3ECB">
        <w:fldChar w:fldCharType="separate"/>
      </w:r>
      <w:r>
        <w:rPr>
          <w:noProof/>
        </w:rPr>
        <w:t>(Tsoi et al., 2009)</w:t>
      </w:r>
      <w:r w:rsidRPr="004C3ECB">
        <w:fldChar w:fldCharType="end"/>
      </w:r>
      <w:r w:rsidRPr="004C3ECB">
        <w:t xml:space="preserve">. Liang et al. showed a 50% greater risk in 60 pack-smokers in a year, and this percentage lowers as the smoking initiation age goes up </w:t>
      </w:r>
      <w:r w:rsidRPr="004C3ECB">
        <w:fldChar w:fldCharType="begin"/>
      </w:r>
      <w:r w:rsidR="00107D21">
        <w:instrText xml:space="preserve"> ADDIN EN.CITE &lt;EndNote&gt;&lt;Cite&gt;&lt;Author&gt;Liang&lt;/Author&gt;&lt;Year&gt;2009&lt;/Year&gt;&lt;RecNum&gt;191&lt;/RecNum&gt;&lt;DisplayText&gt;(Liang, Chen, &amp;amp; Giovannucci, 2009)&lt;/DisplayText&gt;&lt;record&gt;&lt;rec-number&gt;191&lt;/rec-number&gt;&lt;foreign-keys&gt;&lt;key app="EN" db-id="pdzvsxrzk9pa9zezds75e0fb9zrev55ptp0a" timestamp="1639200498" guid="d05db316-ada4-4b92-ae25-86c9b3a64bc3"&gt;191&lt;/key&gt;&lt;/foreign-keys&gt;&lt;ref-type name="Journal Article"&gt;17&lt;/ref-type&gt;&lt;contributors&gt;&lt;authors&gt;&lt;author&gt;Liang, P. S.&lt;/author&gt;&lt;author&gt;Chen, T. Y.&lt;/author&gt;&lt;author&gt;Giovannucci, E.&lt;/author&gt;&lt;/authors&gt;&lt;/contributors&gt;&lt;auth-address&gt;Harvard School of Public Health, Boston, MA 02215, USA.&lt;/auth-address&gt;&lt;titles&gt;&lt;title&gt;Cigarette smoking and colorectal cancer incidence and mortality: systematic review and meta-analysis&lt;/title&gt;&lt;secondary-title&gt;Int J Cancer&lt;/secondary-title&gt;&lt;/titles&gt;&lt;periodical&gt;&lt;full-title&gt;Int J Cancer&lt;/full-title&gt;&lt;/periodical&gt;&lt;pages&gt;2406-15&lt;/pages&gt;&lt;volume&gt;124&lt;/volume&gt;&lt;number&gt;10&lt;/number&gt;&lt;edition&gt;2009/01/15&lt;/edition&gt;&lt;keywords&gt;&lt;keyword&gt;Colorectal Neoplasms/*epidemiology/mortality&lt;/keyword&gt;&lt;keyword&gt;Humans&lt;/keyword&gt;&lt;keyword&gt;Incidence&lt;/keyword&gt;&lt;keyword&gt;Smoking/*adverse effects&lt;/keyword&gt;&lt;keyword&gt;*Tobacco&lt;/keyword&gt;&lt;keyword&gt;United States/epidemiology&lt;/keyword&gt;&lt;/keywords&gt;&lt;dates&gt;&lt;year&gt;2009&lt;/year&gt;&lt;pub-dates&gt;&lt;date&gt;May 15&lt;/date&gt;&lt;/pub-dates&gt;&lt;/dates&gt;&lt;isbn&gt;0020-7136&lt;/isbn&gt;&lt;accession-num&gt;19142968&lt;/accession-num&gt;&lt;urls&gt;&lt;/urls&gt;&lt;electronic-resource-num&gt;10.1002/ijc.24191&lt;/electronic-resource-num&gt;&lt;remote-database-provider&gt;NLM&lt;/remote-database-provider&gt;&lt;language&gt;eng&lt;/language&gt;&lt;/record&gt;&lt;/Cite&gt;&lt;/EndNote&gt;</w:instrText>
      </w:r>
      <w:r w:rsidRPr="004C3ECB">
        <w:fldChar w:fldCharType="separate"/>
      </w:r>
      <w:r>
        <w:rPr>
          <w:noProof/>
        </w:rPr>
        <w:t>(Liang, Chen, &amp; Giovannucci, 2009)</w:t>
      </w:r>
      <w:r w:rsidRPr="004C3ECB">
        <w:fldChar w:fldCharType="end"/>
      </w:r>
      <w:r w:rsidRPr="004C3ECB">
        <w:t xml:space="preserve">. Moreover, a prospective study found that smoking cessation for at least 10 years reduced </w:t>
      </w:r>
      <w:r>
        <w:t xml:space="preserve">CRC risk </w:t>
      </w:r>
      <w:r w:rsidRPr="004C3ECB">
        <w:t xml:space="preserve">by about 50% compared to current smokers </w:t>
      </w:r>
      <w:r w:rsidRPr="004C3ECB">
        <w:fldChar w:fldCharType="begin">
          <w:fldData xml:space="preserve">PEVuZE5vdGU+PENpdGU+PEF1dGhvcj5OaXNoaWhhcmE8L0F1dGhvcj48WWVhcj4yMDEzPC9ZZWFy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</w:fldData>
        </w:fldChar>
      </w:r>
      <w:r w:rsidR="00107D21">
        <w:instrText xml:space="preserve"> ADDIN EN.CITE </w:instrText>
      </w:r>
      <w:r w:rsidR="00107D21">
        <w:fldChar w:fldCharType="begin">
          <w:fldData xml:space="preserve">PEVuZE5vdGU+PENpdGU+PEF1dGhvcj5OaXNoaWhhcmE8L0F1dGhvcj48WWVhcj4yMDEzPC9ZZWFy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</w:fldData>
        </w:fldChar>
      </w:r>
      <w:r w:rsidR="00107D21">
        <w:instrText xml:space="preserve"> ADDIN EN.CITE.DATA </w:instrText>
      </w:r>
      <w:r w:rsidR="00107D21">
        <w:fldChar w:fldCharType="end"/>
      </w:r>
      <w:r w:rsidRPr="004C3ECB">
        <w:fldChar w:fldCharType="separate"/>
      </w:r>
      <w:r>
        <w:rPr>
          <w:noProof/>
        </w:rPr>
        <w:t>(Nishihara et al., 2013)</w:t>
      </w:r>
      <w:r w:rsidRPr="004C3ECB">
        <w:fldChar w:fldCharType="end"/>
      </w:r>
      <w:r w:rsidRPr="004C3ECB">
        <w:t xml:space="preserve">. Several genome-wide methylation studies have suggested that epigenetic alterations appear to be a significant contributor to smoking-induced CRC development, as extensive changes in DNA methylation patterns have been found in smokers compared to non-smokers </w:t>
      </w:r>
      <w:r w:rsidRPr="004C3ECB">
        <w:fldChar w:fldCharType="begin">
          <w:fldData xml:space="preserve">PEVuZE5vdGU+PENpdGU+PEF1dGhvcj5GaWd1ZWlyZWRvPC9BdXRob3I+PFllYXI+MjAxNTwvWWVh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</w:fldData>
        </w:fldChar>
      </w:r>
      <w:r w:rsidR="00107D21">
        <w:instrText xml:space="preserve"> ADDIN EN.CITE </w:instrText>
      </w:r>
      <w:r w:rsidR="00107D21">
        <w:fldChar w:fldCharType="begin">
          <w:fldData xml:space="preserve">PEVuZE5vdGU+PENpdGU+PEF1dGhvcj5GaWd1ZWlyZWRvPC9BdXRob3I+PFllYXI+MjAxNTwvWWVh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</w:fldData>
        </w:fldChar>
      </w:r>
      <w:r w:rsidR="00107D21">
        <w:instrText xml:space="preserve"> ADDIN EN.CITE.DATA </w:instrText>
      </w:r>
      <w:r w:rsidR="00107D21">
        <w:fldChar w:fldCharType="end"/>
      </w:r>
      <w:r w:rsidRPr="004C3ECB">
        <w:fldChar w:fldCharType="separate"/>
      </w:r>
      <w:r>
        <w:rPr>
          <w:noProof/>
        </w:rPr>
        <w:t>(Figueiredo et al., 2015; Zeilinger et al., 2013)</w:t>
      </w:r>
      <w:r w:rsidRPr="004C3ECB">
        <w:fldChar w:fldCharType="end"/>
      </w:r>
      <w:r w:rsidRPr="004C3ECB">
        <w:t xml:space="preserve">. The effect of smoking on CRC development can also be explained by carcinogens such as polycyclic aromatic hydrocarbons (PAH) in tobacco, which form DNA adducts that promote irreversible DNA lesions, resulting in tumor formation </w:t>
      </w:r>
      <w:r w:rsidRPr="004C3ECB">
        <w:fldChar w:fldCharType="begin">
          <w:fldData xml:space="preserve">PEVuZE5vdGU+PENpdGU+PEF1dGhvcj5HaW92YW5udWNjaTwvQXV0aG9yPjxZZWFyPjE5OTY8L1ll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</w:fldData>
        </w:fldChar>
      </w:r>
      <w:r w:rsidR="00107D21">
        <w:instrText xml:space="preserve"> ADDIN EN.CITE </w:instrText>
      </w:r>
      <w:r w:rsidR="00107D21">
        <w:fldChar w:fldCharType="begin">
          <w:fldData xml:space="preserve">PEVuZE5vdGU+PENpdGU+PEF1dGhvcj5HaW92YW5udWNjaTwvQXV0aG9yPjxZZWFyPjE5OTY8L1ll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</w:fldData>
        </w:fldChar>
      </w:r>
      <w:r w:rsidR="00107D21">
        <w:instrText xml:space="preserve"> ADDIN EN.CITE.DATA </w:instrText>
      </w:r>
      <w:r w:rsidR="00107D21">
        <w:fldChar w:fldCharType="end"/>
      </w:r>
      <w:r w:rsidRPr="004C3ECB">
        <w:fldChar w:fldCharType="separate"/>
      </w:r>
      <w:r>
        <w:rPr>
          <w:noProof/>
        </w:rPr>
        <w:t>(Botteri, Iodice, Raimondi, Maisonneuve, &amp; Lowenfels, 2008; Giovannucci &amp; Martínez, 1996)</w:t>
      </w:r>
      <w:r w:rsidRPr="004C3ECB">
        <w:fldChar w:fldCharType="end"/>
      </w:r>
      <w:r w:rsidRPr="004C3ECB">
        <w:t>.</w:t>
      </w:r>
    </w:p>
    <w:p w14:paraId="1F141F37" w14:textId="61FE5174" w:rsidR="00490147" w:rsidRDefault="00490147" w:rsidP="00236CD8">
      <w:pPr>
        <w:spacing w:line="480" w:lineRule="auto"/>
        <w:rPr>
          <w:b/>
          <w:bCs/>
        </w:rPr>
      </w:pPr>
    </w:p>
    <w:p w14:paraId="13E3316D" w14:textId="77777777" w:rsidR="00490147" w:rsidRPr="004C3ECB" w:rsidRDefault="00490147" w:rsidP="00236CD8">
      <w:pPr>
        <w:pStyle w:val="ListParagraph"/>
        <w:numPr>
          <w:ilvl w:val="3"/>
          <w:numId w:val="25"/>
        </w:numPr>
        <w:spacing w:line="480" w:lineRule="auto"/>
      </w:pPr>
      <w:r w:rsidRPr="004C3ECB">
        <w:t>Alcohol Consumption</w:t>
      </w:r>
    </w:p>
    <w:p w14:paraId="144F60BE" w14:textId="20094E36" w:rsidR="00E970CA" w:rsidRDefault="00E970CA" w:rsidP="00E970CA">
      <w:pPr>
        <w:spacing w:line="480" w:lineRule="auto"/>
        <w:ind w:firstLine="720"/>
      </w:pPr>
      <w:r w:rsidRPr="004C3ECB">
        <w:t xml:space="preserve">Alcohol consumption is associated with increased CRC incidence, in part, due to the function of acetaldehyde, which is a known carcinogen in </w:t>
      </w:r>
      <w:r>
        <w:t>the human</w:t>
      </w:r>
      <w:r w:rsidRPr="004C3ECB">
        <w:t xml:space="preserve"> </w:t>
      </w:r>
      <w:r w:rsidRPr="004C3ECB">
        <w:fldChar w:fldCharType="begin"/>
      </w:r>
      <w:r w:rsidR="00107D21">
        <w:instrText xml:space="preserve"> ADDIN EN.CITE &lt;EndNote&gt;&lt;Cite&gt;&lt;Author&gt;Haggar&lt;/Author&gt;&lt;Year&gt;2009&lt;/Year&gt;&lt;RecNum&gt;166&lt;/RecNum&gt;&lt;DisplayText&gt;(Haggar &amp;amp; Boushey, 2009)&lt;/DisplayText&gt;&lt;record&gt;&lt;rec-number&gt;166&lt;/rec-number&gt;&lt;foreign-keys&gt;&lt;key app="EN" db-id="pdzvsxrzk9pa9zezds75e0fb9zrev55ptp0a" timestamp="1639140289" guid="fcf02b25-6144-4f03-bd25-c62a8d91de77"&gt;166&lt;/key&gt;&lt;/foreign-keys&gt;&lt;ref-type name="Journal Article"&gt;17&lt;/ref-type&gt;&lt;contributors&gt;&lt;authors&gt;&lt;author&gt;Haggar, F. A.&lt;/author&gt;&lt;author&gt;Boushey, R. P.&lt;/author&gt;&lt;/authors&gt;&lt;/contributors&gt;&lt;auth-address&gt;Department of Surgery, The Ottawa Hospital Research Institute, University of Ottawa, Ottawa, Ontario, Canada.&lt;/auth-address&gt;&lt;titles&gt;&lt;title&gt;Colorectal cancer epidemiology: incidence, mortality, survival, and risk factors&lt;/title&gt;&lt;secondary-title&gt;Clin Colon Rectal Surg&lt;/secondary-title&gt;&lt;/titles&gt;&lt;periodical&gt;&lt;full-title&gt;Clin Colon Rectal Surg&lt;/full-title&gt;&lt;/periodical&gt;&lt;pages&gt;191-7&lt;/pages&gt;&lt;volume&gt;22&lt;/volume&gt;&lt;number&gt;4&lt;/number&gt;&lt;edition&gt;2010/11/03&lt;/edition&gt;&lt;keywords&gt;&lt;keyword&gt;Colorectal cancer&lt;/keyword&gt;&lt;keyword&gt;epidemiology&lt;/keyword&gt;&lt;keyword&gt;incidence&lt;/keyword&gt;&lt;keyword&gt;risk factors&lt;/keyword&gt;&lt;keyword&gt;survival&lt;/keyword&gt;&lt;/keywords&gt;&lt;dates&gt;&lt;year&gt;2009&lt;/year&gt;&lt;pub-dates&gt;&lt;date&gt;Nov&lt;/date&gt;&lt;/pub-dates&gt;&lt;/dates&gt;&lt;isbn&gt;1531-0043 (Print)&amp;#xD;1530-9681&lt;/isbn&gt;&lt;accession-num&gt;21037809&lt;/accession-num&gt;&lt;urls&gt;&lt;/urls&gt;&lt;custom2&gt;PMC2796096&lt;/custom2&gt;&lt;electronic-resource-num&gt;10.1055/s-0029-1242458&lt;/electronic-resource-num&gt;&lt;remote-database-provider&gt;NLM&lt;/remote-database-provider&gt;&lt;language&gt;eng&lt;/language&gt;&lt;/record&gt;&lt;/Cite&gt;&lt;/EndNote&gt;</w:instrText>
      </w:r>
      <w:r w:rsidRPr="004C3ECB">
        <w:fldChar w:fldCharType="separate"/>
      </w:r>
      <w:r>
        <w:rPr>
          <w:noProof/>
        </w:rPr>
        <w:t>(Haggar &amp; Boushey, 2009)</w:t>
      </w:r>
      <w:r w:rsidRPr="004C3ECB">
        <w:fldChar w:fldCharType="end"/>
      </w:r>
      <w:r w:rsidRPr="004C3ECB">
        <w:t xml:space="preserve">. In a meta-analysis of 14 cohort studies, even light drinking (less than 1 alcoholic drink per day) </w:t>
      </w:r>
      <w:r w:rsidRPr="004C3ECB">
        <w:lastRenderedPageBreak/>
        <w:t xml:space="preserve">significantly increased CRC risk compared to no or occasional alcohol consumption </w:t>
      </w:r>
      <w:r w:rsidRPr="004C3ECB">
        <w:fldChar w:fldCharType="begin"/>
      </w:r>
      <w:r w:rsidR="00107D21">
        <w:instrText xml:space="preserve"> ADDIN EN.CITE &lt;EndNote&gt;&lt;Cite&gt;&lt;Author&gt;Choi&lt;/Author&gt;&lt;Year&gt;2018&lt;/Year&gt;&lt;RecNum&gt;198&lt;/RecNum&gt;&lt;DisplayText&gt;(Y. J. Choi, Myung, &amp;amp; Lee, 2018)&lt;/DisplayText&gt;&lt;record&gt;&lt;rec-number&gt;198&lt;/rec-number&gt;&lt;foreign-keys&gt;&lt;key app="EN" db-id="pdzvsxrzk9pa9zezds75e0fb9zrev55ptp0a" timestamp="1639201193" guid="ed70fccd-438c-4036-af4c-cee879490aa8"&gt;198&lt;/key&gt;&lt;/foreign-keys&gt;&lt;ref-type name="Journal Article"&gt;17&lt;/ref-type&gt;&lt;contributors&gt;&lt;authors&gt;&lt;author&gt;Choi, Y. J.&lt;/author&gt;&lt;author&gt;Myung, S. K.&lt;/author&gt;&lt;author&gt;Lee, J. H.&lt;/author&gt;&lt;/authors&gt;&lt;/contributors&gt;&lt;auth-address&gt;Department of Family Medicine and Center for Cancer Prevention and Detection, Hospital, National Cancer Center, Goyang, Korea.&amp;#xD;Department of Cancer Biomedical Science, National Cancer Center Graduate School of Cancer Science and Policy, Goyang, Korea.&amp;#xD;Cancer Epidemiology Branch, Division of Cancer Epidemiology and Prevention, Research Institute, National Cancer Center, Goyang, Korea.&lt;/auth-address&gt;&lt;titles&gt;&lt;title&gt;Light Alcohol Drinking and Risk of Cancer: A Meta-Analysis of Cohort Studies&lt;/title&gt;&lt;secondary-title&gt;Cancer Res Treat&lt;/secondary-title&gt;&lt;/titles&gt;&lt;periodical&gt;&lt;full-title&gt;Cancer Res Treat&lt;/full-title&gt;&lt;/periodical&gt;&lt;pages&gt;474-487&lt;/pages&gt;&lt;volume&gt;50&lt;/volume&gt;&lt;number&gt;2&lt;/number&gt;&lt;edition&gt;2017/05/27&lt;/edition&gt;&lt;keywords&gt;&lt;keyword&gt;Alcohol Drinking/*adverse effects&lt;/keyword&gt;&lt;keyword&gt;Cohort Studies&lt;/keyword&gt;&lt;keyword&gt;Female&lt;/keyword&gt;&lt;keyword&gt;Humans&lt;/keyword&gt;&lt;keyword&gt;Male&lt;/keyword&gt;&lt;keyword&gt;Neoplasms/*etiology/pathology&lt;/keyword&gt;&lt;keyword&gt;Risk Factors&lt;/keyword&gt;&lt;keyword&gt;Alcohols&lt;/keyword&gt;&lt;keyword&gt;Cancer&lt;/keyword&gt;&lt;keyword&gt;Meta-analysis&lt;/keyword&gt;&lt;keyword&gt;Neoplasms&lt;/keyword&gt;&lt;/keywords&gt;&lt;dates&gt;&lt;year&gt;2018&lt;/year&gt;&lt;pub-dates&gt;&lt;date&gt;Apr&lt;/date&gt;&lt;/pub-dates&gt;&lt;/dates&gt;&lt;isbn&gt;1598-2998 (Print)&amp;#xD;1598-2998&lt;/isbn&gt;&lt;accession-num&gt;28546524&lt;/accession-num&gt;&lt;urls&gt;&lt;/urls&gt;&lt;custom2&gt;PMC5912140&lt;/custom2&gt;&lt;electronic-resource-num&gt;10.4143/crt.2017.094&lt;/electronic-resource-num&gt;&lt;remote-database-provider&gt;NLM&lt;/remote-database-provider&gt;&lt;language&gt;eng&lt;/language&gt;&lt;/record&gt;&lt;/Cite&gt;&lt;/EndNote&gt;</w:instrText>
      </w:r>
      <w:r w:rsidRPr="004C3ECB">
        <w:fldChar w:fldCharType="separate"/>
      </w:r>
      <w:r>
        <w:rPr>
          <w:noProof/>
        </w:rPr>
        <w:t>(Y. J. Choi, Myung, &amp; Lee, 2018)</w:t>
      </w:r>
      <w:r w:rsidRPr="004C3ECB">
        <w:fldChar w:fldCharType="end"/>
      </w:r>
      <w:r w:rsidRPr="004C3ECB">
        <w:t xml:space="preserve">. Orally ingested alcohol reaches the colonocyte through blood circulation and diffuses into the colon lumen </w:t>
      </w:r>
      <w:r w:rsidRPr="004C3ECB">
        <w:fldChar w:fldCharType="begin"/>
      </w:r>
      <w:r w:rsidR="00107D21">
        <w:instrText xml:space="preserve"> ADDIN EN.CITE &lt;EndNote&gt;&lt;Cite&gt;&lt;Author&gt;Salaspuro&lt;/Author&gt;&lt;Year&gt;1997&lt;/Year&gt;&lt;RecNum&gt;199&lt;/RecNum&gt;&lt;DisplayText&gt;(Salaspuro, 1997)&lt;/DisplayText&gt;&lt;record&gt;&lt;rec-number&gt;199&lt;/rec-number&gt;&lt;foreign-keys&gt;&lt;key app="EN" db-id="pdzvsxrzk9pa9zezds75e0fb9zrev55ptp0a" timestamp="1639201259" guid="9ee8ac7c-12d8-481b-be74-8ee45a4a9da9"&gt;199&lt;/key&gt;&lt;/foreign-keys&gt;&lt;ref-type name="Journal Article"&gt;17&lt;/ref-type&gt;&lt;contributors&gt;&lt;authors&gt;&lt;author&gt;Salaspuro, M.&lt;/author&gt;&lt;/authors&gt;&lt;/contributors&gt;&lt;auth-address&gt;Research Unit of Alcohol Diseases, University Central Hospital of Helsinki, Finland.&lt;/auth-address&gt;&lt;titles&gt;&lt;title&gt;Microbial metabolism of ethanol and acetaldehyde and clinical consequences&lt;/title&gt;&lt;secondary-title&gt;Addict Biol&lt;/secondary-title&gt;&lt;/titles&gt;&lt;periodical&gt;&lt;full-title&gt;Addict Biol&lt;/full-title&gt;&lt;/periodical&gt;&lt;pages&gt;35-46&lt;/pages&gt;&lt;volume&gt;2&lt;/volume&gt;&lt;number&gt;1&lt;/number&gt;&lt;edition&gt;1997/01/01&lt;/edition&gt;&lt;dates&gt;&lt;year&gt;1997&lt;/year&gt;&lt;pub-dates&gt;&lt;date&gt;Jan&lt;/date&gt;&lt;/pub-dates&gt;&lt;/dates&gt;&lt;isbn&gt;1355-6215 (Print)&amp;#xD;1355-6215&lt;/isbn&gt;&lt;accession-num&gt;26735439&lt;/accession-num&gt;&lt;urls&gt;&lt;/urls&gt;&lt;electronic-resource-num&gt;10.1080/13556219772840&lt;/electronic-resource-num&gt;&lt;remote-database-provider&gt;NLM&lt;/remote-database-provider&gt;&lt;language&gt;eng&lt;/language&gt;&lt;/record&gt;&lt;/Cite&gt;&lt;/EndNote&gt;</w:instrText>
      </w:r>
      <w:r w:rsidRPr="004C3ECB">
        <w:fldChar w:fldCharType="separate"/>
      </w:r>
      <w:r>
        <w:rPr>
          <w:noProof/>
        </w:rPr>
        <w:t>(Salaspuro, 1997)</w:t>
      </w:r>
      <w:r w:rsidRPr="004C3ECB">
        <w:fldChar w:fldCharType="end"/>
      </w:r>
      <w:r w:rsidRPr="004C3ECB">
        <w:t xml:space="preserve">. In the lumen, microbial alcohol dehydrogenase metabolizes ethanol into toxic acetaldehyde, which enters the colonic epithelial cells, causing damage to the mucosal membrane and </w:t>
      </w:r>
      <w:r>
        <w:t>enhancing</w:t>
      </w:r>
      <w:r w:rsidRPr="004C3ECB">
        <w:t xml:space="preserve"> </w:t>
      </w:r>
      <w:r>
        <w:t xml:space="preserve">the </w:t>
      </w:r>
      <w:r w:rsidRPr="004C3ECB">
        <w:t xml:space="preserve">proliferation of regenerative cells </w:t>
      </w:r>
      <w:r w:rsidRPr="004C3ECB">
        <w:fldChar w:fldCharType="begin"/>
      </w:r>
      <w:r w:rsidR="00107D21">
        <w:instrText xml:space="preserve"> ADDIN EN.CITE &lt;EndNote&gt;&lt;Cite&gt;&lt;Author&gt;Seitz&lt;/Author&gt;&lt;Year&gt;2007&lt;/Year&gt;&lt;RecNum&gt;200&lt;/RecNum&gt;&lt;DisplayText&gt;(Seitz &amp;amp; Stickel, 2007)&lt;/DisplayText&gt;&lt;record&gt;&lt;rec-number&gt;200&lt;/rec-number&gt;&lt;foreign-keys&gt;&lt;key app="EN" db-id="pdzvsxrzk9pa9zezds75e0fb9zrev55ptp0a" timestamp="1639201315" guid="57005e6c-b5e1-4a8b-bde3-1f5484a90bc2"&gt;200&lt;/key&gt;&lt;/foreign-keys&gt;&lt;ref-type name="Journal Article"&gt;17&lt;/ref-type&gt;&lt;contributors&gt;&lt;authors&gt;&lt;author&gt;Seitz, H. K.&lt;/author&gt;&lt;author&gt;Stickel, F.&lt;/author&gt;&lt;/authors&gt;&lt;/contributors&gt;&lt;auth-address&gt;Department of Medicine and Laboratory of Alcohol Research, Liver Disease and Nutrition, Salem Medical Centre, University of Heidelberg, Heidelberg, Germany. helmut_karl.seitz@urz.uni-heidelberg.de&lt;/auth-address&gt;&lt;titles&gt;&lt;title&gt;Molecular mechanisms of alcohol-mediated carcinogenesis&lt;/title&gt;&lt;secondary-title&gt;Nat Rev Cancer&lt;/secondary-title&gt;&lt;/titles&gt;&lt;periodical&gt;&lt;full-title&gt;Nat Rev Cancer&lt;/full-title&gt;&lt;/periodical&gt;&lt;pages&gt;599-612&lt;/pages&gt;&lt;volume&gt;7&lt;/volume&gt;&lt;number&gt;8&lt;/number&gt;&lt;edition&gt;2007/07/25&lt;/edition&gt;&lt;keywords&gt;&lt;keyword&gt;Acetaldehyde/toxicity&lt;/keyword&gt;&lt;keyword&gt;Animals&lt;/keyword&gt;&lt;keyword&gt;Carcinogens/toxicity&lt;/keyword&gt;&lt;keyword&gt;*Cell Transformation, Neoplastic&lt;/keyword&gt;&lt;keyword&gt;DNA Methylation&lt;/keyword&gt;&lt;keyword&gt;Ethanol/*toxicity&lt;/keyword&gt;&lt;keyword&gt;Humans&lt;/keyword&gt;&lt;/keywords&gt;&lt;dates&gt;&lt;year&gt;2007&lt;/year&gt;&lt;pub-dates&gt;&lt;date&gt;Aug&lt;/date&gt;&lt;/pub-dates&gt;&lt;/dates&gt;&lt;isbn&gt;1474-175X (Print)&amp;#xD;1474-175x&lt;/isbn&gt;&lt;accession-num&gt;17646865&lt;/accession-num&gt;&lt;urls&gt;&lt;/urls&gt;&lt;electronic-resource-num&gt;10.1038/nrc2191&lt;/electronic-resource-num&gt;&lt;remote-database-provider&gt;NLM&lt;/remote-database-provider&gt;&lt;language&gt;eng&lt;/language&gt;&lt;/record&gt;&lt;/Cite&gt;&lt;/EndNote&gt;</w:instrText>
      </w:r>
      <w:r w:rsidRPr="004C3ECB">
        <w:fldChar w:fldCharType="separate"/>
      </w:r>
      <w:r>
        <w:rPr>
          <w:noProof/>
        </w:rPr>
        <w:t>(Seitz &amp; Stickel, 2007)</w:t>
      </w:r>
      <w:r w:rsidRPr="004C3ECB">
        <w:fldChar w:fldCharType="end"/>
      </w:r>
      <w:r w:rsidRPr="004C3ECB">
        <w:t xml:space="preserve">. The acetaldehyde is metabolized by microbial or colonic mucosal acetaldehyde dehydrogenase (ALDH) to </w:t>
      </w:r>
      <w:r>
        <w:t xml:space="preserve">the </w:t>
      </w:r>
      <w:r w:rsidRPr="004C3ECB">
        <w:t xml:space="preserve">acetate </w:t>
      </w:r>
      <w:r w:rsidRPr="004C3ECB">
        <w:fldChar w:fldCharType="begin"/>
      </w:r>
      <w:r w:rsidR="00107D21">
        <w:instrText xml:space="preserve"> ADDIN EN.CITE &lt;EndNote&gt;&lt;Cite&gt;&lt;Author&gt;Salaspuro&lt;/Author&gt;&lt;Year&gt;1997&lt;/Year&gt;&lt;RecNum&gt;199&lt;/RecNum&gt;&lt;DisplayText&gt;(Salaspuro, 1997)&lt;/DisplayText&gt;&lt;record&gt;&lt;rec-number&gt;199&lt;/rec-number&gt;&lt;foreign-keys&gt;&lt;key app="EN" db-id="pdzvsxrzk9pa9zezds75e0fb9zrev55ptp0a" timestamp="1639201259" guid="9ee8ac7c-12d8-481b-be74-8ee45a4a9da9"&gt;199&lt;/key&gt;&lt;/foreign-keys&gt;&lt;ref-type name="Journal Article"&gt;17&lt;/ref-type&gt;&lt;contributors&gt;&lt;authors&gt;&lt;author&gt;Salaspuro, M.&lt;/author&gt;&lt;/authors&gt;&lt;/contributors&gt;&lt;auth-address&gt;Research Unit of Alcohol Diseases, University Central Hospital of Helsinki, Finland.&lt;/auth-address&gt;&lt;titles&gt;&lt;title&gt;Microbial metabolism of ethanol and acetaldehyde and clinical consequences&lt;/title&gt;&lt;secondary-title&gt;Addict Biol&lt;/secondary-title&gt;&lt;/titles&gt;&lt;periodical&gt;&lt;full-title&gt;Addict Biol&lt;/full-title&gt;&lt;/periodical&gt;&lt;pages&gt;35-46&lt;/pages&gt;&lt;volume&gt;2&lt;/volume&gt;&lt;number&gt;1&lt;/number&gt;&lt;edition&gt;1997/01/01&lt;/edition&gt;&lt;dates&gt;&lt;year&gt;1997&lt;/year&gt;&lt;pub-dates&gt;&lt;date&gt;Jan&lt;/date&gt;&lt;/pub-dates&gt;&lt;/dates&gt;&lt;isbn&gt;1355-6215 (Print)&amp;#xD;1355-6215&lt;/isbn&gt;&lt;accession-num&gt;26735439&lt;/accession-num&gt;&lt;urls&gt;&lt;/urls&gt;&lt;electronic-resource-num&gt;10.1080/13556219772840&lt;/electronic-resource-num&gt;&lt;remote-database-provider&gt;NLM&lt;/remote-database-provider&gt;&lt;language&gt;eng&lt;/language&gt;&lt;/record&gt;&lt;/Cite&gt;&lt;/EndNote&gt;</w:instrText>
      </w:r>
      <w:r w:rsidRPr="004C3ECB">
        <w:fldChar w:fldCharType="separate"/>
      </w:r>
      <w:r>
        <w:rPr>
          <w:noProof/>
        </w:rPr>
        <w:t>(Salaspuro, 1997)</w:t>
      </w:r>
      <w:r w:rsidRPr="004C3ECB">
        <w:fldChar w:fldCharType="end"/>
      </w:r>
      <w:r w:rsidRPr="004C3ECB">
        <w:t xml:space="preserve">. Non-metabolized acetaldehyde may function as a carcinogen in the colon by causing DNA damage and inhibiting DNA repair systems </w:t>
      </w:r>
      <w:r w:rsidRPr="004C3ECB">
        <w:fldChar w:fldCharType="begin"/>
      </w:r>
      <w:r w:rsidR="00107D21">
        <w:instrText xml:space="preserve"> ADDIN EN.CITE &lt;EndNote&gt;&lt;Cite&gt;&lt;Author&gt;Haggar&lt;/Author&gt;&lt;Year&gt;2009&lt;/Year&gt;&lt;RecNum&gt;166&lt;/RecNum&gt;&lt;DisplayText&gt;(Haggar &amp;amp; Boushey, 2009)&lt;/DisplayText&gt;&lt;record&gt;&lt;rec-number&gt;166&lt;/rec-number&gt;&lt;foreign-keys&gt;&lt;key app="EN" db-id="pdzvsxrzk9pa9zezds75e0fb9zrev55ptp0a" timestamp="1639140289" guid="fcf02b25-6144-4f03-bd25-c62a8d91de77"&gt;166&lt;/key&gt;&lt;/foreign-keys&gt;&lt;ref-type name="Journal Article"&gt;17&lt;/ref-type&gt;&lt;contributors&gt;&lt;authors&gt;&lt;author&gt;Haggar, F. A.&lt;/author&gt;&lt;author&gt;Boushey, R. P.&lt;/author&gt;&lt;/authors&gt;&lt;/contributors&gt;&lt;auth-address&gt;Department of Surgery, The Ottawa Hospital Research Institute, University of Ottawa, Ottawa, Ontario, Canada.&lt;/auth-address&gt;&lt;titles&gt;&lt;title&gt;Colorectal cancer epidemiology: incidence, mortality, survival, and risk factors&lt;/title&gt;&lt;secondary-title&gt;Clin Colon Rectal Surg&lt;/secondary-title&gt;&lt;/titles&gt;&lt;periodical&gt;&lt;full-title&gt;Clin Colon Rectal Surg&lt;/full-title&gt;&lt;/periodical&gt;&lt;pages&gt;191-7&lt;/pages&gt;&lt;volume&gt;22&lt;/volume&gt;&lt;number&gt;4&lt;/number&gt;&lt;edition&gt;2010/11/03&lt;/edition&gt;&lt;keywords&gt;&lt;keyword&gt;Colorectal cancer&lt;/keyword&gt;&lt;keyword&gt;epidemiology&lt;/keyword&gt;&lt;keyword&gt;incidence&lt;/keyword&gt;&lt;keyword&gt;risk factors&lt;/keyword&gt;&lt;keyword&gt;survival&lt;/keyword&gt;&lt;/keywords&gt;&lt;dates&gt;&lt;year&gt;2009&lt;/year&gt;&lt;pub-dates&gt;&lt;date&gt;Nov&lt;/date&gt;&lt;/pub-dates&gt;&lt;/dates&gt;&lt;isbn&gt;1531-0043 (Print)&amp;#xD;1530-9681&lt;/isbn&gt;&lt;accession-num&gt;21037809&lt;/accession-num&gt;&lt;urls&gt;&lt;/urls&gt;&lt;custom2&gt;PMC2796096&lt;/custom2&gt;&lt;electronic-resource-num&gt;10.1055/s-0029-1242458&lt;/electronic-resource-num&gt;&lt;remote-database-provider&gt;NLM&lt;/remote-database-provider&gt;&lt;language&gt;eng&lt;/language&gt;&lt;/record&gt;&lt;/Cite&gt;&lt;/EndNote&gt;</w:instrText>
      </w:r>
      <w:r w:rsidRPr="004C3ECB">
        <w:fldChar w:fldCharType="separate"/>
      </w:r>
      <w:r>
        <w:rPr>
          <w:noProof/>
        </w:rPr>
        <w:t>(Haggar &amp; Boushey, 2009)</w:t>
      </w:r>
      <w:r w:rsidRPr="004C3ECB">
        <w:fldChar w:fldCharType="end"/>
      </w:r>
      <w:r w:rsidRPr="004C3ECB">
        <w:t xml:space="preserve">. </w:t>
      </w:r>
    </w:p>
    <w:p w14:paraId="0CF56124" w14:textId="77777777" w:rsidR="00C25C8A" w:rsidRPr="004C3ECB" w:rsidRDefault="00C25C8A" w:rsidP="00E726F9">
      <w:pPr>
        <w:spacing w:line="480" w:lineRule="auto"/>
      </w:pPr>
    </w:p>
    <w:p w14:paraId="77B5CD33" w14:textId="77777777" w:rsidR="00490147" w:rsidRPr="004C3ECB" w:rsidRDefault="00490147" w:rsidP="00236CD8">
      <w:pPr>
        <w:pStyle w:val="ListParagraph"/>
        <w:numPr>
          <w:ilvl w:val="3"/>
          <w:numId w:val="25"/>
        </w:numPr>
        <w:spacing w:line="480" w:lineRule="auto"/>
      </w:pPr>
      <w:r w:rsidRPr="004C3ECB">
        <w:t>Dietary Factors</w:t>
      </w:r>
    </w:p>
    <w:p w14:paraId="0D09ABBD" w14:textId="68FD6522" w:rsidR="001857FA" w:rsidRPr="004C3ECB" w:rsidRDefault="001857FA" w:rsidP="001857FA">
      <w:pPr>
        <w:spacing w:line="480" w:lineRule="auto"/>
        <w:ind w:firstLine="720"/>
      </w:pPr>
      <w:r w:rsidRPr="004C3ECB">
        <w:t>Dietary patterns could be divided into two groups. A “healthy” pattern</w:t>
      </w:r>
      <w:r>
        <w:t>,</w:t>
      </w:r>
      <w:r w:rsidRPr="004C3ECB">
        <w:t xml:space="preserve"> related to lower CRC risk</w:t>
      </w:r>
      <w:r>
        <w:t>,</w:t>
      </w:r>
      <w:r w:rsidRPr="004C3ECB">
        <w:t xml:space="preserve"> is characterized by high intakes of fruits and vegetables, whole grains, fish or other seafood, nuts or legumes, and low-fat milk or products. In contrast, the “unhealthy” pattern, associated with higher CRC risk, is characterized by high intakes of red and processed meat, refined grain, and sugar-sweetened beverages and </w:t>
      </w:r>
      <w:r>
        <w:t>desserts</w:t>
      </w:r>
      <w:r w:rsidRPr="004C3ECB">
        <w:t xml:space="preserve"> </w:t>
      </w:r>
      <w:r w:rsidRPr="004C3ECB">
        <w:fldChar w:fldCharType="begin"/>
      </w:r>
      <w:r w:rsidR="00107D21">
        <w:instrText xml:space="preserve"> ADDIN EN.CITE &lt;EndNote&gt;&lt;Cite&gt;&lt;Author&gt;Tabung&lt;/Author&gt;&lt;Year&gt;2017&lt;/Year&gt;&lt;RecNum&gt;201&lt;/RecNum&gt;&lt;DisplayText&gt;(Tabung, Brown, &amp;amp; Fung, 2017)&lt;/DisplayText&gt;&lt;record&gt;&lt;rec-number&gt;201&lt;/rec-number&gt;&lt;foreign-keys&gt;&lt;key app="EN" db-id="pdzvsxrzk9pa9zezds75e0fb9zrev55ptp0a" timestamp="1639201418" guid="d0e4571b-dde4-4809-b9cf-9c5d96ce38b1"&gt;201&lt;/key&gt;&lt;/foreign-keys&gt;&lt;ref-type name="Journal Article"&gt;17&lt;/ref-type&gt;&lt;contributors&gt;&lt;authors&gt;&lt;author&gt;Tabung, F. K.&lt;/author&gt;&lt;author&gt;Brown, L. S.&lt;/author&gt;&lt;author&gt;Fung, T. T.&lt;/author&gt;&lt;/authors&gt;&lt;/contributors&gt;&lt;auth-address&gt;Department of Nutrition, Harvard T.H. Chan School of Public Health.&amp;#xD;Department of Epidemiology, Harvard T.H. Chan School of Public Health.&amp;#xD;Department of Nutrition, Simmons College.&lt;/auth-address&gt;&lt;titles&gt;&lt;title&gt;Dietary Patterns and Colorectal Cancer Risk: A Review of 17 Years of Evidence (2000-2016)&lt;/title&gt;&lt;secondary-title&gt;Curr Colorectal Cancer Rep&lt;/secondary-title&gt;&lt;/titles&gt;&lt;periodical&gt;&lt;full-title&gt;Curr Colorectal Cancer Rep&lt;/full-title&gt;&lt;/periodical&gt;&lt;pages&gt;440-454&lt;/pages&gt;&lt;volume&gt;13&lt;/volume&gt;&lt;number&gt;6&lt;/number&gt;&lt;edition&gt;2018/02/06&lt;/edition&gt;&lt;keywords&gt;&lt;keyword&gt;colorectal cancer&lt;/keyword&gt;&lt;keyword&gt;dietary indices&lt;/keyword&gt;&lt;keyword&gt;dietary patterns&lt;/keyword&gt;&lt;keyword&gt;dietary quality&lt;/keyword&gt;&lt;keyword&gt;Interest Fred K. Tabung, Lisa S. Brown, and Teresa T. Fung declare they have no&lt;/keyword&gt;&lt;keyword&gt;conflict of interest.&lt;/keyword&gt;&lt;/keywords&gt;&lt;dates&gt;&lt;year&gt;2017&lt;/year&gt;&lt;pub-dates&gt;&lt;date&gt;Dec&lt;/date&gt;&lt;/pub-dates&gt;&lt;/dates&gt;&lt;isbn&gt;1556-3790 (Print)&amp;#xD;1556-3790&lt;/isbn&gt;&lt;accession-num&gt;29399003&lt;/accession-num&gt;&lt;urls&gt;&lt;/urls&gt;&lt;custom2&gt;PMC5794031&lt;/custom2&gt;&lt;custom6&gt;NIHMS913811&lt;/custom6&gt;&lt;electronic-resource-num&gt;10.1007/s11888-017-0390-5&lt;/electronic-resource-num&gt;&lt;remote-database-provider&gt;NLM&lt;/remote-database-provider&gt;&lt;language&gt;eng&lt;/language&gt;&lt;/record&gt;&lt;/Cite&gt;&lt;/EndNote&gt;</w:instrText>
      </w:r>
      <w:r w:rsidRPr="004C3ECB">
        <w:fldChar w:fldCharType="separate"/>
      </w:r>
      <w:r>
        <w:rPr>
          <w:noProof/>
        </w:rPr>
        <w:t>(Tabung, Brown, &amp; Fung, 2017)</w:t>
      </w:r>
      <w:r w:rsidRPr="004C3ECB">
        <w:fldChar w:fldCharType="end"/>
      </w:r>
      <w:r w:rsidRPr="004C3ECB">
        <w:t xml:space="preserve">. </w:t>
      </w:r>
    </w:p>
    <w:p w14:paraId="470E1BC5" w14:textId="0869DA82" w:rsidR="001857FA" w:rsidRPr="004C3ECB" w:rsidRDefault="001857FA" w:rsidP="001857FA">
      <w:pPr>
        <w:spacing w:line="480" w:lineRule="auto"/>
        <w:ind w:firstLine="720"/>
      </w:pPr>
      <w:r>
        <w:t>Red</w:t>
      </w:r>
      <w:r w:rsidRPr="004C3ECB">
        <w:t xml:space="preserve"> and processed meat could directly contribute to CRC incidence </w:t>
      </w:r>
      <w:r w:rsidRPr="004C3ECB">
        <w:fldChar w:fldCharType="begin"/>
      </w:r>
      <w:r w:rsidR="00107D21">
        <w:instrText xml:space="preserve"> ADDIN EN.CITE &lt;EndNote&gt;&lt;Cite&gt;&lt;Author&gt;Chan&lt;/Author&gt;&lt;Year&gt;2011&lt;/Year&gt;&lt;RecNum&gt;202&lt;/RecNum&gt;&lt;DisplayText&gt;(Chan et al., 2011)&lt;/DisplayText&gt;&lt;record&gt;&lt;rec-number&gt;202&lt;/rec-number&gt;&lt;foreign-keys&gt;&lt;key app="EN" db-id="pdzvsxrzk9pa9zezds75e0fb9zrev55ptp0a" timestamp="1639201492" guid="8336f1dc-0113-4b6c-816e-27f867cef340"&gt;202&lt;/key&gt;&lt;/foreign-keys&gt;&lt;ref-type name="Journal Article"&gt;17&lt;/ref-type&gt;&lt;contributors&gt;&lt;authors&gt;&lt;author&gt;Chan, D. S.&lt;/author&gt;&lt;author&gt;Lau, R.&lt;/author&gt;&lt;author&gt;Aune, D.&lt;/author&gt;&lt;author&gt;Vieira, R.&lt;/author&gt;&lt;author&gt;Greenwood, D. C.&lt;/author&gt;&lt;author&gt;Kampman, E.&lt;/author&gt;&lt;author&gt;Norat, T.&lt;/author&gt;&lt;/authors&gt;&lt;/contributors&gt;&lt;auth-address&gt;Department of Epidemiology and Biostatistics, School of Public Health, Imperial College London, London, United Kingdom.&lt;/auth-address&gt;&lt;titles&gt;&lt;title&gt;Red and processed meat and colorectal cancer incidence: meta-analysis of prospective studies&lt;/title&gt;&lt;secondary-title&gt;PLoS One&lt;/secondary-title&gt;&lt;/titles&gt;&lt;periodical&gt;&lt;full-title&gt;PLoS One&lt;/full-title&gt;&lt;/periodical&gt;&lt;pages&gt;e20456&lt;/pages&gt;&lt;volume&gt;6&lt;/volume&gt;&lt;number&gt;6&lt;/number&gt;&lt;edition&gt;2011/06/16&lt;/edition&gt;&lt;keywords&gt;&lt;keyword&gt;Colorectal Neoplasms/*epidemiology/*etiology&lt;/keyword&gt;&lt;keyword&gt;Female&lt;/keyword&gt;&lt;keyword&gt;*Food Handling&lt;/keyword&gt;&lt;keyword&gt;Humans&lt;/keyword&gt;&lt;keyword&gt;Male&lt;/keyword&gt;&lt;keyword&gt;Meat/*adverse effects&lt;/keyword&gt;&lt;keyword&gt;*Pigmentation&lt;/keyword&gt;&lt;keyword&gt;Prospective Studies&lt;/keyword&gt;&lt;keyword&gt;Publication Bias&lt;/keyword&gt;&lt;/keywords&gt;&lt;dates&gt;&lt;year&gt;2011&lt;/year&gt;&lt;/dates&gt;&lt;isbn&gt;1932-6203&lt;/isbn&gt;&lt;accession-num&gt;21674008&lt;/accession-num&gt;&lt;urls&gt;&lt;/urls&gt;&lt;custom2&gt;PMC3108955&lt;/custom2&gt;&lt;electronic-resource-num&gt;10.1371/journal.pone.0020456&lt;/electronic-resource-num&gt;&lt;remote-database-provider&gt;NLM&lt;/remote-database-provider&gt;&lt;language&gt;eng&lt;/language&gt;&lt;/record&gt;&lt;/Cite&gt;&lt;/EndNote&gt;</w:instrText>
      </w:r>
      <w:r w:rsidRPr="004C3ECB">
        <w:fldChar w:fldCharType="separate"/>
      </w:r>
      <w:r>
        <w:rPr>
          <w:noProof/>
        </w:rPr>
        <w:t>(Chan et al., 2011)</w:t>
      </w:r>
      <w:r w:rsidRPr="004C3ECB">
        <w:fldChar w:fldCharType="end"/>
      </w:r>
      <w:r w:rsidRPr="004C3ECB">
        <w:t xml:space="preserve">. A meta-analysis of prospective studies showed that every 100g increase in red and processed meat intake per day elevated CRC risk by 12% </w:t>
      </w:r>
      <w:r w:rsidRPr="004C3ECB">
        <w:fldChar w:fldCharType="begin">
          <w:fldData xml:space="preserve">PEVuZE5vdGU+PENpdGU+PEF1dGhvcj5WaWVpcmE8L0F1dGhvcj48WWVhcj4yMDE3PC9ZZWFyPjxS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</w:fldData>
        </w:fldChar>
      </w:r>
      <w:r w:rsidR="00107D21">
        <w:instrText xml:space="preserve"> ADDIN EN.CITE </w:instrText>
      </w:r>
      <w:r w:rsidR="00107D21">
        <w:fldChar w:fldCharType="begin">
          <w:fldData xml:space="preserve">PEVuZE5vdGU+PENpdGU+PEF1dGhvcj5WaWVpcmE8L0F1dGhvcj48WWVhcj4yMDE3PC9ZZWFyPjxS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</w:fldData>
        </w:fldChar>
      </w:r>
      <w:r w:rsidR="00107D21">
        <w:instrText xml:space="preserve"> ADDIN EN.CITE.DATA </w:instrText>
      </w:r>
      <w:r w:rsidR="00107D21">
        <w:fldChar w:fldCharType="end"/>
      </w:r>
      <w:r w:rsidRPr="004C3ECB">
        <w:fldChar w:fldCharType="separate"/>
      </w:r>
      <w:r w:rsidR="00001E9E">
        <w:rPr>
          <w:noProof/>
        </w:rPr>
        <w:t>(A. R. Vieira et al., 2017)</w:t>
      </w:r>
      <w:r w:rsidRPr="004C3ECB">
        <w:fldChar w:fldCharType="end"/>
      </w:r>
      <w:r w:rsidRPr="004C3ECB">
        <w:t xml:space="preserve">. The effect of red and processed meat on CRC development may be caused by carcinogenic compounds such as heme iron in red meat, N-nitroso compounds in processed meat, and secondary bile acids or ionized fatty acids from fats in </w:t>
      </w:r>
      <w:r>
        <w:t xml:space="preserve">the </w:t>
      </w:r>
      <w:r w:rsidRPr="004C3ECB">
        <w:t xml:space="preserve">meats </w:t>
      </w:r>
      <w:r w:rsidRPr="004C3ECB">
        <w:fldChar w:fldCharType="begin">
          <w:fldData xml:space="preserve">PEVuZE5vdGU+PENpdGU+PEF1dGhvcj5CYXN0aWRlPC9BdXRob3I+PFllYXI+MjAxMTwvWWVhcj48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</w:fldData>
        </w:fldChar>
      </w:r>
      <w:r w:rsidR="00107D21">
        <w:instrText xml:space="preserve"> ADDIN EN.CITE </w:instrText>
      </w:r>
      <w:r w:rsidR="00107D21">
        <w:fldChar w:fldCharType="begin">
          <w:fldData xml:space="preserve">PEVuZE5vdGU+PENpdGU+PEF1dGhvcj5CYXN0aWRlPC9BdXRob3I+PFllYXI+MjAxMTwvWWVhcj48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</w:fldData>
        </w:fldChar>
      </w:r>
      <w:r w:rsidR="00107D21">
        <w:instrText xml:space="preserve"> ADDIN EN.CITE.DATA </w:instrText>
      </w:r>
      <w:r w:rsidR="00107D21">
        <w:fldChar w:fldCharType="end"/>
      </w:r>
      <w:r w:rsidRPr="004C3ECB">
        <w:fldChar w:fldCharType="separate"/>
      </w:r>
      <w:r>
        <w:rPr>
          <w:noProof/>
        </w:rPr>
        <w:t>(Bastide, Pierre, &amp; Corpet, 2011; Cascella et al., 2018)</w:t>
      </w:r>
      <w:r w:rsidRPr="004C3ECB">
        <w:fldChar w:fldCharType="end"/>
      </w:r>
      <w:r w:rsidRPr="004C3ECB">
        <w:t xml:space="preserve">. The high cooking temperature and prolonged cooking time of meats can also produce carcinogenic </w:t>
      </w:r>
      <w:r w:rsidRPr="004C3ECB">
        <w:lastRenderedPageBreak/>
        <w:t xml:space="preserve">compounds such as heterocyclic amines and polycyclic aromatic hydrocarbons </w:t>
      </w:r>
      <w:r w:rsidRPr="004C3ECB">
        <w:fldChar w:fldCharType="begin">
          <w:fldData xml:space="preserve">PEVuZE5vdGU+PENpdGU+PEF1dGhvcj5HYW1hZ2U8L0F1dGhvcj48WWVhcj4yMDE4PC9ZZWFyPjxS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=
</w:fldData>
        </w:fldChar>
      </w:r>
      <w:r w:rsidR="00107D21">
        <w:instrText xml:space="preserve"> ADDIN EN.CITE </w:instrText>
      </w:r>
      <w:r w:rsidR="00107D21">
        <w:fldChar w:fldCharType="begin">
          <w:fldData xml:space="preserve">PEVuZE5vdGU+PENpdGU+PEF1dGhvcj5HYW1hZ2U8L0F1dGhvcj48WWVhcj4yMDE4PC9ZZWFyPjxS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=
</w:fldData>
        </w:fldChar>
      </w:r>
      <w:r w:rsidR="00107D21">
        <w:instrText xml:space="preserve"> ADDIN EN.CITE.DATA </w:instrText>
      </w:r>
      <w:r w:rsidR="00107D21">
        <w:fldChar w:fldCharType="end"/>
      </w:r>
      <w:r w:rsidRPr="004C3ECB">
        <w:fldChar w:fldCharType="separate"/>
      </w:r>
      <w:r>
        <w:rPr>
          <w:noProof/>
        </w:rPr>
        <w:t>(Gamage, Dissabandara, Lam, &amp; Gopalan, 2018; Helmus, Thompson, Zelenskiy, Tucker, &amp; Li, 2013)</w:t>
      </w:r>
      <w:r w:rsidRPr="004C3ECB">
        <w:fldChar w:fldCharType="end"/>
      </w:r>
      <w:r w:rsidRPr="004C3ECB">
        <w:t>.</w:t>
      </w:r>
    </w:p>
    <w:p w14:paraId="6EDF41CA" w14:textId="276A5F5D" w:rsidR="001857FA" w:rsidRDefault="001857FA" w:rsidP="001857FA">
      <w:pPr>
        <w:spacing w:line="480" w:lineRule="auto"/>
        <w:ind w:firstLine="720"/>
      </w:pPr>
      <w:r w:rsidRPr="004C3ECB">
        <w:t xml:space="preserve">As a healthy diet pattern, high consumption of dietary fiber has been postulated to reduce the risk of CRC </w:t>
      </w:r>
      <w:r w:rsidRPr="004C3ECB">
        <w:fldChar w:fldCharType="begin">
          <w:fldData xml:space="preserve">PEVuZE5vdGU+PENpdGU+PEF1dGhvcj5BdW5lPC9BdXRob3I+PFllYXI+MjAxMTwvWWVhcj48UmVj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</w:fldData>
        </w:fldChar>
      </w:r>
      <w:r w:rsidR="00107D21">
        <w:instrText xml:space="preserve"> ADDIN EN.CITE </w:instrText>
      </w:r>
      <w:r w:rsidR="00107D21">
        <w:fldChar w:fldCharType="begin">
          <w:fldData xml:space="preserve">PEVuZE5vdGU+PENpdGU+PEF1dGhvcj5BdW5lPC9BdXRob3I+PFllYXI+MjAxMTwvWWVhcj48UmVj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</w:fldData>
        </w:fldChar>
      </w:r>
      <w:r w:rsidR="00107D21">
        <w:instrText xml:space="preserve"> ADDIN EN.CITE.DATA </w:instrText>
      </w:r>
      <w:r w:rsidR="00107D21">
        <w:fldChar w:fldCharType="end"/>
      </w:r>
      <w:r w:rsidRPr="004C3ECB">
        <w:fldChar w:fldCharType="separate"/>
      </w:r>
      <w:r>
        <w:rPr>
          <w:noProof/>
        </w:rPr>
        <w:t>(Aune et al., 2011)</w:t>
      </w:r>
      <w:r w:rsidRPr="004C3ECB">
        <w:fldChar w:fldCharType="end"/>
      </w:r>
      <w:r w:rsidRPr="004C3ECB">
        <w:t xml:space="preserve">. Mechanistically, indigestible fiber reduces colorectal epithelium’s exposure to carcinogens by increasing the feces bulk and decreasing the transit time </w:t>
      </w:r>
      <w:r w:rsidRPr="004C3ECB">
        <w:fldChar w:fldCharType="begin"/>
      </w:r>
      <w:r>
        <w:instrText xml:space="preserve"> ADDIN EN.CITE &lt;EndNote&gt;&lt;Cite&gt;&lt;Author&gt;Holscher&lt;/Author&gt;&lt;Year&gt;2017&lt;/Year&gt;&lt;RecNum&gt;5&lt;/RecNum&gt;&lt;DisplayText&gt;(Holscher, 2017)&lt;/DisplayText&gt;&lt;record&gt;&lt;rec-number&gt;5&lt;/rec-number&gt;&lt;foreign-keys&gt;&lt;key app="EN" db-id="559rp25si9ze97esa0dpps0idsaewxt5wvvd" timestamp="1643836696"&gt;5&lt;/key&gt;&lt;/foreign-keys&gt;&lt;ref-type name="Journal Article"&gt;17&lt;/ref-type&gt;&lt;contributors&gt;&lt;authors&gt;&lt;author&gt;Holscher, H. D.&lt;/author&gt;&lt;/authors&gt;&lt;/contributors&gt;&lt;auth-address&gt;a Department of Food Science and Human Nutrition and Division of Nutritional Sciences , University of Illinois , 361 Edward R. Madigan Laboratory, Urbana , IL USA.&lt;/auth-address&gt;&lt;titles&gt;&lt;title&gt;Dietary fiber and prebiotics and the gastrointestinal microbiota&lt;/title&gt;&lt;secondary-title&gt;Gut Microbes&lt;/secondary-title&gt;&lt;/titles&gt;&lt;periodical&gt;&lt;full-title&gt;Gut Microbes&lt;/full-title&gt;&lt;/periodical&gt;&lt;pages&gt;172-184&lt;/pages&gt;&lt;volume&gt;8&lt;/volume&gt;&lt;number&gt;2&lt;/number&gt;&lt;edition&gt;2017/02/07&lt;/edition&gt;&lt;keywords&gt;&lt;keyword&gt;Animals&lt;/keyword&gt;&lt;keyword&gt;Bacteria/classification/genetics/isolation &amp;amp; purification/metabolism&lt;/keyword&gt;&lt;keyword&gt;Dietary Fiber/analysis/*metabolism&lt;/keyword&gt;&lt;keyword&gt;*Gastrointestinal Microbiome&lt;/keyword&gt;&lt;keyword&gt;Gastrointestinal Tract/metabolism/*microbiology&lt;/keyword&gt;&lt;keyword&gt;Humans&lt;/keyword&gt;&lt;keyword&gt;Prebiotics/*analysis&lt;/keyword&gt;&lt;keyword&gt;*fermentation&lt;/keyword&gt;&lt;keyword&gt;*human microbiome&lt;/keyword&gt;&lt;keyword&gt;*non-digestible carbohydrate&lt;/keyword&gt;&lt;keyword&gt;*short-chain fatty acids&lt;/keyword&gt;&lt;/keywords&gt;&lt;dates&gt;&lt;year&gt;2017&lt;/year&gt;&lt;pub-dates&gt;&lt;date&gt;Mar 4&lt;/date&gt;&lt;/pub-dates&gt;&lt;/dates&gt;&lt;isbn&gt;1949-0976 (Print)&amp;#xD;1949-0976&lt;/isbn&gt;&lt;accession-num&gt;28165863&lt;/accession-num&gt;&lt;urls&gt;&lt;/urls&gt;&lt;custom2&gt;PMC5390821&lt;/custom2&gt;&lt;electronic-resource-num&gt;10.1080/19490976.2017.1290756&lt;/electronic-resource-num&gt;&lt;remote-database-provider&gt;NLM&lt;/remote-database-provider&gt;&lt;language&gt;eng&lt;/language&gt;&lt;/record&gt;&lt;/Cite&gt;&lt;/EndNote&gt;</w:instrText>
      </w:r>
      <w:r w:rsidRPr="004C3ECB">
        <w:fldChar w:fldCharType="separate"/>
      </w:r>
      <w:r>
        <w:rPr>
          <w:noProof/>
        </w:rPr>
        <w:t>(Holscher, 2017)</w:t>
      </w:r>
      <w:r w:rsidRPr="004C3ECB">
        <w:fldChar w:fldCharType="end"/>
      </w:r>
      <w:r w:rsidRPr="004C3ECB">
        <w:t xml:space="preserve">. The interaction between soluble fiber and the gut microbiota is also proposed to reduce CRC risk. Soluble fiber, which has reached the colonic lumen, is fermented by the gut microbiota into short-chain fatty acids, including acetate, propionate, and butyrate </w:t>
      </w:r>
      <w:r w:rsidRPr="004C3ECB">
        <w:fldChar w:fldCharType="begin"/>
      </w:r>
      <w:r w:rsidR="00107D21">
        <w:instrText xml:space="preserve"> ADDIN EN.CITE &lt;EndNote&gt;&lt;Cite&gt;&lt;Author&gt;Zeng&lt;/Author&gt;&lt;Year&gt;2014&lt;/Year&gt;&lt;RecNum&gt;210&lt;/RecNum&gt;&lt;DisplayText&gt;(Zeng, Lazarova, &amp;amp; Bordonaro, 2014)&lt;/DisplayText&gt;&lt;record&gt;&lt;rec-number&gt;210&lt;/rec-number&gt;&lt;foreign-keys&gt;&lt;key app="EN" db-id="pdzvsxrzk9pa9zezds75e0fb9zrev55ptp0a" timestamp="1639202080" guid="9814ecb8-f8c0-4897-90e9-7b447d1c543c"&gt;210&lt;/key&gt;&lt;/foreign-keys&gt;&lt;ref-type name="Journal Article"&gt;17&lt;/ref-type&gt;&lt;contributors&gt;&lt;authors&gt;&lt;author&gt;Zeng, H.&lt;/author&gt;&lt;author&gt;Lazarova, D. L.&lt;/author&gt;&lt;author&gt;Bordonaro, M.&lt;/author&gt;&lt;/authors&gt;&lt;/contributors&gt;&lt;auth-address&gt;Huawei Zeng, United States Department of Agriculture, Agricultural Research Service, Grand Forks Human Nutrition Research Center, Grand Forks, ND 58203, United States.&lt;/auth-address&gt;&lt;titles&gt;&lt;title&gt;Mechanisms linking dietary fiber, gut microbiota and colon cancer prevention&lt;/title&gt;&lt;secondary-title&gt;World J Gastrointest Oncol&lt;/secondary-title&gt;&lt;/titles&gt;&lt;periodical&gt;&lt;full-title&gt;World J Gastrointest Oncol&lt;/full-title&gt;&lt;/periodical&gt;&lt;pages&gt;41-51&lt;/pages&gt;&lt;volume&gt;6&lt;/volume&gt;&lt;number&gt;2&lt;/number&gt;&lt;edition&gt;2014/02/26&lt;/edition&gt;&lt;keywords&gt;&lt;keyword&gt;Colon cancer&lt;/keyword&gt;&lt;keyword&gt;Dietary fiber&lt;/keyword&gt;&lt;keyword&gt;Gut microbiota&lt;/keyword&gt;&lt;/keywords&gt;&lt;dates&gt;&lt;year&gt;2014&lt;/year&gt;&lt;pub-dates&gt;&lt;date&gt;Feb 15&lt;/date&gt;&lt;/pub-dates&gt;&lt;/dates&gt;&lt;isbn&gt;1948-5204 (Print)&lt;/isbn&gt;&lt;accession-num&gt;24567795&lt;/accession-num&gt;&lt;urls&gt;&lt;/urls&gt;&lt;custom2&gt;PMC3926973&lt;/custom2&gt;&lt;electronic-resource-num&gt;10.4251/wjgo.v6.i2.41&lt;/electronic-resource-num&gt;&lt;remote-database-provider&gt;NLM&lt;/remote-database-provider&gt;&lt;language&gt;eng&lt;/language&gt;&lt;/record&gt;&lt;/Cite&gt;&lt;/EndNote&gt;</w:instrText>
      </w:r>
      <w:r w:rsidRPr="004C3ECB">
        <w:fldChar w:fldCharType="separate"/>
      </w:r>
      <w:r>
        <w:rPr>
          <w:noProof/>
        </w:rPr>
        <w:t>(Zeng, Lazarova, &amp; Bordonaro, 2014)</w:t>
      </w:r>
      <w:r w:rsidRPr="004C3ECB">
        <w:fldChar w:fldCharType="end"/>
      </w:r>
      <w:r w:rsidRPr="004C3ECB">
        <w:t xml:space="preserve">. In several </w:t>
      </w:r>
      <w:r w:rsidRPr="004C3ECB">
        <w:rPr>
          <w:i/>
          <w:iCs/>
        </w:rPr>
        <w:t>in vitro</w:t>
      </w:r>
      <w:r w:rsidRPr="004C3ECB">
        <w:t xml:space="preserve"> studies with human intestinal cell lines, butyrate increased the growth of normal colonocytes as a primary energy source</w:t>
      </w:r>
      <w:r>
        <w:t>; however</w:t>
      </w:r>
      <w:r w:rsidRPr="004C3ECB">
        <w:t xml:space="preserve">, it slowed proliferation and promoted apoptosis of cancerous colonocytes as an HDAC inhibitor. Butyrate also significantly downregulated numerous pro-inflammatory pathways such as nuclear factor kappa beta (NF-kB), interferon-gamma (IFN-γ), </w:t>
      </w:r>
      <w:r>
        <w:t>toll-like</w:t>
      </w:r>
      <w:r w:rsidRPr="004C3ECB">
        <w:t xml:space="preserve"> receptor 2 (TLR2), and tumor necrosis factor-alpha (TNF-</w:t>
      </w:r>
      <w:r w:rsidRPr="004C3ECB">
        <w:rPr>
          <w:rFonts w:ascii="Cambria Math" w:hAnsi="Cambria Math" w:cs="Cambria Math"/>
        </w:rPr>
        <w:t>⍺</w:t>
      </w:r>
      <w:r w:rsidRPr="004C3ECB">
        <w:t xml:space="preserve">) </w:t>
      </w:r>
      <w:r w:rsidRPr="004C3ECB">
        <w:fldChar w:fldCharType="begin">
          <w:fldData xml:space="preserve">PEVuZE5vdGU+PENpdGU+PEF1dGhvcj5aZW5nPC9BdXRob3I+PFllYXI+MjAxNzwvWWVhcj48UmVj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</w:fldData>
        </w:fldChar>
      </w:r>
      <w:r w:rsidR="00107D21">
        <w:instrText xml:space="preserve"> ADDIN EN.CITE </w:instrText>
      </w:r>
      <w:r w:rsidR="00107D21">
        <w:fldChar w:fldCharType="begin">
          <w:fldData xml:space="preserve">PEVuZE5vdGU+PENpdGU+PEF1dGhvcj5aZW5nPC9BdXRob3I+PFllYXI+MjAxNzwvWWVhcj48UmVj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</w:fldData>
        </w:fldChar>
      </w:r>
      <w:r w:rsidR="00107D21">
        <w:instrText xml:space="preserve"> ADDIN EN.CITE.DATA </w:instrText>
      </w:r>
      <w:r w:rsidR="00107D21">
        <w:fldChar w:fldCharType="end"/>
      </w:r>
      <w:r w:rsidRPr="004C3ECB">
        <w:fldChar w:fldCharType="separate"/>
      </w:r>
      <w:r>
        <w:rPr>
          <w:noProof/>
        </w:rPr>
        <w:t>(Donohoe, Curry, &amp; Bultman, 2013; Elce et al., 2017; Zeng, Taussig, Cheng, Johnson, &amp; Hakkak, 2017)</w:t>
      </w:r>
      <w:r w:rsidRPr="004C3ECB">
        <w:fldChar w:fldCharType="end"/>
      </w:r>
      <w:r w:rsidRPr="004C3ECB">
        <w:t xml:space="preserve">. Numerous epidemiological studies have come to mixed or controversial results regarding the effect of dietary fiber on </w:t>
      </w:r>
      <w:r>
        <w:t xml:space="preserve">the </w:t>
      </w:r>
      <w:r w:rsidRPr="004C3ECB">
        <w:t xml:space="preserve">CRC development </w:t>
      </w:r>
      <w:r w:rsidRPr="004C3ECB">
        <w:fldChar w:fldCharType="begin">
          <w:fldData xml:space="preserve">PEVuZE5vdGU+PENpdGU+PEF1dGhvcj5QYXJrPC9BdXRob3I+PFllYXI+MjAwNTwvWWVhcj48UmVj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</w:fldData>
        </w:fldChar>
      </w:r>
      <w:r w:rsidR="00107D21">
        <w:instrText xml:space="preserve"> ADDIN EN.CITE </w:instrText>
      </w:r>
      <w:r w:rsidR="00107D21">
        <w:fldChar w:fldCharType="begin">
          <w:fldData xml:space="preserve">PEVuZE5vdGU+PENpdGU+PEF1dGhvcj5QYXJrPC9BdXRob3I+PFllYXI+MjAwNTwvWWVhcj48UmVj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</w:fldData>
        </w:fldChar>
      </w:r>
      <w:r w:rsidR="00107D21">
        <w:instrText xml:space="preserve"> ADDIN EN.CITE.DATA </w:instrText>
      </w:r>
      <w:r w:rsidR="00107D21">
        <w:fldChar w:fldCharType="end"/>
      </w:r>
      <w:r w:rsidRPr="004C3ECB">
        <w:fldChar w:fldCharType="separate"/>
      </w:r>
      <w:r>
        <w:rPr>
          <w:noProof/>
        </w:rPr>
        <w:t>(Kunzmann et al., 2015; Y. Park et al., 2005; Song et al., 2018)</w:t>
      </w:r>
      <w:r w:rsidRPr="004C3ECB">
        <w:fldChar w:fldCharType="end"/>
      </w:r>
      <w:r w:rsidRPr="004C3ECB">
        <w:t>.</w:t>
      </w:r>
    </w:p>
    <w:p w14:paraId="6580A58C" w14:textId="77777777" w:rsidR="001857FA" w:rsidRPr="001857FA" w:rsidRDefault="001857FA" w:rsidP="001857FA">
      <w:pPr>
        <w:spacing w:line="480" w:lineRule="auto"/>
        <w:ind w:firstLine="720"/>
      </w:pPr>
    </w:p>
    <w:p w14:paraId="3004D87B" w14:textId="1768B36A" w:rsidR="00490147" w:rsidRPr="00A45C45" w:rsidRDefault="00490147" w:rsidP="00236CD8">
      <w:pPr>
        <w:pStyle w:val="Heading1"/>
        <w:numPr>
          <w:ilvl w:val="1"/>
          <w:numId w:val="25"/>
        </w:numPr>
        <w:spacing w:line="480" w:lineRule="auto"/>
      </w:pPr>
      <w:bookmarkStart w:id="38" w:name="_Toc94281479"/>
      <w:bookmarkStart w:id="39" w:name="_Toc101432713"/>
      <w:r w:rsidRPr="00A45C45">
        <w:t xml:space="preserve">Dietary Fiber and </w:t>
      </w:r>
      <w:r w:rsidR="004477AC">
        <w:t>G</w:t>
      </w:r>
      <w:r w:rsidRPr="00A45C45">
        <w:t>ut Microbiota in the Colon</w:t>
      </w:r>
      <w:bookmarkEnd w:id="38"/>
      <w:bookmarkEnd w:id="39"/>
    </w:p>
    <w:p w14:paraId="3DA758DB" w14:textId="77777777" w:rsidR="00001E9E" w:rsidRPr="004C3ECB" w:rsidRDefault="00001E9E" w:rsidP="00001E9E">
      <w:pPr>
        <w:spacing w:line="480" w:lineRule="auto"/>
        <w:ind w:firstLine="720"/>
      </w:pPr>
      <w:r w:rsidRPr="004C3ECB">
        <w:t>Dietary fiber</w:t>
      </w:r>
      <w:r>
        <w:t>s</w:t>
      </w:r>
      <w:r w:rsidRPr="004C3ECB">
        <w:t xml:space="preserve"> (DF</w:t>
      </w:r>
      <w:r>
        <w:t>s</w:t>
      </w:r>
      <w:r w:rsidRPr="004C3ECB">
        <w:t xml:space="preserve">) </w:t>
      </w:r>
      <w:r>
        <w:t>have</w:t>
      </w:r>
      <w:r w:rsidRPr="004C3ECB">
        <w:t xml:space="preserve"> been considered an important factor in decreasing CRC risk, as described in section 1. Many researchers have recently focused more on the relationship between DF</w:t>
      </w:r>
      <w:r>
        <w:t>s</w:t>
      </w:r>
      <w:r w:rsidRPr="004C3ECB">
        <w:t xml:space="preserve">, the gut microbiota, and the host. Gut microbiota helps regulate metabolic and immunologic functions in the host </w:t>
      </w:r>
      <w:r>
        <w:t>through</w:t>
      </w:r>
      <w:r w:rsidRPr="004C3ECB">
        <w:t xml:space="preserve"> continuous communication with the host, which plays a crucial role </w:t>
      </w:r>
      <w:r w:rsidRPr="004C3ECB">
        <w:lastRenderedPageBreak/>
        <w:t xml:space="preserve">in </w:t>
      </w:r>
      <w:r>
        <w:t xml:space="preserve">the </w:t>
      </w:r>
      <w:r w:rsidRPr="004C3ECB">
        <w:t xml:space="preserve">gut health </w:t>
      </w:r>
      <w:r w:rsidRPr="004C3ECB">
        <w:fldChar w:fldCharType="begin" w:fldLock="1"/>
      </w:r>
      <w:r w:rsidRPr="004C3ECB">
        <w:instrText>ADDIN CSL_CITATION {"citationItems":[{"id":"ITEM-1","itemData":{"DOI":"10.1002/bies.201800257","ISSN":"15211878","PMID":"31157928","abstract":"Humans’ indigenous microbes strongly influence organ functions in an age- and diet-dependent manner, adding an important dimension to aging biology that remains poorly understood. Although age-related differences in the gut microbiota composition correlate with age-related loss of organ function and diseases, including inflammation and frailty, variation exists among the elderly, especially centenarians and people living in areas of extreme longevity. Studies using short-lived as well as nonsenescent model organisms provide surprising functional insights into factors affecting aging and implicate attenuating effects of microbes as well as a crucial role for certain transcription factors like forkhead box O. The unexpected beneficial effects of microbes on aged animals imply an even more complex interplay between the gut microbiome and the host. The microbiome constitutes the major interface between humans and the environment, is influenced by biosocial stressors and behaviors, and mediates effects on health and aging processes, while being moderated by sex and developmental stages.","author":[{"dropping-particle":"","family":"Finlay","given":"Brett B.","non-dropping-particle":"","parse-names":false,"suffix":""},{"dropping-particle":"","family":"Pettersson","given":"Sven","non-dropping-particle":"","parse-names":false,"suffix":""},{"dropping-particle":"","family":"Melby","given":"Melissa K.","non-dropping-particle":"","parse-names":false,"suffix":""},{"dropping-particle":"","family":"Bosch","given":"Thomas C.G.","non-dropping-particle":"","parse-names":false,"suffix":""}],"container-title":"BioEssays","id":"ITEM-1","issue":"10","issued":{"date-parts":[["2019"]]},"page":"1-7","title":"The Microbiome Mediates Environmental Effects on Aging","type":"article-journal","volume":"41"},"uris":["http://www.mendeley.com/documents/?uuid=8b515ace-746f-4316-a330-1395e984e9f9"]},{"id":"ITEM-2","itemData":{"DOI":"10.1007/s00535-014-0953-z.The","author":[{"dropping-particle":"","family":"Goldsmith JR","given":"","non-dropping-particle":"","parse-names":false,"suffix":""}],"container-title":"J Gastroenterol","id":"ITEM-2","issue":"1","issued":{"date-parts":[["2014"]]},"page":"1-7","title":"the Role of Diet on Intestinal Microbiota Metabolism","type":"article-journal","volume":"23"},"uris":["http://www.mendeley.com/documents/?uuid=b0beaa26-4eb9-49ca-8a82-9b0b209f83ee"]}],"mendeley":{"formattedCitation":"(Finlay et al. 2019; Goldsmith JR 2014)","plainTextFormattedCitation":"(Finlay et al. 2019; Goldsmith JR 2014)","previouslyFormattedCitation":"(Finlay et al. 2019; Goldsmith JR 2014)"},"properties":{"noteIndex":0},"schema":"https://github.com/citation-style-language/schema/raw/master/csl-citation.json"}</w:instrText>
      </w:r>
      <w:r w:rsidRPr="004C3ECB">
        <w:fldChar w:fldCharType="separate"/>
      </w:r>
      <w:r w:rsidRPr="004C3ECB">
        <w:rPr>
          <w:noProof/>
        </w:rPr>
        <w:t>(Finlay et al. 2019; Goldsmith JR 2014)</w:t>
      </w:r>
      <w:r w:rsidRPr="004C3ECB">
        <w:fldChar w:fldCharType="end"/>
      </w:r>
      <w:r w:rsidRPr="004C3ECB">
        <w:t>. Section 2 describes a general introduction to DF</w:t>
      </w:r>
      <w:r>
        <w:t>s</w:t>
      </w:r>
      <w:r w:rsidRPr="004C3ECB">
        <w:t xml:space="preserve"> and the gut microbiota in the colon and their role in CRC development. </w:t>
      </w:r>
    </w:p>
    <w:p w14:paraId="0C6190F3" w14:textId="160265F7" w:rsidR="00490147" w:rsidRDefault="00490147" w:rsidP="00236CD8">
      <w:pPr>
        <w:spacing w:line="480" w:lineRule="auto"/>
        <w:rPr>
          <w:b/>
          <w:bCs/>
        </w:rPr>
      </w:pPr>
    </w:p>
    <w:p w14:paraId="40F93C2A" w14:textId="378FA1CD" w:rsidR="00490147" w:rsidRPr="00203903" w:rsidRDefault="00490147" w:rsidP="00236CD8">
      <w:pPr>
        <w:pStyle w:val="Heading3"/>
        <w:numPr>
          <w:ilvl w:val="2"/>
          <w:numId w:val="25"/>
        </w:numPr>
        <w:spacing w:line="480" w:lineRule="auto"/>
      </w:pPr>
      <w:bookmarkStart w:id="40" w:name="_Toc94281480"/>
      <w:bookmarkStart w:id="41" w:name="_Toc101432714"/>
      <w:r w:rsidRPr="00203903">
        <w:t>Dietary Fiber</w:t>
      </w:r>
      <w:bookmarkEnd w:id="40"/>
      <w:bookmarkEnd w:id="41"/>
    </w:p>
    <w:p w14:paraId="16F01FD2" w14:textId="040A185F" w:rsidR="00001E9E" w:rsidRPr="004C3ECB" w:rsidRDefault="00001E9E" w:rsidP="00001E9E">
      <w:pPr>
        <w:spacing w:line="480" w:lineRule="auto"/>
        <w:ind w:firstLine="720"/>
      </w:pPr>
      <w:r w:rsidRPr="004C3ECB">
        <w:t>Dietary fiber</w:t>
      </w:r>
      <w:r>
        <w:t>s</w:t>
      </w:r>
      <w:r w:rsidRPr="004C3ECB">
        <w:t xml:space="preserve"> (DF</w:t>
      </w:r>
      <w:r>
        <w:t>s</w:t>
      </w:r>
      <w:r w:rsidRPr="004C3ECB">
        <w:t xml:space="preserve">) </w:t>
      </w:r>
      <w:r>
        <w:t>are</w:t>
      </w:r>
      <w:r w:rsidRPr="004C3ECB">
        <w:t xml:space="preserve"> defined as “carbohydrate polymers with </w:t>
      </w:r>
      <w:r>
        <w:t>at least three</w:t>
      </w:r>
      <w:r w:rsidRPr="004C3ECB">
        <w:t xml:space="preserve"> monomeric units, neither digested nor absorbed in the small intestine” by the Codex Alimentarius Commission </w:t>
      </w:r>
      <w:r w:rsidRPr="004C3ECB">
        <w:fldChar w:fldCharType="begin"/>
      </w:r>
      <w:r w:rsidR="00107D21">
        <w:instrText xml:space="preserve"> ADDIN EN.CITE &lt;EndNote&gt;&lt;Cite&gt;&lt;Author&gt;Jones&lt;/Author&gt;&lt;Year&gt;2014&lt;/Year&gt;&lt;RecNum&gt;218&lt;/RecNum&gt;&lt;DisplayText&gt;(J. M. Jones, 2014)&lt;/DisplayText&gt;&lt;record&gt;&lt;rec-number&gt;218&lt;/rec-number&gt;&lt;foreign-keys&gt;&lt;key app="EN" db-id="pdzvsxrzk9pa9zezds75e0fb9zrev55ptp0a" timestamp="1639203976" guid="38072833-f8ae-4d0e-8592-067dde1bc03f"&gt;218&lt;/key&gt;&lt;/foreign-keys&gt;&lt;ref-type name="Journal Article"&gt;17&lt;/ref-type&gt;&lt;contributors&gt;&lt;authors&gt;&lt;author&gt;Jones, J. M.&lt;/author&gt;&lt;/authors&gt;&lt;/contributors&gt;&lt;auth-address&gt;St, Catherine University, Distinguished Scholar and Professor Emerita of Food &amp;amp; Nutrition, 4030 Valentine Ct, Arden, Hills, 55112, MN, USA. jmjones@stkate.edu.&lt;/auth-address&gt;&lt;titles&gt;&lt;title&gt;CODEX-aligned dietary fiber definitions help to bridge the &amp;apos;fiber gap&amp;apos;&lt;/title&gt;&lt;secondary-title&gt;Nutr J&lt;/secondary-title&gt;&lt;/titles&gt;&lt;periodical&gt;&lt;full-title&gt;Nutr J&lt;/full-title&gt;&lt;/periodical&gt;&lt;pages&gt;34&lt;/pages&gt;&lt;volume&gt;13&lt;/volume&gt;&lt;edition&gt;2014/04/15&lt;/edition&gt;&lt;keywords&gt;&lt;keyword&gt;Adult&lt;/keyword&gt;&lt;keyword&gt;Animals&lt;/keyword&gt;&lt;keyword&gt;*Dietary Fiber/metabolism&lt;/keyword&gt;&lt;keyword&gt;Fermentation&lt;/keyword&gt;&lt;keyword&gt;*Food Labeling&lt;/keyword&gt;&lt;keyword&gt;Humans&lt;/keyword&gt;&lt;keyword&gt;Nutritional Requirements&lt;/keyword&gt;&lt;keyword&gt;Polysaccharides&lt;/keyword&gt;&lt;keyword&gt;Terminology as Topic&lt;/keyword&gt;&lt;/keywords&gt;&lt;dates&gt;&lt;year&gt;2014&lt;/year&gt;&lt;pub-dates&gt;&lt;date&gt;Apr 12&lt;/date&gt;&lt;/pub-dates&gt;&lt;/dates&gt;&lt;isbn&gt;1475-2891&lt;/isbn&gt;&lt;accession-num&gt;24725724&lt;/accession-num&gt;&lt;urls&gt;&lt;/urls&gt;&lt;custom2&gt;PMC4007020&lt;/custom2&gt;&lt;electronic-resource-num&gt;10.1186/1475-2891-13-34&lt;/electronic-resource-num&gt;&lt;remote-database-provider&gt;NLM&lt;/remote-database-provider&gt;&lt;language&gt;eng&lt;/language&gt;&lt;/record&gt;&lt;/Cite&gt;&lt;/EndNote&gt;</w:instrText>
      </w:r>
      <w:r w:rsidRPr="004C3ECB">
        <w:fldChar w:fldCharType="separate"/>
      </w:r>
      <w:r>
        <w:rPr>
          <w:noProof/>
        </w:rPr>
        <w:t>(J. M. Jones, 2014)</w:t>
      </w:r>
      <w:r w:rsidRPr="004C3ECB">
        <w:fldChar w:fldCharType="end"/>
      </w:r>
      <w:r w:rsidRPr="004C3ECB">
        <w:t>.  Various classification criteria describe DF</w:t>
      </w:r>
      <w:r>
        <w:t>s</w:t>
      </w:r>
      <w:r w:rsidRPr="004C3ECB">
        <w:t xml:space="preserve"> due to the heterogeneous characterization of origin, physicochemical characteristics, and chemical properties </w:t>
      </w:r>
      <w:r w:rsidRPr="004C3ECB">
        <w:fldChar w:fldCharType="begin"/>
      </w:r>
      <w:r>
        <w:instrText xml:space="preserve"> ADDIN EN.CITE &lt;EndNote&gt;&lt;Cite&gt;&lt;Author&gt;Holscher&lt;/Author&gt;&lt;Year&gt;2017&lt;/Year&gt;&lt;RecNum&gt;5&lt;/RecNum&gt;&lt;DisplayText&gt;(Holscher, 2017)&lt;/DisplayText&gt;&lt;record&gt;&lt;rec-number&gt;5&lt;/rec-number&gt;&lt;foreign-keys&gt;&lt;key app="EN" db-id="559rp25si9ze97esa0dpps0idsaewxt5wvvd" timestamp="1643836696"&gt;5&lt;/key&gt;&lt;/foreign-keys&gt;&lt;ref-type name="Journal Article"&gt;17&lt;/ref-type&gt;&lt;contributors&gt;&lt;authors&gt;&lt;author&gt;Holscher, H. D.&lt;/author&gt;&lt;/authors&gt;&lt;/contributors&gt;&lt;auth-address&gt;a Department of Food Science and Human Nutrition and Division of Nutritional Sciences , University of Illinois , 361 Edward R. Madigan Laboratory, Urbana , IL USA.&lt;/auth-address&gt;&lt;titles&gt;&lt;title&gt;Dietary fiber and prebiotics and the gastrointestinal microbiota&lt;/title&gt;&lt;secondary-title&gt;Gut Microbes&lt;/secondary-title&gt;&lt;/titles&gt;&lt;periodical&gt;&lt;full-title&gt;Gut Microbes&lt;/full-title&gt;&lt;/periodical&gt;&lt;pages&gt;172-184&lt;/pages&gt;&lt;volume&gt;8&lt;/volume&gt;&lt;number&gt;2&lt;/number&gt;&lt;edition&gt;2017/02/07&lt;/edition&gt;&lt;keywords&gt;&lt;keyword&gt;Animals&lt;/keyword&gt;&lt;keyword&gt;Bacteria/classification/genetics/isolation &amp;amp; purification/metabolism&lt;/keyword&gt;&lt;keyword&gt;Dietary Fiber/analysis/*metabolism&lt;/keyword&gt;&lt;keyword&gt;*Gastrointestinal Microbiome&lt;/keyword&gt;&lt;keyword&gt;Gastrointestinal Tract/metabolism/*microbiology&lt;/keyword&gt;&lt;keyword&gt;Humans&lt;/keyword&gt;&lt;keyword&gt;Prebiotics/*analysis&lt;/keyword&gt;&lt;keyword&gt;*fermentation&lt;/keyword&gt;&lt;keyword&gt;*human microbiome&lt;/keyword&gt;&lt;keyword&gt;*non-digestible carbohydrate&lt;/keyword&gt;&lt;keyword&gt;*short-chain fatty acids&lt;/keyword&gt;&lt;/keywords&gt;&lt;dates&gt;&lt;year&gt;2017&lt;/year&gt;&lt;pub-dates&gt;&lt;date&gt;Mar 4&lt;/date&gt;&lt;/pub-dates&gt;&lt;/dates&gt;&lt;isbn&gt;1949-0976 (Print)&amp;#xD;1949-0976&lt;/isbn&gt;&lt;accession-num&gt;28165863&lt;/accession-num&gt;&lt;urls&gt;&lt;/urls&gt;&lt;custom2&gt;PMC5390821&lt;/custom2&gt;&lt;electronic-resource-num&gt;10.1080/19490976.2017.1290756&lt;/electronic-resource-num&gt;&lt;remote-database-provider&gt;NLM&lt;/remote-database-provider&gt;&lt;language&gt;eng&lt;/language&gt;&lt;/record&gt;&lt;/Cite&gt;&lt;/EndNote&gt;</w:instrText>
      </w:r>
      <w:r w:rsidRPr="004C3ECB">
        <w:fldChar w:fldCharType="separate"/>
      </w:r>
      <w:r>
        <w:rPr>
          <w:noProof/>
        </w:rPr>
        <w:t>(Holscher, 2017)</w:t>
      </w:r>
      <w:r w:rsidRPr="004C3ECB">
        <w:fldChar w:fldCharType="end"/>
      </w:r>
      <w:r w:rsidRPr="004C3ECB">
        <w:t xml:space="preserve">. Understanding these </w:t>
      </w:r>
      <w:r>
        <w:t>multiple</w:t>
      </w:r>
      <w:r w:rsidRPr="004C3ECB">
        <w:t xml:space="preserve"> properties is very important because each factor can affect microbial fermentation.</w:t>
      </w:r>
      <w:r w:rsidR="00C6424F">
        <w:t xml:space="preserve"> </w:t>
      </w:r>
      <w:r w:rsidR="00C6424F" w:rsidRPr="00C6424F">
        <w:rPr>
          <w:b/>
          <w:bCs/>
        </w:rPr>
        <w:t>Table 1</w:t>
      </w:r>
      <w:r w:rsidR="00C6424F">
        <w:t xml:space="preserve"> shows four different c</w:t>
      </w:r>
      <w:r w:rsidR="00C6424F" w:rsidRPr="00C6424F">
        <w:t xml:space="preserve">linically </w:t>
      </w:r>
      <w:r w:rsidR="00C6424F">
        <w:t>m</w:t>
      </w:r>
      <w:r w:rsidR="00C6424F" w:rsidRPr="00C6424F">
        <w:t xml:space="preserve">eaningful </w:t>
      </w:r>
      <w:r w:rsidR="00C6424F">
        <w:t>d</w:t>
      </w:r>
      <w:r w:rsidR="00C6424F" w:rsidRPr="00C6424F">
        <w:t xml:space="preserve">ietary </w:t>
      </w:r>
      <w:r w:rsidR="00C6424F">
        <w:t>f</w:t>
      </w:r>
      <w:r w:rsidR="00C6424F" w:rsidRPr="00C6424F">
        <w:t xml:space="preserve">iber </w:t>
      </w:r>
      <w:r w:rsidR="00C6424F">
        <w:t>c</w:t>
      </w:r>
      <w:r w:rsidR="00C6424F" w:rsidRPr="00C6424F">
        <w:t>ategories</w:t>
      </w:r>
      <w:r w:rsidR="00C6424F">
        <w:t>.</w:t>
      </w:r>
    </w:p>
    <w:p w14:paraId="15018579" w14:textId="08AA87D2" w:rsidR="00001E9E" w:rsidRPr="004C3ECB" w:rsidRDefault="00001E9E" w:rsidP="00001E9E">
      <w:pPr>
        <w:spacing w:line="480" w:lineRule="auto"/>
        <w:ind w:firstLine="720"/>
      </w:pPr>
      <w:r w:rsidRPr="004C3ECB">
        <w:t>Regarding origin criteria, plant-based DF</w:t>
      </w:r>
      <w:r>
        <w:t>s</w:t>
      </w:r>
      <w:r w:rsidRPr="004C3ECB">
        <w:t xml:space="preserve"> can be derived from diverse sources such as fruits, vegetables, grains, nuts, and legumes. Also, the fibers from different types of plants all have different chemical compositions and </w:t>
      </w:r>
      <w:r>
        <w:t>physicochemical</w:t>
      </w:r>
      <w:r w:rsidRPr="004C3ECB">
        <w:t xml:space="preserve"> properties </w:t>
      </w:r>
      <w:r w:rsidRPr="004C3ECB">
        <w:fldChar w:fldCharType="begin">
          <w:fldData xml:space="preserve">PEVuZE5vdGU+PENpdGU+PEF1dGhvcj5Nw7xsbGVyPC9BdXRob3I+PFllYXI+MjAxODwvWWVhcj48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</w:fldData>
        </w:fldChar>
      </w:r>
      <w:r w:rsidR="00107D21">
        <w:instrText xml:space="preserve"> ADDIN EN.CITE </w:instrText>
      </w:r>
      <w:r w:rsidR="00107D21">
        <w:fldChar w:fldCharType="begin">
          <w:fldData xml:space="preserve">PEVuZE5vdGU+PENpdGU+PEF1dGhvcj5Nw7xsbGVyPC9BdXRob3I+PFllYXI+MjAxODwvWWVhcj48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</w:fldData>
        </w:fldChar>
      </w:r>
      <w:r w:rsidR="00107D21">
        <w:instrText xml:space="preserve"> ADDIN EN.CITE.DATA </w:instrText>
      </w:r>
      <w:r w:rsidR="00107D21">
        <w:fldChar w:fldCharType="end"/>
      </w:r>
      <w:r w:rsidRPr="004C3ECB">
        <w:fldChar w:fldCharType="separate"/>
      </w:r>
      <w:r>
        <w:rPr>
          <w:noProof/>
        </w:rPr>
        <w:t>(Müller, Canfora, &amp; Blaak, 2018)</w:t>
      </w:r>
      <w:r w:rsidRPr="004C3ECB">
        <w:fldChar w:fldCharType="end"/>
      </w:r>
      <w:r w:rsidRPr="004C3ECB">
        <w:t xml:space="preserve">. For instance, apple contains pectin, while banana can be a source of inulin-type </w:t>
      </w:r>
      <w:proofErr w:type="spellStart"/>
      <w:r w:rsidRPr="004C3ECB">
        <w:t>fructans</w:t>
      </w:r>
      <w:proofErr w:type="spellEnd"/>
      <w:r w:rsidRPr="004C3ECB">
        <w:t xml:space="preserve"> and resistant starch. Various DFs from plant-rich diets support gut microbiota complexes to produce more SCFAs for the host </w:t>
      </w:r>
      <w:r w:rsidRPr="004C3ECB">
        <w:fldChar w:fldCharType="begin"/>
      </w:r>
      <w:r w:rsidR="00107D21">
        <w:instrText xml:space="preserve"> ADDIN EN.CITE &lt;EndNote&gt;&lt;Cite&gt;&lt;Author&gt;Titgemeyer&lt;/Author&gt;&lt;Year&gt;1991&lt;/Year&gt;&lt;RecNum&gt;220&lt;/RecNum&gt;&lt;DisplayText&gt;(Titgemeyer, Bourquin, Fahey, &amp;amp; Garleb, 1991)&lt;/DisplayText&gt;&lt;record&gt;&lt;rec-number&gt;220&lt;/rec-number&gt;&lt;foreign-keys&gt;&lt;key app="EN" db-id="pdzvsxrzk9pa9zezds75e0fb9zrev55ptp0a" timestamp="1639204452" guid="3c49e323-0925-459c-be2e-c7a95ae380db"&gt;220&lt;/key&gt;&lt;/foreign-keys&gt;&lt;ref-type name="Journal Article"&gt;17&lt;/ref-type&gt;&lt;contributors&gt;&lt;authors&gt;&lt;author&gt;Titgemeyer, E. C.&lt;/author&gt;&lt;author&gt;Bourquin, L. D.&lt;/author&gt;&lt;author&gt;Fahey, G. C., Jr.&lt;/author&gt;&lt;author&gt;Garleb, K. A.&lt;/author&gt;&lt;/authors&gt;&lt;/contributors&gt;&lt;auth-address&gt;Division of Nutritional Sciences, University of Illinois, Urbana.&lt;/auth-address&gt;&lt;titles&gt;&lt;title&gt;Fermentability of various fiber sources by human fecal bacteria in vitro&lt;/title&gt;&lt;secondary-title&gt;Am J Clin Nutr&lt;/secondary-title&gt;&lt;/titles&gt;&lt;periodical&gt;&lt;full-title&gt;Am J Clin Nutr&lt;/full-title&gt;&lt;/periodical&gt;&lt;pages&gt;1418-24&lt;/pages&gt;&lt;volume&gt;53&lt;/volume&gt;&lt;number&gt;6&lt;/number&gt;&lt;edition&gt;1991/06/11&lt;/edition&gt;&lt;keywords&gt;&lt;keyword&gt;Bacteria/*metabolism&lt;/keyword&gt;&lt;keyword&gt;Dietary Fiber/*metabolism&lt;/keyword&gt;&lt;keyword&gt;Edible Grain&lt;/keyword&gt;&lt;keyword&gt;Fabaceae&lt;/keyword&gt;&lt;keyword&gt;Fatty Acids, Volatile/*biosynthesis&lt;/keyword&gt;&lt;keyword&gt;Feces/*microbiology&lt;/keyword&gt;&lt;keyword&gt;Fermentation&lt;/keyword&gt;&lt;keyword&gt;Galactans/metabolism&lt;/keyword&gt;&lt;keyword&gt;Gum Arabic/metabolism&lt;/keyword&gt;&lt;keyword&gt;Humans&lt;/keyword&gt;&lt;keyword&gt;Mannans/metabolism&lt;/keyword&gt;&lt;keyword&gt;Pectins/metabolism&lt;/keyword&gt;&lt;keyword&gt;Plant Gums&lt;/keyword&gt;&lt;keyword&gt;Plants, Medicinal&lt;/keyword&gt;&lt;keyword&gt;Soybeans&lt;/keyword&gt;&lt;/keywords&gt;&lt;dates&gt;&lt;year&gt;1991&lt;/year&gt;&lt;pub-dates&gt;&lt;date&gt;Jun&lt;/date&gt;&lt;/pub-dates&gt;&lt;/dates&gt;&lt;isbn&gt;0002-9165 (Print)&amp;#xD;0002-9165&lt;/isbn&gt;&lt;accession-num&gt;1852091&lt;/accession-num&gt;&lt;urls&gt;&lt;/urls&gt;&lt;electronic-resource-num&gt;10.1093/ajcn/53.6.1418&lt;/electronic-resource-num&gt;&lt;remote-database-provider&gt;NLM&lt;/remote-database-provider&gt;&lt;language&gt;eng&lt;/language&gt;&lt;/record&gt;&lt;/Cite&gt;&lt;/EndNote&gt;</w:instrText>
      </w:r>
      <w:r w:rsidRPr="004C3ECB">
        <w:fldChar w:fldCharType="separate"/>
      </w:r>
      <w:r>
        <w:rPr>
          <w:noProof/>
        </w:rPr>
        <w:t>(Titgemeyer, Bourquin, Fahey, &amp; Garleb, 1991)</w:t>
      </w:r>
      <w:r w:rsidRPr="004C3ECB">
        <w:fldChar w:fldCharType="end"/>
      </w:r>
      <w:r w:rsidRPr="004C3ECB">
        <w:t>.</w:t>
      </w:r>
    </w:p>
    <w:p w14:paraId="31570648" w14:textId="0AB48E1D" w:rsidR="00C25C8A" w:rsidRDefault="00001E9E" w:rsidP="00001E9E">
      <w:pPr>
        <w:spacing w:line="480" w:lineRule="auto"/>
      </w:pPr>
      <w:r w:rsidRPr="004C3ECB">
        <w:t>Chemical and physicochemical characteristics of DF</w:t>
      </w:r>
      <w:r>
        <w:t>s</w:t>
      </w:r>
      <w:r w:rsidRPr="004C3ECB">
        <w:t xml:space="preserve">, including solubility, viscosity, and fermentability, can affect the role of the gut microbiota in </w:t>
      </w:r>
      <w:r w:rsidR="00E41AC3">
        <w:t>colonic</w:t>
      </w:r>
      <w:r w:rsidRPr="004C3ECB">
        <w:t xml:space="preserve"> health and provide benefits to the host. DF</w:t>
      </w:r>
      <w:r>
        <w:t>s</w:t>
      </w:r>
      <w:r w:rsidRPr="004C3ECB">
        <w:t xml:space="preserve"> can also be divided into four clinically meaningful categories </w:t>
      </w:r>
      <w:r w:rsidRPr="004C3ECB">
        <w:fldChar w:fldCharType="begin">
          <w:fldData xml:space="preserve">PEVuZE5vdGU+PENpdGU+PEF1dGhvcj5Nw7xsbGVyPC9BdXRob3I+PFllYXI+MjAxODwvWWVhcj48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</w:fldData>
        </w:fldChar>
      </w:r>
      <w:r w:rsidR="00107D21">
        <w:instrText xml:space="preserve"> ADDIN EN.CITE </w:instrText>
      </w:r>
      <w:r w:rsidR="00107D21">
        <w:fldChar w:fldCharType="begin">
          <w:fldData xml:space="preserve">PEVuZE5vdGU+PENpdGU+PEF1dGhvcj5Nw7xsbGVyPC9BdXRob3I+PFllYXI+MjAxODwvWWVhcj48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</w:fldData>
        </w:fldChar>
      </w:r>
      <w:r w:rsidR="00107D21">
        <w:instrText xml:space="preserve"> ADDIN EN.CITE.DATA </w:instrText>
      </w:r>
      <w:r w:rsidR="00107D21">
        <w:fldChar w:fldCharType="end"/>
      </w:r>
      <w:r w:rsidRPr="004C3ECB">
        <w:fldChar w:fldCharType="separate"/>
      </w:r>
      <w:r>
        <w:rPr>
          <w:noProof/>
        </w:rPr>
        <w:t>(Müller et al., 2018)</w:t>
      </w:r>
      <w:r w:rsidRPr="004C3ECB">
        <w:fldChar w:fldCharType="end"/>
      </w:r>
      <w:r w:rsidRPr="004C3ECB">
        <w:t xml:space="preserve"> </w:t>
      </w:r>
      <w:r w:rsidRPr="005D0B08">
        <w:rPr>
          <w:b/>
          <w:bCs/>
        </w:rPr>
        <w:t>(Table1)</w:t>
      </w:r>
      <w:r w:rsidRPr="005D0B08">
        <w:t>.</w:t>
      </w:r>
      <w:r w:rsidRPr="004C3ECB">
        <w:t xml:space="preserve"> Although insoluble DF</w:t>
      </w:r>
      <w:r>
        <w:t>s</w:t>
      </w:r>
      <w:r w:rsidRPr="004C3ECB">
        <w:t xml:space="preserve"> such as cellulose, fruit fiber, and wheat bran are not soluble in water and resist fermentation by gut microbiota, they still provide laxative </w:t>
      </w:r>
      <w:r>
        <w:t>benefits</w:t>
      </w:r>
      <w:r w:rsidRPr="004C3ECB">
        <w:t xml:space="preserve"> by increasing gut transit rate </w:t>
      </w:r>
      <w:r w:rsidRPr="004C3ECB">
        <w:fldChar w:fldCharType="begin"/>
      </w:r>
      <w:r w:rsidR="00107D21">
        <w:instrText xml:space="preserve"> ADDIN EN.CITE &lt;EndNote&gt;&lt;Cite&gt;&lt;Author&gt;Titgemeyer&lt;/Author&gt;&lt;Year&gt;1991&lt;/Year&gt;&lt;RecNum&gt;220&lt;/RecNum&gt;&lt;DisplayText&gt;(Titgemeyer et al., 1991)&lt;/DisplayText&gt;&lt;record&gt;&lt;rec-number&gt;220&lt;/rec-number&gt;&lt;foreign-keys&gt;&lt;key app="EN" db-id="pdzvsxrzk9pa9zezds75e0fb9zrev55ptp0a" timestamp="1639204452" guid="3c49e323-0925-459c-be2e-c7a95ae380db"&gt;220&lt;/key&gt;&lt;/foreign-keys&gt;&lt;ref-type name="Journal Article"&gt;17&lt;/ref-type&gt;&lt;contributors&gt;&lt;authors&gt;&lt;author&gt;Titgemeyer, E. C.&lt;/author&gt;&lt;author&gt;Bourquin, L. D.&lt;/author&gt;&lt;author&gt;Fahey, G. C., Jr.&lt;/author&gt;&lt;author&gt;Garleb, K. A.&lt;/author&gt;&lt;/authors&gt;&lt;/contributors&gt;&lt;auth-address&gt;Division of Nutritional Sciences, University of Illinois, Urbana.&lt;/auth-address&gt;&lt;titles&gt;&lt;title&gt;Fermentability of various fiber sources by human fecal bacteria in vitro&lt;/title&gt;&lt;secondary-title&gt;Am J Clin Nutr&lt;/secondary-title&gt;&lt;/titles&gt;&lt;periodical&gt;&lt;full-title&gt;Am J Clin Nutr&lt;/full-title&gt;&lt;/periodical&gt;&lt;pages&gt;1418-24&lt;/pages&gt;&lt;volume&gt;53&lt;/volume&gt;&lt;number&gt;6&lt;/number&gt;&lt;edition&gt;1991/06/11&lt;/edition&gt;&lt;keywords&gt;&lt;keyword&gt;Bacteria/*metabolism&lt;/keyword&gt;&lt;keyword&gt;Dietary Fiber/*metabolism&lt;/keyword&gt;&lt;keyword&gt;Edible Grain&lt;/keyword&gt;&lt;keyword&gt;Fabaceae&lt;/keyword&gt;&lt;keyword&gt;Fatty Acids, Volatile/*biosynthesis&lt;/keyword&gt;&lt;keyword&gt;Feces/*microbiology&lt;/keyword&gt;&lt;keyword&gt;Fermentation&lt;/keyword&gt;&lt;keyword&gt;Galactans/metabolism&lt;/keyword&gt;&lt;keyword&gt;Gum Arabic/metabolism&lt;/keyword&gt;&lt;keyword&gt;Humans&lt;/keyword&gt;&lt;keyword&gt;Mannans/metabolism&lt;/keyword&gt;&lt;keyword&gt;Pectins/metabolism&lt;/keyword&gt;&lt;keyword&gt;Plant Gums&lt;/keyword&gt;&lt;keyword&gt;Plants, Medicinal&lt;/keyword&gt;&lt;keyword&gt;Soybeans&lt;/keyword&gt;&lt;/keywords&gt;&lt;dates&gt;&lt;year&gt;1991&lt;/year&gt;&lt;pub-dates&gt;&lt;date&gt;Jun&lt;/date&gt;&lt;/pub-dates&gt;&lt;/dates&gt;&lt;isbn&gt;0002-9165 (Print)&amp;#xD;0002-9165&lt;/isbn&gt;&lt;accession-num&gt;1852091&lt;/accession-num&gt;&lt;urls&gt;&lt;/urls&gt;&lt;electronic-resource-num&gt;10.1093/ajcn/53.6.1418&lt;/electronic-resource-num&gt;&lt;remote-database-provider&gt;NLM&lt;/remote-database-provider&gt;&lt;language&gt;eng&lt;/language&gt;&lt;/record&gt;&lt;/Cite&gt;&lt;/EndNote&gt;</w:instrText>
      </w:r>
      <w:r w:rsidRPr="004C3ECB">
        <w:fldChar w:fldCharType="separate"/>
      </w:r>
      <w:r>
        <w:rPr>
          <w:noProof/>
        </w:rPr>
        <w:t>(Titgemeyer et al., 1991)</w:t>
      </w:r>
      <w:r w:rsidRPr="004C3ECB">
        <w:fldChar w:fldCharType="end"/>
      </w:r>
      <w:r w:rsidRPr="004C3ECB">
        <w:t xml:space="preserve">. In contrast, soluble, non-viscous fibers such as inulin, </w:t>
      </w:r>
      <w:r w:rsidRPr="004C3ECB">
        <w:lastRenderedPageBreak/>
        <w:t xml:space="preserve">resistant starch, resistant maltodextrin, polydextrose, and oligosaccharides are readily fermented by gut microbiota </w:t>
      </w:r>
      <w:r w:rsidRPr="004C3ECB">
        <w:fldChar w:fldCharType="begin"/>
      </w:r>
      <w:r>
        <w:instrText xml:space="preserve"> ADDIN EN.CITE &lt;EndNote&gt;&lt;Cite&gt;&lt;Author&gt;Holscher&lt;/Author&gt;&lt;Year&gt;2017&lt;/Year&gt;&lt;RecNum&gt;5&lt;/RecNum&gt;&lt;DisplayText&gt;(Holscher, 2017)&lt;/DisplayText&gt;&lt;record&gt;&lt;rec-number&gt;5&lt;/rec-number&gt;&lt;foreign-keys&gt;&lt;key app="EN" db-id="559rp25si9ze97esa0dpps0idsaewxt5wvvd" timestamp="1643836696"&gt;5&lt;/key&gt;&lt;/foreign-keys&gt;&lt;ref-type name="Journal Article"&gt;17&lt;/ref-type&gt;&lt;contributors&gt;&lt;authors&gt;&lt;author&gt;Holscher, H. D.&lt;/author&gt;&lt;/authors&gt;&lt;/contributors&gt;&lt;auth-address&gt;a Department of Food Science and Human Nutrition and Division of Nutritional Sciences , University of Illinois , 361 Edward R. Madigan Laboratory, Urbana , IL USA.&lt;/auth-address&gt;&lt;titles&gt;&lt;title&gt;Dietary fiber and prebiotics and the gastrointestinal microbiota&lt;/title&gt;&lt;secondary-title&gt;Gut Microbes&lt;/secondary-title&gt;&lt;/titles&gt;&lt;periodical&gt;&lt;full-title&gt;Gut Microbes&lt;/full-title&gt;&lt;/periodical&gt;&lt;pages&gt;172-184&lt;/pages&gt;&lt;volume&gt;8&lt;/volume&gt;&lt;number&gt;2&lt;/number&gt;&lt;edition&gt;2017/02/07&lt;/edition&gt;&lt;keywords&gt;&lt;keyword&gt;Animals&lt;/keyword&gt;&lt;keyword&gt;Bacteria/classification/genetics/isolation &amp;amp; purification/metabolism&lt;/keyword&gt;&lt;keyword&gt;Dietary Fiber/analysis/*metabolism&lt;/keyword&gt;&lt;keyword&gt;*Gastrointestinal Microbiome&lt;/keyword&gt;&lt;keyword&gt;Gastrointestinal Tract/metabolism/*microbiology&lt;/keyword&gt;&lt;keyword&gt;Humans&lt;/keyword&gt;&lt;keyword&gt;Prebiotics/*analysis&lt;/keyword&gt;&lt;keyword&gt;*fermentation&lt;/keyword&gt;&lt;keyword&gt;*human microbiome&lt;/keyword&gt;&lt;keyword&gt;*non-digestible carbohydrate&lt;/keyword&gt;&lt;keyword&gt;*short-chain fatty acids&lt;/keyword&gt;&lt;/keywords&gt;&lt;dates&gt;&lt;year&gt;2017&lt;/year&gt;&lt;pub-dates&gt;&lt;date&gt;Mar 4&lt;/date&gt;&lt;/pub-dates&gt;&lt;/dates&gt;&lt;isbn&gt;1949-0976 (Print)&amp;#xD;1949-0976&lt;/isbn&gt;&lt;accession-num&gt;28165863&lt;/accession-num&gt;&lt;urls&gt;&lt;/urls&gt;&lt;custom2&gt;PMC5390821&lt;/custom2&gt;&lt;electronic-resource-num&gt;10.1080/19490976.2017.1290756&lt;/electronic-resource-num&gt;&lt;remote-database-provider&gt;NLM&lt;/remote-database-provider&gt;&lt;language&gt;eng&lt;/language&gt;&lt;/record&gt;&lt;/Cite&gt;&lt;/EndNote&gt;</w:instrText>
      </w:r>
      <w:r w:rsidRPr="004C3ECB">
        <w:fldChar w:fldCharType="separate"/>
      </w:r>
      <w:r>
        <w:rPr>
          <w:noProof/>
        </w:rPr>
        <w:t>(Holscher, 2017)</w:t>
      </w:r>
      <w:r w:rsidRPr="004C3ECB">
        <w:fldChar w:fldCharType="end"/>
      </w:r>
      <w:r w:rsidRPr="004C3ECB">
        <w:t>. These soluble and non-viscous DFs naturally found in the diet</w:t>
      </w:r>
      <w:r>
        <w:t>s</w:t>
      </w:r>
      <w:r w:rsidRPr="004C3ECB">
        <w:t xml:space="preserve"> </w:t>
      </w:r>
      <w:r>
        <w:t>of</w:t>
      </w:r>
      <w:r w:rsidRPr="004C3ECB">
        <w:t xml:space="preserve"> wheat, artichokes, asparagus, agave, banana, garlic, onion, and leek </w:t>
      </w:r>
      <w:r w:rsidRPr="004C3ECB">
        <w:fldChar w:fldCharType="begin"/>
      </w:r>
      <w:r w:rsidR="00107D21">
        <w:instrText xml:space="preserve"> ADDIN EN.CITE &lt;EndNote&gt;&lt;Cite&gt;&lt;Author&gt;Moshfegh&lt;/Author&gt;&lt;Year&gt;1999&lt;/Year&gt;&lt;RecNum&gt;221&lt;/RecNum&gt;&lt;DisplayText&gt;(Moshfegh, Friday, Goldman, &amp;amp; Ahuja, 1999)&lt;/DisplayText&gt;&lt;record&gt;&lt;rec-number&gt;221&lt;/rec-number&gt;&lt;foreign-keys&gt;&lt;key app="EN" db-id="pdzvsxrzk9pa9zezds75e0fb9zrev55ptp0a" timestamp="1639208968" guid="2d978fc5-5af4-4e5a-a770-0d88ee214b62"&gt;221&lt;/key&gt;&lt;/foreign-keys&gt;&lt;ref-type name="Journal Article"&gt;17&lt;/ref-type&gt;&lt;contributors&gt;&lt;authors&gt;&lt;author&gt;Moshfegh, A. J.&lt;/author&gt;&lt;author&gt;Friday, J. E.&lt;/author&gt;&lt;author&gt;Goldman, J. P.&lt;/author&gt;&lt;author&gt;Ahuja, J. K.&lt;/author&gt;&lt;/authors&gt;&lt;/contributors&gt;&lt;auth-address&gt;Food Surveys Research Group, Beltsville Human Nutrition Research Center, Agricultural Research Service, U.S. Department of Agriculture, Riverdale, MD 20737, USA.&lt;/auth-address&gt;&lt;titles&gt;&lt;title&gt;Presence of inulin and oligofructose in the diets of Americans&lt;/title&gt;&lt;secondary-title&gt;J Nutr&lt;/secondary-title&gt;&lt;/titles&gt;&lt;periodical&gt;&lt;full-title&gt;J Nutr&lt;/full-title&gt;&lt;/periodical&gt;&lt;pages&gt;1407s-11s&lt;/pages&gt;&lt;volume&gt;129&lt;/volume&gt;&lt;number&gt;7 Suppl&lt;/number&gt;&lt;edition&gt;1999/07/08&lt;/edition&gt;&lt;keywords&gt;&lt;keyword&gt;Adolescent&lt;/keyword&gt;&lt;keyword&gt;Adult&lt;/keyword&gt;&lt;keyword&gt;Child&lt;/keyword&gt;&lt;keyword&gt;Child, Preschool&lt;/keyword&gt;&lt;keyword&gt;Databases, Factual&lt;/keyword&gt;&lt;keyword&gt;Diet/*statistics &amp;amp; numerical data&lt;/keyword&gt;&lt;keyword&gt;Diet Surveys&lt;/keyword&gt;&lt;keyword&gt;Female&lt;/keyword&gt;&lt;keyword&gt;Food Analysis&lt;/keyword&gt;&lt;keyword&gt;Humans&lt;/keyword&gt;&lt;keyword&gt;Inulin/*administration &amp;amp; dosage/analysis&lt;/keyword&gt;&lt;keyword&gt;Male&lt;/keyword&gt;&lt;keyword&gt;Mental Recall&lt;/keyword&gt;&lt;keyword&gt;Middle Aged&lt;/keyword&gt;&lt;keyword&gt;Oligosaccharides/administration &amp;amp; dosage/analysis&lt;/keyword&gt;&lt;keyword&gt;Seasons&lt;/keyword&gt;&lt;keyword&gt;United States&lt;/keyword&gt;&lt;/keywords&gt;&lt;dates&gt;&lt;year&gt;1999&lt;/year&gt;&lt;pub-dates&gt;&lt;date&gt;Jul&lt;/date&gt;&lt;/pub-dates&gt;&lt;/dates&gt;&lt;isbn&gt;0022-3166 (Print)&amp;#xD;0022-3166&lt;/isbn&gt;&lt;accession-num&gt;10395608&lt;/accession-num&gt;&lt;urls&gt;&lt;/urls&gt;&lt;electronic-resource-num&gt;10.1093/jn/129.7.1407S&lt;/electronic-resource-num&gt;&lt;remote-database-provider&gt;NLM&lt;/remote-database-provider&gt;&lt;language&gt;eng&lt;/language&gt;&lt;/record&gt;&lt;/Cite&gt;&lt;/EndNote&gt;</w:instrText>
      </w:r>
      <w:r w:rsidRPr="004C3ECB">
        <w:fldChar w:fldCharType="separate"/>
      </w:r>
      <w:r>
        <w:rPr>
          <w:noProof/>
        </w:rPr>
        <w:t>(Moshfegh, Friday, Goldman, &amp; Ahuja, 1999)</w:t>
      </w:r>
      <w:r w:rsidRPr="004C3ECB">
        <w:fldChar w:fldCharType="end"/>
      </w:r>
      <w:r w:rsidRPr="004C3ECB">
        <w:t xml:space="preserve">. ß-glucan and pectin, which have high solubility, viscosity, and fermentability, are naturally found in barley and oats (ß-glucan) and apple (pectin) </w:t>
      </w:r>
      <w:r w:rsidRPr="004C3ECB">
        <w:fldChar w:fldCharType="begin"/>
      </w:r>
      <w:r w:rsidR="00107D21">
        <w:instrText xml:space="preserve"> ADDIN EN.CITE &lt;EndNote&gt;&lt;Cite&gt;&lt;Author&gt;Schieber&lt;/Author&gt;&lt;Year&gt;2001&lt;/Year&gt;&lt;RecNum&gt;223&lt;/RecNum&gt;&lt;DisplayText&gt;(Schieber, Stintzing, &amp;amp; Carle, 2001)&lt;/DisplayText&gt;&lt;record&gt;&lt;rec-number&gt;223&lt;/rec-number&gt;&lt;foreign-keys&gt;&lt;key app="EN" db-id="pdzvsxrzk9pa9zezds75e0fb9zrev55ptp0a" timestamp="1639209289" guid="48dece92-8ea5-4fd6-b7ec-049f42504316"&gt;223&lt;/key&gt;&lt;/foreign-keys&gt;&lt;ref-type name="Journal Article"&gt;17&lt;/ref-type&gt;&lt;contributors&gt;&lt;authors&gt;&lt;author&gt;Schieber, A.&lt;/author&gt;&lt;author&gt;Stintzing, F. C.&lt;/author&gt;&lt;author&gt;Carle, R.&lt;/author&gt;&lt;/authors&gt;&lt;/contributors&gt;&lt;titles&gt;&lt;title&gt;By-products of plant food processing as a source of functional compounds — recent developments&lt;/title&gt;&lt;secondary-title&gt;Trends in Food Science &amp;amp; Technology&lt;/secondary-title&gt;&lt;/titles&gt;&lt;periodical&gt;&lt;full-title&gt;Trends in Food Science &amp;amp; Technology&lt;/full-title&gt;&lt;/periodical&gt;&lt;pages&gt;401-413&lt;/pages&gt;&lt;volume&gt;12&lt;/volume&gt;&lt;number&gt;11&lt;/number&gt;&lt;dates&gt;&lt;year&gt;2001&lt;/year&gt;&lt;pub-dates&gt;&lt;date&gt;2001/11/01/&lt;/date&gt;&lt;/pub-dates&gt;&lt;/dates&gt;&lt;isbn&gt;0924-2244&lt;/isbn&gt;&lt;urls&gt;&lt;related-urls&gt;&lt;url&gt;https://www.sciencedirect.com/science/article/pii/S0924224402000122&lt;/url&gt;&lt;/related-urls&gt;&lt;/urls&gt;&lt;electronic-resource-num&gt;https://doi.org/10.1016/S0924-2244(02)00012-2&lt;/electronic-resource-num&gt;&lt;/record&gt;&lt;/Cite&gt;&lt;/EndNote&gt;</w:instrText>
      </w:r>
      <w:r w:rsidRPr="004C3ECB">
        <w:fldChar w:fldCharType="separate"/>
      </w:r>
      <w:r>
        <w:rPr>
          <w:noProof/>
        </w:rPr>
        <w:t>(Schieber, Stintzing, &amp; Carle, 2001)</w:t>
      </w:r>
      <w:r w:rsidRPr="004C3ECB">
        <w:fldChar w:fldCharType="end"/>
      </w:r>
      <w:r w:rsidRPr="004C3ECB">
        <w:t xml:space="preserve">. Psyllium is a non-fermentable fiber that is also highly soluble and viscous, which provides unique health benefits, including lowering blood cholesterol, improving glycemic control, and weight loss </w:t>
      </w:r>
      <w:r w:rsidRPr="004C3ECB">
        <w:fldChar w:fldCharType="begin"/>
      </w:r>
      <w:r w:rsidR="00107D21">
        <w:instrText xml:space="preserve"> ADDIN EN.CITE &lt;EndNote&gt;&lt;Cite&gt;&lt;Author&gt;McRorie&lt;/Author&gt;&lt;Year&gt;2015&lt;/Year&gt;&lt;RecNum&gt;224&lt;/RecNum&gt;&lt;DisplayText&gt;(McRorie, 2015)&lt;/DisplayText&gt;&lt;record&gt;&lt;rec-number&gt;224&lt;/rec-number&gt;&lt;foreign-keys&gt;&lt;key app="EN" db-id="pdzvsxrzk9pa9zezds75e0fb9zrev55ptp0a" timestamp="1639209394" guid="42625184-d79f-4e4a-83e5-a2fae058bc41"&gt;224&lt;/key&gt;&lt;/foreign-keys&gt;&lt;ref-type name="Journal Article"&gt;17&lt;/ref-type&gt;&lt;contributors&gt;&lt;authors&gt;&lt;author&gt;McRorie, J. W., Jr.&lt;/author&gt;&lt;/authors&gt;&lt;/contributors&gt;&lt;auth-address&gt;Procter &amp;amp; Gamble Mason, OH 45040, USA . mcrorie.jw@pg.com.&lt;/auth-address&gt;&lt;titles&gt;&lt;title&gt;Psyllium is not fermented in the human gut&lt;/title&gt;&lt;secondary-title&gt;Neurogastroenterol Motil&lt;/secondary-title&gt;&lt;/titles&gt;&lt;periodical&gt;&lt;full-title&gt;Neurogastroenterol Motil&lt;/full-title&gt;&lt;/periodical&gt;&lt;pages&gt;1681-2&lt;/pages&gt;&lt;volume&gt;27&lt;/volume&gt;&lt;number&gt;11&lt;/number&gt;&lt;edition&gt;2015/10/28&lt;/edition&gt;&lt;keywords&gt;&lt;keyword&gt;Cathartics/*therapeutic use&lt;/keyword&gt;&lt;keyword&gt;Colon/*drug effects&lt;/keyword&gt;&lt;keyword&gt;Female&lt;/keyword&gt;&lt;keyword&gt;Gastrointestinal Transit/*drug effects&lt;/keyword&gt;&lt;keyword&gt;Humans&lt;/keyword&gt;&lt;keyword&gt;Male&lt;/keyword&gt;&lt;keyword&gt;Methane/*analysis&lt;/keyword&gt;&lt;keyword&gt;Psyllium/*therapeutic use&lt;/keyword&gt;&lt;/keywords&gt;&lt;dates&gt;&lt;year&gt;2015&lt;/year&gt;&lt;pub-dates&gt;&lt;date&gt;Nov&lt;/date&gt;&lt;/pub-dates&gt;&lt;/dates&gt;&lt;isbn&gt;1350-1925&lt;/isbn&gt;&lt;accession-num&gt;26503164&lt;/accession-num&gt;&lt;urls&gt;&lt;/urls&gt;&lt;electronic-resource-num&gt;10.1111/nmo.12649&lt;/electronic-resource-num&gt;&lt;remote-database-provider&gt;NLM&lt;/remote-database-provider&gt;&lt;language&gt;eng&lt;/language&gt;&lt;/record&gt;&lt;/Cite&gt;&lt;/EndNote&gt;</w:instrText>
      </w:r>
      <w:r w:rsidRPr="004C3ECB">
        <w:fldChar w:fldCharType="separate"/>
      </w:r>
      <w:r>
        <w:rPr>
          <w:noProof/>
        </w:rPr>
        <w:t>(McRorie, 2015)</w:t>
      </w:r>
      <w:r w:rsidRPr="004C3ECB">
        <w:fldChar w:fldCharType="end"/>
      </w:r>
      <w:r w:rsidRPr="004C3ECB">
        <w:t>.</w:t>
      </w:r>
    </w:p>
    <w:p w14:paraId="1B48A11D" w14:textId="77777777" w:rsidR="00001E9E" w:rsidRDefault="00001E9E" w:rsidP="00001E9E">
      <w:pPr>
        <w:spacing w:line="480" w:lineRule="auto"/>
        <w:rPr>
          <w:b/>
          <w:bCs/>
        </w:rPr>
      </w:pPr>
    </w:p>
    <w:p w14:paraId="348B8C8D" w14:textId="6E2498D0" w:rsidR="00490147" w:rsidRPr="004C3ECB" w:rsidRDefault="00490147" w:rsidP="00236CD8">
      <w:pPr>
        <w:pStyle w:val="Heading3"/>
        <w:numPr>
          <w:ilvl w:val="2"/>
          <w:numId w:val="25"/>
        </w:numPr>
        <w:spacing w:line="480" w:lineRule="auto"/>
      </w:pPr>
      <w:bookmarkStart w:id="42" w:name="_Toc94281481"/>
      <w:bookmarkStart w:id="43" w:name="_Toc101432715"/>
      <w:r w:rsidRPr="004C3ECB">
        <w:t>Prebiotics</w:t>
      </w:r>
      <w:bookmarkEnd w:id="42"/>
      <w:bookmarkEnd w:id="43"/>
    </w:p>
    <w:p w14:paraId="4A2C9AC3" w14:textId="70D8FB9D" w:rsidR="00001E9E" w:rsidRPr="004C3ECB" w:rsidRDefault="00001E9E" w:rsidP="00001E9E">
      <w:pPr>
        <w:spacing w:line="480" w:lineRule="auto"/>
        <w:ind w:firstLine="720"/>
      </w:pPr>
      <w:r w:rsidRPr="004C3ECB">
        <w:t>Most prebiotics can be classified as DF</w:t>
      </w:r>
      <w:r>
        <w:t>s</w:t>
      </w:r>
      <w:r w:rsidRPr="004C3ECB">
        <w:t xml:space="preserve">, but not all fibers can be classified as </w:t>
      </w:r>
      <w:r>
        <w:t>prebiotics</w:t>
      </w:r>
      <w:r w:rsidRPr="004C3ECB">
        <w:t xml:space="preserve"> </w:t>
      </w:r>
      <w:r w:rsidRPr="004C3ECB">
        <w:fldChar w:fldCharType="begin"/>
      </w:r>
      <w:r w:rsidR="00107D21">
        <w:instrText xml:space="preserve"> ADDIN EN.CITE &lt;EndNote&gt;&lt;Cite&gt;&lt;Author&gt;Slavin&lt;/Author&gt;&lt;Year&gt;2013&lt;/Year&gt;&lt;RecNum&gt;225&lt;/RecNum&gt;&lt;DisplayText&gt;(Slavin, 2013)&lt;/DisplayText&gt;&lt;record&gt;&lt;rec-number&gt;225&lt;/rec-number&gt;&lt;foreign-keys&gt;&lt;key app="EN" db-id="pdzvsxrzk9pa9zezds75e0fb9zrev55ptp0a" timestamp="1639209481" guid="0dff81ad-7a13-4a8a-8081-5fbecebb1945"&gt;225&lt;/key&gt;&lt;/foreign-keys&gt;&lt;ref-type name="Journal Article"&gt;17&lt;/ref-type&gt;&lt;contributors&gt;&lt;authors&gt;&lt;author&gt;Slavin, J.&lt;/author&gt;&lt;/authors&gt;&lt;/contributors&gt;&lt;auth-address&gt;Department of Food Science and Nutrition, University of Minnesota, 1334 Eckles Avenue, St. Paul, MN 55344, USA. jslavin@umn.edu&lt;/auth-address&gt;&lt;titles&gt;&lt;title&gt;Fiber and prebiotics: mechanisms and health benefits&lt;/title&gt;&lt;secondary-title&gt;Nutrients&lt;/secondary-title&gt;&lt;/titles&gt;&lt;periodical&gt;&lt;full-title&gt;Nutrients&lt;/full-title&gt;&lt;/periodical&gt;&lt;pages&gt;1417-35&lt;/pages&gt;&lt;volume&gt;5&lt;/volume&gt;&lt;number&gt;4&lt;/number&gt;&lt;edition&gt;2013/04/24&lt;/edition&gt;&lt;keywords&gt;&lt;keyword&gt;Animals&lt;/keyword&gt;&lt;keyword&gt;Cardiovascular Diseases/prevention &amp;amp; control&lt;/keyword&gt;&lt;keyword&gt;*Diet/adverse effects&lt;/keyword&gt;&lt;keyword&gt;Dietary Fiber/*administration &amp;amp; dosage/metabolism&lt;/keyword&gt;&lt;keyword&gt;Fermentation&lt;/keyword&gt;&lt;keyword&gt;*Health Status&lt;/keyword&gt;&lt;keyword&gt;Humans&lt;/keyword&gt;&lt;keyword&gt;Intestinal Mucosa/metabolism&lt;/keyword&gt;&lt;keyword&gt;Intestines/immunology/*microbiology&lt;/keyword&gt;&lt;keyword&gt;Obesity/prevention &amp;amp; control&lt;/keyword&gt;&lt;keyword&gt;*Prebiotics&lt;/keyword&gt;&lt;/keywords&gt;&lt;dates&gt;&lt;year&gt;2013&lt;/year&gt;&lt;pub-dates&gt;&lt;date&gt;Apr 22&lt;/date&gt;&lt;/pub-dates&gt;&lt;/dates&gt;&lt;isbn&gt;2072-6643&lt;/isbn&gt;&lt;accession-num&gt;23609775&lt;/accession-num&gt;&lt;urls&gt;&lt;/urls&gt;&lt;custom2&gt;PMC3705355&lt;/custom2&gt;&lt;electronic-resource-num&gt;10.3390/nu5041417&lt;/electronic-resource-num&gt;&lt;remote-database-provider&gt;NLM&lt;/remote-database-provider&gt;&lt;language&gt;eng&lt;/language&gt;&lt;/record&gt;&lt;/Cite&gt;&lt;/EndNote&gt;</w:instrText>
      </w:r>
      <w:r w:rsidRPr="004C3ECB">
        <w:fldChar w:fldCharType="separate"/>
      </w:r>
      <w:r>
        <w:rPr>
          <w:noProof/>
        </w:rPr>
        <w:t>(Slavin, 2013)</w:t>
      </w:r>
      <w:r w:rsidRPr="004C3ECB">
        <w:fldChar w:fldCharType="end"/>
      </w:r>
      <w:r w:rsidRPr="004C3ECB">
        <w:t xml:space="preserve">. Gibson and </w:t>
      </w:r>
      <w:proofErr w:type="spellStart"/>
      <w:r w:rsidRPr="004C3ECB">
        <w:t>Roberfroid</w:t>
      </w:r>
      <w:proofErr w:type="spellEnd"/>
      <w:r w:rsidRPr="004C3ECB">
        <w:t xml:space="preserve"> introduced the concept of prebiotics, and they defined </w:t>
      </w:r>
      <w:r>
        <w:t>them</w:t>
      </w:r>
      <w:r w:rsidRPr="004C3ECB">
        <w:t xml:space="preserve"> as “nondigestible food ingredients that beneficially affect the host by selectively stimulating the growth and/or activity of one or a limited number of bacteria in the colon, and thus improving host health” in 1995 </w:t>
      </w:r>
      <w:r w:rsidRPr="004C3ECB">
        <w:fldChar w:fldCharType="begin"/>
      </w:r>
      <w:r w:rsidR="00107D21">
        <w:instrText xml:space="preserve"> ADDIN EN.CITE &lt;EndNote&gt;&lt;Cite&gt;&lt;Author&gt;Gibson&lt;/Author&gt;&lt;Year&gt;1995&lt;/Year&gt;&lt;RecNum&gt;226&lt;/RecNum&gt;&lt;DisplayText&gt;(G. R. Gibson &amp;amp; Roberfroid, 1995)&lt;/DisplayText&gt;&lt;record&gt;&lt;rec-number&gt;226&lt;/rec-number&gt;&lt;foreign-keys&gt;&lt;key app="EN" db-id="pdzvsxrzk9pa9zezds75e0fb9zrev55ptp0a" timestamp="1639209561" guid="3284ad76-6f58-46d9-bb42-0a6ad8dc7628"&gt;226&lt;/key&gt;&lt;/foreign-keys&gt;&lt;ref-type name="Journal Article"&gt;17&lt;/ref-type&gt;&lt;contributors&gt;&lt;authors&gt;&lt;author&gt;Gibson, G. R.&lt;/author&gt;&lt;author&gt;Roberfroid, M. B.&lt;/author&gt;&lt;/authors&gt;&lt;/contributors&gt;&lt;auth-address&gt;MRC Dunn Clinical Nutrition Centre, Cambridge, United Kingdom.&lt;/auth-address&gt;&lt;titles&gt;&lt;title&gt;Dietary modulation of the human colonic microbiota: introducing the concept of prebiotics&lt;/title&gt;&lt;secondary-title&gt;J Nutr&lt;/secondary-title&gt;&lt;/titles&gt;&lt;periodical&gt;&lt;full-title&gt;J Nutr&lt;/full-title&gt;&lt;/periodical&gt;&lt;pages&gt;1401-12&lt;/pages&gt;&lt;volume&gt;125&lt;/volume&gt;&lt;number&gt;6&lt;/number&gt;&lt;edition&gt;1995/06/01&lt;/edition&gt;&lt;keywords&gt;&lt;keyword&gt;Bacteria/*growth &amp;amp; development/metabolism&lt;/keyword&gt;&lt;keyword&gt;Bifidobacterium/growth &amp;amp; development&lt;/keyword&gt;&lt;keyword&gt;Colon/drug effects/*microbiology&lt;/keyword&gt;&lt;keyword&gt;Dietary Carbohydrates/metabolism/*pharmacology&lt;/keyword&gt;&lt;keyword&gt;Fermentation&lt;/keyword&gt;&lt;keyword&gt;Humans&lt;/keyword&gt;&lt;keyword&gt;Lactobacillus/growth &amp;amp; development&lt;/keyword&gt;&lt;keyword&gt;Oligosaccharides/metabolism/*pharmacology&lt;/keyword&gt;&lt;/keywords&gt;&lt;dates&gt;&lt;year&gt;1995&lt;/year&gt;&lt;pub-dates&gt;&lt;date&gt;Jun&lt;/date&gt;&lt;/pub-dates&gt;&lt;/dates&gt;&lt;isbn&gt;0022-3166 (Print)&amp;#xD;0022-3166&lt;/isbn&gt;&lt;accession-num&gt;7782892&lt;/accession-num&gt;&lt;urls&gt;&lt;/urls&gt;&lt;electronic-resource-num&gt;10.1093/jn/125.6.1401&lt;/electronic-resource-num&gt;&lt;remote-database-provider&gt;NLM&lt;/remote-database-provider&gt;&lt;language&gt;eng&lt;/language&gt;&lt;/record&gt;&lt;/Cite&gt;&lt;/EndNote&gt;</w:instrText>
      </w:r>
      <w:r w:rsidRPr="004C3ECB">
        <w:fldChar w:fldCharType="separate"/>
      </w:r>
      <w:r>
        <w:rPr>
          <w:noProof/>
        </w:rPr>
        <w:t>(G. R. Gibson &amp; Roberfroid, 1995)</w:t>
      </w:r>
      <w:r w:rsidRPr="004C3ECB">
        <w:fldChar w:fldCharType="end"/>
      </w:r>
      <w:r w:rsidRPr="004C3ECB">
        <w:t xml:space="preserve">. In 2004, the definition of prebiotics was updated with three scientific demonstrations: 1) resistance to gastric acidity, hydrolysis by mammalian enzymes, and gastrointestinal absorption; 2) fermented by gut microbiota; 3) selectively stimulate the growth and/or activity of intestinal bacteria potentially associated with health and well-being </w:t>
      </w:r>
      <w:r w:rsidRPr="004C3ECB">
        <w:fldChar w:fldCharType="begin"/>
      </w:r>
      <w:r w:rsidR="00107D21">
        <w:instrText xml:space="preserve"> ADDIN EN.CITE &lt;EndNote&gt;&lt;Cite&gt;&lt;Author&gt;Gibson&lt;/Author&gt;&lt;Year&gt;2004&lt;/Year&gt;&lt;RecNum&gt;227&lt;/RecNum&gt;&lt;DisplayText&gt;(G. R. Gibson, Probert, Loo, Rastall, &amp;amp; Roberfroid, 2004)&lt;/DisplayText&gt;&lt;record&gt;&lt;rec-number&gt;227&lt;/rec-number&gt;&lt;foreign-keys&gt;&lt;key app="EN" db-id="pdzvsxrzk9pa9zezds75e0fb9zrev55ptp0a" timestamp="1639209636" guid="ff268b03-62f0-4575-b30e-68b4b215e46d"&gt;227&lt;/key&gt;&lt;/foreign-keys&gt;&lt;ref-type name="Journal Article"&gt;17&lt;/ref-type&gt;&lt;contributors&gt;&lt;authors&gt;&lt;author&gt;Gibson, G. R.&lt;/author&gt;&lt;author&gt;Probert, H. M.&lt;/author&gt;&lt;author&gt;Loo, J. V.&lt;/author&gt;&lt;author&gt;Rastall, R. A.&lt;/author&gt;&lt;author&gt;Roberfroid, M. B.&lt;/author&gt;&lt;/authors&gt;&lt;/contributors&gt;&lt;auth-address&gt;Food Microbial Sciences Unit, School of Food Biosciences, The University of Reading, Reading, UK.&lt;/auth-address&gt;&lt;titles&gt;&lt;title&gt;Dietary modulation of the human colonic microbiota: updating the concept of prebiotics&lt;/title&gt;&lt;secondary-title&gt;Nutr Res Rev&lt;/secondary-title&gt;&lt;/titles&gt;&lt;periodical&gt;&lt;full-title&gt;Nutr Res Rev&lt;/full-title&gt;&lt;/periodical&gt;&lt;pages&gt;259-75&lt;/pages&gt;&lt;volume&gt;17&lt;/volume&gt;&lt;number&gt;2&lt;/number&gt;&lt;edition&gt;2004/12/01&lt;/edition&gt;&lt;dates&gt;&lt;year&gt;2004&lt;/year&gt;&lt;pub-dates&gt;&lt;date&gt;Dec&lt;/date&gt;&lt;/pub-dates&gt;&lt;/dates&gt;&lt;isbn&gt;0954-4224&lt;/isbn&gt;&lt;accession-num&gt;19079930&lt;/accession-num&gt;&lt;urls&gt;&lt;/urls&gt;&lt;electronic-resource-num&gt;10.1079/nrr200479&lt;/electronic-resource-num&gt;&lt;remote-database-provider&gt;NLM&lt;/remote-database-provider&gt;&lt;language&gt;eng&lt;/language&gt;&lt;/record&gt;&lt;/Cite&gt;&lt;/EndNote&gt;</w:instrText>
      </w:r>
      <w:r w:rsidRPr="004C3ECB">
        <w:fldChar w:fldCharType="separate"/>
      </w:r>
      <w:r>
        <w:rPr>
          <w:noProof/>
        </w:rPr>
        <w:t>(G. R. Gibson, Probert, Loo, Rastall, &amp; Roberfroid, 2004)</w:t>
      </w:r>
      <w:r w:rsidRPr="004C3ECB">
        <w:fldChar w:fldCharType="end"/>
      </w:r>
      <w:r w:rsidRPr="004C3ECB">
        <w:t xml:space="preserve">. Also, in 2010, as molecular analysis methods developed, the prebiotics definition was revised to “a selectively fermented ingredient that allows specific changes, both in the composition and/or activity of the gastrointestinal microbiota that confers benefits” </w:t>
      </w:r>
      <w:r w:rsidRPr="004C3ECB">
        <w:fldChar w:fldCharType="begin"/>
      </w:r>
      <w:r w:rsidR="00107D21">
        <w:instrText xml:space="preserve"> ADDIN EN.CITE &lt;EndNote&gt;&lt;Cite&gt;&lt;Author&gt;Gibson&lt;/Author&gt;&lt;Year&gt;2010&lt;/Year&gt;&lt;RecNum&gt;228&lt;/RecNum&gt;&lt;DisplayText&gt;(Glenn R. Gibson et al., 2010)&lt;/DisplayText&gt;&lt;record&gt;&lt;rec-number&gt;228&lt;/rec-number&gt;&lt;foreign-keys&gt;&lt;key app="EN" db-id="pdzvsxrzk9pa9zezds75e0fb9zrev55ptp0a" timestamp="1639209809" guid="6846524b-23da-4219-ac52-aaffcec742e0"&gt;228&lt;/key&gt;&lt;/foreign-keys&gt;&lt;ref-type name="Journal Article"&gt;17&lt;/ref-type&gt;&lt;contributors&gt;&lt;authors&gt;&lt;author&gt;Gibson, Glenn R.&lt;/author&gt;&lt;author&gt;Scott, Karen P.&lt;/author&gt;&lt;author&gt;Rastall, Robert A.&lt;/author&gt;&lt;author&gt;Tuohy, Kieran M.&lt;/author&gt;&lt;author&gt;Hotchkiss, Arland&lt;/author&gt;&lt;author&gt;Dubert-Ferrandon, Alix&lt;/author&gt;&lt;author&gt;Gareau, Melanie&lt;/author&gt;&lt;author&gt;Murphy, Eileen F.&lt;/author&gt;&lt;author&gt;Saulnier, Delphine&lt;/author&gt;&lt;author&gt;Loh, Gunnar&lt;/author&gt;&lt;author&gt;Macfarlane, Sandra&lt;/author&gt;&lt;author&gt;Delzenne, Nathalie&lt;/author&gt;&lt;author&gt;Ringel, Yehuda&lt;/author&gt;&lt;author&gt;Kozianowski, Gunhild&lt;/author&gt;&lt;author&gt;Dickmann, Robin&lt;/author&gt;&lt;author&gt;Lenoir-Wijnkoop, Irene&lt;/author&gt;&lt;author&gt;Walker, Carey&lt;/author&gt;&lt;author&gt;Buddington, Randal&lt;/author&gt;&lt;/authors&gt;&lt;/contributors&gt;&lt;titles&gt;&lt;title&gt;Dietary prebiotics: current status and new definition&lt;/title&gt;&lt;secondary-title&gt;Food Science &amp;amp; Technology Bulletin Functional Foods&lt;/secondary-title&gt;&lt;/titles&gt;&lt;periodical&gt;&lt;full-title&gt;Food Science &amp;amp; Technology Bulletin Functional Foods&lt;/full-title&gt;&lt;/periodical&gt;&lt;pages&gt;1-19&lt;/pages&gt;&lt;volume&gt;7&lt;/volume&gt;&lt;number&gt;1&lt;/number&gt;&lt;dates&gt;&lt;year&gt;2010&lt;/year&gt;&lt;/dates&gt;&lt;accession-num&gt;pub.1068155189&lt;/accession-num&gt;&lt;urls&gt;&lt;related-urls&gt;&lt;url&gt;https://app.dimensions.ai/details/publication/pub.1068155189&lt;/url&gt;&lt;/related-urls&gt;&lt;/urls&gt;&lt;electronic-resource-num&gt;10.1616/1476-2137.15880&lt;/electronic-resource-num&gt;&lt;access-date&gt;2021/12/11&lt;/access-date&gt;&lt;/record&gt;&lt;/Cite&gt;&lt;/EndNote&gt;</w:instrText>
      </w:r>
      <w:r w:rsidRPr="004C3ECB">
        <w:fldChar w:fldCharType="separate"/>
      </w:r>
      <w:r>
        <w:rPr>
          <w:noProof/>
        </w:rPr>
        <w:t>(Glenn R. Gibson et al., 2010)</w:t>
      </w:r>
      <w:r w:rsidRPr="004C3ECB">
        <w:fldChar w:fldCharType="end"/>
      </w:r>
      <w:r w:rsidRPr="004C3ECB">
        <w:t xml:space="preserve">. Prebiotics can be found naturally in asparagus, </w:t>
      </w:r>
      <w:r>
        <w:t>Jerusalem</w:t>
      </w:r>
      <w:r w:rsidRPr="004C3ECB">
        <w:t xml:space="preserve"> artichoke, chicory, garlic, leek, onion, </w:t>
      </w:r>
      <w:r w:rsidRPr="004C3ECB">
        <w:lastRenderedPageBreak/>
        <w:t xml:space="preserve">oat, soybean, and wheat </w:t>
      </w:r>
      <w:r w:rsidRPr="004C3ECB">
        <w:fldChar w:fldCharType="begin"/>
      </w:r>
      <w:r w:rsidR="00107D21">
        <w:instrText xml:space="preserve"> ADDIN EN.CITE &lt;EndNote&gt;&lt;Cite&gt;&lt;Author&gt;Moshfegh&lt;/Author&gt;&lt;Year&gt;1999&lt;/Year&gt;&lt;RecNum&gt;221&lt;/RecNum&gt;&lt;DisplayText&gt;(Moshfegh et al., 1999)&lt;/DisplayText&gt;&lt;record&gt;&lt;rec-number&gt;221&lt;/rec-number&gt;&lt;foreign-keys&gt;&lt;key app="EN" db-id="pdzvsxrzk9pa9zezds75e0fb9zrev55ptp0a" timestamp="1639208968" guid="2d978fc5-5af4-4e5a-a770-0d88ee214b62"&gt;221&lt;/key&gt;&lt;/foreign-keys&gt;&lt;ref-type name="Journal Article"&gt;17&lt;/ref-type&gt;&lt;contributors&gt;&lt;authors&gt;&lt;author&gt;Moshfegh, A. J.&lt;/author&gt;&lt;author&gt;Friday, J. E.&lt;/author&gt;&lt;author&gt;Goldman, J. P.&lt;/author&gt;&lt;author&gt;Ahuja, J. K.&lt;/author&gt;&lt;/authors&gt;&lt;/contributors&gt;&lt;auth-address&gt;Food Surveys Research Group, Beltsville Human Nutrition Research Center, Agricultural Research Service, U.S. Department of Agriculture, Riverdale, MD 20737, USA.&lt;/auth-address&gt;&lt;titles&gt;&lt;title&gt;Presence of inulin and oligofructose in the diets of Americans&lt;/title&gt;&lt;secondary-title&gt;J Nutr&lt;/secondary-title&gt;&lt;/titles&gt;&lt;periodical&gt;&lt;full-title&gt;J Nutr&lt;/full-title&gt;&lt;/periodical&gt;&lt;pages&gt;1407s-11s&lt;/pages&gt;&lt;volume&gt;129&lt;/volume&gt;&lt;number&gt;7 Suppl&lt;/number&gt;&lt;edition&gt;1999/07/08&lt;/edition&gt;&lt;keywords&gt;&lt;keyword&gt;Adolescent&lt;/keyword&gt;&lt;keyword&gt;Adult&lt;/keyword&gt;&lt;keyword&gt;Child&lt;/keyword&gt;&lt;keyword&gt;Child, Preschool&lt;/keyword&gt;&lt;keyword&gt;Databases, Factual&lt;/keyword&gt;&lt;keyword&gt;Diet/*statistics &amp;amp; numerical data&lt;/keyword&gt;&lt;keyword&gt;Diet Surveys&lt;/keyword&gt;&lt;keyword&gt;Female&lt;/keyword&gt;&lt;keyword&gt;Food Analysis&lt;/keyword&gt;&lt;keyword&gt;Humans&lt;/keyword&gt;&lt;keyword&gt;Inulin/*administration &amp;amp; dosage/analysis&lt;/keyword&gt;&lt;keyword&gt;Male&lt;/keyword&gt;&lt;keyword&gt;Mental Recall&lt;/keyword&gt;&lt;keyword&gt;Middle Aged&lt;/keyword&gt;&lt;keyword&gt;Oligosaccharides/administration &amp;amp; dosage/analysis&lt;/keyword&gt;&lt;keyword&gt;Seasons&lt;/keyword&gt;&lt;keyword&gt;United States&lt;/keyword&gt;&lt;/keywords&gt;&lt;dates&gt;&lt;year&gt;1999&lt;/year&gt;&lt;pub-dates&gt;&lt;date&gt;Jul&lt;/date&gt;&lt;/pub-dates&gt;&lt;/dates&gt;&lt;isbn&gt;0022-3166 (Print)&amp;#xD;0022-3166&lt;/isbn&gt;&lt;accession-num&gt;10395608&lt;/accession-num&gt;&lt;urls&gt;&lt;/urls&gt;&lt;electronic-resource-num&gt;10.1093/jn/129.7.1407S&lt;/electronic-resource-num&gt;&lt;remote-database-provider&gt;NLM&lt;/remote-database-provider&gt;&lt;language&gt;eng&lt;/language&gt;&lt;/record&gt;&lt;/Cite&gt;&lt;/EndNote&gt;</w:instrText>
      </w:r>
      <w:r w:rsidRPr="004C3ECB">
        <w:fldChar w:fldCharType="separate"/>
      </w:r>
      <w:r>
        <w:rPr>
          <w:noProof/>
        </w:rPr>
        <w:t>(Moshfegh et al., 1999)</w:t>
      </w:r>
      <w:r w:rsidRPr="004C3ECB">
        <w:fldChar w:fldCharType="end"/>
      </w:r>
      <w:r w:rsidRPr="004C3ECB">
        <w:t xml:space="preserve">. Several studies have suggested that oligofructose and inulin, resistant starch (RS), and lactulose satisfy all criteria of the recent definition of prebiotics, including the stimulation of </w:t>
      </w:r>
      <w:r>
        <w:t xml:space="preserve">the </w:t>
      </w:r>
      <w:r w:rsidRPr="004C3ECB">
        <w:t xml:space="preserve">beneficial bacterial genus </w:t>
      </w:r>
      <w:r w:rsidRPr="004C3ECB">
        <w:rPr>
          <w:i/>
          <w:iCs/>
        </w:rPr>
        <w:t>Bifidobacterium</w:t>
      </w:r>
      <w:r w:rsidRPr="004C3ECB">
        <w:t xml:space="preserve"> </w:t>
      </w:r>
      <w:r w:rsidRPr="004C3ECB">
        <w:fldChar w:fldCharType="begin">
          <w:fldData xml:space="preserve">PEVuZE5vdGU+PENpdGU+PEF1dGhvcj5Db3N0YWJpbGU8L0F1dGhvcj48WWVhcj4yMDEwPC9ZZWFy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</w:fldData>
        </w:fldChar>
      </w:r>
      <w:r w:rsidR="00107D21">
        <w:instrText xml:space="preserve"> ADDIN EN.CITE </w:instrText>
      </w:r>
      <w:r w:rsidR="00107D21">
        <w:fldChar w:fldCharType="begin">
          <w:fldData xml:space="preserve">PEVuZE5vdGU+PENpdGU+PEF1dGhvcj5Db3N0YWJpbGU8L0F1dGhvcj48WWVhcj4yMDEwPC9ZZWFy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</w:fldData>
        </w:fldChar>
      </w:r>
      <w:r w:rsidR="00107D21">
        <w:instrText xml:space="preserve"> ADDIN EN.CITE.DATA </w:instrText>
      </w:r>
      <w:r w:rsidR="00107D21">
        <w:fldChar w:fldCharType="end"/>
      </w:r>
      <w:r w:rsidRPr="004C3ECB">
        <w:fldChar w:fldCharType="separate"/>
      </w:r>
      <w:r>
        <w:rPr>
          <w:noProof/>
        </w:rPr>
        <w:t>(Costabile et al., 2010)</w:t>
      </w:r>
      <w:r w:rsidRPr="004C3ECB">
        <w:fldChar w:fldCharType="end"/>
      </w:r>
      <w:r w:rsidRPr="004C3ECB">
        <w:t xml:space="preserve">. </w:t>
      </w:r>
    </w:p>
    <w:p w14:paraId="2C3A0F52" w14:textId="7290EBC4" w:rsidR="00001E9E" w:rsidRDefault="00001E9E" w:rsidP="00001E9E">
      <w:pPr>
        <w:spacing w:line="480" w:lineRule="auto"/>
        <w:ind w:firstLine="720"/>
      </w:pPr>
      <w:r w:rsidRPr="004C3ECB">
        <w:t>The beneficial effects of prebiotics consist of reducing potential pathogenic bacterial subpopulations, improving host immunity by strengthening gut barriers, and increasing SCFA</w:t>
      </w:r>
      <w:r>
        <w:t>s</w:t>
      </w:r>
      <w:r w:rsidRPr="004C3ECB">
        <w:t xml:space="preserve"> production </w:t>
      </w:r>
      <w:r w:rsidRPr="004C3ECB">
        <w:fldChar w:fldCharType="begin"/>
      </w:r>
      <w:r w:rsidR="00107D21">
        <w:instrText xml:space="preserve"> ADDIN EN.CITE &lt;EndNote&gt;&lt;Cite&gt;&lt;Author&gt;Slavin&lt;/Author&gt;&lt;Year&gt;2013&lt;/Year&gt;&lt;RecNum&gt;225&lt;/RecNum&gt;&lt;DisplayText&gt;(Slavin, 2013)&lt;/DisplayText&gt;&lt;record&gt;&lt;rec-number&gt;225&lt;/rec-number&gt;&lt;foreign-keys&gt;&lt;key app="EN" db-id="pdzvsxrzk9pa9zezds75e0fb9zrev55ptp0a" timestamp="1639209481" guid="0dff81ad-7a13-4a8a-8081-5fbecebb1945"&gt;225&lt;/key&gt;&lt;/foreign-keys&gt;&lt;ref-type name="Journal Article"&gt;17&lt;/ref-type&gt;&lt;contributors&gt;&lt;authors&gt;&lt;author&gt;Slavin, J.&lt;/author&gt;&lt;/authors&gt;&lt;/contributors&gt;&lt;auth-address&gt;Department of Food Science and Nutrition, University of Minnesota, 1334 Eckles Avenue, St. Paul, MN 55344, USA. jslavin@umn.edu&lt;/auth-address&gt;&lt;titles&gt;&lt;title&gt;Fiber and prebiotics: mechanisms and health benefits&lt;/title&gt;&lt;secondary-title&gt;Nutrients&lt;/secondary-title&gt;&lt;/titles&gt;&lt;periodical&gt;&lt;full-title&gt;Nutrients&lt;/full-title&gt;&lt;/periodical&gt;&lt;pages&gt;1417-35&lt;/pages&gt;&lt;volume&gt;5&lt;/volume&gt;&lt;number&gt;4&lt;/number&gt;&lt;edition&gt;2013/04/24&lt;/edition&gt;&lt;keywords&gt;&lt;keyword&gt;Animals&lt;/keyword&gt;&lt;keyword&gt;Cardiovascular Diseases/prevention &amp;amp; control&lt;/keyword&gt;&lt;keyword&gt;*Diet/adverse effects&lt;/keyword&gt;&lt;keyword&gt;Dietary Fiber/*administration &amp;amp; dosage/metabolism&lt;/keyword&gt;&lt;keyword&gt;Fermentation&lt;/keyword&gt;&lt;keyword&gt;*Health Status&lt;/keyword&gt;&lt;keyword&gt;Humans&lt;/keyword&gt;&lt;keyword&gt;Intestinal Mucosa/metabolism&lt;/keyword&gt;&lt;keyword&gt;Intestines/immunology/*microbiology&lt;/keyword&gt;&lt;keyword&gt;Obesity/prevention &amp;amp; control&lt;/keyword&gt;&lt;keyword&gt;*Prebiotics&lt;/keyword&gt;&lt;/keywords&gt;&lt;dates&gt;&lt;year&gt;2013&lt;/year&gt;&lt;pub-dates&gt;&lt;date&gt;Apr 22&lt;/date&gt;&lt;/pub-dates&gt;&lt;/dates&gt;&lt;isbn&gt;2072-6643&lt;/isbn&gt;&lt;accession-num&gt;23609775&lt;/accession-num&gt;&lt;urls&gt;&lt;/urls&gt;&lt;custom2&gt;PMC3705355&lt;/custom2&gt;&lt;electronic-resource-num&gt;10.3390/nu5041417&lt;/electronic-resource-num&gt;&lt;remote-database-provider&gt;NLM&lt;/remote-database-provider&gt;&lt;language&gt;eng&lt;/language&gt;&lt;/record&gt;&lt;/Cite&gt;&lt;/EndNote&gt;</w:instrText>
      </w:r>
      <w:r w:rsidRPr="004C3ECB">
        <w:fldChar w:fldCharType="separate"/>
      </w:r>
      <w:r>
        <w:rPr>
          <w:noProof/>
        </w:rPr>
        <w:t>(Slavin, 2013)</w:t>
      </w:r>
      <w:r w:rsidRPr="004C3ECB">
        <w:fldChar w:fldCharType="end"/>
      </w:r>
      <w:r w:rsidRPr="004C3ECB">
        <w:t xml:space="preserve">. Prebiotics inulin in asparagus, garlic, and onions promote the growth of </w:t>
      </w:r>
      <w:proofErr w:type="spellStart"/>
      <w:r w:rsidRPr="004C3ECB">
        <w:rPr>
          <w:i/>
          <w:iCs/>
        </w:rPr>
        <w:t>Bifidobacteria</w:t>
      </w:r>
      <w:proofErr w:type="spellEnd"/>
      <w:r w:rsidRPr="004C3ECB">
        <w:t xml:space="preserve"> while limiting the growth of potentially pathogenic bacteria </w:t>
      </w:r>
      <w:r w:rsidRPr="004C3ECB">
        <w:rPr>
          <w:i/>
          <w:iCs/>
        </w:rPr>
        <w:t>E. coli</w:t>
      </w:r>
      <w:r w:rsidRPr="004C3ECB">
        <w:t xml:space="preserve">, </w:t>
      </w:r>
      <w:r w:rsidRPr="004C3ECB">
        <w:rPr>
          <w:i/>
          <w:iCs/>
        </w:rPr>
        <w:t>Salmonella</w:t>
      </w:r>
      <w:r w:rsidRPr="004C3ECB">
        <w:t xml:space="preserve">, and </w:t>
      </w:r>
      <w:r w:rsidRPr="004C3ECB">
        <w:rPr>
          <w:i/>
          <w:iCs/>
        </w:rPr>
        <w:t xml:space="preserve">Listeria </w:t>
      </w:r>
      <w:r w:rsidRPr="004C3ECB">
        <w:fldChar w:fldCharType="begin">
          <w:fldData xml:space="preserve">PEVuZE5vdGU+PENpdGU+PEF1dGhvcj5HaWJzb248L0F1dGhvcj48WWVhcj4xOTk1PC9ZZWFyPjxS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</w:fldData>
        </w:fldChar>
      </w:r>
      <w:r w:rsidR="00107D21">
        <w:instrText xml:space="preserve"> ADDIN EN.CITE </w:instrText>
      </w:r>
      <w:r w:rsidR="00107D21">
        <w:fldChar w:fldCharType="begin">
          <w:fldData xml:space="preserve">PEVuZE5vdGU+PENpdGU+PEF1dGhvcj5HaWJzb248L0F1dGhvcj48WWVhcj4xOTk1PC9ZZWFyPjxS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</w:fldData>
        </w:fldChar>
      </w:r>
      <w:r w:rsidR="00107D21">
        <w:instrText xml:space="preserve"> ADDIN EN.CITE.DATA </w:instrText>
      </w:r>
      <w:r w:rsidR="00107D21">
        <w:fldChar w:fldCharType="end"/>
      </w:r>
      <w:r w:rsidRPr="004C3ECB">
        <w:fldChar w:fldCharType="separate"/>
      </w:r>
      <w:r>
        <w:rPr>
          <w:noProof/>
        </w:rPr>
        <w:t>(Chong, 2014; G. R. Gibson &amp; Roberfroid, 1995)</w:t>
      </w:r>
      <w:r w:rsidRPr="004C3ECB">
        <w:fldChar w:fldCharType="end"/>
      </w:r>
      <w:r w:rsidRPr="004C3ECB">
        <w:t xml:space="preserve">. The consumption of the prebiotics oligofructose showed </w:t>
      </w:r>
      <w:r>
        <w:t>benefits</w:t>
      </w:r>
      <w:r w:rsidRPr="004C3ECB">
        <w:t xml:space="preserve"> through decreased antibiotic use in infants and reduced the possibility of illness, including diarrhea or respiratory events </w:t>
      </w:r>
      <w:r w:rsidRPr="004C3ECB">
        <w:fldChar w:fldCharType="begin"/>
      </w:r>
      <w:r w:rsidR="00107D21">
        <w:instrText xml:space="preserve"> ADDIN EN.CITE &lt;EndNote&gt;&lt;Cite&gt;&lt;Author&gt;Saavedra&lt;/Author&gt;&lt;Year&gt;2002&lt;/Year&gt;&lt;RecNum&gt;231&lt;/RecNum&gt;&lt;DisplayText&gt;(Saavedra &amp;amp; Tschernia, 2002)&lt;/DisplayText&gt;&lt;record&gt;&lt;rec-number&gt;231&lt;/rec-number&gt;&lt;foreign-keys&gt;&lt;key app="EN" db-id="pdzvsxrzk9pa9zezds75e0fb9zrev55ptp0a" timestamp="1639210312" guid="47fd3f37-86e1-49df-9a74-84b912c19f19"&gt;231&lt;/key&gt;&lt;/foreign-keys&gt;&lt;ref-type name="Journal Article"&gt;17&lt;/ref-type&gt;&lt;contributors&gt;&lt;authors&gt;&lt;author&gt;Saavedra, J. M.&lt;/author&gt;&lt;author&gt;Tschernia, A.&lt;/author&gt;&lt;/authors&gt;&lt;/contributors&gt;&lt;auth-address&gt;Johns Hopkins University School of Medicine, Baltimore, MD 21287, USA. jose.saavedra@us.nestle.com&lt;/auth-address&gt;&lt;titles&gt;&lt;title&gt;Human studies with probiotics and prebiotics: clinical implications&lt;/title&gt;&lt;secondary-title&gt;Br J Nutr&lt;/secondary-title&gt;&lt;/titles&gt;&lt;periodical&gt;&lt;full-title&gt;Br J Nutr&lt;/full-title&gt;&lt;/periodical&gt;&lt;pages&gt;S241-6&lt;/pages&gt;&lt;volume&gt;87 Suppl 2&lt;/volume&gt;&lt;edition&gt;2002/06/29&lt;/edition&gt;&lt;keywords&gt;&lt;keyword&gt;Dietary Fiber/*therapeutic use&lt;/keyword&gt;&lt;keyword&gt;Humans&lt;/keyword&gt;&lt;keyword&gt;Intestinal Diseases/*immunology/microbiology&lt;/keyword&gt;&lt;keyword&gt;Intestine, Large/*immunology/microbiology&lt;/keyword&gt;&lt;keyword&gt;Lactobacillus/metabolism&lt;/keyword&gt;&lt;keyword&gt;Lymphoid Tissue/*immunology&lt;/keyword&gt;&lt;keyword&gt;Oligosaccharides/*therapeutic use&lt;/keyword&gt;&lt;keyword&gt;Probiotics/*therapeutic use&lt;/keyword&gt;&lt;keyword&gt;Randomized Controlled Trials as Topic&lt;/keyword&gt;&lt;/keywords&gt;&lt;dates&gt;&lt;year&gt;2002&lt;/year&gt;&lt;pub-dates&gt;&lt;date&gt;May&lt;/date&gt;&lt;/pub-dates&gt;&lt;/dates&gt;&lt;isbn&gt;0007-1145 (Print)&amp;#xD;0007-1145&lt;/isbn&gt;&lt;accession-num&gt;12088524&lt;/accession-num&gt;&lt;urls&gt;&lt;/urls&gt;&lt;electronic-resource-num&gt;10.1079/bjnbjn/2002543&lt;/electronic-resource-num&gt;&lt;remote-database-provider&gt;NLM&lt;/remote-database-provider&gt;&lt;language&gt;eng&lt;/language&gt;&lt;/record&gt;&lt;/Cite&gt;&lt;/EndNote&gt;</w:instrText>
      </w:r>
      <w:r w:rsidRPr="004C3ECB">
        <w:fldChar w:fldCharType="separate"/>
      </w:r>
      <w:r>
        <w:rPr>
          <w:noProof/>
        </w:rPr>
        <w:t>(Saavedra &amp; Tschernia, 2002)</w:t>
      </w:r>
      <w:r w:rsidRPr="004C3ECB">
        <w:fldChar w:fldCharType="end"/>
      </w:r>
      <w:r w:rsidRPr="004C3ECB">
        <w:t xml:space="preserve">. Polydextrose consumption also resulted in a beneficial effect by </w:t>
      </w:r>
      <w:r>
        <w:t>lowering</w:t>
      </w:r>
      <w:r w:rsidRPr="004C3ECB">
        <w:t xml:space="preserve"> </w:t>
      </w:r>
      <w:r w:rsidRPr="004C3ECB">
        <w:rPr>
          <w:i/>
          <w:iCs/>
        </w:rPr>
        <w:t>Bacteroides</w:t>
      </w:r>
      <w:r w:rsidRPr="004C3ECB">
        <w:t xml:space="preserve"> and increasing </w:t>
      </w:r>
      <w:r w:rsidRPr="004C3ECB">
        <w:rPr>
          <w:i/>
          <w:iCs/>
        </w:rPr>
        <w:t xml:space="preserve">Lactobacilli </w:t>
      </w:r>
      <w:r w:rsidRPr="004C3ECB">
        <w:t xml:space="preserve">and </w:t>
      </w:r>
      <w:proofErr w:type="spellStart"/>
      <w:r w:rsidRPr="004C3ECB">
        <w:rPr>
          <w:i/>
          <w:iCs/>
        </w:rPr>
        <w:t>Bifidobacteria</w:t>
      </w:r>
      <w:proofErr w:type="spellEnd"/>
      <w:r w:rsidRPr="004C3ECB">
        <w:t xml:space="preserve"> in a dose-dependent manner </w:t>
      </w:r>
      <w:r w:rsidRPr="004C3ECB">
        <w:fldChar w:fldCharType="begin">
          <w:fldData xml:space="preserve">PEVuZE5vdGU+PENpdGU+PEF1dGhvcj5KaWU8L0F1dGhvcj48WWVhcj4yMDAwPC9ZZWFyPjxSZWNO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</w:fldData>
        </w:fldChar>
      </w:r>
      <w:r w:rsidR="00107D21">
        <w:instrText xml:space="preserve"> ADDIN EN.CITE </w:instrText>
      </w:r>
      <w:r w:rsidR="00107D21">
        <w:fldChar w:fldCharType="begin">
          <w:fldData xml:space="preserve">PEVuZE5vdGU+PENpdGU+PEF1dGhvcj5KaWU8L0F1dGhvcj48WWVhcj4yMDAwPC9ZZWFyPjxSZWNO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</w:fldData>
        </w:fldChar>
      </w:r>
      <w:r w:rsidR="00107D21">
        <w:instrText xml:space="preserve"> ADDIN EN.CITE.DATA </w:instrText>
      </w:r>
      <w:r w:rsidR="00107D21">
        <w:fldChar w:fldCharType="end"/>
      </w:r>
      <w:r w:rsidRPr="004C3ECB">
        <w:fldChar w:fldCharType="separate"/>
      </w:r>
      <w:r>
        <w:rPr>
          <w:noProof/>
        </w:rPr>
        <w:t>(Hengst, Ptok, Roessler, Fechner, &amp; Jahreis, 2009; Jie et al., 2000)</w:t>
      </w:r>
      <w:r w:rsidRPr="004C3ECB">
        <w:fldChar w:fldCharType="end"/>
      </w:r>
      <w:r w:rsidRPr="004C3ECB">
        <w:t xml:space="preserve">. Wheat dextrin decreased the amount of </w:t>
      </w:r>
      <w:r w:rsidRPr="004C3ECB">
        <w:rPr>
          <w:i/>
          <w:iCs/>
        </w:rPr>
        <w:t>Clostridium perfringens</w:t>
      </w:r>
      <w:r w:rsidRPr="004C3ECB">
        <w:t xml:space="preserve"> and increased </w:t>
      </w:r>
      <w:r w:rsidRPr="004C3ECB">
        <w:rPr>
          <w:i/>
          <w:iCs/>
        </w:rPr>
        <w:t>Lactobacilli</w:t>
      </w:r>
      <w:r w:rsidRPr="004C3ECB">
        <w:t xml:space="preserve"> and </w:t>
      </w:r>
      <w:proofErr w:type="spellStart"/>
      <w:r w:rsidRPr="004C3ECB">
        <w:rPr>
          <w:i/>
          <w:iCs/>
        </w:rPr>
        <w:t>Bifidobacteria</w:t>
      </w:r>
      <w:proofErr w:type="spellEnd"/>
      <w:r w:rsidRPr="004C3ECB">
        <w:t xml:space="preserve"> </w:t>
      </w:r>
      <w:r w:rsidRPr="004C3ECB">
        <w:fldChar w:fldCharType="begin">
          <w:fldData xml:space="preserve">PEVuZE5vdGU+PENpdGU+PEF1dGhvcj5MZWZyYW5jLU1pbGxvdDwvQXV0aG9yPjxZZWFyPjIwMTI8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</w:fldData>
        </w:fldChar>
      </w:r>
      <w:r w:rsidR="00107D21">
        <w:instrText xml:space="preserve"> ADDIN EN.CITE </w:instrText>
      </w:r>
      <w:r w:rsidR="00107D21">
        <w:fldChar w:fldCharType="begin">
          <w:fldData xml:space="preserve">PEVuZE5vdGU+PENpdGU+PEF1dGhvcj5MZWZyYW5jLU1pbGxvdDwvQXV0aG9yPjxZZWFyPjIwMTI8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</w:fldData>
        </w:fldChar>
      </w:r>
      <w:r w:rsidR="00107D21">
        <w:instrText xml:space="preserve"> ADDIN EN.CITE.DATA </w:instrText>
      </w:r>
      <w:r w:rsidR="00107D21">
        <w:fldChar w:fldCharType="end"/>
      </w:r>
      <w:r w:rsidRPr="004C3ECB">
        <w:fldChar w:fldCharType="separate"/>
      </w:r>
      <w:r>
        <w:rPr>
          <w:noProof/>
        </w:rPr>
        <w:t>(Lefranc-Millot et al., 2012)</w:t>
      </w:r>
      <w:r w:rsidRPr="004C3ECB">
        <w:fldChar w:fldCharType="end"/>
      </w:r>
      <w:r w:rsidRPr="004C3ECB">
        <w:t xml:space="preserve">. Several epidemiological studies have also shown that banana and maize-based whole-grain breakfast cereal </w:t>
      </w:r>
      <w:r>
        <w:t>increase</w:t>
      </w:r>
      <w:r w:rsidRPr="004C3ECB">
        <w:t xml:space="preserve"> the bifidobacterial genus of the gut microbiota </w:t>
      </w:r>
      <w:r w:rsidRPr="004C3ECB">
        <w:fldChar w:fldCharType="begin">
          <w:fldData xml:space="preserve">PEVuZE5vdGU+PENpdGU+PEF1dGhvcj5DYXJ2YWxoby1XZWxsczwvQXV0aG9yPjxZZWFyPjIwMTA8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</w:fldData>
        </w:fldChar>
      </w:r>
      <w:r w:rsidR="00107D21">
        <w:instrText xml:space="preserve"> ADDIN EN.CITE </w:instrText>
      </w:r>
      <w:r w:rsidR="00107D21">
        <w:fldChar w:fldCharType="begin">
          <w:fldData xml:space="preserve">PEVuZE5vdGU+PENpdGU+PEF1dGhvcj5DYXJ2YWxoby1XZWxsczwvQXV0aG9yPjxZZWFyPjIwMTA8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</w:fldData>
        </w:fldChar>
      </w:r>
      <w:r w:rsidR="00107D21">
        <w:instrText xml:space="preserve"> ADDIN EN.CITE.DATA </w:instrText>
      </w:r>
      <w:r w:rsidR="00107D21">
        <w:fldChar w:fldCharType="end"/>
      </w:r>
      <w:r w:rsidRPr="004C3ECB">
        <w:fldChar w:fldCharType="separate"/>
      </w:r>
      <w:r>
        <w:rPr>
          <w:noProof/>
        </w:rPr>
        <w:t>(Carvalho-Wells et al., 2010; Mitsou et al., 2011)</w:t>
      </w:r>
      <w:r w:rsidRPr="004C3ECB">
        <w:fldChar w:fldCharType="end"/>
      </w:r>
      <w:r w:rsidRPr="004C3ECB">
        <w:t xml:space="preserve">. </w:t>
      </w:r>
    </w:p>
    <w:p w14:paraId="1E4FC61B" w14:textId="77777777" w:rsidR="00C25C8A" w:rsidRPr="004C3ECB" w:rsidRDefault="00C25C8A" w:rsidP="00E726F9">
      <w:pPr>
        <w:spacing w:line="480" w:lineRule="auto"/>
      </w:pPr>
    </w:p>
    <w:p w14:paraId="64AE7528" w14:textId="1A5F03B7" w:rsidR="00490147" w:rsidRPr="004C3ECB" w:rsidRDefault="00490147" w:rsidP="00236CD8">
      <w:pPr>
        <w:pStyle w:val="Heading3"/>
        <w:numPr>
          <w:ilvl w:val="2"/>
          <w:numId w:val="25"/>
        </w:numPr>
        <w:spacing w:line="480" w:lineRule="auto"/>
      </w:pPr>
      <w:bookmarkStart w:id="44" w:name="_Toc94281482"/>
      <w:bookmarkStart w:id="45" w:name="_Toc101432716"/>
      <w:r w:rsidRPr="004C3ECB">
        <w:t>Gut Microbiota</w:t>
      </w:r>
      <w:bookmarkEnd w:id="44"/>
      <w:bookmarkEnd w:id="45"/>
    </w:p>
    <w:p w14:paraId="0D76E22A" w14:textId="52A7BB2A" w:rsidR="00001E9E" w:rsidRPr="004C3ECB" w:rsidRDefault="00001E9E" w:rsidP="00001E9E">
      <w:pPr>
        <w:spacing w:line="480" w:lineRule="auto"/>
        <w:ind w:firstLine="720"/>
      </w:pPr>
      <w:r w:rsidRPr="004C3ECB">
        <w:t xml:space="preserve">The trillions of microbes that inhabit the </w:t>
      </w:r>
      <w:r>
        <w:t>gastrointestinal (GI)</w:t>
      </w:r>
      <w:r w:rsidRPr="004C3ECB">
        <w:t xml:space="preserve"> tract comprise a diverse and complex ecosystem</w:t>
      </w:r>
      <w:r>
        <w:t xml:space="preserve"> dynamic through different life stages</w:t>
      </w:r>
      <w:r w:rsidRPr="004C3ECB">
        <w:t>. The composition of this microbial ecosystem is impacted by diet</w:t>
      </w:r>
      <w:r>
        <w:t>s</w:t>
      </w:r>
      <w:r w:rsidRPr="004C3ECB">
        <w:t xml:space="preserve">, environmental circumstances, health status, and age </w:t>
      </w:r>
      <w:r w:rsidRPr="004C3ECB">
        <w:fldChar w:fldCharType="begin">
          <w:fldData xml:space="preserve">PEVuZE5vdGU+PENpdGU+PEF1dGhvcj5IZWludHo8L0F1dGhvcj48WWVhcj4yMDE0PC9ZZWFyPjxS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==
</w:fldData>
        </w:fldChar>
      </w:r>
      <w:r w:rsidR="00107D21">
        <w:instrText xml:space="preserve"> ADDIN EN.CITE </w:instrText>
      </w:r>
      <w:r w:rsidR="00107D21">
        <w:fldChar w:fldCharType="begin">
          <w:fldData xml:space="preserve">PEVuZE5vdGU+PENpdGU+PEF1dGhvcj5IZWludHo8L0F1dGhvcj48WWVhcj4yMDE0PC9ZZWFyPjxS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==
</w:fldData>
        </w:fldChar>
      </w:r>
      <w:r w:rsidR="00107D21">
        <w:instrText xml:space="preserve"> ADDIN EN.CITE.DATA </w:instrText>
      </w:r>
      <w:r w:rsidR="00107D21">
        <w:fldChar w:fldCharType="end"/>
      </w:r>
      <w:r w:rsidRPr="004C3ECB">
        <w:fldChar w:fldCharType="separate"/>
      </w:r>
      <w:r>
        <w:rPr>
          <w:noProof/>
        </w:rPr>
        <w:t xml:space="preserve">(Heintz &amp; </w:t>
      </w:r>
      <w:r>
        <w:rPr>
          <w:noProof/>
        </w:rPr>
        <w:lastRenderedPageBreak/>
        <w:t>Mair, 2014; Kumar et al., 2016)</w:t>
      </w:r>
      <w:r w:rsidRPr="004C3ECB">
        <w:fldChar w:fldCharType="end"/>
      </w:r>
      <w:r w:rsidRPr="004C3ECB">
        <w:t xml:space="preserve">. The environment of the colon is satisfactory for gut microbiota growth because of readily available nutrients, favorable pH, and the slow transit time </w:t>
      </w:r>
      <w:r w:rsidRPr="004C3ECB">
        <w:fldChar w:fldCharType="begin"/>
      </w:r>
      <w:r w:rsidR="00107D21">
        <w:instrText xml:space="preserve"> ADDIN EN.CITE &lt;EndNote&gt;&lt;Cite&gt;&lt;Author&gt;Cummings&lt;/Author&gt;&lt;Year&gt;1991&lt;/Year&gt;&lt;RecNum&gt;237&lt;/RecNum&gt;&lt;DisplayText&gt;(Cummings &amp;amp; Macfarlane, 1991)&lt;/DisplayText&gt;&lt;record&gt;&lt;rec-number&gt;237&lt;/rec-number&gt;&lt;foreign-keys&gt;&lt;key app="EN" db-id="pdzvsxrzk9pa9zezds75e0fb9zrev55ptp0a" timestamp="1639373866" guid="9a9cc125-8cb1-4ac5-a37c-6aca5fc5b154"&gt;237&lt;/key&gt;&lt;/foreign-keys&gt;&lt;ref-type name="Journal Article"&gt;17&lt;/ref-type&gt;&lt;contributors&gt;&lt;authors&gt;&lt;author&gt;Cummings, J. H.&lt;/author&gt;&lt;author&gt;Macfarlane, G. T.&lt;/author&gt;&lt;/authors&gt;&lt;/contributors&gt;&lt;auth-address&gt;Medical Research Council, Dunn Clinical Nutrition Centre, Cambridge, UK.&lt;/auth-address&gt;&lt;titles&gt;&lt;title&gt;The control and consequences of bacterial fermentation in the human colon&lt;/title&gt;&lt;secondary-title&gt;J Appl Bacteriol&lt;/secondary-title&gt;&lt;/titles&gt;&lt;periodical&gt;&lt;full-title&gt;J Appl Bacteriol&lt;/full-title&gt;&lt;/periodical&gt;&lt;pages&gt;443-59&lt;/pages&gt;&lt;volume&gt;70&lt;/volume&gt;&lt;number&gt;6&lt;/number&gt;&lt;edition&gt;1991/06/01&lt;/edition&gt;&lt;keywords&gt;&lt;keyword&gt;Bacteria/*metabolism&lt;/keyword&gt;&lt;keyword&gt;Carbohydrate Metabolism&lt;/keyword&gt;&lt;keyword&gt;Carbon Dioxide/metabolism&lt;/keyword&gt;&lt;keyword&gt;Colon/metabolism/*microbiology&lt;/keyword&gt;&lt;keyword&gt;Fatty Acids, Volatile/metabolism&lt;/keyword&gt;&lt;keyword&gt;Fermentation&lt;/keyword&gt;&lt;keyword&gt;Humans&lt;/keyword&gt;&lt;keyword&gt;Hydrogen/metabolism&lt;/keyword&gt;&lt;keyword&gt;Methane/metabolism&lt;/keyword&gt;&lt;keyword&gt;Mucins/metabolism&lt;/keyword&gt;&lt;keyword&gt;Nitrogen/metabolism&lt;/keyword&gt;&lt;keyword&gt;Oligosaccharides/metabolism&lt;/keyword&gt;&lt;keyword&gt;Polysaccharides/metabolism&lt;/keyword&gt;&lt;keyword&gt;Proteins/metabolism&lt;/keyword&gt;&lt;keyword&gt;Starch/metabolism&lt;/keyword&gt;&lt;/keywords&gt;&lt;dates&gt;&lt;year&gt;1991&lt;/year&gt;&lt;pub-dates&gt;&lt;date&gt;Jun&lt;/date&gt;&lt;/pub-dates&gt;&lt;/dates&gt;&lt;isbn&gt;0021-8847 (Print)&amp;#xD;0021-8847&lt;/isbn&gt;&lt;accession-num&gt;1938669&lt;/accession-num&gt;&lt;urls&gt;&lt;/urls&gt;&lt;electronic-resource-num&gt;10.1111/j.1365-2672.1991.tb02739.x&lt;/electronic-resource-num&gt;&lt;remote-database-provider&gt;NLM&lt;/remote-database-provider&gt;&lt;language&gt;eng&lt;/language&gt;&lt;/record&gt;&lt;/Cite&gt;&lt;/EndNote&gt;</w:instrText>
      </w:r>
      <w:r w:rsidRPr="004C3ECB">
        <w:fldChar w:fldCharType="separate"/>
      </w:r>
      <w:r>
        <w:rPr>
          <w:noProof/>
        </w:rPr>
        <w:t>(Cummings &amp; Macfarlane, 1991)</w:t>
      </w:r>
      <w:r w:rsidRPr="004C3ECB">
        <w:fldChar w:fldCharType="end"/>
      </w:r>
      <w:r w:rsidRPr="004C3ECB">
        <w:t>. Through the NIH Human Microbiome Project, the composition and functions of gut microbiota have been identified and characterized as to the influence in shaping human health and disease</w:t>
      </w:r>
      <w:r>
        <w:t>s</w:t>
      </w:r>
      <w:r w:rsidRPr="004C3ECB">
        <w:t xml:space="preserve"> </w:t>
      </w:r>
      <w:r w:rsidRPr="004C3ECB">
        <w:fldChar w:fldCharType="begin">
          <w:fldData xml:space="preserve">PEVuZE5vdGU+PENpdGU+PEF1dGhvcj5QZXRlcnNvbjwvQXV0aG9yPjxZZWFyPjIwMDk8L1llYXI+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</w:fldData>
        </w:fldChar>
      </w:r>
      <w:r w:rsidR="00107D21">
        <w:instrText xml:space="preserve"> ADDIN EN.CITE </w:instrText>
      </w:r>
      <w:r w:rsidR="00107D21">
        <w:fldChar w:fldCharType="begin">
          <w:fldData xml:space="preserve">PEVuZE5vdGU+PENpdGU+PEF1dGhvcj5QZXRlcnNvbjwvQXV0aG9yPjxZZWFyPjIwMDk8L1llYXI+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</w:fldData>
        </w:fldChar>
      </w:r>
      <w:r w:rsidR="00107D21">
        <w:instrText xml:space="preserve"> ADDIN EN.CITE.DATA </w:instrText>
      </w:r>
      <w:r w:rsidR="00107D21">
        <w:fldChar w:fldCharType="end"/>
      </w:r>
      <w:r w:rsidRPr="004C3ECB">
        <w:fldChar w:fldCharType="separate"/>
      </w:r>
      <w:r>
        <w:rPr>
          <w:noProof/>
        </w:rPr>
        <w:t>(Peterson et al., 2009)</w:t>
      </w:r>
      <w:r w:rsidRPr="004C3ECB">
        <w:fldChar w:fldCharType="end"/>
      </w:r>
      <w:r w:rsidRPr="004C3ECB">
        <w:t xml:space="preserve">. </w:t>
      </w:r>
    </w:p>
    <w:p w14:paraId="24CF2D0B" w14:textId="515A9FCE" w:rsidR="00001E9E" w:rsidRPr="004C3ECB" w:rsidRDefault="00001E9E" w:rsidP="00001E9E">
      <w:pPr>
        <w:spacing w:line="480" w:lineRule="auto"/>
        <w:ind w:firstLine="720"/>
      </w:pPr>
      <w:r w:rsidRPr="004C3ECB">
        <w:t>The type of diet</w:t>
      </w:r>
      <w:r>
        <w:t>s</w:t>
      </w:r>
      <w:r w:rsidRPr="004C3ECB">
        <w:t xml:space="preserve"> can change the composition of gut microbiota, which could affect the relative amount of different SCFAs produced through microbial fermentation </w:t>
      </w:r>
      <w:r w:rsidRPr="004C3ECB">
        <w:fldChar w:fldCharType="begin">
          <w:fldData xml:space="preserve">PEVuZE5vdGU+PENpdGU+PEF1dGhvcj5UYW48L0F1dGhvcj48WWVhcj4yMDE0PC9ZZWFyPjxSZWNO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</w:fldData>
        </w:fldChar>
      </w:r>
      <w:r>
        <w:instrText xml:space="preserve"> ADDIN EN.CITE </w:instrText>
      </w:r>
      <w:r>
        <w:fldChar w:fldCharType="begin">
          <w:fldData xml:space="preserve">PEVuZE5vdGU+PENpdGU+PEF1dGhvcj5UYW48L0F1dGhvcj48WWVhcj4yMDE0PC9ZZWFyPjxSZWNO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</w:fldData>
        </w:fldChar>
      </w:r>
      <w:r>
        <w:instrText xml:space="preserve"> ADDIN EN.CITE.DATA </w:instrText>
      </w:r>
      <w:r>
        <w:fldChar w:fldCharType="end"/>
      </w:r>
      <w:r w:rsidRPr="004C3ECB">
        <w:fldChar w:fldCharType="separate"/>
      </w:r>
      <w:r>
        <w:rPr>
          <w:noProof/>
        </w:rPr>
        <w:t>(Tan et al., 2014)</w:t>
      </w:r>
      <w:r w:rsidRPr="004C3ECB">
        <w:fldChar w:fldCharType="end"/>
      </w:r>
      <w:r w:rsidRPr="004C3ECB">
        <w:t>.  Soluble DF</w:t>
      </w:r>
      <w:r>
        <w:t>s</w:t>
      </w:r>
      <w:r w:rsidRPr="004C3ECB">
        <w:t xml:space="preserve"> and prebiotics, including pectin, guar gum, fructo-oligomers, inulin, and resistant starch, are the primary substrates for the fermentation by colonic bacteria </w:t>
      </w:r>
      <w:r w:rsidRPr="004C3ECB">
        <w:fldChar w:fldCharType="begin"/>
      </w:r>
      <w:r w:rsidR="00107D21">
        <w:instrText xml:space="preserve"> ADDIN EN.CITE &lt;EndNote&gt;&lt;Cite&gt;&lt;Author&gt;Slavin&lt;/Author&gt;&lt;Year&gt;2013&lt;/Year&gt;&lt;RecNum&gt;225&lt;/RecNum&gt;&lt;DisplayText&gt;(Slavin, 2013)&lt;/DisplayText&gt;&lt;record&gt;&lt;rec-number&gt;225&lt;/rec-number&gt;&lt;foreign-keys&gt;&lt;key app="EN" db-id="pdzvsxrzk9pa9zezds75e0fb9zrev55ptp0a" timestamp="1639209481" guid="0dff81ad-7a13-4a8a-8081-5fbecebb1945"&gt;225&lt;/key&gt;&lt;/foreign-keys&gt;&lt;ref-type name="Journal Article"&gt;17&lt;/ref-type&gt;&lt;contributors&gt;&lt;authors&gt;&lt;author&gt;Slavin, J.&lt;/author&gt;&lt;/authors&gt;&lt;/contributors&gt;&lt;auth-address&gt;Department of Food Science and Nutrition, University of Minnesota, 1334 Eckles Avenue, St. Paul, MN 55344, USA. jslavin@umn.edu&lt;/auth-address&gt;&lt;titles&gt;&lt;title&gt;Fiber and prebiotics: mechanisms and health benefits&lt;/title&gt;&lt;secondary-title&gt;Nutrients&lt;/secondary-title&gt;&lt;/titles&gt;&lt;periodical&gt;&lt;full-title&gt;Nutrients&lt;/full-title&gt;&lt;/periodical&gt;&lt;pages&gt;1417-35&lt;/pages&gt;&lt;volume&gt;5&lt;/volume&gt;&lt;number&gt;4&lt;/number&gt;&lt;edition&gt;2013/04/24&lt;/edition&gt;&lt;keywords&gt;&lt;keyword&gt;Animals&lt;/keyword&gt;&lt;keyword&gt;Cardiovascular Diseases/prevention &amp;amp; control&lt;/keyword&gt;&lt;keyword&gt;*Diet/adverse effects&lt;/keyword&gt;&lt;keyword&gt;Dietary Fiber/*administration &amp;amp; dosage/metabolism&lt;/keyword&gt;&lt;keyword&gt;Fermentation&lt;/keyword&gt;&lt;keyword&gt;*Health Status&lt;/keyword&gt;&lt;keyword&gt;Humans&lt;/keyword&gt;&lt;keyword&gt;Intestinal Mucosa/metabolism&lt;/keyword&gt;&lt;keyword&gt;Intestines/immunology/*microbiology&lt;/keyword&gt;&lt;keyword&gt;Obesity/prevention &amp;amp; control&lt;/keyword&gt;&lt;keyword&gt;*Prebiotics&lt;/keyword&gt;&lt;/keywords&gt;&lt;dates&gt;&lt;year&gt;2013&lt;/year&gt;&lt;pub-dates&gt;&lt;date&gt;Apr 22&lt;/date&gt;&lt;/pub-dates&gt;&lt;/dates&gt;&lt;isbn&gt;2072-6643&lt;/isbn&gt;&lt;accession-num&gt;23609775&lt;/accession-num&gt;&lt;urls&gt;&lt;/urls&gt;&lt;custom2&gt;PMC3705355&lt;/custom2&gt;&lt;electronic-resource-num&gt;10.3390/nu5041417&lt;/electronic-resource-num&gt;&lt;remote-database-provider&gt;NLM&lt;/remote-database-provider&gt;&lt;language&gt;eng&lt;/language&gt;&lt;/record&gt;&lt;/Cite&gt;&lt;/EndNote&gt;</w:instrText>
      </w:r>
      <w:r w:rsidRPr="004C3ECB">
        <w:fldChar w:fldCharType="separate"/>
      </w:r>
      <w:r>
        <w:rPr>
          <w:noProof/>
        </w:rPr>
        <w:t>(Slavin, 2013)</w:t>
      </w:r>
      <w:r w:rsidRPr="004C3ECB">
        <w:fldChar w:fldCharType="end"/>
      </w:r>
      <w:r w:rsidRPr="004C3ECB">
        <w:t>. These substrates can be fermented into various end-products, including gases (H</w:t>
      </w:r>
      <w:r w:rsidRPr="004C3ECB">
        <w:rPr>
          <w:vertAlign w:val="subscript"/>
        </w:rPr>
        <w:t>2</w:t>
      </w:r>
      <w:r w:rsidRPr="004C3ECB">
        <w:t>, CO</w:t>
      </w:r>
      <w:r w:rsidRPr="004C3ECB">
        <w:rPr>
          <w:vertAlign w:val="subscript"/>
        </w:rPr>
        <w:t>2</w:t>
      </w:r>
      <w:r w:rsidRPr="004C3ECB">
        <w:t>, and CH</w:t>
      </w:r>
      <w:r w:rsidRPr="004C3ECB">
        <w:rPr>
          <w:vertAlign w:val="subscript"/>
        </w:rPr>
        <w:t>4</w:t>
      </w:r>
      <w:r w:rsidRPr="004C3ECB">
        <w:t xml:space="preserve">) and SCFAs such as acetate, propionate, and butyrate </w:t>
      </w:r>
      <w:r w:rsidRPr="004C3ECB">
        <w:fldChar w:fldCharType="begin">
          <w:fldData xml:space="preserve">PEVuZE5vdGU+PENpdGU+PEF1dGhvcj5Ib2xtZXM8L0F1dGhvcj48WWVhcj4yMDExPC9ZZWFyPjxS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</w:fldData>
        </w:fldChar>
      </w:r>
      <w:r w:rsidR="00107D21">
        <w:instrText xml:space="preserve"> ADDIN EN.CITE </w:instrText>
      </w:r>
      <w:r w:rsidR="00107D21">
        <w:fldChar w:fldCharType="begin">
          <w:fldData xml:space="preserve">PEVuZE5vdGU+PENpdGU+PEF1dGhvcj5Ib2xtZXM8L0F1dGhvcj48WWVhcj4yMDExPC9ZZWFyPjxS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</w:fldData>
        </w:fldChar>
      </w:r>
      <w:r w:rsidR="00107D21">
        <w:instrText xml:space="preserve"> ADDIN EN.CITE.DATA </w:instrText>
      </w:r>
      <w:r w:rsidR="00107D21">
        <w:fldChar w:fldCharType="end"/>
      </w:r>
      <w:r w:rsidRPr="004C3ECB">
        <w:fldChar w:fldCharType="separate"/>
      </w:r>
      <w:r>
        <w:rPr>
          <w:noProof/>
        </w:rPr>
        <w:t>(Holmes, Li, Athanasiou, Ashrafian, &amp; Nicholson, 2011)</w:t>
      </w:r>
      <w:r w:rsidRPr="004C3ECB">
        <w:fldChar w:fldCharType="end"/>
      </w:r>
      <w:r w:rsidRPr="004C3ECB">
        <w:t xml:space="preserve">. The end-products contribute to many physiological processes, including promoting nutrient digestion and metabolism, maintaining epithelial barrier homeostasis, and regulating immune-cell development to support </w:t>
      </w:r>
      <w:r>
        <w:t xml:space="preserve">the </w:t>
      </w:r>
      <w:r w:rsidRPr="004C3ECB">
        <w:t xml:space="preserve">host health </w:t>
      </w:r>
      <w:r w:rsidRPr="004C3ECB">
        <w:fldChar w:fldCharType="begin">
          <w:fldData xml:space="preserve">PEVuZE5vdGU+PENpdGU+PEF1dGhvcj5NYWNmYXJsYW5lPC9BdXRob3I+PFllYXI+MjAxMjwvWWVh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</w:fldData>
        </w:fldChar>
      </w:r>
      <w:r w:rsidR="00107D21">
        <w:instrText xml:space="preserve"> ADDIN EN.CITE </w:instrText>
      </w:r>
      <w:r w:rsidR="00107D21">
        <w:fldChar w:fldCharType="begin">
          <w:fldData xml:space="preserve">PEVuZE5vdGU+PENpdGU+PEF1dGhvcj5NYWNmYXJsYW5lPC9BdXRob3I+PFllYXI+MjAxMjwvWWVh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</w:fldData>
        </w:fldChar>
      </w:r>
      <w:r w:rsidR="00107D21">
        <w:instrText xml:space="preserve"> ADDIN EN.CITE.DATA </w:instrText>
      </w:r>
      <w:r w:rsidR="00107D21">
        <w:fldChar w:fldCharType="end"/>
      </w:r>
      <w:r w:rsidRPr="004C3ECB">
        <w:fldChar w:fldCharType="separate"/>
      </w:r>
      <w:r>
        <w:rPr>
          <w:noProof/>
        </w:rPr>
        <w:t>(Holmes et al., 2011; Macfarlane &amp; Macfarlane, 2012)</w:t>
      </w:r>
      <w:r w:rsidRPr="004C3ECB">
        <w:fldChar w:fldCharType="end"/>
      </w:r>
      <w:r w:rsidRPr="004C3ECB">
        <w:t xml:space="preserve">. </w:t>
      </w:r>
      <w:r w:rsidRPr="005D0B08">
        <w:rPr>
          <w:b/>
          <w:bCs/>
        </w:rPr>
        <w:t>Figure 4</w:t>
      </w:r>
      <w:r w:rsidRPr="004C3ECB">
        <w:t xml:space="preserve"> shows the physiological benefits of the metabolites derived from bacterial fermentation and their underlying mechanisms </w:t>
      </w:r>
      <w:r w:rsidRPr="004C3ECB">
        <w:fldChar w:fldCharType="begin">
          <w:fldData xml:space="preserve">PEVuZE5vdGU+PENpdGU+PEF1dGhvcj5TbGF2aW48L0F1dGhvcj48WWVhcj4yMDEzPC9ZZWFyPjxS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</w:fldData>
        </w:fldChar>
      </w:r>
      <w:r w:rsidR="00107D21">
        <w:instrText xml:space="preserve"> ADDIN EN.CITE </w:instrText>
      </w:r>
      <w:r w:rsidR="00107D21">
        <w:fldChar w:fldCharType="begin">
          <w:fldData xml:space="preserve">PEVuZE5vdGU+PENpdGU+PEF1dGhvcj5TbGF2aW48L0F1dGhvcj48WWVhcj4yMDEzPC9ZZWFyPjxS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</w:fldData>
        </w:fldChar>
      </w:r>
      <w:r w:rsidR="00107D21">
        <w:instrText xml:space="preserve"> ADDIN EN.CITE.DATA </w:instrText>
      </w:r>
      <w:r w:rsidR="00107D21">
        <w:fldChar w:fldCharType="end"/>
      </w:r>
      <w:r w:rsidRPr="004C3ECB">
        <w:fldChar w:fldCharType="separate"/>
      </w:r>
      <w:r>
        <w:rPr>
          <w:noProof/>
        </w:rPr>
        <w:t>(Macfarlane &amp; Macfarlane, 2012; Slavin, 2013)</w:t>
      </w:r>
      <w:r w:rsidRPr="004C3ECB">
        <w:fldChar w:fldCharType="end"/>
      </w:r>
      <w:r w:rsidRPr="004C3ECB">
        <w:t xml:space="preserve">. </w:t>
      </w:r>
    </w:p>
    <w:p w14:paraId="3AFFB2EC" w14:textId="61ADAE6B" w:rsidR="00001E9E" w:rsidRPr="004C3ECB" w:rsidRDefault="00001E9E" w:rsidP="00001E9E">
      <w:pPr>
        <w:spacing w:line="480" w:lineRule="auto"/>
        <w:ind w:firstLine="720"/>
      </w:pPr>
      <w:r w:rsidRPr="004C3ECB">
        <w:t>The gut microbiome composition is different among healthy individuals, which signifies various capacities to digest DF</w:t>
      </w:r>
      <w:r>
        <w:t>s</w:t>
      </w:r>
      <w:r w:rsidRPr="004C3ECB">
        <w:t>. The level of metabolites by microbiota fermentation of DF</w:t>
      </w:r>
      <w:r>
        <w:t>s</w:t>
      </w:r>
      <w:r w:rsidRPr="004C3ECB">
        <w:t xml:space="preserve"> could be different due to the different individual microbiomes </w:t>
      </w:r>
      <w:r w:rsidRPr="004C3ECB">
        <w:fldChar w:fldCharType="begin">
          <w:fldData xml:space="preserve">PEVuZE5vdGU+PENpdGU+PEF1dGhvcj5IdXR0ZW5ob3dlcjwvQXV0aG9yPjxZZWFyPjIwMTI8L1ll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</w:fldData>
        </w:fldChar>
      </w:r>
      <w:r>
        <w:instrText xml:space="preserve"> ADDIN EN.CITE </w:instrText>
      </w:r>
      <w:r>
        <w:fldChar w:fldCharType="begin">
          <w:fldData xml:space="preserve">PEVuZE5vdGU+PENpdGU+PEF1dGhvcj5IdXR0ZW5ob3dlcjwvQXV0aG9yPjxZZWFyPjIwMTI8L1ll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</w:fldData>
        </w:fldChar>
      </w:r>
      <w:r>
        <w:instrText xml:space="preserve"> ADDIN EN.CITE.DATA </w:instrText>
      </w:r>
      <w:r>
        <w:fldChar w:fldCharType="end"/>
      </w:r>
      <w:r w:rsidRPr="004C3ECB">
        <w:fldChar w:fldCharType="separate"/>
      </w:r>
      <w:r>
        <w:rPr>
          <w:noProof/>
        </w:rPr>
        <w:t>(Huttenhower et al., 2012)</w:t>
      </w:r>
      <w:r w:rsidRPr="004C3ECB">
        <w:fldChar w:fldCharType="end"/>
      </w:r>
      <w:r w:rsidRPr="004C3ECB">
        <w:t xml:space="preserve">. </w:t>
      </w:r>
      <w:r w:rsidRPr="004C3ECB">
        <w:rPr>
          <w:i/>
          <w:iCs/>
        </w:rPr>
        <w:t>Firmicutes</w:t>
      </w:r>
      <w:r w:rsidRPr="004C3ECB">
        <w:t xml:space="preserve"> and </w:t>
      </w:r>
      <w:r w:rsidRPr="004C3ECB">
        <w:rPr>
          <w:i/>
          <w:iCs/>
        </w:rPr>
        <w:t>Bacteroidetes</w:t>
      </w:r>
      <w:r w:rsidRPr="004C3ECB">
        <w:t xml:space="preserve"> account for more than 90% of the microbiome in the gut, and the rest are </w:t>
      </w:r>
      <w:r w:rsidRPr="004C3ECB">
        <w:rPr>
          <w:i/>
          <w:iCs/>
        </w:rPr>
        <w:t>Actinobacteria</w:t>
      </w:r>
      <w:r w:rsidRPr="004C3ECB">
        <w:t xml:space="preserve">, </w:t>
      </w:r>
      <w:proofErr w:type="spellStart"/>
      <w:r w:rsidRPr="004C3ECB">
        <w:rPr>
          <w:i/>
          <w:iCs/>
        </w:rPr>
        <w:t>Verrucomicrobia</w:t>
      </w:r>
      <w:proofErr w:type="spellEnd"/>
      <w:r w:rsidRPr="004C3ECB">
        <w:t xml:space="preserve">, </w:t>
      </w:r>
      <w:r w:rsidRPr="004C3ECB">
        <w:rPr>
          <w:i/>
          <w:iCs/>
        </w:rPr>
        <w:t>Fusobacteria</w:t>
      </w:r>
      <w:r w:rsidRPr="004C3ECB">
        <w:t xml:space="preserve">, and </w:t>
      </w:r>
      <w:r w:rsidRPr="004C3ECB">
        <w:rPr>
          <w:i/>
          <w:iCs/>
        </w:rPr>
        <w:t>Proteobacteria</w:t>
      </w:r>
      <w:r w:rsidRPr="004C3ECB">
        <w:t xml:space="preserve"> </w:t>
      </w:r>
      <w:r w:rsidRPr="004C3ECB">
        <w:fldChar w:fldCharType="begin"/>
      </w:r>
      <w:r w:rsidR="00107D21">
        <w:instrText xml:space="preserve"> ADDIN EN.CITE &lt;EndNote&gt;&lt;Cite&gt;&lt;Author&gt;Kuo&lt;/Author&gt;&lt;Year&gt;2013&lt;/Year&gt;&lt;RecNum&gt;244&lt;/RecNum&gt;&lt;DisplayText&gt;(Kuo, 2013)&lt;/DisplayText&gt;&lt;record&gt;&lt;rec-number&gt;244&lt;/rec-number&gt;&lt;foreign-keys&gt;&lt;key app="EN" db-id="pdzvsxrzk9pa9zezds75e0fb9zrev55ptp0a" timestamp="1639374714" guid="ca405df5-a483-4e39-ac31-b125c4478123"&gt;244&lt;/key&gt;&lt;/foreign-keys&gt;&lt;ref-type name="Journal Article"&gt;17&lt;/ref-type&gt;&lt;contributors&gt;&lt;authors&gt;&lt;author&gt;Kuo, S. M.&lt;/author&gt;&lt;/authors&gt;&lt;/contributors&gt;&lt;auth-address&gt;Department of Exercise and Nutrition Sciences, University at Buffalo, NY, USA. smkuo@buffalo.edu&lt;/auth-address&gt;&lt;titles&gt;&lt;title&gt;The interplay between fiber and the intestinal microbiome in the inflammatory response&lt;/title&gt;&lt;secondary-title&gt;Adv Nutr&lt;/secondary-title&gt;&lt;/titles&gt;&lt;periodical&gt;&lt;full-title&gt;Adv Nutr&lt;/full-title&gt;&lt;/periodical&gt;&lt;pages&gt;16-28&lt;/pages&gt;&lt;volume&gt;4&lt;/volume&gt;&lt;number&gt;1&lt;/number&gt;&lt;edition&gt;2013/01/16&lt;/edition&gt;&lt;keywords&gt;&lt;keyword&gt;Animals&lt;/keyword&gt;&lt;keyword&gt;Anti-Inflammatory Agents/administration &amp;amp; dosage&lt;/keyword&gt;&lt;keyword&gt;Body Weight&lt;/keyword&gt;&lt;keyword&gt;Crohn Disease/therapy&lt;/keyword&gt;&lt;keyword&gt;Diet&lt;/keyword&gt;&lt;keyword&gt;Dietary Fiber/*administration &amp;amp; dosage&lt;/keyword&gt;&lt;keyword&gt;*Dietary Supplements&lt;/keyword&gt;&lt;keyword&gt;Humans&lt;/keyword&gt;&lt;keyword&gt;Inflammation/*prevention &amp;amp; control&lt;/keyword&gt;&lt;keyword&gt;Intestinal Mucosa/*metabolism&lt;/keyword&gt;&lt;keyword&gt;Inulin/administration &amp;amp; dosage&lt;/keyword&gt;&lt;keyword&gt;Metagenome/*physiology&lt;/keyword&gt;&lt;keyword&gt;Models, Animal&lt;/keyword&gt;&lt;keyword&gt;Obesity/prevention &amp;amp; control&lt;/keyword&gt;&lt;keyword&gt;Probiotics/administration &amp;amp; dosage&lt;/keyword&gt;&lt;keyword&gt;Synbiotics&lt;/keyword&gt;&lt;/keywords&gt;&lt;dates&gt;&lt;year&gt;2013&lt;/year&gt;&lt;pub-dates&gt;&lt;date&gt;Jan 1&lt;/date&gt;&lt;/pub-dates&gt;&lt;/dates&gt;&lt;isbn&gt;2161-8313 (Print)&amp;#xD;2161-8313&lt;/isbn&gt;&lt;accession-num&gt;23319119&lt;/accession-num&gt;&lt;urls&gt;&lt;/urls&gt;&lt;custom2&gt;PMC3648735&lt;/custom2&gt;&lt;electronic-resource-num&gt;10.3945/an.112.003046&lt;/electronic-resource-num&gt;&lt;remote-database-provider&gt;NLM&lt;/remote-database-provider&gt;&lt;language&gt;eng&lt;/language&gt;&lt;/record&gt;&lt;/Cite&gt;&lt;/EndNote&gt;</w:instrText>
      </w:r>
      <w:r w:rsidRPr="004C3ECB">
        <w:fldChar w:fldCharType="separate"/>
      </w:r>
      <w:r>
        <w:rPr>
          <w:noProof/>
        </w:rPr>
        <w:t>(Kuo, 2013)</w:t>
      </w:r>
      <w:r w:rsidRPr="004C3ECB">
        <w:fldChar w:fldCharType="end"/>
      </w:r>
      <w:r w:rsidRPr="004C3ECB">
        <w:t>. The diversity in microbial communities is</w:t>
      </w:r>
      <w:r>
        <w:t xml:space="preserve"> </w:t>
      </w:r>
      <w:r w:rsidRPr="004C3ECB">
        <w:t xml:space="preserve">changed significantly during the entire life span and </w:t>
      </w:r>
      <w:r>
        <w:t xml:space="preserve">is </w:t>
      </w:r>
      <w:r w:rsidRPr="004C3ECB">
        <w:lastRenderedPageBreak/>
        <w:t xml:space="preserve">impacted by dietary patterns, environmental circumstances, and drug administration </w:t>
      </w:r>
      <w:r w:rsidRPr="004C3ECB">
        <w:fldChar w:fldCharType="begin"/>
      </w:r>
      <w:r w:rsidR="00107D21">
        <w:instrText xml:space="preserve"> ADDIN EN.CITE &lt;EndNote&gt;&lt;Cite&gt;&lt;Author&gt;Costello&lt;/Author&gt;&lt;Year&gt;2012&lt;/Year&gt;&lt;RecNum&gt;245&lt;/RecNum&gt;&lt;DisplayText&gt;(Costello, Stagaman, Dethlefsen, Bohannan, &amp;amp; Relman, 2012)&lt;/DisplayText&gt;&lt;record&gt;&lt;rec-number&gt;245&lt;/rec-number&gt;&lt;foreign-keys&gt;&lt;key app="EN" db-id="pdzvsxrzk9pa9zezds75e0fb9zrev55ptp0a" timestamp="1639374792" guid="1f75b437-c8fa-4a4a-a20a-53716eef6e89"&gt;245&lt;/key&gt;&lt;/foreign-keys&gt;&lt;ref-type name="Journal Article"&gt;17&lt;/ref-type&gt;&lt;contributors&gt;&lt;authors&gt;&lt;author&gt;Costello, E. K.&lt;/author&gt;&lt;author&gt;Stagaman, K.&lt;/author&gt;&lt;author&gt;Dethlefsen, L.&lt;/author&gt;&lt;author&gt;Bohannan, B. J.&lt;/author&gt;&lt;author&gt;Relman, D. A.&lt;/author&gt;&lt;/authors&gt;&lt;/contributors&gt;&lt;auth-address&gt;Department of Microbiology and Immunology, Stanford University School of Medicine, Stanford, CA 94305, USA.&lt;/auth-address&gt;&lt;titles&gt;&lt;title&gt;The application of ecological theory toward an understanding of the human microbiome&lt;/title&gt;&lt;secondary-title&gt;Science&lt;/secondary-title&gt;&lt;/titles&gt;&lt;periodical&gt;&lt;full-title&gt;Science&lt;/full-title&gt;&lt;/periodical&gt;&lt;pages&gt;1255-62&lt;/pages&gt;&lt;volume&gt;336&lt;/volume&gt;&lt;number&gt;6086&lt;/number&gt;&lt;edition&gt;2012/06/08&lt;/edition&gt;&lt;keywords&gt;&lt;keyword&gt;Animals&lt;/keyword&gt;&lt;keyword&gt;Anti-Bacterial Agents/pharmacology/*therapeutic use&lt;/keyword&gt;&lt;keyword&gt;Bacterial Infections/*microbiology&lt;/keyword&gt;&lt;keyword&gt;Biodiversity&lt;/keyword&gt;&lt;keyword&gt;Ecology&lt;/keyword&gt;&lt;keyword&gt;*Ecosystem&lt;/keyword&gt;&lt;keyword&gt;Gastrointestinal Tract/*microbiology&lt;/keyword&gt;&lt;keyword&gt;*Host-Pathogen Interactions&lt;/keyword&gt;&lt;keyword&gt;Humans&lt;/keyword&gt;&lt;keyword&gt;Infant, Newborn&lt;/keyword&gt;&lt;keyword&gt;*Metagenome&lt;/keyword&gt;&lt;keyword&gt;Selection, Genetic&lt;/keyword&gt;&lt;keyword&gt;Symbiosis&lt;/keyword&gt;&lt;/keywords&gt;&lt;dates&gt;&lt;year&gt;2012&lt;/year&gt;&lt;pub-dates&gt;&lt;date&gt;Jun 8&lt;/date&gt;&lt;/pub-dates&gt;&lt;/dates&gt;&lt;isbn&gt;0036-8075 (Print)&amp;#xD;0036-8075&lt;/isbn&gt;&lt;accession-num&gt;22674335&lt;/accession-num&gt;&lt;urls&gt;&lt;/urls&gt;&lt;custom2&gt;PMC4208626&lt;/custom2&gt;&lt;custom6&gt;NIHMS635530&lt;/custom6&gt;&lt;electronic-resource-num&gt;10.1126/science.1224203&lt;/electronic-resource-num&gt;&lt;remote-database-provider&gt;NLM&lt;/remote-database-provider&gt;&lt;language&gt;eng&lt;/language&gt;&lt;/record&gt;&lt;/Cite&gt;&lt;/EndNote&gt;</w:instrText>
      </w:r>
      <w:r w:rsidRPr="004C3ECB">
        <w:fldChar w:fldCharType="separate"/>
      </w:r>
      <w:r>
        <w:rPr>
          <w:noProof/>
        </w:rPr>
        <w:t>(Costello, Stagaman, Dethlefsen, Bohannan, &amp; Relman, 2012)</w:t>
      </w:r>
      <w:r w:rsidRPr="004C3ECB">
        <w:fldChar w:fldCharType="end"/>
      </w:r>
      <w:r w:rsidRPr="004C3ECB">
        <w:t xml:space="preserve">.  Under a healthy homeostatic condition, a diverse gut microbiota regulates </w:t>
      </w:r>
      <w:r>
        <w:t>mucous production and</w:t>
      </w:r>
      <w:r w:rsidRPr="004C3ECB">
        <w:t xml:space="preserve"> antimicrobial peptides (AMPs)</w:t>
      </w:r>
      <w:r>
        <w:t xml:space="preserve"> secretion</w:t>
      </w:r>
      <w:r w:rsidRPr="004C3ECB">
        <w:t xml:space="preserve"> and </w:t>
      </w:r>
      <w:r>
        <w:t>increases</w:t>
      </w:r>
      <w:r w:rsidRPr="004C3ECB">
        <w:t xml:space="preserve"> the gut barrier integrity by producing SCFAs </w:t>
      </w:r>
      <w:r w:rsidRPr="004C3ECB">
        <w:fldChar w:fldCharType="begin">
          <w:fldData xml:space="preserve">PEVuZE5vdGU+PENpdGU+PEF1dGhvcj5OYWdwYWw8L0F1dGhvcj48WWVhcj4yMDE4PC9ZZWFyPjxS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</w:fldData>
        </w:fldChar>
      </w:r>
      <w:r w:rsidR="00107D21">
        <w:instrText xml:space="preserve"> ADDIN EN.CITE </w:instrText>
      </w:r>
      <w:r w:rsidR="00107D21">
        <w:fldChar w:fldCharType="begin">
          <w:fldData xml:space="preserve">PEVuZE5vdGU+PENpdGU+PEF1dGhvcj5OYWdwYWw8L0F1dGhvcj48WWVhcj4yMDE4PC9ZZWFyPjxS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</w:fldData>
        </w:fldChar>
      </w:r>
      <w:r w:rsidR="00107D21">
        <w:instrText xml:space="preserve"> ADDIN EN.CITE.DATA </w:instrText>
      </w:r>
      <w:r w:rsidR="00107D21">
        <w:fldChar w:fldCharType="end"/>
      </w:r>
      <w:r w:rsidRPr="004C3ECB">
        <w:fldChar w:fldCharType="separate"/>
      </w:r>
      <w:r>
        <w:rPr>
          <w:noProof/>
        </w:rPr>
        <w:t>(Nagpal et al., 2018)</w:t>
      </w:r>
      <w:r w:rsidRPr="004C3ECB">
        <w:fldChar w:fldCharType="end"/>
      </w:r>
      <w:r w:rsidRPr="004C3ECB">
        <w:t>.</w:t>
      </w:r>
    </w:p>
    <w:p w14:paraId="7E7FDCD9" w14:textId="47565550" w:rsidR="00001E9E" w:rsidRPr="004C3ECB" w:rsidRDefault="00001E9E" w:rsidP="00001E9E">
      <w:pPr>
        <w:spacing w:line="480" w:lineRule="auto"/>
        <w:ind w:firstLine="720"/>
      </w:pPr>
      <w:r w:rsidRPr="004C3ECB">
        <w:t xml:space="preserve">Reduced gut microbiota diversity under </w:t>
      </w:r>
      <w:proofErr w:type="spellStart"/>
      <w:r w:rsidRPr="004C3ECB">
        <w:t>dysbiotic</w:t>
      </w:r>
      <w:proofErr w:type="spellEnd"/>
      <w:r w:rsidRPr="004C3ECB">
        <w:t xml:space="preserve"> conditions may have various systemic immune and inflammatory effects </w:t>
      </w:r>
      <w:r w:rsidRPr="004C3ECB">
        <w:fldChar w:fldCharType="begin"/>
      </w:r>
      <w:r w:rsidR="00107D21">
        <w:instrText xml:space="preserve"> ADDIN EN.CITE &lt;EndNote&gt;&lt;Cite&gt;&lt;Author&gt;Macpherson&lt;/Author&gt;&lt;Year&gt;2004&lt;/Year&gt;&lt;RecNum&gt;247&lt;/RecNum&gt;&lt;DisplayText&gt;(Macpherson &amp;amp; Harris, 2004)&lt;/DisplayText&gt;&lt;record&gt;&lt;rec-number&gt;247&lt;/rec-number&gt;&lt;foreign-keys&gt;&lt;key app="EN" db-id="pdzvsxrzk9pa9zezds75e0fb9zrev55ptp0a" timestamp="1639374941" guid="c09d08b2-53e5-418d-b881-07ead9c894cf"&gt;247&lt;/key&gt;&lt;/foreign-keys&gt;&lt;ref-type name="Journal Article"&gt;17&lt;/ref-type&gt;&lt;contributors&gt;&lt;authors&gt;&lt;author&gt;Macpherson, A. J.&lt;/author&gt;&lt;author&gt;Harris, N. L.&lt;/author&gt;&lt;/authors&gt;&lt;/contributors&gt;&lt;auth-address&gt;Institute of Experimental Immunology, Universitätsspital, Schmelzbergstrasse 12, CH8091 Zurich, Switzerland. amacpher@pathol.unizh.ch&lt;/auth-address&gt;&lt;titles&gt;&lt;title&gt;Interactions between commensal intestinal bacteria and the immune system&lt;/title&gt;&lt;secondary-title&gt;Nat Rev Immunol&lt;/secondary-title&gt;&lt;/titles&gt;&lt;periodical&gt;&lt;full-title&gt;Nat Rev Immunol&lt;/full-title&gt;&lt;/periodical&gt;&lt;pages&gt;478-85&lt;/pages&gt;&lt;volume&gt;4&lt;/volume&gt;&lt;number&gt;6&lt;/number&gt;&lt;edition&gt;2004/06/03&lt;/edition&gt;&lt;keywords&gt;&lt;keyword&gt;Animals&lt;/keyword&gt;&lt;keyword&gt;*Bacterial Physiological Phenomena&lt;/keyword&gt;&lt;keyword&gt;Humans&lt;/keyword&gt;&lt;keyword&gt;Hygiene&lt;/keyword&gt;&lt;keyword&gt;Immunity&lt;/keyword&gt;&lt;keyword&gt;*Immunity, Mucosal&lt;/keyword&gt;&lt;keyword&gt;Intestines/anatomy &amp;amp; histology/immunology/*microbiology&lt;/keyword&gt;&lt;keyword&gt;Lymphoid Tissue/anatomy &amp;amp; histology&lt;/keyword&gt;&lt;keyword&gt;Mice&lt;/keyword&gt;&lt;keyword&gt;Models, Animal&lt;/keyword&gt;&lt;keyword&gt;*Models, Immunological&lt;/keyword&gt;&lt;keyword&gt;Specific Pathogen-Free Organisms&lt;/keyword&gt;&lt;/keywords&gt;&lt;dates&gt;&lt;year&gt;2004&lt;/year&gt;&lt;pub-dates&gt;&lt;date&gt;Jun&lt;/date&gt;&lt;/pub-dates&gt;&lt;/dates&gt;&lt;isbn&gt;1474-1733 (Print)&amp;#xD;1474-1733&lt;/isbn&gt;&lt;accession-num&gt;15173836&lt;/accession-num&gt;&lt;urls&gt;&lt;/urls&gt;&lt;electronic-resource-num&gt;10.1038/nri1373&lt;/electronic-resource-num&gt;&lt;remote-database-provider&gt;NLM&lt;/remote-database-provider&gt;&lt;language&gt;eng&lt;/language&gt;&lt;/record&gt;&lt;/Cite&gt;&lt;/EndNote&gt;</w:instrText>
      </w:r>
      <w:r w:rsidRPr="004C3ECB">
        <w:fldChar w:fldCharType="separate"/>
      </w:r>
      <w:r>
        <w:rPr>
          <w:noProof/>
        </w:rPr>
        <w:t>(Macpherson &amp; Harris, 2004)</w:t>
      </w:r>
      <w:r w:rsidRPr="004C3ECB">
        <w:fldChar w:fldCharType="end"/>
      </w:r>
      <w:r w:rsidRPr="004C3ECB">
        <w:t xml:space="preserve">. For example, the decreased ratio of </w:t>
      </w:r>
      <w:r w:rsidRPr="004C3ECB">
        <w:rPr>
          <w:i/>
          <w:iCs/>
        </w:rPr>
        <w:t>Firmicutes/Bacteroidetes</w:t>
      </w:r>
      <w:r w:rsidRPr="004C3ECB">
        <w:t xml:space="preserve"> can cause Inflammatory Bowel Diseases (IBD</w:t>
      </w:r>
      <w:r>
        <w:t>s</w:t>
      </w:r>
      <w:r w:rsidRPr="004C3ECB">
        <w:t xml:space="preserve">), which </w:t>
      </w:r>
      <w:r>
        <w:t>are</w:t>
      </w:r>
      <w:r w:rsidRPr="004C3ECB">
        <w:t xml:space="preserve"> related to the increased production of pro-inflammatory cytokines by pathogenic bacteria </w:t>
      </w:r>
      <w:r w:rsidRPr="004C3ECB">
        <w:fldChar w:fldCharType="begin"/>
      </w:r>
      <w:r w:rsidR="00107D21">
        <w:instrText xml:space="preserve"> ADDIN EN.CITE &lt;EndNote&gt;&lt;Cite&gt;&lt;Author&gt;Al-Asmakh&lt;/Author&gt;&lt;Year&gt;2015&lt;/Year&gt;&lt;RecNum&gt;248&lt;/RecNum&gt;&lt;DisplayText&gt;(Al-Asmakh &amp;amp; Hedin, 2015)&lt;/DisplayText&gt;&lt;record&gt;&lt;rec-number&gt;248&lt;/rec-number&gt;&lt;foreign-keys&gt;&lt;key app="EN" db-id="pdzvsxrzk9pa9zezds75e0fb9zrev55ptp0a" timestamp="1639375012" guid="024e4972-b393-4351-85ef-dc5b84b45dda"&gt;248&lt;/key&gt;&lt;/foreign-keys&gt;&lt;ref-type name="Journal Article"&gt;17&lt;/ref-type&gt;&lt;contributors&gt;&lt;authors&gt;&lt;author&gt;Al-Asmakh, M.&lt;/author&gt;&lt;author&gt;Hedin, L.&lt;/author&gt;&lt;/authors&gt;&lt;/contributors&gt;&lt;auth-address&gt;Department of Health Sciences; College of Arts and Sciences; Qatar University ; Doha, Qatar.&amp;#xD;Sidra Medical and Research Center; Division of Clinical Epidemiology ; Doha, Qatar.&lt;/auth-address&gt;&lt;titles&gt;&lt;title&gt;Microbiota and the control of blood-tissue barriers&lt;/title&gt;&lt;secondary-title&gt;Tissue Barriers&lt;/secondary-title&gt;&lt;/titles&gt;&lt;periodical&gt;&lt;full-title&gt;Tissue Barriers&lt;/full-title&gt;&lt;/periodical&gt;&lt;pages&gt;e1039691&lt;/pages&gt;&lt;volume&gt;3&lt;/volume&gt;&lt;number&gt;3&lt;/number&gt;&lt;edition&gt;2015/10/10&lt;/edition&gt;&lt;keywords&gt;&lt;keyword&gt;blood-brain barrier&lt;/keyword&gt;&lt;keyword&gt;blood-testis barrier&lt;/keyword&gt;&lt;keyword&gt;butyrate&lt;/keyword&gt;&lt;keyword&gt;intestinal barrier&lt;/keyword&gt;&lt;keyword&gt;microbiota&lt;/keyword&gt;&lt;keyword&gt;short chain fatty acids&lt;/keyword&gt;&lt;keyword&gt;tight junctions&lt;/keyword&gt;&lt;/keywords&gt;&lt;dates&gt;&lt;year&gt;2015&lt;/year&gt;&lt;pub-dates&gt;&lt;date&gt;Jul-Sep&lt;/date&gt;&lt;/pub-dates&gt;&lt;/dates&gt;&lt;isbn&gt;2168-8362 (Print)&amp;#xD;2168-8362&lt;/isbn&gt;&lt;accession-num&gt;26451344&lt;/accession-num&gt;&lt;urls&gt;&lt;/urls&gt;&lt;custom2&gt;PMC4574894&lt;/custom2&gt;&lt;electronic-resource-num&gt;10.1080/21688370.2015.1039691&lt;/electronic-resource-num&gt;&lt;remote-database-provider&gt;NLM&lt;/remote-database-provider&gt;&lt;language&gt;eng&lt;/language&gt;&lt;/record&gt;&lt;/Cite&gt;&lt;/EndNote&gt;</w:instrText>
      </w:r>
      <w:r w:rsidRPr="004C3ECB">
        <w:fldChar w:fldCharType="separate"/>
      </w:r>
      <w:r>
        <w:rPr>
          <w:noProof/>
        </w:rPr>
        <w:t>(Al-Asmakh &amp; Hedin, 2015)</w:t>
      </w:r>
      <w:r w:rsidRPr="004C3ECB">
        <w:fldChar w:fldCharType="end"/>
      </w:r>
      <w:r w:rsidRPr="004C3ECB">
        <w:t xml:space="preserve">. On the other hand, the increased ratio of </w:t>
      </w:r>
      <w:r w:rsidRPr="004C3ECB">
        <w:rPr>
          <w:i/>
          <w:iCs/>
        </w:rPr>
        <w:t>Firmicutes/Bacteroidetes</w:t>
      </w:r>
      <w:r w:rsidRPr="004C3ECB">
        <w:t xml:space="preserve"> can lead to obesity </w:t>
      </w:r>
      <w:r>
        <w:t>due to</w:t>
      </w:r>
      <w:r w:rsidRPr="004C3ECB">
        <w:t xml:space="preserve"> </w:t>
      </w:r>
      <w:r w:rsidRPr="004C3ECB">
        <w:rPr>
          <w:i/>
          <w:iCs/>
        </w:rPr>
        <w:t>Firmicutes</w:t>
      </w:r>
      <w:r>
        <w:t xml:space="preserve"> </w:t>
      </w:r>
      <w:r w:rsidRPr="004C3ECB">
        <w:t xml:space="preserve">having a better capacity to produce SCFAs, and indirectly </w:t>
      </w:r>
      <w:r>
        <w:t>metabolizing</w:t>
      </w:r>
      <w:r w:rsidRPr="004C3ECB">
        <w:t xml:space="preserve"> carbohydrates and lipids </w:t>
      </w:r>
      <w:r w:rsidRPr="004C3ECB">
        <w:fldChar w:fldCharType="begin"/>
      </w:r>
      <w:r w:rsidR="00107D21">
        <w:instrText xml:space="preserve"> ADDIN EN.CITE &lt;EndNote&gt;&lt;Cite&gt;&lt;Author&gt;Stojanov&lt;/Author&gt;&lt;Year&gt;2020&lt;/Year&gt;&lt;RecNum&gt;249&lt;/RecNum&gt;&lt;DisplayText&gt;(Stojanov, Berlec, &amp;amp; Štrukelj, 2020)&lt;/DisplayText&gt;&lt;record&gt;&lt;rec-number&gt;249&lt;/rec-number&gt;&lt;foreign-keys&gt;&lt;key app="EN" db-id="pdzvsxrzk9pa9zezds75e0fb9zrev55ptp0a" timestamp="1639375087" guid="bec1e416-b643-4eb9-9639-fa0b3c37c51b"&gt;249&lt;/key&gt;&lt;/foreign-keys&gt;&lt;ref-type name="Journal Article"&gt;17&lt;/ref-type&gt;&lt;contributors&gt;&lt;authors&gt;&lt;author&gt;Stojanov, S.&lt;/author&gt;&lt;author&gt;Berlec, A.&lt;/author&gt;&lt;author&gt;Štrukelj, B.&lt;/author&gt;&lt;/authors&gt;&lt;/contributors&gt;&lt;auth-address&gt;Faculty of Pharmacy, University of Ljubljana, SI-1000 Ljubljana, Slovenia.&amp;#xD;Department of Biotechnology, Jožef Stefan Institute, SI-1000 Ljubljana, Slovenia.&lt;/auth-address&gt;&lt;titles&gt;&lt;title&gt;The Influence of Probiotics on the Firmicutes/Bacteroidetes Ratio in the Treatment of Obesity and Inflammatory Bowel disease&lt;/title&gt;&lt;secondary-title&gt;Microorganisms&lt;/secondary-title&gt;&lt;/titles&gt;&lt;periodical&gt;&lt;full-title&gt;Microorganisms&lt;/full-title&gt;&lt;/periodical&gt;&lt;volume&gt;8&lt;/volume&gt;&lt;number&gt;11&lt;/number&gt;&lt;edition&gt;2020/11/04&lt;/edition&gt;&lt;keywords&gt;&lt;keyword&gt;Bacteroidetes&lt;/keyword&gt;&lt;keyword&gt;Firmicutes&lt;/keyword&gt;&lt;keyword&gt;dysbiosis&lt;/keyword&gt;&lt;keyword&gt;inflammation&lt;/keyword&gt;&lt;keyword&gt;obesity&lt;/keyword&gt;&lt;keyword&gt;probiotics&lt;/keyword&gt;&lt;/keywords&gt;&lt;dates&gt;&lt;year&gt;2020&lt;/year&gt;&lt;pub-dates&gt;&lt;date&gt;Nov 1&lt;/date&gt;&lt;/pub-dates&gt;&lt;/dates&gt;&lt;isbn&gt;2076-2607 (Print)&amp;#xD;2076-2607&lt;/isbn&gt;&lt;accession-num&gt;33139627&lt;/accession-num&gt;&lt;urls&gt;&lt;/urls&gt;&lt;custom2&gt;PMC7692443&lt;/custom2&gt;&lt;electronic-resource-num&gt;10.3390/microorganisms8111715&lt;/electronic-resource-num&gt;&lt;remote-database-provider&gt;NLM&lt;/remote-database-provider&gt;&lt;language&gt;eng&lt;/language&gt;&lt;/record&gt;&lt;/Cite&gt;&lt;/EndNote&gt;</w:instrText>
      </w:r>
      <w:r w:rsidRPr="004C3ECB">
        <w:fldChar w:fldCharType="separate"/>
      </w:r>
      <w:r>
        <w:rPr>
          <w:noProof/>
        </w:rPr>
        <w:t>(Stojanov, Berlec, &amp; Štrukelj, 2020)</w:t>
      </w:r>
      <w:r w:rsidRPr="004C3ECB">
        <w:fldChar w:fldCharType="end"/>
      </w:r>
      <w:r w:rsidRPr="004C3ECB">
        <w:t>.</w:t>
      </w:r>
    </w:p>
    <w:p w14:paraId="0A487E3A" w14:textId="38A457C0" w:rsidR="00001E9E" w:rsidRDefault="00001E9E" w:rsidP="00001E9E">
      <w:pPr>
        <w:spacing w:line="480" w:lineRule="auto"/>
        <w:ind w:firstLine="720"/>
      </w:pPr>
      <w:r w:rsidRPr="004C3ECB">
        <w:t>Diet</w:t>
      </w:r>
      <w:r>
        <w:t>s</w:t>
      </w:r>
      <w:r w:rsidRPr="004C3ECB">
        <w:t xml:space="preserve"> also significantly </w:t>
      </w:r>
      <w:r>
        <w:t>affect gut microbiota composition</w:t>
      </w:r>
      <w:r w:rsidRPr="004C3ECB">
        <w:t xml:space="preserve"> and the production of microbial-derived metabolites </w:t>
      </w:r>
      <w:r w:rsidRPr="004C3ECB">
        <w:fldChar w:fldCharType="begin"/>
      </w:r>
      <w:r w:rsidR="00107D21">
        <w:instrText xml:space="preserve"> ADDIN EN.CITE &lt;EndNote&gt;&lt;Cite&gt;&lt;Author&gt;Scott&lt;/Author&gt;&lt;Year&gt;2013&lt;/Year&gt;&lt;RecNum&gt;250&lt;/RecNum&gt;&lt;DisplayText&gt;(Scott, Gratz, Sheridan, Flint, &amp;amp; Duncan, 2013)&lt;/DisplayText&gt;&lt;record&gt;&lt;rec-number&gt;250&lt;/rec-number&gt;&lt;foreign-keys&gt;&lt;key app="EN" db-id="pdzvsxrzk9pa9zezds75e0fb9zrev55ptp0a" timestamp="1639375252" guid="0e5ec608-841d-4507-9cd8-019b0cbfc801"&gt;250&lt;/key&gt;&lt;/foreign-keys&gt;&lt;ref-type name="Journal Article"&gt;17&lt;/ref-type&gt;&lt;contributors&gt;&lt;authors&gt;&lt;author&gt;Scott, K. P.&lt;/author&gt;&lt;author&gt;Gratz, S. W.&lt;/author&gt;&lt;author&gt;Sheridan, P. O.&lt;/author&gt;&lt;author&gt;Flint, H. J.&lt;/author&gt;&lt;author&gt;Duncan, S. H.&lt;/author&gt;&lt;/authors&gt;&lt;/contributors&gt;&lt;auth-address&gt;Microbiology Group, Rowett Institute of Nutrition and Health, University of Aberdeen, Greenburn Road, Bucksburn, Aberdeen AB21 9SB, UK. k.scott@abdn.ac.uk&lt;/auth-address&gt;&lt;titles&gt;&lt;title&gt;The influence of diet on the gut microbiota&lt;/title&gt;&lt;secondary-title&gt;Pharmacol Res&lt;/secondary-title&gt;&lt;/titles&gt;&lt;periodical&gt;&lt;full-title&gt;Pharmacol Res&lt;/full-title&gt;&lt;/periodical&gt;&lt;pages&gt;52-60&lt;/pages&gt;&lt;volume&gt;69&lt;/volume&gt;&lt;number&gt;1&lt;/number&gt;&lt;edition&gt;2012/11/14&lt;/edition&gt;&lt;keywords&gt;&lt;keyword&gt;Animals&lt;/keyword&gt;&lt;keyword&gt;Bacteria/*metabolism&lt;/keyword&gt;&lt;keyword&gt;Diet&lt;/keyword&gt;&lt;keyword&gt;Fermentation/physiology&lt;/keyword&gt;&lt;keyword&gt;Gastrointestinal Tract/*metabolism/*microbiology&lt;/keyword&gt;&lt;keyword&gt;Humans&lt;/keyword&gt;&lt;keyword&gt;Metagenome/genetics/*physiology&lt;/keyword&gt;&lt;/keywords&gt;&lt;dates&gt;&lt;year&gt;2013&lt;/year&gt;&lt;pub-dates&gt;&lt;date&gt;Mar&lt;/date&gt;&lt;/pub-dates&gt;&lt;/dates&gt;&lt;isbn&gt;1043-6618&lt;/isbn&gt;&lt;accession-num&gt;23147033&lt;/accession-num&gt;&lt;urls&gt;&lt;/urls&gt;&lt;electronic-resource-num&gt;10.1016/j.phrs.2012.10.020&lt;/electronic-resource-num&gt;&lt;remote-database-provider&gt;NLM&lt;/remote-database-provider&gt;&lt;language&gt;eng&lt;/language&gt;&lt;/record&gt;&lt;/Cite&gt;&lt;/EndNote&gt;</w:instrText>
      </w:r>
      <w:r w:rsidRPr="004C3ECB">
        <w:fldChar w:fldCharType="separate"/>
      </w:r>
      <w:r>
        <w:rPr>
          <w:noProof/>
        </w:rPr>
        <w:t>(Scott, Gratz, Sheridan, Flint, &amp; Duncan, 2013)</w:t>
      </w:r>
      <w:r w:rsidRPr="004C3ECB">
        <w:fldChar w:fldCharType="end"/>
      </w:r>
      <w:r w:rsidRPr="004C3ECB">
        <w:t>. The presence of high</w:t>
      </w:r>
      <w:r>
        <w:t>-</w:t>
      </w:r>
      <w:r w:rsidRPr="004C3ECB">
        <w:t>DF</w:t>
      </w:r>
      <w:r>
        <w:t>s</w:t>
      </w:r>
      <w:r w:rsidRPr="004C3ECB">
        <w:t xml:space="preserve">, prebiotics, and polyphenol </w:t>
      </w:r>
      <w:r>
        <w:t>contributes to balanced microbiota formation</w:t>
      </w:r>
      <w:r w:rsidRPr="004C3ECB">
        <w:t xml:space="preserve"> by increasing </w:t>
      </w:r>
      <w:proofErr w:type="spellStart"/>
      <w:r w:rsidRPr="004C3ECB">
        <w:rPr>
          <w:i/>
          <w:iCs/>
        </w:rPr>
        <w:t>Bifidobacteria</w:t>
      </w:r>
      <w:proofErr w:type="spellEnd"/>
      <w:r w:rsidRPr="004C3ECB">
        <w:t xml:space="preserve">, </w:t>
      </w:r>
      <w:r w:rsidRPr="004C3ECB">
        <w:rPr>
          <w:i/>
          <w:iCs/>
        </w:rPr>
        <w:t>Lactobacillus</w:t>
      </w:r>
      <w:r w:rsidRPr="004C3ECB">
        <w:t xml:space="preserve">, and </w:t>
      </w:r>
      <w:r w:rsidRPr="004C3ECB">
        <w:rPr>
          <w:i/>
          <w:iCs/>
        </w:rPr>
        <w:t>Firmicutes</w:t>
      </w:r>
      <w:r w:rsidRPr="004C3ECB">
        <w:t xml:space="preserve"> </w:t>
      </w:r>
      <w:r w:rsidRPr="004C3ECB">
        <w:fldChar w:fldCharType="begin">
          <w:fldData xml:space="preserve">PEVuZE5vdGU+PENpdGU+PEF1dGhvcj5Tb2tvbDwvQXV0aG9yPjxZZWFyPjIwMDg8L1llYXI+PFJl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</w:fldData>
        </w:fldChar>
      </w:r>
      <w:r w:rsidR="00107D21">
        <w:instrText xml:space="preserve"> ADDIN EN.CITE </w:instrText>
      </w:r>
      <w:r w:rsidR="00107D21">
        <w:fldChar w:fldCharType="begin">
          <w:fldData xml:space="preserve">PEVuZE5vdGU+PENpdGU+PEF1dGhvcj5Tb2tvbDwvQXV0aG9yPjxZZWFyPjIwMDg8L1llYXI+PFJl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</w:fldData>
        </w:fldChar>
      </w:r>
      <w:r w:rsidR="00107D21">
        <w:instrText xml:space="preserve"> ADDIN EN.CITE.DATA </w:instrText>
      </w:r>
      <w:r w:rsidR="00107D21">
        <w:fldChar w:fldCharType="end"/>
      </w:r>
      <w:r w:rsidRPr="004C3ECB">
        <w:fldChar w:fldCharType="separate"/>
      </w:r>
      <w:r>
        <w:rPr>
          <w:noProof/>
        </w:rPr>
        <w:t>(Sokol et al., 2008; Takahashi et al., 2016; W. Wang et al., 2014)</w:t>
      </w:r>
      <w:r w:rsidRPr="004C3ECB">
        <w:fldChar w:fldCharType="end"/>
      </w:r>
      <w:r w:rsidRPr="004C3ECB">
        <w:t>. On the other hand, low-DF</w:t>
      </w:r>
      <w:r>
        <w:t>s</w:t>
      </w:r>
      <w:r w:rsidRPr="004C3ECB">
        <w:t xml:space="preserve">, low-polyphenol, and high-fat diets increase the gram-negative bacterial population producing toxic metabolites causing disease development </w:t>
      </w:r>
      <w:r w:rsidRPr="004C3ECB">
        <w:fldChar w:fldCharType="begin">
          <w:fldData xml:space="preserve">PEVuZE5vdGU+PENpdGU+PEF1dGhvcj5Ib2xtZXM8L0F1dGhvcj48WWVhcj4yMDExPC9ZZWFyPjxS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</w:fldData>
        </w:fldChar>
      </w:r>
      <w:r w:rsidR="00107D21">
        <w:instrText xml:space="preserve"> ADDIN EN.CITE </w:instrText>
      </w:r>
      <w:r w:rsidR="00107D21">
        <w:fldChar w:fldCharType="begin">
          <w:fldData xml:space="preserve">PEVuZE5vdGU+PENpdGU+PEF1dGhvcj5Ib2xtZXM8L0F1dGhvcj48WWVhcj4yMDExPC9ZZWFyPjxS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</w:fldData>
        </w:fldChar>
      </w:r>
      <w:r w:rsidR="00107D21">
        <w:instrText xml:space="preserve"> ADDIN EN.CITE.DATA </w:instrText>
      </w:r>
      <w:r w:rsidR="00107D21">
        <w:fldChar w:fldCharType="end"/>
      </w:r>
      <w:r w:rsidRPr="004C3ECB">
        <w:fldChar w:fldCharType="separate"/>
      </w:r>
      <w:r>
        <w:rPr>
          <w:noProof/>
        </w:rPr>
        <w:t>(Holmes et al., 2011; Kuo, 2013)</w:t>
      </w:r>
      <w:r w:rsidRPr="004C3ECB">
        <w:fldChar w:fldCharType="end"/>
      </w:r>
      <w:r w:rsidRPr="004C3ECB">
        <w:t xml:space="preserve">. Polyphenol-derived metabolites and SCFAs production from </w:t>
      </w:r>
      <w:r>
        <w:t>high-</w:t>
      </w:r>
      <w:r w:rsidRPr="004C3ECB">
        <w:t>DF</w:t>
      </w:r>
      <w:r>
        <w:t>s diets</w:t>
      </w:r>
      <w:r w:rsidRPr="004C3ECB">
        <w:t xml:space="preserve"> and/or polyphenols </w:t>
      </w:r>
      <w:r>
        <w:t>are</w:t>
      </w:r>
      <w:r w:rsidRPr="004C3ECB">
        <w:t xml:space="preserve"> associated with less inflammation and inflammatory disease development </w:t>
      </w:r>
      <w:r w:rsidRPr="004C3ECB">
        <w:fldChar w:fldCharType="begin"/>
      </w:r>
      <w:r w:rsidR="00107D21">
        <w:instrText xml:space="preserve"> ADDIN EN.CITE &lt;EndNote&gt;&lt;Cite&gt;&lt;Author&gt;Carding&lt;/Author&gt;&lt;Year&gt;2015&lt;/Year&gt;&lt;RecNum&gt;254&lt;/RecNum&gt;&lt;DisplayText&gt;(Carding, Verbeke, Vipond, Corfe, &amp;amp; Owen, 2015)&lt;/DisplayText&gt;&lt;record&gt;&lt;rec-number&gt;254&lt;/rec-number&gt;&lt;foreign-keys&gt;&lt;key app="EN" db-id="pdzvsxrzk9pa9zezds75e0fb9zrev55ptp0a" timestamp="1639376044" guid="a46adde7-d188-438c-bb61-333ac8a53a55"&gt;254&lt;/key&gt;&lt;/foreign-keys&gt;&lt;ref-type name="Journal Article"&gt;17&lt;/ref-type&gt;&lt;contributors&gt;&lt;authors&gt;&lt;author&gt;Carding, S.&lt;/author&gt;&lt;author&gt;Verbeke, K.&lt;/author&gt;&lt;author&gt;Vipond, D. T.&lt;/author&gt;&lt;author&gt;Corfe, B. M.&lt;/author&gt;&lt;author&gt;Owen, L. J.&lt;/author&gt;&lt;/authors&gt;&lt;/contributors&gt;&lt;auth-address&gt;Institute of Food Research, Norwich, UK.&amp;#xD;Norwich Medical School, University of East Anglia, Norwich, UK.&amp;#xD;Translational Research in GastroIntestinal Disorders, KU Leuven, Leuven, Belgium.&amp;#xD;Molecular Gastroenterology Research Group, Department of Oncology, University of Sheffield, Sheffield, UK.&amp;#xD;Insigneo Institute for in silico Medicine, University of Sheffield, Sheffield, UK; b.m.corfe@shef.ac.uk.&amp;#xD;Human Nutrition Unit, Department of Oncology, University of Sheffield, Sheffield, UK.&lt;/auth-address&gt;&lt;titles&gt;&lt;title&gt;Dysbiosis of the gut microbiota in disease&lt;/title&gt;&lt;secondary-title&gt;Microb Ecol Health Dis&lt;/secondary-title&gt;&lt;/titles&gt;&lt;periodical&gt;&lt;full-title&gt;Microb Ecol Health Dis&lt;/full-title&gt;&lt;/periodical&gt;&lt;pages&gt;26191&lt;/pages&gt;&lt;volume&gt;26&lt;/volume&gt;&lt;edition&gt;2015/02/06&lt;/edition&gt;&lt;keywords&gt;&lt;keyword&gt;Microbiome&lt;/keyword&gt;&lt;keyword&gt;colonic metabolome&lt;/keyword&gt;&lt;keyword&gt;gut health&lt;/keyword&gt;&lt;keyword&gt;gut–brain–axis&lt;/keyword&gt;&lt;keyword&gt;inflammation&lt;/keyword&gt;&lt;keyword&gt;short-chain fatty acids&lt;/keyword&gt;&lt;/keywords&gt;&lt;dates&gt;&lt;year&gt;2015&lt;/year&gt;&lt;/dates&gt;&lt;isbn&gt;0891-060X (Print)&amp;#xD;0891-060x&lt;/isbn&gt;&lt;accession-num&gt;25651997&lt;/accession-num&gt;&lt;urls&gt;&lt;/urls&gt;&lt;custom2&gt;PMC4315779&lt;/custom2&gt;&lt;electronic-resource-num&gt;10.3402/mehd.v26.26191&lt;/electronic-resource-num&gt;&lt;remote-database-provider&gt;NLM&lt;/remote-database-provider&gt;&lt;language&gt;eng&lt;/language&gt;&lt;/record&gt;&lt;/Cite&gt;&lt;/EndNote&gt;</w:instrText>
      </w:r>
      <w:r w:rsidRPr="004C3ECB">
        <w:fldChar w:fldCharType="separate"/>
      </w:r>
      <w:r>
        <w:rPr>
          <w:noProof/>
        </w:rPr>
        <w:t>(Carding, Verbeke, Vipond, Corfe, &amp; Owen, 2015)</w:t>
      </w:r>
      <w:r w:rsidRPr="004C3ECB">
        <w:fldChar w:fldCharType="end"/>
      </w:r>
      <w:r w:rsidRPr="004C3ECB">
        <w:t>. Therefore, gut microbiota homeostasis is an important factor in maintaining a healthy colonic environment while also reducing the risk of IBD</w:t>
      </w:r>
      <w:r>
        <w:t>s</w:t>
      </w:r>
      <w:r w:rsidRPr="004C3ECB">
        <w:t xml:space="preserve"> and CRC.  </w:t>
      </w:r>
    </w:p>
    <w:p w14:paraId="1FEB797A" w14:textId="77777777" w:rsidR="00C25C8A" w:rsidRDefault="00C25C8A" w:rsidP="00236CD8">
      <w:pPr>
        <w:spacing w:line="480" w:lineRule="auto"/>
        <w:rPr>
          <w:b/>
          <w:bCs/>
        </w:rPr>
      </w:pPr>
    </w:p>
    <w:p w14:paraId="55291638" w14:textId="798E96EA" w:rsidR="00490147" w:rsidRPr="004C3ECB" w:rsidRDefault="00490147" w:rsidP="00236CD8">
      <w:pPr>
        <w:pStyle w:val="Heading3"/>
        <w:numPr>
          <w:ilvl w:val="2"/>
          <w:numId w:val="25"/>
        </w:numPr>
        <w:spacing w:line="480" w:lineRule="auto"/>
      </w:pPr>
      <w:bookmarkStart w:id="46" w:name="_Toc94281483"/>
      <w:bookmarkStart w:id="47" w:name="_Toc101432717"/>
      <w:r w:rsidRPr="004C3ECB">
        <w:lastRenderedPageBreak/>
        <w:t>Gut Microbiota in IBD</w:t>
      </w:r>
      <w:r w:rsidR="00E41AC3">
        <w:t>s</w:t>
      </w:r>
      <w:r w:rsidRPr="004C3ECB">
        <w:t xml:space="preserve"> and CRC</w:t>
      </w:r>
      <w:bookmarkEnd w:id="46"/>
      <w:bookmarkEnd w:id="47"/>
    </w:p>
    <w:p w14:paraId="3FEB6ECE" w14:textId="208B56B3" w:rsidR="00001E9E" w:rsidRPr="004C3ECB" w:rsidRDefault="00001E9E" w:rsidP="00001E9E">
      <w:pPr>
        <w:spacing w:line="480" w:lineRule="auto"/>
        <w:ind w:firstLine="720"/>
      </w:pPr>
      <w:r w:rsidRPr="004C3ECB">
        <w:t xml:space="preserve">Gut microbiota has several </w:t>
      </w:r>
      <w:r>
        <w:t>significant</w:t>
      </w:r>
      <w:r w:rsidRPr="004C3ECB">
        <w:t xml:space="preserve"> functions to contribute to the host colon health. The microbiota interacts with the host immune system to protect against pathogen invasion and colonization. It also provides essential nutrients and energy</w:t>
      </w:r>
      <w:r>
        <w:t>,</w:t>
      </w:r>
      <w:r w:rsidRPr="004C3ECB">
        <w:t xml:space="preserve"> such as amino acids and short-chain fatty acids (SCFAs) </w:t>
      </w:r>
      <w:r w:rsidRPr="004C3ECB">
        <w:fldChar w:fldCharType="begin"/>
      </w:r>
      <w:r w:rsidR="00107D21">
        <w:instrText xml:space="preserve"> ADDIN EN.CITE &lt;EndNote&gt;&lt;Cite&gt;&lt;Author&gt;Carding&lt;/Author&gt;&lt;Year&gt;2015&lt;/Year&gt;&lt;RecNum&gt;254&lt;/RecNum&gt;&lt;DisplayText&gt;(Carding et al., 2015)&lt;/DisplayText&gt;&lt;record&gt;&lt;rec-number&gt;254&lt;/rec-number&gt;&lt;foreign-keys&gt;&lt;key app="EN" db-id="pdzvsxrzk9pa9zezds75e0fb9zrev55ptp0a" timestamp="1639376044" guid="a46adde7-d188-438c-bb61-333ac8a53a55"&gt;254&lt;/key&gt;&lt;/foreign-keys&gt;&lt;ref-type name="Journal Article"&gt;17&lt;/ref-type&gt;&lt;contributors&gt;&lt;authors&gt;&lt;author&gt;Carding, S.&lt;/author&gt;&lt;author&gt;Verbeke, K.&lt;/author&gt;&lt;author&gt;Vipond, D. T.&lt;/author&gt;&lt;author&gt;Corfe, B. M.&lt;/author&gt;&lt;author&gt;Owen, L. J.&lt;/author&gt;&lt;/authors&gt;&lt;/contributors&gt;&lt;auth-address&gt;Institute of Food Research, Norwich, UK.&amp;#xD;Norwich Medical School, University of East Anglia, Norwich, UK.&amp;#xD;Translational Research in GastroIntestinal Disorders, KU Leuven, Leuven, Belgium.&amp;#xD;Molecular Gastroenterology Research Group, Department of Oncology, University of Sheffield, Sheffield, UK.&amp;#xD;Insigneo Institute for in silico Medicine, University of Sheffield, Sheffield, UK; b.m.corfe@shef.ac.uk.&amp;#xD;Human Nutrition Unit, Department of Oncology, University of Sheffield, Sheffield, UK.&lt;/auth-address&gt;&lt;titles&gt;&lt;title&gt;Dysbiosis of the gut microbiota in disease&lt;/title&gt;&lt;secondary-title&gt;Microb Ecol Health Dis&lt;/secondary-title&gt;&lt;/titles&gt;&lt;periodical&gt;&lt;full-title&gt;Microb Ecol Health Dis&lt;/full-title&gt;&lt;/periodical&gt;&lt;pages&gt;26191&lt;/pages&gt;&lt;volume&gt;26&lt;/volume&gt;&lt;edition&gt;2015/02/06&lt;/edition&gt;&lt;keywords&gt;&lt;keyword&gt;Microbiome&lt;/keyword&gt;&lt;keyword&gt;colonic metabolome&lt;/keyword&gt;&lt;keyword&gt;gut health&lt;/keyword&gt;&lt;keyword&gt;gut–brain–axis&lt;/keyword&gt;&lt;keyword&gt;inflammation&lt;/keyword&gt;&lt;keyword&gt;short-chain fatty acids&lt;/keyword&gt;&lt;/keywords&gt;&lt;dates&gt;&lt;year&gt;2015&lt;/year&gt;&lt;/dates&gt;&lt;isbn&gt;0891-060X (Print)&amp;#xD;0891-060x&lt;/isbn&gt;&lt;accession-num&gt;25651997&lt;/accession-num&gt;&lt;urls&gt;&lt;/urls&gt;&lt;custom2&gt;PMC4315779&lt;/custom2&gt;&lt;electronic-resource-num&gt;10.3402/mehd.v26.26191&lt;/electronic-resource-num&gt;&lt;remote-database-provider&gt;NLM&lt;/remote-database-provider&gt;&lt;language&gt;eng&lt;/language&gt;&lt;/record&gt;&lt;/Cite&gt;&lt;/EndNote&gt;</w:instrText>
      </w:r>
      <w:r w:rsidRPr="004C3ECB">
        <w:fldChar w:fldCharType="separate"/>
      </w:r>
      <w:r>
        <w:rPr>
          <w:noProof/>
        </w:rPr>
        <w:t>(Carding et al., 2015)</w:t>
      </w:r>
      <w:r w:rsidRPr="004C3ECB">
        <w:fldChar w:fldCharType="end"/>
      </w:r>
      <w:r w:rsidRPr="004C3ECB">
        <w:t>. Various environmental factors, including diets, toxins, and pathogens, can alter the composition of gut microbiota and lead to disease development such as IBD</w:t>
      </w:r>
      <w:r>
        <w:t>s</w:t>
      </w:r>
      <w:r w:rsidRPr="004C3ECB">
        <w:t xml:space="preserve"> and CRC resulting from the alterations of metabolite composition derived from microbial fermentation </w:t>
      </w:r>
      <w:r w:rsidRPr="004C3ECB">
        <w:fldChar w:fldCharType="begin">
          <w:fldData xml:space="preserve">PEVuZE5vdGU+PENpdGU+PEF1dGhvcj5Ib2xtZXM8L0F1dGhvcj48WWVhcj4yMDExPC9ZZWFyPjxS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</w:fldData>
        </w:fldChar>
      </w:r>
      <w:r w:rsidR="00107D21">
        <w:instrText xml:space="preserve"> ADDIN EN.CITE </w:instrText>
      </w:r>
      <w:r w:rsidR="00107D21">
        <w:fldChar w:fldCharType="begin">
          <w:fldData xml:space="preserve">PEVuZE5vdGU+PENpdGU+PEF1dGhvcj5Ib2xtZXM8L0F1dGhvcj48WWVhcj4yMDExPC9ZZWFyPjxS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</w:fldData>
        </w:fldChar>
      </w:r>
      <w:r w:rsidR="00107D21">
        <w:instrText xml:space="preserve"> ADDIN EN.CITE.DATA </w:instrText>
      </w:r>
      <w:r w:rsidR="00107D21">
        <w:fldChar w:fldCharType="end"/>
      </w:r>
      <w:r w:rsidRPr="004C3ECB">
        <w:fldChar w:fldCharType="separate"/>
      </w:r>
      <w:r>
        <w:rPr>
          <w:noProof/>
        </w:rPr>
        <w:t>(Holmes et al., 2011; Kinross, Darzi, &amp; Nicholson, 2011)</w:t>
      </w:r>
      <w:r w:rsidRPr="004C3ECB">
        <w:fldChar w:fldCharType="end"/>
      </w:r>
      <w:r w:rsidRPr="004C3ECB">
        <w:t xml:space="preserve"> </w:t>
      </w:r>
      <w:r w:rsidRPr="00FC3DE8">
        <w:rPr>
          <w:b/>
          <w:bCs/>
        </w:rPr>
        <w:t>(Figure 5)</w:t>
      </w:r>
      <w:r w:rsidRPr="00FC3DE8">
        <w:t>.</w:t>
      </w:r>
      <w:r w:rsidRPr="004C3ECB">
        <w:t xml:space="preserve"> </w:t>
      </w:r>
    </w:p>
    <w:p w14:paraId="46069AF8" w14:textId="5C76AB5A" w:rsidR="00001E9E" w:rsidRPr="004C3ECB" w:rsidRDefault="00001E9E" w:rsidP="00001E9E">
      <w:pPr>
        <w:spacing w:line="480" w:lineRule="auto"/>
        <w:ind w:firstLine="720"/>
      </w:pPr>
      <w:r w:rsidRPr="004C3ECB">
        <w:t>The characteristic of the gut microbiota in IBD</w:t>
      </w:r>
      <w:r>
        <w:t>s</w:t>
      </w:r>
      <w:r w:rsidRPr="004C3ECB">
        <w:t xml:space="preserve"> patients is the loss of diversity in individuals with a lower abundance of </w:t>
      </w:r>
      <w:r w:rsidRPr="004C3ECB">
        <w:rPr>
          <w:i/>
          <w:iCs/>
        </w:rPr>
        <w:t>Firmicutes</w:t>
      </w:r>
      <w:r w:rsidRPr="004C3ECB">
        <w:t xml:space="preserve"> and </w:t>
      </w:r>
      <w:r>
        <w:t xml:space="preserve">a </w:t>
      </w:r>
      <w:r w:rsidRPr="004C3ECB">
        <w:t xml:space="preserve">higher percentage of </w:t>
      </w:r>
      <w:r w:rsidRPr="004C3ECB">
        <w:rPr>
          <w:i/>
          <w:iCs/>
        </w:rPr>
        <w:t>Proteobacteria</w:t>
      </w:r>
      <w:r w:rsidRPr="004C3ECB">
        <w:t xml:space="preserve"> </w:t>
      </w:r>
      <w:r w:rsidRPr="004C3ECB">
        <w:fldChar w:fldCharType="begin">
          <w:fldData xml:space="preserve">PEVuZE5vdGU+PENpdGU+PEF1dGhvcj5Tb2tvbDwvQXV0aG9yPjxZZWFyPjIwMDg8L1llYXI+PFJl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</w:fldData>
        </w:fldChar>
      </w:r>
      <w:r w:rsidR="00107D21">
        <w:instrText xml:space="preserve"> ADDIN EN.CITE </w:instrText>
      </w:r>
      <w:r w:rsidR="00107D21">
        <w:fldChar w:fldCharType="begin">
          <w:fldData xml:space="preserve">PEVuZE5vdGU+PENpdGU+PEF1dGhvcj5Tb2tvbDwvQXV0aG9yPjxZZWFyPjIwMDg8L1llYXI+PFJl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</w:fldData>
        </w:fldChar>
      </w:r>
      <w:r w:rsidR="00107D21">
        <w:instrText xml:space="preserve"> ADDIN EN.CITE.DATA </w:instrText>
      </w:r>
      <w:r w:rsidR="00107D21">
        <w:fldChar w:fldCharType="end"/>
      </w:r>
      <w:r w:rsidRPr="004C3ECB">
        <w:fldChar w:fldCharType="separate"/>
      </w:r>
      <w:r>
        <w:rPr>
          <w:noProof/>
        </w:rPr>
        <w:t>(Sokol et al., 2008)</w:t>
      </w:r>
      <w:r w:rsidRPr="004C3ECB">
        <w:fldChar w:fldCharType="end"/>
      </w:r>
      <w:r w:rsidRPr="004C3ECB">
        <w:t xml:space="preserve">. In particular, the concentration of luminal butyrate is decreased due to the reduction of butyrate-producing bacteria such as </w:t>
      </w:r>
      <w:r w:rsidRPr="004C3ECB">
        <w:rPr>
          <w:i/>
          <w:iCs/>
        </w:rPr>
        <w:t xml:space="preserve">Clostridium </w:t>
      </w:r>
      <w:proofErr w:type="spellStart"/>
      <w:r w:rsidRPr="004C3ECB">
        <w:rPr>
          <w:i/>
          <w:iCs/>
        </w:rPr>
        <w:t>lavalense</w:t>
      </w:r>
      <w:proofErr w:type="spellEnd"/>
      <w:r w:rsidRPr="004C3ECB">
        <w:t xml:space="preserve">, </w:t>
      </w:r>
      <w:proofErr w:type="spellStart"/>
      <w:r w:rsidRPr="004C3ECB">
        <w:rPr>
          <w:i/>
          <w:iCs/>
        </w:rPr>
        <w:t>Faecalibacterium</w:t>
      </w:r>
      <w:proofErr w:type="spellEnd"/>
      <w:r w:rsidRPr="004C3ECB">
        <w:rPr>
          <w:i/>
          <w:iCs/>
        </w:rPr>
        <w:t xml:space="preserve"> </w:t>
      </w:r>
      <w:proofErr w:type="spellStart"/>
      <w:r w:rsidRPr="004C3ECB">
        <w:rPr>
          <w:i/>
          <w:iCs/>
        </w:rPr>
        <w:t>prausnitzii</w:t>
      </w:r>
      <w:proofErr w:type="spellEnd"/>
      <w:r w:rsidRPr="004C3ECB">
        <w:rPr>
          <w:i/>
          <w:iCs/>
        </w:rPr>
        <w:t xml:space="preserve">, </w:t>
      </w:r>
      <w:proofErr w:type="spellStart"/>
      <w:r w:rsidRPr="004C3ECB">
        <w:rPr>
          <w:i/>
          <w:iCs/>
        </w:rPr>
        <w:t>Ruminococcus</w:t>
      </w:r>
      <w:proofErr w:type="spellEnd"/>
      <w:r w:rsidRPr="004C3ECB">
        <w:rPr>
          <w:i/>
          <w:iCs/>
        </w:rPr>
        <w:t xml:space="preserve"> torques</w:t>
      </w:r>
      <w:r w:rsidRPr="004C3ECB">
        <w:t xml:space="preserve">, and </w:t>
      </w:r>
      <w:proofErr w:type="spellStart"/>
      <w:r w:rsidRPr="004C3ECB">
        <w:rPr>
          <w:i/>
          <w:iCs/>
        </w:rPr>
        <w:t>Roseburia</w:t>
      </w:r>
      <w:proofErr w:type="spellEnd"/>
      <w:r w:rsidRPr="004C3ECB">
        <w:rPr>
          <w:i/>
          <w:iCs/>
        </w:rPr>
        <w:t xml:space="preserve"> </w:t>
      </w:r>
      <w:proofErr w:type="spellStart"/>
      <w:r w:rsidRPr="004C3ECB">
        <w:rPr>
          <w:i/>
          <w:iCs/>
        </w:rPr>
        <w:t>inulinivorans</w:t>
      </w:r>
      <w:proofErr w:type="spellEnd"/>
      <w:r w:rsidRPr="004C3ECB">
        <w:t xml:space="preserve"> </w:t>
      </w:r>
      <w:r w:rsidRPr="004C3ECB">
        <w:fldChar w:fldCharType="begin">
          <w:fldData xml:space="preserve">PEVuZE5vdGU+PENpdGU+PEF1dGhvcj5GcmFuazwvQXV0aG9yPjxZZWFyPjIwMDc8L1llYXI+PFJl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</w:fldData>
        </w:fldChar>
      </w:r>
      <w:r w:rsidR="00107D21">
        <w:instrText xml:space="preserve"> ADDIN EN.CITE </w:instrText>
      </w:r>
      <w:r w:rsidR="00107D21">
        <w:fldChar w:fldCharType="begin">
          <w:fldData xml:space="preserve">PEVuZE5vdGU+PENpdGU+PEF1dGhvcj5GcmFuazwvQXV0aG9yPjxZZWFyPjIwMDc8L1llYXI+PFJl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</w:fldData>
        </w:fldChar>
      </w:r>
      <w:r w:rsidR="00107D21">
        <w:instrText xml:space="preserve"> ADDIN EN.CITE.DATA </w:instrText>
      </w:r>
      <w:r w:rsidR="00107D21">
        <w:fldChar w:fldCharType="end"/>
      </w:r>
      <w:r w:rsidRPr="004C3ECB">
        <w:fldChar w:fldCharType="separate"/>
      </w:r>
      <w:r>
        <w:rPr>
          <w:noProof/>
        </w:rPr>
        <w:t>(Becker, Neurath, &amp; Wirtz, 2015; Frank et al., 2007)</w:t>
      </w:r>
      <w:r w:rsidRPr="004C3ECB">
        <w:fldChar w:fldCharType="end"/>
      </w:r>
      <w:r w:rsidRPr="004C3ECB">
        <w:t xml:space="preserve">, which increases the levels of C-reactive protein, reflecting a </w:t>
      </w:r>
      <w:r>
        <w:t>high</w:t>
      </w:r>
      <w:r w:rsidRPr="004C3ECB">
        <w:t xml:space="preserve"> inflammatory status </w:t>
      </w:r>
      <w:r w:rsidRPr="004C3ECB">
        <w:fldChar w:fldCharType="begin">
          <w:fldData xml:space="preserve">PEVuZE5vdGU+PENpdGU+PEF1dGhvcj5UYWthaGFzaGk8L0F1dGhvcj48WWVhcj4yMDE2PC9ZZWFy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</w:fldData>
        </w:fldChar>
      </w:r>
      <w:r w:rsidR="00107D21">
        <w:instrText xml:space="preserve"> ADDIN EN.CITE </w:instrText>
      </w:r>
      <w:r w:rsidR="00107D21">
        <w:fldChar w:fldCharType="begin">
          <w:fldData xml:space="preserve">PEVuZE5vdGU+PENpdGU+PEF1dGhvcj5UYWthaGFzaGk8L0F1dGhvcj48WWVhcj4yMDE2PC9ZZWFy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</w:fldData>
        </w:fldChar>
      </w:r>
      <w:r w:rsidR="00107D21">
        <w:instrText xml:space="preserve"> ADDIN EN.CITE.DATA </w:instrText>
      </w:r>
      <w:r w:rsidR="00107D21">
        <w:fldChar w:fldCharType="end"/>
      </w:r>
      <w:r w:rsidRPr="004C3ECB">
        <w:fldChar w:fldCharType="separate"/>
      </w:r>
      <w:r>
        <w:rPr>
          <w:noProof/>
        </w:rPr>
        <w:t>(Takahashi et al., 2016)</w:t>
      </w:r>
      <w:r w:rsidRPr="004C3ECB">
        <w:fldChar w:fldCharType="end"/>
      </w:r>
      <w:r w:rsidRPr="004C3ECB">
        <w:t>. Several studies have shown that mucous-associated microbiota in IBD</w:t>
      </w:r>
      <w:r>
        <w:t>s</w:t>
      </w:r>
      <w:r w:rsidRPr="004C3ECB">
        <w:t xml:space="preserve"> patients is rich in </w:t>
      </w:r>
      <w:r w:rsidRPr="004C3ECB">
        <w:rPr>
          <w:i/>
          <w:iCs/>
        </w:rPr>
        <w:t xml:space="preserve">E. coli </w:t>
      </w:r>
      <w:r w:rsidRPr="004C3ECB">
        <w:t xml:space="preserve">without any difference between inflammatory and non-inflammatory areas </w:t>
      </w:r>
      <w:r w:rsidRPr="004C3ECB">
        <w:fldChar w:fldCharType="begin">
          <w:fldData xml:space="preserve">PEVuZE5vdGU+PENpdGU+PEF1dGhvcj5PbGFpc2VuPC9BdXRob3I+PFllYXI+MjAyMTwvWWVhcj48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</w:fldData>
        </w:fldChar>
      </w:r>
      <w:r w:rsidR="00107D21">
        <w:instrText xml:space="preserve"> ADDIN EN.CITE </w:instrText>
      </w:r>
      <w:r w:rsidR="00107D21">
        <w:fldChar w:fldCharType="begin">
          <w:fldData xml:space="preserve">PEVuZE5vdGU+PENpdGU+PEF1dGhvcj5PbGFpc2VuPC9BdXRob3I+PFllYXI+MjAyMTwvWWVhcj48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</w:fldData>
        </w:fldChar>
      </w:r>
      <w:r w:rsidR="00107D21">
        <w:instrText xml:space="preserve"> ADDIN EN.CITE.DATA </w:instrText>
      </w:r>
      <w:r w:rsidR="00107D21">
        <w:fldChar w:fldCharType="end"/>
      </w:r>
      <w:r w:rsidRPr="004C3ECB">
        <w:fldChar w:fldCharType="separate"/>
      </w:r>
      <w:r>
        <w:rPr>
          <w:noProof/>
        </w:rPr>
        <w:t>(Olaisen et al., 2021; Vidal et al., 2015)</w:t>
      </w:r>
      <w:r w:rsidRPr="004C3ECB">
        <w:fldChar w:fldCharType="end"/>
      </w:r>
      <w:r w:rsidRPr="004C3ECB">
        <w:t xml:space="preserve">. Adhesive </w:t>
      </w:r>
      <w:r w:rsidRPr="004C3ECB">
        <w:rPr>
          <w:i/>
          <w:iCs/>
        </w:rPr>
        <w:t>E. coli</w:t>
      </w:r>
      <w:r w:rsidRPr="004C3ECB">
        <w:t xml:space="preserve"> has been observed in more than 30% of these patients, which can invade epithelial cells</w:t>
      </w:r>
      <w:r>
        <w:t>, replicate</w:t>
      </w:r>
      <w:r w:rsidRPr="004C3ECB">
        <w:t xml:space="preserve"> in epithelial cells and macrophages, and produce inflammatory reactions in which IL-1β degradation through NLRP3-inflammasome activation </w:t>
      </w:r>
      <w:r w:rsidRPr="004C3ECB">
        <w:fldChar w:fldCharType="begin"/>
      </w:r>
      <w:r w:rsidR="00107D21">
        <w:instrText xml:space="preserve"> ADDIN EN.CITE &lt;EndNote&gt;&lt;Cite&gt;&lt;Author&gt;Rolhion&lt;/Author&gt;&lt;Year&gt;2007&lt;/Year&gt;&lt;RecNum&gt;260&lt;/RecNum&gt;&lt;DisplayText&gt;(Rolhion &amp;amp; Darfeuille-Michaud, 2007)&lt;/DisplayText&gt;&lt;record&gt;&lt;rec-number&gt;260&lt;/rec-number&gt;&lt;foreign-keys&gt;&lt;key app="EN" db-id="pdzvsxrzk9pa9zezds75e0fb9zrev55ptp0a" timestamp="1639376682" guid="18aa597b-03eb-4fac-be38-9e04dc6ff4a9"&gt;260&lt;/key&gt;&lt;/foreign-keys&gt;&lt;ref-type name="Journal Article"&gt;17&lt;/ref-type&gt;&lt;contributors&gt;&lt;authors&gt;&lt;author&gt;Rolhion, N.&lt;/author&gt;&lt;author&gt;Darfeuille-Michaud, A.&lt;/author&gt;&lt;/authors&gt;&lt;/contributors&gt;&lt;auth-address&gt;Pathogénie Bactérienne Intestinale, Univ. Clermont 1, USC INRA 2018, Clermont-Ferrand, France.&lt;/auth-address&gt;&lt;titles&gt;&lt;title&gt;Adherent-invasive Escherichia coli in inflammatory bowel disease&lt;/title&gt;&lt;secondary-title&gt;Inflamm Bowel Dis&lt;/secondary-title&gt;&lt;/titles&gt;&lt;periodical&gt;&lt;full-title&gt;Inflamm Bowel Dis&lt;/full-title&gt;&lt;/periodical&gt;&lt;pages&gt;1277-83&lt;/pages&gt;&lt;volume&gt;13&lt;/volume&gt;&lt;number&gt;10&lt;/number&gt;&lt;edition&gt;2007/05/04&lt;/edition&gt;&lt;keywords&gt;&lt;keyword&gt;Bacterial Adhesion/*physiology&lt;/keyword&gt;&lt;keyword&gt;Escherichia coli/pathogenicity/*physiology&lt;/keyword&gt;&lt;keyword&gt;Humans&lt;/keyword&gt;&lt;keyword&gt;Inflammatory Bowel Diseases/*microbiology&lt;/keyword&gt;&lt;keyword&gt;Intestinal Mucosa/*microbiology&lt;/keyword&gt;&lt;/keywords&gt;&lt;dates&gt;&lt;year&gt;2007&lt;/year&gt;&lt;pub-dates&gt;&lt;date&gt;Oct&lt;/date&gt;&lt;/pub-dates&gt;&lt;/dates&gt;&lt;isbn&gt;1078-0998 (Print)&amp;#xD;1078-0998&lt;/isbn&gt;&lt;accession-num&gt;17476674&lt;/accession-num&gt;&lt;urls&gt;&lt;/urls&gt;&lt;electronic-resource-num&gt;10.1002/ibd.20176&lt;/electronic-resource-num&gt;&lt;remote-database-provider&gt;NLM&lt;/remote-database-provider&gt;&lt;language&gt;eng&lt;/language&gt;&lt;/record&gt;&lt;/Cite&gt;&lt;/EndNote&gt;</w:instrText>
      </w:r>
      <w:r w:rsidRPr="004C3ECB">
        <w:fldChar w:fldCharType="separate"/>
      </w:r>
      <w:r>
        <w:rPr>
          <w:noProof/>
        </w:rPr>
        <w:t>(Rolhion &amp; Darfeuille-Michaud, 2007)</w:t>
      </w:r>
      <w:r w:rsidRPr="004C3ECB">
        <w:fldChar w:fldCharType="end"/>
      </w:r>
      <w:r w:rsidRPr="004C3ECB">
        <w:t>. In addition, in</w:t>
      </w:r>
      <w:r>
        <w:t xml:space="preserve"> Crohn’s disease</w:t>
      </w:r>
      <w:r w:rsidRPr="004C3ECB">
        <w:t xml:space="preserve"> patients, mucosal-related fungi such as </w:t>
      </w:r>
      <w:r w:rsidRPr="004C3ECB">
        <w:rPr>
          <w:i/>
          <w:iCs/>
        </w:rPr>
        <w:t>Basidiomycota</w:t>
      </w:r>
      <w:r w:rsidRPr="004C3ECB">
        <w:t xml:space="preserve"> and </w:t>
      </w:r>
      <w:r w:rsidRPr="004C3ECB">
        <w:lastRenderedPageBreak/>
        <w:t xml:space="preserve">Ascomycota phyla, </w:t>
      </w:r>
      <w:proofErr w:type="spellStart"/>
      <w:r w:rsidRPr="004C3ECB">
        <w:rPr>
          <w:i/>
          <w:iCs/>
        </w:rPr>
        <w:t>Cystofilobasidiaceae</w:t>
      </w:r>
      <w:proofErr w:type="spellEnd"/>
      <w:r w:rsidRPr="004C3ECB">
        <w:t xml:space="preserve"> family, and </w:t>
      </w:r>
      <w:r w:rsidRPr="004C3ECB">
        <w:rPr>
          <w:i/>
          <w:iCs/>
        </w:rPr>
        <w:t>Candida glabrata genus</w:t>
      </w:r>
      <w:r w:rsidRPr="004C3ECB">
        <w:t xml:space="preserve"> were increased, which can contribute to mucosal inflammation </w:t>
      </w:r>
      <w:r w:rsidRPr="004C3ECB">
        <w:fldChar w:fldCharType="begin">
          <w:fldData xml:space="preserve">PEVuZE5vdGU+PENpdGU+PEF1dGhvcj5MaWd1b3JpPC9BdXRob3I+PFllYXI+MjAxNjwvWWVhcj48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</w:fldData>
        </w:fldChar>
      </w:r>
      <w:r w:rsidR="00107D21">
        <w:instrText xml:space="preserve"> ADDIN EN.CITE </w:instrText>
      </w:r>
      <w:r w:rsidR="00107D21">
        <w:fldChar w:fldCharType="begin">
          <w:fldData xml:space="preserve">PEVuZE5vdGU+PENpdGU+PEF1dGhvcj5MaWd1b3JpPC9BdXRob3I+PFllYXI+MjAxNjwvWWVhcj48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</w:fldData>
        </w:fldChar>
      </w:r>
      <w:r w:rsidR="00107D21">
        <w:instrText xml:space="preserve"> ADDIN EN.CITE.DATA </w:instrText>
      </w:r>
      <w:r w:rsidR="00107D21">
        <w:fldChar w:fldCharType="end"/>
      </w:r>
      <w:r w:rsidRPr="004C3ECB">
        <w:fldChar w:fldCharType="separate"/>
      </w:r>
      <w:r>
        <w:rPr>
          <w:noProof/>
        </w:rPr>
        <w:t>(Liguori et al., 2016)</w:t>
      </w:r>
      <w:r w:rsidRPr="004C3ECB">
        <w:fldChar w:fldCharType="end"/>
      </w:r>
      <w:r w:rsidRPr="004C3ECB">
        <w:t xml:space="preserve">.  </w:t>
      </w:r>
    </w:p>
    <w:p w14:paraId="0673F689" w14:textId="61A0E147" w:rsidR="00001E9E" w:rsidRPr="004C3ECB" w:rsidRDefault="00001E9E" w:rsidP="00001E9E">
      <w:pPr>
        <w:spacing w:line="480" w:lineRule="auto"/>
        <w:ind w:firstLine="720"/>
      </w:pPr>
      <w:r>
        <w:t>Regarding</w:t>
      </w:r>
      <w:r w:rsidRPr="004C3ECB">
        <w:t xml:space="preserve"> CRC development, the production of carcinogenic metabolites derived from pathogenic bacteria, including </w:t>
      </w:r>
      <w:r w:rsidRPr="004C3ECB">
        <w:rPr>
          <w:i/>
          <w:iCs/>
        </w:rPr>
        <w:t>Streptococcus</w:t>
      </w:r>
      <w:r w:rsidRPr="004C3ECB">
        <w:t xml:space="preserve"> spp., </w:t>
      </w:r>
      <w:r w:rsidRPr="004C3ECB">
        <w:rPr>
          <w:i/>
          <w:iCs/>
        </w:rPr>
        <w:t>Escherichia Coli</w:t>
      </w:r>
      <w:r w:rsidRPr="004C3ECB">
        <w:t xml:space="preserve">, </w:t>
      </w:r>
      <w:r w:rsidRPr="004C3ECB">
        <w:rPr>
          <w:i/>
          <w:iCs/>
        </w:rPr>
        <w:t xml:space="preserve">Fusobacterium </w:t>
      </w:r>
      <w:proofErr w:type="spellStart"/>
      <w:r w:rsidRPr="004C3ECB">
        <w:rPr>
          <w:i/>
          <w:iCs/>
        </w:rPr>
        <w:t>nucleatum</w:t>
      </w:r>
      <w:proofErr w:type="spellEnd"/>
      <w:r w:rsidRPr="004C3ECB">
        <w:t xml:space="preserve">, and </w:t>
      </w:r>
      <w:r w:rsidRPr="004C3ECB">
        <w:rPr>
          <w:i/>
          <w:iCs/>
        </w:rPr>
        <w:t>Bacteroides</w:t>
      </w:r>
      <w:r>
        <w:rPr>
          <w:i/>
          <w:iCs/>
        </w:rPr>
        <w:t>,</w:t>
      </w:r>
      <w:r w:rsidRPr="004C3ECB">
        <w:t xml:space="preserve"> provide a possible causative mechanism </w:t>
      </w:r>
      <w:r w:rsidRPr="004C3ECB">
        <w:fldChar w:fldCharType="begin"/>
      </w:r>
      <w:r w:rsidR="00107D21">
        <w:instrText xml:space="preserve"> ADDIN EN.CITE &lt;EndNote&gt;&lt;Cite&gt;&lt;Author&gt;Sobhani&lt;/Author&gt;&lt;Year&gt;2011&lt;/Year&gt;&lt;RecNum&gt;262&lt;/RecNum&gt;&lt;DisplayText&gt;(Sobhani et al., 2011)&lt;/DisplayText&gt;&lt;record&gt;&lt;rec-number&gt;262&lt;/rec-number&gt;&lt;foreign-keys&gt;&lt;key app="EN" db-id="pdzvsxrzk9pa9zezds75e0fb9zrev55ptp0a" timestamp="1639376928" guid="14385fb4-6596-46fa-bfdb-7b32849d6ead"&gt;262&lt;/key&gt;&lt;/foreign-keys&gt;&lt;ref-type name="Journal Article"&gt;17&lt;/ref-type&gt;&lt;contributors&gt;&lt;authors&gt;&lt;author&gt;Sobhani, I.&lt;/author&gt;&lt;author&gt;Tap, J.&lt;/author&gt;&lt;author&gt;Roudot-Thoraval, F.&lt;/author&gt;&lt;author&gt;Roperch, J. P.&lt;/author&gt;&lt;author&gt;Letulle, S.&lt;/author&gt;&lt;author&gt;Langella, P.&lt;/author&gt;&lt;author&gt;Corthier, G.&lt;/author&gt;&lt;author&gt;Tran Van Nhieu, J.&lt;/author&gt;&lt;author&gt;Furet, J. P.&lt;/author&gt;&lt;/authors&gt;&lt;/contributors&gt;&lt;auth-address&gt;Department of Gastroenterology and LIC-EA4393, APHP and UPEC Université Paris-Est Créteil, Créteil, France. iradj.sobhani@hmn.aphp.fr&lt;/auth-address&gt;&lt;titles&gt;&lt;title&gt;Microbial dysbiosis in colorectal cancer (CRC) patients&lt;/title&gt;&lt;secondary-title&gt;PLoS One&lt;/secondary-title&gt;&lt;/titles&gt;&lt;periodical&gt;&lt;full-title&gt;PLoS One&lt;/full-title&gt;&lt;/periodical&gt;&lt;pages&gt;e16393&lt;/pages&gt;&lt;volume&gt;6&lt;/volume&gt;&lt;number&gt;1&lt;/number&gt;&lt;edition&gt;2011/02/08&lt;/edition&gt;&lt;keywords&gt;&lt;keyword&gt;Bacteria/isolation &amp;amp; purification&lt;/keyword&gt;&lt;keyword&gt;Bacteroides&lt;/keyword&gt;&lt;keyword&gt;Case-Control Studies&lt;/keyword&gt;&lt;keyword&gt;Colorectal Neoplasms/*microbiology&lt;/keyword&gt;&lt;keyword&gt;DNA, Bacterial/analysis&lt;/keyword&gt;&lt;keyword&gt;Feces/microbiology&lt;/keyword&gt;&lt;keyword&gt;Humans&lt;/keyword&gt;&lt;keyword&gt;Interleukin-17&lt;/keyword&gt;&lt;keyword&gt;Intestinal Mucosa/pathology&lt;/keyword&gt;&lt;keyword&gt;Intestines/*microbiology&lt;/keyword&gt;&lt;keyword&gt;*Metagenome&lt;/keyword&gt;&lt;keyword&gt;Prevotella&lt;/keyword&gt;&lt;keyword&gt;Sequence Analysis, DNA&lt;/keyword&gt;&lt;/keywords&gt;&lt;dates&gt;&lt;year&gt;2011&lt;/year&gt;&lt;pub-dates&gt;&lt;date&gt;Jan 27&lt;/date&gt;&lt;/pub-dates&gt;&lt;/dates&gt;&lt;isbn&gt;1932-6203&lt;/isbn&gt;&lt;accession-num&gt;21297998&lt;/accession-num&gt;&lt;urls&gt;&lt;/urls&gt;&lt;custom2&gt;PMC3029306&lt;/custom2&gt;&lt;electronic-resource-num&gt;10.1371/journal.pone.0016393&lt;/electronic-resource-num&gt;&lt;remote-database-provider&gt;NLM&lt;/remote-database-provider&gt;&lt;language&gt;eng&lt;/language&gt;&lt;/record&gt;&lt;/Cite&gt;&lt;/EndNote&gt;</w:instrText>
      </w:r>
      <w:r w:rsidRPr="004C3ECB">
        <w:fldChar w:fldCharType="separate"/>
      </w:r>
      <w:r>
        <w:rPr>
          <w:noProof/>
        </w:rPr>
        <w:t>(Sobhani et al., 2011)</w:t>
      </w:r>
      <w:r w:rsidRPr="004C3ECB">
        <w:fldChar w:fldCharType="end"/>
      </w:r>
      <w:r w:rsidRPr="004C3ECB">
        <w:t xml:space="preserve">. The pathogenic bacteria, such as </w:t>
      </w:r>
      <w:r w:rsidRPr="004C3ECB">
        <w:rPr>
          <w:i/>
          <w:iCs/>
        </w:rPr>
        <w:t>Clostridium difficile</w:t>
      </w:r>
      <w:r w:rsidRPr="004C3ECB">
        <w:t xml:space="preserve">, </w:t>
      </w:r>
      <w:r w:rsidRPr="004C3ECB">
        <w:rPr>
          <w:i/>
          <w:iCs/>
        </w:rPr>
        <w:t>Fusobacterium</w:t>
      </w:r>
      <w:r w:rsidRPr="004C3ECB">
        <w:t xml:space="preserve"> spp., and </w:t>
      </w:r>
      <w:r w:rsidRPr="004C3ECB">
        <w:rPr>
          <w:i/>
          <w:iCs/>
        </w:rPr>
        <w:t>Campylobacter</w:t>
      </w:r>
      <w:r w:rsidRPr="004C3ECB">
        <w:t xml:space="preserve"> spp., promote the pro-inflammatory reactions of mucosal tissues by producing reactive oxygen species (ROS</w:t>
      </w:r>
      <w:r>
        <w:t>s</w:t>
      </w:r>
      <w:r w:rsidRPr="004C3ECB">
        <w:t xml:space="preserve">) and subsequently contribute to the development of CRC by causing DNA damage </w:t>
      </w:r>
      <w:r w:rsidRPr="004C3ECB">
        <w:fldChar w:fldCharType="begin"/>
      </w:r>
      <w:r>
        <w:instrText xml:space="preserve"> ADDIN EN.CITE &lt;EndNote&gt;&lt;Cite&gt;&lt;Author&gt;Louis&lt;/Author&gt;&lt;Year&gt;2009&lt;/Year&gt;&lt;RecNum&gt;10&lt;/RecNum&gt;&lt;DisplayText&gt;(Louis &amp;amp; Flint, 2009)&lt;/DisplayText&gt;&lt;record&gt;&lt;rec-number&gt;10&lt;/rec-number&gt;&lt;foreign-keys&gt;&lt;key app="EN" db-id="559rp25si9ze97esa0dpps0idsaewxt5wvvd" timestamp="1643836696"&gt;10&lt;/key&gt;&lt;/foreign-keys&gt;&lt;ref-type name="Journal Article"&gt;17&lt;/ref-type&gt;&lt;contributors&gt;&lt;authors&gt;&lt;author&gt;Louis, P.&lt;/author&gt;&lt;author&gt;Flint, H. J.&lt;/author&gt;&lt;/authors&gt;&lt;/contributors&gt;&lt;auth-address&gt;Rowett Institute of Nutrition and Health, University of Aberdeen, Aberdeen, UK. p.louis@abdn.ac.uk&lt;/auth-address&gt;&lt;titles&gt;&lt;title&gt;Diversity, metabolism and microbial ecology of butyrate-producing bacteria from the human large intestine&lt;/title&gt;&lt;secondary-title&gt;FEMS Microbiol Lett&lt;/secondary-title&gt;&lt;/titles&gt;&lt;periodical&gt;&lt;full-title&gt;FEMS Microbiol Lett&lt;/full-title&gt;&lt;/periodical&gt;&lt;pages&gt;1-8&lt;/pages&gt;&lt;volume&gt;294&lt;/volume&gt;&lt;number&gt;1&lt;/number&gt;&lt;edition&gt;2009/02/19&lt;/edition&gt;&lt;keywords&gt;&lt;keyword&gt;*Biodiversity&lt;/keyword&gt;&lt;keyword&gt;Butyrates/*metabolism&lt;/keyword&gt;&lt;keyword&gt;Coenzyme A-Transferases/metabolism&lt;/keyword&gt;&lt;keyword&gt;Gram-Positive Bacteria/*classification/genetics/isolation &amp;amp; purification/*metabolism&lt;/keyword&gt;&lt;keyword&gt;Humans&lt;/keyword&gt;&lt;keyword&gt;Intestine, Large/*microbiology&lt;/keyword&gt;&lt;keyword&gt;Phosphotransferases (Carboxyl Group Acceptor)/metabolism&lt;/keyword&gt;&lt;/keywords&gt;&lt;dates&gt;&lt;year&gt;2009&lt;/year&gt;&lt;pub-dates&gt;&lt;date&gt;May&lt;/date&gt;&lt;/pub-dates&gt;&lt;/dates&gt;&lt;isbn&gt;0378-1097&lt;/isbn&gt;&lt;accession-num&gt;19222573&lt;/accession-num&gt;&lt;urls&gt;&lt;/urls&gt;&lt;electronic-resource-num&gt;10.1111/j.1574-6968.2009.01514.x&lt;/electronic-resource-num&gt;&lt;remote-database-provider&gt;NLM&lt;/remote-database-provider&gt;&lt;language&gt;eng&lt;/language&gt;&lt;/record&gt;&lt;/Cite&gt;&lt;/EndNote&gt;</w:instrText>
      </w:r>
      <w:r w:rsidRPr="004C3ECB">
        <w:fldChar w:fldCharType="separate"/>
      </w:r>
      <w:r>
        <w:rPr>
          <w:noProof/>
        </w:rPr>
        <w:t>(Louis &amp; Flint, 2009)</w:t>
      </w:r>
      <w:r w:rsidRPr="004C3ECB">
        <w:fldChar w:fldCharType="end"/>
      </w:r>
      <w:r w:rsidRPr="004C3ECB">
        <w:t xml:space="preserve">. </w:t>
      </w:r>
      <w:proofErr w:type="spellStart"/>
      <w:r w:rsidRPr="004C3ECB">
        <w:rPr>
          <w:i/>
          <w:iCs/>
        </w:rPr>
        <w:t>Desulfovibrio</w:t>
      </w:r>
      <w:proofErr w:type="spellEnd"/>
      <w:r w:rsidRPr="004C3ECB">
        <w:rPr>
          <w:i/>
          <w:iCs/>
        </w:rPr>
        <w:t xml:space="preserve"> Vulgaris</w:t>
      </w:r>
      <w:r>
        <w:t xml:space="preserve"> is </w:t>
      </w:r>
      <w:r w:rsidRPr="004C3ECB">
        <w:t>one of the sulfur-reducing bacteria</w:t>
      </w:r>
      <w:r>
        <w:t xml:space="preserve"> and </w:t>
      </w:r>
      <w:r w:rsidRPr="004C3ECB">
        <w:t>increases with higher meat consumption</w:t>
      </w:r>
      <w:r>
        <w:t xml:space="preserve">. The increased level of </w:t>
      </w:r>
      <w:r w:rsidRPr="004C3ECB">
        <w:t xml:space="preserve"> </w:t>
      </w:r>
      <w:proofErr w:type="spellStart"/>
      <w:r w:rsidRPr="004C3ECB">
        <w:rPr>
          <w:i/>
          <w:iCs/>
        </w:rPr>
        <w:t>Desulfovibrio</w:t>
      </w:r>
      <w:proofErr w:type="spellEnd"/>
      <w:r w:rsidRPr="004C3ECB">
        <w:rPr>
          <w:i/>
          <w:iCs/>
        </w:rPr>
        <w:t xml:space="preserve"> Vulgaris</w:t>
      </w:r>
      <w:r w:rsidRPr="004C3ECB">
        <w:t xml:space="preserve"> produces carcinogenic compounds hydrogen sulfide</w:t>
      </w:r>
      <w:r>
        <w:t xml:space="preserve"> </w:t>
      </w:r>
      <w:r w:rsidRPr="004C3ECB">
        <w:t xml:space="preserve">and causes DNA damage, mucosal inflammation, and cell death, resulting in CRC development </w:t>
      </w:r>
      <w:r w:rsidRPr="004C3ECB">
        <w:fldChar w:fldCharType="begin"/>
      </w:r>
      <w:r w:rsidR="00107D21">
        <w:instrText xml:space="preserve"> ADDIN EN.CITE &lt;EndNote&gt;&lt;Cite&gt;&lt;Author&gt;O&amp;apos;Keefe&lt;/Author&gt;&lt;Year&gt;2008&lt;/Year&gt;&lt;RecNum&gt;264&lt;/RecNum&gt;&lt;DisplayText&gt;(O&amp;apos;Keefe, 2008)&lt;/DisplayText&gt;&lt;record&gt;&lt;rec-number&gt;264&lt;/rec-number&gt;&lt;foreign-keys&gt;&lt;key app="EN" db-id="pdzvsxrzk9pa9zezds75e0fb9zrev55ptp0a" timestamp="1639377068" guid="510a2d90-e993-4be7-ad49-44953c49b6fe"&gt;264&lt;/key&gt;&lt;/foreign-keys&gt;&lt;ref-type name="Journal Article"&gt;17&lt;/ref-type&gt;&lt;contributors&gt;&lt;authors&gt;&lt;author&gt;O&amp;apos;Keefe, S. J.&lt;/author&gt;&lt;/authors&gt;&lt;/contributors&gt;&lt;auth-address&gt;Division of Gastroenterology, University of Pittsburgh Medical School, Pittsburgh, Pennsylvania, USA. sjokeefe@pitt.edu&lt;/auth-address&gt;&lt;titles&gt;&lt;title&gt;Nutrition and colonic health: the critical role of the microbiota&lt;/title&gt;&lt;secondary-title&gt;Curr Opin Gastroenterol&lt;/secondary-title&gt;&lt;/titles&gt;&lt;periodical&gt;&lt;full-title&gt;Curr Opin Gastroenterol&lt;/full-title&gt;&lt;/periodical&gt;&lt;pages&gt;51-8&lt;/pages&gt;&lt;volume&gt;24&lt;/volume&gt;&lt;number&gt;1&lt;/number&gt;&lt;edition&gt;2007/11/29&lt;/edition&gt;&lt;keywords&gt;&lt;keyword&gt;Africa/epidemiology&lt;/keyword&gt;&lt;keyword&gt;Bacteria/*metabolism&lt;/keyword&gt;&lt;keyword&gt;Biomarkers, Tumor/metabolism&lt;/keyword&gt;&lt;keyword&gt;Colon/metabolism/*microbiology&lt;/keyword&gt;&lt;keyword&gt;Colonic Neoplasms/*epidemiology/prevention &amp;amp; control&lt;/keyword&gt;&lt;keyword&gt;*Diet&lt;/keyword&gt;&lt;keyword&gt;Energy Metabolism/*physiology&lt;/keyword&gt;&lt;keyword&gt;Humans&lt;/keyword&gt;&lt;keyword&gt;Intestinal Absorption/*physiology&lt;/keyword&gt;&lt;keyword&gt;Metagenome&lt;/keyword&gt;&lt;keyword&gt;Risk Factors&lt;/keyword&gt;&lt;/keywords&gt;&lt;dates&gt;&lt;year&gt;2008&lt;/year&gt;&lt;pub-dates&gt;&lt;date&gt;Jan&lt;/date&gt;&lt;/pub-dates&gt;&lt;/dates&gt;&lt;isbn&gt;0267-1379&lt;/isbn&gt;&lt;accession-num&gt;18043233&lt;/accession-num&gt;&lt;urls&gt;&lt;/urls&gt;&lt;electronic-resource-num&gt;10.1097/MOG.0b013e3282f323f3&lt;/electronic-resource-num&gt;&lt;remote-database-provider&gt;NLM&lt;/remote-database-provider&gt;&lt;language&gt;eng&lt;/language&gt;&lt;/record&gt;&lt;/Cite&gt;&lt;/EndNote&gt;</w:instrText>
      </w:r>
      <w:r w:rsidRPr="004C3ECB">
        <w:fldChar w:fldCharType="separate"/>
      </w:r>
      <w:r>
        <w:rPr>
          <w:noProof/>
        </w:rPr>
        <w:t>(O'Keefe, 2008)</w:t>
      </w:r>
      <w:r w:rsidRPr="004C3ECB">
        <w:fldChar w:fldCharType="end"/>
      </w:r>
      <w:r w:rsidRPr="004C3ECB">
        <w:t xml:space="preserve">. </w:t>
      </w:r>
    </w:p>
    <w:p w14:paraId="29C5A277" w14:textId="751011B4" w:rsidR="00001E9E" w:rsidRPr="004C3ECB" w:rsidRDefault="00001E9E" w:rsidP="00001E9E">
      <w:pPr>
        <w:spacing w:line="480" w:lineRule="auto"/>
        <w:ind w:firstLine="720"/>
        <w:rPr>
          <w:rFonts w:eastAsia="Batang"/>
        </w:rPr>
      </w:pPr>
      <w:r w:rsidRPr="004C3ECB">
        <w:t>IBD</w:t>
      </w:r>
      <w:r>
        <w:t>s</w:t>
      </w:r>
      <w:r w:rsidRPr="004C3ECB">
        <w:t xml:space="preserve"> patients have a higher risk of developing CRC with a worse prognosis than sporadic CRC</w:t>
      </w:r>
      <w:r>
        <w:t>. However</w:t>
      </w:r>
      <w:r w:rsidRPr="004C3ECB">
        <w:t>, the pathological mechanisms contributing to the transition from IBD</w:t>
      </w:r>
      <w:r>
        <w:t>s</w:t>
      </w:r>
      <w:r w:rsidRPr="004C3ECB">
        <w:t xml:space="preserve"> to CRC remain unclear </w:t>
      </w:r>
      <w:r w:rsidRPr="004C3ECB">
        <w:fldChar w:fldCharType="begin">
          <w:fldData xml:space="preserve">PEVuZE5vdGU+PENpdGU+PEF1dGhvcj5HYXNhbHk8L0F1dGhvcj48WWVhcj4yMDIxPC9ZZWFyPjxS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</w:fldData>
        </w:fldChar>
      </w:r>
      <w:r w:rsidR="00107D21">
        <w:instrText xml:space="preserve"> ADDIN EN.CITE </w:instrText>
      </w:r>
      <w:r w:rsidR="00107D21">
        <w:fldChar w:fldCharType="begin">
          <w:fldData xml:space="preserve">PEVuZE5vdGU+PENpdGU+PEF1dGhvcj5HYXNhbHk8L0F1dGhvcj48WWVhcj4yMDIxPC9ZZWFyPjxS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</w:fldData>
        </w:fldChar>
      </w:r>
      <w:r w:rsidR="00107D21">
        <w:instrText xml:space="preserve"> ADDIN EN.CITE.DATA </w:instrText>
      </w:r>
      <w:r w:rsidR="00107D21">
        <w:fldChar w:fldCharType="end"/>
      </w:r>
      <w:r w:rsidRPr="004C3ECB">
        <w:fldChar w:fldCharType="separate"/>
      </w:r>
      <w:r>
        <w:rPr>
          <w:noProof/>
        </w:rPr>
        <w:t>(Gasaly, Hermoso, &amp; Gotteland, 2021)</w:t>
      </w:r>
      <w:r w:rsidRPr="004C3ECB">
        <w:fldChar w:fldCharType="end"/>
      </w:r>
      <w:r w:rsidRPr="004C3ECB">
        <w:t>. Wong, S. H. et al. suggest that the gut microbiota play a role in the pathological mechanisms contributing to IBD</w:t>
      </w:r>
      <w:r>
        <w:t>s</w:t>
      </w:r>
      <w:r w:rsidRPr="004C3ECB">
        <w:t xml:space="preserve"> and CRC. This study supported the importance of the gut microbiota in CRC development by administering fe</w:t>
      </w:r>
      <w:r>
        <w:t>cal</w:t>
      </w:r>
      <w:r w:rsidRPr="004C3ECB">
        <w:t xml:space="preserve"> samples of CRC patients to germ-free and conventional mice. The fecal samples of CRC patients increased polyp numbers, intestinal dysplasia and proliferation, inflammation markers, and the colonic Th1 and Th17 cells in the experimental animals compared </w:t>
      </w:r>
      <w:r>
        <w:t>to</w:t>
      </w:r>
      <w:r w:rsidRPr="004C3ECB">
        <w:t xml:space="preserve"> </w:t>
      </w:r>
      <w:r>
        <w:t>those</w:t>
      </w:r>
      <w:r w:rsidRPr="004C3ECB">
        <w:t xml:space="preserve"> treated </w:t>
      </w:r>
      <w:r>
        <w:t xml:space="preserve">with </w:t>
      </w:r>
      <w:r w:rsidRPr="004C3ECB">
        <w:t xml:space="preserve">non-CRC </w:t>
      </w:r>
      <w:r>
        <w:t>individuals'</w:t>
      </w:r>
      <w:r w:rsidRPr="004C3ECB">
        <w:t xml:space="preserve"> fecal samples </w:t>
      </w:r>
      <w:r w:rsidRPr="004C3ECB">
        <w:fldChar w:fldCharType="begin">
          <w:fldData xml:space="preserve">PEVuZE5vdGU+PENpdGU+PEF1dGhvcj5Xb25nPC9BdXRob3I+PFllYXI+MjAxNzwvWWVhcj48UmVj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</w:fldData>
        </w:fldChar>
      </w:r>
      <w:r w:rsidR="00107D21">
        <w:instrText xml:space="preserve"> ADDIN EN.CITE </w:instrText>
      </w:r>
      <w:r w:rsidR="00107D21">
        <w:fldChar w:fldCharType="begin">
          <w:fldData xml:space="preserve">PEVuZE5vdGU+PENpdGU+PEF1dGhvcj5Xb25nPC9BdXRob3I+PFllYXI+MjAxNzwvWWVhcj48UmVj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</w:fldData>
        </w:fldChar>
      </w:r>
      <w:r w:rsidR="00107D21">
        <w:instrText xml:space="preserve"> ADDIN EN.CITE.DATA </w:instrText>
      </w:r>
      <w:r w:rsidR="00107D21">
        <w:fldChar w:fldCharType="end"/>
      </w:r>
      <w:r w:rsidRPr="004C3ECB">
        <w:fldChar w:fldCharType="separate"/>
      </w:r>
      <w:r>
        <w:rPr>
          <w:noProof/>
        </w:rPr>
        <w:t>(S. H. Wong et al., 2017)</w:t>
      </w:r>
      <w:r w:rsidRPr="004C3ECB">
        <w:fldChar w:fldCharType="end"/>
      </w:r>
      <w:r w:rsidRPr="004C3ECB">
        <w:t xml:space="preserve">. </w:t>
      </w:r>
    </w:p>
    <w:p w14:paraId="5935B7FF" w14:textId="66F7AE9B" w:rsidR="000259D9" w:rsidRDefault="00001E9E" w:rsidP="00001E9E">
      <w:pPr>
        <w:spacing w:line="480" w:lineRule="auto"/>
        <w:ind w:firstLine="720"/>
      </w:pPr>
      <w:r w:rsidRPr="004C3ECB">
        <w:t xml:space="preserve">Therefore, it is very important to understand the function of gut microbiota and the potential carcinogenic metabolites produced by these bacteria in preventing CRC development </w:t>
      </w:r>
      <w:r w:rsidRPr="004C3ECB">
        <w:lastRenderedPageBreak/>
        <w:fldChar w:fldCharType="begin">
          <w:fldData xml:space="preserve">PEVuZE5vdGU+PENpdGU+PEF1dGhvcj5TZWFyczwvQXV0aG9yPjxZZWFyPjIwMTQ8L1llYXI+PFJl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</w:fldData>
        </w:fldChar>
      </w:r>
      <w:r w:rsidR="00107D21">
        <w:instrText xml:space="preserve"> ADDIN EN.CITE </w:instrText>
      </w:r>
      <w:r w:rsidR="00107D21">
        <w:fldChar w:fldCharType="begin">
          <w:fldData xml:space="preserve">PEVuZE5vdGU+PENpdGU+PEF1dGhvcj5TZWFyczwvQXV0aG9yPjxZZWFyPjIwMTQ8L1llYXI+PFJl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</w:fldData>
        </w:fldChar>
      </w:r>
      <w:r w:rsidR="00107D21">
        <w:instrText xml:space="preserve"> ADDIN EN.CITE.DATA </w:instrText>
      </w:r>
      <w:r w:rsidR="00107D21">
        <w:fldChar w:fldCharType="end"/>
      </w:r>
      <w:r w:rsidRPr="004C3ECB">
        <w:fldChar w:fldCharType="separate"/>
      </w:r>
      <w:r>
        <w:rPr>
          <w:noProof/>
        </w:rPr>
        <w:t>(Sears &amp; Garrett, 2014)</w:t>
      </w:r>
      <w:r w:rsidRPr="004C3ECB">
        <w:fldChar w:fldCharType="end"/>
      </w:r>
      <w:r w:rsidRPr="004C3ECB">
        <w:t>.  In particular, diet interventions, including DF</w:t>
      </w:r>
      <w:r>
        <w:t>s</w:t>
      </w:r>
      <w:r w:rsidRPr="004C3ECB">
        <w:t xml:space="preserve">, prebiotics, and probiotics, help prevent CRC development or reduce the size and number of progressing tumors by improving the diversity and community of gut microbiota and promoting SCFAs production </w:t>
      </w:r>
      <w:r w:rsidRPr="004C3ECB">
        <w:fldChar w:fldCharType="begin"/>
      </w:r>
      <w:r w:rsidR="00107D21">
        <w:instrText xml:space="preserve"> ADDIN EN.CITE &lt;EndNote&gt;&lt;Cite&gt;&lt;Author&gt;Geier&lt;/Author&gt;&lt;Year&gt;2006&lt;/Year&gt;&lt;RecNum&gt;268&lt;/RecNum&gt;&lt;DisplayText&gt;(Geier, Butler, &amp;amp; Howarth, 2006)&lt;/DisplayText&gt;&lt;record&gt;&lt;rec-number&gt;268&lt;/rec-number&gt;&lt;foreign-keys&gt;&lt;key app="EN" db-id="pdzvsxrzk9pa9zezds75e0fb9zrev55ptp0a" timestamp="1639377422" guid="36acb858-0d9c-497c-b699-d83d23fe96d8"&gt;268&lt;/key&gt;&lt;/foreign-keys&gt;&lt;ref-type name="Journal Article"&gt;17&lt;/ref-type&gt;&lt;contributors&gt;&lt;authors&gt;&lt;author&gt;Geier, M. S.&lt;/author&gt;&lt;author&gt;Butler, R. N.&lt;/author&gt;&lt;author&gt;Howarth, G. S.&lt;/author&gt;&lt;/authors&gt;&lt;/contributors&gt;&lt;auth-address&gt;Centre for Paediatric and Adolescent Gastroenterology, Children, Youth and Women&amp;apos;s Health Service, North Adelaide, South Australia. mark.geier@adelaide.edu.au&lt;/auth-address&gt;&lt;titles&gt;&lt;title&gt;Probiotics, prebiotics and synbiotics: a role in chemoprevention for colorectal cancer?&lt;/title&gt;&lt;secondary-title&gt;Cancer Biol Ther&lt;/secondary-title&gt;&lt;/titles&gt;&lt;periodical&gt;&lt;full-title&gt;Cancer Biol Ther&lt;/full-title&gt;&lt;/periodical&gt;&lt;pages&gt;1265-9&lt;/pages&gt;&lt;volume&gt;5&lt;/volume&gt;&lt;number&gt;10&lt;/number&gt;&lt;edition&gt;2006/09/14&lt;/edition&gt;&lt;keywords&gt;&lt;keyword&gt;Anticarcinogenic Agents/*therapeutic use&lt;/keyword&gt;&lt;keyword&gt;Colorectal Neoplasms/pathology/*prevention &amp;amp; control&lt;/keyword&gt;&lt;keyword&gt;Genetic Engineering&lt;/keyword&gt;&lt;keyword&gt;Humans&lt;/keyword&gt;&lt;keyword&gt;Probiotics/*therapeutic use&lt;/keyword&gt;&lt;/keywords&gt;&lt;dates&gt;&lt;year&gt;2006&lt;/year&gt;&lt;pub-dates&gt;&lt;date&gt;Oct&lt;/date&gt;&lt;/pub-dates&gt;&lt;/dates&gt;&lt;isbn&gt;1538-4047 (Print)&amp;#xD;1538-4047&lt;/isbn&gt;&lt;accession-num&gt;16969130&lt;/accession-num&gt;&lt;urls&gt;&lt;/urls&gt;&lt;electronic-resource-num&gt;10.4161/cbt.5.10.3296&lt;/electronic-resource-num&gt;&lt;remote-database-provider&gt;NLM&lt;/remote-database-provider&gt;&lt;language&gt;eng&lt;/language&gt;&lt;/record&gt;&lt;/Cite&gt;&lt;/EndNote&gt;</w:instrText>
      </w:r>
      <w:r w:rsidRPr="004C3ECB">
        <w:fldChar w:fldCharType="separate"/>
      </w:r>
      <w:r>
        <w:rPr>
          <w:noProof/>
        </w:rPr>
        <w:t>(Geier, Butler, &amp; Howarth, 2006)</w:t>
      </w:r>
      <w:r w:rsidRPr="004C3ECB">
        <w:fldChar w:fldCharType="end"/>
      </w:r>
      <w:r w:rsidRPr="004C3ECB">
        <w:t>. In conclusion, it is expected that ways to target specific pathogenic bacteria or improve the overall gut microbiota composition through probiotics or prebiotics will be an effective strategy in CRC prevention.</w:t>
      </w:r>
    </w:p>
    <w:p w14:paraId="41558265" w14:textId="77777777" w:rsidR="00001E9E" w:rsidRPr="00001E9E" w:rsidRDefault="00001E9E" w:rsidP="00001E9E">
      <w:pPr>
        <w:spacing w:line="480" w:lineRule="auto"/>
        <w:ind w:firstLine="720"/>
      </w:pPr>
    </w:p>
    <w:p w14:paraId="7EFC4B47" w14:textId="784CB079" w:rsidR="00490147" w:rsidRPr="00490147" w:rsidRDefault="00490147" w:rsidP="00236CD8">
      <w:pPr>
        <w:pStyle w:val="Heading1"/>
        <w:numPr>
          <w:ilvl w:val="1"/>
          <w:numId w:val="25"/>
        </w:numPr>
        <w:spacing w:line="480" w:lineRule="auto"/>
      </w:pPr>
      <w:bookmarkStart w:id="48" w:name="_Toc94281484"/>
      <w:bookmarkStart w:id="49" w:name="_Toc101432718"/>
      <w:r w:rsidRPr="00490147">
        <w:t>Butyrate</w:t>
      </w:r>
      <w:bookmarkEnd w:id="48"/>
      <w:bookmarkEnd w:id="49"/>
    </w:p>
    <w:p w14:paraId="232D34F3" w14:textId="088DB252" w:rsidR="00001E9E" w:rsidRPr="004C3ECB" w:rsidRDefault="00001E9E" w:rsidP="00001E9E">
      <w:pPr>
        <w:spacing w:line="480" w:lineRule="auto"/>
        <w:ind w:firstLine="720"/>
        <w:rPr>
          <w:lang w:eastAsia="en-US"/>
        </w:rPr>
      </w:pPr>
      <w:r w:rsidRPr="004C3ECB">
        <w:t>Butyrate is one of three major short-chain fatty acids (SCFAs) derived from the bacterial fermentation of DF</w:t>
      </w:r>
      <w:r>
        <w:t>s</w:t>
      </w:r>
      <w:r w:rsidRPr="004C3ECB">
        <w:t xml:space="preserve"> </w:t>
      </w:r>
      <w:r w:rsidRPr="004C3ECB">
        <w:fldChar w:fldCharType="begin">
          <w:fldData xml:space="preserve">PEVuZE5vdGU+PENpdGU+PEF1dGhvcj5IYW1lcjwvQXV0aG9yPjxZZWFyPjIwMDg8L1llYXI+PFJl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==
</w:fldData>
        </w:fldChar>
      </w:r>
      <w:r w:rsidR="00107D21">
        <w:instrText xml:space="preserve"> ADDIN EN.CITE </w:instrText>
      </w:r>
      <w:r w:rsidR="00107D21">
        <w:fldChar w:fldCharType="begin">
          <w:fldData xml:space="preserve">PEVuZE5vdGU+PENpdGU+PEF1dGhvcj5IYW1lcjwvQXV0aG9yPjxZZWFyPjIwMDg8L1llYXI+PFJl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==
</w:fldData>
        </w:fldChar>
      </w:r>
      <w:r w:rsidR="00107D21">
        <w:instrText xml:space="preserve"> ADDIN EN.CITE.DATA </w:instrText>
      </w:r>
      <w:r w:rsidR="00107D21">
        <w:fldChar w:fldCharType="end"/>
      </w:r>
      <w:r w:rsidRPr="004C3ECB">
        <w:fldChar w:fldCharType="separate"/>
      </w:r>
      <w:r>
        <w:rPr>
          <w:noProof/>
        </w:rPr>
        <w:t>(Hamer et al., 2008)</w:t>
      </w:r>
      <w:r w:rsidRPr="004C3ECB">
        <w:fldChar w:fldCharType="end"/>
      </w:r>
      <w:r w:rsidRPr="004C3ECB">
        <w:t xml:space="preserve">. Butyrate has been shown to affect the growth and differentiation of colonocytes </w:t>
      </w:r>
      <w:r w:rsidRPr="004C3ECB">
        <w:rPr>
          <w:i/>
          <w:iCs/>
        </w:rPr>
        <w:t>in vitro</w:t>
      </w:r>
      <w:r w:rsidRPr="004C3ECB">
        <w:t xml:space="preserve"> and has beneficial effects </w:t>
      </w:r>
      <w:r w:rsidRPr="004C3ECB">
        <w:rPr>
          <w:i/>
          <w:iCs/>
        </w:rPr>
        <w:t>in vivo</w:t>
      </w:r>
      <w:r w:rsidRPr="004C3ECB">
        <w:t xml:space="preserve"> </w:t>
      </w:r>
      <w:r>
        <w:t>on</w:t>
      </w:r>
      <w:r w:rsidRPr="004C3ECB">
        <w:t xml:space="preserve"> CRC prevention </w:t>
      </w:r>
      <w:r w:rsidRPr="004C3ECB">
        <w:fldChar w:fldCharType="begin"/>
      </w:r>
      <w:r w:rsidR="00107D21">
        <w:instrText xml:space="preserve"> ADDIN EN.CITE &lt;EndNote&gt;&lt;Cite&gt;&lt;Author&gt;McNabney&lt;/Author&gt;&lt;Year&gt;2017&lt;/Year&gt;&lt;RecNum&gt;269&lt;/RecNum&gt;&lt;DisplayText&gt;(McNabney &amp;amp; Henagan, 2017)&lt;/DisplayText&gt;&lt;record&gt;&lt;rec-number&gt;269&lt;/rec-number&gt;&lt;foreign-keys&gt;&lt;key app="EN" db-id="pdzvsxrzk9pa9zezds75e0fb9zrev55ptp0a" timestamp="1639377512" guid="c5ecc7b8-d6dd-4248-9469-6b1c8409c05a"&gt;269&lt;/key&gt;&lt;/foreign-keys&gt;&lt;ref-type name="Journal Article"&gt;17&lt;/ref-type&gt;&lt;contributors&gt;&lt;authors&gt;&lt;author&gt;McNabney, S. M.&lt;/author&gt;&lt;author&gt;Henagan, T. M.&lt;/author&gt;&lt;/authors&gt;&lt;/contributors&gt;&lt;auth-address&gt;Department of Nutrition Science, Purdue University, West Lafayette, IN 47907, USA. smcnabne@purdue.edu.&amp;#xD;Department of Nutrition Science, Purdue University, West Lafayette, IN 47907, USA. thenagan@purdue.edu.&lt;/auth-address&gt;&lt;titles&gt;&lt;title&gt;Short Chain Fatty Acids in the Colon and Peripheral Tissues: A Focus on Butyrate, Colon Cancer, Obesity and Insulin Resistance&lt;/title&gt;&lt;secondary-title&gt;Nutrients&lt;/secondary-title&gt;&lt;/titles&gt;&lt;periodical&gt;&lt;full-title&gt;Nutrients&lt;/full-title&gt;&lt;/periodical&gt;&lt;volume&gt;9&lt;/volume&gt;&lt;number&gt;12&lt;/number&gt;&lt;edition&gt;2017/12/13&lt;/edition&gt;&lt;keywords&gt;&lt;keyword&gt;Butyrates/*metabolism&lt;/keyword&gt;&lt;keyword&gt;Colon/metabolism&lt;/keyword&gt;&lt;keyword&gt;Colonic Neoplasms/etiology/*prevention &amp;amp; control&lt;/keyword&gt;&lt;keyword&gt;Dietary Fiber/*pharmacology&lt;/keyword&gt;&lt;keyword&gt;Fatty Acids, Volatile/*metabolism&lt;/keyword&gt;&lt;keyword&gt;Fermentation/drug effects&lt;/keyword&gt;&lt;keyword&gt;Humans&lt;/keyword&gt;&lt;keyword&gt;Insulin Resistance/physiology&lt;/keyword&gt;&lt;keyword&gt;Obesity/etiology/*prevention &amp;amp; control&lt;/keyword&gt;&lt;keyword&gt;Propionates/metabolism&lt;/keyword&gt;&lt;keyword&gt;butyrate&lt;/keyword&gt;&lt;keyword&gt;obesity&lt;/keyword&gt;&lt;keyword&gt;short chain fatty acids&lt;/keyword&gt;&lt;keyword&gt;type 2 diabetes&lt;/keyword&gt;&lt;/keywords&gt;&lt;dates&gt;&lt;year&gt;2017&lt;/year&gt;&lt;pub-dates&gt;&lt;date&gt;Dec 12&lt;/date&gt;&lt;/pub-dates&gt;&lt;/dates&gt;&lt;isbn&gt;2072-6643&lt;/isbn&gt;&lt;accession-num&gt;29231905&lt;/accession-num&gt;&lt;urls&gt;&lt;/urls&gt;&lt;custom2&gt;PMC5748798&lt;/custom2&gt;&lt;electronic-resource-num&gt;10.3390/nu9121348&lt;/electronic-resource-num&gt;&lt;remote-database-provider&gt;NLM&lt;/remote-database-provider&gt;&lt;language&gt;eng&lt;/language&gt;&lt;/record&gt;&lt;/Cite&gt;&lt;/EndNote&gt;</w:instrText>
      </w:r>
      <w:r w:rsidRPr="004C3ECB">
        <w:fldChar w:fldCharType="separate"/>
      </w:r>
      <w:r>
        <w:rPr>
          <w:noProof/>
        </w:rPr>
        <w:t>(McNabney &amp; Henagan, 2017)</w:t>
      </w:r>
      <w:r w:rsidRPr="004C3ECB">
        <w:fldChar w:fldCharType="end"/>
      </w:r>
      <w:r w:rsidRPr="004C3ECB">
        <w:t xml:space="preserve">. Butyrate is a primary energy source for non-cancerous colonocytes, where it is oxidized in the mitochondria as a fatty acid. This role as an energetic source promotes colonocyte proliferation </w:t>
      </w:r>
      <w:r w:rsidRPr="004C3ECB">
        <w:fldChar w:fldCharType="begin">
          <w:fldData xml:space="preserve">PEVuZE5vdGU+PENpdGU+PEF1dGhvcj5GbGVtaW5nPC9BdXRob3I+PFllYXI+MTk5MTwvWWVhcj48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</w:fldData>
        </w:fldChar>
      </w:r>
      <w:r>
        <w:instrText xml:space="preserve"> ADDIN EN.CITE </w:instrText>
      </w:r>
      <w:r>
        <w:fldChar w:fldCharType="begin">
          <w:fldData xml:space="preserve">PEVuZE5vdGU+PENpdGU+PEF1dGhvcj5GbGVtaW5nPC9BdXRob3I+PFllYXI+MTk5MTwvWWVhcj48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</w:fldData>
        </w:fldChar>
      </w:r>
      <w:r>
        <w:instrText xml:space="preserve"> ADDIN EN.CITE.DATA </w:instrText>
      </w:r>
      <w:r>
        <w:fldChar w:fldCharType="end"/>
      </w:r>
      <w:r w:rsidRPr="004C3ECB">
        <w:fldChar w:fldCharType="separate"/>
      </w:r>
      <w:r>
        <w:rPr>
          <w:noProof/>
        </w:rPr>
        <w:t>(Fleming, Fitch, DeVries, Liu, &amp; Kight, 1991; Roediger, 1982)</w:t>
      </w:r>
      <w:r w:rsidRPr="004C3ECB">
        <w:fldChar w:fldCharType="end"/>
      </w:r>
      <w:r w:rsidRPr="004C3ECB">
        <w:t xml:space="preserve">. In contrast, butyrate is not fully metabolized by mitochondrial oxidation in cancerous colonocytes due to the Warburg effect </w:t>
      </w:r>
      <w:r w:rsidRPr="004C3ECB">
        <w:fldChar w:fldCharType="begin"/>
      </w:r>
      <w:r w:rsidR="00107D21">
        <w:instrText xml:space="preserve"> ADDIN EN.CITE &lt;EndNote&gt;&lt;Cite&gt;&lt;Author&gt;Donohoe&lt;/Author&gt;&lt;Year&gt;2012&lt;/Year&gt;&lt;RecNum&gt;59&lt;/RecNum&gt;&lt;DisplayText&gt;(Donohoe, Collins, et al., 2012)&lt;/DisplayText&gt;&lt;record&gt;&lt;rec-number&gt;59&lt;/rec-number&gt;&lt;foreign-keys&gt;&lt;key app="EN" db-id="pdzvsxrzk9pa9zezds75e0fb9zrev55ptp0a" timestamp="1635949372" guid="cad3f4f6-a605-4b57-bce8-fc30ac9f59e2"&gt;59&lt;/key&gt;&lt;/foreign-keys&gt;&lt;ref-type name="Journal Article"&gt;17&lt;/ref-type&gt;&lt;contributors&gt;&lt;authors&gt;&lt;author&gt;Donohoe, D. R.&lt;/author&gt;&lt;author&gt;Collins, L. B.&lt;/author&gt;&lt;author&gt;Wali, A.&lt;/author&gt;&lt;author&gt;Bigler, R.&lt;/author&gt;&lt;author&gt;Sun, W.&lt;/author&gt;&lt;author&gt;Bultman, S. J.&lt;/author&gt;&lt;/authors&gt;&lt;/contributors&gt;&lt;auth-address&gt;Department of Genetics and Lineberger Comprehensive Cancer Center, University of North Carolina at Chapel Hill, Chapel Hill, NC 27599, USA.&lt;/auth-address&gt;&lt;titles&gt;&lt;title&gt;The Warburg effect dictates the mechanism of butyrate-mediated histone acetylation and cell proliferation&lt;/title&gt;&lt;secondary-title&gt;Mol Cell&lt;/secondary-title&gt;&lt;/titles&gt;&lt;periodical&gt;&lt;full-title&gt;Mol Cell&lt;/full-title&gt;&lt;/periodical&gt;&lt;pages&gt;612-26&lt;/pages&gt;&lt;volume&gt;48&lt;/volume&gt;&lt;number&gt;4&lt;/number&gt;&lt;edition&gt;2012/10/16&lt;/edition&gt;&lt;keywords&gt;&lt;keyword&gt;Acetylation&lt;/keyword&gt;&lt;keyword&gt;Butyrates/*metabolism&lt;/keyword&gt;&lt;keyword&gt;Cell Proliferation&lt;/keyword&gt;&lt;keyword&gt;HCT116 Cells&lt;/keyword&gt;&lt;keyword&gt;HT29 Cells&lt;/keyword&gt;&lt;keyword&gt;Histones/*metabolism&lt;/keyword&gt;&lt;keyword&gt;Humans&lt;/keyword&gt;&lt;keyword&gt;*Models, Biological&lt;/keyword&gt;&lt;keyword&gt;Tumor Cells, Cultured&lt;/keyword&gt;&lt;/keywords&gt;&lt;dates&gt;&lt;year&gt;2012&lt;/year&gt;&lt;pub-dates&gt;&lt;date&gt;Nov 30&lt;/date&gt;&lt;/pub-dates&gt;&lt;/dates&gt;&lt;isbn&gt;1097-4164 (Electronic)&amp;#xD;1097-2765 (Linking)&lt;/isbn&gt;&lt;accession-num&gt;23063526&lt;/accession-num&gt;&lt;urls&gt;&lt;related-urls&gt;&lt;url&gt;https://www.ncbi.nlm.nih.gov/pubmed/23063526&lt;/url&gt;&lt;/related-urls&gt;&lt;/urls&gt;&lt;custom2&gt;PMC3513569&lt;/custom2&gt;&lt;electronic-resource-num&gt;10.1016/j.molcel.2012.08.033&lt;/electronic-resource-num&gt;&lt;/record&gt;&lt;/Cite&gt;&lt;/EndNote&gt;</w:instrText>
      </w:r>
      <w:r w:rsidRPr="004C3ECB">
        <w:fldChar w:fldCharType="separate"/>
      </w:r>
      <w:r>
        <w:rPr>
          <w:noProof/>
        </w:rPr>
        <w:t>(Donohoe, Collins, et al., 2012)</w:t>
      </w:r>
      <w:r w:rsidRPr="004C3ECB">
        <w:fldChar w:fldCharType="end"/>
      </w:r>
      <w:r w:rsidRPr="004C3ECB">
        <w:t>. As a result of this diminished oxidation, butyrate accumulates in the nucleus</w:t>
      </w:r>
      <w:r>
        <w:t>. It may</w:t>
      </w:r>
      <w:r w:rsidRPr="004C3ECB">
        <w:t xml:space="preserve"> function as a histone deacetylase (HDAC) inhibitor to regulate gene expression, thereby inhibiting cell proliferation and promoting apoptosis </w:t>
      </w:r>
      <w:r w:rsidRPr="004C3ECB">
        <w:fldChar w:fldCharType="begin">
          <w:fldData xml:space="preserve">PEVuZE5vdGU+PENpdGU+PEF1dGhvcj5BcmNoZXI8L0F1dGhvcj48WWVhcj4xOTk4PC9ZZWFyPjxS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</w:fldData>
        </w:fldChar>
      </w:r>
      <w:r w:rsidR="00107D21">
        <w:instrText xml:space="preserve"> ADDIN EN.CITE </w:instrText>
      </w:r>
      <w:r w:rsidR="00107D21">
        <w:fldChar w:fldCharType="begin">
          <w:fldData xml:space="preserve">PEVuZE5vdGU+PENpdGU+PEF1dGhvcj5BcmNoZXI8L0F1dGhvcj48WWVhcj4xOTk4PC9ZZWFyPjxS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</w:fldData>
        </w:fldChar>
      </w:r>
      <w:r w:rsidR="00107D21">
        <w:instrText xml:space="preserve"> ADDIN EN.CITE.DATA </w:instrText>
      </w:r>
      <w:r w:rsidR="00107D21">
        <w:fldChar w:fldCharType="end"/>
      </w:r>
      <w:r w:rsidRPr="004C3ECB">
        <w:fldChar w:fldCharType="separate"/>
      </w:r>
      <w:r>
        <w:rPr>
          <w:noProof/>
        </w:rPr>
        <w:t>(Archer, Meng, Shei, &amp; Hodin, 1998; Chopin, Toillon, Jouy, &amp; Le Bourhis, 2002)</w:t>
      </w:r>
      <w:r w:rsidRPr="004C3ECB">
        <w:fldChar w:fldCharType="end"/>
      </w:r>
      <w:r w:rsidRPr="004C3ECB">
        <w:t xml:space="preserve">. This is called the “Butyrate Paradox” </w:t>
      </w:r>
      <w:r w:rsidRPr="004C3ECB">
        <w:fldChar w:fldCharType="begin">
          <w:fldData xml:space="preserve">PEVuZE5vdGU+PENpdGU+PEF1dGhvcj5Db21hbGFkYTwvQXV0aG9yPjxZZWFyPjIwMDY8L1llYXI+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=
</w:fldData>
        </w:fldChar>
      </w:r>
      <w:r w:rsidR="00107D21">
        <w:instrText xml:space="preserve"> ADDIN EN.CITE </w:instrText>
      </w:r>
      <w:r w:rsidR="00107D21">
        <w:fldChar w:fldCharType="begin">
          <w:fldData xml:space="preserve">PEVuZE5vdGU+PENpdGU+PEF1dGhvcj5Db21hbGFkYTwvQXV0aG9yPjxZZWFyPjIwMDY8L1llYXI+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=
</w:fldData>
        </w:fldChar>
      </w:r>
      <w:r w:rsidR="00107D21">
        <w:instrText xml:space="preserve"> ADDIN EN.CITE.DATA </w:instrText>
      </w:r>
      <w:r w:rsidR="00107D21">
        <w:fldChar w:fldCharType="end"/>
      </w:r>
      <w:r w:rsidRPr="004C3ECB">
        <w:fldChar w:fldCharType="separate"/>
      </w:r>
      <w:r>
        <w:rPr>
          <w:noProof/>
        </w:rPr>
        <w:t>(Comalada et al., 2006)</w:t>
      </w:r>
      <w:r w:rsidRPr="004C3ECB">
        <w:fldChar w:fldCharType="end"/>
      </w:r>
      <w:r w:rsidR="00D00002">
        <w:t xml:space="preserve"> </w:t>
      </w:r>
      <w:r w:rsidR="00D00002" w:rsidRPr="00D00002">
        <w:rPr>
          <w:b/>
          <w:bCs/>
        </w:rPr>
        <w:t xml:space="preserve">(Figure </w:t>
      </w:r>
      <w:r w:rsidR="00044ABE">
        <w:rPr>
          <w:b/>
          <w:bCs/>
        </w:rPr>
        <w:t>6</w:t>
      </w:r>
      <w:r w:rsidR="00D00002" w:rsidRPr="00D00002">
        <w:rPr>
          <w:b/>
          <w:bCs/>
        </w:rPr>
        <w:t>)</w:t>
      </w:r>
      <w:r w:rsidRPr="004C3ECB">
        <w:t xml:space="preserve">. In addition, butyrate has </w:t>
      </w:r>
      <w:r>
        <w:t>many</w:t>
      </w:r>
      <w:r w:rsidRPr="004C3ECB">
        <w:t xml:space="preserve"> roles in colonocytes</w:t>
      </w:r>
      <w:r>
        <w:t>,</w:t>
      </w:r>
      <w:r w:rsidRPr="004C3ECB">
        <w:t xml:space="preserve"> such as reducing oxidative stress, modulating the immune system, inducing cell differentiation. Butyrate also systemically decreases adiposity </w:t>
      </w:r>
      <w:r w:rsidRPr="004C3ECB">
        <w:lastRenderedPageBreak/>
        <w:t xml:space="preserve">and improves insulin sensitivity. Section 3 will provide detailed information on the synthesis of butyrate, its metabolism, and its various functions in the cell </w:t>
      </w:r>
      <w:r>
        <w:t>depending</w:t>
      </w:r>
      <w:r w:rsidRPr="004C3ECB">
        <w:t xml:space="preserve"> on cellular phenotype. </w:t>
      </w:r>
    </w:p>
    <w:p w14:paraId="47424127" w14:textId="53CA5A78" w:rsidR="00490147" w:rsidRDefault="00490147" w:rsidP="00236CD8">
      <w:pPr>
        <w:spacing w:line="480" w:lineRule="auto"/>
        <w:rPr>
          <w:b/>
          <w:bCs/>
        </w:rPr>
      </w:pPr>
    </w:p>
    <w:p w14:paraId="574B7FC0" w14:textId="60568DE1" w:rsidR="00490147" w:rsidRPr="004C3ECB" w:rsidRDefault="00490147" w:rsidP="00236CD8">
      <w:pPr>
        <w:pStyle w:val="Heading3"/>
        <w:numPr>
          <w:ilvl w:val="2"/>
          <w:numId w:val="25"/>
        </w:numPr>
        <w:spacing w:line="480" w:lineRule="auto"/>
      </w:pPr>
      <w:bookmarkStart w:id="50" w:name="_Toc94281485"/>
      <w:bookmarkStart w:id="51" w:name="_Toc101432719"/>
      <w:r w:rsidRPr="004C3ECB">
        <w:t>Butyrate Synthesis and Metabolism in Colonocytes</w:t>
      </w:r>
      <w:bookmarkEnd w:id="50"/>
      <w:bookmarkEnd w:id="51"/>
    </w:p>
    <w:p w14:paraId="3B949A97" w14:textId="28CAD1D6" w:rsidR="00001E9E" w:rsidRPr="004C3ECB" w:rsidRDefault="00001E9E" w:rsidP="00001E9E">
      <w:pPr>
        <w:autoSpaceDE w:val="0"/>
        <w:autoSpaceDN w:val="0"/>
        <w:adjustRightInd w:val="0"/>
        <w:spacing w:line="480" w:lineRule="auto"/>
        <w:ind w:firstLine="720"/>
      </w:pPr>
      <w:r w:rsidRPr="004C3ECB">
        <w:t xml:space="preserve">Butyrate is synthesized by several gut bacteria species belonging to the phylum </w:t>
      </w:r>
      <w:r w:rsidRPr="004C3ECB">
        <w:rPr>
          <w:i/>
          <w:iCs/>
        </w:rPr>
        <w:t>Firmicutes</w:t>
      </w:r>
      <w:r w:rsidRPr="004C3ECB">
        <w:t xml:space="preserve">, particularly </w:t>
      </w:r>
      <w:r w:rsidRPr="004C3ECB">
        <w:rPr>
          <w:i/>
          <w:iCs/>
        </w:rPr>
        <w:t xml:space="preserve">Eubacterium </w:t>
      </w:r>
      <w:proofErr w:type="spellStart"/>
      <w:r w:rsidRPr="004C3ECB">
        <w:rPr>
          <w:i/>
          <w:iCs/>
        </w:rPr>
        <w:t>rectale</w:t>
      </w:r>
      <w:proofErr w:type="spellEnd"/>
      <w:r w:rsidRPr="004C3ECB">
        <w:t xml:space="preserve"> and </w:t>
      </w:r>
      <w:proofErr w:type="spellStart"/>
      <w:r w:rsidRPr="004C3ECB">
        <w:rPr>
          <w:i/>
          <w:iCs/>
        </w:rPr>
        <w:t>Roseburia</w:t>
      </w:r>
      <w:proofErr w:type="spellEnd"/>
      <w:r w:rsidRPr="004C3ECB">
        <w:t xml:space="preserve"> spp</w:t>
      </w:r>
      <w:r>
        <w:t>.</w:t>
      </w:r>
      <w:r w:rsidRPr="004C3ECB">
        <w:t xml:space="preserve"> within Clostridial cluster </w:t>
      </w:r>
      <w:proofErr w:type="spellStart"/>
      <w:r w:rsidRPr="004C3ECB">
        <w:t>XIVa</w:t>
      </w:r>
      <w:proofErr w:type="spellEnd"/>
      <w:r w:rsidRPr="004C3ECB">
        <w:t xml:space="preserve">, and </w:t>
      </w:r>
      <w:r w:rsidRPr="004C3ECB">
        <w:rPr>
          <w:i/>
          <w:iCs/>
        </w:rPr>
        <w:t xml:space="preserve">Clostridium </w:t>
      </w:r>
      <w:proofErr w:type="spellStart"/>
      <w:r w:rsidRPr="004C3ECB">
        <w:rPr>
          <w:i/>
          <w:iCs/>
        </w:rPr>
        <w:t>leptum</w:t>
      </w:r>
      <w:proofErr w:type="spellEnd"/>
      <w:r w:rsidRPr="004C3ECB">
        <w:t xml:space="preserve"> and </w:t>
      </w:r>
      <w:proofErr w:type="spellStart"/>
      <w:r w:rsidRPr="004C3ECB">
        <w:rPr>
          <w:i/>
          <w:iCs/>
        </w:rPr>
        <w:t>Facalibacterium</w:t>
      </w:r>
      <w:proofErr w:type="spellEnd"/>
      <w:r w:rsidRPr="004C3ECB">
        <w:rPr>
          <w:i/>
          <w:iCs/>
        </w:rPr>
        <w:t xml:space="preserve"> </w:t>
      </w:r>
      <w:proofErr w:type="spellStart"/>
      <w:r w:rsidRPr="004C3ECB">
        <w:rPr>
          <w:i/>
          <w:iCs/>
        </w:rPr>
        <w:t>prausnitzii</w:t>
      </w:r>
      <w:proofErr w:type="spellEnd"/>
      <w:r w:rsidRPr="004C3ECB">
        <w:t xml:space="preserve"> within Clostridial cluster IV </w:t>
      </w:r>
      <w:r w:rsidRPr="004C3ECB">
        <w:fldChar w:fldCharType="begin">
          <w:fldData xml:space="preserve">PEVuZE5vdGU+PENpdGU+PEF1dGhvcj5Mb3VpczwvQXV0aG9yPjxZZWFyPjIwMDk8L1llYXI+PFJl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</w:fldData>
        </w:fldChar>
      </w:r>
      <w:r w:rsidR="00107D21">
        <w:instrText xml:space="preserve"> ADDIN EN.CITE </w:instrText>
      </w:r>
      <w:r w:rsidR="00107D21">
        <w:fldChar w:fldCharType="begin">
          <w:fldData xml:space="preserve">PEVuZE5vdGU+PENpdGU+PEF1dGhvcj5Mb3VpczwvQXV0aG9yPjxZZWFyPjIwMDk8L1llYXI+PFJl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</w:fldData>
        </w:fldChar>
      </w:r>
      <w:r w:rsidR="00107D21">
        <w:instrText xml:space="preserve"> ADDIN EN.CITE.DATA </w:instrText>
      </w:r>
      <w:r w:rsidR="00107D21">
        <w:fldChar w:fldCharType="end"/>
      </w:r>
      <w:r w:rsidRPr="004C3ECB">
        <w:fldChar w:fldCharType="separate"/>
      </w:r>
      <w:r>
        <w:rPr>
          <w:noProof/>
        </w:rPr>
        <w:t>(Louis &amp; Flint, 2009, 2017)</w:t>
      </w:r>
      <w:r w:rsidRPr="004C3ECB">
        <w:fldChar w:fldCharType="end"/>
      </w:r>
      <w:r w:rsidRPr="004C3ECB">
        <w:t xml:space="preserve">. Two acetyl-CoA molecules form Butyryl-CoA in a process resembling reversed </w:t>
      </w:r>
      <w:r w:rsidRPr="004C3ECB">
        <w:rPr>
          <w:rFonts w:eastAsia="Malgun Gothic"/>
        </w:rPr>
        <w:t>β-oxidation</w:t>
      </w:r>
      <w:r w:rsidRPr="004C3ECB">
        <w:t xml:space="preserve"> </w:t>
      </w:r>
      <w:r w:rsidRPr="004C3ECB">
        <w:fldChar w:fldCharType="begin"/>
      </w:r>
      <w:r w:rsidR="00107D21">
        <w:instrText xml:space="preserve"> ADDIN EN.CITE &lt;EndNote&gt;&lt;Cite&gt;&lt;Author&gt;Duncan&lt;/Author&gt;&lt;Year&gt;2009&lt;/Year&gt;&lt;RecNum&gt;278&lt;/RecNum&gt;&lt;DisplayText&gt;(Duncan, Louis, Thomson, &amp;amp; Flint, 2009)&lt;/DisplayText&gt;&lt;record&gt;&lt;rec-number&gt;278&lt;/rec-number&gt;&lt;foreign-keys&gt;&lt;key app="EN" db-id="pdzvsxrzk9pa9zezds75e0fb9zrev55ptp0a" timestamp="1639396244" guid="172776fd-761e-4357-a28a-d88a3f50e714"&gt;278&lt;/key&gt;&lt;/foreign-keys&gt;&lt;ref-type name="Journal Article"&gt;17&lt;/ref-type&gt;&lt;contributors&gt;&lt;authors&gt;&lt;author&gt;Duncan, S. H.&lt;/author&gt;&lt;author&gt;Louis, P.&lt;/author&gt;&lt;author&gt;Thomson, J. M.&lt;/author&gt;&lt;author&gt;Flint, H. J.&lt;/author&gt;&lt;/authors&gt;&lt;/contributors&gt;&lt;auth-address&gt;Microbial Ecology Group, Rowett Institute of Nutrition and Health, University of Aberdeen, Bucksburn, Aberdeen, UK.&lt;/auth-address&gt;&lt;titles&gt;&lt;title&gt;The role of pH in determining the species composition of the human colonic microbiota&lt;/title&gt;&lt;secondary-title&gt;Environ Microbiol&lt;/secondary-title&gt;&lt;/titles&gt;&lt;periodical&gt;&lt;full-title&gt;Environ Microbiol&lt;/full-title&gt;&lt;/periodical&gt;&lt;pages&gt;2112-22&lt;/pages&gt;&lt;volume&gt;11&lt;/volume&gt;&lt;number&gt;8&lt;/number&gt;&lt;edition&gt;2009/04/29&lt;/edition&gt;&lt;keywords&gt;&lt;keyword&gt;Base Sequence&lt;/keyword&gt;&lt;keyword&gt;Colon/metabolism/*microbiology&lt;/keyword&gt;&lt;keyword&gt;Dietary Carbohydrates/metabolism&lt;/keyword&gt;&lt;keyword&gt;Fatty Acids, Volatile/metabolism&lt;/keyword&gt;&lt;keyword&gt;Gram-Negative Bacteria/classification/*growth &amp;amp; development/isolation &amp;amp;&lt;/keyword&gt;&lt;keyword&gt;purification/metabolism&lt;/keyword&gt;&lt;keyword&gt;Gram-Positive Bacteria/classification/*growth &amp;amp; development/isolation &amp;amp;&lt;/keyword&gt;&lt;keyword&gt;purification/metabolism&lt;/keyword&gt;&lt;keyword&gt;Humans&lt;/keyword&gt;&lt;keyword&gt;Hydrogen-Ion Concentration&lt;/keyword&gt;&lt;keyword&gt;Molecular Sequence Data&lt;/keyword&gt;&lt;keyword&gt;Starch/metabolism&lt;/keyword&gt;&lt;/keywords&gt;&lt;dates&gt;&lt;year&gt;2009&lt;/year&gt;&lt;pub-dates&gt;&lt;date&gt;Aug&lt;/date&gt;&lt;/pub-dates&gt;&lt;/dates&gt;&lt;isbn&gt;1462-2912&lt;/isbn&gt;&lt;accession-num&gt;19397676&lt;/accession-num&gt;&lt;urls&gt;&lt;/urls&gt;&lt;electronic-resource-num&gt;10.1111/j.1462-2920.2009.01931.x&lt;/electronic-resource-num&gt;&lt;remote-database-provider&gt;NLM&lt;/remote-database-provider&gt;&lt;language&gt;eng&lt;/language&gt;&lt;/record&gt;&lt;/Cite&gt;&lt;/EndNote&gt;</w:instrText>
      </w:r>
      <w:r w:rsidRPr="004C3ECB">
        <w:fldChar w:fldCharType="separate"/>
      </w:r>
      <w:r>
        <w:rPr>
          <w:noProof/>
        </w:rPr>
        <w:t>(Duncan, Louis, Thomson, &amp; Flint, 2009)</w:t>
      </w:r>
      <w:r w:rsidRPr="004C3ECB">
        <w:fldChar w:fldCharType="end"/>
      </w:r>
      <w:r w:rsidRPr="004C3ECB">
        <w:t>. After that, two final enzymes are utilized</w:t>
      </w:r>
      <w:r>
        <w:t xml:space="preserve"> alternatively</w:t>
      </w:r>
      <w:r w:rsidRPr="004C3ECB">
        <w:t xml:space="preserve"> to convert butyryl-CoA to butyrate </w:t>
      </w:r>
      <w:r w:rsidRPr="00BD40D2">
        <w:rPr>
          <w:b/>
          <w:bCs/>
        </w:rPr>
        <w:t xml:space="preserve">(Figure </w:t>
      </w:r>
      <w:r w:rsidR="00044ABE">
        <w:rPr>
          <w:b/>
          <w:bCs/>
        </w:rPr>
        <w:t>7</w:t>
      </w:r>
      <w:r w:rsidRPr="00BD40D2">
        <w:rPr>
          <w:b/>
          <w:bCs/>
        </w:rPr>
        <w:t>)</w:t>
      </w:r>
      <w:r w:rsidRPr="004C3ECB">
        <w:t xml:space="preserve">. The butyryl-CoA: acetate CoA-transferase is used in most gut microbiota, while the butyrate kinase is found in </w:t>
      </w:r>
      <w:r>
        <w:t xml:space="preserve">a </w:t>
      </w:r>
      <w:r w:rsidRPr="004C3ECB">
        <w:t xml:space="preserve">few strains from the </w:t>
      </w:r>
      <w:r>
        <w:t xml:space="preserve">butyrate-producing bacteria </w:t>
      </w:r>
      <w:r w:rsidRPr="004C3ECB">
        <w:fldChar w:fldCharType="begin"/>
      </w:r>
      <w:r>
        <w:instrText xml:space="preserve"> ADDIN EN.CITE &lt;EndNote&gt;&lt;Cite&gt;&lt;Author&gt;Louis&lt;/Author&gt;&lt;Year&gt;2009&lt;/Year&gt;&lt;RecNum&gt;10&lt;/RecNum&gt;&lt;DisplayText&gt;(Louis &amp;amp; Flint, 2009)&lt;/DisplayText&gt;&lt;record&gt;&lt;rec-number&gt;10&lt;/rec-number&gt;&lt;foreign-keys&gt;&lt;key app="EN" db-id="559rp25si9ze97esa0dpps0idsaewxt5wvvd" timestamp="1643836696"&gt;10&lt;/key&gt;&lt;/foreign-keys&gt;&lt;ref-type name="Journal Article"&gt;17&lt;/ref-type&gt;&lt;contributors&gt;&lt;authors&gt;&lt;author&gt;Louis, P.&lt;/author&gt;&lt;author&gt;Flint, H. J.&lt;/author&gt;&lt;/authors&gt;&lt;/contributors&gt;&lt;auth-address&gt;Rowett Institute of Nutrition and Health, University of Aberdeen, Aberdeen, UK. p.louis@abdn.ac.uk&lt;/auth-address&gt;&lt;titles&gt;&lt;title&gt;Diversity, metabolism and microbial ecology of butyrate-producing bacteria from the human large intestine&lt;/title&gt;&lt;secondary-title&gt;FEMS Microbiol Lett&lt;/secondary-title&gt;&lt;/titles&gt;&lt;periodical&gt;&lt;full-title&gt;FEMS Microbiol Lett&lt;/full-title&gt;&lt;/periodical&gt;&lt;pages&gt;1-8&lt;/pages&gt;&lt;volume&gt;294&lt;/volume&gt;&lt;number&gt;1&lt;/number&gt;&lt;edition&gt;2009/02/19&lt;/edition&gt;&lt;keywords&gt;&lt;keyword&gt;*Biodiversity&lt;/keyword&gt;&lt;keyword&gt;Butyrates/*metabolism&lt;/keyword&gt;&lt;keyword&gt;Coenzyme A-Transferases/metabolism&lt;/keyword&gt;&lt;keyword&gt;Gram-Positive Bacteria/*classification/genetics/isolation &amp;amp; purification/*metabolism&lt;/keyword&gt;&lt;keyword&gt;Humans&lt;/keyword&gt;&lt;keyword&gt;Intestine, Large/*microbiology&lt;/keyword&gt;&lt;keyword&gt;Phosphotransferases (Carboxyl Group Acceptor)/metabolism&lt;/keyword&gt;&lt;/keywords&gt;&lt;dates&gt;&lt;year&gt;2009&lt;/year&gt;&lt;pub-dates&gt;&lt;date&gt;May&lt;/date&gt;&lt;/pub-dates&gt;&lt;/dates&gt;&lt;isbn&gt;0378-1097&lt;/isbn&gt;&lt;accession-num&gt;19222573&lt;/accession-num&gt;&lt;urls&gt;&lt;/urls&gt;&lt;electronic-resource-num&gt;10.1111/j.1574-6968.2009.01514.x&lt;/electronic-resource-num&gt;&lt;remote-database-provider&gt;NLM&lt;/remote-database-provider&gt;&lt;language&gt;eng&lt;/language&gt;&lt;/record&gt;&lt;/Cite&gt;&lt;/EndNote&gt;</w:instrText>
      </w:r>
      <w:r w:rsidRPr="004C3ECB">
        <w:fldChar w:fldCharType="separate"/>
      </w:r>
      <w:r>
        <w:rPr>
          <w:noProof/>
        </w:rPr>
        <w:t>(Louis &amp; Flint, 2009)</w:t>
      </w:r>
      <w:r w:rsidRPr="004C3ECB">
        <w:fldChar w:fldCharType="end"/>
      </w:r>
      <w:r w:rsidRPr="004C3ECB">
        <w:t xml:space="preserve">. The gut microbiota species using </w:t>
      </w:r>
      <w:r>
        <w:t xml:space="preserve">the </w:t>
      </w:r>
      <w:r w:rsidRPr="004C3ECB">
        <w:t xml:space="preserve">butyryl-CoA: acetate CoA-transferase pathway are </w:t>
      </w:r>
      <w:r w:rsidRPr="004C3ECB">
        <w:rPr>
          <w:i/>
          <w:iCs/>
        </w:rPr>
        <w:t xml:space="preserve">Eubacterium </w:t>
      </w:r>
      <w:proofErr w:type="spellStart"/>
      <w:r w:rsidRPr="004C3ECB">
        <w:rPr>
          <w:i/>
          <w:iCs/>
        </w:rPr>
        <w:t>rectale</w:t>
      </w:r>
      <w:proofErr w:type="spellEnd"/>
      <w:r w:rsidRPr="004C3ECB">
        <w:t xml:space="preserve">, </w:t>
      </w:r>
      <w:proofErr w:type="spellStart"/>
      <w:r w:rsidRPr="004C3ECB">
        <w:rPr>
          <w:i/>
          <w:iCs/>
        </w:rPr>
        <w:t>Roeseburia</w:t>
      </w:r>
      <w:proofErr w:type="spellEnd"/>
      <w:r w:rsidRPr="004C3ECB">
        <w:rPr>
          <w:i/>
          <w:iCs/>
        </w:rPr>
        <w:t xml:space="preserve"> </w:t>
      </w:r>
      <w:proofErr w:type="spellStart"/>
      <w:r w:rsidRPr="004C3ECB">
        <w:t>spp</w:t>
      </w:r>
      <w:proofErr w:type="spellEnd"/>
      <w:r w:rsidRPr="004C3ECB">
        <w:t xml:space="preserve">, </w:t>
      </w:r>
      <w:proofErr w:type="spellStart"/>
      <w:r w:rsidRPr="004C3ECB">
        <w:rPr>
          <w:i/>
          <w:iCs/>
        </w:rPr>
        <w:t>Coprococcus</w:t>
      </w:r>
      <w:proofErr w:type="spellEnd"/>
      <w:r w:rsidRPr="004C3ECB">
        <w:rPr>
          <w:i/>
          <w:iCs/>
        </w:rPr>
        <w:t xml:space="preserve"> </w:t>
      </w:r>
      <w:proofErr w:type="spellStart"/>
      <w:r w:rsidRPr="004C3ECB">
        <w:rPr>
          <w:i/>
          <w:iCs/>
        </w:rPr>
        <w:t>catus</w:t>
      </w:r>
      <w:proofErr w:type="spellEnd"/>
      <w:r w:rsidRPr="004C3ECB">
        <w:t xml:space="preserve">, </w:t>
      </w:r>
      <w:proofErr w:type="spellStart"/>
      <w:r w:rsidRPr="004C3ECB">
        <w:rPr>
          <w:i/>
          <w:iCs/>
        </w:rPr>
        <w:t>Anaerostipes</w:t>
      </w:r>
      <w:proofErr w:type="spellEnd"/>
      <w:r w:rsidRPr="004C3ECB">
        <w:rPr>
          <w:i/>
          <w:iCs/>
        </w:rPr>
        <w:t xml:space="preserve"> </w:t>
      </w:r>
      <w:r w:rsidRPr="004C3ECB">
        <w:t xml:space="preserve">spp., and </w:t>
      </w:r>
      <w:proofErr w:type="spellStart"/>
      <w:r w:rsidRPr="004C3ECB">
        <w:rPr>
          <w:i/>
          <w:iCs/>
        </w:rPr>
        <w:t>Faecalibacterium</w:t>
      </w:r>
      <w:proofErr w:type="spellEnd"/>
      <w:r w:rsidRPr="004C3ECB">
        <w:rPr>
          <w:i/>
          <w:iCs/>
        </w:rPr>
        <w:t xml:space="preserve"> </w:t>
      </w:r>
      <w:proofErr w:type="spellStart"/>
      <w:r w:rsidRPr="004C3ECB">
        <w:rPr>
          <w:i/>
          <w:iCs/>
        </w:rPr>
        <w:t>prausnitizii</w:t>
      </w:r>
      <w:proofErr w:type="spellEnd"/>
      <w:r w:rsidRPr="004C3ECB">
        <w:t xml:space="preserve">. Alternatively, </w:t>
      </w:r>
      <w:proofErr w:type="spellStart"/>
      <w:r w:rsidRPr="004C3ECB">
        <w:rPr>
          <w:i/>
          <w:iCs/>
        </w:rPr>
        <w:t>Coprococcus</w:t>
      </w:r>
      <w:proofErr w:type="spellEnd"/>
      <w:r w:rsidRPr="004C3ECB">
        <w:rPr>
          <w:i/>
          <w:iCs/>
        </w:rPr>
        <w:t xml:space="preserve"> </w:t>
      </w:r>
      <w:proofErr w:type="spellStart"/>
      <w:r w:rsidRPr="004C3ECB">
        <w:rPr>
          <w:i/>
          <w:iCs/>
        </w:rPr>
        <w:t>eutactus</w:t>
      </w:r>
      <w:proofErr w:type="spellEnd"/>
      <w:r w:rsidRPr="004C3ECB">
        <w:t xml:space="preserve"> and </w:t>
      </w:r>
      <w:proofErr w:type="spellStart"/>
      <w:r w:rsidRPr="004C3ECB">
        <w:rPr>
          <w:i/>
          <w:iCs/>
        </w:rPr>
        <w:t>Coprocuccus</w:t>
      </w:r>
      <w:proofErr w:type="spellEnd"/>
      <w:r w:rsidRPr="004C3ECB">
        <w:rPr>
          <w:i/>
          <w:iCs/>
        </w:rPr>
        <w:t xml:space="preserve"> comes</w:t>
      </w:r>
      <w:r w:rsidRPr="004C3ECB">
        <w:t xml:space="preserve"> produce butyrate with </w:t>
      </w:r>
      <w:r>
        <w:t xml:space="preserve">the </w:t>
      </w:r>
      <w:r w:rsidRPr="004C3ECB">
        <w:t xml:space="preserve">butyrate kinase pathway </w:t>
      </w:r>
      <w:r w:rsidRPr="004C3ECB">
        <w:fldChar w:fldCharType="begin">
          <w:fldData xml:space="preserve">PEVuZE5vdGU+PENpdGU+PEF1dGhvcj5EdW5jYW48L0F1dGhvcj48WWVhcj4yMDA5PC9ZZWFyPjxS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</w:fldData>
        </w:fldChar>
      </w:r>
      <w:r w:rsidR="00107D21">
        <w:instrText xml:space="preserve"> ADDIN EN.CITE </w:instrText>
      </w:r>
      <w:r w:rsidR="00107D21">
        <w:fldChar w:fldCharType="begin">
          <w:fldData xml:space="preserve">PEVuZE5vdGU+PENpdGU+PEF1dGhvcj5EdW5jYW48L0F1dGhvcj48WWVhcj4yMDA5PC9ZZWFyPjxS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</w:fldData>
        </w:fldChar>
      </w:r>
      <w:r w:rsidR="00107D21">
        <w:instrText xml:space="preserve"> ADDIN EN.CITE.DATA </w:instrText>
      </w:r>
      <w:r w:rsidR="00107D21">
        <w:fldChar w:fldCharType="end"/>
      </w:r>
      <w:r w:rsidRPr="004C3ECB">
        <w:fldChar w:fldCharType="separate"/>
      </w:r>
      <w:r>
        <w:rPr>
          <w:noProof/>
        </w:rPr>
        <w:t>(Duncan et al., 2009; Louis &amp; Flint, 2009)</w:t>
      </w:r>
      <w:r w:rsidRPr="004C3ECB">
        <w:fldChar w:fldCharType="end"/>
      </w:r>
      <w:r w:rsidRPr="004C3ECB">
        <w:t xml:space="preserve">. </w:t>
      </w:r>
    </w:p>
    <w:p w14:paraId="4EFB6A5F" w14:textId="7945F358" w:rsidR="00001E9E" w:rsidRPr="004C3ECB" w:rsidRDefault="00001E9E" w:rsidP="00001E9E">
      <w:pPr>
        <w:autoSpaceDE w:val="0"/>
        <w:autoSpaceDN w:val="0"/>
        <w:adjustRightInd w:val="0"/>
        <w:spacing w:line="480" w:lineRule="auto"/>
        <w:ind w:firstLine="720"/>
      </w:pPr>
      <w:r w:rsidRPr="004C3ECB">
        <w:t xml:space="preserve">In addition to these two pathways, butyrate can also be synthesized using other metabolites through cross-feeding </w:t>
      </w:r>
      <w:r w:rsidRPr="004C3ECB">
        <w:fldChar w:fldCharType="begin"/>
      </w:r>
      <w:r w:rsidR="00107D21">
        <w:instrText xml:space="preserve"> ADDIN EN.CITE &lt;EndNote&gt;&lt;Cite&gt;&lt;Author&gt;De Vuyst&lt;/Author&gt;&lt;Year&gt;2011&lt;/Year&gt;&lt;RecNum&gt;279&lt;/RecNum&gt;&lt;DisplayText&gt;(De Vuyst &amp;amp; Leroy, 2011)&lt;/DisplayText&gt;&lt;record&gt;&lt;rec-number&gt;279&lt;/rec-number&gt;&lt;foreign-keys&gt;&lt;key app="EN" db-id="pdzvsxrzk9pa9zezds75e0fb9zrev55ptp0a" timestamp="1639396399" guid="5f6a7503-f782-4864-a35c-e993b399136b"&gt;279&lt;/key&gt;&lt;/foreign-keys&gt;&lt;ref-type name="Journal Article"&gt;17&lt;/ref-type&gt;&lt;contributors&gt;&lt;authors&gt;&lt;author&gt;De Vuyst, L.&lt;/author&gt;&lt;author&gt;Leroy, F.&lt;/author&gt;&lt;/authors&gt;&lt;/contributors&gt;&lt;auth-address&gt;Research Group of Industrial Microbiology and Food Biotechnology, Faculty of Sciences and Bioengineering Sciences, Vrije Universiteit Brussel, Pleinlaan 2, B-1050 Brussels, Belgium. ldvuyst@vub.ac.be&lt;/auth-address&gt;&lt;titles&gt;&lt;title&gt;Cross-feeding between bifidobacteria and butyrate-producing colon bacteria explains bifdobacterial competitiveness, butyrate production, and gas production&lt;/title&gt;&lt;secondary-title&gt;Int J Food Microbiol&lt;/secondary-title&gt;&lt;/titles&gt;&lt;periodical&gt;&lt;full-title&gt;Int J Food Microbiol&lt;/full-title&gt;&lt;/periodical&gt;&lt;pages&gt;73-80&lt;/pages&gt;&lt;volume&gt;149&lt;/volume&gt;&lt;number&gt;1&lt;/number&gt;&lt;edition&gt;2011/04/01&lt;/edition&gt;&lt;keywords&gt;&lt;keyword&gt;Bacteria/growth &amp;amp; development/*metabolism&lt;/keyword&gt;&lt;keyword&gt;Bacteroides/metabolism&lt;/keyword&gt;&lt;keyword&gt;Bifidobacterium/growth &amp;amp; development/*metabolism&lt;/keyword&gt;&lt;keyword&gt;Butyrates/*metabolism&lt;/keyword&gt;&lt;keyword&gt;Colon/metabolism/*microbiology&lt;/keyword&gt;&lt;keyword&gt;Fatty Acids, Volatile/metabolism&lt;/keyword&gt;&lt;keyword&gt;Fermentation&lt;/keyword&gt;&lt;keyword&gt;Fructans/metabolism&lt;/keyword&gt;&lt;keyword&gt;Gases/metabolism&lt;/keyword&gt;&lt;keyword&gt;Humans&lt;/keyword&gt;&lt;keyword&gt;Inulin/metabolism&lt;/keyword&gt;&lt;keyword&gt;Lactobacillus/metabolism&lt;/keyword&gt;&lt;keyword&gt;*Metagenome&lt;/keyword&gt;&lt;/keywords&gt;&lt;dates&gt;&lt;year&gt;2011&lt;/year&gt;&lt;pub-dates&gt;&lt;date&gt;Sep 1&lt;/date&gt;&lt;/pub-dates&gt;&lt;/dates&gt;&lt;isbn&gt;0168-1605&lt;/isbn&gt;&lt;accession-num&gt;21450362&lt;/accession-num&gt;&lt;urls&gt;&lt;/urls&gt;&lt;electronic-resource-num&gt;10.1016/j.ijfoodmicro.2011.03.003&lt;/electronic-resource-num&gt;&lt;remote-database-provider&gt;NLM&lt;/remote-database-provider&gt;&lt;language&gt;eng&lt;/language&gt;&lt;/record&gt;&lt;/Cite&gt;&lt;/EndNote&gt;</w:instrText>
      </w:r>
      <w:r w:rsidRPr="004C3ECB">
        <w:fldChar w:fldCharType="separate"/>
      </w:r>
      <w:r>
        <w:rPr>
          <w:noProof/>
        </w:rPr>
        <w:t>(De Vuyst &amp; Leroy, 2011)</w:t>
      </w:r>
      <w:r w:rsidRPr="004C3ECB">
        <w:fldChar w:fldCharType="end"/>
      </w:r>
      <w:r w:rsidRPr="004C3ECB">
        <w:t xml:space="preserve">. </w:t>
      </w:r>
      <w:proofErr w:type="spellStart"/>
      <w:r w:rsidRPr="004C3ECB">
        <w:rPr>
          <w:i/>
          <w:iCs/>
        </w:rPr>
        <w:t>Bifidobacteria</w:t>
      </w:r>
      <w:proofErr w:type="spellEnd"/>
      <w:r w:rsidRPr="004C3ECB">
        <w:rPr>
          <w:i/>
          <w:iCs/>
        </w:rPr>
        <w:t xml:space="preserve"> </w:t>
      </w:r>
      <w:r w:rsidRPr="004C3ECB">
        <w:t xml:space="preserve">cannot synthesize butyrate because it does not have the required enzymes used in </w:t>
      </w:r>
      <w:r>
        <w:t xml:space="preserve">the </w:t>
      </w:r>
      <w:r w:rsidRPr="004C3ECB">
        <w:t xml:space="preserve">butyrate production </w:t>
      </w:r>
      <w:r w:rsidRPr="004C3ECB">
        <w:fldChar w:fldCharType="begin"/>
      </w:r>
      <w:r w:rsidR="00107D21">
        <w:instrText xml:space="preserve"> ADDIN EN.CITE &lt;EndNote&gt;&lt;Cite&gt;&lt;Author&gt;Klijn&lt;/Author&gt;&lt;Year&gt;2005&lt;/Year&gt;&lt;RecNum&gt;280&lt;/RecNum&gt;&lt;DisplayText&gt;(Klijn, Mercenier, &amp;amp; Arigoni, 2005)&lt;/DisplayText&gt;&lt;record&gt;&lt;rec-number&gt;280&lt;/rec-number&gt;&lt;foreign-keys&gt;&lt;key app="EN" db-id="pdzvsxrzk9pa9zezds75e0fb9zrev55ptp0a" timestamp="1639396466" guid="8002631e-3012-448d-aef1-8cfddd7c4c5f"&gt;280&lt;/key&gt;&lt;/foreign-keys&gt;&lt;ref-type name="Journal Article"&gt;17&lt;/ref-type&gt;&lt;contributors&gt;&lt;authors&gt;&lt;author&gt;Klijn, A.&lt;/author&gt;&lt;author&gt;Mercenier, A.&lt;/author&gt;&lt;author&gt;Arigoni, F.&lt;/author&gt;&lt;/authors&gt;&lt;/contributors&gt;&lt;auth-address&gt;Nestlé Research Center, Route du Jorat 57, Vers-chez-les-Blanc, 1000 Lausanne 26, Switzerland. fabrizio.arigoni@rdls.nestle.com&lt;/auth-address&gt;&lt;titles&gt;&lt;title&gt;Lessons from the genomes of bifidobacteria&lt;/title&gt;&lt;secondary-title&gt;FEMS Microbiol Rev&lt;/secondary-title&gt;&lt;/titles&gt;&lt;periodical&gt;&lt;full-title&gt;FEMS Microbiol Rev&lt;/full-title&gt;&lt;/periodical&gt;&lt;pages&gt;491-509&lt;/pages&gt;&lt;volume&gt;29&lt;/volume&gt;&lt;number&gt;3&lt;/number&gt;&lt;edition&gt;2005/06/09&lt;/edition&gt;&lt;keywords&gt;&lt;keyword&gt;Animals&lt;/keyword&gt;&lt;keyword&gt;Bifidobacterium/classification/*genetics/isolation &amp;amp; purification/physiology&lt;/keyword&gt;&lt;keyword&gt;DNA, Bacterial/genetics&lt;/keyword&gt;&lt;keyword&gt;Gastrointestinal Tract/*microbiology&lt;/keyword&gt;&lt;keyword&gt;*Genome, Bacterial&lt;/keyword&gt;&lt;keyword&gt;Humans&lt;/keyword&gt;&lt;/keywords&gt;&lt;dates&gt;&lt;year&gt;2005&lt;/year&gt;&lt;pub-dates&gt;&lt;date&gt;Aug&lt;/date&gt;&lt;/pub-dates&gt;&lt;/dates&gt;&lt;isbn&gt;0168-6445 (Print)&amp;#xD;0168-6445&lt;/isbn&gt;&lt;accession-num&gt;15939502&lt;/accession-num&gt;&lt;urls&gt;&lt;/urls&gt;&lt;electronic-resource-num&gt;10.1016/j.femsre.2005.04.010&lt;/electronic-resource-num&gt;&lt;remote-database-provider&gt;NLM&lt;/remote-database-provider&gt;&lt;language&gt;eng&lt;/language&gt;&lt;/record&gt;&lt;/Cite&gt;&lt;/EndNote&gt;</w:instrText>
      </w:r>
      <w:r w:rsidRPr="004C3ECB">
        <w:fldChar w:fldCharType="separate"/>
      </w:r>
      <w:r>
        <w:rPr>
          <w:noProof/>
        </w:rPr>
        <w:t>(Klijn, Mercenier, &amp; Arigoni, 2005)</w:t>
      </w:r>
      <w:r w:rsidRPr="004C3ECB">
        <w:fldChar w:fldCharType="end"/>
      </w:r>
      <w:r w:rsidRPr="004C3ECB">
        <w:t xml:space="preserve">. However, the degradation of inulin or oligofructose by </w:t>
      </w:r>
      <w:proofErr w:type="spellStart"/>
      <w:r w:rsidRPr="004C3ECB">
        <w:rPr>
          <w:i/>
          <w:iCs/>
        </w:rPr>
        <w:t>Bifidobacteria</w:t>
      </w:r>
      <w:proofErr w:type="spellEnd"/>
      <w:r w:rsidRPr="004C3ECB">
        <w:t xml:space="preserve"> can be utilized to produce acetate, which is then cross-fed to butyrate-producing bacteria, so the bifidogenic effect is accompanied by a butyrogenic result </w:t>
      </w:r>
      <w:r w:rsidRPr="004C3ECB">
        <w:fldChar w:fldCharType="begin">
          <w:fldData xml:space="preserve">PEVuZE5vdGU+PENpdGU+PEF1dGhvcj5Nb2VuczwvQXV0aG9yPjxZZWFyPjIwMTY8L1llYXI+PFJl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</w:fldData>
        </w:fldChar>
      </w:r>
      <w:r w:rsidR="00107D21">
        <w:instrText xml:space="preserve"> ADDIN EN.CITE </w:instrText>
      </w:r>
      <w:r w:rsidR="00107D21">
        <w:fldChar w:fldCharType="begin">
          <w:fldData xml:space="preserve">PEVuZE5vdGU+PENpdGU+PEF1dGhvcj5Nb2VuczwvQXV0aG9yPjxZZWFyPjIwMTY8L1llYXI+PFJl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</w:fldData>
        </w:fldChar>
      </w:r>
      <w:r w:rsidR="00107D21">
        <w:instrText xml:space="preserve"> ADDIN EN.CITE.DATA </w:instrText>
      </w:r>
      <w:r w:rsidR="00107D21">
        <w:fldChar w:fldCharType="end"/>
      </w:r>
      <w:r w:rsidRPr="004C3ECB">
        <w:fldChar w:fldCharType="separate"/>
      </w:r>
      <w:r>
        <w:rPr>
          <w:noProof/>
        </w:rPr>
        <w:t>(Moens, Weckx, &amp; De Vuyst, 2016)</w:t>
      </w:r>
      <w:r w:rsidRPr="004C3ECB">
        <w:fldChar w:fldCharType="end"/>
      </w:r>
      <w:r w:rsidRPr="004C3ECB">
        <w:t xml:space="preserve">. Also, the lactate and acetate, produced by </w:t>
      </w:r>
      <w:proofErr w:type="spellStart"/>
      <w:r w:rsidRPr="004C3ECB">
        <w:rPr>
          <w:i/>
          <w:iCs/>
        </w:rPr>
        <w:t>Biciodobacteria</w:t>
      </w:r>
      <w:proofErr w:type="spellEnd"/>
      <w:r w:rsidRPr="004C3ECB">
        <w:t xml:space="preserve"> and </w:t>
      </w:r>
      <w:r w:rsidRPr="004C3ECB">
        <w:rPr>
          <w:i/>
          <w:iCs/>
        </w:rPr>
        <w:t>Lactobacilli</w:t>
      </w:r>
      <w:r w:rsidRPr="004C3ECB">
        <w:t xml:space="preserve"> </w:t>
      </w:r>
      <w:r w:rsidRPr="004C3ECB">
        <w:lastRenderedPageBreak/>
        <w:t xml:space="preserve">through metabolizing </w:t>
      </w:r>
      <w:proofErr w:type="spellStart"/>
      <w:r w:rsidRPr="004C3ECB">
        <w:t>fructans</w:t>
      </w:r>
      <w:proofErr w:type="spellEnd"/>
      <w:r w:rsidRPr="004C3ECB">
        <w:t xml:space="preserve"> as an energy source, are used by other butyrate-producing bacteria, including </w:t>
      </w:r>
      <w:proofErr w:type="spellStart"/>
      <w:r w:rsidRPr="004C3ECB">
        <w:rPr>
          <w:i/>
          <w:iCs/>
        </w:rPr>
        <w:t>Faecalibacterium</w:t>
      </w:r>
      <w:proofErr w:type="spellEnd"/>
      <w:r w:rsidRPr="004C3ECB">
        <w:t xml:space="preserve">, </w:t>
      </w:r>
      <w:r w:rsidRPr="004C3ECB">
        <w:rPr>
          <w:i/>
          <w:iCs/>
        </w:rPr>
        <w:t>Eubacterium</w:t>
      </w:r>
      <w:r w:rsidRPr="004C3ECB">
        <w:t xml:space="preserve">, and </w:t>
      </w:r>
      <w:proofErr w:type="spellStart"/>
      <w:r w:rsidRPr="004C3ECB">
        <w:rPr>
          <w:i/>
          <w:iCs/>
        </w:rPr>
        <w:t>Roseburia</w:t>
      </w:r>
      <w:proofErr w:type="spellEnd"/>
      <w:r w:rsidRPr="004C3ECB">
        <w:t xml:space="preserve"> to produce butyrate </w:t>
      </w:r>
      <w:r w:rsidRPr="004C3ECB">
        <w:fldChar w:fldCharType="begin">
          <w:fldData xml:space="preserve">PEVuZE5vdGU+PENpdGU+PEF1dGhvcj5GYWxvbnk8L0F1dGhvcj48WWVhcj4yMDA5PC9ZZWFyPjxS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</w:fldData>
        </w:fldChar>
      </w:r>
      <w:r w:rsidR="00107D21">
        <w:instrText xml:space="preserve"> ADDIN EN.CITE </w:instrText>
      </w:r>
      <w:r w:rsidR="00107D21">
        <w:fldChar w:fldCharType="begin">
          <w:fldData xml:space="preserve">PEVuZE5vdGU+PENpdGU+PEF1dGhvcj5GYWxvbnk8L0F1dGhvcj48WWVhcj4yMDA5PC9ZZWFyPjxS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</w:fldData>
        </w:fldChar>
      </w:r>
      <w:r w:rsidR="00107D21">
        <w:instrText xml:space="preserve"> ADDIN EN.CITE.DATA </w:instrText>
      </w:r>
      <w:r w:rsidR="00107D21">
        <w:fldChar w:fldCharType="end"/>
      </w:r>
      <w:r w:rsidRPr="004C3ECB">
        <w:fldChar w:fldCharType="separate"/>
      </w:r>
      <w:r w:rsidR="004F4CA6">
        <w:rPr>
          <w:noProof/>
        </w:rPr>
        <w:t>(Gwen Falony &amp; De Vuyst, 2009; Schwiertz, 2016)</w:t>
      </w:r>
      <w:r w:rsidRPr="004C3ECB">
        <w:fldChar w:fldCharType="end"/>
      </w:r>
      <w:r w:rsidRPr="004C3ECB">
        <w:t xml:space="preserve">. Thus, both acetate and lactate can be used as substrates to produce butyrate via cross-feeding. </w:t>
      </w:r>
    </w:p>
    <w:p w14:paraId="1E2C9E59" w14:textId="67C2205D" w:rsidR="00001E9E" w:rsidRDefault="00001E9E" w:rsidP="00001E9E">
      <w:pPr>
        <w:spacing w:line="480" w:lineRule="auto"/>
        <w:ind w:firstLine="720"/>
      </w:pPr>
      <w:r w:rsidRPr="004C3ECB">
        <w:t>Butyrate production is affected by several factors, including an individual’s different gut microbiota composition, intestinal pH, source of DF</w:t>
      </w:r>
      <w:r>
        <w:t>s</w:t>
      </w:r>
      <w:r w:rsidRPr="004C3ECB">
        <w:t xml:space="preserve">, and other bacteria-derived metabolites and environmental factors </w:t>
      </w:r>
      <w:r w:rsidRPr="004C3ECB">
        <w:fldChar w:fldCharType="begin"/>
      </w:r>
      <w:r w:rsidR="00107D21">
        <w:instrText xml:space="preserve"> ADDIN EN.CITE &lt;EndNote&gt;&lt;Cite&gt;&lt;Author&gt;Flint&lt;/Author&gt;&lt;Year&gt;2015&lt;/Year&gt;&lt;RecNum&gt;284&lt;/RecNum&gt;&lt;DisplayText&gt;(Flint, Duncan, Scott, &amp;amp; Louis, 2015)&lt;/DisplayText&gt;&lt;record&gt;&lt;rec-number&gt;284&lt;/rec-number&gt;&lt;foreign-keys&gt;&lt;key app="EN" db-id="pdzvsxrzk9pa9zezds75e0fb9zrev55ptp0a" timestamp="1639396886" guid="20cafb92-1af8-4a18-8cc1-7ad03038c1c8"&gt;284&lt;/key&gt;&lt;/foreign-keys&gt;&lt;ref-type name="Journal Article"&gt;17&lt;/ref-type&gt;&lt;contributors&gt;&lt;authors&gt;&lt;author&gt;Flint, H. J.&lt;/author&gt;&lt;author&gt;Duncan, S. H.&lt;/author&gt;&lt;author&gt;Scott, K. P.&lt;/author&gt;&lt;author&gt;Louis, P.&lt;/author&gt;&lt;/authors&gt;&lt;/contributors&gt;&lt;auth-address&gt;Microbiology Group,Rowett Institute of Nutrition and Health, University of Aberdeen,Greenburn Road,Aberdeen,Scotland AB21 9SB,UK.&lt;/auth-address&gt;&lt;titles&gt;&lt;title&gt;Links between diet, gut microbiota composition and gut metabolism&lt;/title&gt;&lt;secondary-title&gt;Proc Nutr Soc&lt;/secondary-title&gt;&lt;/titles&gt;&lt;periodical&gt;&lt;full-title&gt;Proc Nutr Soc&lt;/full-title&gt;&lt;/periodical&gt;&lt;pages&gt;13-22&lt;/pages&gt;&lt;volume&gt;74&lt;/volume&gt;&lt;number&gt;1&lt;/number&gt;&lt;edition&gt;2014/10/01&lt;/edition&gt;&lt;keywords&gt;&lt;keyword&gt;Butyrates/chemical synthesis/metabolism&lt;/keyword&gt;&lt;keyword&gt;*Feeding Behavior&lt;/keyword&gt;&lt;keyword&gt;Fermentation&lt;/keyword&gt;&lt;keyword&gt;Humans&lt;/keyword&gt;&lt;keyword&gt;Intestinal Mucosa/*metabolism&lt;/keyword&gt;&lt;keyword&gt;Intestines/*microbiology&lt;/keyword&gt;&lt;keyword&gt;Lactic Acid/biosynthesis/metabolism&lt;/keyword&gt;&lt;keyword&gt;Microbiota/*physiology&lt;/keyword&gt;&lt;keyword&gt;Propionates/chemical synthesis/metabolism&lt;/keyword&gt;&lt;keyword&gt;Butyrate&lt;/keyword&gt;&lt;keyword&gt;Detary fibre&lt;/keyword&gt;&lt;keyword&gt;Gut bacteria&lt;/keyword&gt;&lt;keyword&gt;HGC high gene count&lt;/keyword&gt;&lt;keyword&gt;LGC low gene count&lt;/keyword&gt;&lt;keyword&gt;Lactate&lt;/keyword&gt;&lt;keyword&gt;Propionate&lt;/keyword&gt;&lt;/keywords&gt;&lt;dates&gt;&lt;year&gt;2015&lt;/year&gt;&lt;pub-dates&gt;&lt;date&gt;Feb&lt;/date&gt;&lt;/pub-dates&gt;&lt;/dates&gt;&lt;isbn&gt;0029-6651&lt;/isbn&gt;&lt;accession-num&gt;25268552&lt;/accession-num&gt;&lt;urls&gt;&lt;/urls&gt;&lt;electronic-resource-num&gt;10.1017/s0029665114001463&lt;/electronic-resource-num&gt;&lt;remote-database-provider&gt;NLM&lt;/remote-database-provider&gt;&lt;language&gt;eng&lt;/language&gt;&lt;/record&gt;&lt;/Cite&gt;&lt;/EndNote&gt;</w:instrText>
      </w:r>
      <w:r w:rsidRPr="004C3ECB">
        <w:fldChar w:fldCharType="separate"/>
      </w:r>
      <w:r>
        <w:rPr>
          <w:noProof/>
        </w:rPr>
        <w:t>(Flint, Duncan, Scott, &amp; Louis, 2015)</w:t>
      </w:r>
      <w:r w:rsidRPr="004C3ECB">
        <w:fldChar w:fldCharType="end"/>
      </w:r>
      <w:r w:rsidRPr="004C3ECB">
        <w:t xml:space="preserve">. As mentioned </w:t>
      </w:r>
      <w:r>
        <w:t>above</w:t>
      </w:r>
      <w:r w:rsidRPr="004C3ECB">
        <w:t xml:space="preserve">, an individual’s gut microbiota composition affects butyrate synthesis because other metabolites such as acetate and lactate, which are produced by different microbial species, can be cross-fed for </w:t>
      </w:r>
      <w:r>
        <w:t xml:space="preserve">the </w:t>
      </w:r>
      <w:r w:rsidRPr="004C3ECB">
        <w:t xml:space="preserve">butyrate synthesis </w:t>
      </w:r>
      <w:r w:rsidRPr="004C3ECB">
        <w:fldChar w:fldCharType="begin"/>
      </w:r>
      <w:r w:rsidR="00107D21">
        <w:instrText xml:space="preserve"> ADDIN EN.CITE &lt;EndNote&gt;&lt;Cite&gt;&lt;Author&gt;Pryde&lt;/Author&gt;&lt;Year&gt;2002&lt;/Year&gt;&lt;RecNum&gt;285&lt;/RecNum&gt;&lt;DisplayText&gt;(Pryde, Duncan, Hold, Stewart, &amp;amp; Flint, 2002)&lt;/DisplayText&gt;&lt;record&gt;&lt;rec-number&gt;285&lt;/rec-number&gt;&lt;foreign-keys&gt;&lt;key app="EN" db-id="pdzvsxrzk9pa9zezds75e0fb9zrev55ptp0a" timestamp="1639396947" guid="d4506b0a-55c2-4393-a25b-bcdde6d6e238"&gt;285&lt;/key&gt;&lt;/foreign-keys&gt;&lt;ref-type name="Journal Article"&gt;17&lt;/ref-type&gt;&lt;contributors&gt;&lt;authors&gt;&lt;author&gt;Pryde, S. E.&lt;/author&gt;&lt;author&gt;Duncan, S. H.&lt;/author&gt;&lt;author&gt;Hold, G. L.&lt;/author&gt;&lt;author&gt;Stewart, C. S.&lt;/author&gt;&lt;author&gt;Flint, H. J.&lt;/author&gt;&lt;/authors&gt;&lt;/contributors&gt;&lt;auth-address&gt;Rowett Research Institute, Greenburn Road, Bucksburn, Aberdeen AB21 9SB, UK.&lt;/auth-address&gt;&lt;titles&gt;&lt;title&gt;The microbiology of butyrate formation in the human colon&lt;/title&gt;&lt;secondary-title&gt;FEMS Microbiol Lett&lt;/secondary-title&gt;&lt;/titles&gt;&lt;periodical&gt;&lt;full-title&gt;FEMS Microbiol Lett&lt;/full-title&gt;&lt;/periodical&gt;&lt;pages&gt;133-9&lt;/pages&gt;&lt;volume&gt;217&lt;/volume&gt;&lt;number&gt;2&lt;/number&gt;&lt;edition&gt;2002/12/14&lt;/edition&gt;&lt;keywords&gt;&lt;keyword&gt;Anaerobiosis/physiology&lt;/keyword&gt;&lt;keyword&gt;Bacteria, Anaerobic/classification/growth &amp;amp; development/*metabolism&lt;/keyword&gt;&lt;keyword&gt;Butyrates/*metabolism&lt;/keyword&gt;&lt;keyword&gt;Colon/metabolism/*microbiology&lt;/keyword&gt;&lt;keyword&gt;Culture Media&lt;/keyword&gt;&lt;keyword&gt;Feces/microbiology&lt;/keyword&gt;&lt;keyword&gt;Fermentation&lt;/keyword&gt;&lt;keyword&gt;Humans&lt;/keyword&gt;&lt;keyword&gt;Models, Biological&lt;/keyword&gt;&lt;keyword&gt;Phylogeny&lt;/keyword&gt;&lt;/keywords&gt;&lt;dates&gt;&lt;year&gt;2002&lt;/year&gt;&lt;pub-dates&gt;&lt;date&gt;Dec 17&lt;/date&gt;&lt;/pub-dates&gt;&lt;/dates&gt;&lt;isbn&gt;0378-1097 (Print)&amp;#xD;0378-1097&lt;/isbn&gt;&lt;accession-num&gt;12480096&lt;/accession-num&gt;&lt;urls&gt;&lt;/urls&gt;&lt;electronic-resource-num&gt;10.1111/j.1574-6968.2002.tb11467.x&lt;/electronic-resource-num&gt;&lt;remote-database-provider&gt;NLM&lt;/remote-database-provider&gt;&lt;language&gt;eng&lt;/language&gt;&lt;/record&gt;&lt;/Cite&gt;&lt;/EndNote&gt;</w:instrText>
      </w:r>
      <w:r w:rsidRPr="004C3ECB">
        <w:fldChar w:fldCharType="separate"/>
      </w:r>
      <w:r>
        <w:rPr>
          <w:noProof/>
        </w:rPr>
        <w:t>(Pryde, Duncan, Hold, Stewart, &amp; Flint, 2002)</w:t>
      </w:r>
      <w:r w:rsidRPr="004C3ECB">
        <w:fldChar w:fldCharType="end"/>
      </w:r>
      <w:r w:rsidRPr="004C3ECB">
        <w:t xml:space="preserve">. Also, appropriate intestinal pH is </w:t>
      </w:r>
      <w:r>
        <w:t>essential</w:t>
      </w:r>
      <w:r w:rsidRPr="004C3ECB">
        <w:t xml:space="preserve"> to maintain butyrate-producing bacteria and the butyrate levels in the colon </w:t>
      </w:r>
      <w:r w:rsidRPr="004C3ECB">
        <w:fldChar w:fldCharType="begin"/>
      </w:r>
      <w:r w:rsidR="00107D21">
        <w:instrText xml:space="preserve"> ADDIN EN.CITE &lt;EndNote&gt;&lt;Cite&gt;&lt;Author&gt;Duncan&lt;/Author&gt;&lt;Year&gt;2009&lt;/Year&gt;&lt;RecNum&gt;278&lt;/RecNum&gt;&lt;DisplayText&gt;(Duncan et al., 2009)&lt;/DisplayText&gt;&lt;record&gt;&lt;rec-number&gt;278&lt;/rec-number&gt;&lt;foreign-keys&gt;&lt;key app="EN" db-id="pdzvsxrzk9pa9zezds75e0fb9zrev55ptp0a" timestamp="1639396244" guid="172776fd-761e-4357-a28a-d88a3f50e714"&gt;278&lt;/key&gt;&lt;/foreign-keys&gt;&lt;ref-type name="Journal Article"&gt;17&lt;/ref-type&gt;&lt;contributors&gt;&lt;authors&gt;&lt;author&gt;Duncan, S. H.&lt;/author&gt;&lt;author&gt;Louis, P.&lt;/author&gt;&lt;author&gt;Thomson, J. M.&lt;/author&gt;&lt;author&gt;Flint, H. J.&lt;/author&gt;&lt;/authors&gt;&lt;/contributors&gt;&lt;auth-address&gt;Microbial Ecology Group, Rowett Institute of Nutrition and Health, University of Aberdeen, Bucksburn, Aberdeen, UK.&lt;/auth-address&gt;&lt;titles&gt;&lt;title&gt;The role of pH in determining the species composition of the human colonic microbiota&lt;/title&gt;&lt;secondary-title&gt;Environ Microbiol&lt;/secondary-title&gt;&lt;/titles&gt;&lt;periodical&gt;&lt;full-title&gt;Environ Microbiol&lt;/full-title&gt;&lt;/periodical&gt;&lt;pages&gt;2112-22&lt;/pages&gt;&lt;volume&gt;11&lt;/volume&gt;&lt;number&gt;8&lt;/number&gt;&lt;edition&gt;2009/04/29&lt;/edition&gt;&lt;keywords&gt;&lt;keyword&gt;Base Sequence&lt;/keyword&gt;&lt;keyword&gt;Colon/metabolism/*microbiology&lt;/keyword&gt;&lt;keyword&gt;Dietary Carbohydrates/metabolism&lt;/keyword&gt;&lt;keyword&gt;Fatty Acids, Volatile/metabolism&lt;/keyword&gt;&lt;keyword&gt;Gram-Negative Bacteria/classification/*growth &amp;amp; development/isolation &amp;amp;&lt;/keyword&gt;&lt;keyword&gt;purification/metabolism&lt;/keyword&gt;&lt;keyword&gt;Gram-Positive Bacteria/classification/*growth &amp;amp; development/isolation &amp;amp;&lt;/keyword&gt;&lt;keyword&gt;purification/metabolism&lt;/keyword&gt;&lt;keyword&gt;Humans&lt;/keyword&gt;&lt;keyword&gt;Hydrogen-Ion Concentration&lt;/keyword&gt;&lt;keyword&gt;Molecular Sequence Data&lt;/keyword&gt;&lt;keyword&gt;Starch/metabolism&lt;/keyword&gt;&lt;/keywords&gt;&lt;dates&gt;&lt;year&gt;2009&lt;/year&gt;&lt;pub-dates&gt;&lt;date&gt;Aug&lt;/date&gt;&lt;/pub-dates&gt;&lt;/dates&gt;&lt;isbn&gt;1462-2912&lt;/isbn&gt;&lt;accession-num&gt;19397676&lt;/accession-num&gt;&lt;urls&gt;&lt;/urls&gt;&lt;electronic-resource-num&gt;10.1111/j.1462-2920.2009.01931.x&lt;/electronic-resource-num&gt;&lt;remote-database-provider&gt;NLM&lt;/remote-database-provider&gt;&lt;language&gt;eng&lt;/language&gt;&lt;/record&gt;&lt;/Cite&gt;&lt;/EndNote&gt;</w:instrText>
      </w:r>
      <w:r w:rsidRPr="004C3ECB">
        <w:fldChar w:fldCharType="separate"/>
      </w:r>
      <w:r>
        <w:rPr>
          <w:noProof/>
        </w:rPr>
        <w:t>(Duncan et al., 2009)</w:t>
      </w:r>
      <w:r w:rsidRPr="004C3ECB">
        <w:fldChar w:fldCharType="end"/>
      </w:r>
      <w:r w:rsidRPr="004C3ECB">
        <w:t xml:space="preserve">. An </w:t>
      </w:r>
      <w:r w:rsidRPr="004C3ECB">
        <w:rPr>
          <w:i/>
          <w:iCs/>
        </w:rPr>
        <w:t>in vitro</w:t>
      </w:r>
      <w:r w:rsidRPr="004C3ECB">
        <w:t xml:space="preserve"> fermentation study utilizing human fecal samples found that more acidic conditions promoted the growth of butyrate-producing bacteria </w:t>
      </w:r>
      <w:r w:rsidRPr="004C3ECB">
        <w:rPr>
          <w:i/>
          <w:iCs/>
        </w:rPr>
        <w:t>Firmicutes</w:t>
      </w:r>
      <w:r w:rsidRPr="004C3ECB">
        <w:t xml:space="preserve"> while showing a decreased amount of the acid-sensitive </w:t>
      </w:r>
      <w:r w:rsidRPr="004C3ECB">
        <w:rPr>
          <w:i/>
          <w:iCs/>
        </w:rPr>
        <w:t>Bacteroides</w:t>
      </w:r>
      <w:r w:rsidRPr="004C3ECB">
        <w:t xml:space="preserve"> spp. </w:t>
      </w:r>
      <w:r w:rsidRPr="004C3ECB">
        <w:fldChar w:fldCharType="begin">
          <w:fldData xml:space="preserve">PEVuZE5vdGU+PENpdGU+PEF1dGhvcj5XYWxrZXI8L0F1dGhvcj48WWVhcj4yMDA1PC9ZZWFyPjxS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</w:fldData>
        </w:fldChar>
      </w:r>
      <w:r w:rsidR="00107D21">
        <w:instrText xml:space="preserve"> ADDIN EN.CITE </w:instrText>
      </w:r>
      <w:r w:rsidR="00107D21">
        <w:fldChar w:fldCharType="begin">
          <w:fldData xml:space="preserve">PEVuZE5vdGU+PENpdGU+PEF1dGhvcj5XYWxrZXI8L0F1dGhvcj48WWVhcj4yMDA1PC9ZZWFyPjxS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</w:fldData>
        </w:fldChar>
      </w:r>
      <w:r w:rsidR="00107D21">
        <w:instrText xml:space="preserve"> ADDIN EN.CITE.DATA </w:instrText>
      </w:r>
      <w:r w:rsidR="00107D21">
        <w:fldChar w:fldCharType="end"/>
      </w:r>
      <w:r w:rsidRPr="004C3ECB">
        <w:fldChar w:fldCharType="separate"/>
      </w:r>
      <w:r>
        <w:rPr>
          <w:noProof/>
        </w:rPr>
        <w:t>(Walker, Duncan, McWilliam Leitch, Child, &amp; Flint, 2005)</w:t>
      </w:r>
      <w:r w:rsidRPr="004C3ECB">
        <w:fldChar w:fldCharType="end"/>
      </w:r>
      <w:r w:rsidRPr="004C3ECB">
        <w:t>. Lastly, while most fermentable DFs produce SCFAs, resistant starches and fructo-oligosaccharides are considered the most effective butyrogenic DF</w:t>
      </w:r>
      <w:r>
        <w:t>s</w:t>
      </w:r>
      <w:r w:rsidRPr="004C3ECB">
        <w:t xml:space="preserve"> </w:t>
      </w:r>
      <w:r w:rsidRPr="004C3ECB">
        <w:fldChar w:fldCharType="begin"/>
      </w:r>
      <w:r w:rsidR="00107D21">
        <w:instrText xml:space="preserve"> ADDIN EN.CITE &lt;EndNote&gt;&lt;Cite&gt;&lt;Author&gt;Guilloteau&lt;/Author&gt;&lt;Year&gt;2010&lt;/Year&gt;&lt;RecNum&gt;287&lt;/RecNum&gt;&lt;DisplayText&gt;(Guilloteau et al., 2010)&lt;/DisplayText&gt;&lt;record&gt;&lt;rec-number&gt;287&lt;/rec-number&gt;&lt;foreign-keys&gt;&lt;key app="EN" db-id="pdzvsxrzk9pa9zezds75e0fb9zrev55ptp0a" timestamp="1639397111" guid="f0fc7585-872b-4e00-b071-62dd29f181f0"&gt;287&lt;/key&gt;&lt;/foreign-keys&gt;&lt;ref-type name="Journal Article"&gt;17&lt;/ref-type&gt;&lt;contributors&gt;&lt;authors&gt;&lt;author&gt;Guilloteau, P.&lt;/author&gt;&lt;author&gt;Martin, L.&lt;/author&gt;&lt;author&gt;Eeckhaut, V.&lt;/author&gt;&lt;author&gt;Ducatelle, R.&lt;/author&gt;&lt;author&gt;Zabielski, R.&lt;/author&gt;&lt;author&gt;Van Immerseel, F.&lt;/author&gt;&lt;/authors&gt;&lt;/contributors&gt;&lt;auth-address&gt;INRA, U1079, Unité Mixte de Recherche - Système Elevage, Nutrition Animale et Humaine (UMR SENAH), Domaine de la Prise, 35590 Saint-Gilles, France. Paul.Guilloteau@rennes.inra.fr&lt;/auth-address&gt;&lt;titles&gt;&lt;title&gt;From the gut to the peripheral tissues: the multiple effects of butyrate&lt;/title&gt;&lt;secondary-title&gt;Nutr Res Rev&lt;/secondary-title&gt;&lt;/titles&gt;&lt;periodical&gt;&lt;full-title&gt;Nutr Res Rev&lt;/full-title&gt;&lt;/periodical&gt;&lt;pages&gt;366-84&lt;/pages&gt;&lt;volume&gt;23&lt;/volume&gt;&lt;number&gt;2&lt;/number&gt;&lt;edition&gt;2010/10/13&lt;/edition&gt;&lt;keywords&gt;&lt;keyword&gt;Animal Feed&lt;/keyword&gt;&lt;keyword&gt;Animals&lt;/keyword&gt;&lt;keyword&gt;Anti-Bacterial Agents/metabolism/pharmacology&lt;/keyword&gt;&lt;keyword&gt;Butyric Acid/*metabolism/pharmacology&lt;/keyword&gt;&lt;keyword&gt;Digestive System/*metabolism/microbiology&lt;/keyword&gt;&lt;keyword&gt;Gastrointestinal Tract/*metabolism/microbiology&lt;/keyword&gt;&lt;keyword&gt;Humans&lt;/keyword&gt;&lt;keyword&gt;Intestinal Absorption&lt;/keyword&gt;&lt;keyword&gt;Intestinal Mucosa/*metabolism/microbiology&lt;/keyword&gt;&lt;keyword&gt;Necrosis&lt;/keyword&gt;&lt;keyword&gt;Wound Healing/drug effects&lt;/keyword&gt;&lt;/keywords&gt;&lt;dates&gt;&lt;year&gt;2010&lt;/year&gt;&lt;pub-dates&gt;&lt;date&gt;Dec&lt;/date&gt;&lt;/pub-dates&gt;&lt;/dates&gt;&lt;isbn&gt;0954-4224&lt;/isbn&gt;&lt;accession-num&gt;20937167&lt;/accession-num&gt;&lt;urls&gt;&lt;/urls&gt;&lt;electronic-resource-num&gt;10.1017/s0954422410000247&lt;/electronic-resource-num&gt;&lt;remote-database-provider&gt;NLM&lt;/remote-database-provider&gt;&lt;language&gt;eng&lt;/language&gt;&lt;/record&gt;&lt;/Cite&gt;&lt;/EndNote&gt;</w:instrText>
      </w:r>
      <w:r w:rsidRPr="004C3ECB">
        <w:fldChar w:fldCharType="separate"/>
      </w:r>
      <w:r>
        <w:rPr>
          <w:noProof/>
        </w:rPr>
        <w:t>(Guilloteau et al., 2010)</w:t>
      </w:r>
      <w:r w:rsidRPr="004C3ECB">
        <w:fldChar w:fldCharType="end"/>
      </w:r>
      <w:r w:rsidRPr="004C3ECB">
        <w:t xml:space="preserve">. </w:t>
      </w:r>
    </w:p>
    <w:p w14:paraId="30C37C06" w14:textId="3814B3E2" w:rsidR="00001E9E" w:rsidRDefault="00001E9E" w:rsidP="00001E9E">
      <w:pPr>
        <w:spacing w:line="480" w:lineRule="auto"/>
        <w:ind w:firstLine="720"/>
      </w:pPr>
      <w:r w:rsidRPr="004C3ECB">
        <w:t xml:space="preserve">The physiological level of butyrate in the human colon is from 10 to 30 mM, and 95% of butyrate is rapidly absorbed into and utilized by colonic epithelial cells </w:t>
      </w:r>
      <w:r w:rsidRPr="004C3ECB">
        <w:fldChar w:fldCharType="begin"/>
      </w:r>
      <w:r w:rsidR="00107D21">
        <w:instrText xml:space="preserve"> ADDIN EN.CITE &lt;EndNote&gt;&lt;Cite&gt;&lt;Author&gt;Louis&lt;/Author&gt;&lt;Year&gt;2014&lt;/Year&gt;&lt;RecNum&gt;288&lt;/RecNum&gt;&lt;DisplayText&gt;(Louis, Hold, &amp;amp; Flint, 2014)&lt;/DisplayText&gt;&lt;record&gt;&lt;rec-number&gt;288&lt;/rec-number&gt;&lt;foreign-keys&gt;&lt;key app="EN" db-id="pdzvsxrzk9pa9zezds75e0fb9zrev55ptp0a" timestamp="1639397198" guid="4d5a889d-3aa6-4dbf-8cf0-0007e6d33220"&gt;288&lt;/key&gt;&lt;/foreign-keys&gt;&lt;ref-type name="Journal Article"&gt;17&lt;/ref-type&gt;&lt;contributors&gt;&lt;authors&gt;&lt;author&gt;Louis, P.&lt;/author&gt;&lt;author&gt;Hold, G. L.&lt;/author&gt;&lt;author&gt;Flint, H. J.&lt;/author&gt;&lt;/authors&gt;&lt;/contributors&gt;&lt;auth-address&gt;Microbiology Group, Rowett Institute of Nutrition and Health, University of Aberdeen, Greenburn Road, Bucksburn, Aberdeen AB21 9SB, UK.&amp;#xD;Gastrointestinal Research Group, Division of Applied Medicine, University of Aberdeen, Foresterhill, Aberdeen, AB25 2ZD, UK.&lt;/auth-address&gt;&lt;titles&gt;&lt;title&gt;The gut microbiota, bacterial metabolites and colorectal cancer&lt;/title&gt;&lt;secondary-title&gt;Nat Rev Microbiol&lt;/secondary-title&gt;&lt;/titles&gt;&lt;periodical&gt;&lt;full-title&gt;Nat Rev Microbiol&lt;/full-title&gt;&lt;/periodical&gt;&lt;pages&gt;661-72&lt;/pages&gt;&lt;volume&gt;12&lt;/volume&gt;&lt;number&gt;10&lt;/number&gt;&lt;edition&gt;2014/09/10&lt;/edition&gt;&lt;keywords&gt;&lt;keyword&gt;Bacteria/*growth &amp;amp; development/*metabolism&lt;/keyword&gt;&lt;keyword&gt;Colorectal Neoplasms/epidemiology/*etiology/*prevention &amp;amp; control&lt;/keyword&gt;&lt;keyword&gt;Diet/*methods&lt;/keyword&gt;&lt;keyword&gt;Gastrointestinal Tract/*microbiology&lt;/keyword&gt;&lt;keyword&gt;Humans&lt;/keyword&gt;&lt;/keywords&gt;&lt;dates&gt;&lt;year&gt;2014&lt;/year&gt;&lt;pub-dates&gt;&lt;date&gt;Oct&lt;/date&gt;&lt;/pub-dates&gt;&lt;/dates&gt;&lt;isbn&gt;1740-1526&lt;/isbn&gt;&lt;accession-num&gt;25198138&lt;/accession-num&gt;&lt;urls&gt;&lt;/urls&gt;&lt;electronic-resource-num&gt;10.1038/nrmicro3344&lt;/electronic-resource-num&gt;&lt;remote-database-provider&gt;NLM&lt;/remote-database-provider&gt;&lt;language&gt;eng&lt;/language&gt;&lt;/record&gt;&lt;/Cite&gt;&lt;/EndNote&gt;</w:instrText>
      </w:r>
      <w:r w:rsidRPr="004C3ECB">
        <w:fldChar w:fldCharType="separate"/>
      </w:r>
      <w:r>
        <w:rPr>
          <w:noProof/>
        </w:rPr>
        <w:t>(Louis, Hold, &amp; Flint, 2014)</w:t>
      </w:r>
      <w:r w:rsidRPr="004C3ECB">
        <w:fldChar w:fldCharType="end"/>
      </w:r>
      <w:r w:rsidRPr="004C3ECB">
        <w:t>. Butyrate synthesized by the gut microbiota is absorbed by nonionic diffusion across the colonocyte</w:t>
      </w:r>
      <w:r>
        <w:t>,</w:t>
      </w:r>
      <w:r w:rsidRPr="004C3ECB">
        <w:t xml:space="preserve"> or it can be transported inside the colonocyte via monocarboxylate transport protein1 (MCT1). MCT1 is coupled to a transmembrane H+-gradient and sodium-coupled monocarboxylate transporter 1 (SMCT1), </w:t>
      </w:r>
      <w:r>
        <w:t xml:space="preserve">a </w:t>
      </w:r>
      <w:r w:rsidRPr="004C3ECB">
        <w:t xml:space="preserve">Na+-coupled co-transporter </w:t>
      </w:r>
      <w:r w:rsidRPr="004C3ECB">
        <w:fldChar w:fldCharType="begin">
          <w:fldData xml:space="preserve">PEVuZE5vdGU+PENpdGU+PEF1dGhvcj5DcmVzY2k8L0F1dGhvcj48WWVhcj4yMDEwPC9ZZWFyPjxS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</w:fldData>
        </w:fldChar>
      </w:r>
      <w:r w:rsidR="00107D21">
        <w:instrText xml:space="preserve"> ADDIN EN.CITE </w:instrText>
      </w:r>
      <w:r w:rsidR="00107D21">
        <w:fldChar w:fldCharType="begin">
          <w:fldData xml:space="preserve">PEVuZE5vdGU+PENpdGU+PEF1dGhvcj5DcmVzY2k8L0F1dGhvcj48WWVhcj4yMDEwPC9ZZWFyPjxS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</w:fldData>
        </w:fldChar>
      </w:r>
      <w:r w:rsidR="00107D21">
        <w:instrText xml:space="preserve"> ADDIN EN.CITE.DATA </w:instrText>
      </w:r>
      <w:r w:rsidR="00107D21">
        <w:fldChar w:fldCharType="end"/>
      </w:r>
      <w:r w:rsidRPr="004C3ECB">
        <w:fldChar w:fldCharType="separate"/>
      </w:r>
      <w:r>
        <w:rPr>
          <w:noProof/>
        </w:rPr>
        <w:t xml:space="preserve">(Counillon, Bouret, </w:t>
      </w:r>
      <w:r>
        <w:rPr>
          <w:noProof/>
        </w:rPr>
        <w:lastRenderedPageBreak/>
        <w:t>Marchiq, &amp; Pouysségur, 2016; Cresci, Thangaraju, Mellinger, Liu, &amp; Ganapathy, 2010; Tan et al., 2014)</w:t>
      </w:r>
      <w:r w:rsidRPr="004C3ECB">
        <w:fldChar w:fldCharType="end"/>
      </w:r>
      <w:r w:rsidRPr="004C3ECB">
        <w:t xml:space="preserve">. After transport into the cell, butyrate undergoes mitochondrial </w:t>
      </w:r>
      <w:r w:rsidRPr="004C3ECB">
        <w:rPr>
          <w:rFonts w:eastAsia="Malgun Gothic"/>
        </w:rPr>
        <w:t>β-oxidation to produce acetyl-CoA, which then enters the TCA cycle and is used for ATP production</w:t>
      </w:r>
      <w:r w:rsidRPr="004C3ECB">
        <w:t xml:space="preserve"> </w:t>
      </w:r>
      <w:r w:rsidRPr="004C3ECB">
        <w:fldChar w:fldCharType="begin">
          <w:fldData xml:space="preserve">PEVuZE5vdGU+PENpdGU+PEF1dGhvcj5IYWdsYW5kPC9BdXRob3I+PFllYXI+MjAxNTwvWWVhcj48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</w:fldData>
        </w:fldChar>
      </w:r>
      <w:r w:rsidR="00107D21">
        <w:instrText xml:space="preserve"> ADDIN EN.CITE </w:instrText>
      </w:r>
      <w:r w:rsidR="00107D21">
        <w:fldChar w:fldCharType="begin">
          <w:fldData xml:space="preserve">PEVuZE5vdGU+PENpdGU+PEF1dGhvcj5IYWdsYW5kPC9BdXRob3I+PFllYXI+MjAxNTwvWWVhcj48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</w:fldData>
        </w:fldChar>
      </w:r>
      <w:r w:rsidR="00107D21">
        <w:instrText xml:space="preserve"> ADDIN EN.CITE.DATA </w:instrText>
      </w:r>
      <w:r w:rsidR="00107D21">
        <w:fldChar w:fldCharType="end"/>
      </w:r>
      <w:r w:rsidRPr="004C3ECB">
        <w:fldChar w:fldCharType="separate"/>
      </w:r>
      <w:r>
        <w:rPr>
          <w:noProof/>
        </w:rPr>
        <w:t>(Hagland &amp; Søreide, 2015)</w:t>
      </w:r>
      <w:r w:rsidRPr="004C3ECB">
        <w:fldChar w:fldCharType="end"/>
      </w:r>
      <w:r w:rsidRPr="004C3ECB">
        <w:rPr>
          <w:rFonts w:eastAsia="Malgun Gothic"/>
        </w:rPr>
        <w:t>.</w:t>
      </w:r>
      <w:r w:rsidRPr="004C3ECB">
        <w:t xml:space="preserve"> In the mitochondria, short-chain acyl-CoA dehydrogenase (SCAD) catalyzes the first step of </w:t>
      </w:r>
      <w:r>
        <w:t xml:space="preserve">the </w:t>
      </w:r>
      <w:r w:rsidRPr="004C3ECB">
        <w:rPr>
          <w:rFonts w:eastAsia="Malgun Gothic"/>
        </w:rPr>
        <w:t>β-</w:t>
      </w:r>
      <w:r w:rsidRPr="004C3ECB">
        <w:t xml:space="preserve">oxidation </w:t>
      </w:r>
      <w:r w:rsidRPr="004C3ECB">
        <w:fldChar w:fldCharType="begin"/>
      </w:r>
      <w:r>
        <w:instrText xml:space="preserve"> ADDIN EN.CITE &lt;EndNote&gt;&lt;Cite&gt;&lt;Author&gt;Astbury&lt;/Author&gt;&lt;Year&gt;2012&lt;/Year&gt;&lt;RecNum&gt;259&lt;/RecNum&gt;&lt;DisplayText&gt;(Astbury &amp;amp; Corfe, 2012)&lt;/DisplayText&gt;&lt;record&gt;&lt;rec-number&gt;259&lt;/rec-number&gt;&lt;foreign-keys&gt;&lt;key app="EN" db-id="559rp25si9ze97esa0dpps0idsaewxt5wvvd" timestamp="1643836887"&gt;259&lt;/key&gt;&lt;/foreign-keys&gt;&lt;ref-type name="Journal Article"&gt;17&lt;/ref-type&gt;&lt;contributors&gt;&lt;authors&gt;&lt;author&gt;Astbury, S. M.&lt;/author&gt;&lt;author&gt;Corfe, B. M.&lt;/author&gt;&lt;/authors&gt;&lt;/contributors&gt;&lt;auth-address&gt;Molecular Gastroenterology Research Group, Academic Unit of Surgical Oncology, Department of Oncology, University of Sheffield, Beech Hill Road, Sheffield, S10 2JF, UK.&lt;/auth-address&gt;&lt;titles&gt;&lt;title&gt;Uptake and metabolism of the short-chain fatty acid butyrate, a critical review of the literature&lt;/title&gt;&lt;secondary-title&gt;Curr Drug Metab&lt;/secondary-title&gt;&lt;/titles&gt;&lt;periodical&gt;&lt;full-title&gt;Curr Drug Metab&lt;/full-title&gt;&lt;/periodical&gt;&lt;pages&gt;815-21&lt;/pages&gt;&lt;volume&gt;13&lt;/volume&gt;&lt;number&gt;6&lt;/number&gt;&lt;edition&gt;2012/05/11&lt;/edition&gt;&lt;keywords&gt;&lt;keyword&gt;Animals&lt;/keyword&gt;&lt;keyword&gt;Biological Transport&lt;/keyword&gt;&lt;keyword&gt;Butyrates/*metabolism/pharmacokinetics&lt;/keyword&gt;&lt;keyword&gt;Humans&lt;/keyword&gt;&lt;keyword&gt;Oxidation-Reduction&lt;/keyword&gt;&lt;/keywords&gt;&lt;dates&gt;&lt;year&gt;2012&lt;/year&gt;&lt;pub-dates&gt;&lt;date&gt;Jul&lt;/date&gt;&lt;/pub-dates&gt;&lt;/dates&gt;&lt;isbn&gt;1389-2002&lt;/isbn&gt;&lt;accession-num&gt;22571479&lt;/accession-num&gt;&lt;urls&gt;&lt;/urls&gt;&lt;electronic-resource-num&gt;10.2174/138920012800840428&lt;/electronic-resource-num&gt;&lt;remote-database-provider&gt;NLM&lt;/remote-database-provider&gt;&lt;language&gt;eng&lt;/language&gt;&lt;/record&gt;&lt;/Cite&gt;&lt;/EndNote&gt;</w:instrText>
      </w:r>
      <w:r w:rsidRPr="004C3ECB">
        <w:fldChar w:fldCharType="separate"/>
      </w:r>
      <w:r>
        <w:rPr>
          <w:noProof/>
        </w:rPr>
        <w:t>(Astbury &amp; Corfe, 2012)</w:t>
      </w:r>
      <w:r w:rsidRPr="004C3ECB">
        <w:fldChar w:fldCharType="end"/>
      </w:r>
      <w:r w:rsidRPr="004C3ECB">
        <w:t xml:space="preserve">. SCAD deficiency by deletion and/or mutation reduces butyrate catabolism by up to 60% and increases butyrate excretion, resulting in inefficient butyrate metabolism as an energy source </w:t>
      </w:r>
      <w:r w:rsidRPr="004C3ECB">
        <w:fldChar w:fldCharType="begin">
          <w:fldData xml:space="preserve">PEVuZE5vdGU+PENpdGU+PEF1dGhvcj5BdWdlbmxpY2h0PC9BdXRob3I+PFllYXI+MTk5OTwvWWVh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</w:fldData>
        </w:fldChar>
      </w:r>
      <w:r w:rsidR="00107D21">
        <w:instrText xml:space="preserve"> ADDIN EN.CITE </w:instrText>
      </w:r>
      <w:r w:rsidR="00107D21">
        <w:fldChar w:fldCharType="begin">
          <w:fldData xml:space="preserve">PEVuZE5vdGU+PENpdGU+PEF1dGhvcj5BdWdlbmxpY2h0PC9BdXRob3I+PFllYXI+MTk5OTwvWWVh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</w:fldData>
        </w:fldChar>
      </w:r>
      <w:r w:rsidR="00107D21">
        <w:instrText xml:space="preserve"> ADDIN EN.CITE.DATA </w:instrText>
      </w:r>
      <w:r w:rsidR="00107D21">
        <w:fldChar w:fldCharType="end"/>
      </w:r>
      <w:r w:rsidRPr="004C3ECB">
        <w:fldChar w:fldCharType="separate"/>
      </w:r>
      <w:r>
        <w:rPr>
          <w:noProof/>
        </w:rPr>
        <w:t>(Augenlicht et al., 1999)</w:t>
      </w:r>
      <w:r w:rsidRPr="004C3ECB">
        <w:fldChar w:fldCharType="end"/>
      </w:r>
      <w:r w:rsidRPr="004C3ECB">
        <w:t>.</w:t>
      </w:r>
    </w:p>
    <w:p w14:paraId="7F161095" w14:textId="0C873139" w:rsidR="00490147" w:rsidRDefault="00490147" w:rsidP="00236CD8">
      <w:pPr>
        <w:spacing w:line="480" w:lineRule="auto"/>
        <w:ind w:firstLine="720"/>
      </w:pPr>
    </w:p>
    <w:p w14:paraId="119DEE29" w14:textId="69262F88" w:rsidR="00490147" w:rsidRPr="004C3ECB" w:rsidRDefault="00490147" w:rsidP="00236CD8">
      <w:pPr>
        <w:pStyle w:val="Heading3"/>
        <w:numPr>
          <w:ilvl w:val="2"/>
          <w:numId w:val="25"/>
        </w:numPr>
        <w:spacing w:line="480" w:lineRule="auto"/>
      </w:pPr>
      <w:bookmarkStart w:id="52" w:name="_Toc94281486"/>
      <w:bookmarkStart w:id="53" w:name="_Toc101432720"/>
      <w:r w:rsidRPr="004C3ECB">
        <w:t>The Function of Butyrate in Colonocytes</w:t>
      </w:r>
      <w:bookmarkEnd w:id="52"/>
      <w:bookmarkEnd w:id="53"/>
    </w:p>
    <w:p w14:paraId="20B7E277" w14:textId="6F5910C9" w:rsidR="00001E9E" w:rsidRPr="004C3ECB" w:rsidRDefault="00001E9E" w:rsidP="00001E9E">
      <w:pPr>
        <w:spacing w:line="480" w:lineRule="auto"/>
        <w:ind w:firstLine="720"/>
      </w:pPr>
      <w:r>
        <w:t>The primary</w:t>
      </w:r>
      <w:r w:rsidRPr="004C3ECB">
        <w:t xml:space="preserve"> role of butyrate in non-cancerous colonocytes is as an energy substrate </w:t>
      </w:r>
      <w:r w:rsidRPr="004C3ECB">
        <w:fldChar w:fldCharType="begin"/>
      </w:r>
      <w:r>
        <w:instrText xml:space="preserve"> ADDIN EN.CITE &lt;EndNote&gt;&lt;Cite&gt;&lt;Author&gt;Roediger&lt;/Author&gt;&lt;Year&gt;1982&lt;/Year&gt;&lt;RecNum&gt;15&lt;/RecNum&gt;&lt;DisplayText&gt;(Roediger, 1982)&lt;/DisplayText&gt;&lt;record&gt;&lt;rec-number&gt;15&lt;/rec-number&gt;&lt;foreign-keys&gt;&lt;key app="EN" db-id="559rp25si9ze97esa0dpps0idsaewxt5wvvd" timestamp="1643836696"&gt;15&lt;/key&gt;&lt;/foreign-keys&gt;&lt;ref-type name="Journal Article"&gt;17&lt;/ref-type&gt;&lt;contributors&gt;&lt;authors&gt;&lt;author&gt;Roediger, W. E.&lt;/author&gt;&lt;/authors&gt;&lt;/contributors&gt;&lt;titles&gt;&lt;title&gt;Utilization of nutrients by isolated epithelial cells of the rat colon&lt;/title&gt;&lt;secondary-title&gt;Gastroenterology&lt;/secondary-title&gt;&lt;/titles&gt;&lt;periodical&gt;&lt;full-title&gt;Gastroenterology&lt;/full-title&gt;&lt;/periodical&gt;&lt;pages&gt;424-9&lt;/pages&gt;&lt;volume&gt;83&lt;/volume&gt;&lt;number&gt;2&lt;/number&gt;&lt;edition&gt;1982/08/01&lt;/edition&gt;&lt;keywords&gt;&lt;keyword&gt;Ammonia/pharmacology&lt;/keyword&gt;&lt;keyword&gt;Animals&lt;/keyword&gt;&lt;keyword&gt;Colon/*metabolism&lt;/keyword&gt;&lt;keyword&gt;Epithelium/metabolism&lt;/keyword&gt;&lt;keyword&gt;Fatty Acids/metabolism&lt;/keyword&gt;&lt;keyword&gt;Glucose/*metabolism&lt;/keyword&gt;&lt;keyword&gt;Glutamine/metabolism&lt;/keyword&gt;&lt;keyword&gt;Glycolysis&lt;/keyword&gt;&lt;keyword&gt;In Vitro Techniques&lt;/keyword&gt;&lt;keyword&gt;Ketone Bodies/metabolism&lt;/keyword&gt;&lt;keyword&gt;Oxidation-Reduction&lt;/keyword&gt;&lt;keyword&gt;Oxygen Consumption&lt;/keyword&gt;&lt;keyword&gt;Rats&lt;/keyword&gt;&lt;/keywords&gt;&lt;dates&gt;&lt;year&gt;1982&lt;/year&gt;&lt;pub-dates&gt;&lt;date&gt;Aug&lt;/date&gt;&lt;/pub-dates&gt;&lt;/dates&gt;&lt;isbn&gt;0016-5085 (Print)&amp;#xD;0016-5085&lt;/isbn&gt;&lt;accession-num&gt;7084619&lt;/accession-num&gt;&lt;urls&gt;&lt;/urls&gt;&lt;remote-database-provider&gt;NLM&lt;/remote-database-provider&gt;&lt;language&gt;eng&lt;/language&gt;&lt;/record&gt;&lt;/Cite&gt;&lt;/EndNote&gt;</w:instrText>
      </w:r>
      <w:r w:rsidRPr="004C3ECB">
        <w:fldChar w:fldCharType="separate"/>
      </w:r>
      <w:r>
        <w:rPr>
          <w:noProof/>
        </w:rPr>
        <w:t>(Roediger, 1982)</w:t>
      </w:r>
      <w:r w:rsidRPr="004C3ECB">
        <w:fldChar w:fldCharType="end"/>
      </w:r>
      <w:r w:rsidRPr="004C3ECB">
        <w:t xml:space="preserve">. The importance of this role was reflected in one study, where </w:t>
      </w:r>
      <w:r>
        <w:t xml:space="preserve">the </w:t>
      </w:r>
      <w:r w:rsidRPr="004C3ECB">
        <w:t xml:space="preserve">loss of butyrate and the microbiome resulted in an energy deficiency status that was included a significant reduction in enzymes that function in the TCA cycle and an overall lower ATP level in isolated colonocytes. This energy deficiency ultimately caused germ-free (GF) colonocytes to undergo autophagy, a self-degradation process of cellular components to maintain energy homeostasis </w:t>
      </w:r>
      <w:r w:rsidRPr="004C3ECB">
        <w:fldChar w:fldCharType="begin">
          <w:fldData xml:space="preserve">PEVuZE5vdGU+PENpdGU+PEF1dGhvcj5ZYW5nPC9BdXRob3I+PFllYXI+MjAwOTwvWWVhcj48UmVj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</w:fldData>
        </w:fldChar>
      </w:r>
      <w:r w:rsidR="00107D21">
        <w:instrText xml:space="preserve"> ADDIN EN.CITE </w:instrText>
      </w:r>
      <w:r w:rsidR="00107D21">
        <w:fldChar w:fldCharType="begin">
          <w:fldData xml:space="preserve">PEVuZE5vdGU+PENpdGU+PEF1dGhvcj5ZYW5nPC9BdXRob3I+PFllYXI+MjAwOTwvWWVhcj48UmVj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</w:fldData>
        </w:fldChar>
      </w:r>
      <w:r w:rsidR="00107D21">
        <w:instrText xml:space="preserve"> ADDIN EN.CITE.DATA </w:instrText>
      </w:r>
      <w:r w:rsidR="00107D21">
        <w:fldChar w:fldCharType="end"/>
      </w:r>
      <w:r w:rsidRPr="004C3ECB">
        <w:fldChar w:fldCharType="separate"/>
      </w:r>
      <w:r w:rsidR="00107D21">
        <w:rPr>
          <w:noProof/>
        </w:rPr>
        <w:t>(C. He &amp; Klionsky, 2009; Z. Yang &amp; Klionsky, 2009)</w:t>
      </w:r>
      <w:r w:rsidRPr="004C3ECB">
        <w:fldChar w:fldCharType="end"/>
      </w:r>
      <w:r w:rsidRPr="004C3ECB">
        <w:t xml:space="preserve">. Recolonization of butyrate-producing bacteria in GF mice and treatment of GF colonocytes with butyrate rescued the defects in mitochondrial respiration and reduced autophagy </w:t>
      </w:r>
      <w:r w:rsidRPr="004C3ECB">
        <w:fldChar w:fldCharType="begin">
          <w:fldData xml:space="preserve">PEVuZE5vdGU+PENpdGU+PEF1dGhvcj5Eb25vaG9lPC9BdXRob3I+PFllYXI+MjAxMTwvWWVhcj48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</w:fldData>
        </w:fldChar>
      </w:r>
      <w:r>
        <w:instrText xml:space="preserve"> ADDIN EN.CITE </w:instrText>
      </w:r>
      <w:r>
        <w:fldChar w:fldCharType="begin">
          <w:fldData xml:space="preserve">PEVuZE5vdGU+PENpdGU+PEF1dGhvcj5Eb25vaG9lPC9BdXRob3I+PFllYXI+MjAxMTwvWWVhcj48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</w:fldData>
        </w:fldChar>
      </w:r>
      <w:r>
        <w:instrText xml:space="preserve"> ADDIN EN.CITE.DATA </w:instrText>
      </w:r>
      <w:r>
        <w:fldChar w:fldCharType="end"/>
      </w:r>
      <w:r w:rsidRPr="004C3ECB">
        <w:fldChar w:fldCharType="separate"/>
      </w:r>
      <w:r>
        <w:rPr>
          <w:noProof/>
        </w:rPr>
        <w:t>(Donohoe et al., 2011)</w:t>
      </w:r>
      <w:r w:rsidRPr="004C3ECB">
        <w:fldChar w:fldCharType="end"/>
      </w:r>
      <w:r w:rsidRPr="004C3ECB">
        <w:t xml:space="preserve">. This study outlined the importance of host-microbe interaction </w:t>
      </w:r>
      <w:r>
        <w:t>about</w:t>
      </w:r>
      <w:r w:rsidRPr="004C3ECB">
        <w:t xml:space="preserve"> colonocyte energy metabolism. Donohoe et al. (2012) showed that the proximal colon of GF mice was found to have lower ATP levels than other tissues suggesting that butyrate is utilized as a primary energy source for colonocytes. It was also found that butyrate is a key factor in recovering mitochondrial oxidation and cell-cycle </w:t>
      </w:r>
      <w:r w:rsidRPr="004C3ECB">
        <w:lastRenderedPageBreak/>
        <w:t xml:space="preserve">defects by being used as a major energy source in GF mice colonocytes </w:t>
      </w:r>
      <w:r w:rsidRPr="004C3ECB">
        <w:fldChar w:fldCharType="begin"/>
      </w:r>
      <w:r w:rsidR="00107D21">
        <w:instrText xml:space="preserve"> ADDIN EN.CITE &lt;EndNote&gt;&lt;Cite&gt;&lt;Author&gt;Donohoe&lt;/Author&gt;&lt;Year&gt;2012&lt;/Year&gt;&lt;RecNum&gt;272&lt;/RecNum&gt;&lt;DisplayText&gt;(Donohoe, Wali, Brylawski, &amp;amp; Bultman, 2012)&lt;/DisplayText&gt;&lt;record&gt;&lt;rec-number&gt;272&lt;/rec-number&gt;&lt;foreign-keys&gt;&lt;key app="EN" db-id="pdzvsxrzk9pa9zezds75e0fb9zrev55ptp0a" timestamp="1639377794" guid="441fab2d-d22a-4579-93c5-c43a05e6e7c8"&gt;272&lt;/key&gt;&lt;/foreign-keys&gt;&lt;ref-type name="Journal Article"&gt;17&lt;/ref-type&gt;&lt;contributors&gt;&lt;authors&gt;&lt;author&gt;Donohoe, D. R.&lt;/author&gt;&lt;author&gt;Wali, A.&lt;/author&gt;&lt;author&gt;Brylawski, B. P.&lt;/author&gt;&lt;author&gt;Bultman, S. J.&lt;/author&gt;&lt;/authors&gt;&lt;/contributors&gt;&lt;auth-address&gt;Department of Genetics, University of North Carolina, Chapel Hill, North Carolina, United States of America.&lt;/auth-address&gt;&lt;titles&gt;&lt;title&gt;Microbial regulation of glucose metabolism and cell-cycle progression in mammalian colonocytes&lt;/title&gt;&lt;secondary-title&gt;PLoS One&lt;/secondary-title&gt;&lt;/titles&gt;&lt;periodical&gt;&lt;full-title&gt;PLoS One&lt;/full-title&gt;&lt;/periodical&gt;&lt;pages&gt;e46589&lt;/pages&gt;&lt;volume&gt;7&lt;/volume&gt;&lt;number&gt;9&lt;/number&gt;&lt;edition&gt;2012/10/03&lt;/edition&gt;&lt;keywords&gt;&lt;keyword&gt;Animals&lt;/keyword&gt;&lt;keyword&gt;*Cell Cycle&lt;/keyword&gt;&lt;keyword&gt;Cells, Cultured&lt;/keyword&gt;&lt;keyword&gt;Colon/*cytology/metabolism/microbiology&lt;/keyword&gt;&lt;keyword&gt;Epithelial Cells/*metabolism/microbiology/physiology&lt;/keyword&gt;&lt;keyword&gt;Germ-Free Life&lt;/keyword&gt;&lt;keyword&gt;Glucose&lt;/keyword&gt;&lt;keyword&gt;Glycolysis&lt;/keyword&gt;&lt;keyword&gt;Homeostasis&lt;/keyword&gt;&lt;keyword&gt;Intestinal Mucosa/cytology/metabolism/microbiology&lt;/keyword&gt;&lt;keyword&gt;Male&lt;/keyword&gt;&lt;keyword&gt;*Metagenome&lt;/keyword&gt;&lt;keyword&gt;Mice&lt;/keyword&gt;&lt;keyword&gt;Mice, Inbred BALB C&lt;/keyword&gt;&lt;keyword&gt;Mice, Inbred C57BL&lt;/keyword&gt;&lt;keyword&gt;Oxidation-Reduction&lt;/keyword&gt;&lt;keyword&gt;Pyruvate Dehydrogenase Complex/metabolism&lt;/keyword&gt;&lt;/keywords&gt;&lt;dates&gt;&lt;year&gt;2012&lt;/year&gt;&lt;/dates&gt;&lt;isbn&gt;1932-6203&lt;/isbn&gt;&lt;accession-num&gt;23029553&lt;/accession-num&gt;&lt;urls&gt;&lt;/urls&gt;&lt;custom2&gt;PMC3460890&lt;/custom2&gt;&lt;electronic-resource-num&gt;10.1371/journal.pone.0046589&lt;/electronic-resource-num&gt;&lt;remote-database-provider&gt;NLM&lt;/remote-database-provider&gt;&lt;language&gt;eng&lt;/language&gt;&lt;/record&gt;&lt;/Cite&gt;&lt;/EndNote&gt;</w:instrText>
      </w:r>
      <w:r w:rsidRPr="004C3ECB">
        <w:fldChar w:fldCharType="separate"/>
      </w:r>
      <w:r>
        <w:rPr>
          <w:noProof/>
        </w:rPr>
        <w:t>(Donohoe, Wali, Brylawski, &amp; Bultman, 2012)</w:t>
      </w:r>
      <w:r w:rsidRPr="004C3ECB">
        <w:fldChar w:fldCharType="end"/>
      </w:r>
      <w:r w:rsidRPr="004C3ECB">
        <w:t xml:space="preserve">. </w:t>
      </w:r>
    </w:p>
    <w:p w14:paraId="4977B849" w14:textId="10C071CC" w:rsidR="00001E9E" w:rsidRPr="004C3ECB" w:rsidRDefault="00001E9E" w:rsidP="00001E9E">
      <w:pPr>
        <w:spacing w:line="480" w:lineRule="auto"/>
        <w:ind w:firstLine="720"/>
      </w:pPr>
      <w:r w:rsidRPr="004C3ECB">
        <w:t xml:space="preserve">Butyrate is also an important substrate for lipogenesis through the production of citrate via the TCA cycle and conversion to the cytoplasmic acetyl-CoA </w:t>
      </w:r>
      <w:r w:rsidRPr="004C3ECB">
        <w:fldChar w:fldCharType="begin"/>
      </w:r>
      <w:r w:rsidR="00107D21">
        <w:instrText xml:space="preserve"> ADDIN EN.CITE &lt;EndNote&gt;&lt;Cite&gt;&lt;Author&gt;Gee&lt;/Author&gt;&lt;Year&gt;1983&lt;/Year&gt;&lt;RecNum&gt;301&lt;/RecNum&gt;&lt;DisplayText&gt;(Gee, Blackburn, &amp;amp; Johnson, 1983)&lt;/DisplayText&gt;&lt;record&gt;&lt;rec-number&gt;301&lt;/rec-number&gt;&lt;foreign-keys&gt;&lt;key app="EN" db-id="pdzvsxrzk9pa9zezds75e0fb9zrev55ptp0a" timestamp="1639400276" guid="84e8e245-8275-4099-ae9b-73c2c6b9ad71"&gt;301&lt;/key&gt;&lt;/foreign-keys&gt;&lt;ref-type name="Journal Article"&gt;17&lt;/ref-type&gt;&lt;contributors&gt;&lt;authors&gt;&lt;author&gt;Gee, J. M.&lt;/author&gt;&lt;author&gt;Blackburn, N. A.&lt;/author&gt;&lt;author&gt;Johnson, I. T.&lt;/author&gt;&lt;/authors&gt;&lt;/contributors&gt;&lt;titles&gt;&lt;title&gt;The influence of guar gum on intestinal cholesterol transport in the rat&lt;/title&gt;&lt;secondary-title&gt;Br J Nutr&lt;/secondary-title&gt;&lt;/titles&gt;&lt;periodical&gt;&lt;full-title&gt;Br J Nutr&lt;/full-title&gt;&lt;/periodical&gt;&lt;pages&gt;215-24&lt;/pages&gt;&lt;volume&gt;50&lt;/volume&gt;&lt;number&gt;2&lt;/number&gt;&lt;edition&gt;1983/09/01&lt;/edition&gt;&lt;keywords&gt;&lt;keyword&gt;Animals&lt;/keyword&gt;&lt;keyword&gt;Biological Transport/drug effects&lt;/keyword&gt;&lt;keyword&gt;Cholesterol/*metabolism&lt;/keyword&gt;&lt;keyword&gt;Dietary Fiber/*pharmacology&lt;/keyword&gt;&lt;keyword&gt;Galactans/*pharmacology&lt;/keyword&gt;&lt;keyword&gt;Glucose/metabolism&lt;/keyword&gt;&lt;keyword&gt;In Vitro Techniques&lt;/keyword&gt;&lt;keyword&gt;Intestinal Absorption/drug effects&lt;/keyword&gt;&lt;keyword&gt;Intestine, Small/*metabolism&lt;/keyword&gt;&lt;keyword&gt;Jejunum/metabolism&lt;/keyword&gt;&lt;keyword&gt;Male&lt;/keyword&gt;&lt;keyword&gt;Mannans/*pharmacology&lt;/keyword&gt;&lt;keyword&gt;Plant Gums&lt;/keyword&gt;&lt;keyword&gt;Rats&lt;/keyword&gt;&lt;keyword&gt;Rats, Inbred Strains&lt;/keyword&gt;&lt;/keywords&gt;&lt;dates&gt;&lt;year&gt;1983&lt;/year&gt;&lt;pub-dates&gt;&lt;date&gt;Sep&lt;/date&gt;&lt;/pub-dates&gt;&lt;/dates&gt;&lt;isbn&gt;0007-1145 (Print)&amp;#xD;0007-1145&lt;/isbn&gt;&lt;accession-num&gt;6311243&lt;/accession-num&gt;&lt;urls&gt;&lt;/urls&gt;&lt;electronic-resource-num&gt;10.1079/bjn19830091&lt;/electronic-resource-num&gt;&lt;remote-database-provider&gt;NLM&lt;/remote-database-provider&gt;&lt;language&gt;eng&lt;/language&gt;&lt;/record&gt;&lt;/Cite&gt;&lt;/EndNote&gt;</w:instrText>
      </w:r>
      <w:r w:rsidRPr="004C3ECB">
        <w:fldChar w:fldCharType="separate"/>
      </w:r>
      <w:r>
        <w:rPr>
          <w:noProof/>
        </w:rPr>
        <w:t>(Gee, Blackburn, &amp; Johnson, 1983)</w:t>
      </w:r>
      <w:r w:rsidRPr="004C3ECB">
        <w:fldChar w:fldCharType="end"/>
      </w:r>
      <w:r w:rsidRPr="004C3ECB">
        <w:t xml:space="preserve">. In the mitochondria, citrate is formed from butyrate-derived acetyl-CoA, combined with Oxaloacetate (OAA). The generated citrate is exported to the cytosol and converted into OAA and acetyl-CoA to provide the initial backbone for the de novo fatty acid synthesis </w:t>
      </w:r>
      <w:r w:rsidRPr="004C3ECB">
        <w:fldChar w:fldCharType="begin"/>
      </w:r>
      <w:r w:rsidR="00107D21">
        <w:instrText xml:space="preserve"> ADDIN EN.CITE &lt;EndNote&gt;&lt;Cite&gt;&lt;Author&gt;Bultman&lt;/Author&gt;&lt;Year&gt;2014&lt;/Year&gt;&lt;RecNum&gt;302&lt;/RecNum&gt;&lt;DisplayText&gt;(Bultman, 2014)&lt;/DisplayText&gt;&lt;record&gt;&lt;rec-number&gt;302&lt;/rec-number&gt;&lt;foreign-keys&gt;&lt;key app="EN" db-id="pdzvsxrzk9pa9zezds75e0fb9zrev55ptp0a" timestamp="1639400382" guid="07120f45-153b-4c83-bbb9-be48cc8b09e4"&gt;302&lt;/key&gt;&lt;/foreign-keys&gt;&lt;ref-type name="Journal Article"&gt;17&lt;/ref-type&gt;&lt;contributors&gt;&lt;authors&gt;&lt;author&gt;Bultman, S. J.&lt;/author&gt;&lt;/authors&gt;&lt;/contributors&gt;&lt;auth-address&gt;Author&amp;apos;s Affiliation: Department of Genetics, Lineberger Comprehensive Cancer Center, University of North Carolina, Chapel Hill, North Carolina.&lt;/auth-address&gt;&lt;titles&gt;&lt;title&gt;Molecular pathways: gene-environment interactions regulating dietary fiber induction of proliferation and apoptosis via butyrate for cancer prevention&lt;/title&gt;&lt;secondary-title&gt;Clin Cancer Res&lt;/secondary-title&gt;&lt;/titles&gt;&lt;periodical&gt;&lt;full-title&gt;Clin Cancer Res&lt;/full-title&gt;&lt;/periodical&gt;&lt;pages&gt;799-803&lt;/pages&gt;&lt;volume&gt;20&lt;/volume&gt;&lt;number&gt;4&lt;/number&gt;&lt;edition&gt;2013/11/26&lt;/edition&gt;&lt;keywords&gt;&lt;keyword&gt;Animals&lt;/keyword&gt;&lt;keyword&gt;*Apoptosis&lt;/keyword&gt;&lt;keyword&gt;Butyrates/*metabolism&lt;/keyword&gt;&lt;keyword&gt;Cell Proliferation&lt;/keyword&gt;&lt;keyword&gt;Colon/metabolism/microbiology/pathology&lt;/keyword&gt;&lt;keyword&gt;Colorectal Neoplasms/*prevention &amp;amp; control&lt;/keyword&gt;&lt;keyword&gt;Dietary Fiber/*metabolism&lt;/keyword&gt;&lt;keyword&gt;Epigenesis, Genetic&lt;/keyword&gt;&lt;keyword&gt;Gene-Environment Interaction&lt;/keyword&gt;&lt;keyword&gt;Histone Deacetylase Inhibitors/metabolism&lt;/keyword&gt;&lt;keyword&gt;Humans&lt;/keyword&gt;&lt;keyword&gt;Receptors, G-Protein-Coupled/metabolism&lt;/keyword&gt;&lt;/keywords&gt;&lt;dates&gt;&lt;year&gt;2014&lt;/year&gt;&lt;pub-dates&gt;&lt;date&gt;Feb 15&lt;/date&gt;&lt;/pub-dates&gt;&lt;/dates&gt;&lt;isbn&gt;1078-0432 (Print)&amp;#xD;1078-0432&lt;/isbn&gt;&lt;accession-num&gt;24270685&lt;/accession-num&gt;&lt;urls&gt;&lt;/urls&gt;&lt;custom2&gt;PMC3944646&lt;/custom2&gt;&lt;custom6&gt;NIHMS539236&lt;/custom6&gt;&lt;electronic-resource-num&gt;10.1158/1078-0432.Ccr-13-2483&lt;/electronic-resource-num&gt;&lt;remote-database-provider&gt;NLM&lt;/remote-database-provider&gt;&lt;language&gt;eng&lt;/language&gt;&lt;/record&gt;&lt;/Cite&gt;&lt;/EndNote&gt;</w:instrText>
      </w:r>
      <w:r w:rsidRPr="004C3ECB">
        <w:fldChar w:fldCharType="separate"/>
      </w:r>
      <w:r>
        <w:rPr>
          <w:noProof/>
        </w:rPr>
        <w:t>(Bultman, 2014)</w:t>
      </w:r>
      <w:r w:rsidRPr="004C3ECB">
        <w:fldChar w:fldCharType="end"/>
      </w:r>
      <w:r w:rsidRPr="004C3ECB">
        <w:t xml:space="preserve">. </w:t>
      </w:r>
    </w:p>
    <w:p w14:paraId="10E5A62F" w14:textId="6E9B78AE" w:rsidR="00001E9E" w:rsidRPr="004C3ECB" w:rsidRDefault="00001E9E" w:rsidP="00001E9E">
      <w:pPr>
        <w:spacing w:line="480" w:lineRule="auto"/>
        <w:ind w:firstLine="720"/>
      </w:pPr>
      <w:r w:rsidRPr="004C3ECB">
        <w:t>Another primary function of butyrate is its role as a histone deacetylase inhibitor (</w:t>
      </w:r>
      <w:proofErr w:type="spellStart"/>
      <w:r w:rsidRPr="004C3ECB">
        <w:t>HDACi</w:t>
      </w:r>
      <w:proofErr w:type="spellEnd"/>
      <w:r w:rsidRPr="004C3ECB">
        <w:t>). By inhibiting the recruitment of HDACs to the promoters of many genes</w:t>
      </w:r>
      <w:r w:rsidR="00FE00AD">
        <w:t xml:space="preserve"> </w:t>
      </w:r>
      <w:r w:rsidRPr="004C3ECB">
        <w:fldChar w:fldCharType="begin">
          <w:fldData xml:space="preserve">PEVuZE5vdGU+PENpdGU+PEF1dGhvcj5NYWNmYXJsYW5lPC9BdXRob3I+PFllYXI+MjAxMjwvWWVh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=
</w:fldData>
        </w:fldChar>
      </w:r>
      <w:r w:rsidR="00107D21">
        <w:instrText xml:space="preserve"> ADDIN EN.CITE </w:instrText>
      </w:r>
      <w:r w:rsidR="00107D21">
        <w:fldChar w:fldCharType="begin">
          <w:fldData xml:space="preserve">PEVuZE5vdGU+PENpdGU+PEF1dGhvcj5NYWNmYXJsYW5lPC9BdXRob3I+PFllYXI+MjAxMjwvWWVh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=
</w:fldData>
        </w:fldChar>
      </w:r>
      <w:r w:rsidR="00107D21">
        <w:instrText xml:space="preserve"> ADDIN EN.CITE.DATA </w:instrText>
      </w:r>
      <w:r w:rsidR="00107D21">
        <w:fldChar w:fldCharType="end"/>
      </w:r>
      <w:r w:rsidRPr="004C3ECB">
        <w:fldChar w:fldCharType="separate"/>
      </w:r>
      <w:r>
        <w:rPr>
          <w:noProof/>
        </w:rPr>
        <w:t>(Davie, 2003; Macfarlane &amp; Macfarlane, 2012)</w:t>
      </w:r>
      <w:r w:rsidRPr="004C3ECB">
        <w:fldChar w:fldCharType="end"/>
      </w:r>
      <w:r w:rsidR="00FE00AD">
        <w:t>,</w:t>
      </w:r>
      <w:r w:rsidRPr="004C3ECB">
        <w:t xml:space="preserve"> </w:t>
      </w:r>
      <w:r w:rsidR="007D5C35">
        <w:t xml:space="preserve">butyrate </w:t>
      </w:r>
      <w:r w:rsidRPr="004C3ECB">
        <w:t xml:space="preserve">relax the wrapped chromatin around histones and increases the accessibility of transcription factors to DNA, which changes the expression of subsequent genes </w:t>
      </w:r>
      <w:r w:rsidRPr="004C3ECB">
        <w:fldChar w:fldCharType="begin">
          <w:fldData xml:space="preserve">PEVuZE5vdGU+PENpdGU+PEF1dGhvcj5FbmNhcm5hw6fDo288L0F1dGhvcj48WWVhcj4yMDE1PC9Z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==
</w:fldData>
        </w:fldChar>
      </w:r>
      <w:r w:rsidR="00107D21">
        <w:instrText xml:space="preserve"> ADDIN EN.CITE </w:instrText>
      </w:r>
      <w:r w:rsidR="00107D21">
        <w:fldChar w:fldCharType="begin">
          <w:fldData xml:space="preserve">PEVuZE5vdGU+PENpdGU+PEF1dGhvcj5FbmNhcm5hw6fDo288L0F1dGhvcj48WWVhcj4yMDE1PC9Z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==
</w:fldData>
        </w:fldChar>
      </w:r>
      <w:r w:rsidR="00107D21">
        <w:instrText xml:space="preserve"> ADDIN EN.CITE.DATA </w:instrText>
      </w:r>
      <w:r w:rsidR="00107D21">
        <w:fldChar w:fldCharType="end"/>
      </w:r>
      <w:r w:rsidRPr="004C3ECB">
        <w:fldChar w:fldCharType="separate"/>
      </w:r>
      <w:r>
        <w:rPr>
          <w:noProof/>
        </w:rPr>
        <w:t>(Encarnação, Abrantes, Pires, &amp; Botelho, 2015)</w:t>
      </w:r>
      <w:r w:rsidRPr="004C3ECB">
        <w:fldChar w:fldCharType="end"/>
      </w:r>
      <w:r w:rsidRPr="004C3ECB">
        <w:t xml:space="preserve">. The effect of butyrate as </w:t>
      </w:r>
      <w:proofErr w:type="spellStart"/>
      <w:r w:rsidRPr="004C3ECB">
        <w:t>HDACi</w:t>
      </w:r>
      <w:proofErr w:type="spellEnd"/>
      <w:r w:rsidRPr="004C3ECB">
        <w:t xml:space="preserve"> slows the cell cycle and reduces cell proliferation by targeting the p21 cyclin-dependent kinase inhibitor and stimulating apoptosis by increasing the expression of proapoptotic BAX and FAS genes </w:t>
      </w:r>
      <w:r w:rsidRPr="004C3ECB">
        <w:fldChar w:fldCharType="begin">
          <w:fldData xml:space="preserve">PEVuZE5vdGU+PENpdGU+PEF1dGhvcj5IYW1lcjwvQXV0aG9yPjxZZWFyPjIwMDg8L1llYXI+PFJl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</w:fldData>
        </w:fldChar>
      </w:r>
      <w:r w:rsidR="00107D21">
        <w:instrText xml:space="preserve"> ADDIN EN.CITE </w:instrText>
      </w:r>
      <w:r w:rsidR="00107D21">
        <w:fldChar w:fldCharType="begin">
          <w:fldData xml:space="preserve">PEVuZE5vdGU+PENpdGU+PEF1dGhvcj5IYW1lcjwvQXV0aG9yPjxZZWFyPjIwMDg8L1llYXI+PFJl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</w:fldData>
        </w:fldChar>
      </w:r>
      <w:r w:rsidR="00107D21">
        <w:instrText xml:space="preserve"> ADDIN EN.CITE.DATA </w:instrText>
      </w:r>
      <w:r w:rsidR="00107D21">
        <w:fldChar w:fldCharType="end"/>
      </w:r>
      <w:r w:rsidRPr="004C3ECB">
        <w:fldChar w:fldCharType="separate"/>
      </w:r>
      <w:r>
        <w:rPr>
          <w:noProof/>
        </w:rPr>
        <w:t>(Hamer et al., 2008; Sengupta, Muir, &amp; Gibson, 2006)</w:t>
      </w:r>
      <w:r w:rsidRPr="004C3ECB">
        <w:fldChar w:fldCharType="end"/>
      </w:r>
      <w:r w:rsidRPr="004C3ECB">
        <w:t xml:space="preserve">. </w:t>
      </w:r>
    </w:p>
    <w:p w14:paraId="55250E7F" w14:textId="54252C3F" w:rsidR="00001E9E" w:rsidRPr="004C3ECB" w:rsidRDefault="00001E9E" w:rsidP="00001E9E">
      <w:pPr>
        <w:spacing w:line="480" w:lineRule="auto"/>
        <w:ind w:firstLine="720"/>
      </w:pPr>
      <w:r w:rsidRPr="004C3ECB">
        <w:t xml:space="preserve">Butyrate also affects histone acetylation by providing acetyl groups, the substrate in acetyltransferase reactions. Recent studies have shown that the role of butyrate in histone acetylation through this mechanism is more complicated than previously described </w:t>
      </w:r>
      <w:r w:rsidRPr="004C3ECB">
        <w:fldChar w:fldCharType="begin">
          <w:fldData xml:space="preserve">PEVuZE5vdGU+PENpdGU+PEF1dGhvcj5Eb25vaG9lPC9BdXRob3I+PFllYXI+MjAxMzwvWWVhcj48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</w:fldData>
        </w:fldChar>
      </w:r>
      <w:r w:rsidR="00107D21">
        <w:instrText xml:space="preserve"> ADDIN EN.CITE </w:instrText>
      </w:r>
      <w:r w:rsidR="00107D21">
        <w:fldChar w:fldCharType="begin">
          <w:fldData xml:space="preserve">PEVuZE5vdGU+PENpdGU+PEF1dGhvcj5Eb25vaG9lPC9BdXRob3I+PFllYXI+MjAxMzwvWWVhcj48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</w:fldData>
        </w:fldChar>
      </w:r>
      <w:r w:rsidR="00107D21">
        <w:instrText xml:space="preserve"> ADDIN EN.CITE.DATA </w:instrText>
      </w:r>
      <w:r w:rsidR="00107D21">
        <w:fldChar w:fldCharType="end"/>
      </w:r>
      <w:r w:rsidRPr="004C3ECB">
        <w:fldChar w:fldCharType="separate"/>
      </w:r>
      <w:r>
        <w:rPr>
          <w:noProof/>
        </w:rPr>
        <w:t>(Bultman, 2014; Donohoe et al., 2013)</w:t>
      </w:r>
      <w:r w:rsidRPr="004C3ECB">
        <w:fldChar w:fldCharType="end"/>
      </w:r>
      <w:r w:rsidRPr="004C3ECB">
        <w:t xml:space="preserve">. Two distinct mechanisms, ACL-dependent and/or ACL-independent, </w:t>
      </w:r>
      <w:r>
        <w:t>increase</w:t>
      </w:r>
      <w:r w:rsidRPr="004C3ECB">
        <w:t xml:space="preserve"> histone acetylation by butyrate </w:t>
      </w:r>
      <w:r w:rsidRPr="00BD40D2">
        <w:rPr>
          <w:b/>
          <w:bCs/>
        </w:rPr>
        <w:t xml:space="preserve">(Figure </w:t>
      </w:r>
      <w:r w:rsidR="00D00002">
        <w:rPr>
          <w:b/>
          <w:bCs/>
        </w:rPr>
        <w:t>8</w:t>
      </w:r>
      <w:r>
        <w:rPr>
          <w:b/>
          <w:bCs/>
        </w:rPr>
        <w:t>A</w:t>
      </w:r>
      <w:r w:rsidRPr="00BD40D2">
        <w:rPr>
          <w:b/>
          <w:bCs/>
        </w:rPr>
        <w:t>)</w:t>
      </w:r>
      <w:r w:rsidRPr="00BD40D2">
        <w:t>.</w:t>
      </w:r>
      <w:r w:rsidRPr="004C3ECB">
        <w:t xml:space="preserve"> These mechanisms are selected by the butyrate concentration in the colonocytes </w:t>
      </w:r>
      <w:r w:rsidRPr="004C3ECB">
        <w:fldChar w:fldCharType="begin"/>
      </w:r>
      <w:r w:rsidR="00107D21">
        <w:instrText xml:space="preserve"> ADDIN EN.CITE &lt;EndNote&gt;&lt;Cite&gt;&lt;Author&gt;Donohoe&lt;/Author&gt;&lt;Year&gt;2012&lt;/Year&gt;&lt;RecNum&gt;59&lt;/RecNum&gt;&lt;DisplayText&gt;(Donohoe, Collins, et al., 2012)&lt;/DisplayText&gt;&lt;record&gt;&lt;rec-number&gt;59&lt;/rec-number&gt;&lt;foreign-keys&gt;&lt;key app="EN" db-id="pdzvsxrzk9pa9zezds75e0fb9zrev55ptp0a" timestamp="1635949372" guid="cad3f4f6-a605-4b57-bce8-fc30ac9f59e2"&gt;59&lt;/key&gt;&lt;/foreign-keys&gt;&lt;ref-type name="Journal Article"&gt;17&lt;/ref-type&gt;&lt;contributors&gt;&lt;authors&gt;&lt;author&gt;Donohoe, D. R.&lt;/author&gt;&lt;author&gt;Collins, L. B.&lt;/author&gt;&lt;author&gt;Wali, A.&lt;/author&gt;&lt;author&gt;Bigler, R.&lt;/author&gt;&lt;author&gt;Sun, W.&lt;/author&gt;&lt;author&gt;Bultman, S. J.&lt;/author&gt;&lt;/authors&gt;&lt;/contributors&gt;&lt;auth-address&gt;Department of Genetics and Lineberger Comprehensive Cancer Center, University of North Carolina at Chapel Hill, Chapel Hill, NC 27599, USA.&lt;/auth-address&gt;&lt;titles&gt;&lt;title&gt;The Warburg effect dictates the mechanism of butyrate-mediated histone acetylation and cell proliferation&lt;/title&gt;&lt;secondary-title&gt;Mol Cell&lt;/secondary-title&gt;&lt;/titles&gt;&lt;periodical&gt;&lt;full-title&gt;Mol Cell&lt;/full-title&gt;&lt;/periodical&gt;&lt;pages&gt;612-26&lt;/pages&gt;&lt;volume&gt;48&lt;/volume&gt;&lt;number&gt;4&lt;/number&gt;&lt;edition&gt;2012/10/16&lt;/edition&gt;&lt;keywords&gt;&lt;keyword&gt;Acetylation&lt;/keyword&gt;&lt;keyword&gt;Butyrates/*metabolism&lt;/keyword&gt;&lt;keyword&gt;Cell Proliferation&lt;/keyword&gt;&lt;keyword&gt;HCT116 Cells&lt;/keyword&gt;&lt;keyword&gt;HT29 Cells&lt;/keyword&gt;&lt;keyword&gt;Histones/*metabolism&lt;/keyword&gt;&lt;keyword&gt;Humans&lt;/keyword&gt;&lt;keyword&gt;*Models, Biological&lt;/keyword&gt;&lt;keyword&gt;Tumor Cells, Cultured&lt;/keyword&gt;&lt;/keywords&gt;&lt;dates&gt;&lt;year&gt;2012&lt;/year&gt;&lt;pub-dates&gt;&lt;date&gt;Nov 30&lt;/date&gt;&lt;/pub-dates&gt;&lt;/dates&gt;&lt;isbn&gt;1097-4164 (Electronic)&amp;#xD;1097-2765 (Linking)&lt;/isbn&gt;&lt;accession-num&gt;23063526&lt;/accession-num&gt;&lt;urls&gt;&lt;related-urls&gt;&lt;url&gt;https://www.ncbi.nlm.nih.gov/pubmed/23063526&lt;/url&gt;&lt;/related-urls&gt;&lt;/urls&gt;&lt;custom2&gt;PMC3513569&lt;/custom2&gt;&lt;electronic-resource-num&gt;10.1016/j.molcel.2012.08.033&lt;/electronic-resource-num&gt;&lt;/record&gt;&lt;/Cite&gt;&lt;/EndNote&gt;</w:instrText>
      </w:r>
      <w:r w:rsidRPr="004C3ECB">
        <w:fldChar w:fldCharType="separate"/>
      </w:r>
      <w:r>
        <w:rPr>
          <w:noProof/>
        </w:rPr>
        <w:t>(Donohoe, Collins, et al., 2012)</w:t>
      </w:r>
      <w:r w:rsidRPr="004C3ECB">
        <w:fldChar w:fldCharType="end"/>
      </w:r>
      <w:r w:rsidRPr="004C3ECB">
        <w:t xml:space="preserve">. </w:t>
      </w:r>
      <w:r w:rsidRPr="004C3ECB">
        <w:rPr>
          <w:rFonts w:eastAsia="Malgun Gothic"/>
        </w:rPr>
        <w:t xml:space="preserve">At a lower butyrate concentration (0.5-1mM), it stimulates HATs activity through an ACL-dependent </w:t>
      </w:r>
      <w:r w:rsidRPr="004C3ECB">
        <w:rPr>
          <w:rFonts w:eastAsia="Malgun Gothic"/>
        </w:rPr>
        <w:lastRenderedPageBreak/>
        <w:t xml:space="preserve">mechanism, where it is metabolized oxidatively, producing acetyl-CoA via ACL. Although acetyl-CoA in the cytosol is utilized for lipogenesis, acetyl-CoA in the nucleus serves as a cofactor for histone acetyltransferases (HATs) </w:t>
      </w:r>
      <w:r w:rsidRPr="004C3ECB">
        <w:rPr>
          <w:rFonts w:eastAsia="Malgun Gothic"/>
        </w:rPr>
        <w:fldChar w:fldCharType="begin">
          <w:fldData xml:space="preserve">PEVuZE5vdGU+PENpdGU+PEF1dGhvcj5XZWxsZW48L0F1dGhvcj48WWVhcj4yMDA5PC9ZZWFyPjxS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</w:fldData>
        </w:fldChar>
      </w:r>
      <w:r w:rsidR="00107D21">
        <w:rPr>
          <w:rFonts w:eastAsia="Malgun Gothic"/>
        </w:rPr>
        <w:instrText xml:space="preserve"> ADDIN EN.CITE </w:instrText>
      </w:r>
      <w:r w:rsidR="00107D21">
        <w:rPr>
          <w:rFonts w:eastAsia="Malgun Gothic"/>
        </w:rPr>
        <w:fldChar w:fldCharType="begin">
          <w:fldData xml:space="preserve">PEVuZE5vdGU+PENpdGU+PEF1dGhvcj5XZWxsZW48L0F1dGhvcj48WWVhcj4yMDA5PC9ZZWFyPjxS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</w:fldData>
        </w:fldChar>
      </w:r>
      <w:r w:rsidR="00107D21">
        <w:rPr>
          <w:rFonts w:eastAsia="Malgun Gothic"/>
        </w:rPr>
        <w:instrText xml:space="preserve"> ADDIN EN.CITE.DATA </w:instrText>
      </w:r>
      <w:r w:rsidR="00107D21">
        <w:rPr>
          <w:rFonts w:eastAsia="Malgun Gothic"/>
        </w:rPr>
      </w:r>
      <w:r w:rsidR="00107D21">
        <w:rPr>
          <w:rFonts w:eastAsia="Malgun Gothic"/>
        </w:rPr>
        <w:fldChar w:fldCharType="end"/>
      </w:r>
      <w:r w:rsidRPr="004C3ECB">
        <w:rPr>
          <w:rFonts w:eastAsia="Malgun Gothic"/>
        </w:rPr>
      </w:r>
      <w:r w:rsidRPr="004C3ECB">
        <w:rPr>
          <w:rFonts w:eastAsia="Malgun Gothic"/>
        </w:rPr>
        <w:fldChar w:fldCharType="separate"/>
      </w:r>
      <w:r>
        <w:rPr>
          <w:rFonts w:eastAsia="Malgun Gothic"/>
          <w:noProof/>
        </w:rPr>
        <w:t>(Wellen et al., 2009)</w:t>
      </w:r>
      <w:r w:rsidRPr="004C3ECB">
        <w:rPr>
          <w:rFonts w:eastAsia="Malgun Gothic"/>
        </w:rPr>
        <w:fldChar w:fldCharType="end"/>
      </w:r>
      <w:r w:rsidRPr="004C3ECB">
        <w:rPr>
          <w:rFonts w:eastAsia="Malgun Gothic"/>
        </w:rPr>
        <w:t>. Thus</w:t>
      </w:r>
      <w:r>
        <w:rPr>
          <w:rFonts w:eastAsia="Malgun Gothic"/>
        </w:rPr>
        <w:t>,</w:t>
      </w:r>
      <w:r w:rsidRPr="004C3ECB">
        <w:rPr>
          <w:rFonts w:eastAsia="Malgun Gothic"/>
        </w:rPr>
        <w:t xml:space="preserve"> in the ACL-dependent mechanism, the generated acetyl-CoA is utilized for </w:t>
      </w:r>
      <w:r>
        <w:rPr>
          <w:rFonts w:eastAsia="Malgun Gothic"/>
        </w:rPr>
        <w:t xml:space="preserve">the </w:t>
      </w:r>
      <w:r w:rsidRPr="004C3ECB">
        <w:rPr>
          <w:rFonts w:eastAsia="Malgun Gothic"/>
        </w:rPr>
        <w:t>HAT cofactor</w:t>
      </w:r>
      <w:r>
        <w:rPr>
          <w:rFonts w:eastAsia="Malgun Gothic"/>
        </w:rPr>
        <w:t>, promotes histone acetylation,</w:t>
      </w:r>
      <w:r w:rsidRPr="004C3ECB">
        <w:rPr>
          <w:rFonts w:eastAsia="Malgun Gothic"/>
        </w:rPr>
        <w:t xml:space="preserve"> and has been shown to increase cell proliferation and decrease apoptosis </w:t>
      </w:r>
      <w:r w:rsidRPr="004C3ECB">
        <w:rPr>
          <w:rFonts w:eastAsia="Malgun Gothic"/>
        </w:rPr>
        <w:fldChar w:fldCharType="begin"/>
      </w:r>
      <w:r w:rsidR="00107D21">
        <w:rPr>
          <w:rFonts w:eastAsia="Malgun Gothic"/>
        </w:rPr>
        <w:instrText xml:space="preserve"> ADDIN EN.CITE &lt;EndNote&gt;&lt;Cite&gt;&lt;Author&gt;Donohoe&lt;/Author&gt;&lt;Year&gt;2012&lt;/Year&gt;&lt;RecNum&gt;59&lt;/RecNum&gt;&lt;DisplayText&gt;(Donohoe, Collins, et al., 2012)&lt;/DisplayText&gt;&lt;record&gt;&lt;rec-number&gt;59&lt;/rec-number&gt;&lt;foreign-keys&gt;&lt;key app="EN" db-id="pdzvsxrzk9pa9zezds75e0fb9zrev55ptp0a" timestamp="1635949372" guid="cad3f4f6-a605-4b57-bce8-fc30ac9f59e2"&gt;59&lt;/key&gt;&lt;/foreign-keys&gt;&lt;ref-type name="Journal Article"&gt;17&lt;/ref-type&gt;&lt;contributors&gt;&lt;authors&gt;&lt;author&gt;Donohoe, D. R.&lt;/author&gt;&lt;author&gt;Collins, L. B.&lt;/author&gt;&lt;author&gt;Wali, A.&lt;/author&gt;&lt;author&gt;Bigler, R.&lt;/author&gt;&lt;author&gt;Sun, W.&lt;/author&gt;&lt;author&gt;Bultman, S. J.&lt;/author&gt;&lt;/authors&gt;&lt;/contributors&gt;&lt;auth-address&gt;Department of Genetics and Lineberger Comprehensive Cancer Center, University of North Carolina at Chapel Hill, Chapel Hill, NC 27599, USA.&lt;/auth-address&gt;&lt;titles&gt;&lt;title&gt;The Warburg effect dictates the mechanism of butyrate-mediated histone acetylation and cell proliferation&lt;/title&gt;&lt;secondary-title&gt;Mol Cell&lt;/secondary-title&gt;&lt;/titles&gt;&lt;periodical&gt;&lt;full-title&gt;Mol Cell&lt;/full-title&gt;&lt;/periodical&gt;&lt;pages&gt;612-26&lt;/pages&gt;&lt;volume&gt;48&lt;/volume&gt;&lt;number&gt;4&lt;/number&gt;&lt;edition&gt;2012/10/16&lt;/edition&gt;&lt;keywords&gt;&lt;keyword&gt;Acetylation&lt;/keyword&gt;&lt;keyword&gt;Butyrates/*metabolism&lt;/keyword&gt;&lt;keyword&gt;Cell Proliferation&lt;/keyword&gt;&lt;keyword&gt;HCT116 Cells&lt;/keyword&gt;&lt;keyword&gt;HT29 Cells&lt;/keyword&gt;&lt;keyword&gt;Histones/*metabolism&lt;/keyword&gt;&lt;keyword&gt;Humans&lt;/keyword&gt;&lt;keyword&gt;*Models, Biological&lt;/keyword&gt;&lt;keyword&gt;Tumor Cells, Cultured&lt;/keyword&gt;&lt;/keywords&gt;&lt;dates&gt;&lt;year&gt;2012&lt;/year&gt;&lt;pub-dates&gt;&lt;date&gt;Nov 30&lt;/date&gt;&lt;/pub-dates&gt;&lt;/dates&gt;&lt;isbn&gt;1097-4164 (Electronic)&amp;#xD;1097-2765 (Linking)&lt;/isbn&gt;&lt;accession-num&gt;23063526&lt;/accession-num&gt;&lt;urls&gt;&lt;related-urls&gt;&lt;url&gt;https://www.ncbi.nlm.nih.gov/pubmed/23063526&lt;/url&gt;&lt;/related-urls&gt;&lt;/urls&gt;&lt;custom2&gt;PMC3513569&lt;/custom2&gt;&lt;electronic-resource-num&gt;10.1016/j.molcel.2012.08.033&lt;/electronic-resource-num&gt;&lt;/record&gt;&lt;/Cite&gt;&lt;/EndNote&gt;</w:instrText>
      </w:r>
      <w:r w:rsidRPr="004C3ECB">
        <w:rPr>
          <w:rFonts w:eastAsia="Malgun Gothic"/>
        </w:rPr>
        <w:fldChar w:fldCharType="separate"/>
      </w:r>
      <w:r>
        <w:rPr>
          <w:rFonts w:eastAsia="Malgun Gothic"/>
          <w:noProof/>
        </w:rPr>
        <w:t>(Donohoe, Collins, et al., 2012)</w:t>
      </w:r>
      <w:r w:rsidRPr="004C3ECB">
        <w:rPr>
          <w:rFonts w:eastAsia="Malgun Gothic"/>
        </w:rPr>
        <w:fldChar w:fldCharType="end"/>
      </w:r>
      <w:r w:rsidRPr="004C3ECB">
        <w:rPr>
          <w:rFonts w:eastAsia="Malgun Gothic"/>
        </w:rPr>
        <w:t>.</w:t>
      </w:r>
      <w:r w:rsidRPr="004C3ECB">
        <w:t xml:space="preserve"> </w:t>
      </w:r>
      <w:r w:rsidRPr="004C3ECB">
        <w:rPr>
          <w:rFonts w:eastAsia="Malgun Gothic"/>
        </w:rPr>
        <w:t xml:space="preserve">However, </w:t>
      </w:r>
      <w:r>
        <w:rPr>
          <w:rFonts w:eastAsia="Malgun Gothic"/>
        </w:rPr>
        <w:t>when oxidation is saturated at a high butyrate concentration (2-5mM)</w:t>
      </w:r>
      <w:r w:rsidRPr="004C3ECB">
        <w:rPr>
          <w:rFonts w:eastAsia="Malgun Gothic"/>
        </w:rPr>
        <w:t xml:space="preserve">, the unmetabolized butyrate can accumulate in the nucleus and increase histone acetylation through the ACL-independent mechanism or presumably as an </w:t>
      </w:r>
      <w:proofErr w:type="spellStart"/>
      <w:r w:rsidRPr="004C3ECB">
        <w:rPr>
          <w:rFonts w:eastAsia="Malgun Gothic"/>
        </w:rPr>
        <w:t>HDACi</w:t>
      </w:r>
      <w:proofErr w:type="spellEnd"/>
      <w:r w:rsidRPr="004C3ECB">
        <w:rPr>
          <w:rFonts w:eastAsia="Malgun Gothic"/>
        </w:rPr>
        <w:t xml:space="preserve"> </w:t>
      </w:r>
      <w:r w:rsidRPr="004C3ECB">
        <w:rPr>
          <w:rFonts w:eastAsia="Malgun Gothic"/>
        </w:rPr>
        <w:fldChar w:fldCharType="begin"/>
      </w:r>
      <w:r w:rsidR="00107D21">
        <w:rPr>
          <w:rFonts w:eastAsia="Malgun Gothic"/>
        </w:rPr>
        <w:instrText xml:space="preserve"> ADDIN EN.CITE &lt;EndNote&gt;&lt;Cite&gt;&lt;Author&gt;Bultman&lt;/Author&gt;&lt;Year&gt;2014&lt;/Year&gt;&lt;RecNum&gt;302&lt;/RecNum&gt;&lt;DisplayText&gt;(Bultman, 2014)&lt;/DisplayText&gt;&lt;record&gt;&lt;rec-number&gt;302&lt;/rec-number&gt;&lt;foreign-keys&gt;&lt;key app="EN" db-id="pdzvsxrzk9pa9zezds75e0fb9zrev55ptp0a" timestamp="1639400382" guid="07120f45-153b-4c83-bbb9-be48cc8b09e4"&gt;302&lt;/key&gt;&lt;/foreign-keys&gt;&lt;ref-type name="Journal Article"&gt;17&lt;/ref-type&gt;&lt;contributors&gt;&lt;authors&gt;&lt;author&gt;Bultman, S. J.&lt;/author&gt;&lt;/authors&gt;&lt;/contributors&gt;&lt;auth-address&gt;Author&amp;apos;s Affiliation: Department of Genetics, Lineberger Comprehensive Cancer Center, University of North Carolina, Chapel Hill, North Carolina.&lt;/auth-address&gt;&lt;titles&gt;&lt;title&gt;Molecular pathways: gene-environment interactions regulating dietary fiber induction of proliferation and apoptosis via butyrate for cancer prevention&lt;/title&gt;&lt;secondary-title&gt;Clin Cancer Res&lt;/secondary-title&gt;&lt;/titles&gt;&lt;periodical&gt;&lt;full-title&gt;Clin Cancer Res&lt;/full-title&gt;&lt;/periodical&gt;&lt;pages&gt;799-803&lt;/pages&gt;&lt;volume&gt;20&lt;/volume&gt;&lt;number&gt;4&lt;/number&gt;&lt;edition&gt;2013/11/26&lt;/edition&gt;&lt;keywords&gt;&lt;keyword&gt;Animals&lt;/keyword&gt;&lt;keyword&gt;*Apoptosis&lt;/keyword&gt;&lt;keyword&gt;Butyrates/*metabolism&lt;/keyword&gt;&lt;keyword&gt;Cell Proliferation&lt;/keyword&gt;&lt;keyword&gt;Colon/metabolism/microbiology/pathology&lt;/keyword&gt;&lt;keyword&gt;Colorectal Neoplasms/*prevention &amp;amp; control&lt;/keyword&gt;&lt;keyword&gt;Dietary Fiber/*metabolism&lt;/keyword&gt;&lt;keyword&gt;Epigenesis, Genetic&lt;/keyword&gt;&lt;keyword&gt;Gene-Environment Interaction&lt;/keyword&gt;&lt;keyword&gt;Histone Deacetylase Inhibitors/metabolism&lt;/keyword&gt;&lt;keyword&gt;Humans&lt;/keyword&gt;&lt;keyword&gt;Receptors, G-Protein-Coupled/metabolism&lt;/keyword&gt;&lt;/keywords&gt;&lt;dates&gt;&lt;year&gt;2014&lt;/year&gt;&lt;pub-dates&gt;&lt;date&gt;Feb 15&lt;/date&gt;&lt;/pub-dates&gt;&lt;/dates&gt;&lt;isbn&gt;1078-0432 (Print)&amp;#xD;1078-0432&lt;/isbn&gt;&lt;accession-num&gt;24270685&lt;/accession-num&gt;&lt;urls&gt;&lt;/urls&gt;&lt;custom2&gt;PMC3944646&lt;/custom2&gt;&lt;custom6&gt;NIHMS539236&lt;/custom6&gt;&lt;electronic-resource-num&gt;10.1158/1078-0432.Ccr-13-2483&lt;/electronic-resource-num&gt;&lt;remote-database-provider&gt;NLM&lt;/remote-database-provider&gt;&lt;language&gt;eng&lt;/language&gt;&lt;/record&gt;&lt;/Cite&gt;&lt;/EndNote&gt;</w:instrText>
      </w:r>
      <w:r w:rsidRPr="004C3ECB">
        <w:rPr>
          <w:rFonts w:eastAsia="Malgun Gothic"/>
        </w:rPr>
        <w:fldChar w:fldCharType="separate"/>
      </w:r>
      <w:r>
        <w:rPr>
          <w:rFonts w:eastAsia="Malgun Gothic"/>
          <w:noProof/>
        </w:rPr>
        <w:t>(Bultman, 2014)</w:t>
      </w:r>
      <w:r w:rsidRPr="004C3ECB">
        <w:rPr>
          <w:rFonts w:eastAsia="Malgun Gothic"/>
        </w:rPr>
        <w:fldChar w:fldCharType="end"/>
      </w:r>
      <w:r>
        <w:rPr>
          <w:rFonts w:eastAsia="Malgun Gothic"/>
        </w:rPr>
        <w:t xml:space="preserve"> </w:t>
      </w:r>
      <w:r w:rsidRPr="006E6C9B">
        <w:rPr>
          <w:rFonts w:eastAsia="Malgun Gothic"/>
          <w:b/>
          <w:bCs/>
        </w:rPr>
        <w:t xml:space="preserve">(Figure </w:t>
      </w:r>
      <w:r w:rsidR="00D00002">
        <w:rPr>
          <w:rFonts w:eastAsia="Malgun Gothic"/>
          <w:b/>
          <w:bCs/>
        </w:rPr>
        <w:t>8</w:t>
      </w:r>
      <w:r w:rsidRPr="006E6C9B">
        <w:rPr>
          <w:rFonts w:eastAsia="Malgun Gothic"/>
          <w:b/>
          <w:bCs/>
        </w:rPr>
        <w:t>B)</w:t>
      </w:r>
      <w:r w:rsidRPr="004C3ECB">
        <w:rPr>
          <w:rFonts w:eastAsia="Malgun Gothic"/>
        </w:rPr>
        <w:t xml:space="preserve">. This </w:t>
      </w:r>
      <w:r>
        <w:rPr>
          <w:rFonts w:eastAsia="Malgun Gothic"/>
        </w:rPr>
        <w:t xml:space="preserve">butyrate </w:t>
      </w:r>
      <w:r w:rsidRPr="004C3ECB">
        <w:rPr>
          <w:rFonts w:eastAsia="Malgun Gothic"/>
        </w:rPr>
        <w:t xml:space="preserve">dose-dependent shift in </w:t>
      </w:r>
      <w:r>
        <w:rPr>
          <w:rFonts w:eastAsia="Malgun Gothic"/>
        </w:rPr>
        <w:t xml:space="preserve">epigenetic </w:t>
      </w:r>
      <w:r w:rsidRPr="004C3ECB">
        <w:rPr>
          <w:rFonts w:eastAsia="Malgun Gothic"/>
        </w:rPr>
        <w:t xml:space="preserve">mechanisms is significant </w:t>
      </w:r>
      <w:r>
        <w:rPr>
          <w:rFonts w:eastAsia="Malgun Gothic"/>
        </w:rPr>
        <w:t>in</w:t>
      </w:r>
      <w:r w:rsidRPr="004C3ECB">
        <w:rPr>
          <w:rFonts w:eastAsia="Malgun Gothic"/>
        </w:rPr>
        <w:t xml:space="preserve"> </w:t>
      </w:r>
      <w:r>
        <w:rPr>
          <w:rFonts w:eastAsia="Malgun Gothic"/>
        </w:rPr>
        <w:t>regulating</w:t>
      </w:r>
      <w:r w:rsidRPr="004C3ECB">
        <w:rPr>
          <w:rFonts w:eastAsia="Malgun Gothic"/>
        </w:rPr>
        <w:t xml:space="preserve"> cell proliferation and apoptosis in </w:t>
      </w:r>
      <w:r>
        <w:rPr>
          <w:rFonts w:eastAsia="Malgun Gothic"/>
        </w:rPr>
        <w:t xml:space="preserve">the </w:t>
      </w:r>
      <w:r w:rsidRPr="004C3ECB">
        <w:rPr>
          <w:rFonts w:eastAsia="Malgun Gothic"/>
        </w:rPr>
        <w:t xml:space="preserve">colonocytes </w:t>
      </w:r>
      <w:r w:rsidRPr="004C3ECB">
        <w:rPr>
          <w:rFonts w:eastAsia="Malgun Gothic"/>
        </w:rPr>
        <w:fldChar w:fldCharType="begin"/>
      </w:r>
      <w:r w:rsidR="00107D21">
        <w:rPr>
          <w:rFonts w:eastAsia="Malgun Gothic"/>
        </w:rPr>
        <w:instrText xml:space="preserve"> ADDIN EN.CITE &lt;EndNote&gt;&lt;Cite&gt;&lt;Author&gt;Donohoe&lt;/Author&gt;&lt;Year&gt;2012&lt;/Year&gt;&lt;RecNum&gt;59&lt;/RecNum&gt;&lt;DisplayText&gt;(Donohoe, Collins, et al., 2012)&lt;/DisplayText&gt;&lt;record&gt;&lt;rec-number&gt;59&lt;/rec-number&gt;&lt;foreign-keys&gt;&lt;key app="EN" db-id="pdzvsxrzk9pa9zezds75e0fb9zrev55ptp0a" timestamp="1635949372" guid="cad3f4f6-a605-4b57-bce8-fc30ac9f59e2"&gt;59&lt;/key&gt;&lt;/foreign-keys&gt;&lt;ref-type name="Journal Article"&gt;17&lt;/ref-type&gt;&lt;contributors&gt;&lt;authors&gt;&lt;author&gt;Donohoe, D. R.&lt;/author&gt;&lt;author&gt;Collins, L. B.&lt;/author&gt;&lt;author&gt;Wali, A.&lt;/author&gt;&lt;author&gt;Bigler, R.&lt;/author&gt;&lt;author&gt;Sun, W.&lt;/author&gt;&lt;author&gt;Bultman, S. J.&lt;/author&gt;&lt;/authors&gt;&lt;/contributors&gt;&lt;auth-address&gt;Department of Genetics and Lineberger Comprehensive Cancer Center, University of North Carolina at Chapel Hill, Chapel Hill, NC 27599, USA.&lt;/auth-address&gt;&lt;titles&gt;&lt;title&gt;The Warburg effect dictates the mechanism of butyrate-mediated histone acetylation and cell proliferation&lt;/title&gt;&lt;secondary-title&gt;Mol Cell&lt;/secondary-title&gt;&lt;/titles&gt;&lt;periodical&gt;&lt;full-title&gt;Mol Cell&lt;/full-title&gt;&lt;/periodical&gt;&lt;pages&gt;612-26&lt;/pages&gt;&lt;volume&gt;48&lt;/volume&gt;&lt;number&gt;4&lt;/number&gt;&lt;edition&gt;2012/10/16&lt;/edition&gt;&lt;keywords&gt;&lt;keyword&gt;Acetylation&lt;/keyword&gt;&lt;keyword&gt;Butyrates/*metabolism&lt;/keyword&gt;&lt;keyword&gt;Cell Proliferation&lt;/keyword&gt;&lt;keyword&gt;HCT116 Cells&lt;/keyword&gt;&lt;keyword&gt;HT29 Cells&lt;/keyword&gt;&lt;keyword&gt;Histones/*metabolism&lt;/keyword&gt;&lt;keyword&gt;Humans&lt;/keyword&gt;&lt;keyword&gt;*Models, Biological&lt;/keyword&gt;&lt;keyword&gt;Tumor Cells, Cultured&lt;/keyword&gt;&lt;/keywords&gt;&lt;dates&gt;&lt;year&gt;2012&lt;/year&gt;&lt;pub-dates&gt;&lt;date&gt;Nov 30&lt;/date&gt;&lt;/pub-dates&gt;&lt;/dates&gt;&lt;isbn&gt;1097-4164 (Electronic)&amp;#xD;1097-2765 (Linking)&lt;/isbn&gt;&lt;accession-num&gt;23063526&lt;/accession-num&gt;&lt;urls&gt;&lt;related-urls&gt;&lt;url&gt;https://www.ncbi.nlm.nih.gov/pubmed/23063526&lt;/url&gt;&lt;/related-urls&gt;&lt;/urls&gt;&lt;custom2&gt;PMC3513569&lt;/custom2&gt;&lt;electronic-resource-num&gt;10.1016/j.molcel.2012.08.033&lt;/electronic-resource-num&gt;&lt;/record&gt;&lt;/Cite&gt;&lt;/EndNote&gt;</w:instrText>
      </w:r>
      <w:r w:rsidRPr="004C3ECB">
        <w:rPr>
          <w:rFonts w:eastAsia="Malgun Gothic"/>
        </w:rPr>
        <w:fldChar w:fldCharType="separate"/>
      </w:r>
      <w:r>
        <w:rPr>
          <w:rFonts w:eastAsia="Malgun Gothic"/>
          <w:noProof/>
        </w:rPr>
        <w:t>(Donohoe, Collins, et al., 2012)</w:t>
      </w:r>
      <w:r w:rsidRPr="004C3ECB">
        <w:rPr>
          <w:rFonts w:eastAsia="Malgun Gothic"/>
        </w:rPr>
        <w:fldChar w:fldCharType="end"/>
      </w:r>
      <w:r w:rsidRPr="004C3ECB">
        <w:rPr>
          <w:rFonts w:eastAsia="Malgun Gothic"/>
        </w:rPr>
        <w:t>. Therefore,</w:t>
      </w:r>
      <w:r>
        <w:rPr>
          <w:rFonts w:eastAsia="Malgun Gothic"/>
        </w:rPr>
        <w:t xml:space="preserve"> the selection </w:t>
      </w:r>
      <w:r>
        <w:t>between HATs</w:t>
      </w:r>
      <w:r w:rsidRPr="004C3ECB">
        <w:t xml:space="preserve"> </w:t>
      </w:r>
      <w:r>
        <w:t>and</w:t>
      </w:r>
      <w:r w:rsidRPr="004C3ECB">
        <w:t xml:space="preserve"> </w:t>
      </w:r>
      <w:proofErr w:type="spellStart"/>
      <w:r w:rsidRPr="004C3ECB">
        <w:t>HDA</w:t>
      </w:r>
      <w:r>
        <w:t>Ci</w:t>
      </w:r>
      <w:proofErr w:type="spellEnd"/>
      <w:r>
        <w:t xml:space="preserve">, the epigenetic mechanisms of butyrate, depends on the butyrate concentration of colonocytes </w:t>
      </w:r>
      <w:r w:rsidRPr="004C3ECB">
        <w:fldChar w:fldCharType="begin"/>
      </w:r>
      <w:r>
        <w:instrText xml:space="preserve"> ADDIN EN.CITE &lt;EndNote&gt;&lt;Cite&gt;&lt;Author&gt;Donohoe&lt;/Author&gt;&lt;Year&gt;2013&lt;/Year&gt;&lt;RecNum&gt;45&lt;/RecNum&gt;&lt;DisplayText&gt;(Donohoe et al., 2013)&lt;/DisplayText&gt;&lt;record&gt;&lt;rec-number&gt;45&lt;/rec-number&gt;&lt;foreign-keys&gt;&lt;key app="EN" db-id="559rp25si9ze97esa0dpps0idsaewxt5wvvd" timestamp="1643836804"&gt;45&lt;/key&gt;&lt;/foreign-keys&gt;&lt;ref-type name="Journal Article"&gt;17&lt;/ref-type&gt;&lt;contributors&gt;&lt;authors&gt;&lt;author&gt;Donohoe, D. R.&lt;/author&gt;&lt;author&gt;Curry, K. P.&lt;/author&gt;&lt;author&gt;Bultman, S. J.&lt;/author&gt;&lt;/authors&gt;&lt;/contributors&gt;&lt;titles&gt;&lt;title&gt;Microbial oncotarget: bacterial-produced butyrate, chemoprevention and Warburg effect&lt;/title&gt;&lt;secondary-title&gt;Oncotarget&lt;/secondary-title&gt;&lt;/titles&gt;&lt;periodical&gt;&lt;full-title&gt;Oncotarget&lt;/full-title&gt;&lt;/periodical&gt;&lt;pages&gt;182-3&lt;/pages&gt;&lt;volume&gt;4&lt;/volume&gt;&lt;number&gt;2&lt;/number&gt;&lt;edition&gt;2013/04/09&lt;/edition&gt;&lt;keywords&gt;&lt;keyword&gt;Butyrates/*metabolism&lt;/keyword&gt;&lt;keyword&gt;Cell Line, Tumor&lt;/keyword&gt;&lt;keyword&gt;Colorectal Neoplasms/*microbiology/prevention &amp;amp; control&lt;/keyword&gt;&lt;keyword&gt;Humans&lt;/keyword&gt;&lt;keyword&gt;*Microbiota&lt;/keyword&gt;&lt;/keywords&gt;&lt;dates&gt;&lt;year&gt;2013&lt;/year&gt;&lt;pub-dates&gt;&lt;date&gt;Feb&lt;/date&gt;&lt;/pub-dates&gt;&lt;/dates&gt;&lt;isbn&gt;1949-2553&lt;/isbn&gt;&lt;accession-num&gt;23563701&lt;/accession-num&gt;&lt;urls&gt;&lt;/urls&gt;&lt;custom2&gt;PMC3712564&lt;/custom2&gt;&lt;electronic-resource-num&gt;10.18632/oncotarget.915&lt;/electronic-resource-num&gt;&lt;remote-database-provider&gt;NLM&lt;/remote-database-provider&gt;&lt;language&gt;eng&lt;/language&gt;&lt;/record&gt;&lt;/Cite&gt;&lt;/EndNote&gt;</w:instrText>
      </w:r>
      <w:r w:rsidRPr="004C3ECB">
        <w:fldChar w:fldCharType="separate"/>
      </w:r>
      <w:r>
        <w:rPr>
          <w:noProof/>
        </w:rPr>
        <w:t>(Donohoe et al., 2013)</w:t>
      </w:r>
      <w:r w:rsidRPr="004C3ECB">
        <w:fldChar w:fldCharType="end"/>
      </w:r>
      <w:r w:rsidRPr="004C3ECB">
        <w:t xml:space="preserve">.  </w:t>
      </w:r>
    </w:p>
    <w:p w14:paraId="09AA0B89" w14:textId="43C49EAD" w:rsidR="00001E9E" w:rsidRPr="004C3ECB" w:rsidRDefault="00001E9E" w:rsidP="00001E9E">
      <w:pPr>
        <w:spacing w:line="480" w:lineRule="auto"/>
        <w:ind w:firstLine="720"/>
        <w:rPr>
          <w:rFonts w:eastAsia="Malgun Gothic"/>
        </w:rPr>
      </w:pPr>
      <w:r w:rsidRPr="004C3ECB">
        <w:rPr>
          <w:rFonts w:eastAsia="Malgun Gothic"/>
        </w:rPr>
        <w:t xml:space="preserve">Since both </w:t>
      </w:r>
      <w:r>
        <w:rPr>
          <w:rFonts w:eastAsia="Malgun Gothic"/>
        </w:rPr>
        <w:t xml:space="preserve">ACL-dependent/independent </w:t>
      </w:r>
      <w:r w:rsidRPr="004C3ECB">
        <w:rPr>
          <w:rFonts w:eastAsia="Malgun Gothic"/>
        </w:rPr>
        <w:t xml:space="preserve">mechanisms are </w:t>
      </w:r>
      <w:r>
        <w:rPr>
          <w:rFonts w:eastAsia="Malgun Gothic"/>
        </w:rPr>
        <w:t>butyrate concentration-dependent</w:t>
      </w:r>
      <w:r w:rsidRPr="004C3ECB">
        <w:rPr>
          <w:rFonts w:eastAsia="Malgun Gothic"/>
        </w:rPr>
        <w:t xml:space="preserve">, </w:t>
      </w:r>
      <w:r>
        <w:rPr>
          <w:rFonts w:eastAsia="Malgun Gothic"/>
        </w:rPr>
        <w:t>understanding</w:t>
      </w:r>
      <w:r w:rsidRPr="004C3ECB">
        <w:rPr>
          <w:rFonts w:eastAsia="Malgun Gothic"/>
        </w:rPr>
        <w:t xml:space="preserve"> how butyrate levels fluctuate and are different throughout the colon</w:t>
      </w:r>
      <w:r>
        <w:rPr>
          <w:rFonts w:eastAsia="Malgun Gothic"/>
        </w:rPr>
        <w:t>ic crypt</w:t>
      </w:r>
      <w:r w:rsidRPr="004C3ECB">
        <w:rPr>
          <w:rFonts w:eastAsia="Malgun Gothic"/>
        </w:rPr>
        <w:t xml:space="preserve"> is </w:t>
      </w:r>
      <w:r>
        <w:rPr>
          <w:rFonts w:eastAsia="Malgun Gothic"/>
        </w:rPr>
        <w:t>significant</w:t>
      </w:r>
      <w:r w:rsidRPr="004C3ECB">
        <w:rPr>
          <w:rFonts w:eastAsia="Malgun Gothic"/>
        </w:rPr>
        <w:t>. Butyrate</w:t>
      </w:r>
      <w:r>
        <w:rPr>
          <w:rFonts w:eastAsia="Malgun Gothic"/>
        </w:rPr>
        <w:t xml:space="preserve"> concentration</w:t>
      </w:r>
      <w:r w:rsidRPr="004C3ECB">
        <w:rPr>
          <w:rFonts w:eastAsia="Malgun Gothic"/>
        </w:rPr>
        <w:t xml:space="preserve"> exists in a gradient along the colonic crypt-villus axis, with a lower level around the stem/progenitor cells and a higher level</w:t>
      </w:r>
      <w:r>
        <w:rPr>
          <w:rFonts w:eastAsia="Malgun Gothic"/>
        </w:rPr>
        <w:t xml:space="preserve"> around </w:t>
      </w:r>
      <w:r w:rsidRPr="004C3ECB">
        <w:rPr>
          <w:rFonts w:eastAsia="Malgun Gothic"/>
        </w:rPr>
        <w:t xml:space="preserve">the upper side of the crypt due to the structure </w:t>
      </w:r>
      <w:r w:rsidRPr="004C3ECB">
        <w:rPr>
          <w:rFonts w:eastAsia="Malgun Gothic"/>
        </w:rPr>
        <w:fldChar w:fldCharType="begin"/>
      </w:r>
      <w:r w:rsidR="00107D21">
        <w:rPr>
          <w:rFonts w:eastAsia="Malgun Gothic"/>
        </w:rPr>
        <w:instrText xml:space="preserve"> ADDIN EN.CITE &lt;EndNote&gt;&lt;Cite&gt;&lt;Author&gt;Donohoe&lt;/Author&gt;&lt;Year&gt;2012&lt;/Year&gt;&lt;RecNum&gt;59&lt;/RecNum&gt;&lt;DisplayText&gt;(Donohoe, Collins, et al., 2012)&lt;/DisplayText&gt;&lt;record&gt;&lt;rec-number&gt;59&lt;/rec-number&gt;&lt;foreign-keys&gt;&lt;key app="EN" db-id="pdzvsxrzk9pa9zezds75e0fb9zrev55ptp0a" timestamp="1635949372" guid="cad3f4f6-a605-4b57-bce8-fc30ac9f59e2"&gt;59&lt;/key&gt;&lt;/foreign-keys&gt;&lt;ref-type name="Journal Article"&gt;17&lt;/ref-type&gt;&lt;contributors&gt;&lt;authors&gt;&lt;author&gt;Donohoe, D. R.&lt;/author&gt;&lt;author&gt;Collins, L. B.&lt;/author&gt;&lt;author&gt;Wali, A.&lt;/author&gt;&lt;author&gt;Bigler, R.&lt;/author&gt;&lt;author&gt;Sun, W.&lt;/author&gt;&lt;author&gt;Bultman, S. J.&lt;/author&gt;&lt;/authors&gt;&lt;/contributors&gt;&lt;auth-address&gt;Department of Genetics and Lineberger Comprehensive Cancer Center, University of North Carolina at Chapel Hill, Chapel Hill, NC 27599, USA.&lt;/auth-address&gt;&lt;titles&gt;&lt;title&gt;The Warburg effect dictates the mechanism of butyrate-mediated histone acetylation and cell proliferation&lt;/title&gt;&lt;secondary-title&gt;Mol Cell&lt;/secondary-title&gt;&lt;/titles&gt;&lt;periodical&gt;&lt;full-title&gt;Mol Cell&lt;/full-title&gt;&lt;/periodical&gt;&lt;pages&gt;612-26&lt;/pages&gt;&lt;volume&gt;48&lt;/volume&gt;&lt;number&gt;4&lt;/number&gt;&lt;edition&gt;2012/10/16&lt;/edition&gt;&lt;keywords&gt;&lt;keyword&gt;Acetylation&lt;/keyword&gt;&lt;keyword&gt;Butyrates/*metabolism&lt;/keyword&gt;&lt;keyword&gt;Cell Proliferation&lt;/keyword&gt;&lt;keyword&gt;HCT116 Cells&lt;/keyword&gt;&lt;keyword&gt;HT29 Cells&lt;/keyword&gt;&lt;keyword&gt;Histones/*metabolism&lt;/keyword&gt;&lt;keyword&gt;Humans&lt;/keyword&gt;&lt;keyword&gt;*Models, Biological&lt;/keyword&gt;&lt;keyword&gt;Tumor Cells, Cultured&lt;/keyword&gt;&lt;/keywords&gt;&lt;dates&gt;&lt;year&gt;2012&lt;/year&gt;&lt;pub-dates&gt;&lt;date&gt;Nov 30&lt;/date&gt;&lt;/pub-dates&gt;&lt;/dates&gt;&lt;isbn&gt;1097-4164 (Electronic)&amp;#xD;1097-2765 (Linking)&lt;/isbn&gt;&lt;accession-num&gt;23063526&lt;/accession-num&gt;&lt;urls&gt;&lt;related-urls&gt;&lt;url&gt;https://www.ncbi.nlm.nih.gov/pubmed/23063526&lt;/url&gt;&lt;/related-urls&gt;&lt;/urls&gt;&lt;custom2&gt;PMC3513569&lt;/custom2&gt;&lt;electronic-resource-num&gt;10.1016/j.molcel.2012.08.033&lt;/electronic-resource-num&gt;&lt;/record&gt;&lt;/Cite&gt;&lt;/EndNote&gt;</w:instrText>
      </w:r>
      <w:r w:rsidRPr="004C3ECB">
        <w:rPr>
          <w:rFonts w:eastAsia="Malgun Gothic"/>
        </w:rPr>
        <w:fldChar w:fldCharType="separate"/>
      </w:r>
      <w:r>
        <w:rPr>
          <w:rFonts w:eastAsia="Malgun Gothic"/>
          <w:noProof/>
        </w:rPr>
        <w:t>(Donohoe, Collins, et al., 2012)</w:t>
      </w:r>
      <w:r w:rsidRPr="004C3ECB">
        <w:rPr>
          <w:rFonts w:eastAsia="Malgun Gothic"/>
        </w:rPr>
        <w:fldChar w:fldCharType="end"/>
      </w:r>
      <w:r w:rsidRPr="004C3ECB">
        <w:rPr>
          <w:rFonts w:eastAsia="Malgun Gothic"/>
        </w:rPr>
        <w:t xml:space="preserve">. The </w:t>
      </w:r>
      <w:r>
        <w:rPr>
          <w:rFonts w:eastAsia="Malgun Gothic"/>
        </w:rPr>
        <w:t xml:space="preserve">colonic </w:t>
      </w:r>
      <w:r w:rsidRPr="004C3ECB">
        <w:rPr>
          <w:rFonts w:eastAsia="Malgun Gothic"/>
        </w:rPr>
        <w:t xml:space="preserve">crypt is </w:t>
      </w:r>
      <w:r>
        <w:rPr>
          <w:rFonts w:eastAsia="Malgun Gothic"/>
        </w:rPr>
        <w:t xml:space="preserve">a </w:t>
      </w:r>
      <w:r w:rsidRPr="004C3ECB">
        <w:rPr>
          <w:rFonts w:eastAsia="Malgun Gothic"/>
        </w:rPr>
        <w:t>protective</w:t>
      </w:r>
      <w:r>
        <w:rPr>
          <w:rFonts w:eastAsia="Malgun Gothic"/>
        </w:rPr>
        <w:t xml:space="preserve"> structure</w:t>
      </w:r>
      <w:r w:rsidRPr="004C3ECB">
        <w:rPr>
          <w:rFonts w:eastAsia="Malgun Gothic"/>
        </w:rPr>
        <w:t xml:space="preserve"> to the stem cells through utilizing butyrate by colonocytes at the upper</w:t>
      </w:r>
      <w:r>
        <w:rPr>
          <w:rFonts w:eastAsia="Malgun Gothic"/>
        </w:rPr>
        <w:t xml:space="preserve"> part</w:t>
      </w:r>
      <w:r w:rsidRPr="004C3ECB">
        <w:rPr>
          <w:rFonts w:eastAsia="Malgun Gothic"/>
        </w:rPr>
        <w:t xml:space="preserve"> </w:t>
      </w:r>
      <w:r w:rsidRPr="004C3ECB">
        <w:rPr>
          <w:rFonts w:eastAsia="Malgun Gothic"/>
        </w:rPr>
        <w:fldChar w:fldCharType="begin"/>
      </w:r>
      <w:r w:rsidR="00107D21">
        <w:rPr>
          <w:rFonts w:eastAsia="Malgun Gothic"/>
        </w:rPr>
        <w:instrText xml:space="preserve"> ADDIN EN.CITE &lt;EndNote&gt;&lt;Cite&gt;&lt;Author&gt;Kaiko&lt;/Author&gt;&lt;Year&gt;2016&lt;/Year&gt;&lt;RecNum&gt;308&lt;/RecNum&gt;&lt;DisplayText&gt;(Kaiko et al., 2016)&lt;/DisplayText&gt;&lt;record&gt;&lt;rec-number&gt;308&lt;/rec-number&gt;&lt;foreign-keys&gt;&lt;key app="EN" db-id="pdzvsxrzk9pa9zezds75e0fb9zrev55ptp0a" timestamp="1639401515" guid="a6395470-1c21-4ffc-a1b3-4d8720c80b73"&gt;308&lt;/key&gt;&lt;/foreign-keys&gt;&lt;ref-type name="Journal Article"&gt;17&lt;/ref-type&gt;&lt;contributors&gt;&lt;authors&gt;&lt;author&gt;Kaiko, Gerard E.&lt;/author&gt;&lt;author&gt;Ryu, Stacy H.&lt;/author&gt;&lt;author&gt;Koues, Olivia I.&lt;/author&gt;&lt;author&gt;Collins, Patrick L.&lt;/author&gt;&lt;author&gt;Solnica-Krezel, Lilianna&lt;/author&gt;&lt;author&gt;Pearce, Edward J.&lt;/author&gt;&lt;author&gt;Pearce, Erika L.&lt;/author&gt;&lt;author&gt;Oltz, Eugene M.&lt;/author&gt;&lt;author&gt;Stappenbeck, Thaddeus S.&lt;/author&gt;&lt;/authors&gt;&lt;/contributors&gt;&lt;titles&gt;&lt;title&gt;The Colonic Crypt Protects Stem Cells from Microbiota-Derived Metabolites&lt;/title&gt;&lt;secondary-title&gt;Cell&lt;/secondary-title&gt;&lt;/titles&gt;&lt;periodical&gt;&lt;full-title&gt;Cell&lt;/full-title&gt;&lt;/periodical&gt;&lt;pages&gt;1708-1720&lt;/pages&gt;&lt;volume&gt;165&lt;/volume&gt;&lt;number&gt;7&lt;/number&gt;&lt;dates&gt;&lt;year&gt;2016&lt;/year&gt;&lt;pub-dates&gt;&lt;date&gt;2016/06/16/&lt;/date&gt;&lt;/pub-dates&gt;&lt;/dates&gt;&lt;isbn&gt;0092-8674&lt;/isbn&gt;&lt;urls&gt;&lt;related-urls&gt;&lt;url&gt;https://www.sciencedirect.com/science/article/pii/S0092867416305669&lt;/url&gt;&lt;/related-urls&gt;&lt;/urls&gt;&lt;electronic-resource-num&gt;https://doi.org/10.1016/j.cell.2016.05.018&lt;/electronic-resource-num&gt;&lt;/record&gt;&lt;/Cite&gt;&lt;/EndNote&gt;</w:instrText>
      </w:r>
      <w:r w:rsidRPr="004C3ECB">
        <w:rPr>
          <w:rFonts w:eastAsia="Malgun Gothic"/>
        </w:rPr>
        <w:fldChar w:fldCharType="separate"/>
      </w:r>
      <w:r>
        <w:rPr>
          <w:rFonts w:eastAsia="Malgun Gothic"/>
          <w:noProof/>
        </w:rPr>
        <w:t>(Kaiko et al., 2016)</w:t>
      </w:r>
      <w:r w:rsidRPr="004C3ECB">
        <w:rPr>
          <w:rFonts w:eastAsia="Malgun Gothic"/>
        </w:rPr>
        <w:fldChar w:fldCharType="end"/>
      </w:r>
      <w:r w:rsidRPr="004C3ECB">
        <w:rPr>
          <w:rFonts w:eastAsia="Malgun Gothic"/>
        </w:rPr>
        <w:t xml:space="preserve"> </w:t>
      </w:r>
      <w:r w:rsidRPr="001B246F">
        <w:rPr>
          <w:rFonts w:eastAsia="Malgun Gothic"/>
          <w:b/>
          <w:bCs/>
        </w:rPr>
        <w:t>(Figure</w:t>
      </w:r>
      <w:r>
        <w:rPr>
          <w:rFonts w:eastAsia="Malgun Gothic"/>
          <w:b/>
          <w:bCs/>
        </w:rPr>
        <w:t xml:space="preserve"> </w:t>
      </w:r>
      <w:r w:rsidR="00D00002">
        <w:rPr>
          <w:rFonts w:eastAsia="Malgun Gothic"/>
          <w:b/>
          <w:bCs/>
        </w:rPr>
        <w:t>8</w:t>
      </w:r>
      <w:r>
        <w:rPr>
          <w:rFonts w:eastAsia="Malgun Gothic"/>
          <w:b/>
          <w:bCs/>
        </w:rPr>
        <w:t>A</w:t>
      </w:r>
      <w:r w:rsidRPr="001B246F">
        <w:rPr>
          <w:rFonts w:eastAsia="Malgun Gothic"/>
          <w:b/>
          <w:bCs/>
        </w:rPr>
        <w:t>)</w:t>
      </w:r>
      <w:r>
        <w:rPr>
          <w:rFonts w:eastAsia="Malgun Gothic"/>
        </w:rPr>
        <w:t>.</w:t>
      </w:r>
      <w:r w:rsidRPr="004C3ECB">
        <w:rPr>
          <w:rFonts w:eastAsia="Malgun Gothic"/>
        </w:rPr>
        <w:t xml:space="preserve"> The upper part of the </w:t>
      </w:r>
      <w:r>
        <w:rPr>
          <w:rFonts w:eastAsia="Malgun Gothic"/>
        </w:rPr>
        <w:t xml:space="preserve">colonic </w:t>
      </w:r>
      <w:r w:rsidRPr="004C3ECB">
        <w:rPr>
          <w:rFonts w:eastAsia="Malgun Gothic"/>
        </w:rPr>
        <w:t xml:space="preserve">crypt is composed of apoptotic epithelium for luminal exfoliation, while the crypt base is filled with proliferative cells </w:t>
      </w:r>
      <w:r w:rsidRPr="004C3ECB">
        <w:rPr>
          <w:rFonts w:eastAsia="Malgun Gothic"/>
        </w:rPr>
        <w:fldChar w:fldCharType="begin"/>
      </w:r>
      <w:r w:rsidR="00107D21">
        <w:rPr>
          <w:rFonts w:eastAsia="Malgun Gothic"/>
        </w:rPr>
        <w:instrText xml:space="preserve"> ADDIN EN.CITE &lt;EndNote&gt;&lt;Cite&gt;&lt;Author&gt;Yu&lt;/Author&gt;&lt;Year&gt;2012&lt;/Year&gt;&lt;RecNum&gt;309&lt;/RecNum&gt;&lt;DisplayText&gt;(L. C. Yu, Wang, Wei, &amp;amp; Ni, 2012)&lt;/DisplayText&gt;&lt;record&gt;&lt;rec-number&gt;309&lt;/rec-number&gt;&lt;foreign-keys&gt;&lt;key app="EN" db-id="pdzvsxrzk9pa9zezds75e0fb9zrev55ptp0a" timestamp="1639401605" guid="6418fddc-7301-4d41-bc06-84929df68981"&gt;309&lt;/key&gt;&lt;/foreign-keys&gt;&lt;ref-type name="Journal Article"&gt;17&lt;/ref-type&gt;&lt;contributors&gt;&lt;authors&gt;&lt;author&gt;Yu, L. C.&lt;/author&gt;&lt;author&gt;Wang, J. T.&lt;/author&gt;&lt;author&gt;Wei, S. C.&lt;/author&gt;&lt;author&gt;Ni, Y. H.&lt;/author&gt;&lt;/authors&gt;&lt;/contributors&gt;&lt;auth-address&gt;Linda Chia-Hui Yu, Graduate Institute of Physiology, College of Medicine, National Taiwan University, Taipei 100, Taiwan, China.&lt;/auth-address&gt;&lt;titles&gt;&lt;title&gt;Host-microbial interactions and regulation of intestinal epithelial barrier function: From physiology to pathology&lt;/title&gt;&lt;secondary-title&gt;World J Gastrointest Pathophysiol&lt;/secondary-title&gt;&lt;/titles&gt;&lt;periodical&gt;&lt;full-title&gt;World J Gastrointest Pathophysiol&lt;/full-title&gt;&lt;/periodical&gt;&lt;pages&gt;27-43&lt;/pages&gt;&lt;volume&gt;3&lt;/volume&gt;&lt;number&gt;1&lt;/number&gt;&lt;edition&gt;2012/03/01&lt;/edition&gt;&lt;keywords&gt;&lt;keyword&gt;Cd14/tlr4&lt;/keyword&gt;&lt;keyword&gt;Colorectal cancer&lt;/keyword&gt;&lt;keyword&gt;Commensal bacteria&lt;/keyword&gt;&lt;keyword&gt;Enterocytes&lt;/keyword&gt;&lt;keyword&gt;Inflammatory bowel disease&lt;/keyword&gt;&lt;keyword&gt;Intestinal barrier&lt;/keyword&gt;&lt;keyword&gt;Lipopolysaccharide&lt;/keyword&gt;&lt;keyword&gt;Tight junctions&lt;/keyword&gt;&lt;/keywords&gt;&lt;dates&gt;&lt;year&gt;2012&lt;/year&gt;&lt;pub-dates&gt;&lt;date&gt;Feb 15&lt;/date&gt;&lt;/pub-dates&gt;&lt;/dates&gt;&lt;isbn&gt;2150-5330 (Print)&amp;#xD;2150-5330&lt;/isbn&gt;&lt;accession-num&gt;22368784&lt;/accession-num&gt;&lt;urls&gt;&lt;/urls&gt;&lt;custom2&gt;PMC3284523&lt;/custom2&gt;&lt;electronic-resource-num&gt;10.4291/wjgp.v3.i1.27&lt;/electronic-resource-num&gt;&lt;remote-database-provider&gt;NLM&lt;/remote-database-provider&gt;&lt;language&gt;eng&lt;/language&gt;&lt;/record&gt;&lt;/Cite&gt;&lt;/EndNote&gt;</w:instrText>
      </w:r>
      <w:r w:rsidRPr="004C3ECB">
        <w:rPr>
          <w:rFonts w:eastAsia="Malgun Gothic"/>
        </w:rPr>
        <w:fldChar w:fldCharType="separate"/>
      </w:r>
      <w:r>
        <w:rPr>
          <w:rFonts w:eastAsia="Malgun Gothic"/>
          <w:noProof/>
        </w:rPr>
        <w:t>(L. C. Yu, Wang, Wei, &amp; Ni, 2012)</w:t>
      </w:r>
      <w:r w:rsidRPr="004C3ECB">
        <w:rPr>
          <w:rFonts w:eastAsia="Malgun Gothic"/>
        </w:rPr>
        <w:fldChar w:fldCharType="end"/>
      </w:r>
      <w:r w:rsidRPr="004C3ECB">
        <w:rPr>
          <w:rFonts w:eastAsia="Malgun Gothic"/>
        </w:rPr>
        <w:t xml:space="preserve">. As mentioned earlier, the high butyrate concentration </w:t>
      </w:r>
      <w:r>
        <w:rPr>
          <w:rFonts w:eastAsia="Malgun Gothic"/>
        </w:rPr>
        <w:t>in the colonocytes around the upper part of the colonic lumen</w:t>
      </w:r>
      <w:r w:rsidRPr="004C3ECB">
        <w:rPr>
          <w:rFonts w:eastAsia="Malgun Gothic"/>
        </w:rPr>
        <w:t xml:space="preserve"> enters the nucleus and functions as </w:t>
      </w:r>
      <w:proofErr w:type="spellStart"/>
      <w:r w:rsidRPr="004C3ECB">
        <w:rPr>
          <w:rFonts w:eastAsia="Malgun Gothic"/>
        </w:rPr>
        <w:t>HDACi</w:t>
      </w:r>
      <w:proofErr w:type="spellEnd"/>
      <w:r w:rsidRPr="004C3ECB">
        <w:rPr>
          <w:rFonts w:eastAsia="Malgun Gothic"/>
        </w:rPr>
        <w:t xml:space="preserve"> leading to apoptosis, which exfoliates colonocytes into the lumen </w:t>
      </w:r>
      <w:r w:rsidRPr="004C3ECB">
        <w:rPr>
          <w:rFonts w:eastAsia="Malgun Gothic"/>
        </w:rPr>
        <w:fldChar w:fldCharType="begin"/>
      </w:r>
      <w:r w:rsidR="00107D21">
        <w:rPr>
          <w:rFonts w:eastAsia="Malgun Gothic"/>
        </w:rPr>
        <w:instrText xml:space="preserve"> ADDIN EN.CITE &lt;EndNote&gt;&lt;Cite&gt;&lt;Author&gt;Bultman&lt;/Author&gt;&lt;Year&gt;2014&lt;/Year&gt;&lt;RecNum&gt;302&lt;/RecNum&gt;&lt;DisplayText&gt;(Bultman, 2014)&lt;/DisplayText&gt;&lt;record&gt;&lt;rec-number&gt;302&lt;/rec-number&gt;&lt;foreign-keys&gt;&lt;key app="EN" db-id="pdzvsxrzk9pa9zezds75e0fb9zrev55ptp0a" timestamp="1639400382" guid="07120f45-153b-4c83-bbb9-be48cc8b09e4"&gt;302&lt;/key&gt;&lt;/foreign-keys&gt;&lt;ref-type name="Journal Article"&gt;17&lt;/ref-type&gt;&lt;contributors&gt;&lt;authors&gt;&lt;author&gt;Bultman, S. J.&lt;/author&gt;&lt;/authors&gt;&lt;/contributors&gt;&lt;auth-address&gt;Author&amp;apos;s Affiliation: Department of Genetics, Lineberger Comprehensive Cancer Center, University of North Carolina, Chapel Hill, North Carolina.&lt;/auth-address&gt;&lt;titles&gt;&lt;title&gt;Molecular pathways: gene-environment interactions regulating dietary fiber induction of proliferation and apoptosis via butyrate for cancer prevention&lt;/title&gt;&lt;secondary-title&gt;Clin Cancer Res&lt;/secondary-title&gt;&lt;/titles&gt;&lt;periodical&gt;&lt;full-title&gt;Clin Cancer Res&lt;/full-title&gt;&lt;/periodical&gt;&lt;pages&gt;799-803&lt;/pages&gt;&lt;volume&gt;20&lt;/volume&gt;&lt;number&gt;4&lt;/number&gt;&lt;edition&gt;2013/11/26&lt;/edition&gt;&lt;keywords&gt;&lt;keyword&gt;Animals&lt;/keyword&gt;&lt;keyword&gt;*Apoptosis&lt;/keyword&gt;&lt;keyword&gt;Butyrates/*metabolism&lt;/keyword&gt;&lt;keyword&gt;Cell Proliferation&lt;/keyword&gt;&lt;keyword&gt;Colon/metabolism/microbiology/pathology&lt;/keyword&gt;&lt;keyword&gt;Colorectal Neoplasms/*prevention &amp;amp; control&lt;/keyword&gt;&lt;keyword&gt;Dietary Fiber/*metabolism&lt;/keyword&gt;&lt;keyword&gt;Epigenesis, Genetic&lt;/keyword&gt;&lt;keyword&gt;Gene-Environment Interaction&lt;/keyword&gt;&lt;keyword&gt;Histone Deacetylase Inhibitors/metabolism&lt;/keyword&gt;&lt;keyword&gt;Humans&lt;/keyword&gt;&lt;keyword&gt;Receptors, G-Protein-Coupled/metabolism&lt;/keyword&gt;&lt;/keywords&gt;&lt;dates&gt;&lt;year&gt;2014&lt;/year&gt;&lt;pub-dates&gt;&lt;date&gt;Feb 15&lt;/date&gt;&lt;/pub-dates&gt;&lt;/dates&gt;&lt;isbn&gt;1078-0432 (Print)&amp;#xD;1078-0432&lt;/isbn&gt;&lt;accession-num&gt;24270685&lt;/accession-num&gt;&lt;urls&gt;&lt;/urls&gt;&lt;custom2&gt;PMC3944646&lt;/custom2&gt;&lt;custom6&gt;NIHMS539236&lt;/custom6&gt;&lt;electronic-resource-num&gt;10.1158/1078-0432.Ccr-13-2483&lt;/electronic-resource-num&gt;&lt;remote-database-provider&gt;NLM&lt;/remote-database-provider&gt;&lt;language&gt;eng&lt;/language&gt;&lt;/record&gt;&lt;/Cite&gt;&lt;/EndNote&gt;</w:instrText>
      </w:r>
      <w:r w:rsidRPr="004C3ECB">
        <w:rPr>
          <w:rFonts w:eastAsia="Malgun Gothic"/>
        </w:rPr>
        <w:fldChar w:fldCharType="separate"/>
      </w:r>
      <w:r>
        <w:rPr>
          <w:rFonts w:eastAsia="Malgun Gothic"/>
          <w:noProof/>
        </w:rPr>
        <w:t>(Bultman, 2014)</w:t>
      </w:r>
      <w:r w:rsidRPr="004C3ECB">
        <w:rPr>
          <w:rFonts w:eastAsia="Malgun Gothic"/>
        </w:rPr>
        <w:fldChar w:fldCharType="end"/>
      </w:r>
      <w:r w:rsidRPr="004C3ECB">
        <w:rPr>
          <w:rFonts w:eastAsia="Malgun Gothic"/>
        </w:rPr>
        <w:t>.</w:t>
      </w:r>
      <w:r>
        <w:rPr>
          <w:rFonts w:eastAsia="Malgun Gothic"/>
        </w:rPr>
        <w:t xml:space="preserve"> </w:t>
      </w:r>
      <w:r w:rsidRPr="004C3ECB">
        <w:rPr>
          <w:rFonts w:eastAsia="Malgun Gothic"/>
        </w:rPr>
        <w:t xml:space="preserve">In contrast, at the </w:t>
      </w:r>
      <w:r w:rsidRPr="004C3ECB">
        <w:rPr>
          <w:rFonts w:eastAsia="Malgun Gothic"/>
        </w:rPr>
        <w:lastRenderedPageBreak/>
        <w:t xml:space="preserve">bottom of the crypts with a low butyrate concentration (0.5mM), butyrate is metabolized by β-oxidation, producing acetyl-CoA, which serves as a cofactor for histone acetyltransferases (HATs) in the nucleus </w:t>
      </w:r>
      <w:r w:rsidRPr="004C3ECB">
        <w:rPr>
          <w:rFonts w:eastAsia="Malgun Gothic"/>
        </w:rPr>
        <w:fldChar w:fldCharType="begin">
          <w:fldData xml:space="preserve">PEVuZE5vdGU+PENpdGU+PEF1dGhvcj5XZWxsZW48L0F1dGhvcj48WWVhcj4yMDA5PC9ZZWFyPjxS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</w:fldData>
        </w:fldChar>
      </w:r>
      <w:r w:rsidR="00107D21">
        <w:rPr>
          <w:rFonts w:eastAsia="Malgun Gothic"/>
        </w:rPr>
        <w:instrText xml:space="preserve"> ADDIN EN.CITE </w:instrText>
      </w:r>
      <w:r w:rsidR="00107D21">
        <w:rPr>
          <w:rFonts w:eastAsia="Malgun Gothic"/>
        </w:rPr>
        <w:fldChar w:fldCharType="begin">
          <w:fldData xml:space="preserve">PEVuZE5vdGU+PENpdGU+PEF1dGhvcj5XZWxsZW48L0F1dGhvcj48WWVhcj4yMDA5PC9ZZWFyPjxS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</w:fldData>
        </w:fldChar>
      </w:r>
      <w:r w:rsidR="00107D21">
        <w:rPr>
          <w:rFonts w:eastAsia="Malgun Gothic"/>
        </w:rPr>
        <w:instrText xml:space="preserve"> ADDIN EN.CITE.DATA </w:instrText>
      </w:r>
      <w:r w:rsidR="00107D21">
        <w:rPr>
          <w:rFonts w:eastAsia="Malgun Gothic"/>
        </w:rPr>
      </w:r>
      <w:r w:rsidR="00107D21">
        <w:rPr>
          <w:rFonts w:eastAsia="Malgun Gothic"/>
        </w:rPr>
        <w:fldChar w:fldCharType="end"/>
      </w:r>
      <w:r w:rsidRPr="004C3ECB">
        <w:rPr>
          <w:rFonts w:eastAsia="Malgun Gothic"/>
        </w:rPr>
      </w:r>
      <w:r w:rsidRPr="004C3ECB">
        <w:rPr>
          <w:rFonts w:eastAsia="Malgun Gothic"/>
        </w:rPr>
        <w:fldChar w:fldCharType="separate"/>
      </w:r>
      <w:r>
        <w:rPr>
          <w:rFonts w:eastAsia="Malgun Gothic"/>
          <w:noProof/>
        </w:rPr>
        <w:t>(Wellen et al., 2009)</w:t>
      </w:r>
      <w:r w:rsidRPr="004C3ECB">
        <w:rPr>
          <w:rFonts w:eastAsia="Malgun Gothic"/>
        </w:rPr>
        <w:fldChar w:fldCharType="end"/>
      </w:r>
      <w:r w:rsidRPr="004C3ECB">
        <w:rPr>
          <w:rFonts w:eastAsia="Malgun Gothic"/>
        </w:rPr>
        <w:t xml:space="preserve">. With an ACL-dependent mechanism, the generated acetyl-CoA is utilized for HATs cofactor and promotes histone acetylation, increasing cell proliferation and decreasing apoptosis </w:t>
      </w:r>
      <w:r w:rsidRPr="004C3ECB">
        <w:rPr>
          <w:rFonts w:eastAsia="Malgun Gothic"/>
        </w:rPr>
        <w:fldChar w:fldCharType="begin"/>
      </w:r>
      <w:r w:rsidR="00107D21">
        <w:rPr>
          <w:rFonts w:eastAsia="Malgun Gothic"/>
        </w:rPr>
        <w:instrText xml:space="preserve"> ADDIN EN.CITE &lt;EndNote&gt;&lt;Cite&gt;&lt;Author&gt;Donohoe&lt;/Author&gt;&lt;Year&gt;2012&lt;/Year&gt;&lt;RecNum&gt;59&lt;/RecNum&gt;&lt;DisplayText&gt;(Donohoe, Collins, et al., 2012)&lt;/DisplayText&gt;&lt;record&gt;&lt;rec-number&gt;59&lt;/rec-number&gt;&lt;foreign-keys&gt;&lt;key app="EN" db-id="pdzvsxrzk9pa9zezds75e0fb9zrev55ptp0a" timestamp="1635949372" guid="cad3f4f6-a605-4b57-bce8-fc30ac9f59e2"&gt;59&lt;/key&gt;&lt;/foreign-keys&gt;&lt;ref-type name="Journal Article"&gt;17&lt;/ref-type&gt;&lt;contributors&gt;&lt;authors&gt;&lt;author&gt;Donohoe, D. R.&lt;/author&gt;&lt;author&gt;Collins, L. B.&lt;/author&gt;&lt;author&gt;Wali, A.&lt;/author&gt;&lt;author&gt;Bigler, R.&lt;/author&gt;&lt;author&gt;Sun, W.&lt;/author&gt;&lt;author&gt;Bultman, S. J.&lt;/author&gt;&lt;/authors&gt;&lt;/contributors&gt;&lt;auth-address&gt;Department of Genetics and Lineberger Comprehensive Cancer Center, University of North Carolina at Chapel Hill, Chapel Hill, NC 27599, USA.&lt;/auth-address&gt;&lt;titles&gt;&lt;title&gt;The Warburg effect dictates the mechanism of butyrate-mediated histone acetylation and cell proliferation&lt;/title&gt;&lt;secondary-title&gt;Mol Cell&lt;/secondary-title&gt;&lt;/titles&gt;&lt;periodical&gt;&lt;full-title&gt;Mol Cell&lt;/full-title&gt;&lt;/periodical&gt;&lt;pages&gt;612-26&lt;/pages&gt;&lt;volume&gt;48&lt;/volume&gt;&lt;number&gt;4&lt;/number&gt;&lt;edition&gt;2012/10/16&lt;/edition&gt;&lt;keywords&gt;&lt;keyword&gt;Acetylation&lt;/keyword&gt;&lt;keyword&gt;Butyrates/*metabolism&lt;/keyword&gt;&lt;keyword&gt;Cell Proliferation&lt;/keyword&gt;&lt;keyword&gt;HCT116 Cells&lt;/keyword&gt;&lt;keyword&gt;HT29 Cells&lt;/keyword&gt;&lt;keyword&gt;Histones/*metabolism&lt;/keyword&gt;&lt;keyword&gt;Humans&lt;/keyword&gt;&lt;keyword&gt;*Models, Biological&lt;/keyword&gt;&lt;keyword&gt;Tumor Cells, Cultured&lt;/keyword&gt;&lt;/keywords&gt;&lt;dates&gt;&lt;year&gt;2012&lt;/year&gt;&lt;pub-dates&gt;&lt;date&gt;Nov 30&lt;/date&gt;&lt;/pub-dates&gt;&lt;/dates&gt;&lt;isbn&gt;1097-4164 (Electronic)&amp;#xD;1097-2765 (Linking)&lt;/isbn&gt;&lt;accession-num&gt;23063526&lt;/accession-num&gt;&lt;urls&gt;&lt;related-urls&gt;&lt;url&gt;https://www.ncbi.nlm.nih.gov/pubmed/23063526&lt;/url&gt;&lt;/related-urls&gt;&lt;/urls&gt;&lt;custom2&gt;PMC3513569&lt;/custom2&gt;&lt;electronic-resource-num&gt;10.1016/j.molcel.2012.08.033&lt;/electronic-resource-num&gt;&lt;/record&gt;&lt;/Cite&gt;&lt;/EndNote&gt;</w:instrText>
      </w:r>
      <w:r w:rsidRPr="004C3ECB">
        <w:rPr>
          <w:rFonts w:eastAsia="Malgun Gothic"/>
        </w:rPr>
        <w:fldChar w:fldCharType="separate"/>
      </w:r>
      <w:r>
        <w:rPr>
          <w:rFonts w:eastAsia="Malgun Gothic"/>
          <w:noProof/>
        </w:rPr>
        <w:t>(Donohoe, Collins, et al., 2012)</w:t>
      </w:r>
      <w:r w:rsidRPr="004C3ECB">
        <w:rPr>
          <w:rFonts w:eastAsia="Malgun Gothic"/>
        </w:rPr>
        <w:fldChar w:fldCharType="end"/>
      </w:r>
      <w:r w:rsidRPr="004C3ECB">
        <w:rPr>
          <w:rFonts w:eastAsia="Malgun Gothic"/>
        </w:rPr>
        <w:t xml:space="preserve">. Therefore, the homeostasis of the colonic crypt and the colonocytes can be maintained by these butyrate </w:t>
      </w:r>
      <w:r>
        <w:rPr>
          <w:rFonts w:eastAsia="Malgun Gothic"/>
        </w:rPr>
        <w:t xml:space="preserve">epigenetic </w:t>
      </w:r>
      <w:r w:rsidRPr="004C3ECB">
        <w:rPr>
          <w:rFonts w:eastAsia="Malgun Gothic"/>
        </w:rPr>
        <w:t xml:space="preserve">mechanisms (ACL-dependent and/or ACL-independent) that regulate </w:t>
      </w:r>
      <w:r>
        <w:rPr>
          <w:rFonts w:eastAsia="Malgun Gothic"/>
        </w:rPr>
        <w:t xml:space="preserve">the </w:t>
      </w:r>
      <w:r w:rsidRPr="004C3ECB">
        <w:rPr>
          <w:rFonts w:eastAsia="Malgun Gothic"/>
        </w:rPr>
        <w:t xml:space="preserve">gene expression </w:t>
      </w:r>
      <w:r w:rsidRPr="004C3ECB">
        <w:rPr>
          <w:rFonts w:eastAsia="Malgun Gothic"/>
        </w:rPr>
        <w:fldChar w:fldCharType="begin">
          <w:fldData xml:space="preserve">PEVuZE5vdGU+PENpdGU+PEF1dGhvcj5Eb25vaG9lPC9BdXRob3I+PFllYXI+MjAxMjwvWWVhcj48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</w:fldData>
        </w:fldChar>
      </w:r>
      <w:r w:rsidR="00107D21">
        <w:rPr>
          <w:rFonts w:eastAsia="Malgun Gothic"/>
        </w:rPr>
        <w:instrText xml:space="preserve"> ADDIN EN.CITE </w:instrText>
      </w:r>
      <w:r w:rsidR="00107D21">
        <w:rPr>
          <w:rFonts w:eastAsia="Malgun Gothic"/>
        </w:rPr>
        <w:fldChar w:fldCharType="begin">
          <w:fldData xml:space="preserve">PEVuZE5vdGU+PENpdGU+PEF1dGhvcj5Eb25vaG9lPC9BdXRob3I+PFllYXI+MjAxMjwvWWVhcj48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</w:fldData>
        </w:fldChar>
      </w:r>
      <w:r w:rsidR="00107D21">
        <w:rPr>
          <w:rFonts w:eastAsia="Malgun Gothic"/>
        </w:rPr>
        <w:instrText xml:space="preserve"> ADDIN EN.CITE.DATA </w:instrText>
      </w:r>
      <w:r w:rsidR="00107D21">
        <w:rPr>
          <w:rFonts w:eastAsia="Malgun Gothic"/>
        </w:rPr>
      </w:r>
      <w:r w:rsidR="00107D21">
        <w:rPr>
          <w:rFonts w:eastAsia="Malgun Gothic"/>
        </w:rPr>
        <w:fldChar w:fldCharType="end"/>
      </w:r>
      <w:r w:rsidRPr="004C3ECB">
        <w:rPr>
          <w:rFonts w:eastAsia="Malgun Gothic"/>
        </w:rPr>
      </w:r>
      <w:r w:rsidRPr="004C3ECB">
        <w:rPr>
          <w:rFonts w:eastAsia="Malgun Gothic"/>
        </w:rPr>
        <w:fldChar w:fldCharType="separate"/>
      </w:r>
      <w:r>
        <w:rPr>
          <w:rFonts w:eastAsia="Malgun Gothic"/>
          <w:noProof/>
        </w:rPr>
        <w:t>(Bultman, 2014; Donohoe, Collins, et al., 2012)</w:t>
      </w:r>
      <w:r w:rsidRPr="004C3ECB">
        <w:rPr>
          <w:rFonts w:eastAsia="Malgun Gothic"/>
        </w:rPr>
        <w:fldChar w:fldCharType="end"/>
      </w:r>
      <w:r w:rsidRPr="004C3ECB">
        <w:rPr>
          <w:rFonts w:eastAsia="Malgun Gothic"/>
        </w:rPr>
        <w:t xml:space="preserve"> </w:t>
      </w:r>
      <w:r w:rsidRPr="001B246F">
        <w:rPr>
          <w:rFonts w:eastAsia="Malgun Gothic"/>
          <w:b/>
          <w:bCs/>
        </w:rPr>
        <w:t>(Figure</w:t>
      </w:r>
      <w:r>
        <w:rPr>
          <w:rFonts w:eastAsia="Malgun Gothic"/>
          <w:b/>
          <w:bCs/>
        </w:rPr>
        <w:t xml:space="preserve"> </w:t>
      </w:r>
      <w:r w:rsidR="00F24E53">
        <w:rPr>
          <w:rFonts w:eastAsia="Malgun Gothic"/>
          <w:b/>
          <w:bCs/>
        </w:rPr>
        <w:t>8</w:t>
      </w:r>
      <w:r w:rsidRPr="001B246F">
        <w:rPr>
          <w:rFonts w:eastAsia="Malgun Gothic"/>
          <w:b/>
          <w:bCs/>
        </w:rPr>
        <w:t>)</w:t>
      </w:r>
      <w:r w:rsidRPr="004C3ECB">
        <w:rPr>
          <w:rFonts w:eastAsia="Malgun Gothic"/>
        </w:rPr>
        <w:t xml:space="preserve">. </w:t>
      </w:r>
    </w:p>
    <w:p w14:paraId="5B8941BD" w14:textId="3198C658" w:rsidR="00001E9E" w:rsidRPr="004C3ECB" w:rsidRDefault="00001E9E" w:rsidP="00001E9E">
      <w:pPr>
        <w:spacing w:line="480" w:lineRule="auto"/>
        <w:ind w:firstLine="720"/>
        <w:rPr>
          <w:rFonts w:eastAsia="Malgun Gothic"/>
        </w:rPr>
      </w:pPr>
      <w:r w:rsidRPr="004C3ECB">
        <w:t xml:space="preserve">Butyrate has anti-inflammatory activity </w:t>
      </w:r>
      <w:r>
        <w:t>through</w:t>
      </w:r>
      <w:r w:rsidRPr="004C3ECB">
        <w:t xml:space="preserve"> several mechanisms </w:t>
      </w:r>
      <w:r w:rsidRPr="004C3ECB">
        <w:fldChar w:fldCharType="begin"/>
      </w:r>
      <w:r w:rsidR="00107D21">
        <w:instrText xml:space="preserve"> ADDIN EN.CITE &lt;EndNote&gt;&lt;Cite&gt;&lt;Author&gt;Leonel&lt;/Author&gt;&lt;Year&gt;2012&lt;/Year&gt;&lt;RecNum&gt;310&lt;/RecNum&gt;&lt;DisplayText&gt;(Leonel &amp;amp; Alvarez-Leite, 2012)&lt;/DisplayText&gt;&lt;record&gt;&lt;rec-number&gt;310&lt;/rec-number&gt;&lt;foreign-keys&gt;&lt;key app="EN" db-id="pdzvsxrzk9pa9zezds75e0fb9zrev55ptp0a" timestamp="1639401911" guid="142f6934-33bc-49a5-b19b-526924066596"&gt;310&lt;/key&gt;&lt;/foreign-keys&gt;&lt;ref-type name="Journal Article"&gt;17&lt;/ref-type&gt;&lt;contributors&gt;&lt;authors&gt;&lt;author&gt;Leonel, A. J.&lt;/author&gt;&lt;author&gt;Alvarez-Leite, J. I.&lt;/author&gt;&lt;/authors&gt;&lt;/contributors&gt;&lt;auth-address&gt;Departamento de Bioquímica e Imunologia, Instituto de Ciências Biológicas, Universidade Federal de Minas Gerais, Belo Horizonte, Minas Gerais, Brazil.&lt;/auth-address&gt;&lt;titles&gt;&lt;title&gt;Butyrate: implications for intestinal function&lt;/title&gt;&lt;secondary-title&gt;Curr Opin Clin Nutr Metab Care&lt;/secondary-title&gt;&lt;/titles&gt;&lt;periodical&gt;&lt;full-title&gt;Curr Opin Clin Nutr Metab Care&lt;/full-title&gt;&lt;/periodical&gt;&lt;pages&gt;474-9&lt;/pages&gt;&lt;volume&gt;15&lt;/volume&gt;&lt;number&gt;5&lt;/number&gt;&lt;edition&gt;2012/07/17&lt;/edition&gt;&lt;keywords&gt;&lt;keyword&gt;Butyrates/*metabolism&lt;/keyword&gt;&lt;keyword&gt;Colon/*metabolism/microbiology&lt;/keyword&gt;&lt;keyword&gt;Dietary Fiber/metabolism&lt;/keyword&gt;&lt;keyword&gt;Gastrointestinal Diseases/metabolism/microbiology/*prevention &amp;amp; control&lt;/keyword&gt;&lt;keyword&gt;Histone Deacetylases/*metabolism&lt;/keyword&gt;&lt;keyword&gt;Homeostasis/*physiology&lt;/keyword&gt;&lt;keyword&gt;Humans&lt;/keyword&gt;&lt;/keywords&gt;&lt;dates&gt;&lt;year&gt;2012&lt;/year&gt;&lt;pub-dates&gt;&lt;date&gt;Sep&lt;/date&gt;&lt;/pub-dates&gt;&lt;/dates&gt;&lt;isbn&gt;1363-1950&lt;/isbn&gt;&lt;accession-num&gt;22797568&lt;/accession-num&gt;&lt;urls&gt;&lt;/urls&gt;&lt;electronic-resource-num&gt;10.1097/MCO.0b013e32835665fa&lt;/electronic-resource-num&gt;&lt;remote-database-provider&gt;NLM&lt;/remote-database-provider&gt;&lt;language&gt;eng&lt;/language&gt;&lt;/record&gt;&lt;/Cite&gt;&lt;/EndNote&gt;</w:instrText>
      </w:r>
      <w:r w:rsidRPr="004C3ECB">
        <w:fldChar w:fldCharType="separate"/>
      </w:r>
      <w:r>
        <w:rPr>
          <w:noProof/>
        </w:rPr>
        <w:t>(Leonel &amp; Alvarez-Leite, 2012)</w:t>
      </w:r>
      <w:r w:rsidRPr="004C3ECB">
        <w:fldChar w:fldCharType="end"/>
      </w:r>
      <w:r w:rsidRPr="004C3ECB">
        <w:t xml:space="preserve">. The effect of butyrate to regulate inflammation is exerted by inhibiting HDAC or stimulating G-protein-coupled receptors (GPRs) present in epithelial and immune cells, suppressing the activation of nuclear factor B (NF-kB) and increasing PPAR- ɣ genes transcription </w:t>
      </w:r>
      <w:r w:rsidRPr="004C3ECB">
        <w:fldChar w:fldCharType="begin">
          <w:fldData xml:space="preserve">PEVuZE5vdGU+PENpdGU+PEF1dGhvcj5TZWdhaW48L0F1dGhvcj48WWVhcj4yMDAwPC9ZZWFyPjxS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</w:fldData>
        </w:fldChar>
      </w:r>
      <w:r w:rsidR="00107D21">
        <w:instrText xml:space="preserve"> ADDIN EN.CITE </w:instrText>
      </w:r>
      <w:r w:rsidR="00107D21">
        <w:fldChar w:fldCharType="begin">
          <w:fldData xml:space="preserve">PEVuZE5vdGU+PENpdGU+PEF1dGhvcj5TZWdhaW48L0F1dGhvcj48WWVhcj4yMDAwPC9ZZWFyPjxS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</w:fldData>
        </w:fldChar>
      </w:r>
      <w:r w:rsidR="00107D21">
        <w:instrText xml:space="preserve"> ADDIN EN.CITE.DATA </w:instrText>
      </w:r>
      <w:r w:rsidR="00107D21">
        <w:fldChar w:fldCharType="end"/>
      </w:r>
      <w:r w:rsidRPr="004C3ECB">
        <w:fldChar w:fldCharType="separate"/>
      </w:r>
      <w:r>
        <w:rPr>
          <w:noProof/>
        </w:rPr>
        <w:t>(Gasaly et al., 2021; Segain et al., 2000)</w:t>
      </w:r>
      <w:r w:rsidRPr="004C3ECB">
        <w:fldChar w:fldCharType="end"/>
      </w:r>
      <w:r w:rsidRPr="004C3ECB">
        <w:t>.</w:t>
      </w:r>
      <w:r w:rsidRPr="004C3ECB">
        <w:rPr>
          <w:rFonts w:eastAsia="Malgun Gothic"/>
        </w:rPr>
        <w:t xml:space="preserve"> </w:t>
      </w:r>
      <w:r w:rsidRPr="004C3ECB">
        <w:t>These mechanisms include the reduction of pro-inflammatory cytokines such as IL-6, IL-8, TNF-</w:t>
      </w:r>
      <w:r w:rsidRPr="004C3ECB">
        <w:rPr>
          <w:rFonts w:ascii="Cambria Math" w:hAnsi="Cambria Math" w:cs="Cambria Math"/>
        </w:rPr>
        <w:t>⍺</w:t>
      </w:r>
      <w:r w:rsidRPr="004C3ECB">
        <w:t>, and INF-ɣ, the induction of anti-inflammatory cytokines such as IL-10 and TNF-β, the increase of metalloproteinases and nitric oxide synthase (</w:t>
      </w:r>
      <w:proofErr w:type="spellStart"/>
      <w:r w:rsidRPr="004C3ECB">
        <w:t>iNOS</w:t>
      </w:r>
      <w:proofErr w:type="spellEnd"/>
      <w:r w:rsidRPr="004C3ECB">
        <w:t>)</w:t>
      </w:r>
      <w:r>
        <w:t>,</w:t>
      </w:r>
      <w:r w:rsidRPr="004C3ECB">
        <w:t xml:space="preserve"> and the diminishment of lymphocyte activation and proliferation </w:t>
      </w:r>
      <w:r w:rsidRPr="004C3ECB">
        <w:fldChar w:fldCharType="begin">
          <w:fldData xml:space="preserve">PEVuZE5vdGU+PENpdGU+PEF1dGhvcj5WaW5vbG88L0F1dGhvcj48WWVhcj4yMDExPC9ZZWFyPjxS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</w:fldData>
        </w:fldChar>
      </w:r>
      <w:r w:rsidR="00107D21">
        <w:instrText xml:space="preserve"> ADDIN EN.CITE </w:instrText>
      </w:r>
      <w:r w:rsidR="00107D21">
        <w:fldChar w:fldCharType="begin">
          <w:fldData xml:space="preserve">PEVuZE5vdGU+PENpdGU+PEF1dGhvcj5WaW5vbG88L0F1dGhvcj48WWVhcj4yMDExPC9ZZWFyPjxS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</w:fldData>
        </w:fldChar>
      </w:r>
      <w:r w:rsidR="00107D21">
        <w:instrText xml:space="preserve"> ADDIN EN.CITE.DATA </w:instrText>
      </w:r>
      <w:r w:rsidR="00107D21">
        <w:fldChar w:fldCharType="end"/>
      </w:r>
      <w:r w:rsidRPr="004C3ECB">
        <w:fldChar w:fldCharType="separate"/>
      </w:r>
      <w:r>
        <w:rPr>
          <w:noProof/>
        </w:rPr>
        <w:t>(Cao et al., 2011; Hudcovic et al., 2012; E. L. Vieira et al., 2012; Vinolo et al., 2011)</w:t>
      </w:r>
      <w:r w:rsidRPr="004C3ECB">
        <w:fldChar w:fldCharType="end"/>
      </w:r>
      <w:r w:rsidRPr="004C3ECB">
        <w:t xml:space="preserve">. </w:t>
      </w:r>
    </w:p>
    <w:p w14:paraId="3BABC7A0" w14:textId="58BF0945" w:rsidR="00001E9E" w:rsidRPr="004C3ECB" w:rsidRDefault="00001E9E" w:rsidP="00001E9E">
      <w:pPr>
        <w:spacing w:line="480" w:lineRule="auto"/>
        <w:ind w:firstLine="720"/>
      </w:pPr>
      <w:r w:rsidRPr="004C3ECB">
        <w:t xml:space="preserve">The other effects of butyrate in regulating biological mechanisms come from interactions with GPRs, which function on the cell surface to activate cAMP and phosphatidylinositol signaling pathways that may modulate several effects </w:t>
      </w:r>
      <w:r w:rsidRPr="004C3ECB">
        <w:fldChar w:fldCharType="begin"/>
      </w:r>
      <w:r w:rsidR="00107D21">
        <w:instrText xml:space="preserve"> ADDIN EN.CITE &lt;EndNote&gt;&lt;Cite&gt;&lt;Author&gt;Louis&lt;/Author&gt;&lt;Year&gt;2014&lt;/Year&gt;&lt;RecNum&gt;288&lt;/RecNum&gt;&lt;DisplayText&gt;(Louis et al., 2014)&lt;/DisplayText&gt;&lt;record&gt;&lt;rec-number&gt;288&lt;/rec-number&gt;&lt;foreign-keys&gt;&lt;key app="EN" db-id="pdzvsxrzk9pa9zezds75e0fb9zrev55ptp0a" timestamp="1639397198" guid="4d5a889d-3aa6-4dbf-8cf0-0007e6d33220"&gt;288&lt;/key&gt;&lt;/foreign-keys&gt;&lt;ref-type name="Journal Article"&gt;17&lt;/ref-type&gt;&lt;contributors&gt;&lt;authors&gt;&lt;author&gt;Louis, P.&lt;/author&gt;&lt;author&gt;Hold, G. L.&lt;/author&gt;&lt;author&gt;Flint, H. J.&lt;/author&gt;&lt;/authors&gt;&lt;/contributors&gt;&lt;auth-address&gt;Microbiology Group, Rowett Institute of Nutrition and Health, University of Aberdeen, Greenburn Road, Bucksburn, Aberdeen AB21 9SB, UK.&amp;#xD;Gastrointestinal Research Group, Division of Applied Medicine, University of Aberdeen, Foresterhill, Aberdeen, AB25 2ZD, UK.&lt;/auth-address&gt;&lt;titles&gt;&lt;title&gt;The gut microbiota, bacterial metabolites and colorectal cancer&lt;/title&gt;&lt;secondary-title&gt;Nat Rev Microbiol&lt;/secondary-title&gt;&lt;/titles&gt;&lt;periodical&gt;&lt;full-title&gt;Nat Rev Microbiol&lt;/full-title&gt;&lt;/periodical&gt;&lt;pages&gt;661-72&lt;/pages&gt;&lt;volume&gt;12&lt;/volume&gt;&lt;number&gt;10&lt;/number&gt;&lt;edition&gt;2014/09/10&lt;/edition&gt;&lt;keywords&gt;&lt;keyword&gt;Bacteria/*growth &amp;amp; development/*metabolism&lt;/keyword&gt;&lt;keyword&gt;Colorectal Neoplasms/epidemiology/*etiology/*prevention &amp;amp; control&lt;/keyword&gt;&lt;keyword&gt;Diet/*methods&lt;/keyword&gt;&lt;keyword&gt;Gastrointestinal Tract/*microbiology&lt;/keyword&gt;&lt;keyword&gt;Humans&lt;/keyword&gt;&lt;/keywords&gt;&lt;dates&gt;&lt;year&gt;2014&lt;/year&gt;&lt;pub-dates&gt;&lt;date&gt;Oct&lt;/date&gt;&lt;/pub-dates&gt;&lt;/dates&gt;&lt;isbn&gt;1740-1526&lt;/isbn&gt;&lt;accession-num&gt;25198138&lt;/accession-num&gt;&lt;urls&gt;&lt;/urls&gt;&lt;electronic-resource-num&gt;10.1038/nrmicro3344&lt;/electronic-resource-num&gt;&lt;remote-database-provider&gt;NLM&lt;/remote-database-provider&gt;&lt;language&gt;eng&lt;/language&gt;&lt;/record&gt;&lt;/Cite&gt;&lt;/EndNote&gt;</w:instrText>
      </w:r>
      <w:r w:rsidRPr="004C3ECB">
        <w:fldChar w:fldCharType="separate"/>
      </w:r>
      <w:r>
        <w:rPr>
          <w:noProof/>
        </w:rPr>
        <w:t>(Louis et al., 2014)</w:t>
      </w:r>
      <w:r w:rsidRPr="004C3ECB">
        <w:fldChar w:fldCharType="end"/>
      </w:r>
      <w:r w:rsidRPr="004C3ECB">
        <w:t xml:space="preserve">. Butyrate is a </w:t>
      </w:r>
      <w:r>
        <w:rPr>
          <w:rFonts w:hint="eastAsia"/>
        </w:rPr>
        <w:t>primary</w:t>
      </w:r>
      <w:r w:rsidRPr="004C3ECB">
        <w:t xml:space="preserve"> ligand for GPR41, GPR43, and GPR109A, expressed along</w:t>
      </w:r>
      <w:r>
        <w:t xml:space="preserve"> with</w:t>
      </w:r>
      <w:r w:rsidRPr="004C3ECB">
        <w:t xml:space="preserve"> the entire GI tract </w:t>
      </w:r>
      <w:r w:rsidRPr="004C3ECB">
        <w:fldChar w:fldCharType="begin"/>
      </w:r>
      <w:r w:rsidR="00107D21">
        <w:instrText xml:space="preserve"> ADDIN EN.CITE &lt;EndNote&gt;&lt;Cite&gt;&lt;Author&gt;Guilloteau&lt;/Author&gt;&lt;Year&gt;2010&lt;/Year&gt;&lt;RecNum&gt;287&lt;/RecNum&gt;&lt;DisplayText&gt;(Guilloteau et al., 2010)&lt;/DisplayText&gt;&lt;record&gt;&lt;rec-number&gt;287&lt;/rec-number&gt;&lt;foreign-keys&gt;&lt;key app="EN" db-id="pdzvsxrzk9pa9zezds75e0fb9zrev55ptp0a" timestamp="1639397111" guid="f0fc7585-872b-4e00-b071-62dd29f181f0"&gt;287&lt;/key&gt;&lt;/foreign-keys&gt;&lt;ref-type name="Journal Article"&gt;17&lt;/ref-type&gt;&lt;contributors&gt;&lt;authors&gt;&lt;author&gt;Guilloteau, P.&lt;/author&gt;&lt;author&gt;Martin, L.&lt;/author&gt;&lt;author&gt;Eeckhaut, V.&lt;/author&gt;&lt;author&gt;Ducatelle, R.&lt;/author&gt;&lt;author&gt;Zabielski, R.&lt;/author&gt;&lt;author&gt;Van Immerseel, F.&lt;/author&gt;&lt;/authors&gt;&lt;/contributors&gt;&lt;auth-address&gt;INRA, U1079, Unité Mixte de Recherche - Système Elevage, Nutrition Animale et Humaine (UMR SENAH), Domaine de la Prise, 35590 Saint-Gilles, France. Paul.Guilloteau@rennes.inra.fr&lt;/auth-address&gt;&lt;titles&gt;&lt;title&gt;From the gut to the peripheral tissues: the multiple effects of butyrate&lt;/title&gt;&lt;secondary-title&gt;Nutr Res Rev&lt;/secondary-title&gt;&lt;/titles&gt;&lt;periodical&gt;&lt;full-title&gt;Nutr Res Rev&lt;/full-title&gt;&lt;/periodical&gt;&lt;pages&gt;366-84&lt;/pages&gt;&lt;volume&gt;23&lt;/volume&gt;&lt;number&gt;2&lt;/number&gt;&lt;edition&gt;2010/10/13&lt;/edition&gt;&lt;keywords&gt;&lt;keyword&gt;Animal Feed&lt;/keyword&gt;&lt;keyword&gt;Animals&lt;/keyword&gt;&lt;keyword&gt;Anti-Bacterial Agents/metabolism/pharmacology&lt;/keyword&gt;&lt;keyword&gt;Butyric Acid/*metabolism/pharmacology&lt;/keyword&gt;&lt;keyword&gt;Digestive System/*metabolism/microbiology&lt;/keyword&gt;&lt;keyword&gt;Gastrointestinal Tract/*metabolism/microbiology&lt;/keyword&gt;&lt;keyword&gt;Humans&lt;/keyword&gt;&lt;keyword&gt;Intestinal Absorption&lt;/keyword&gt;&lt;keyword&gt;Intestinal Mucosa/*metabolism/microbiology&lt;/keyword&gt;&lt;keyword&gt;Necrosis&lt;/keyword&gt;&lt;keyword&gt;Wound Healing/drug effects&lt;/keyword&gt;&lt;/keywords&gt;&lt;dates&gt;&lt;year&gt;2010&lt;/year&gt;&lt;pub-dates&gt;&lt;date&gt;Dec&lt;/date&gt;&lt;/pub-dates&gt;&lt;/dates&gt;&lt;isbn&gt;0954-4224&lt;/isbn&gt;&lt;accession-num&gt;20937167&lt;/accession-num&gt;&lt;urls&gt;&lt;/urls&gt;&lt;electronic-resource-num&gt;10.1017/s0954422410000247&lt;/electronic-resource-num&gt;&lt;remote-database-provider&gt;NLM&lt;/remote-database-provider&gt;&lt;language&gt;eng&lt;/language&gt;&lt;/record&gt;&lt;/Cite&gt;&lt;/EndNote&gt;</w:instrText>
      </w:r>
      <w:r w:rsidRPr="004C3ECB">
        <w:fldChar w:fldCharType="separate"/>
      </w:r>
      <w:r>
        <w:rPr>
          <w:noProof/>
        </w:rPr>
        <w:t>(Guilloteau et al., 2010)</w:t>
      </w:r>
      <w:r w:rsidRPr="004C3ECB">
        <w:fldChar w:fldCharType="end"/>
      </w:r>
      <w:r w:rsidRPr="004C3ECB">
        <w:t xml:space="preserve">. GPR41 and GPR43 are primarily found on the surface of the intestinal endocrine L-cells, where they stimulate the release of intestinal peptide YY (PYY) and glucagon-like peptide </w:t>
      </w:r>
      <w:r w:rsidRPr="004C3ECB">
        <w:lastRenderedPageBreak/>
        <w:t xml:space="preserve">1 (GLP-1) </w:t>
      </w:r>
      <w:r w:rsidRPr="004C3ECB">
        <w:fldChar w:fldCharType="begin">
          <w:fldData xml:space="preserve">PEVuZE5vdGU+PENpdGU+PEF1dGhvcj5LYXN1YnVjaGk8L0F1dGhvcj48WWVhcj4yMDE1PC9ZZWFy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</w:fldData>
        </w:fldChar>
      </w:r>
      <w:r w:rsidR="00107D21">
        <w:instrText xml:space="preserve"> ADDIN EN.CITE </w:instrText>
      </w:r>
      <w:r w:rsidR="00107D21">
        <w:fldChar w:fldCharType="begin">
          <w:fldData xml:space="preserve">PEVuZE5vdGU+PENpdGU+PEF1dGhvcj5LYXN1YnVjaGk8L0F1dGhvcj48WWVhcj4yMDE1PC9ZZWFy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</w:fldData>
        </w:fldChar>
      </w:r>
      <w:r w:rsidR="00107D21">
        <w:instrText xml:space="preserve"> ADDIN EN.CITE.DATA </w:instrText>
      </w:r>
      <w:r w:rsidR="00107D21">
        <w:fldChar w:fldCharType="end"/>
      </w:r>
      <w:r w:rsidRPr="004C3ECB">
        <w:fldChar w:fldCharType="separate"/>
      </w:r>
      <w:r>
        <w:rPr>
          <w:noProof/>
        </w:rPr>
        <w:t>(Kasubuchi, Hasegawa, Hiramatsu, Ichimura, &amp; Kimura, 2015)</w:t>
      </w:r>
      <w:r w:rsidRPr="004C3ECB">
        <w:fldChar w:fldCharType="end"/>
      </w:r>
      <w:r w:rsidRPr="004C3ECB">
        <w:t xml:space="preserve">. PYY and GLP-1 are involved in energy homeostasis by controlling food intake and insulin secretion </w:t>
      </w:r>
      <w:r w:rsidRPr="004C3ECB">
        <w:fldChar w:fldCharType="begin">
          <w:fldData xml:space="preserve">PEVuZE5vdGU+PENpdGU+PEF1dGhvcj5MYXJyYXVmaWU8L0F1dGhvcj48WWVhcj4yMDE4PC9ZZWFy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</w:fldData>
        </w:fldChar>
      </w:r>
      <w:r w:rsidR="00107D21">
        <w:instrText xml:space="preserve"> ADDIN EN.CITE </w:instrText>
      </w:r>
      <w:r w:rsidR="00107D21">
        <w:fldChar w:fldCharType="begin">
          <w:fldData xml:space="preserve">PEVuZE5vdGU+PENpdGU+PEF1dGhvcj5MYXJyYXVmaWU8L0F1dGhvcj48WWVhcj4yMDE4PC9ZZWFy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</w:fldData>
        </w:fldChar>
      </w:r>
      <w:r w:rsidR="00107D21">
        <w:instrText xml:space="preserve"> ADDIN EN.CITE.DATA </w:instrText>
      </w:r>
      <w:r w:rsidR="00107D21">
        <w:fldChar w:fldCharType="end"/>
      </w:r>
      <w:r w:rsidRPr="004C3ECB">
        <w:fldChar w:fldCharType="separate"/>
      </w:r>
      <w:r>
        <w:rPr>
          <w:noProof/>
        </w:rPr>
        <w:t>(Larraufie et al., 2018)</w:t>
      </w:r>
      <w:r w:rsidRPr="004C3ECB">
        <w:fldChar w:fldCharType="end"/>
      </w:r>
      <w:r w:rsidRPr="004C3ECB">
        <w:t>. GPR41 and GPR43 deficient mice showed</w:t>
      </w:r>
      <w:r>
        <w:t xml:space="preserve"> a reduction of</w:t>
      </w:r>
      <w:r w:rsidRPr="004C3ECB">
        <w:t xml:space="preserve"> </w:t>
      </w:r>
      <w:proofErr w:type="gramStart"/>
      <w:r>
        <w:rPr>
          <w:rFonts w:hint="eastAsia"/>
        </w:rPr>
        <w:t>butyrate-induce</w:t>
      </w:r>
      <w:r>
        <w:t>d</w:t>
      </w:r>
      <w:proofErr w:type="gramEnd"/>
      <w:r w:rsidRPr="004C3ECB">
        <w:t xml:space="preserve"> PYY and GLP1 </w:t>
      </w:r>
      <w:r w:rsidRPr="004C3ECB">
        <w:fldChar w:fldCharType="begin">
          <w:fldData xml:space="preserve">PEVuZE5vdGU+PENpdGU+PEF1dGhvcj5Ub2xodXJzdDwvQXV0aG9yPjxZZWFyPjIwMTI8L1llYXI+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</w:fldData>
        </w:fldChar>
      </w:r>
      <w:r w:rsidR="00107D21">
        <w:instrText xml:space="preserve"> ADDIN EN.CITE </w:instrText>
      </w:r>
      <w:r w:rsidR="00107D21">
        <w:fldChar w:fldCharType="begin">
          <w:fldData xml:space="preserve">PEVuZE5vdGU+PENpdGU+PEF1dGhvcj5Ub2xodXJzdDwvQXV0aG9yPjxZZWFyPjIwMTI8L1llYXI+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</w:fldData>
        </w:fldChar>
      </w:r>
      <w:r w:rsidR="00107D21">
        <w:instrText xml:space="preserve"> ADDIN EN.CITE.DATA </w:instrText>
      </w:r>
      <w:r w:rsidR="00107D21">
        <w:fldChar w:fldCharType="end"/>
      </w:r>
      <w:r w:rsidRPr="004C3ECB">
        <w:fldChar w:fldCharType="separate"/>
      </w:r>
      <w:r>
        <w:rPr>
          <w:noProof/>
        </w:rPr>
        <w:t>(Hong et al., 2005; Tolhurst et al., 2012)</w:t>
      </w:r>
      <w:r w:rsidRPr="004C3ECB">
        <w:fldChar w:fldCharType="end"/>
      </w:r>
      <w:r w:rsidRPr="004C3ECB">
        <w:t xml:space="preserve">. Therefore, the stimulation of GPR41 and GPR43 by butyrate has beneficial effects on </w:t>
      </w:r>
      <w:r>
        <w:t>energy metabolism</w:t>
      </w:r>
      <w:r w:rsidRPr="004C3ECB">
        <w:t xml:space="preserve"> through PYY and GLP-1 secretion in the gut </w:t>
      </w:r>
      <w:r w:rsidRPr="004C3ECB">
        <w:fldChar w:fldCharType="begin">
          <w:fldData xml:space="preserve">PEVuZE5vdGU+PENpdGU+PEF1dGhvcj5LYXN1YnVjaGk8L0F1dGhvcj48WWVhcj4yMDE1PC9ZZWFy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</w:fldData>
        </w:fldChar>
      </w:r>
      <w:r w:rsidR="00107D21">
        <w:instrText xml:space="preserve"> ADDIN EN.CITE </w:instrText>
      </w:r>
      <w:r w:rsidR="00107D21">
        <w:fldChar w:fldCharType="begin">
          <w:fldData xml:space="preserve">PEVuZE5vdGU+PENpdGU+PEF1dGhvcj5LYXN1YnVjaGk8L0F1dGhvcj48WWVhcj4yMDE1PC9ZZWFy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</w:fldData>
        </w:fldChar>
      </w:r>
      <w:r w:rsidR="00107D21">
        <w:instrText xml:space="preserve"> ADDIN EN.CITE.DATA </w:instrText>
      </w:r>
      <w:r w:rsidR="00107D21">
        <w:fldChar w:fldCharType="end"/>
      </w:r>
      <w:r w:rsidRPr="004C3ECB">
        <w:fldChar w:fldCharType="separate"/>
      </w:r>
      <w:r>
        <w:rPr>
          <w:noProof/>
        </w:rPr>
        <w:t>(Kasubuchi et al., 2015)</w:t>
      </w:r>
      <w:r w:rsidRPr="004C3ECB">
        <w:fldChar w:fldCharType="end"/>
      </w:r>
      <w:r w:rsidRPr="004C3ECB">
        <w:t xml:space="preserve">. GPR109A is expressed in the apical membrane (towards </w:t>
      </w:r>
      <w:r>
        <w:t xml:space="preserve">the </w:t>
      </w:r>
      <w:r w:rsidRPr="004C3ECB">
        <w:t xml:space="preserve">lumen) of the colonocyte, adipose tissue, and immune cells </w:t>
      </w:r>
      <w:r w:rsidRPr="004C3ECB">
        <w:fldChar w:fldCharType="begin"/>
      </w:r>
      <w:r>
        <w:instrText xml:space="preserve"> ADDIN EN.CITE &lt;EndNote&gt;&lt;Cite&gt;&lt;Author&gt;Ganapathy&lt;/Author&gt;&lt;Year&gt;2013&lt;/Year&gt;&lt;RecNum&gt;281&lt;/RecNum&gt;&lt;DisplayText&gt;(Ganapathy, Thangaraju, Prasad, Martin, &amp;amp; Singh, 2013)&lt;/DisplayText&gt;&lt;record&gt;&lt;rec-number&gt;281&lt;/rec-number&gt;&lt;foreign-keys&gt;&lt;key app="EN" db-id="559rp25si9ze97esa0dpps0idsaewxt5wvvd" timestamp="1643836887"&gt;281&lt;/key&gt;&lt;/foreign-keys&gt;&lt;ref-type name="Journal Article"&gt;17&lt;/ref-type&gt;&lt;contributors&gt;&lt;authors&gt;&lt;author&gt;Ganapathy, V.&lt;/author&gt;&lt;author&gt;Thangaraju, M.&lt;/author&gt;&lt;author&gt;Prasad, P. D.&lt;/author&gt;&lt;author&gt;Martin, P. M.&lt;/author&gt;&lt;author&gt;Singh, N.&lt;/author&gt;&lt;/authors&gt;&lt;/contributors&gt;&lt;auth-address&gt;Department of Biochemistry and Molecular Biology, Medical College of Georgia, Georgia Regents University, Augusta, GA, USA. Electronic address: vganapat@gru.edu.&lt;/auth-address&gt;&lt;titles&gt;&lt;title&gt;Transporters and receptors for short-chain fatty acids as the molecular link between colonic bacteria and the host&lt;/title&gt;&lt;secondary-title&gt;Curr Opin Pharmacol&lt;/secondary-title&gt;&lt;/titles&gt;&lt;periodical&gt;&lt;full-title&gt;Curr Opin Pharmacol&lt;/full-title&gt;&lt;/periodical&gt;&lt;pages&gt;869-74&lt;/pages&gt;&lt;volume&gt;13&lt;/volume&gt;&lt;number&gt;6&lt;/number&gt;&lt;edition&gt;2013/08/28&lt;/edition&gt;&lt;keywords&gt;&lt;keyword&gt;Animals&lt;/keyword&gt;&lt;keyword&gt;Bacteria/*metabolism&lt;/keyword&gt;&lt;keyword&gt;Colon/*metabolism&lt;/keyword&gt;&lt;keyword&gt;Fatty Acids, Volatile/*metabolism&lt;/keyword&gt;&lt;keyword&gt;Humans&lt;/keyword&gt;&lt;keyword&gt;Membrane Transport Proteins/*metabolism&lt;/keyword&gt;&lt;keyword&gt;Receptors, Cell Surface/*metabolism&lt;/keyword&gt;&lt;/keywords&gt;&lt;dates&gt;&lt;year&gt;2013&lt;/year&gt;&lt;pub-dates&gt;&lt;date&gt;Dec&lt;/date&gt;&lt;/pub-dates&gt;&lt;/dates&gt;&lt;isbn&gt;1471-4892&lt;/isbn&gt;&lt;accession-num&gt;23978504&lt;/accession-num&gt;&lt;urls&gt;&lt;/urls&gt;&lt;electronic-resource-num&gt;10.1016/j.coph.2013.08.006&lt;/electronic-resource-num&gt;&lt;remote-database-provider&gt;NLM&lt;/remote-database-provider&gt;&lt;language&gt;eng&lt;/language&gt;&lt;/record&gt;&lt;/Cite&gt;&lt;/EndNote&gt;</w:instrText>
      </w:r>
      <w:r w:rsidRPr="004C3ECB">
        <w:fldChar w:fldCharType="separate"/>
      </w:r>
      <w:r>
        <w:rPr>
          <w:noProof/>
        </w:rPr>
        <w:t>(Ganapathy, Thangaraju, Prasad, Martin, &amp; Singh, 2013)</w:t>
      </w:r>
      <w:r w:rsidRPr="004C3ECB">
        <w:fldChar w:fldCharType="end"/>
      </w:r>
      <w:r w:rsidRPr="004C3ECB">
        <w:t xml:space="preserve">. The expression of GPR109A is decreased in cancerous colonocytes, which is associated with altering DNA methylation in these cells. Also, NF-kB activation by LPS in non-cancerous and cancerous colonocytes is blocked by GPR109A/butyrate, thereby suggesting this receptor is important in mediating the anti-inflammatory effects of </w:t>
      </w:r>
      <w:r>
        <w:t xml:space="preserve">the </w:t>
      </w:r>
      <w:r w:rsidRPr="004C3ECB">
        <w:t xml:space="preserve">butyrate </w:t>
      </w:r>
      <w:r w:rsidRPr="004C3ECB">
        <w:fldChar w:fldCharType="begin">
          <w:fldData xml:space="preserve">PEVuZE5vdGU+PENpdGU+PEF1dGhvcj5UaGFuZ2FyYWp1PC9BdXRob3I+PFllYXI+MjAwOTwvWWVh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</w:fldData>
        </w:fldChar>
      </w:r>
      <w:r w:rsidR="00107D21">
        <w:instrText xml:space="preserve"> ADDIN EN.CITE </w:instrText>
      </w:r>
      <w:r w:rsidR="00107D21">
        <w:fldChar w:fldCharType="begin">
          <w:fldData xml:space="preserve">PEVuZE5vdGU+PENpdGU+PEF1dGhvcj5UaGFuZ2FyYWp1PC9BdXRob3I+PFllYXI+MjAwOTwvWWVh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</w:fldData>
        </w:fldChar>
      </w:r>
      <w:r w:rsidR="00107D21">
        <w:instrText xml:space="preserve"> ADDIN EN.CITE.DATA </w:instrText>
      </w:r>
      <w:r w:rsidR="00107D21">
        <w:fldChar w:fldCharType="end"/>
      </w:r>
      <w:r w:rsidRPr="004C3ECB">
        <w:fldChar w:fldCharType="separate"/>
      </w:r>
      <w:r>
        <w:rPr>
          <w:noProof/>
        </w:rPr>
        <w:t>(Thangaraju et al., 2009)</w:t>
      </w:r>
      <w:r w:rsidRPr="004C3ECB">
        <w:fldChar w:fldCharType="end"/>
      </w:r>
      <w:r w:rsidRPr="004C3ECB">
        <w:t xml:space="preserve">. </w:t>
      </w:r>
    </w:p>
    <w:p w14:paraId="12C862C0" w14:textId="77777777" w:rsidR="00C25C8A" w:rsidRDefault="00C25C8A" w:rsidP="00236CD8">
      <w:pPr>
        <w:spacing w:line="480" w:lineRule="auto"/>
      </w:pPr>
    </w:p>
    <w:p w14:paraId="7F54F70F" w14:textId="2340D2CF" w:rsidR="00490147" w:rsidRPr="00703B72" w:rsidRDefault="00053BB5" w:rsidP="00236CD8">
      <w:pPr>
        <w:pStyle w:val="Heading1"/>
        <w:numPr>
          <w:ilvl w:val="1"/>
          <w:numId w:val="25"/>
        </w:numPr>
        <w:spacing w:line="480" w:lineRule="auto"/>
      </w:pPr>
      <w:bookmarkStart w:id="54" w:name="_Toc94281487"/>
      <w:bookmarkStart w:id="55" w:name="_Toc101432721"/>
      <w:r>
        <w:t>A</w:t>
      </w:r>
      <w:r w:rsidR="00703B72">
        <w:t xml:space="preserve"> M</w:t>
      </w:r>
      <w:r w:rsidR="00490147" w:rsidRPr="00703B72">
        <w:t xml:space="preserve">etabolic </w:t>
      </w:r>
      <w:r w:rsidR="00703B72">
        <w:t>S</w:t>
      </w:r>
      <w:r w:rsidR="00490147" w:rsidRPr="00703B72">
        <w:t xml:space="preserve">hift in </w:t>
      </w:r>
      <w:r w:rsidR="00703B72">
        <w:t>C</w:t>
      </w:r>
      <w:r w:rsidR="00490147" w:rsidRPr="00703B72">
        <w:t>ancer cells</w:t>
      </w:r>
      <w:bookmarkEnd w:id="54"/>
      <w:bookmarkEnd w:id="55"/>
    </w:p>
    <w:p w14:paraId="515BC793" w14:textId="2C700EE3" w:rsidR="00001E9E" w:rsidRPr="004C3ECB" w:rsidRDefault="00001E9E" w:rsidP="00001E9E">
      <w:pPr>
        <w:spacing w:line="480" w:lineRule="auto"/>
        <w:ind w:firstLine="720"/>
      </w:pPr>
      <w:r w:rsidRPr="004C3ECB">
        <w:t xml:space="preserve">Cancer cells metabolize glucose with rapid glycolysis producing lactate, even under abundant oxygen conditions. Non-cancerous cells metabolize glucose with low rates of glycolysis followed by mitochondrial oxidation through the tricarboxylic acid (TCA) cycle </w:t>
      </w:r>
      <w:r w:rsidRPr="004C3ECB">
        <w:fldChar w:fldCharType="begin">
          <w:fldData xml:space="preserve">PEVuZE5vdGU+PENpdGU+PEF1dGhvcj5Ic3U8L0F1dGhvcj48WWVhcj4yMDA4PC9ZZWFyPjxSZWNO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</w:fldData>
        </w:fldChar>
      </w:r>
      <w:r w:rsidR="00107D21">
        <w:instrText xml:space="preserve"> ADDIN EN.CITE </w:instrText>
      </w:r>
      <w:r w:rsidR="00107D21">
        <w:fldChar w:fldCharType="begin">
          <w:fldData xml:space="preserve">PEVuZE5vdGU+PENpdGU+PEF1dGhvcj5Ic3U8L0F1dGhvcj48WWVhcj4yMDA4PC9ZZWFyPjxSZWNO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</w:fldData>
        </w:fldChar>
      </w:r>
      <w:r w:rsidR="00107D21">
        <w:instrText xml:space="preserve"> ADDIN EN.CITE.DATA </w:instrText>
      </w:r>
      <w:r w:rsidR="00107D21">
        <w:fldChar w:fldCharType="end"/>
      </w:r>
      <w:r w:rsidRPr="004C3ECB">
        <w:fldChar w:fldCharType="separate"/>
      </w:r>
      <w:r>
        <w:rPr>
          <w:noProof/>
        </w:rPr>
        <w:t>(Hsu &amp; Sabatini, 2008; Vander Heiden et al., 2009; Warburg, 1956)</w:t>
      </w:r>
      <w:r w:rsidRPr="004C3ECB">
        <w:fldChar w:fldCharType="end"/>
      </w:r>
      <w:r w:rsidRPr="004C3ECB">
        <w:t xml:space="preserve">. Although the Warburg Effect is a less efficient way to produce ATP compared to mitochondrial oxidative phosphorylation, the abnormal rate of glycolysis can counteract the low efficiency as well as it is a crucial metabolic adaptation in cancer cells to obtain biosynthetic intermediates such as nucleotides, fatty acids, membrane lipids, and proteins for rapid cancer cell growth and proliferation </w:t>
      </w:r>
      <w:r w:rsidRPr="004C3ECB">
        <w:fldChar w:fldCharType="begin">
          <w:fldData xml:space="preserve">PEVuZE5vdGU+PENpdGU+PEF1dGhvcj5Ic3U8L0F1dGhvcj48WWVhcj4yMDA4PC9ZZWFyPjxSZWNO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</w:fldData>
        </w:fldChar>
      </w:r>
      <w:r w:rsidR="00107D21">
        <w:instrText xml:space="preserve"> ADDIN EN.CITE </w:instrText>
      </w:r>
      <w:r w:rsidR="00107D21">
        <w:fldChar w:fldCharType="begin">
          <w:fldData xml:space="preserve">PEVuZE5vdGU+PENpdGU+PEF1dGhvcj5Ic3U8L0F1dGhvcj48WWVhcj4yMDA4PC9ZZWFyPjxSZWNO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</w:fldData>
        </w:fldChar>
      </w:r>
      <w:r w:rsidR="00107D21">
        <w:instrText xml:space="preserve"> ADDIN EN.CITE.DATA </w:instrText>
      </w:r>
      <w:r w:rsidR="00107D21">
        <w:fldChar w:fldCharType="end"/>
      </w:r>
      <w:r w:rsidRPr="004C3ECB">
        <w:fldChar w:fldCharType="separate"/>
      </w:r>
      <w:r>
        <w:rPr>
          <w:noProof/>
        </w:rPr>
        <w:t>(Hsu &amp; Sabatini, 2008; Warburg, 1956)</w:t>
      </w:r>
      <w:r w:rsidRPr="004C3ECB">
        <w:fldChar w:fldCharType="end"/>
      </w:r>
      <w:r w:rsidRPr="004C3ECB">
        <w:t xml:space="preserve"> </w:t>
      </w:r>
      <w:r w:rsidRPr="001B246F">
        <w:rPr>
          <w:b/>
          <w:bCs/>
        </w:rPr>
        <w:t xml:space="preserve">(Figure </w:t>
      </w:r>
      <w:r w:rsidR="00F24E53">
        <w:rPr>
          <w:b/>
          <w:bCs/>
        </w:rPr>
        <w:t>9</w:t>
      </w:r>
      <w:r w:rsidRPr="001B246F">
        <w:rPr>
          <w:b/>
          <w:bCs/>
        </w:rPr>
        <w:t>)</w:t>
      </w:r>
      <w:r w:rsidRPr="004C3ECB">
        <w:t xml:space="preserve">. This metabolic shift in cancer cells is stimulated by cell </w:t>
      </w:r>
      <w:r w:rsidRPr="004C3ECB">
        <w:lastRenderedPageBreak/>
        <w:t>signaling caused by the status of the microenvironment, activation of oncogenes, and/or inactivation of tumor-suppressor genes related to the metabolic activity</w:t>
      </w:r>
      <w:r w:rsidR="00D00002">
        <w:t xml:space="preserve"> </w:t>
      </w:r>
      <w:r w:rsidR="00D00002" w:rsidRPr="00D00002">
        <w:rPr>
          <w:b/>
          <w:bCs/>
        </w:rPr>
        <w:t>(Table 2)</w:t>
      </w:r>
      <w:r w:rsidRPr="004C3ECB">
        <w:t xml:space="preserve"> </w:t>
      </w:r>
      <w:r w:rsidRPr="004C3ECB">
        <w:fldChar w:fldCharType="begin"/>
      </w:r>
      <w:r w:rsidR="00107D21">
        <w:instrText xml:space="preserve"> ADDIN EN.CITE &lt;EndNote&gt;&lt;Cite&gt;&lt;Author&gt;Ward&lt;/Author&gt;&lt;Year&gt;2012&lt;/Year&gt;&lt;RecNum&gt;324&lt;/RecNum&gt;&lt;DisplayText&gt;(Ward &amp;amp; Thompson, 2012)&lt;/DisplayText&gt;&lt;record&gt;&lt;rec-number&gt;324&lt;/rec-number&gt;&lt;foreign-keys&gt;&lt;key app="EN" db-id="pdzvsxrzk9pa9zezds75e0fb9zrev55ptp0a" timestamp="1639403550" guid="f9e0f1cb-95a0-480f-b689-8471fc70b452"&gt;324&lt;/key&gt;&lt;/foreign-keys&gt;&lt;ref-type name="Journal Article"&gt;17&lt;/ref-type&gt;&lt;contributors&gt;&lt;authors&gt;&lt;author&gt;Ward, P. S.&lt;/author&gt;&lt;author&gt;Thompson, C. B.&lt;/author&gt;&lt;/authors&gt;&lt;/contributors&gt;&lt;auth-address&gt;Cancer Biology and Genetics Program, Memorial Sloan-Kettering Cancer Center, New York, NY 10065, USA.&lt;/auth-address&gt;&lt;titles&gt;&lt;title&gt;Metabolic reprogramming: a cancer hallmark even warburg did not anticipate&lt;/title&gt;&lt;secondary-title&gt;Cancer Cell&lt;/secondary-title&gt;&lt;/titles&gt;&lt;periodical&gt;&lt;full-title&gt;Cancer Cell&lt;/full-title&gt;&lt;/periodical&gt;&lt;pages&gt;297-308&lt;/pages&gt;&lt;volume&gt;21&lt;/volume&gt;&lt;number&gt;3&lt;/number&gt;&lt;edition&gt;2012/03/24&lt;/edition&gt;&lt;keywords&gt;&lt;keyword&gt;Alternative Splicing&lt;/keyword&gt;&lt;keyword&gt;Biomarkers, Tumor/*metabolism&lt;/keyword&gt;&lt;keyword&gt;Cell Differentiation&lt;/keyword&gt;&lt;keyword&gt;Cell Proliferation&lt;/keyword&gt;&lt;keyword&gt;Epigenesis, Genetic&lt;/keyword&gt;&lt;keyword&gt;Evolution, Molecular&lt;/keyword&gt;&lt;keyword&gt;Humans&lt;/keyword&gt;&lt;keyword&gt;Isoenzymes/metabolism/physiology&lt;/keyword&gt;&lt;keyword&gt;Mitochondria/physiology&lt;/keyword&gt;&lt;keyword&gt;Models, Biological&lt;/keyword&gt;&lt;keyword&gt;Neoplasms/genetics/*metabolism/pathology&lt;/keyword&gt;&lt;keyword&gt;Proto-Oncogene Proteins c-myc/metabolism&lt;/keyword&gt;&lt;keyword&gt;Signal Transduction&lt;/keyword&gt;&lt;/keywords&gt;&lt;dates&gt;&lt;year&gt;2012&lt;/year&gt;&lt;pub-dates&gt;&lt;date&gt;Mar 20&lt;/date&gt;&lt;/pub-dates&gt;&lt;/dates&gt;&lt;isbn&gt;1535-6108 (Print)&amp;#xD;1535-6108&lt;/isbn&gt;&lt;accession-num&gt;22439925&lt;/accession-num&gt;&lt;urls&gt;&lt;/urls&gt;&lt;custom2&gt;PMC3311998&lt;/custom2&gt;&lt;custom6&gt;NIHMS360138&lt;/custom6&gt;&lt;electronic-resource-num&gt;10.1016/j.ccr.2012.02.014&lt;/electronic-resource-num&gt;&lt;remote-database-provider&gt;NLM&lt;/remote-database-provider&gt;&lt;language&gt;eng&lt;/language&gt;&lt;/record&gt;&lt;/Cite&gt;&lt;/EndNote&gt;</w:instrText>
      </w:r>
      <w:r w:rsidRPr="004C3ECB">
        <w:fldChar w:fldCharType="separate"/>
      </w:r>
      <w:r>
        <w:rPr>
          <w:noProof/>
        </w:rPr>
        <w:t>(Ward &amp; Thompson, 2012)</w:t>
      </w:r>
      <w:r w:rsidRPr="004C3ECB">
        <w:fldChar w:fldCharType="end"/>
      </w:r>
      <w:r w:rsidRPr="004C3ECB">
        <w:t>.</w:t>
      </w:r>
    </w:p>
    <w:p w14:paraId="2AE6D070" w14:textId="73D71A19" w:rsidR="00703B72" w:rsidRDefault="00703B72" w:rsidP="00236CD8">
      <w:pPr>
        <w:spacing w:line="480" w:lineRule="auto"/>
      </w:pPr>
    </w:p>
    <w:p w14:paraId="529EDDFE" w14:textId="69690C64" w:rsidR="00703B72" w:rsidRPr="004C3ECB" w:rsidRDefault="00703B72" w:rsidP="00236CD8">
      <w:pPr>
        <w:pStyle w:val="Heading3"/>
        <w:numPr>
          <w:ilvl w:val="2"/>
          <w:numId w:val="25"/>
        </w:numPr>
        <w:spacing w:line="480" w:lineRule="auto"/>
      </w:pPr>
      <w:bookmarkStart w:id="56" w:name="_Toc94281488"/>
      <w:bookmarkStart w:id="57" w:name="_Toc101432722"/>
      <w:r w:rsidRPr="004C3ECB">
        <w:t>Hypoxia-Inducible Transcription Factor-1 (HIF1)</w:t>
      </w:r>
      <w:bookmarkEnd w:id="56"/>
      <w:bookmarkEnd w:id="57"/>
    </w:p>
    <w:p w14:paraId="5BDCD936" w14:textId="08ACA090" w:rsidR="00001E9E" w:rsidRPr="004C3ECB" w:rsidRDefault="00001E9E" w:rsidP="00001E9E">
      <w:pPr>
        <w:spacing w:line="480" w:lineRule="auto"/>
        <w:ind w:firstLine="720"/>
      </w:pPr>
      <w:r w:rsidRPr="004C3ECB">
        <w:t xml:space="preserve">Tumor growth restricts blood supply and </w:t>
      </w:r>
      <w:r>
        <w:t>creates</w:t>
      </w:r>
      <w:r w:rsidRPr="004C3ECB">
        <w:t xml:space="preserve"> a hypoxic condition that </w:t>
      </w:r>
      <w:r>
        <w:t>stabilizes</w:t>
      </w:r>
      <w:r w:rsidRPr="004C3ECB">
        <w:t xml:space="preserve"> the hypoxia-inducible transcription factor-1(HIF-1), </w:t>
      </w:r>
      <w:r>
        <w:t>promoting</w:t>
      </w:r>
      <w:r w:rsidRPr="004C3ECB">
        <w:t xml:space="preserve"> transcriptional programs that help the cell resist hypoxic stress </w:t>
      </w:r>
      <w:r w:rsidRPr="004C3ECB">
        <w:fldChar w:fldCharType="begin">
          <w:fldData xml:space="preserve">PEVuZE5vdGU+PENpdGU+PEF1dGhvcj5LYWVsaW48L0F1dGhvcj48WWVhcj4yMDA4PC9ZZWFyPjxS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</w:fldData>
        </w:fldChar>
      </w:r>
      <w:r w:rsidR="00107D21">
        <w:instrText xml:space="preserve"> ADDIN EN.CITE </w:instrText>
      </w:r>
      <w:r w:rsidR="00107D21">
        <w:fldChar w:fldCharType="begin">
          <w:fldData xml:space="preserve">PEVuZE5vdGU+PENpdGU+PEF1dGhvcj5LYWVsaW48L0F1dGhvcj48WWVhcj4yMDA4PC9ZZWFyPjxS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</w:fldData>
        </w:fldChar>
      </w:r>
      <w:r w:rsidR="00107D21">
        <w:instrText xml:space="preserve"> ADDIN EN.CITE.DATA </w:instrText>
      </w:r>
      <w:r w:rsidR="00107D21">
        <w:fldChar w:fldCharType="end"/>
      </w:r>
      <w:r w:rsidRPr="004C3ECB">
        <w:fldChar w:fldCharType="separate"/>
      </w:r>
      <w:r>
        <w:rPr>
          <w:noProof/>
        </w:rPr>
        <w:t>(Kaelin &amp; Ratcliffe, 2008)</w:t>
      </w:r>
      <w:r w:rsidRPr="004C3ECB">
        <w:fldChar w:fldCharType="end"/>
      </w:r>
      <w:r w:rsidRPr="004C3ECB">
        <w:t>. HIF-1 is a heterodimeric structure composed of two subunits, HIF-1</w:t>
      </w:r>
      <w:r w:rsidRPr="004C3ECB">
        <w:rPr>
          <w:rFonts w:ascii="Cambria Math" w:hAnsi="Cambria Math" w:cs="Cambria Math"/>
        </w:rPr>
        <w:t>⍺</w:t>
      </w:r>
      <w:r w:rsidRPr="004C3ECB">
        <w:t xml:space="preserve"> and HIF-1β </w:t>
      </w:r>
      <w:r w:rsidRPr="004C3ECB">
        <w:fldChar w:fldCharType="begin">
          <w:fldData xml:space="preserve">PEVuZE5vdGU+PENpdGU+PEF1dGhvcj5XYW5nPC9BdXRob3I+PFllYXI+MTk5NTwvWWVhcj48UmVj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</w:fldData>
        </w:fldChar>
      </w:r>
      <w:r w:rsidR="00107D21">
        <w:instrText xml:space="preserve"> ADDIN EN.CITE </w:instrText>
      </w:r>
      <w:r w:rsidR="00107D21">
        <w:fldChar w:fldCharType="begin">
          <w:fldData xml:space="preserve">PEVuZE5vdGU+PENpdGU+PEF1dGhvcj5XYW5nPC9BdXRob3I+PFllYXI+MTk5NTwvWWVhcj48UmVj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</w:fldData>
        </w:fldChar>
      </w:r>
      <w:r w:rsidR="00107D21">
        <w:instrText xml:space="preserve"> ADDIN EN.CITE.DATA </w:instrText>
      </w:r>
      <w:r w:rsidR="00107D21">
        <w:fldChar w:fldCharType="end"/>
      </w:r>
      <w:r w:rsidRPr="004C3ECB">
        <w:fldChar w:fldCharType="separate"/>
      </w:r>
      <w:r>
        <w:rPr>
          <w:noProof/>
        </w:rPr>
        <w:t>(G. L. Wang, Jiang, Rue, &amp; Semenza, 1995)</w:t>
      </w:r>
      <w:r w:rsidRPr="004C3ECB">
        <w:fldChar w:fldCharType="end"/>
      </w:r>
      <w:r w:rsidRPr="004C3ECB">
        <w:t>. HIF-1</w:t>
      </w:r>
      <w:r w:rsidRPr="004C3ECB">
        <w:rPr>
          <w:rFonts w:ascii="Cambria Math" w:hAnsi="Cambria Math" w:cs="Cambria Math"/>
        </w:rPr>
        <w:t>⍺</w:t>
      </w:r>
      <w:r w:rsidRPr="004C3ECB">
        <w:t xml:space="preserve"> is an </w:t>
      </w:r>
      <w:r>
        <w:t>oxygen-sensitive</w:t>
      </w:r>
      <w:r w:rsidRPr="004C3ECB">
        <w:t xml:space="preserve"> subunit and stabilizes under hypoxic conditions, while HIF-1β is stably expressed </w:t>
      </w:r>
      <w:r w:rsidRPr="004C3ECB">
        <w:fldChar w:fldCharType="begin">
          <w:fldData xml:space="preserve">PEVuZE5vdGU+PENpdGU+PEF1dGhvcj5NYXNvdWQ8L0F1dGhvcj48WWVhcj4yMDE1PC9ZZWFyPjxS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</w:fldData>
        </w:fldChar>
      </w:r>
      <w:r w:rsidR="00107D21">
        <w:instrText xml:space="preserve"> ADDIN EN.CITE </w:instrText>
      </w:r>
      <w:r w:rsidR="00107D21">
        <w:fldChar w:fldCharType="begin">
          <w:fldData xml:space="preserve">PEVuZE5vdGU+PENpdGU+PEF1dGhvcj5NYXNvdWQ8L0F1dGhvcj48WWVhcj4yMDE1PC9ZZWFyPjxS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</w:fldData>
        </w:fldChar>
      </w:r>
      <w:r w:rsidR="00107D21">
        <w:instrText xml:space="preserve"> ADDIN EN.CITE.DATA </w:instrText>
      </w:r>
      <w:r w:rsidR="00107D21">
        <w:fldChar w:fldCharType="end"/>
      </w:r>
      <w:r w:rsidRPr="004C3ECB">
        <w:fldChar w:fldCharType="separate"/>
      </w:r>
      <w:r>
        <w:rPr>
          <w:noProof/>
        </w:rPr>
        <w:t>(Masoud &amp; Li, 2015)</w:t>
      </w:r>
      <w:r w:rsidRPr="004C3ECB">
        <w:fldChar w:fldCharType="end"/>
      </w:r>
      <w:r w:rsidRPr="004C3ECB">
        <w:t>. Thus, HIF-1</w:t>
      </w:r>
      <w:r w:rsidRPr="004C3ECB">
        <w:rPr>
          <w:rFonts w:ascii="Cambria Math" w:hAnsi="Cambria Math" w:cs="Cambria Math"/>
        </w:rPr>
        <w:t>⍺</w:t>
      </w:r>
      <w:r w:rsidRPr="004C3ECB">
        <w:t xml:space="preserve"> plays an important role in the adaptation response of cancer cells to hypoxic conditions and shifts the</w:t>
      </w:r>
      <w:r>
        <w:t xml:space="preserve"> primary</w:t>
      </w:r>
      <w:r w:rsidRPr="004C3ECB">
        <w:t xml:space="preserve"> metabolism of cancer cells from oxidative phosphorylation toward glycolysis by regulating more than 60 target genes, which are involved in two characteristics of tumors: glycolysis and angiogenesis </w:t>
      </w:r>
      <w:r w:rsidRPr="004C3ECB">
        <w:fldChar w:fldCharType="begin"/>
      </w:r>
      <w:r w:rsidR="00107D21">
        <w:instrText xml:space="preserve"> ADDIN EN.CITE &lt;EndNote&gt;&lt;Cite&gt;&lt;Author&gt;Semenza&lt;/Author&gt;&lt;Year&gt;2003&lt;/Year&gt;&lt;RecNum&gt;327&lt;/RecNum&gt;&lt;DisplayText&gt;(Semenza, 2003)&lt;/DisplayText&gt;&lt;record&gt;&lt;rec-number&gt;327&lt;/rec-number&gt;&lt;foreign-keys&gt;&lt;key app="EN" db-id="pdzvsxrzk9pa9zezds75e0fb9zrev55ptp0a" timestamp="1639404542" guid="5fde1697-126d-4e69-bc43-408d32e59838"&gt;327&lt;/key&gt;&lt;/foreign-keys&gt;&lt;ref-type name="Journal Article"&gt;17&lt;/ref-type&gt;&lt;contributors&gt;&lt;authors&gt;&lt;author&gt;Semenza, G. L.&lt;/author&gt;&lt;/authors&gt;&lt;/contributors&gt;&lt;auth-address&gt;McKusick-Nathans Institute of Genetic Medicine, The Johns Hopkins University School of Medicine, Baltimore, Maryland 21287-3914, USA. gsemenza@jhmi.edu&lt;/auth-address&gt;&lt;titles&gt;&lt;title&gt;Targeting HIF-1 for cancer therapy&lt;/title&gt;&lt;secondary-title&gt;Nat Rev Cancer&lt;/secondary-title&gt;&lt;/titles&gt;&lt;periodical&gt;&lt;full-title&gt;Nat Rev Cancer&lt;/full-title&gt;&lt;/periodical&gt;&lt;pages&gt;721-32&lt;/pages&gt;&lt;volume&gt;3&lt;/volume&gt;&lt;number&gt;10&lt;/number&gt;&lt;edition&gt;2003/09/18&lt;/edition&gt;&lt;keywords&gt;&lt;keyword&gt;Animals&lt;/keyword&gt;&lt;keyword&gt;DNA-Binding Proteins/*antagonists &amp;amp; inhibitors/physiology&lt;/keyword&gt;&lt;keyword&gt;Disease Models, Animal&lt;/keyword&gt;&lt;keyword&gt;Humans&lt;/keyword&gt;&lt;keyword&gt;Hypoxia-Inducible Factor 1&lt;/keyword&gt;&lt;keyword&gt;Hypoxia-Inducible Factor 1, alpha Subunit&lt;/keyword&gt;&lt;keyword&gt;Mice&lt;/keyword&gt;&lt;keyword&gt;Neoplasms/*drug therapy/genetics/*physiopathology&lt;/keyword&gt;&lt;keyword&gt;Nuclear Proteins/*antagonists &amp;amp; inhibitors/physiology&lt;/keyword&gt;&lt;keyword&gt;*Transcription Factors&lt;/keyword&gt;&lt;/keywords&gt;&lt;dates&gt;&lt;year&gt;2003&lt;/year&gt;&lt;pub-dates&gt;&lt;date&gt;Oct&lt;/date&gt;&lt;/pub-dates&gt;&lt;/dates&gt;&lt;isbn&gt;1474-175X (Print)&amp;#xD;1474-175x&lt;/isbn&gt;&lt;accession-num&gt;13130303&lt;/accession-num&gt;&lt;urls&gt;&lt;/urls&gt;&lt;electronic-resource-num&gt;10.1038/nrc1187&lt;/electronic-resource-num&gt;&lt;remote-database-provider&gt;NLM&lt;/remote-database-provider&gt;&lt;language&gt;eng&lt;/language&gt;&lt;/record&gt;&lt;/Cite&gt;&lt;/EndNote&gt;</w:instrText>
      </w:r>
      <w:r w:rsidRPr="004C3ECB">
        <w:fldChar w:fldCharType="separate"/>
      </w:r>
      <w:r>
        <w:rPr>
          <w:noProof/>
        </w:rPr>
        <w:t>(Semenza, 2003)</w:t>
      </w:r>
      <w:r w:rsidRPr="004C3ECB">
        <w:fldChar w:fldCharType="end"/>
      </w:r>
      <w:r w:rsidRPr="004C3ECB">
        <w:t xml:space="preserve">. </w:t>
      </w:r>
    </w:p>
    <w:p w14:paraId="4285E481" w14:textId="6FBB2954" w:rsidR="00001E9E" w:rsidRPr="004C3ECB" w:rsidRDefault="00001E9E" w:rsidP="00001E9E">
      <w:pPr>
        <w:spacing w:line="480" w:lineRule="auto"/>
        <w:ind w:firstLine="720"/>
      </w:pPr>
      <w:r w:rsidRPr="004C3ECB">
        <w:t xml:space="preserve">HIF-1 increases the expression of glucose transporters (GLUTs), induces </w:t>
      </w:r>
      <w:r>
        <w:t xml:space="preserve">the expression of </w:t>
      </w:r>
      <w:r w:rsidRPr="004C3ECB">
        <w:t>enzymes involved in the glycolysis pathway</w:t>
      </w:r>
      <w:r>
        <w:t>,</w:t>
      </w:r>
      <w:r w:rsidRPr="004C3ECB">
        <w:t xml:space="preserve"> and decreases mitochondrial oxidation </w:t>
      </w:r>
      <w:r w:rsidRPr="004C3ECB">
        <w:fldChar w:fldCharType="begin"/>
      </w:r>
      <w:r w:rsidR="00107D21">
        <w:instrText xml:space="preserve"> ADDIN EN.CITE &lt;EndNote&gt;&lt;Cite&gt;&lt;Author&gt;Semenza&lt;/Author&gt;&lt;Year&gt;2010&lt;/Year&gt;&lt;RecNum&gt;326&lt;/RecNum&gt;&lt;DisplayText&gt;(Semenza, 2010)&lt;/DisplayText&gt;&lt;record&gt;&lt;rec-number&gt;326&lt;/rec-number&gt;&lt;foreign-keys&gt;&lt;key app="EN" db-id="pdzvsxrzk9pa9zezds75e0fb9zrev55ptp0a" timestamp="1639404530" guid="e8ab67e9-710d-4411-87b1-c51d1cbe6acc"&gt;326&lt;/key&gt;&lt;/foreign-keys&gt;&lt;ref-type name="Journal Article"&gt;17&lt;/ref-type&gt;&lt;contributors&gt;&lt;authors&gt;&lt;author&gt;Semenza, G. L.&lt;/author&gt;&lt;/authors&gt;&lt;/contributors&gt;&lt;auth-address&gt;Vascular Program, Institute for Cell Engineering, The Johns Hopkins University School of Medicine, Broadway Research Building, Suite 671, 733 North Broadway, Baltimore, MD 21205, United States. gsemenza@jhmi.edu&lt;/auth-address&gt;&lt;titles&gt;&lt;title&gt;HIF-1: upstream and downstream of cancer metabolism&lt;/title&gt;&lt;secondary-title&gt;Curr Opin Genet Dev&lt;/secondary-title&gt;&lt;/titles&gt;&lt;periodical&gt;&lt;full-title&gt;Curr Opin Genet Dev&lt;/full-title&gt;&lt;/periodical&gt;&lt;pages&gt;51-6&lt;/pages&gt;&lt;volume&gt;20&lt;/volume&gt;&lt;number&gt;1&lt;/number&gt;&lt;edition&gt;2009/11/28&lt;/edition&gt;&lt;keywords&gt;&lt;keyword&gt;*Disease Progression&lt;/keyword&gt;&lt;keyword&gt;Energy Metabolism/*genetics&lt;/keyword&gt;&lt;keyword&gt;Gene Expression Regulation&lt;/keyword&gt;&lt;keyword&gt;Glucose/metabolism&lt;/keyword&gt;&lt;keyword&gt;Humans&lt;/keyword&gt;&lt;keyword&gt;Hypoxia-Inducible Factor 1/genetics/*metabolism&lt;/keyword&gt;&lt;keyword&gt;Neoplasms/genetics/*metabolism&lt;/keyword&gt;&lt;keyword&gt;Trans-Activators/pharmacology&lt;/keyword&gt;&lt;/keywords&gt;&lt;dates&gt;&lt;year&gt;2010&lt;/year&gt;&lt;pub-dates&gt;&lt;date&gt;Feb&lt;/date&gt;&lt;/pub-dates&gt;&lt;/dates&gt;&lt;isbn&gt;0959-437X (Print)&amp;#xD;0959-437x&lt;/isbn&gt;&lt;accession-num&gt;19942427&lt;/accession-num&gt;&lt;urls&gt;&lt;/urls&gt;&lt;custom2&gt;PMC2822127&lt;/custom2&gt;&lt;custom6&gt;NIHMS156580&lt;/custom6&gt;&lt;electronic-resource-num&gt;10.1016/j.gde.2009.10.009&lt;/electronic-resource-num&gt;&lt;remote-database-provider&gt;NLM&lt;/remote-database-provider&gt;&lt;language&gt;eng&lt;/language&gt;&lt;/record&gt;&lt;/Cite&gt;&lt;/EndNote&gt;</w:instrText>
      </w:r>
      <w:r w:rsidRPr="004C3ECB">
        <w:fldChar w:fldCharType="separate"/>
      </w:r>
      <w:r>
        <w:rPr>
          <w:noProof/>
        </w:rPr>
        <w:t>(Semenza, 2010)</w:t>
      </w:r>
      <w:r w:rsidRPr="004C3ECB">
        <w:fldChar w:fldCharType="end"/>
      </w:r>
      <w:r w:rsidRPr="004C3ECB">
        <w:t xml:space="preserve">. Pyruvate, the final product of glycolysis, is an </w:t>
      </w:r>
      <w:r>
        <w:t>essential</w:t>
      </w:r>
      <w:r w:rsidRPr="004C3ECB">
        <w:t xml:space="preserve"> metabolic control point because it can be converted into lactic acid by lactate dehydrogenase (LDHA) or acetyl-CoA by pyruvate dehydrogenase (PDH) to enter the TCA cycle. HIF-1 activates the expression of pyruvate dehydrogenase kinase 1 (PDK1), thus inactivating PDH via phosphorylation of the E1 subunit </w:t>
      </w:r>
      <w:r w:rsidRPr="004C3ECB">
        <w:fldChar w:fldCharType="begin">
          <w:fldData xml:space="preserve">PEVuZE5vdGU+PENpdGU+PEF1dGhvcj5LaW08L0F1dGhvcj48WWVhcj4yMDA2PC9ZZWFyPjxSZWNO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</w:fldData>
        </w:fldChar>
      </w:r>
      <w:r w:rsidR="00107D21">
        <w:instrText xml:space="preserve"> ADDIN EN.CITE </w:instrText>
      </w:r>
      <w:r w:rsidR="00107D21">
        <w:fldChar w:fldCharType="begin">
          <w:fldData xml:space="preserve">PEVuZE5vdGU+PENpdGU+PEF1dGhvcj5LaW08L0F1dGhvcj48WWVhcj4yMDA2PC9ZZWFyPjxSZWNO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</w:fldData>
        </w:fldChar>
      </w:r>
      <w:r w:rsidR="00107D21">
        <w:instrText xml:space="preserve"> ADDIN EN.CITE.DATA </w:instrText>
      </w:r>
      <w:r w:rsidR="00107D21">
        <w:fldChar w:fldCharType="end"/>
      </w:r>
      <w:r w:rsidRPr="004C3ECB">
        <w:fldChar w:fldCharType="separate"/>
      </w:r>
      <w:r>
        <w:rPr>
          <w:noProof/>
        </w:rPr>
        <w:t>(J. W. Kim, Tchernyshyov, Semenza, &amp; Dang, 2006)</w:t>
      </w:r>
      <w:r w:rsidRPr="004C3ECB">
        <w:fldChar w:fldCharType="end"/>
      </w:r>
      <w:r w:rsidRPr="004C3ECB">
        <w:t xml:space="preserve">. As a result of activation of PDK1 by HIF-1, pyruvate is shunted away from the mitochondrial oxidative phosphorylation. This shift </w:t>
      </w:r>
      <w:r w:rsidRPr="004C3ECB">
        <w:lastRenderedPageBreak/>
        <w:t xml:space="preserve">is an adaptive response to hypoxic conditions </w:t>
      </w:r>
      <w:r w:rsidRPr="004C3ECB">
        <w:fldChar w:fldCharType="begin">
          <w:fldData xml:space="preserve">PEVuZE5vdGU+PENpdGU+PEF1dGhvcj5QYXBhbmRyZW91PC9BdXRob3I+PFllYXI+MjAwNjwvWWVh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</w:fldData>
        </w:fldChar>
      </w:r>
      <w:r w:rsidR="00107D21">
        <w:instrText xml:space="preserve"> ADDIN EN.CITE </w:instrText>
      </w:r>
      <w:r w:rsidR="00107D21">
        <w:fldChar w:fldCharType="begin">
          <w:fldData xml:space="preserve">PEVuZE5vdGU+PENpdGU+PEF1dGhvcj5QYXBhbmRyZW91PC9BdXRob3I+PFllYXI+MjAwNjwvWWVh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</w:fldData>
        </w:fldChar>
      </w:r>
      <w:r w:rsidR="00107D21">
        <w:instrText xml:space="preserve"> ADDIN EN.CITE.DATA </w:instrText>
      </w:r>
      <w:r w:rsidR="00107D21">
        <w:fldChar w:fldCharType="end"/>
      </w:r>
      <w:r w:rsidRPr="004C3ECB">
        <w:fldChar w:fldCharType="separate"/>
      </w:r>
      <w:r>
        <w:rPr>
          <w:noProof/>
        </w:rPr>
        <w:t>(Papandreou, Cairns, Fontana, Lim, &amp; Denko, 2006)</w:t>
      </w:r>
      <w:r w:rsidRPr="004C3ECB">
        <w:fldChar w:fldCharType="end"/>
      </w:r>
      <w:r w:rsidRPr="004C3ECB">
        <w:t>. HIF-1</w:t>
      </w:r>
      <w:r w:rsidRPr="004C3ECB">
        <w:rPr>
          <w:rFonts w:ascii="Cambria Math" w:hAnsi="Cambria Math" w:cs="Cambria Math"/>
        </w:rPr>
        <w:t>⍺</w:t>
      </w:r>
      <w:r w:rsidRPr="004C3ECB">
        <w:t xml:space="preserve"> induces the expression of LDHA, converting pyruvate to lactate, and monocarboxylate transporter 4 (MCT4), transporting lactate out of the cell </w:t>
      </w:r>
      <w:r w:rsidRPr="004C3ECB">
        <w:fldChar w:fldCharType="begin">
          <w:fldData xml:space="preserve">PEVuZE5vdGU+PENpdGU+PEF1dGhvcj5VbGxhaDwvQXV0aG9yPjxZZWFyPjIwMDY8L1llYXI+PFJl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</w:fldData>
        </w:fldChar>
      </w:r>
      <w:r w:rsidR="00107D21">
        <w:instrText xml:space="preserve"> ADDIN EN.CITE </w:instrText>
      </w:r>
      <w:r w:rsidR="00107D21">
        <w:fldChar w:fldCharType="begin">
          <w:fldData xml:space="preserve">PEVuZE5vdGU+PENpdGU+PEF1dGhvcj5VbGxhaDwvQXV0aG9yPjxZZWFyPjIwMDY8L1llYXI+PFJl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</w:fldData>
        </w:fldChar>
      </w:r>
      <w:r w:rsidR="00107D21">
        <w:instrText xml:space="preserve"> ADDIN EN.CITE.DATA </w:instrText>
      </w:r>
      <w:r w:rsidR="00107D21">
        <w:fldChar w:fldCharType="end"/>
      </w:r>
      <w:r w:rsidRPr="004C3ECB">
        <w:fldChar w:fldCharType="separate"/>
      </w:r>
      <w:r>
        <w:rPr>
          <w:noProof/>
        </w:rPr>
        <w:t>(Ullah, Davies, &amp; Halestrap, 2006)</w:t>
      </w:r>
      <w:r w:rsidRPr="004C3ECB">
        <w:fldChar w:fldCharType="end"/>
      </w:r>
      <w:r w:rsidRPr="004C3ECB">
        <w:t xml:space="preserve">. Here, produced lactate in hypoxic cancer cells is taken up by non-hypoxic cells to be utilized as an energy source </w:t>
      </w:r>
      <w:r w:rsidRPr="004C3ECB">
        <w:fldChar w:fldCharType="begin">
          <w:fldData xml:space="preserve">PEVuZE5vdGU+PENpdGU+PEF1dGhvcj5Tb252ZWF1eDwvQXV0aG9yPjxZZWFyPjIwMDg8L1llYXI+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</w:fldData>
        </w:fldChar>
      </w:r>
      <w:r w:rsidR="00107D21">
        <w:instrText xml:space="preserve"> ADDIN EN.CITE </w:instrText>
      </w:r>
      <w:r w:rsidR="00107D21">
        <w:fldChar w:fldCharType="begin">
          <w:fldData xml:space="preserve">PEVuZE5vdGU+PENpdGU+PEF1dGhvcj5Tb252ZWF1eDwvQXV0aG9yPjxZZWFyPjIwMDg8L1llYXI+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</w:fldData>
        </w:fldChar>
      </w:r>
      <w:r w:rsidR="00107D21">
        <w:instrText xml:space="preserve"> ADDIN EN.CITE.DATA </w:instrText>
      </w:r>
      <w:r w:rsidR="00107D21">
        <w:fldChar w:fldCharType="end"/>
      </w:r>
      <w:r w:rsidRPr="004C3ECB">
        <w:fldChar w:fldCharType="separate"/>
      </w:r>
      <w:r>
        <w:rPr>
          <w:noProof/>
        </w:rPr>
        <w:t>(Sonveaux et al., 2008)</w:t>
      </w:r>
      <w:r w:rsidRPr="004C3ECB">
        <w:fldChar w:fldCharType="end"/>
      </w:r>
      <w:r w:rsidRPr="004C3ECB">
        <w:t xml:space="preserve">. Also, HIF-1 increases the expression of BNIP3 protein, which selectively triggers mitochondrial autophagy to reduce ROS generation under hypoxic conditions and once again protects the cancer cells </w:t>
      </w:r>
      <w:r w:rsidRPr="004C3ECB">
        <w:fldChar w:fldCharType="begin">
          <w:fldData xml:space="preserve">PEVuZE5vdGU+PENpdGU+PEF1dGhvcj5aaGFuZzwvQXV0aG9yPjxZZWFyPjIwMDg8L1llYXI+PFJl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=
</w:fldData>
        </w:fldChar>
      </w:r>
      <w:r w:rsidR="00107D21">
        <w:instrText xml:space="preserve"> ADDIN EN.CITE </w:instrText>
      </w:r>
      <w:r w:rsidR="00107D21">
        <w:fldChar w:fldCharType="begin">
          <w:fldData xml:space="preserve">PEVuZE5vdGU+PENpdGU+PEF1dGhvcj5aaGFuZzwvQXV0aG9yPjxZZWFyPjIwMDg8L1llYXI+PFJl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=
</w:fldData>
        </w:fldChar>
      </w:r>
      <w:r w:rsidR="00107D21">
        <w:instrText xml:space="preserve"> ADDIN EN.CITE.DATA </w:instrText>
      </w:r>
      <w:r w:rsidR="00107D21">
        <w:fldChar w:fldCharType="end"/>
      </w:r>
      <w:r w:rsidRPr="004C3ECB">
        <w:fldChar w:fldCharType="separate"/>
      </w:r>
      <w:r>
        <w:rPr>
          <w:noProof/>
        </w:rPr>
        <w:t>(Zhang et al., 2008)</w:t>
      </w:r>
      <w:r w:rsidRPr="004C3ECB">
        <w:fldChar w:fldCharType="end"/>
      </w:r>
      <w:r w:rsidRPr="004C3ECB">
        <w:t xml:space="preserve">. In addition, HIF-1 induces proto-oncogene Ras expression to promote vascular endothelial growth factor (VEGF), a pro-angiogenic factor, and stimulates new vascular development to supply oxygen for tumor cell growth </w:t>
      </w:r>
      <w:r w:rsidRPr="004C3ECB">
        <w:fldChar w:fldCharType="begin"/>
      </w:r>
      <w:r w:rsidR="00107D21">
        <w:instrText xml:space="preserve"> ADDIN EN.CITE &lt;EndNote&gt;&lt;Cite&gt;&lt;Author&gt;Conway&lt;/Author&gt;&lt;Year&gt;2001&lt;/Year&gt;&lt;RecNum&gt;363&lt;/RecNum&gt;&lt;DisplayText&gt;(Conway, Collen, &amp;amp; Carmeliet, 2001)&lt;/DisplayText&gt;&lt;record&gt;&lt;rec-number&gt;363&lt;/rec-number&gt;&lt;foreign-keys&gt;&lt;key app="EN" db-id="pdzvsxrzk9pa9zezds75e0fb9zrev55ptp0a" timestamp="1641132297" guid="4531b8b0-e16d-44f8-88e3-fb1ad6a8da74"&gt;363&lt;/key&gt;&lt;/foreign-keys&gt;&lt;ref-type name="Journal Article"&gt;17&lt;/ref-type&gt;&lt;contributors&gt;&lt;authors&gt;&lt;author&gt;Conway, E. M.&lt;/author&gt;&lt;author&gt;Collen, D.&lt;/author&gt;&lt;author&gt;Carmeliet, P.&lt;/author&gt;&lt;/authors&gt;&lt;/contributors&gt;&lt;auth-address&gt;Center for Transgene Technology and Gene Therapy, Flanders Interuniversitary Institute for Biotechnology, KULeuven, Campus Gasthuisberg, Herestraat 49, B-3000, Leuven, Belgium.&lt;/auth-address&gt;&lt;titles&gt;&lt;title&gt;Molecular mechanisms of blood vessel growth&lt;/title&gt;&lt;secondary-title&gt;Cardiovasc Res&lt;/secondary-title&gt;&lt;/titles&gt;&lt;periodical&gt;&lt;full-title&gt;Cardiovasc Res&lt;/full-title&gt;&lt;/periodical&gt;&lt;pages&gt;507-21&lt;/pages&gt;&lt;volume&gt;49&lt;/volume&gt;&lt;number&gt;3&lt;/number&gt;&lt;edition&gt;2001/02/13&lt;/edition&gt;&lt;keywords&gt;&lt;keyword&gt;Animals&lt;/keyword&gt;&lt;keyword&gt;Arteries&lt;/keyword&gt;&lt;keyword&gt;Blood Vessels/*embryology&lt;/keyword&gt;&lt;keyword&gt;Cell Differentiation&lt;/keyword&gt;&lt;keyword&gt;Cell Division&lt;/keyword&gt;&lt;keyword&gt;Endothelium, Vascular/embryology&lt;/keyword&gt;&lt;keyword&gt;Gene Expression&lt;/keyword&gt;&lt;keyword&gt;Growth Substances/*genetics/physiology&lt;/keyword&gt;&lt;keyword&gt;Morphogenesis/physiology&lt;/keyword&gt;&lt;keyword&gt;Oxygen/metabolism&lt;/keyword&gt;&lt;keyword&gt;Signal Transduction/*physiology&lt;/keyword&gt;&lt;keyword&gt;Stress, Mechanical&lt;/keyword&gt;&lt;keyword&gt;Veins&lt;/keyword&gt;&lt;keyword&gt;Yolk Sac/blood supply&lt;/keyword&gt;&lt;/keywords&gt;&lt;dates&gt;&lt;year&gt;2001&lt;/year&gt;&lt;pub-dates&gt;&lt;date&gt;Feb 16&lt;/date&gt;&lt;/pub-dates&gt;&lt;/dates&gt;&lt;isbn&gt;0008-6363 (Print)&amp;#xD;0008-6363&lt;/isbn&gt;&lt;accession-num&gt;11166264&lt;/accession-num&gt;&lt;urls&gt;&lt;/urls&gt;&lt;electronic-resource-num&gt;10.1016/s0008-6363(00)00281-9&lt;/electronic-resource-num&gt;&lt;remote-database-provider&gt;NLM&lt;/remote-database-provider&gt;&lt;language&gt;eng&lt;/language&gt;&lt;/record&gt;&lt;/Cite&gt;&lt;/EndNote&gt;</w:instrText>
      </w:r>
      <w:r w:rsidRPr="004C3ECB">
        <w:fldChar w:fldCharType="separate"/>
      </w:r>
      <w:r>
        <w:rPr>
          <w:noProof/>
        </w:rPr>
        <w:t>(Conway, Collen, &amp; Carmeliet, 2001)</w:t>
      </w:r>
      <w:r w:rsidRPr="004C3ECB">
        <w:fldChar w:fldCharType="end"/>
      </w:r>
      <w:r w:rsidRPr="004C3ECB">
        <w:t xml:space="preserve">. </w:t>
      </w:r>
    </w:p>
    <w:p w14:paraId="053A8CFA" w14:textId="680F85B8" w:rsidR="00C25C8A" w:rsidRDefault="00001E9E" w:rsidP="00001E9E">
      <w:pPr>
        <w:spacing w:line="480" w:lineRule="auto"/>
        <w:ind w:firstLine="720"/>
      </w:pPr>
      <w:r w:rsidRPr="004C3ECB">
        <w:t xml:space="preserve"> Induced proto-oncogenes and suppressed tumor suppressor genes can also stimulate metabolic changes. The mutation of a proto-oncogene Ras promotes glycolysis by stabilizing HIF-1 </w:t>
      </w:r>
      <w:r w:rsidRPr="004C3ECB">
        <w:fldChar w:fldCharType="begin"/>
      </w:r>
      <w:r w:rsidR="00107D21">
        <w:instrText xml:space="preserve"> ADDIN EN.CITE &lt;EndNote&gt;&lt;Cite&gt;&lt;Author&gt;Dang&lt;/Author&gt;&lt;Year&gt;1999&lt;/Year&gt;&lt;RecNum&gt;333&lt;/RecNum&gt;&lt;DisplayText&gt;(C. V. Dang &amp;amp; Semenza, 1999)&lt;/DisplayText&gt;&lt;record&gt;&lt;rec-number&gt;333&lt;/rec-number&gt;&lt;foreign-keys&gt;&lt;key app="EN" db-id="pdzvsxrzk9pa9zezds75e0fb9zrev55ptp0a" timestamp="1639408528" guid="cf0de822-1435-42e4-8031-b147dfb1904c"&gt;333&lt;/key&gt;&lt;/foreign-keys&gt;&lt;ref-type name="Journal Article"&gt;17&lt;/ref-type&gt;&lt;contributors&gt;&lt;authors&gt;&lt;author&gt;Dang, C. V.&lt;/author&gt;&lt;author&gt;Semenza, G. L.&lt;/author&gt;&lt;/authors&gt;&lt;/contributors&gt;&lt;auth-address&gt;Dept of Medicine, Johns Hopkins University School of Medicine, Baltimore, MD 21205, USA. cvdang@welchlink.welch.jhu.edu&lt;/auth-address&gt;&lt;titles&gt;&lt;title&gt;Oncogenic alterations of metabolism&lt;/title&gt;&lt;secondary-title&gt;Trends Biochem Sci&lt;/secondary-title&gt;&lt;/titles&gt;&lt;periodical&gt;&lt;full-title&gt;Trends Biochem Sci&lt;/full-title&gt;&lt;/periodical&gt;&lt;pages&gt;68-72&lt;/pages&gt;&lt;volume&gt;24&lt;/volume&gt;&lt;number&gt;2&lt;/number&gt;&lt;edition&gt;1999/03/31&lt;/edition&gt;&lt;keywords&gt;&lt;keyword&gt;Animals&lt;/keyword&gt;&lt;keyword&gt;Apoptosis&lt;/keyword&gt;&lt;keyword&gt;Endothelial Growth Factors/genetics&lt;/keyword&gt;&lt;keyword&gt;Gene Expression Regulation, Neoplastic&lt;/keyword&gt;&lt;keyword&gt;Genes, Tumor Suppressor&lt;/keyword&gt;&lt;keyword&gt;Glycolysis/genetics&lt;/keyword&gt;&lt;keyword&gt;Humans&lt;/keyword&gt;&lt;keyword&gt;Hypoxia/genetics/metabolism/pathology&lt;/keyword&gt;&lt;keyword&gt;Lymphokines/genetics&lt;/keyword&gt;&lt;keyword&gt;Neoplasms/genetics/*metabolism/pathology&lt;/keyword&gt;&lt;keyword&gt;Oncogenes&lt;/keyword&gt;&lt;keyword&gt;Vascular Endothelial Growth Factor A&lt;/keyword&gt;&lt;keyword&gt;Vascular Endothelial Growth Factors&lt;/keyword&gt;&lt;/keywords&gt;&lt;dates&gt;&lt;year&gt;1999&lt;/year&gt;&lt;pub-dates&gt;&lt;date&gt;Feb&lt;/date&gt;&lt;/pub-dates&gt;&lt;/dates&gt;&lt;isbn&gt;0968-0004 (Print)&amp;#xD;0968-0004&lt;/isbn&gt;&lt;accession-num&gt;10098401&lt;/accession-num&gt;&lt;urls&gt;&lt;/urls&gt;&lt;electronic-resource-num&gt;10.1016/s0968-0004(98)01344-9&lt;/electronic-resource-num&gt;&lt;remote-database-provider&gt;NLM&lt;/remote-database-provider&gt;&lt;language&gt;eng&lt;/language&gt;&lt;/record&gt;&lt;/Cite&gt;&lt;/EndNote&gt;</w:instrText>
      </w:r>
      <w:r w:rsidRPr="004C3ECB">
        <w:fldChar w:fldCharType="separate"/>
      </w:r>
      <w:r w:rsidR="00A61894">
        <w:rPr>
          <w:noProof/>
        </w:rPr>
        <w:t>(C. V. Dang &amp; Semenza, 1999)</w:t>
      </w:r>
      <w:r w:rsidRPr="004C3ECB">
        <w:fldChar w:fldCharType="end"/>
      </w:r>
      <w:r w:rsidRPr="004C3ECB">
        <w:t xml:space="preserve">. Another oncogenic transcription factor, MYC, promotes glycolysis and lactate production by increasing LDHA expression </w:t>
      </w:r>
      <w:r w:rsidRPr="004C3ECB">
        <w:fldChar w:fldCharType="begin">
          <w:fldData xml:space="preserve">PEVuZE5vdGU+PENpdGU+PEF1dGhvcj5NYXp1cmU8L0F1dGhvcj48WWVhcj4xOTk2PC9ZZWFyPjxS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==
</w:fldData>
        </w:fldChar>
      </w:r>
      <w:r w:rsidR="00107D21">
        <w:instrText xml:space="preserve"> ADDIN EN.CITE </w:instrText>
      </w:r>
      <w:r w:rsidR="00107D21">
        <w:fldChar w:fldCharType="begin">
          <w:fldData xml:space="preserve">PEVuZE5vdGU+PENpdGU+PEF1dGhvcj5NYXp1cmU8L0F1dGhvcj48WWVhcj4xOTk2PC9ZZWFyPjxS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==
</w:fldData>
        </w:fldChar>
      </w:r>
      <w:r w:rsidR="00107D21">
        <w:instrText xml:space="preserve"> ADDIN EN.CITE.DATA </w:instrText>
      </w:r>
      <w:r w:rsidR="00107D21">
        <w:fldChar w:fldCharType="end"/>
      </w:r>
      <w:r w:rsidRPr="004C3ECB">
        <w:fldChar w:fldCharType="separate"/>
      </w:r>
      <w:r>
        <w:rPr>
          <w:noProof/>
        </w:rPr>
        <w:t>(Mazure, Chen, Yeh, Laderoute, &amp; Giaccia, 1996)</w:t>
      </w:r>
      <w:r w:rsidRPr="004C3ECB">
        <w:fldChar w:fldCharType="end"/>
      </w:r>
      <w:r w:rsidRPr="004C3ECB">
        <w:t xml:space="preserve">. In addition, loss of tumor suppressor transcription factor p53 stimulates </w:t>
      </w:r>
      <w:r>
        <w:t xml:space="preserve">the transcription of hexokinase promoter to induce glycolysis, simultaneously reducing the expression of synthesis of cytochrome c oxidase (SCO2) protein, thereby decreasing </w:t>
      </w:r>
      <w:r w:rsidRPr="004C3ECB">
        <w:t xml:space="preserve">the function of mitochondrial respiration </w:t>
      </w:r>
      <w:r w:rsidRPr="004C3ECB">
        <w:fldChar w:fldCharType="begin">
          <w:fldData xml:space="preserve">PEVuZE5vdGU+PENpdGU+PEF1dGhvcj5NYXRvYmE8L0F1dGhvcj48WWVhcj4yMDA2PC9ZZWFyPjxS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</w:fldData>
        </w:fldChar>
      </w:r>
      <w:r w:rsidR="00107D21">
        <w:instrText xml:space="preserve"> ADDIN EN.CITE </w:instrText>
      </w:r>
      <w:r w:rsidR="00107D21">
        <w:fldChar w:fldCharType="begin">
          <w:fldData xml:space="preserve">PEVuZE5vdGU+PENpdGU+PEF1dGhvcj5NYXRvYmE8L0F1dGhvcj48WWVhcj4yMDA2PC9ZZWFyPjxS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</w:fldData>
        </w:fldChar>
      </w:r>
      <w:r w:rsidR="00107D21">
        <w:instrText xml:space="preserve"> ADDIN EN.CITE.DATA </w:instrText>
      </w:r>
      <w:r w:rsidR="00107D21">
        <w:fldChar w:fldCharType="end"/>
      </w:r>
      <w:r w:rsidRPr="004C3ECB">
        <w:fldChar w:fldCharType="separate"/>
      </w:r>
      <w:r>
        <w:rPr>
          <w:noProof/>
        </w:rPr>
        <w:t>(Matoba et al., 2006)</w:t>
      </w:r>
      <w:r w:rsidRPr="004C3ECB">
        <w:fldChar w:fldCharType="end"/>
      </w:r>
      <w:r w:rsidRPr="004C3ECB">
        <w:t>.</w:t>
      </w:r>
    </w:p>
    <w:p w14:paraId="06D7950F" w14:textId="77777777" w:rsidR="00E726F9" w:rsidRDefault="00E726F9" w:rsidP="00E726F9">
      <w:pPr>
        <w:spacing w:line="480" w:lineRule="auto"/>
        <w:ind w:firstLine="720"/>
      </w:pPr>
    </w:p>
    <w:p w14:paraId="7EEAE798" w14:textId="7EA1F2DD" w:rsidR="00703B72" w:rsidRPr="00A22C4F" w:rsidRDefault="00703B72" w:rsidP="00236CD8">
      <w:pPr>
        <w:pStyle w:val="Heading3"/>
        <w:numPr>
          <w:ilvl w:val="2"/>
          <w:numId w:val="25"/>
        </w:numPr>
        <w:spacing w:line="480" w:lineRule="auto"/>
      </w:pPr>
      <w:bookmarkStart w:id="58" w:name="_Toc94281489"/>
      <w:bookmarkStart w:id="59" w:name="_Toc101432723"/>
      <w:r w:rsidRPr="00A22C4F">
        <w:t>Pyruvate Kinase M</w:t>
      </w:r>
      <w:r w:rsidR="00F44450">
        <w:t>1/</w:t>
      </w:r>
      <w:r w:rsidRPr="00A22C4F">
        <w:t>2 (PKM</w:t>
      </w:r>
      <w:r w:rsidR="00F44450">
        <w:t>1/</w:t>
      </w:r>
      <w:r w:rsidRPr="00A22C4F">
        <w:t>2)</w:t>
      </w:r>
      <w:bookmarkEnd w:id="58"/>
      <w:bookmarkEnd w:id="59"/>
    </w:p>
    <w:p w14:paraId="0BCF142D" w14:textId="08497BA6" w:rsidR="00A61894" w:rsidRDefault="00A61894" w:rsidP="00A61894">
      <w:pPr>
        <w:spacing w:line="480" w:lineRule="auto"/>
        <w:ind w:firstLine="720"/>
      </w:pPr>
      <w:r w:rsidRPr="004C3ECB">
        <w:t>Proliferating cancer cells require</w:t>
      </w:r>
      <w:r>
        <w:t xml:space="preserve"> cancer-specific energy metabolism, Warburg Effect, which needs ATP and</w:t>
      </w:r>
      <w:r w:rsidRPr="004C3ECB">
        <w:t xml:space="preserve"> biosynthetic building blocks</w:t>
      </w:r>
      <w:r>
        <w:t xml:space="preserve"> </w:t>
      </w:r>
      <w:r>
        <w:fldChar w:fldCharType="begin"/>
      </w:r>
      <w:r w:rsidR="00107D21">
        <w:instrText xml:space="preserve"> ADDIN EN.CITE &lt;EndNote&gt;&lt;Cite&gt;&lt;Author&gt;Vander Heiden&lt;/Author&gt;&lt;Year&gt;2009&lt;/Year&gt;&lt;RecNum&gt;82&lt;/RecNum&gt;&lt;DisplayText&gt;(Vander Heiden et al., 2009)&lt;/DisplayText&gt;&lt;record&gt;&lt;rec-number&gt;82&lt;/rec-number&gt;&lt;foreign-keys&gt;&lt;key app="EN" db-id="pdzvsxrzk9pa9zezds75e0fb9zrev55ptp0a" timestamp="1635951009" guid="bf60a722-9c92-498f-8db2-3ee74ebeae20"&gt;82&lt;/key&gt;&lt;/foreign-keys&gt;&lt;ref-type name="Journal Article"&gt;17&lt;/ref-type&gt;&lt;contributors&gt;&lt;authors&gt;&lt;author&gt;Vander Heiden, M. G.&lt;/author&gt;&lt;author&gt;Cantley, L. C.&lt;/author&gt;&lt;author&gt;Thompson, C. B.&lt;/author&gt;&lt;/authors&gt;&lt;/contributors&gt;&lt;auth-address&gt;Department of Medical Oncology, Dana-Farber Cancer Institute, Boston, MA 02115, USA.&lt;/auth-address&gt;&lt;titles&gt;&lt;title&gt;Understanding the Warburg effect: the metabolic requirements of cell proliferation&lt;/title&gt;&lt;secondary-title&gt;Science&lt;/secondary-title&gt;&lt;/titles&gt;&lt;periodical&gt;&lt;full-title&gt;Science&lt;/full-title&gt;&lt;/periodical&gt;&lt;pages&gt;1029-33&lt;/pages&gt;&lt;volume&gt;324&lt;/volume&gt;&lt;number&gt;5930&lt;/number&gt;&lt;edition&gt;2009/05/23&lt;/edition&gt;&lt;keywords&gt;&lt;keyword&gt;Adenosine Triphosphate/metabolism&lt;/keyword&gt;&lt;keyword&gt;Aerobiosis&lt;/keyword&gt;&lt;keyword&gt;Amino Acids/biosynthesis&lt;/keyword&gt;&lt;keyword&gt;Animals&lt;/keyword&gt;&lt;keyword&gt;*Cell Proliferation&lt;/keyword&gt;&lt;keyword&gt;Glucose/metabolism&lt;/keyword&gt;&lt;keyword&gt;*Glycolysis&lt;/keyword&gt;&lt;keyword&gt;Humans&lt;/keyword&gt;&lt;keyword&gt;Lipids/biosynthesis&lt;/keyword&gt;&lt;keyword&gt;Metabolic Networks and Pathways&lt;/keyword&gt;&lt;keyword&gt;Mutation&lt;/keyword&gt;&lt;keyword&gt;Neoplasms/genetics/*metabolism/*pathology&lt;/keyword&gt;&lt;keyword&gt;Nucleotides/biosynthesis&lt;/keyword&gt;&lt;keyword&gt;Oxidative Phosphorylation&lt;/keyword&gt;&lt;keyword&gt;Signal Transduction&lt;/keyword&gt;&lt;/keywords&gt;&lt;dates&gt;&lt;year&gt;2009&lt;/year&gt;&lt;pub-dates&gt;&lt;date&gt;May 22&lt;/date&gt;&lt;/pub-dates&gt;&lt;/dates&gt;&lt;isbn&gt;0036-8075 (Print)&amp;#xD;0036-8075&lt;/isbn&gt;&lt;accession-num&gt;19460998&lt;/accession-num&gt;&lt;urls&gt;&lt;/urls&gt;&lt;custom2&gt;PMC2849637&lt;/custom2&gt;&lt;custom6&gt;NIHMS165713&lt;/custom6&gt;&lt;electronic-resource-num&gt;10.1126/science.1160809&lt;/electronic-resource-num&gt;&lt;remote-database-provider&gt;NLM&lt;/remote-database-provider&gt;&lt;language&gt;eng&lt;/language&gt;&lt;/record&gt;&lt;/Cite&gt;&lt;/EndNote&gt;</w:instrText>
      </w:r>
      <w:r>
        <w:fldChar w:fldCharType="separate"/>
      </w:r>
      <w:r>
        <w:rPr>
          <w:noProof/>
        </w:rPr>
        <w:t>(Vander Heiden et al., 2009)</w:t>
      </w:r>
      <w:r>
        <w:fldChar w:fldCharType="end"/>
      </w:r>
      <w:r w:rsidRPr="004C3ECB">
        <w:t xml:space="preserve">. As one of the ways to enhance biosynthetic ability, </w:t>
      </w:r>
      <w:r>
        <w:t xml:space="preserve">increased glycolysis has been considered as a hallmark of </w:t>
      </w:r>
      <w:r>
        <w:lastRenderedPageBreak/>
        <w:t xml:space="preserve">cancer cells </w:t>
      </w:r>
      <w:r>
        <w:fldChar w:fldCharType="begin"/>
      </w:r>
      <w:r w:rsidR="00107D21">
        <w:instrText xml:space="preserve"> ADDIN EN.CITE &lt;EndNote&gt;&lt;Cite&gt;&lt;Author&gt;Hanahan&lt;/Author&gt;&lt;Year&gt;2011&lt;/Year&gt;&lt;RecNum&gt;415&lt;/RecNum&gt;&lt;DisplayText&gt;(Hanahan &amp;amp; Weinberg, 2011)&lt;/DisplayText&gt;&lt;record&gt;&lt;rec-number&gt;415&lt;/rec-number&gt;&lt;foreign-keys&gt;&lt;key app="EN" db-id="pdzvsxrzk9pa9zezds75e0fb9zrev55ptp0a" timestamp="1645720849" guid="16fba035-b93c-4c4b-8f95-5646a3a291b3"&gt;415&lt;/key&gt;&lt;/foreign-keys&gt;&lt;ref-type name="Journal Article"&gt;17&lt;/ref-type&gt;&lt;contributors&gt;&lt;authors&gt;&lt;author&gt;Hanahan, D.&lt;/author&gt;&lt;author&gt;Weinberg, R. A.&lt;/author&gt;&lt;/authors&gt;&lt;/contributors&gt;&lt;auth-address&gt;The Swiss Institute for Experimental Cancer Research (ISREC), School of Life Sciences, EPFL, Lausanne CH-1015, Switzerland. dh@epfl.ch&lt;/auth-address&gt;&lt;titles&gt;&lt;title&gt;Hallmarks of cancer: the next generation&lt;/title&gt;&lt;secondary-title&gt;Cell&lt;/secondary-title&gt;&lt;/titles&gt;&lt;periodical&gt;&lt;full-title&gt;Cell&lt;/full-title&gt;&lt;/periodical&gt;&lt;pages&gt;646-74&lt;/pages&gt;&lt;volume&gt;144&lt;/volume&gt;&lt;number&gt;5&lt;/number&gt;&lt;edition&gt;2011/03/08&lt;/edition&gt;&lt;keywords&gt;&lt;keyword&gt;Animals&lt;/keyword&gt;&lt;keyword&gt;Genomic Instability&lt;/keyword&gt;&lt;keyword&gt;Humans&lt;/keyword&gt;&lt;keyword&gt;Neoplasm Invasiveness&lt;/keyword&gt;&lt;keyword&gt;Neoplasms/metabolism/*pathology/*physiopathology&lt;/keyword&gt;&lt;keyword&gt;Signal Transduction&lt;/keyword&gt;&lt;keyword&gt;Stromal Cells/pathology&lt;/keyword&gt;&lt;/keywords&gt;&lt;dates&gt;&lt;year&gt;2011&lt;/year&gt;&lt;pub-dates&gt;&lt;date&gt;Mar 4&lt;/date&gt;&lt;/pub-dates&gt;&lt;/dates&gt;&lt;isbn&gt;0092-8674&lt;/isbn&gt;&lt;accession-num&gt;21376230&lt;/accession-num&gt;&lt;urls&gt;&lt;/urls&gt;&lt;electronic-resource-num&gt;10.1016/j.cell.2011.02.013&lt;/electronic-resource-num&gt;&lt;remote-database-provider&gt;NLM&lt;/remote-database-provider&gt;&lt;language&gt;eng&lt;/language&gt;&lt;/record&gt;&lt;/Cite&gt;&lt;/EndNote&gt;</w:instrText>
      </w:r>
      <w:r>
        <w:fldChar w:fldCharType="separate"/>
      </w:r>
      <w:r>
        <w:rPr>
          <w:noProof/>
        </w:rPr>
        <w:t>(Hanahan &amp; Weinberg, 2011)</w:t>
      </w:r>
      <w:r>
        <w:fldChar w:fldCharType="end"/>
      </w:r>
      <w:r>
        <w:t xml:space="preserve">. Pyruvate kinase is a rate-limiting glycolytic enzyme that catalyzes the last step in glycolysis, converting phosphoenolpyruvate (PEP) to pyruvate producing ATP </w:t>
      </w:r>
      <w:r>
        <w:fldChar w:fldCharType="begin">
          <w:fldData xml:space="preserve">PEVuZE5vdGU+PENpdGU+PEF1dGhvcj5DcnV6PC9BdXRob3I+PFllYXI+MjAxNzwvWWVhcj48UmVj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</w:fldData>
        </w:fldChar>
      </w:r>
      <w:r w:rsidR="00107D21">
        <w:instrText xml:space="preserve"> ADDIN EN.CITE </w:instrText>
      </w:r>
      <w:r w:rsidR="00107D21">
        <w:fldChar w:fldCharType="begin">
          <w:fldData xml:space="preserve">PEVuZE5vdGU+PENpdGU+PEF1dGhvcj5DcnV6PC9BdXRob3I+PFllYXI+MjAxNzwvWWVhcj48UmVj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</w:fldData>
        </w:fldChar>
      </w:r>
      <w:r w:rsidR="00107D21">
        <w:instrText xml:space="preserve"> ADDIN EN.CITE.DATA </w:instrText>
      </w:r>
      <w:r w:rsidR="00107D21">
        <w:fldChar w:fldCharType="end"/>
      </w:r>
      <w:r>
        <w:fldChar w:fldCharType="separate"/>
      </w:r>
      <w:r>
        <w:rPr>
          <w:noProof/>
        </w:rPr>
        <w:t>(Cruz et al., 2017)</w:t>
      </w:r>
      <w:r>
        <w:fldChar w:fldCharType="end"/>
      </w:r>
      <w:r>
        <w:t xml:space="preserve">.  PKM1 and PKM2 are alternatively spliced isoforms from the PKM gene </w:t>
      </w:r>
      <w:r>
        <w:fldChar w:fldCharType="begin">
          <w:fldData xml:space="preserve">PEVuZE5vdGU+PENpdGU+PEF1dGhvcj5UYWtlbmFrYTwvQXV0aG9yPjxZZWFyPjE5OTE8L1llYXI+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==
</w:fldData>
        </w:fldChar>
      </w:r>
      <w:r w:rsidR="00107D21">
        <w:instrText xml:space="preserve"> ADDIN EN.CITE </w:instrText>
      </w:r>
      <w:r w:rsidR="00107D21">
        <w:fldChar w:fldCharType="begin">
          <w:fldData xml:space="preserve">PEVuZE5vdGU+PENpdGU+PEF1dGhvcj5UYWtlbmFrYTwvQXV0aG9yPjxZZWFyPjE5OTE8L1llYXI+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==
</w:fldData>
        </w:fldChar>
      </w:r>
      <w:r w:rsidR="00107D21">
        <w:instrText xml:space="preserve"> ADDIN EN.CITE.DATA </w:instrText>
      </w:r>
      <w:r w:rsidR="00107D21">
        <w:fldChar w:fldCharType="end"/>
      </w:r>
      <w:r>
        <w:fldChar w:fldCharType="separate"/>
      </w:r>
      <w:r>
        <w:rPr>
          <w:noProof/>
        </w:rPr>
        <w:t>(Takenaka et al., 1991)</w:t>
      </w:r>
      <w:r>
        <w:fldChar w:fldCharType="end"/>
      </w:r>
      <w:r>
        <w:t xml:space="preserve">. Importantly, each isoform has a different expression pattern, functions, enzyme kinetics </w:t>
      </w:r>
      <w:r>
        <w:fldChar w:fldCharType="begin">
          <w:fldData xml:space="preserve">PEVuZE5vdGU+PENpdGU+PEF1dGhvcj5TdW48L0F1dGhvcj48WWVhcj4yMDEyPC9ZZWFyPjxSZWNO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</w:fldData>
        </w:fldChar>
      </w:r>
      <w:r w:rsidR="00107D21">
        <w:instrText xml:space="preserve"> ADDIN EN.CITE </w:instrText>
      </w:r>
      <w:r w:rsidR="00107D21">
        <w:fldChar w:fldCharType="begin">
          <w:fldData xml:space="preserve">PEVuZE5vdGU+PENpdGU+PEF1dGhvcj5TdW48L0F1dGhvcj48WWVhcj4yMDEyPC9ZZWFyPjxSZWNO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</w:fldData>
        </w:fldChar>
      </w:r>
      <w:r w:rsidR="00107D21">
        <w:instrText xml:space="preserve"> ADDIN EN.CITE.DATA </w:instrText>
      </w:r>
      <w:r w:rsidR="00107D21">
        <w:fldChar w:fldCharType="end"/>
      </w:r>
      <w:r>
        <w:fldChar w:fldCharType="separate"/>
      </w:r>
      <w:r>
        <w:rPr>
          <w:noProof/>
        </w:rPr>
        <w:t>(Sun, Zhao, Zhou, &amp; Hu, 2012)</w:t>
      </w:r>
      <w:r>
        <w:fldChar w:fldCharType="end"/>
      </w:r>
      <w:r>
        <w:t xml:space="preserve">.  PKM1 is generally expressed in differentiated tissues such as the brain, muscle, and colon, where it tends to oxidative metabolism. In contrast, PKM2 is expressed in proliferating cells, including colorectal cancer cells, where it enhances the aerobic glycolysis </w:t>
      </w:r>
      <w:r>
        <w:fldChar w:fldCharType="begin">
          <w:fldData xml:space="preserve">PEVuZE5vdGU+PENpdGU+PEF1dGhvcj5DaHJpc3RvZms8L0F1dGhvcj48WWVhcj4yMDA4PC9ZZWFy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</w:fldData>
        </w:fldChar>
      </w:r>
      <w:r w:rsidR="00107D21">
        <w:instrText xml:space="preserve"> ADDIN EN.CITE </w:instrText>
      </w:r>
      <w:r w:rsidR="00107D21">
        <w:fldChar w:fldCharType="begin">
          <w:fldData xml:space="preserve">PEVuZE5vdGU+PENpdGU+PEF1dGhvcj5DaHJpc3RvZms8L0F1dGhvcj48WWVhcj4yMDA4PC9ZZWFy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</w:fldData>
        </w:fldChar>
      </w:r>
      <w:r w:rsidR="00107D21">
        <w:instrText xml:space="preserve"> ADDIN EN.CITE.DATA </w:instrText>
      </w:r>
      <w:r w:rsidR="00107D21">
        <w:fldChar w:fldCharType="end"/>
      </w:r>
      <w:r>
        <w:fldChar w:fldCharType="separate"/>
      </w:r>
      <w:r>
        <w:rPr>
          <w:noProof/>
        </w:rPr>
        <w:t>(Christofk, Vander Heiden, Harris, et al., 2008; Christofk, Vander Heiden, Wu, Asara, &amp; Cantley, 2008)</w:t>
      </w:r>
      <w:r>
        <w:fldChar w:fldCharType="end"/>
      </w:r>
      <w:r>
        <w:t xml:space="preserve">. </w:t>
      </w:r>
    </w:p>
    <w:p w14:paraId="2245B6E0" w14:textId="5DFFFD88" w:rsidR="00A61894" w:rsidRDefault="00A61894" w:rsidP="00A61894">
      <w:pPr>
        <w:spacing w:line="480" w:lineRule="auto"/>
        <w:ind w:firstLine="720"/>
      </w:pPr>
      <w:r w:rsidRPr="004C3ECB">
        <w:t xml:space="preserve">PKM1 and PKM2 are </w:t>
      </w:r>
      <w:r>
        <w:t>alternatively</w:t>
      </w:r>
      <w:r w:rsidRPr="004C3ECB">
        <w:t xml:space="preserve"> splic</w:t>
      </w:r>
      <w:r>
        <w:t>ed</w:t>
      </w:r>
      <w:r w:rsidRPr="004C3ECB">
        <w:t xml:space="preserve"> </w:t>
      </w:r>
      <w:r>
        <w:t>isoforms</w:t>
      </w:r>
      <w:r w:rsidRPr="004C3ECB">
        <w:t xml:space="preserve"> </w:t>
      </w:r>
      <w:r>
        <w:t>from</w:t>
      </w:r>
      <w:r w:rsidRPr="004C3ECB">
        <w:t xml:space="preserve"> the Pyruvate Kinase M gene</w:t>
      </w:r>
      <w:r>
        <w:t xml:space="preserve">, containing exon 9 or exon 10, respectively </w:t>
      </w:r>
      <w:r w:rsidRPr="004C3ECB">
        <w:t xml:space="preserve"> </w:t>
      </w:r>
      <w:r w:rsidRPr="004C3ECB">
        <w:fldChar w:fldCharType="begin">
          <w:fldData xml:space="preserve">PEVuZE5vdGU+PENpdGU+PEF1dGhvcj5Jc3JhZWxzZW48L0F1dGhvcj48WWVhcj4yMDE1PC9ZZWFy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</w:fldData>
        </w:fldChar>
      </w:r>
      <w:r w:rsidR="00107D21">
        <w:instrText xml:space="preserve"> ADDIN EN.CITE </w:instrText>
      </w:r>
      <w:r w:rsidR="00107D21">
        <w:fldChar w:fldCharType="begin">
          <w:fldData xml:space="preserve">PEVuZE5vdGU+PENpdGU+PEF1dGhvcj5Jc3JhZWxzZW48L0F1dGhvcj48WWVhcj4yMDE1PC9ZZWFy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</w:fldData>
        </w:fldChar>
      </w:r>
      <w:r w:rsidR="00107D21">
        <w:instrText xml:space="preserve"> ADDIN EN.CITE.DATA </w:instrText>
      </w:r>
      <w:r w:rsidR="00107D21">
        <w:fldChar w:fldCharType="end"/>
      </w:r>
      <w:r w:rsidRPr="004C3ECB">
        <w:fldChar w:fldCharType="separate"/>
      </w:r>
      <w:r>
        <w:rPr>
          <w:noProof/>
        </w:rPr>
        <w:t>(Israelsen &amp; Vander Heiden, 2015; Takenaka et al., 1991)</w:t>
      </w:r>
      <w:r w:rsidRPr="004C3ECB">
        <w:fldChar w:fldCharType="end"/>
      </w:r>
      <w:r w:rsidRPr="004C3ECB">
        <w:t xml:space="preserve">. </w:t>
      </w:r>
      <w:r>
        <w:t>Several splicing factors, such as heterogeneous nuclear ribonucleoproteins family (</w:t>
      </w:r>
      <w:proofErr w:type="spellStart"/>
      <w:r>
        <w:t>hnRNP</w:t>
      </w:r>
      <w:proofErr w:type="spellEnd"/>
      <w:r>
        <w:t xml:space="preserve">), serine/arginine-rich splicing factor (SRSF), and RNA-binding motif 4 (RBM4), regulate the alternative splicing of the PKM gene </w:t>
      </w:r>
      <w:r>
        <w:fldChar w:fldCharType="begin">
          <w:fldData xml:space="preserve">PEVuZE5vdGU+PENpdGU+PEF1dGhvcj5BbHF1cmFpc2hpPC9BdXRob3I+PFllYXI+MjAxOTwvWWVh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</w:fldData>
        </w:fldChar>
      </w:r>
      <w:r w:rsidR="00107D21">
        <w:instrText xml:space="preserve"> ADDIN EN.CITE </w:instrText>
      </w:r>
      <w:r w:rsidR="00107D21">
        <w:fldChar w:fldCharType="begin">
          <w:fldData xml:space="preserve">PEVuZE5vdGU+PENpdGU+PEF1dGhvcj5BbHF1cmFpc2hpPC9BdXRob3I+PFllYXI+MjAxOTwvWWVh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</w:fldData>
        </w:fldChar>
      </w:r>
      <w:r w:rsidR="00107D21">
        <w:instrText xml:space="preserve"> ADDIN EN.CITE.DATA </w:instrText>
      </w:r>
      <w:r w:rsidR="00107D21">
        <w:fldChar w:fldCharType="end"/>
      </w:r>
      <w:r>
        <w:fldChar w:fldCharType="separate"/>
      </w:r>
      <w:r>
        <w:rPr>
          <w:noProof/>
        </w:rPr>
        <w:t>(Alquraishi et al., 2019)</w:t>
      </w:r>
      <w:r>
        <w:fldChar w:fldCharType="end"/>
      </w:r>
      <w:r>
        <w:t xml:space="preserve">. Among the </w:t>
      </w:r>
      <w:proofErr w:type="spellStart"/>
      <w:r>
        <w:t>hnRNP</w:t>
      </w:r>
      <w:proofErr w:type="spellEnd"/>
      <w:r>
        <w:t xml:space="preserve"> family, polypyrimidine</w:t>
      </w:r>
      <w:r w:rsidRPr="004C3ECB">
        <w:t xml:space="preserve"> tract binding protein </w:t>
      </w:r>
      <w:r>
        <w:t xml:space="preserve">1 </w:t>
      </w:r>
      <w:r w:rsidRPr="004C3ECB">
        <w:t>(PTB</w:t>
      </w:r>
      <w:r>
        <w:t>P1</w:t>
      </w:r>
      <w:r w:rsidRPr="004C3ECB">
        <w:t>) promote</w:t>
      </w:r>
      <w:r>
        <w:t>s</w:t>
      </w:r>
      <w:r w:rsidRPr="004C3ECB">
        <w:t xml:space="preserve"> the elimination of exon 9 to produce PKM2 </w:t>
      </w:r>
      <w:r w:rsidRPr="004C3ECB">
        <w:fldChar w:fldCharType="begin">
          <w:fldData xml:space="preserve">PEVuZE5vdGU+PENpdGU+PEF1dGhvcj5DbG93ZXI8L0F1dGhvcj48WWVhcj4yMDEwPC9ZZWFyPjxS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</w:fldData>
        </w:fldChar>
      </w:r>
      <w:r w:rsidR="00107D21">
        <w:instrText xml:space="preserve"> ADDIN EN.CITE </w:instrText>
      </w:r>
      <w:r w:rsidR="00107D21">
        <w:fldChar w:fldCharType="begin">
          <w:fldData xml:space="preserve">PEVuZE5vdGU+PENpdGU+PEF1dGhvcj5DbG93ZXI8L0F1dGhvcj48WWVhcj4yMDEwPC9ZZWFyPjxS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</w:fldData>
        </w:fldChar>
      </w:r>
      <w:r w:rsidR="00107D21">
        <w:instrText xml:space="preserve"> ADDIN EN.CITE.DATA </w:instrText>
      </w:r>
      <w:r w:rsidR="00107D21">
        <w:fldChar w:fldCharType="end"/>
      </w:r>
      <w:r w:rsidRPr="004C3ECB">
        <w:fldChar w:fldCharType="separate"/>
      </w:r>
      <w:r>
        <w:rPr>
          <w:noProof/>
        </w:rPr>
        <w:t>(Clower et al., 2010)</w:t>
      </w:r>
      <w:r w:rsidRPr="004C3ECB">
        <w:fldChar w:fldCharType="end"/>
      </w:r>
      <w:r w:rsidRPr="004C3ECB">
        <w:t xml:space="preserve">. The serine/arginine-rich splicing factor 3 (SRSF3) </w:t>
      </w:r>
      <w:r>
        <w:t>encourages</w:t>
      </w:r>
      <w:r w:rsidRPr="004C3ECB">
        <w:t xml:space="preserve"> the production of PKM2 by increasing the addition of exon 10 </w:t>
      </w:r>
      <w:r w:rsidRPr="004C3ECB">
        <w:fldChar w:fldCharType="begin">
          <w:fldData xml:space="preserve">PEVuZE5vdGU+PENpdGU+PEF1dGhvcj5LdXJhbmFnYTwvQXV0aG9yPjxZZWFyPjIwMTg8L1llYXI+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</w:fldData>
        </w:fldChar>
      </w:r>
      <w:r w:rsidR="00107D21">
        <w:instrText xml:space="preserve"> ADDIN EN.CITE </w:instrText>
      </w:r>
      <w:r w:rsidR="00107D21">
        <w:fldChar w:fldCharType="begin">
          <w:fldData xml:space="preserve">PEVuZE5vdGU+PENpdGU+PEF1dGhvcj5LdXJhbmFnYTwvQXV0aG9yPjxZZWFyPjIwMTg8L1llYXI+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</w:fldData>
        </w:fldChar>
      </w:r>
      <w:r w:rsidR="00107D21">
        <w:instrText xml:space="preserve"> ADDIN EN.CITE.DATA </w:instrText>
      </w:r>
      <w:r w:rsidR="00107D21">
        <w:fldChar w:fldCharType="end"/>
      </w:r>
      <w:r w:rsidRPr="004C3ECB">
        <w:fldChar w:fldCharType="separate"/>
      </w:r>
      <w:r>
        <w:rPr>
          <w:noProof/>
        </w:rPr>
        <w:t>(Kuranaga et al., 2018)</w:t>
      </w:r>
      <w:r w:rsidRPr="004C3ECB">
        <w:fldChar w:fldCharType="end"/>
      </w:r>
      <w:r w:rsidRPr="004C3ECB">
        <w:t>. In contrast, the RNA-binding motif 4 (RBM4) splicing factor inhibits splicing factor PTB</w:t>
      </w:r>
      <w:r>
        <w:t>P1</w:t>
      </w:r>
      <w:r w:rsidRPr="004C3ECB">
        <w:t xml:space="preserve">, thereby reducing the expression of PKM2 </w:t>
      </w:r>
      <w:r w:rsidRPr="004C3ECB">
        <w:fldChar w:fldCharType="begin">
          <w:fldData xml:space="preserve">PEVuZE5vdGU+PENpdGU+PEF1dGhvcj5TdTwvQXV0aG9yPjxZZWFyPjIwMTc8L1llYXI+PFJlY051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</w:fldData>
        </w:fldChar>
      </w:r>
      <w:r w:rsidR="00107D21">
        <w:instrText xml:space="preserve"> ADDIN EN.CITE </w:instrText>
      </w:r>
      <w:r w:rsidR="00107D21">
        <w:fldChar w:fldCharType="begin">
          <w:fldData xml:space="preserve">PEVuZE5vdGU+PENpdGU+PEF1dGhvcj5TdTwvQXV0aG9yPjxZZWFyPjIwMTc8L1llYXI+PFJlY051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</w:fldData>
        </w:fldChar>
      </w:r>
      <w:r w:rsidR="00107D21">
        <w:instrText xml:space="preserve"> ADDIN EN.CITE.DATA </w:instrText>
      </w:r>
      <w:r w:rsidR="00107D21">
        <w:fldChar w:fldCharType="end"/>
      </w:r>
      <w:r w:rsidRPr="004C3ECB">
        <w:fldChar w:fldCharType="separate"/>
      </w:r>
      <w:r>
        <w:rPr>
          <w:noProof/>
        </w:rPr>
        <w:t>(Su, Hung, Hung, &amp; Tarn, 2017)</w:t>
      </w:r>
      <w:r w:rsidRPr="004C3ECB">
        <w:fldChar w:fldCharType="end"/>
      </w:r>
      <w:r w:rsidRPr="004C3ECB">
        <w:t xml:space="preserve">.       </w:t>
      </w:r>
    </w:p>
    <w:p w14:paraId="67856F83" w14:textId="3EDC3CC2" w:rsidR="00A61894" w:rsidRDefault="00A61894" w:rsidP="00A61894">
      <w:pPr>
        <w:spacing w:line="480" w:lineRule="auto"/>
        <w:ind w:firstLine="720"/>
      </w:pPr>
      <w:r>
        <w:t xml:space="preserve">While PKM1 continually maintains an active R-state tetramer conformation, PKM2 has four different enzymatic states, which are an inactive monomer, a nearly inactive dimer, an inactive T-state tetramer, and an active R-state tetramer </w:t>
      </w:r>
      <w:r>
        <w:fldChar w:fldCharType="begin">
          <w:fldData xml:space="preserve">PEVuZE5vdGU+PENpdGU+PEF1dGhvcj5Xb25nPC9BdXRob3I+PFllYXI+MjAxNTwvWWVhcj48UmVj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</w:fldData>
        </w:fldChar>
      </w:r>
      <w:r w:rsidR="00107D21">
        <w:instrText xml:space="preserve"> ADDIN EN.CITE </w:instrText>
      </w:r>
      <w:r w:rsidR="00107D21">
        <w:fldChar w:fldCharType="begin">
          <w:fldData xml:space="preserve">PEVuZE5vdGU+PENpdGU+PEF1dGhvcj5Xb25nPC9BdXRob3I+PFllYXI+MjAxNTwvWWVhcj48UmVj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</w:fldData>
        </w:fldChar>
      </w:r>
      <w:r w:rsidR="00107D21">
        <w:instrText xml:space="preserve"> ADDIN EN.CITE.DATA </w:instrText>
      </w:r>
      <w:r w:rsidR="00107D21">
        <w:fldChar w:fldCharType="end"/>
      </w:r>
      <w:r>
        <w:fldChar w:fldCharType="separate"/>
      </w:r>
      <w:r>
        <w:rPr>
          <w:noProof/>
        </w:rPr>
        <w:t>(N. Wong, Ojo, Yan, &amp; Tang, 2015)</w:t>
      </w:r>
      <w:r>
        <w:fldChar w:fldCharType="end"/>
      </w:r>
      <w:r>
        <w:t xml:space="preserve">. PKM2 is allosterically activated by the glycolytic intermediate fructose-bisphosphate (FBP) or </w:t>
      </w:r>
      <w:r>
        <w:lastRenderedPageBreak/>
        <w:t xml:space="preserve">fructose 2,6-bisphosphate (F-2,6-BP), while PKM1 is not regulated by FBP </w:t>
      </w:r>
      <w:r>
        <w:fldChar w:fldCharType="begin"/>
      </w:r>
      <w:r w:rsidR="00107D21">
        <w:instrText xml:space="preserve"> ADDIN EN.CITE &lt;EndNote&gt;&lt;Cite&gt;&lt;Author&gt;Valentini&lt;/Author&gt;&lt;Year&gt;2000&lt;/Year&gt;&lt;RecNum&gt;417&lt;/RecNum&gt;&lt;DisplayText&gt;(Valentini et al., 2000)&lt;/DisplayText&gt;&lt;record&gt;&lt;rec-number&gt;417&lt;/rec-number&gt;&lt;foreign-keys&gt;&lt;key app="EN" db-id="pdzvsxrzk9pa9zezds75e0fb9zrev55ptp0a" timestamp="1645728894" guid="92bacefd-2c5c-4b1c-a794-f5ff84fac82d"&gt;417&lt;/key&gt;&lt;/foreign-keys&gt;&lt;ref-type name="Journal Article"&gt;17&lt;/ref-type&gt;&lt;contributors&gt;&lt;authors&gt;&lt;author&gt;Valentini, G.&lt;/author&gt;&lt;author&gt;Chiarelli, L.&lt;/author&gt;&lt;author&gt;Fortin, R.&lt;/author&gt;&lt;author&gt;Speranza, M. L.&lt;/author&gt;&lt;author&gt;Galizzi, A.&lt;/author&gt;&lt;author&gt;Mattevi, A.&lt;/author&gt;&lt;/authors&gt;&lt;/contributors&gt;&lt;auth-address&gt;Department of Genetics &amp;amp; Microbiology, University of Pavia, via Abbiategrasso 207, 27100 Pavia, Italy. giovale@unipv.it&lt;/auth-address&gt;&lt;titles&gt;&lt;title&gt;The allosteric regulation of pyruvate kinase&lt;/title&gt;&lt;secondary-title&gt;J Biol Chem&lt;/secondary-title&gt;&lt;/titles&gt;&lt;periodical&gt;&lt;full-title&gt;J Biol Chem&lt;/full-title&gt;&lt;/periodical&gt;&lt;pages&gt;18145-52&lt;/pages&gt;&lt;volume&gt;275&lt;/volume&gt;&lt;number&gt;24&lt;/number&gt;&lt;edition&gt;2000/04/07&lt;/edition&gt;&lt;keywords&gt;&lt;keyword&gt;Arginine/metabolism&lt;/keyword&gt;&lt;keyword&gt;Aspartic Acid/metabolism&lt;/keyword&gt;&lt;keyword&gt;Crystallography, X-Ray&lt;/keyword&gt;&lt;keyword&gt;Escherichia coli/enzymology&lt;/keyword&gt;&lt;keyword&gt;Humans&lt;/keyword&gt;&lt;keyword&gt;Kinetics&lt;/keyword&gt;&lt;keyword&gt;Models, Molecular&lt;/keyword&gt;&lt;keyword&gt;Molecular Sequence Data&lt;/keyword&gt;&lt;keyword&gt;Mutagenesis, Site-Directed&lt;/keyword&gt;&lt;keyword&gt;Protein Conformation&lt;/keyword&gt;&lt;keyword&gt;Pyruvate Kinase/*genetics/metabolism&lt;/keyword&gt;&lt;/keywords&gt;&lt;dates&gt;&lt;year&gt;2000&lt;/year&gt;&lt;pub-dates&gt;&lt;date&gt;Jun 16&lt;/date&gt;&lt;/pub-dates&gt;&lt;/dates&gt;&lt;isbn&gt;0021-9258 (Print)&amp;#xD;0021-9258&lt;/isbn&gt;&lt;accession-num&gt;10751408&lt;/accession-num&gt;&lt;urls&gt;&lt;/urls&gt;&lt;electronic-resource-num&gt;10.1074/jbc.M001870200&lt;/electronic-resource-num&gt;&lt;remote-database-provider&gt;NLM&lt;/remote-database-provider&gt;&lt;language&gt;eng&lt;/language&gt;&lt;/record&gt;&lt;/Cite&gt;&lt;/EndNote&gt;</w:instrText>
      </w:r>
      <w:r>
        <w:fldChar w:fldCharType="separate"/>
      </w:r>
      <w:r>
        <w:rPr>
          <w:noProof/>
        </w:rPr>
        <w:t>(Valentini et al., 2000)</w:t>
      </w:r>
      <w:r>
        <w:fldChar w:fldCharType="end"/>
      </w:r>
      <w:r>
        <w:t xml:space="preserve">. Moreover, the active tetramer formation of PKM2 is allosterically activated by serine binding to each monomer </w:t>
      </w:r>
      <w:r>
        <w:fldChar w:fldCharType="begin">
          <w:fldData xml:space="preserve">PEVuZE5vdGU+PENpdGU+PEF1dGhvcj5DaGFuZXRvbjwvQXV0aG9yPjxZZWFyPjIwMTI8L1llYXI+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</w:fldData>
        </w:fldChar>
      </w:r>
      <w:r w:rsidR="00107D21">
        <w:instrText xml:space="preserve"> ADDIN EN.CITE </w:instrText>
      </w:r>
      <w:r w:rsidR="00107D21">
        <w:fldChar w:fldCharType="begin">
          <w:fldData xml:space="preserve">PEVuZE5vdGU+PENpdGU+PEF1dGhvcj5DaGFuZXRvbjwvQXV0aG9yPjxZZWFyPjIwMTI8L1llYXI+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</w:fldData>
        </w:fldChar>
      </w:r>
      <w:r w:rsidR="00107D21">
        <w:instrText xml:space="preserve"> ADDIN EN.CITE.DATA </w:instrText>
      </w:r>
      <w:r w:rsidR="00107D21">
        <w:fldChar w:fldCharType="end"/>
      </w:r>
      <w:r>
        <w:fldChar w:fldCharType="separate"/>
      </w:r>
      <w:r>
        <w:rPr>
          <w:noProof/>
        </w:rPr>
        <w:t>(Chaneton et al., 2012)</w:t>
      </w:r>
      <w:r>
        <w:fldChar w:fldCharType="end"/>
      </w:r>
      <w:r>
        <w:t xml:space="preserve">. On the other hand, PKM2 is allosterically inactivated by ATP, oxalate, alanine, and phenylalanine </w:t>
      </w:r>
      <w:r>
        <w:fldChar w:fldCharType="begin">
          <w:fldData xml:space="preserve">PEVuZE5vdGU+PENpdGU+PEF1dGhvcj5Nb3JnYW48L0F1dGhvcj48WWVhcj4yMDEzPC9ZZWFyPjxS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</w:fldData>
        </w:fldChar>
      </w:r>
      <w:r w:rsidR="00107D21">
        <w:instrText xml:space="preserve"> ADDIN EN.CITE </w:instrText>
      </w:r>
      <w:r w:rsidR="00107D21">
        <w:fldChar w:fldCharType="begin">
          <w:fldData xml:space="preserve">PEVuZE5vdGU+PENpdGU+PEF1dGhvcj5Nb3JnYW48L0F1dGhvcj48WWVhcj4yMDEzPC9ZZWFyPjxS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</w:fldData>
        </w:fldChar>
      </w:r>
      <w:r w:rsidR="00107D21">
        <w:instrText xml:space="preserve"> ADDIN EN.CITE.DATA </w:instrText>
      </w:r>
      <w:r w:rsidR="00107D21">
        <w:fldChar w:fldCharType="end"/>
      </w:r>
      <w:r>
        <w:fldChar w:fldCharType="separate"/>
      </w:r>
      <w:r>
        <w:rPr>
          <w:noProof/>
        </w:rPr>
        <w:t>(Morgan et al., 2013)</w:t>
      </w:r>
      <w:r>
        <w:fldChar w:fldCharType="end"/>
      </w:r>
      <w:r>
        <w:t xml:space="preserve">. </w:t>
      </w:r>
    </w:p>
    <w:p w14:paraId="0513E104" w14:textId="010E9FF7" w:rsidR="00A61894" w:rsidRPr="00745342" w:rsidRDefault="00A61894" w:rsidP="00A61894">
      <w:pPr>
        <w:spacing w:line="480" w:lineRule="auto"/>
        <w:ind w:firstLine="720"/>
        <w:rPr>
          <w:rFonts w:ascii="Batang" w:eastAsia="Batang" w:hAnsi="Batang" w:cs="Batang"/>
        </w:rPr>
      </w:pPr>
      <w:r>
        <w:t xml:space="preserve">The post-translational modification also can modify PKM2 enzymatic activity, including phosphorylation, acetylation, and methylation </w:t>
      </w:r>
      <w:r>
        <w:fldChar w:fldCharType="begin"/>
      </w:r>
      <w:r w:rsidR="00107D21">
        <w:instrText xml:space="preserve"> ADDIN EN.CITE &lt;EndNote&gt;&lt;Cite&gt;&lt;Author&gt;Prakasam&lt;/Author&gt;&lt;Year&gt;2018&lt;/Year&gt;&lt;RecNum&gt;420&lt;/RecNum&gt;&lt;DisplayText&gt;(Prakasam, Iqbal, Bamezai, &amp;amp; Mazurek, 2018)&lt;/DisplayText&gt;&lt;record&gt;&lt;rec-number&gt;420&lt;/rec-number&gt;&lt;foreign-keys&gt;&lt;key app="EN" db-id="pdzvsxrzk9pa9zezds75e0fb9zrev55ptp0a" timestamp="1645732350" guid="15914726-e547-42ab-a26e-d7e274bccdb0"&gt;420&lt;/key&gt;&lt;/foreign-keys&gt;&lt;ref-type name="Journal Article"&gt;17&lt;/ref-type&gt;&lt;contributors&gt;&lt;authors&gt;&lt;author&gt;Prakasam, G.&lt;/author&gt;&lt;author&gt;Iqbal, M. A.&lt;/author&gt;&lt;author&gt;Bamezai, R. N. K.&lt;/author&gt;&lt;author&gt;Mazurek, S.&lt;/author&gt;&lt;/authors&gt;&lt;/contributors&gt;&lt;auth-address&gt;School of Life Sciences, Jawaharlal Nehru University, New Delhi, India.&amp;#xD;Department of Biotechnology, Faculty of Natural Sciences, Jamia Millia Islamia, New Delhi, India.&amp;#xD;Institute of Veterinary Physiology and Biochemistry, University of Giessen, Giessen, Germany.&lt;/auth-address&gt;&lt;titles&gt;&lt;title&gt;Posttranslational Modifications of Pyruvate Kinase M2: Tweaks that Benefit Cancer&lt;/title&gt;&lt;secondary-title&gt;Front Oncol&lt;/secondary-title&gt;&lt;/titles&gt;&lt;periodical&gt;&lt;full-title&gt;Front Oncol&lt;/full-title&gt;&lt;/periodical&gt;&lt;pages&gt;22&lt;/pages&gt;&lt;volume&gt;8&lt;/volume&gt;&lt;edition&gt;2018/02/23&lt;/edition&gt;&lt;keywords&gt;&lt;keyword&gt;M2 isoform of pyruvate kinase&lt;/keyword&gt;&lt;keyword&gt;Warburg effect&lt;/keyword&gt;&lt;keyword&gt;cancer metabolism&lt;/keyword&gt;&lt;keyword&gt;cancer therapy&lt;/keyword&gt;&lt;keyword&gt;glycolysis&lt;/keyword&gt;&lt;keyword&gt;posttranslational modifications&lt;/keyword&gt;&lt;/keywords&gt;&lt;dates&gt;&lt;year&gt;2018&lt;/year&gt;&lt;/dates&gt;&lt;isbn&gt;2234-943X (Print)&amp;#xD;2234-943x&lt;/isbn&gt;&lt;accession-num&gt;29468140&lt;/accession-num&gt;&lt;urls&gt;&lt;/urls&gt;&lt;custom2&gt;PMC5808394&lt;/custom2&gt;&lt;electronic-resource-num&gt;10.3389/fonc.2018.00022&lt;/electronic-resource-num&gt;&lt;remote-database-provider&gt;NLM&lt;/remote-database-provider&gt;&lt;language&gt;eng&lt;/language&gt;&lt;/record&gt;&lt;/Cite&gt;&lt;/EndNote&gt;</w:instrText>
      </w:r>
      <w:r>
        <w:fldChar w:fldCharType="separate"/>
      </w:r>
      <w:r>
        <w:rPr>
          <w:noProof/>
        </w:rPr>
        <w:t>(Prakasam, Iqbal, Bamezai, &amp; Mazurek, 2018)</w:t>
      </w:r>
      <w:r>
        <w:fldChar w:fldCharType="end"/>
      </w:r>
      <w:r>
        <w:t xml:space="preserve">. First, phosphorylation of PKM2 is one of the major post-translational modifications, which inhibits PKM2 enzymatic properties and enhances nuclear translocation of the PKM2 </w:t>
      </w:r>
      <w:r>
        <w:fldChar w:fldCharType="begin">
          <w:fldData xml:space="preserve">PEVuZE5vdGU+PENpdGU+PEF1dGhvcj5BbHF1cmFpc2hpPC9BdXRob3I+PFllYXI+MjAxOTwvWWVh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</w:fldData>
        </w:fldChar>
      </w:r>
      <w:r w:rsidR="00107D21">
        <w:instrText xml:space="preserve"> ADDIN EN.CITE </w:instrText>
      </w:r>
      <w:r w:rsidR="00107D21">
        <w:fldChar w:fldCharType="begin">
          <w:fldData xml:space="preserve">PEVuZE5vdGU+PENpdGU+PEF1dGhvcj5BbHF1cmFpc2hpPC9BdXRob3I+PFllYXI+MjAxOTwvWWVh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</w:fldData>
        </w:fldChar>
      </w:r>
      <w:r w:rsidR="00107D21">
        <w:instrText xml:space="preserve"> ADDIN EN.CITE.DATA </w:instrText>
      </w:r>
      <w:r w:rsidR="00107D21">
        <w:fldChar w:fldCharType="end"/>
      </w:r>
      <w:r>
        <w:fldChar w:fldCharType="separate"/>
      </w:r>
      <w:r>
        <w:rPr>
          <w:noProof/>
        </w:rPr>
        <w:t>(Alquraishi et al., 2019)</w:t>
      </w:r>
      <w:r>
        <w:fldChar w:fldCharType="end"/>
      </w:r>
      <w:r>
        <w:t xml:space="preserve">. The phosphorylation of PKM2 at tyrosine-105 changes the formation of PKM2 from tetramer to dimer states that inhibits catalytic activity and induces aerobic glycolysis (Warburg Effect) </w:t>
      </w:r>
      <w:r>
        <w:fldChar w:fldCharType="begin">
          <w:fldData xml:space="preserve">PEVuZE5vdGU+PENpdGU+PEF1dGhvcj5IaXRvc3VnaTwvQXV0aG9yPjxZZWFyPjIwMDk8L1llYXI+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</w:fldData>
        </w:fldChar>
      </w:r>
      <w:r w:rsidR="00107D21">
        <w:instrText xml:space="preserve"> ADDIN EN.CITE </w:instrText>
      </w:r>
      <w:r w:rsidR="00107D21">
        <w:fldChar w:fldCharType="begin">
          <w:fldData xml:space="preserve">PEVuZE5vdGU+PENpdGU+PEF1dGhvcj5IaXRvc3VnaTwvQXV0aG9yPjxZZWFyPjIwMDk8L1llYXI+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</w:fldData>
        </w:fldChar>
      </w:r>
      <w:r w:rsidR="00107D21">
        <w:instrText xml:space="preserve"> ADDIN EN.CITE.DATA </w:instrText>
      </w:r>
      <w:r w:rsidR="00107D21">
        <w:fldChar w:fldCharType="end"/>
      </w:r>
      <w:r>
        <w:fldChar w:fldCharType="separate"/>
      </w:r>
      <w:r>
        <w:rPr>
          <w:noProof/>
        </w:rPr>
        <w:t>(Hitosugi et al., 2009)</w:t>
      </w:r>
      <w:r>
        <w:fldChar w:fldCharType="end"/>
      </w:r>
      <w:r>
        <w:t xml:space="preserve">. In addition, the phosphorylation of PKM2 at threonine-454 and serine-37 promotes aerobic glycolysis by increasing the PKM2 nuclear translocation </w:t>
      </w:r>
      <w:r>
        <w:fldChar w:fldCharType="begin">
          <w:fldData xml:space="preserve">PEVuZE5vdGU+PENpdGU+PEF1dGhvcj5ZYW5nPC9BdXRob3I+PFllYXI+MjAxMjwvWWVhcj48UmVj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</w:fldData>
        </w:fldChar>
      </w:r>
      <w:r w:rsidR="00107D21">
        <w:instrText xml:space="preserve"> ADDIN EN.CITE </w:instrText>
      </w:r>
      <w:r w:rsidR="00107D21">
        <w:fldChar w:fldCharType="begin">
          <w:fldData xml:space="preserve">PEVuZE5vdGU+PENpdGU+PEF1dGhvcj5ZYW5nPC9BdXRob3I+PFllYXI+MjAxMjwvWWVhcj48UmVj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</w:fldData>
        </w:fldChar>
      </w:r>
      <w:r w:rsidR="00107D21">
        <w:instrText xml:space="preserve"> ADDIN EN.CITE.DATA </w:instrText>
      </w:r>
      <w:r w:rsidR="00107D21">
        <w:fldChar w:fldCharType="end"/>
      </w:r>
      <w:r>
        <w:fldChar w:fldCharType="separate"/>
      </w:r>
      <w:r>
        <w:rPr>
          <w:noProof/>
        </w:rPr>
        <w:t>(W. Yang et al., 2012; Z. Yu et al., 2016)</w:t>
      </w:r>
      <w:r>
        <w:fldChar w:fldCharType="end"/>
      </w:r>
      <w:r>
        <w:t xml:space="preserve">. The phosphorylation of PKM2 decreases catalytic activity by reducing mitochondrial function and induces tumorigenesis. In contrast, the dephosphorylation of PKM2 appears to reduce cell growth and invasiveness in cancerous cells </w:t>
      </w:r>
      <w:r>
        <w:fldChar w:fldCharType="begin"/>
      </w:r>
      <w:r w:rsidR="00107D21">
        <w:instrText xml:space="preserve"> ADDIN EN.CITE &lt;EndNote&gt;&lt;Cite&gt;&lt;Author&gt;Lori&lt;/Author&gt;&lt;Year&gt;2018&lt;/Year&gt;&lt;RecNum&gt;424&lt;/RecNum&gt;&lt;DisplayText&gt;(Lori et al., 2018)&lt;/DisplayText&gt;&lt;record&gt;&lt;rec-number&gt;424&lt;/rec-number&gt;&lt;foreign-keys&gt;&lt;key app="EN" db-id="pdzvsxrzk9pa9zezds75e0fb9zrev55ptp0a" timestamp="1645733972" guid="072cb09d-8b8e-4e04-a2f3-814ee21de2b5"&gt;424&lt;/key&gt;&lt;/foreign-keys&gt;&lt;ref-type name="Journal Article"&gt;17&lt;/ref-type&gt;&lt;contributors&gt;&lt;authors&gt;&lt;author&gt;Lori, G.&lt;/author&gt;&lt;author&gt;Gamberi, T.&lt;/author&gt;&lt;author&gt;Paoli, P.&lt;/author&gt;&lt;author&gt;Caselli, A.&lt;/author&gt;&lt;author&gt;Pranzini, E.&lt;/author&gt;&lt;author&gt;Marzocchini, R.&lt;/author&gt;&lt;author&gt;Modesti, A.&lt;/author&gt;&lt;author&gt;Raugei, G.&lt;/author&gt;&lt;/authors&gt;&lt;/contributors&gt;&lt;auth-address&gt;Department of Experimental and Clinical Biomedical Sciences, University of Florence, Florence, Italy.&amp;#xD;Department of Experimental and Clinical Biomedical Sciences, University of Florence, Florence, Italy. Electronic address: giovanni.raugei@unifi.it.&lt;/auth-address&gt;&lt;titles&gt;&lt;title&gt;LMW-PTP modulates glucose metabolism in cancer cells&lt;/title&gt;&lt;secondary-title&gt;Biochim Biophys Acta Gen Subj&lt;/secondary-title&gt;&lt;/titles&gt;&lt;periodical&gt;&lt;full-title&gt;Biochim Biophys Acta Gen Subj&lt;/full-title&gt;&lt;/periodical&gt;&lt;pages&gt;2533-2544&lt;/pages&gt;&lt;volume&gt;1862&lt;/volume&gt;&lt;number&gt;12&lt;/number&gt;&lt;edition&gt;2018/09/27&lt;/edition&gt;&lt;keywords&gt;&lt;keyword&gt;Fluorescence&lt;/keyword&gt;&lt;keyword&gt;Green Fluorescent Proteins/*metabolism&lt;/keyword&gt;&lt;keyword&gt;Humans&lt;/keyword&gt;&lt;keyword&gt;*Hydrogen-Ion Concentration&lt;/keyword&gt;&lt;keyword&gt;Molecular Weight&lt;/keyword&gt;&lt;keyword&gt;Neoplasms/*metabolism/pathology&lt;/keyword&gt;&lt;keyword&gt;*Glucose metabolism&lt;/keyword&gt;&lt;keyword&gt;*lmw-ptp&lt;/keyword&gt;&lt;keyword&gt;*Metabolic reprogramming of cancer cells&lt;/keyword&gt;&lt;keyword&gt;*pkm2&lt;/keyword&gt;&lt;/keywords&gt;&lt;dates&gt;&lt;year&gt;2018&lt;/year&gt;&lt;pub-dates&gt;&lt;date&gt;Dec&lt;/date&gt;&lt;/pub-dates&gt;&lt;/dates&gt;&lt;isbn&gt;0304-4165&lt;/isbn&gt;&lt;accession-num&gt;30251652&lt;/accession-num&gt;&lt;urls&gt;&lt;/urls&gt;&lt;electronic-resource-num&gt;10.1016/j.bbagen.2018.08.003&lt;/electronic-resource-num&gt;&lt;remote-database-provider&gt;NLM&lt;/remote-database-provider&gt;&lt;language&gt;eng&lt;/language&gt;&lt;/record&gt;&lt;/Cite&gt;&lt;/EndNote&gt;</w:instrText>
      </w:r>
      <w:r>
        <w:fldChar w:fldCharType="separate"/>
      </w:r>
      <w:r>
        <w:rPr>
          <w:noProof/>
        </w:rPr>
        <w:t>(Lori et al., 2018)</w:t>
      </w:r>
      <w:r>
        <w:fldChar w:fldCharType="end"/>
      </w:r>
      <w:r>
        <w:t xml:space="preserve">. Second, the acetylation of PKM2 at lysine-433 encourages nuclear translocation of PKM2 and enhances its contributions toward tumorigenesis, while the deacetylation of PKM2 by SIRT6 causes exporting PKM2 from the nucleus and decreases cancer cell proliferation and migration </w:t>
      </w:r>
      <w:r>
        <w:fldChar w:fldCharType="begin">
          <w:fldData xml:space="preserve">PEVuZE5vdGU+PENpdGU+PEF1dGhvcj5MdjwvQXV0aG9yPjxZZWFyPjIwMTM8L1llYXI+PFJlY051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</w:fldData>
        </w:fldChar>
      </w:r>
      <w:r w:rsidR="00107D21">
        <w:instrText xml:space="preserve"> ADDIN EN.CITE </w:instrText>
      </w:r>
      <w:r w:rsidR="00107D21">
        <w:fldChar w:fldCharType="begin">
          <w:fldData xml:space="preserve">PEVuZE5vdGU+PENpdGU+PEF1dGhvcj5MdjwvQXV0aG9yPjxZZWFyPjIwMTM8L1llYXI+PFJlY051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</w:fldData>
        </w:fldChar>
      </w:r>
      <w:r w:rsidR="00107D21">
        <w:instrText xml:space="preserve"> ADDIN EN.CITE.DATA </w:instrText>
      </w:r>
      <w:r w:rsidR="00107D21">
        <w:fldChar w:fldCharType="end"/>
      </w:r>
      <w:r>
        <w:fldChar w:fldCharType="separate"/>
      </w:r>
      <w:r>
        <w:rPr>
          <w:noProof/>
        </w:rPr>
        <w:t>(Bhardwaj &amp; Das, 2016; Lv et al., 2013)</w:t>
      </w:r>
      <w:r>
        <w:fldChar w:fldCharType="end"/>
      </w:r>
      <w:r>
        <w:t xml:space="preserve">. On the other hand, co-activator-associated arginine methyltransferase 1 (CARM1) induces the methylation of PKM2 at arginine-455/477 and promotes enzymatic activity by PKM2 tetramerization, which may have therapeutic properties </w:t>
      </w:r>
      <w:r>
        <w:fldChar w:fldCharType="begin">
          <w:fldData xml:space="preserve">PEVuZE5vdGU+PENpdGU+PEF1dGhvcj5BYmV5d2FyZGFuYTwvQXV0aG9yPjxZZWFyPjIwMTg8L1ll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</w:fldData>
        </w:fldChar>
      </w:r>
      <w:r w:rsidR="00107D21">
        <w:instrText xml:space="preserve"> ADDIN EN.CITE </w:instrText>
      </w:r>
      <w:r w:rsidR="00107D21">
        <w:fldChar w:fldCharType="begin">
          <w:fldData xml:space="preserve">PEVuZE5vdGU+PENpdGU+PEF1dGhvcj5BYmV5d2FyZGFuYTwvQXV0aG9yPjxZZWFyPjIwMTg8L1ll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</w:fldData>
        </w:fldChar>
      </w:r>
      <w:r w:rsidR="00107D21">
        <w:instrText xml:space="preserve"> ADDIN EN.CITE.DATA </w:instrText>
      </w:r>
      <w:r w:rsidR="00107D21">
        <w:fldChar w:fldCharType="end"/>
      </w:r>
      <w:r>
        <w:fldChar w:fldCharType="separate"/>
      </w:r>
      <w:r>
        <w:rPr>
          <w:noProof/>
        </w:rPr>
        <w:t>(Abeywardana et al., 2018)</w:t>
      </w:r>
      <w:r>
        <w:fldChar w:fldCharType="end"/>
      </w:r>
      <w:r>
        <w:t xml:space="preserve">. </w:t>
      </w:r>
    </w:p>
    <w:p w14:paraId="66AC038F" w14:textId="64EBD4EF" w:rsidR="00A61894" w:rsidRDefault="00A61894" w:rsidP="00A61894">
      <w:pPr>
        <w:spacing w:line="480" w:lineRule="auto"/>
        <w:ind w:firstLine="720"/>
      </w:pPr>
      <w:r>
        <w:lastRenderedPageBreak/>
        <w:t xml:space="preserve"> Several researchers have found that </w:t>
      </w:r>
      <w:r w:rsidRPr="004C3ECB">
        <w:t>cancer cells</w:t>
      </w:r>
      <w:r>
        <w:t xml:space="preserve">, including cancerous colonocytes, </w:t>
      </w:r>
      <w:r w:rsidRPr="004C3ECB">
        <w:t>prefer the tumor-specific form of pyruvate kinase M2 (PKM2) expression among PKM1/2 isoforms</w:t>
      </w:r>
      <w:r>
        <w:t xml:space="preserve"> and are associated with a poor prognosis in patients</w:t>
      </w:r>
      <w:r w:rsidRPr="004C3ECB">
        <w:t xml:space="preserve"> </w:t>
      </w:r>
      <w:r w:rsidRPr="004C3ECB">
        <w:fldChar w:fldCharType="begin">
          <w:fldData xml:space="preserve">PEVuZE5vdGU+PENpdGU+PEF1dGhvcj5DaHJpc3RvZms8L0F1dGhvcj48WWVhcj4yMDA4PC9ZZWFy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</w:fldData>
        </w:fldChar>
      </w:r>
      <w:r w:rsidR="00107D21">
        <w:instrText xml:space="preserve"> ADDIN EN.CITE </w:instrText>
      </w:r>
      <w:r w:rsidR="00107D21">
        <w:fldChar w:fldCharType="begin">
          <w:fldData xml:space="preserve">PEVuZE5vdGU+PENpdGU+PEF1dGhvcj5DaHJpc3RvZms8L0F1dGhvcj48WWVhcj4yMDA4PC9ZZWFy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</w:fldData>
        </w:fldChar>
      </w:r>
      <w:r w:rsidR="00107D21">
        <w:instrText xml:space="preserve"> ADDIN EN.CITE.DATA </w:instrText>
      </w:r>
      <w:r w:rsidR="00107D21">
        <w:fldChar w:fldCharType="end"/>
      </w:r>
      <w:r w:rsidRPr="004C3ECB">
        <w:fldChar w:fldCharType="separate"/>
      </w:r>
      <w:r>
        <w:rPr>
          <w:noProof/>
        </w:rPr>
        <w:t>(Alquraishi et al., 2019; Christofk, Vander Heiden, Wu, et al., 2008)</w:t>
      </w:r>
      <w:r w:rsidRPr="004C3ECB">
        <w:fldChar w:fldCharType="end"/>
      </w:r>
      <w:r w:rsidRPr="004C3ECB">
        <w:t xml:space="preserve">. </w:t>
      </w:r>
      <w:r>
        <w:t xml:space="preserve">The increase in PKM2 has been coined as a potential colorectal cancer biomarker </w:t>
      </w:r>
      <w:r>
        <w:fldChar w:fldCharType="begin">
          <w:fldData xml:space="preserve">PEVuZE5vdGU+PENpdGU+PEF1dGhvcj5SYWRldmE8L0F1dGhvcj48WWVhcj4yMDA4PC9ZZWFyPjxS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</w:fldData>
        </w:fldChar>
      </w:r>
      <w:r w:rsidR="00107D21">
        <w:instrText xml:space="preserve"> ADDIN EN.CITE </w:instrText>
      </w:r>
      <w:r w:rsidR="00107D21">
        <w:fldChar w:fldCharType="begin">
          <w:fldData xml:space="preserve">PEVuZE5vdGU+PENpdGU+PEF1dGhvcj5SYWRldmE8L0F1dGhvcj48WWVhcj4yMDA4PC9ZZWFyPjxS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</w:fldData>
        </w:fldChar>
      </w:r>
      <w:r w:rsidR="00107D21">
        <w:instrText xml:space="preserve"> ADDIN EN.CITE.DATA </w:instrText>
      </w:r>
      <w:r w:rsidR="00107D21">
        <w:fldChar w:fldCharType="end"/>
      </w:r>
      <w:r>
        <w:fldChar w:fldCharType="separate"/>
      </w:r>
      <w:r>
        <w:rPr>
          <w:noProof/>
        </w:rPr>
        <w:t>(Christofk, Vander Heiden, Wu, et al., 2008; Radeva et al., 2008; Yeh et al., 2008)</w:t>
      </w:r>
      <w:r>
        <w:fldChar w:fldCharType="end"/>
      </w:r>
      <w:r>
        <w:t>. T</w:t>
      </w:r>
      <w:r w:rsidRPr="004C3ECB">
        <w:t xml:space="preserve">he main advantage of PKM2 in cancer cells is that it is possible to convert glycolytic intermediates upstream of PEP can be shunted into other synthetic processes, such as increasing the incorporation of glucose carbon into </w:t>
      </w:r>
      <w:r>
        <w:t xml:space="preserve">the </w:t>
      </w:r>
      <w:r w:rsidRPr="004C3ECB">
        <w:t xml:space="preserve">lipids synthesis </w:t>
      </w:r>
      <w:r w:rsidRPr="004C3ECB">
        <w:fldChar w:fldCharType="begin">
          <w:fldData xml:space="preserve">PEVuZE5vdGU+PENpdGU+PEF1dGhvcj5DaHJpc3RvZms8L0F1dGhvcj48WWVhcj4yMDA4PC9ZZWFy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</w:fldData>
        </w:fldChar>
      </w:r>
      <w:r>
        <w:instrText xml:space="preserve"> ADDIN EN.CITE </w:instrText>
      </w:r>
      <w:r>
        <w:fldChar w:fldCharType="begin">
          <w:fldData xml:space="preserve">PEVuZE5vdGU+PENpdGU+PEF1dGhvcj5DaHJpc3RvZms8L0F1dGhvcj48WWVhcj4yMDA4PC9ZZWFy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</w:fldData>
        </w:fldChar>
      </w:r>
      <w:r>
        <w:instrText xml:space="preserve"> ADDIN EN.CITE.DATA </w:instrText>
      </w:r>
      <w:r>
        <w:fldChar w:fldCharType="end"/>
      </w:r>
      <w:r w:rsidRPr="004C3ECB">
        <w:fldChar w:fldCharType="separate"/>
      </w:r>
      <w:r>
        <w:rPr>
          <w:noProof/>
        </w:rPr>
        <w:t>(Christofk, Vander Heiden, Harris, et al., 2008; Christofk, Vander Heiden, Wu, et al., 2008)</w:t>
      </w:r>
      <w:r w:rsidRPr="004C3ECB">
        <w:fldChar w:fldCharType="end"/>
      </w:r>
      <w:r w:rsidRPr="004C3ECB">
        <w:t xml:space="preserve">. </w:t>
      </w:r>
    </w:p>
    <w:p w14:paraId="049B6005" w14:textId="4F18F72B" w:rsidR="00703B72" w:rsidRDefault="00703B72" w:rsidP="00795D55">
      <w:pPr>
        <w:spacing w:line="480" w:lineRule="auto"/>
        <w:ind w:firstLine="720"/>
      </w:pPr>
    </w:p>
    <w:p w14:paraId="46BBAC5B" w14:textId="28CFF30E" w:rsidR="00A22C4F" w:rsidRDefault="00A22C4F" w:rsidP="00236CD8">
      <w:pPr>
        <w:spacing w:line="480" w:lineRule="auto"/>
      </w:pPr>
    </w:p>
    <w:p w14:paraId="6562BAA6" w14:textId="7B40F52B" w:rsidR="00A22C4F" w:rsidRDefault="00A22C4F" w:rsidP="00236CD8">
      <w:pPr>
        <w:spacing w:line="480" w:lineRule="auto"/>
        <w:ind w:firstLine="720"/>
      </w:pPr>
    </w:p>
    <w:p w14:paraId="060A5C6C" w14:textId="568860FE" w:rsidR="00C11194" w:rsidRDefault="00C11194" w:rsidP="00236CD8">
      <w:pPr>
        <w:spacing w:line="480" w:lineRule="auto"/>
        <w:ind w:firstLine="720"/>
      </w:pPr>
    </w:p>
    <w:p w14:paraId="48FDCE3C" w14:textId="30551152" w:rsidR="00C11194" w:rsidRDefault="00C11194" w:rsidP="00236CD8">
      <w:pPr>
        <w:spacing w:line="480" w:lineRule="auto"/>
        <w:ind w:firstLine="720"/>
      </w:pPr>
    </w:p>
    <w:p w14:paraId="4A8640AB" w14:textId="7BFEDB8D" w:rsidR="00C11194" w:rsidRDefault="00C11194" w:rsidP="00236CD8">
      <w:pPr>
        <w:spacing w:line="480" w:lineRule="auto"/>
        <w:ind w:firstLine="720"/>
      </w:pPr>
    </w:p>
    <w:p w14:paraId="7B39B78A" w14:textId="6BDB4CB7" w:rsidR="00C11194" w:rsidRDefault="00C11194" w:rsidP="00236CD8">
      <w:pPr>
        <w:spacing w:line="480" w:lineRule="auto"/>
        <w:ind w:firstLine="720"/>
      </w:pPr>
    </w:p>
    <w:p w14:paraId="571B08E8" w14:textId="6B2BE368" w:rsidR="00C11194" w:rsidRDefault="00C11194" w:rsidP="00236CD8">
      <w:pPr>
        <w:spacing w:line="480" w:lineRule="auto"/>
        <w:ind w:firstLine="720"/>
      </w:pPr>
    </w:p>
    <w:p w14:paraId="0DBFF516" w14:textId="0CAE6BD8" w:rsidR="00C11194" w:rsidRDefault="00C11194" w:rsidP="00236CD8">
      <w:pPr>
        <w:spacing w:line="480" w:lineRule="auto"/>
        <w:ind w:firstLine="720"/>
      </w:pPr>
    </w:p>
    <w:p w14:paraId="1A6BEDBA" w14:textId="102A879C" w:rsidR="00C11194" w:rsidRDefault="00C11194" w:rsidP="00236CD8">
      <w:pPr>
        <w:spacing w:line="480" w:lineRule="auto"/>
        <w:ind w:firstLine="720"/>
      </w:pPr>
    </w:p>
    <w:p w14:paraId="4AA13567" w14:textId="73839390" w:rsidR="00C11194" w:rsidRDefault="00C11194" w:rsidP="00236CD8">
      <w:pPr>
        <w:spacing w:line="480" w:lineRule="auto"/>
        <w:ind w:firstLine="720"/>
      </w:pPr>
    </w:p>
    <w:p w14:paraId="19C0E351" w14:textId="6FF413AF" w:rsidR="00C11194" w:rsidRDefault="00C11194" w:rsidP="00236CD8">
      <w:pPr>
        <w:spacing w:line="480" w:lineRule="auto"/>
        <w:ind w:firstLine="720"/>
      </w:pPr>
    </w:p>
    <w:p w14:paraId="2A97CFD0" w14:textId="7979FB90" w:rsidR="00C11194" w:rsidRDefault="00C11194" w:rsidP="00A61894">
      <w:pPr>
        <w:spacing w:line="480" w:lineRule="auto"/>
      </w:pPr>
    </w:p>
    <w:p w14:paraId="57B4AFBC" w14:textId="77777777" w:rsidR="00C11194" w:rsidRDefault="00C11194" w:rsidP="00236CD8">
      <w:pPr>
        <w:spacing w:line="480" w:lineRule="auto"/>
        <w:ind w:firstLine="720"/>
      </w:pPr>
    </w:p>
    <w:p w14:paraId="5B8755C3" w14:textId="2E9319E4" w:rsidR="00A22C4F" w:rsidRPr="00A22C4F" w:rsidRDefault="00A22C4F" w:rsidP="004E2820">
      <w:pPr>
        <w:pStyle w:val="Heading1"/>
        <w:spacing w:line="480" w:lineRule="auto"/>
        <w:jc w:val="center"/>
      </w:pPr>
      <w:bookmarkStart w:id="60" w:name="_Toc94281493"/>
      <w:bookmarkStart w:id="61" w:name="_Toc101432724"/>
      <w:r>
        <w:lastRenderedPageBreak/>
        <w:t>A</w:t>
      </w:r>
      <w:r w:rsidRPr="00A22C4F">
        <w:t>ppendix</w:t>
      </w:r>
      <w:bookmarkEnd w:id="60"/>
      <w:bookmarkEnd w:id="61"/>
    </w:p>
    <w:p w14:paraId="1F88BB54" w14:textId="5DF5DD6A" w:rsidR="00A22C4F" w:rsidRDefault="00A22C4F" w:rsidP="00236CD8">
      <w:pPr>
        <w:spacing w:line="480" w:lineRule="auto"/>
        <w:ind w:firstLine="720"/>
      </w:pPr>
    </w:p>
    <w:p w14:paraId="3C3C1169" w14:textId="0EE04EFD" w:rsidR="00C8383D" w:rsidRDefault="00C8383D" w:rsidP="00236CD8">
      <w:pPr>
        <w:spacing w:line="480" w:lineRule="auto"/>
        <w:ind w:firstLine="720"/>
      </w:pPr>
    </w:p>
    <w:p w14:paraId="4E42EDC4" w14:textId="78A85855" w:rsidR="00C8383D" w:rsidRDefault="00C8383D" w:rsidP="00236CD8">
      <w:pPr>
        <w:spacing w:line="480" w:lineRule="auto"/>
        <w:ind w:firstLine="720"/>
      </w:pPr>
    </w:p>
    <w:p w14:paraId="6D51B6CD" w14:textId="72DED579" w:rsidR="00C8383D" w:rsidRDefault="00C8383D" w:rsidP="00236CD8">
      <w:pPr>
        <w:spacing w:line="480" w:lineRule="auto"/>
        <w:ind w:firstLine="720"/>
      </w:pPr>
    </w:p>
    <w:p w14:paraId="69B07EA9" w14:textId="32F81567" w:rsidR="00C8383D" w:rsidRDefault="00C8383D" w:rsidP="00236CD8">
      <w:pPr>
        <w:spacing w:line="480" w:lineRule="auto"/>
        <w:ind w:firstLine="720"/>
      </w:pPr>
    </w:p>
    <w:p w14:paraId="7259DB7E" w14:textId="7C46711F" w:rsidR="00C8383D" w:rsidRDefault="00C8383D" w:rsidP="00236CD8">
      <w:pPr>
        <w:spacing w:line="480" w:lineRule="auto"/>
        <w:ind w:firstLine="720"/>
      </w:pPr>
    </w:p>
    <w:p w14:paraId="356EB84F" w14:textId="73A186E3" w:rsidR="00C8383D" w:rsidRDefault="00C8383D" w:rsidP="00236CD8">
      <w:pPr>
        <w:spacing w:line="480" w:lineRule="auto"/>
        <w:ind w:firstLine="720"/>
      </w:pPr>
    </w:p>
    <w:p w14:paraId="16C0AAA7" w14:textId="785F89A1" w:rsidR="00C8383D" w:rsidRDefault="00C8383D" w:rsidP="00236CD8">
      <w:pPr>
        <w:spacing w:line="480" w:lineRule="auto"/>
        <w:ind w:firstLine="720"/>
      </w:pPr>
    </w:p>
    <w:p w14:paraId="042FD1D7" w14:textId="3991CB65" w:rsidR="00C8383D" w:rsidRDefault="00C8383D" w:rsidP="00236CD8">
      <w:pPr>
        <w:spacing w:line="480" w:lineRule="auto"/>
        <w:ind w:firstLine="720"/>
      </w:pPr>
    </w:p>
    <w:p w14:paraId="2934B490" w14:textId="65FFCE1A" w:rsidR="00C8383D" w:rsidRDefault="00C8383D" w:rsidP="00236CD8">
      <w:pPr>
        <w:spacing w:line="480" w:lineRule="auto"/>
        <w:ind w:firstLine="720"/>
      </w:pPr>
    </w:p>
    <w:p w14:paraId="2192BAD3" w14:textId="15160267" w:rsidR="00C8383D" w:rsidRDefault="00C8383D" w:rsidP="00236CD8">
      <w:pPr>
        <w:spacing w:line="480" w:lineRule="auto"/>
        <w:ind w:firstLine="720"/>
      </w:pPr>
    </w:p>
    <w:p w14:paraId="0866E36B" w14:textId="6E2F239C" w:rsidR="00C8383D" w:rsidRDefault="00C8383D" w:rsidP="00236CD8">
      <w:pPr>
        <w:spacing w:line="480" w:lineRule="auto"/>
        <w:ind w:firstLine="720"/>
      </w:pPr>
    </w:p>
    <w:p w14:paraId="21760A2A" w14:textId="4870B5B7" w:rsidR="00C8383D" w:rsidRDefault="00C8383D" w:rsidP="00236CD8">
      <w:pPr>
        <w:spacing w:line="480" w:lineRule="auto"/>
        <w:ind w:firstLine="720"/>
      </w:pPr>
    </w:p>
    <w:p w14:paraId="26F7F9C2" w14:textId="12355DDF" w:rsidR="00C8383D" w:rsidRDefault="00C8383D" w:rsidP="00236CD8">
      <w:pPr>
        <w:spacing w:line="480" w:lineRule="auto"/>
        <w:ind w:firstLine="720"/>
      </w:pPr>
    </w:p>
    <w:p w14:paraId="245EF80C" w14:textId="6A5EBB80" w:rsidR="00C8383D" w:rsidRDefault="00C8383D" w:rsidP="00236CD8">
      <w:pPr>
        <w:spacing w:line="480" w:lineRule="auto"/>
        <w:ind w:firstLine="720"/>
      </w:pPr>
    </w:p>
    <w:p w14:paraId="4F4C00DB" w14:textId="31C9A5DB" w:rsidR="00C8383D" w:rsidRDefault="00C8383D" w:rsidP="00236CD8">
      <w:pPr>
        <w:spacing w:line="480" w:lineRule="auto"/>
        <w:ind w:firstLine="720"/>
      </w:pPr>
    </w:p>
    <w:p w14:paraId="1FEC834D" w14:textId="4F75D20D" w:rsidR="00C8383D" w:rsidRDefault="00C8383D" w:rsidP="00236CD8">
      <w:pPr>
        <w:spacing w:line="480" w:lineRule="auto"/>
        <w:ind w:firstLine="720"/>
      </w:pPr>
    </w:p>
    <w:p w14:paraId="76081596" w14:textId="2F3105AB" w:rsidR="00C8383D" w:rsidRDefault="00C8383D" w:rsidP="00236CD8">
      <w:pPr>
        <w:spacing w:line="480" w:lineRule="auto"/>
        <w:ind w:firstLine="720"/>
      </w:pPr>
    </w:p>
    <w:p w14:paraId="06B33370" w14:textId="22D3E18A" w:rsidR="00C8383D" w:rsidRDefault="00C8383D" w:rsidP="00236CD8">
      <w:pPr>
        <w:spacing w:line="480" w:lineRule="auto"/>
        <w:ind w:firstLine="720"/>
      </w:pPr>
    </w:p>
    <w:p w14:paraId="35804041" w14:textId="77777777" w:rsidR="00C11194" w:rsidRDefault="00C11194" w:rsidP="00236CD8">
      <w:pPr>
        <w:spacing w:line="480" w:lineRule="auto"/>
        <w:ind w:firstLine="720"/>
      </w:pPr>
    </w:p>
    <w:p w14:paraId="701E245A" w14:textId="4F6582BC" w:rsidR="00C8383D" w:rsidRDefault="00C8383D" w:rsidP="00236CD8">
      <w:pPr>
        <w:spacing w:line="480" w:lineRule="auto"/>
        <w:ind w:firstLine="720"/>
      </w:pPr>
    </w:p>
    <w:p w14:paraId="045551D3" w14:textId="5830B1DD" w:rsidR="00C8383D" w:rsidRDefault="00C8383D" w:rsidP="00236CD8">
      <w:pPr>
        <w:spacing w:line="480" w:lineRule="auto"/>
        <w:ind w:firstLine="720"/>
      </w:pPr>
    </w:p>
    <w:p w14:paraId="64D64205" w14:textId="01E318F9" w:rsidR="00C8383D" w:rsidRPr="00743608" w:rsidRDefault="00C8383D" w:rsidP="00C72443">
      <w:pPr>
        <w:pStyle w:val="Caption"/>
        <w:framePr w:hSpace="180" w:wrap="around" w:vAnchor="text" w:hAnchor="page" w:x="1465" w:y="-11"/>
        <w:rPr>
          <w:b/>
          <w:bCs/>
          <w:i w:val="0"/>
          <w:iCs w:val="0"/>
          <w:color w:val="000000" w:themeColor="text1"/>
          <w:sz w:val="24"/>
          <w:szCs w:val="24"/>
        </w:rPr>
      </w:pPr>
      <w:bookmarkStart w:id="62" w:name="_Toc101277648"/>
      <w:r w:rsidRPr="00743608">
        <w:rPr>
          <w:b/>
          <w:bCs/>
          <w:i w:val="0"/>
          <w:iCs w:val="0"/>
          <w:color w:val="000000" w:themeColor="text1"/>
          <w:sz w:val="24"/>
          <w:szCs w:val="24"/>
        </w:rPr>
        <w:lastRenderedPageBreak/>
        <w:t xml:space="preserve">Table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Table \* ARABIC </w:instrText>
      </w:r>
      <w:r w:rsidRPr="00743608">
        <w:rPr>
          <w:b/>
          <w:bCs/>
          <w:i w:val="0"/>
          <w:iCs w:val="0"/>
          <w:color w:val="000000" w:themeColor="text1"/>
          <w:sz w:val="24"/>
          <w:szCs w:val="24"/>
        </w:rPr>
        <w:fldChar w:fldCharType="separate"/>
      </w:r>
      <w:r w:rsidR="00E64399">
        <w:rPr>
          <w:b/>
          <w:bCs/>
          <w:i w:val="0"/>
          <w:iCs w:val="0"/>
          <w:noProof/>
          <w:color w:val="000000" w:themeColor="text1"/>
          <w:sz w:val="24"/>
          <w:szCs w:val="24"/>
        </w:rPr>
        <w:t>1</w:t>
      </w:r>
      <w:r w:rsidRPr="00743608">
        <w:rPr>
          <w:b/>
          <w:bCs/>
          <w:i w:val="0"/>
          <w:iCs w:val="0"/>
          <w:color w:val="000000" w:themeColor="text1"/>
          <w:sz w:val="24"/>
          <w:szCs w:val="24"/>
        </w:rPr>
        <w:fldChar w:fldCharType="end"/>
      </w:r>
      <w:r w:rsidRPr="00743608">
        <w:rPr>
          <w:b/>
          <w:bCs/>
          <w:i w:val="0"/>
          <w:iCs w:val="0"/>
          <w:color w:val="000000" w:themeColor="text1"/>
          <w:sz w:val="24"/>
          <w:szCs w:val="24"/>
        </w:rPr>
        <w:t>. Four Clinically Meaningful Dietary Fiber Categories</w:t>
      </w:r>
      <w:bookmarkEnd w:id="62"/>
    </w:p>
    <w:tbl>
      <w:tblPr>
        <w:tblpPr w:leftFromText="180" w:rightFromText="180" w:vertAnchor="text" w:horzAnchor="margin" w:tblpY="445"/>
        <w:tblW w:w="9361" w:type="dxa"/>
        <w:tblLook w:val="04A0" w:firstRow="1" w:lastRow="0" w:firstColumn="1" w:lastColumn="0" w:noHBand="0" w:noVBand="1"/>
      </w:tblPr>
      <w:tblGrid>
        <w:gridCol w:w="3741"/>
        <w:gridCol w:w="2810"/>
        <w:gridCol w:w="2810"/>
      </w:tblGrid>
      <w:tr w:rsidR="0047383B" w:rsidRPr="004C3ECB" w14:paraId="174FD917" w14:textId="77777777" w:rsidTr="00C72443">
        <w:trPr>
          <w:trHeight w:val="320"/>
        </w:trPr>
        <w:tc>
          <w:tcPr>
            <w:tcW w:w="3741" w:type="dxa"/>
            <w:tcBorders>
              <w:top w:val="double" w:sz="6" w:space="0" w:color="3F3F3F"/>
              <w:left w:val="double" w:sz="6" w:space="0" w:color="3F3F3F"/>
              <w:bottom w:val="double" w:sz="6" w:space="0" w:color="3F3F3F"/>
              <w:right w:val="double" w:sz="6" w:space="0" w:color="3F3F3F"/>
            </w:tcBorders>
            <w:shd w:val="clear" w:color="000000" w:fill="C9C9C9"/>
            <w:noWrap/>
            <w:vAlign w:val="bottom"/>
            <w:hideMark/>
          </w:tcPr>
          <w:p w14:paraId="0D23586E" w14:textId="77777777" w:rsidR="0047383B" w:rsidRPr="004C3ECB" w:rsidRDefault="0047383B" w:rsidP="0047383B">
            <w:pPr>
              <w:jc w:val="center"/>
              <w:rPr>
                <w:b/>
                <w:bCs/>
                <w:color w:val="000000"/>
              </w:rPr>
            </w:pPr>
            <w:r w:rsidRPr="004C3ECB">
              <w:rPr>
                <w:b/>
                <w:bCs/>
                <w:color w:val="000000"/>
              </w:rPr>
              <w:t>Clinically Meaningful Category</w:t>
            </w:r>
          </w:p>
        </w:tc>
        <w:tc>
          <w:tcPr>
            <w:tcW w:w="2810" w:type="dxa"/>
            <w:tcBorders>
              <w:top w:val="double" w:sz="6" w:space="0" w:color="3F3F3F"/>
              <w:left w:val="nil"/>
              <w:bottom w:val="double" w:sz="6" w:space="0" w:color="3F3F3F"/>
              <w:right w:val="double" w:sz="6" w:space="0" w:color="3F3F3F"/>
            </w:tcBorders>
            <w:shd w:val="clear" w:color="000000" w:fill="C9C9C9"/>
            <w:noWrap/>
            <w:vAlign w:val="bottom"/>
            <w:hideMark/>
          </w:tcPr>
          <w:p w14:paraId="20041B9A" w14:textId="77777777" w:rsidR="0047383B" w:rsidRPr="004C3ECB" w:rsidRDefault="0047383B" w:rsidP="0047383B">
            <w:pPr>
              <w:rPr>
                <w:b/>
                <w:bCs/>
                <w:color w:val="000000"/>
              </w:rPr>
            </w:pPr>
            <w:r w:rsidRPr="004C3ECB">
              <w:rPr>
                <w:b/>
                <w:bCs/>
                <w:color w:val="000000"/>
              </w:rPr>
              <w:t xml:space="preserve">  Health Benefits</w:t>
            </w:r>
          </w:p>
        </w:tc>
        <w:tc>
          <w:tcPr>
            <w:tcW w:w="2810" w:type="dxa"/>
            <w:tcBorders>
              <w:top w:val="double" w:sz="6" w:space="0" w:color="3F3F3F"/>
              <w:left w:val="nil"/>
              <w:bottom w:val="double" w:sz="6" w:space="0" w:color="3F3F3F"/>
              <w:right w:val="double" w:sz="6" w:space="0" w:color="3F3F3F"/>
            </w:tcBorders>
            <w:shd w:val="clear" w:color="000000" w:fill="C9C9C9"/>
            <w:noWrap/>
            <w:vAlign w:val="bottom"/>
            <w:hideMark/>
          </w:tcPr>
          <w:p w14:paraId="58A399CB" w14:textId="77777777" w:rsidR="0047383B" w:rsidRPr="004C3ECB" w:rsidRDefault="0047383B" w:rsidP="0047383B">
            <w:pPr>
              <w:jc w:val="center"/>
              <w:rPr>
                <w:b/>
                <w:bCs/>
                <w:color w:val="000000"/>
              </w:rPr>
            </w:pPr>
            <w:r w:rsidRPr="004C3ECB">
              <w:rPr>
                <w:b/>
                <w:bCs/>
                <w:color w:val="000000"/>
              </w:rPr>
              <w:t>Representative Fibers</w:t>
            </w:r>
          </w:p>
        </w:tc>
      </w:tr>
      <w:tr w:rsidR="0047383B" w:rsidRPr="004C3ECB" w14:paraId="72AA29B9" w14:textId="77777777" w:rsidTr="00C72443">
        <w:trPr>
          <w:trHeight w:val="302"/>
        </w:trPr>
        <w:tc>
          <w:tcPr>
            <w:tcW w:w="374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D4800C0" w14:textId="77777777" w:rsidR="0047383B" w:rsidRPr="004C3ECB" w:rsidRDefault="0047383B" w:rsidP="0047383B">
            <w:pPr>
              <w:jc w:val="center"/>
              <w:rPr>
                <w:b/>
                <w:bCs/>
                <w:color w:val="000000"/>
                <w:sz w:val="22"/>
                <w:szCs w:val="22"/>
              </w:rPr>
            </w:pPr>
            <w:r w:rsidRPr="004C3ECB">
              <w:rPr>
                <w:b/>
                <w:bCs/>
                <w:color w:val="000000"/>
                <w:sz w:val="22"/>
                <w:szCs w:val="22"/>
              </w:rPr>
              <w:t>Insoluble</w:t>
            </w:r>
          </w:p>
        </w:tc>
        <w:tc>
          <w:tcPr>
            <w:tcW w:w="28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1A4D5" w14:textId="77777777" w:rsidR="0047383B" w:rsidRPr="004C3ECB" w:rsidRDefault="0047383B" w:rsidP="0047383B">
            <w:pPr>
              <w:jc w:val="center"/>
              <w:rPr>
                <w:color w:val="000000"/>
                <w:sz w:val="22"/>
                <w:szCs w:val="22"/>
              </w:rPr>
            </w:pPr>
            <w:r w:rsidRPr="004C3ECB">
              <w:rPr>
                <w:color w:val="000000"/>
                <w:sz w:val="22"/>
                <w:szCs w:val="22"/>
              </w:rPr>
              <w:t>Laxative Effect</w:t>
            </w:r>
          </w:p>
        </w:tc>
        <w:tc>
          <w:tcPr>
            <w:tcW w:w="2810" w:type="dxa"/>
            <w:tcBorders>
              <w:top w:val="single" w:sz="4" w:space="0" w:color="auto"/>
              <w:left w:val="nil"/>
              <w:bottom w:val="nil"/>
              <w:right w:val="single" w:sz="4" w:space="0" w:color="auto"/>
            </w:tcBorders>
            <w:shd w:val="clear" w:color="auto" w:fill="auto"/>
            <w:noWrap/>
            <w:vAlign w:val="center"/>
            <w:hideMark/>
          </w:tcPr>
          <w:p w14:paraId="1D2D6C8D" w14:textId="77777777" w:rsidR="0047383B" w:rsidRPr="004C3ECB" w:rsidRDefault="0047383B" w:rsidP="0047383B">
            <w:pPr>
              <w:jc w:val="center"/>
              <w:rPr>
                <w:color w:val="000000"/>
                <w:sz w:val="22"/>
                <w:szCs w:val="22"/>
              </w:rPr>
            </w:pPr>
            <w:r w:rsidRPr="004C3ECB">
              <w:rPr>
                <w:color w:val="000000"/>
                <w:sz w:val="22"/>
                <w:szCs w:val="22"/>
              </w:rPr>
              <w:t>Cellulose</w:t>
            </w:r>
          </w:p>
        </w:tc>
      </w:tr>
      <w:tr w:rsidR="0047383B" w:rsidRPr="004C3ECB" w14:paraId="079CF315" w14:textId="77777777" w:rsidTr="00C72443">
        <w:trPr>
          <w:trHeight w:val="285"/>
        </w:trPr>
        <w:tc>
          <w:tcPr>
            <w:tcW w:w="3741" w:type="dxa"/>
            <w:vMerge/>
            <w:tcBorders>
              <w:top w:val="single" w:sz="4" w:space="0" w:color="auto"/>
              <w:left w:val="single" w:sz="4" w:space="0" w:color="auto"/>
              <w:bottom w:val="single" w:sz="4" w:space="0" w:color="000000"/>
              <w:right w:val="single" w:sz="4" w:space="0" w:color="auto"/>
            </w:tcBorders>
            <w:vAlign w:val="center"/>
            <w:hideMark/>
          </w:tcPr>
          <w:p w14:paraId="050F8982" w14:textId="77777777" w:rsidR="0047383B" w:rsidRPr="004C3ECB" w:rsidRDefault="0047383B" w:rsidP="0047383B">
            <w:pPr>
              <w:jc w:val="center"/>
              <w:rPr>
                <w:color w:val="000000"/>
                <w:sz w:val="22"/>
                <w:szCs w:val="22"/>
              </w:rPr>
            </w:pP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401AF7E6"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65A50AD1" w14:textId="77777777" w:rsidR="0047383B" w:rsidRPr="004C3ECB" w:rsidRDefault="0047383B" w:rsidP="0047383B">
            <w:pPr>
              <w:jc w:val="center"/>
              <w:rPr>
                <w:color w:val="000000"/>
                <w:sz w:val="22"/>
                <w:szCs w:val="22"/>
              </w:rPr>
            </w:pPr>
            <w:r w:rsidRPr="004C3ECB">
              <w:rPr>
                <w:color w:val="000000"/>
                <w:sz w:val="22"/>
                <w:szCs w:val="22"/>
              </w:rPr>
              <w:t>Corn bran</w:t>
            </w:r>
          </w:p>
        </w:tc>
      </w:tr>
      <w:tr w:rsidR="0047383B" w:rsidRPr="004C3ECB" w14:paraId="4D851D9F" w14:textId="77777777" w:rsidTr="00C72443">
        <w:trPr>
          <w:trHeight w:val="285"/>
        </w:trPr>
        <w:tc>
          <w:tcPr>
            <w:tcW w:w="3741" w:type="dxa"/>
            <w:vMerge/>
            <w:tcBorders>
              <w:top w:val="single" w:sz="4" w:space="0" w:color="auto"/>
              <w:left w:val="single" w:sz="4" w:space="0" w:color="auto"/>
              <w:bottom w:val="single" w:sz="4" w:space="0" w:color="000000"/>
              <w:right w:val="single" w:sz="4" w:space="0" w:color="auto"/>
            </w:tcBorders>
            <w:vAlign w:val="center"/>
            <w:hideMark/>
          </w:tcPr>
          <w:p w14:paraId="2B262979" w14:textId="77777777" w:rsidR="0047383B" w:rsidRPr="004C3ECB" w:rsidRDefault="0047383B" w:rsidP="0047383B">
            <w:pPr>
              <w:jc w:val="center"/>
              <w:rPr>
                <w:color w:val="000000"/>
                <w:sz w:val="22"/>
                <w:szCs w:val="22"/>
              </w:rPr>
            </w:pP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7211CD50"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2FFE6568" w14:textId="77777777" w:rsidR="0047383B" w:rsidRPr="004C3ECB" w:rsidRDefault="0047383B" w:rsidP="0047383B">
            <w:pPr>
              <w:jc w:val="center"/>
              <w:rPr>
                <w:color w:val="000000"/>
                <w:sz w:val="22"/>
                <w:szCs w:val="22"/>
              </w:rPr>
            </w:pPr>
            <w:r w:rsidRPr="004C3ECB">
              <w:rPr>
                <w:color w:val="000000"/>
                <w:sz w:val="22"/>
                <w:szCs w:val="22"/>
              </w:rPr>
              <w:t>Fruit fiber</w:t>
            </w:r>
          </w:p>
        </w:tc>
      </w:tr>
      <w:tr w:rsidR="0047383B" w:rsidRPr="004C3ECB" w14:paraId="3C6242BF" w14:textId="77777777" w:rsidTr="00C72443">
        <w:trPr>
          <w:trHeight w:val="285"/>
        </w:trPr>
        <w:tc>
          <w:tcPr>
            <w:tcW w:w="3741" w:type="dxa"/>
            <w:vMerge/>
            <w:tcBorders>
              <w:top w:val="single" w:sz="4" w:space="0" w:color="auto"/>
              <w:left w:val="single" w:sz="4" w:space="0" w:color="auto"/>
              <w:bottom w:val="single" w:sz="4" w:space="0" w:color="000000"/>
              <w:right w:val="single" w:sz="4" w:space="0" w:color="auto"/>
            </w:tcBorders>
            <w:vAlign w:val="center"/>
            <w:hideMark/>
          </w:tcPr>
          <w:p w14:paraId="06CE4A9C" w14:textId="77777777" w:rsidR="0047383B" w:rsidRPr="004C3ECB" w:rsidRDefault="0047383B" w:rsidP="0047383B">
            <w:pPr>
              <w:jc w:val="center"/>
              <w:rPr>
                <w:color w:val="000000"/>
                <w:sz w:val="22"/>
                <w:szCs w:val="22"/>
              </w:rPr>
            </w:pP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33110117"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2E638E99" w14:textId="77777777" w:rsidR="0047383B" w:rsidRPr="004C3ECB" w:rsidRDefault="0047383B" w:rsidP="0047383B">
            <w:pPr>
              <w:jc w:val="center"/>
              <w:rPr>
                <w:color w:val="000000"/>
                <w:sz w:val="22"/>
                <w:szCs w:val="22"/>
              </w:rPr>
            </w:pPr>
            <w:r w:rsidRPr="004C3ECB">
              <w:rPr>
                <w:color w:val="000000"/>
                <w:sz w:val="22"/>
                <w:szCs w:val="22"/>
              </w:rPr>
              <w:t>Rice bran</w:t>
            </w:r>
          </w:p>
        </w:tc>
      </w:tr>
      <w:tr w:rsidR="0047383B" w:rsidRPr="004C3ECB" w14:paraId="4C0D8882" w14:textId="77777777" w:rsidTr="00C72443">
        <w:trPr>
          <w:trHeight w:val="285"/>
        </w:trPr>
        <w:tc>
          <w:tcPr>
            <w:tcW w:w="3741" w:type="dxa"/>
            <w:vMerge/>
            <w:tcBorders>
              <w:top w:val="single" w:sz="4" w:space="0" w:color="auto"/>
              <w:left w:val="single" w:sz="4" w:space="0" w:color="auto"/>
              <w:bottom w:val="single" w:sz="4" w:space="0" w:color="000000"/>
              <w:right w:val="single" w:sz="4" w:space="0" w:color="auto"/>
            </w:tcBorders>
            <w:vAlign w:val="center"/>
            <w:hideMark/>
          </w:tcPr>
          <w:p w14:paraId="20A777F3" w14:textId="77777777" w:rsidR="0047383B" w:rsidRPr="004C3ECB" w:rsidRDefault="0047383B" w:rsidP="0047383B">
            <w:pPr>
              <w:jc w:val="center"/>
              <w:rPr>
                <w:color w:val="000000"/>
                <w:sz w:val="22"/>
                <w:szCs w:val="22"/>
              </w:rPr>
            </w:pP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53B16198"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56F9E686" w14:textId="77777777" w:rsidR="0047383B" w:rsidRPr="004C3ECB" w:rsidRDefault="0047383B" w:rsidP="0047383B">
            <w:pPr>
              <w:jc w:val="center"/>
              <w:rPr>
                <w:color w:val="000000"/>
                <w:sz w:val="22"/>
                <w:szCs w:val="22"/>
              </w:rPr>
            </w:pPr>
            <w:r w:rsidRPr="004C3ECB">
              <w:rPr>
                <w:color w:val="000000"/>
                <w:sz w:val="22"/>
                <w:szCs w:val="22"/>
              </w:rPr>
              <w:t>Wheat bran</w:t>
            </w:r>
          </w:p>
        </w:tc>
      </w:tr>
      <w:tr w:rsidR="0047383B" w:rsidRPr="004C3ECB" w14:paraId="14171552" w14:textId="77777777" w:rsidTr="00C72443">
        <w:trPr>
          <w:trHeight w:val="285"/>
        </w:trPr>
        <w:tc>
          <w:tcPr>
            <w:tcW w:w="37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3AB74C" w14:textId="77777777" w:rsidR="0047383B" w:rsidRPr="004C3ECB" w:rsidRDefault="0047383B" w:rsidP="0047383B">
            <w:pPr>
              <w:jc w:val="center"/>
              <w:rPr>
                <w:b/>
                <w:bCs/>
                <w:color w:val="000000"/>
                <w:sz w:val="22"/>
                <w:szCs w:val="22"/>
              </w:rPr>
            </w:pPr>
            <w:r w:rsidRPr="004C3ECB">
              <w:rPr>
                <w:b/>
                <w:bCs/>
                <w:color w:val="000000"/>
                <w:sz w:val="22"/>
                <w:szCs w:val="22"/>
              </w:rPr>
              <w:t>Soluble/Non-viscous/Readily Fermented</w:t>
            </w:r>
          </w:p>
        </w:tc>
        <w:tc>
          <w:tcPr>
            <w:tcW w:w="2810" w:type="dxa"/>
            <w:vMerge w:val="restart"/>
            <w:tcBorders>
              <w:top w:val="nil"/>
              <w:left w:val="single" w:sz="4" w:space="0" w:color="auto"/>
              <w:bottom w:val="nil"/>
              <w:right w:val="single" w:sz="4" w:space="0" w:color="auto"/>
            </w:tcBorders>
            <w:shd w:val="clear" w:color="auto" w:fill="auto"/>
            <w:noWrap/>
            <w:vAlign w:val="center"/>
            <w:hideMark/>
          </w:tcPr>
          <w:p w14:paraId="6D96B0CE" w14:textId="77777777" w:rsidR="0047383B" w:rsidRPr="004C3ECB" w:rsidRDefault="0047383B" w:rsidP="0047383B">
            <w:pPr>
              <w:jc w:val="center"/>
              <w:rPr>
                <w:color w:val="000000"/>
                <w:sz w:val="22"/>
                <w:szCs w:val="22"/>
              </w:rPr>
            </w:pPr>
          </w:p>
        </w:tc>
        <w:tc>
          <w:tcPr>
            <w:tcW w:w="2810" w:type="dxa"/>
            <w:tcBorders>
              <w:top w:val="single" w:sz="4" w:space="0" w:color="auto"/>
              <w:left w:val="nil"/>
              <w:bottom w:val="nil"/>
              <w:right w:val="single" w:sz="4" w:space="0" w:color="auto"/>
            </w:tcBorders>
            <w:shd w:val="clear" w:color="auto" w:fill="auto"/>
            <w:noWrap/>
            <w:vAlign w:val="center"/>
            <w:hideMark/>
          </w:tcPr>
          <w:p w14:paraId="4909B2A4" w14:textId="77777777" w:rsidR="0047383B" w:rsidRPr="004C3ECB" w:rsidRDefault="0047383B" w:rsidP="0047383B">
            <w:pPr>
              <w:jc w:val="center"/>
              <w:rPr>
                <w:color w:val="000000"/>
                <w:sz w:val="22"/>
                <w:szCs w:val="22"/>
              </w:rPr>
            </w:pPr>
            <w:r w:rsidRPr="004C3ECB">
              <w:rPr>
                <w:color w:val="000000"/>
                <w:sz w:val="22"/>
                <w:szCs w:val="22"/>
              </w:rPr>
              <w:t>Wheat dextrin</w:t>
            </w:r>
          </w:p>
        </w:tc>
      </w:tr>
      <w:tr w:rsidR="0047383B" w:rsidRPr="004C3ECB" w14:paraId="42E2EBB9"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5499B92A" w14:textId="77777777" w:rsidR="0047383B" w:rsidRPr="004C3ECB" w:rsidRDefault="0047383B" w:rsidP="0047383B">
            <w:pPr>
              <w:jc w:val="center"/>
              <w:rPr>
                <w:color w:val="000000"/>
                <w:sz w:val="22"/>
                <w:szCs w:val="22"/>
              </w:rPr>
            </w:pPr>
          </w:p>
        </w:tc>
        <w:tc>
          <w:tcPr>
            <w:tcW w:w="2810" w:type="dxa"/>
            <w:vMerge/>
            <w:tcBorders>
              <w:top w:val="nil"/>
              <w:left w:val="single" w:sz="4" w:space="0" w:color="auto"/>
              <w:bottom w:val="nil"/>
              <w:right w:val="single" w:sz="4" w:space="0" w:color="auto"/>
            </w:tcBorders>
            <w:vAlign w:val="center"/>
            <w:hideMark/>
          </w:tcPr>
          <w:p w14:paraId="286159F3"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39C48303" w14:textId="77777777" w:rsidR="0047383B" w:rsidRPr="004C3ECB" w:rsidRDefault="0047383B" w:rsidP="0047383B">
            <w:pPr>
              <w:jc w:val="center"/>
              <w:rPr>
                <w:color w:val="000000"/>
                <w:sz w:val="22"/>
                <w:szCs w:val="22"/>
              </w:rPr>
            </w:pPr>
            <w:r w:rsidRPr="004C3ECB">
              <w:rPr>
                <w:color w:val="000000"/>
                <w:sz w:val="22"/>
                <w:szCs w:val="22"/>
              </w:rPr>
              <w:t>Inulin</w:t>
            </w:r>
          </w:p>
        </w:tc>
      </w:tr>
      <w:tr w:rsidR="0047383B" w:rsidRPr="004C3ECB" w14:paraId="7B5CA460"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1679E5B0" w14:textId="77777777" w:rsidR="0047383B" w:rsidRPr="004C3ECB" w:rsidRDefault="0047383B" w:rsidP="0047383B">
            <w:pPr>
              <w:jc w:val="center"/>
              <w:rPr>
                <w:color w:val="000000"/>
                <w:sz w:val="22"/>
                <w:szCs w:val="22"/>
              </w:rPr>
            </w:pPr>
          </w:p>
        </w:tc>
        <w:tc>
          <w:tcPr>
            <w:tcW w:w="2810" w:type="dxa"/>
            <w:vMerge/>
            <w:tcBorders>
              <w:top w:val="nil"/>
              <w:left w:val="single" w:sz="4" w:space="0" w:color="auto"/>
              <w:bottom w:val="nil"/>
              <w:right w:val="single" w:sz="4" w:space="0" w:color="auto"/>
            </w:tcBorders>
            <w:vAlign w:val="center"/>
            <w:hideMark/>
          </w:tcPr>
          <w:p w14:paraId="5D6D3D5E"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42D83456" w14:textId="77777777" w:rsidR="0047383B" w:rsidRPr="004C3ECB" w:rsidRDefault="0047383B" w:rsidP="0047383B">
            <w:pPr>
              <w:jc w:val="center"/>
              <w:rPr>
                <w:color w:val="000000"/>
                <w:sz w:val="22"/>
                <w:szCs w:val="22"/>
              </w:rPr>
            </w:pPr>
            <w:r w:rsidRPr="004C3ECB">
              <w:rPr>
                <w:color w:val="000000"/>
                <w:sz w:val="22"/>
                <w:szCs w:val="22"/>
              </w:rPr>
              <w:t>Oligosaccharides</w:t>
            </w:r>
          </w:p>
        </w:tc>
      </w:tr>
      <w:tr w:rsidR="0047383B" w:rsidRPr="004C3ECB" w14:paraId="41151BDC"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2C1AEE9D"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2040BAB4" w14:textId="77777777" w:rsidR="0047383B" w:rsidRPr="004C3ECB" w:rsidRDefault="0047383B" w:rsidP="0047383B">
            <w:pPr>
              <w:jc w:val="center"/>
              <w:rPr>
                <w:color w:val="000000"/>
                <w:sz w:val="22"/>
                <w:szCs w:val="22"/>
              </w:rPr>
            </w:pPr>
            <w:r w:rsidRPr="004C3ECB">
              <w:rPr>
                <w:color w:val="000000"/>
                <w:sz w:val="22"/>
                <w:szCs w:val="22"/>
              </w:rPr>
              <w:t>Rapidly Fermented</w:t>
            </w:r>
          </w:p>
        </w:tc>
        <w:tc>
          <w:tcPr>
            <w:tcW w:w="2810" w:type="dxa"/>
            <w:tcBorders>
              <w:top w:val="nil"/>
              <w:left w:val="nil"/>
              <w:bottom w:val="nil"/>
              <w:right w:val="single" w:sz="4" w:space="0" w:color="auto"/>
            </w:tcBorders>
            <w:shd w:val="clear" w:color="auto" w:fill="auto"/>
            <w:noWrap/>
            <w:vAlign w:val="center"/>
            <w:hideMark/>
          </w:tcPr>
          <w:p w14:paraId="6E4751AC" w14:textId="77777777" w:rsidR="0047383B" w:rsidRPr="004C3ECB" w:rsidRDefault="0047383B" w:rsidP="0047383B">
            <w:pPr>
              <w:jc w:val="center"/>
              <w:rPr>
                <w:color w:val="000000"/>
                <w:sz w:val="22"/>
                <w:szCs w:val="22"/>
              </w:rPr>
            </w:pPr>
            <w:r w:rsidRPr="004C3ECB">
              <w:rPr>
                <w:rFonts w:ascii="Cambria Math" w:hAnsi="Cambria Math" w:cs="Cambria Math"/>
                <w:color w:val="000000"/>
                <w:sz w:val="22"/>
                <w:szCs w:val="22"/>
              </w:rPr>
              <w:t>⍺</w:t>
            </w:r>
            <w:r w:rsidRPr="004C3ECB">
              <w:rPr>
                <w:color w:val="000000"/>
                <w:sz w:val="22"/>
                <w:szCs w:val="22"/>
              </w:rPr>
              <w:t>-Cyclodextrin</w:t>
            </w:r>
          </w:p>
        </w:tc>
      </w:tr>
      <w:tr w:rsidR="0047383B" w:rsidRPr="004C3ECB" w14:paraId="5FF01A3F"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61DAA1CF"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1B7E68B4" w14:textId="77777777" w:rsidR="0047383B" w:rsidRPr="004C3ECB" w:rsidRDefault="0047383B" w:rsidP="0047383B">
            <w:pPr>
              <w:jc w:val="center"/>
              <w:rPr>
                <w:color w:val="000000"/>
                <w:sz w:val="22"/>
                <w:szCs w:val="22"/>
              </w:rPr>
            </w:pPr>
            <w:r w:rsidRPr="004C3ECB">
              <w:rPr>
                <w:color w:val="000000"/>
                <w:sz w:val="22"/>
                <w:szCs w:val="22"/>
              </w:rPr>
              <w:t>Considered a Prebiotic</w:t>
            </w:r>
          </w:p>
        </w:tc>
        <w:tc>
          <w:tcPr>
            <w:tcW w:w="2810" w:type="dxa"/>
            <w:tcBorders>
              <w:top w:val="nil"/>
              <w:left w:val="nil"/>
              <w:bottom w:val="nil"/>
              <w:right w:val="single" w:sz="4" w:space="0" w:color="auto"/>
            </w:tcBorders>
            <w:shd w:val="clear" w:color="auto" w:fill="auto"/>
            <w:noWrap/>
            <w:vAlign w:val="center"/>
            <w:hideMark/>
          </w:tcPr>
          <w:p w14:paraId="5B838772" w14:textId="77777777" w:rsidR="0047383B" w:rsidRPr="004C3ECB" w:rsidRDefault="0047383B" w:rsidP="0047383B">
            <w:pPr>
              <w:jc w:val="center"/>
              <w:rPr>
                <w:color w:val="000000"/>
                <w:sz w:val="22"/>
                <w:szCs w:val="22"/>
              </w:rPr>
            </w:pPr>
            <w:r w:rsidRPr="004C3ECB">
              <w:rPr>
                <w:color w:val="000000"/>
                <w:sz w:val="22"/>
                <w:szCs w:val="22"/>
              </w:rPr>
              <w:t>Resistant maltodextrins</w:t>
            </w:r>
          </w:p>
        </w:tc>
      </w:tr>
      <w:tr w:rsidR="0047383B" w:rsidRPr="004C3ECB" w14:paraId="0FD6FF54"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192BCA11" w14:textId="77777777" w:rsidR="0047383B" w:rsidRPr="004C3ECB" w:rsidRDefault="0047383B" w:rsidP="0047383B">
            <w:pPr>
              <w:jc w:val="center"/>
              <w:rPr>
                <w:color w:val="000000"/>
                <w:sz w:val="22"/>
                <w:szCs w:val="22"/>
              </w:rPr>
            </w:pPr>
          </w:p>
        </w:tc>
        <w:tc>
          <w:tcPr>
            <w:tcW w:w="28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F3A639"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013CAD75" w14:textId="77777777" w:rsidR="0047383B" w:rsidRPr="004C3ECB" w:rsidRDefault="0047383B" w:rsidP="0047383B">
            <w:pPr>
              <w:jc w:val="center"/>
              <w:rPr>
                <w:color w:val="000000"/>
                <w:sz w:val="22"/>
                <w:szCs w:val="22"/>
              </w:rPr>
            </w:pPr>
            <w:r w:rsidRPr="004C3ECB">
              <w:rPr>
                <w:color w:val="000000"/>
                <w:sz w:val="22"/>
                <w:szCs w:val="22"/>
              </w:rPr>
              <w:t>Polydextrose</w:t>
            </w:r>
          </w:p>
        </w:tc>
      </w:tr>
      <w:tr w:rsidR="0047383B" w:rsidRPr="004C3ECB" w14:paraId="60E15941"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460DF83B" w14:textId="77777777" w:rsidR="0047383B" w:rsidRPr="004C3ECB" w:rsidRDefault="0047383B" w:rsidP="0047383B">
            <w:pPr>
              <w:jc w:val="center"/>
              <w:rPr>
                <w:color w:val="000000"/>
                <w:sz w:val="22"/>
                <w:szCs w:val="22"/>
              </w:rPr>
            </w:pPr>
          </w:p>
        </w:tc>
        <w:tc>
          <w:tcPr>
            <w:tcW w:w="2810" w:type="dxa"/>
            <w:vMerge/>
            <w:tcBorders>
              <w:top w:val="nil"/>
              <w:left w:val="single" w:sz="4" w:space="0" w:color="auto"/>
              <w:bottom w:val="single" w:sz="4" w:space="0" w:color="000000"/>
              <w:right w:val="single" w:sz="4" w:space="0" w:color="auto"/>
            </w:tcBorders>
            <w:vAlign w:val="center"/>
            <w:hideMark/>
          </w:tcPr>
          <w:p w14:paraId="20F8D60D"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05386E05" w14:textId="77777777" w:rsidR="0047383B" w:rsidRPr="004C3ECB" w:rsidRDefault="0047383B" w:rsidP="0047383B">
            <w:pPr>
              <w:jc w:val="center"/>
              <w:rPr>
                <w:color w:val="000000"/>
                <w:sz w:val="22"/>
                <w:szCs w:val="22"/>
              </w:rPr>
            </w:pPr>
            <w:r w:rsidRPr="004C3ECB">
              <w:rPr>
                <w:color w:val="000000"/>
                <w:sz w:val="22"/>
                <w:szCs w:val="22"/>
              </w:rPr>
              <w:t>Resistant starch</w:t>
            </w:r>
          </w:p>
        </w:tc>
      </w:tr>
      <w:tr w:rsidR="0047383B" w:rsidRPr="004C3ECB" w14:paraId="362468F7"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402A0F98" w14:textId="77777777" w:rsidR="0047383B" w:rsidRPr="004C3ECB" w:rsidRDefault="0047383B" w:rsidP="0047383B">
            <w:pPr>
              <w:jc w:val="center"/>
              <w:rPr>
                <w:color w:val="000000"/>
                <w:sz w:val="22"/>
                <w:szCs w:val="22"/>
              </w:rPr>
            </w:pPr>
          </w:p>
        </w:tc>
        <w:tc>
          <w:tcPr>
            <w:tcW w:w="2810" w:type="dxa"/>
            <w:vMerge/>
            <w:tcBorders>
              <w:top w:val="nil"/>
              <w:left w:val="single" w:sz="4" w:space="0" w:color="auto"/>
              <w:bottom w:val="single" w:sz="4" w:space="0" w:color="000000"/>
              <w:right w:val="single" w:sz="4" w:space="0" w:color="auto"/>
            </w:tcBorders>
            <w:vAlign w:val="center"/>
            <w:hideMark/>
          </w:tcPr>
          <w:p w14:paraId="28A51329" w14:textId="77777777" w:rsidR="0047383B" w:rsidRPr="004C3ECB" w:rsidRDefault="0047383B" w:rsidP="0047383B">
            <w:pPr>
              <w:jc w:val="center"/>
              <w:rPr>
                <w:color w:val="000000"/>
                <w:sz w:val="22"/>
                <w:szCs w:val="22"/>
              </w:rPr>
            </w:pPr>
          </w:p>
        </w:tc>
        <w:tc>
          <w:tcPr>
            <w:tcW w:w="2810" w:type="dxa"/>
            <w:tcBorders>
              <w:top w:val="nil"/>
              <w:left w:val="nil"/>
              <w:bottom w:val="single" w:sz="4" w:space="0" w:color="auto"/>
              <w:right w:val="single" w:sz="4" w:space="0" w:color="auto"/>
            </w:tcBorders>
            <w:shd w:val="clear" w:color="auto" w:fill="auto"/>
            <w:noWrap/>
            <w:vAlign w:val="center"/>
            <w:hideMark/>
          </w:tcPr>
          <w:p w14:paraId="5FDCD6AC" w14:textId="77777777" w:rsidR="0047383B" w:rsidRPr="004C3ECB" w:rsidRDefault="0047383B" w:rsidP="0047383B">
            <w:pPr>
              <w:jc w:val="center"/>
              <w:rPr>
                <w:color w:val="000000"/>
                <w:sz w:val="22"/>
                <w:szCs w:val="22"/>
              </w:rPr>
            </w:pPr>
            <w:r w:rsidRPr="004C3ECB">
              <w:rPr>
                <w:color w:val="000000"/>
                <w:sz w:val="22"/>
                <w:szCs w:val="22"/>
              </w:rPr>
              <w:t>Soy fiber</w:t>
            </w:r>
          </w:p>
        </w:tc>
      </w:tr>
      <w:tr w:rsidR="0047383B" w:rsidRPr="004C3ECB" w14:paraId="5F102BDB" w14:textId="77777777" w:rsidTr="00C72443">
        <w:trPr>
          <w:trHeight w:val="285"/>
        </w:trPr>
        <w:tc>
          <w:tcPr>
            <w:tcW w:w="37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DB9576" w14:textId="77777777" w:rsidR="0047383B" w:rsidRPr="004C3ECB" w:rsidRDefault="0047383B" w:rsidP="0047383B">
            <w:pPr>
              <w:jc w:val="center"/>
              <w:rPr>
                <w:b/>
                <w:bCs/>
                <w:color w:val="000000"/>
                <w:sz w:val="22"/>
                <w:szCs w:val="22"/>
              </w:rPr>
            </w:pPr>
            <w:r w:rsidRPr="004C3ECB">
              <w:rPr>
                <w:b/>
                <w:bCs/>
                <w:color w:val="000000"/>
                <w:sz w:val="22"/>
                <w:szCs w:val="22"/>
              </w:rPr>
              <w:t>Soluble/Viscous/Readily Fermented</w:t>
            </w:r>
          </w:p>
        </w:tc>
        <w:tc>
          <w:tcPr>
            <w:tcW w:w="2810" w:type="dxa"/>
            <w:tcBorders>
              <w:top w:val="nil"/>
              <w:left w:val="nil"/>
              <w:bottom w:val="nil"/>
              <w:right w:val="single" w:sz="4" w:space="0" w:color="auto"/>
            </w:tcBorders>
            <w:shd w:val="clear" w:color="auto" w:fill="auto"/>
            <w:noWrap/>
            <w:vAlign w:val="center"/>
            <w:hideMark/>
          </w:tcPr>
          <w:p w14:paraId="5C019F84"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45516804" w14:textId="77777777" w:rsidR="0047383B" w:rsidRPr="004C3ECB" w:rsidRDefault="0047383B" w:rsidP="0047383B">
            <w:pPr>
              <w:jc w:val="center"/>
              <w:rPr>
                <w:color w:val="000000"/>
                <w:sz w:val="22"/>
                <w:szCs w:val="22"/>
              </w:rPr>
            </w:pPr>
            <w:r w:rsidRPr="004C3ECB">
              <w:rPr>
                <w:color w:val="000000"/>
                <w:sz w:val="22"/>
                <w:szCs w:val="22"/>
              </w:rPr>
              <w:t>β-glucan (oats and barley)</w:t>
            </w:r>
          </w:p>
        </w:tc>
      </w:tr>
      <w:tr w:rsidR="0047383B" w:rsidRPr="004C3ECB" w14:paraId="05E29612"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0A6F5890"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6CA54448" w14:textId="77777777" w:rsidR="0047383B" w:rsidRPr="004C3ECB" w:rsidRDefault="0047383B" w:rsidP="0047383B">
            <w:pPr>
              <w:jc w:val="center"/>
              <w:rPr>
                <w:color w:val="000000"/>
                <w:sz w:val="22"/>
                <w:szCs w:val="22"/>
              </w:rPr>
            </w:pPr>
            <w:r w:rsidRPr="004C3ECB">
              <w:rPr>
                <w:color w:val="000000"/>
                <w:sz w:val="22"/>
                <w:szCs w:val="22"/>
              </w:rPr>
              <w:t>Lowering Cholesterol</w:t>
            </w:r>
          </w:p>
        </w:tc>
        <w:tc>
          <w:tcPr>
            <w:tcW w:w="2810" w:type="dxa"/>
            <w:tcBorders>
              <w:top w:val="nil"/>
              <w:left w:val="nil"/>
              <w:bottom w:val="nil"/>
              <w:right w:val="single" w:sz="4" w:space="0" w:color="auto"/>
            </w:tcBorders>
            <w:shd w:val="clear" w:color="auto" w:fill="auto"/>
            <w:noWrap/>
            <w:vAlign w:val="center"/>
            <w:hideMark/>
          </w:tcPr>
          <w:p w14:paraId="1B39724C" w14:textId="77777777" w:rsidR="0047383B" w:rsidRPr="004C3ECB" w:rsidRDefault="0047383B" w:rsidP="0047383B">
            <w:pPr>
              <w:jc w:val="center"/>
              <w:rPr>
                <w:color w:val="000000"/>
                <w:sz w:val="22"/>
                <w:szCs w:val="22"/>
              </w:rPr>
            </w:pPr>
            <w:r w:rsidRPr="004C3ECB">
              <w:rPr>
                <w:color w:val="000000"/>
                <w:sz w:val="22"/>
                <w:szCs w:val="22"/>
              </w:rPr>
              <w:t>Guar gum</w:t>
            </w:r>
          </w:p>
        </w:tc>
      </w:tr>
      <w:tr w:rsidR="0047383B" w:rsidRPr="004C3ECB" w14:paraId="0DDB1AFB"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60A3D673"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0866F689" w14:textId="77777777" w:rsidR="0047383B" w:rsidRPr="004C3ECB" w:rsidRDefault="0047383B" w:rsidP="0047383B">
            <w:pPr>
              <w:jc w:val="center"/>
              <w:rPr>
                <w:color w:val="000000"/>
                <w:sz w:val="22"/>
                <w:szCs w:val="22"/>
              </w:rPr>
            </w:pPr>
            <w:r w:rsidRPr="004C3ECB">
              <w:rPr>
                <w:color w:val="000000"/>
                <w:sz w:val="22"/>
                <w:szCs w:val="22"/>
              </w:rPr>
              <w:t>Improved Glycemic Control</w:t>
            </w:r>
          </w:p>
        </w:tc>
        <w:tc>
          <w:tcPr>
            <w:tcW w:w="2810" w:type="dxa"/>
            <w:tcBorders>
              <w:top w:val="nil"/>
              <w:left w:val="nil"/>
              <w:bottom w:val="nil"/>
              <w:right w:val="single" w:sz="4" w:space="0" w:color="auto"/>
            </w:tcBorders>
            <w:shd w:val="clear" w:color="auto" w:fill="auto"/>
            <w:noWrap/>
            <w:vAlign w:val="center"/>
            <w:hideMark/>
          </w:tcPr>
          <w:p w14:paraId="710CA9CD" w14:textId="77777777" w:rsidR="0047383B" w:rsidRPr="004C3ECB" w:rsidRDefault="0047383B" w:rsidP="0047383B">
            <w:pPr>
              <w:jc w:val="center"/>
              <w:rPr>
                <w:color w:val="000000"/>
                <w:sz w:val="22"/>
                <w:szCs w:val="22"/>
              </w:rPr>
            </w:pPr>
            <w:r w:rsidRPr="004C3ECB">
              <w:rPr>
                <w:color w:val="000000"/>
                <w:sz w:val="22"/>
                <w:szCs w:val="22"/>
              </w:rPr>
              <w:t>Glucomannan (Konjac)</w:t>
            </w:r>
          </w:p>
        </w:tc>
      </w:tr>
      <w:tr w:rsidR="0047383B" w:rsidRPr="004C3ECB" w14:paraId="71F62AED"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29A6CC40" w14:textId="77777777" w:rsidR="0047383B" w:rsidRPr="004C3ECB" w:rsidRDefault="0047383B" w:rsidP="0047383B">
            <w:pPr>
              <w:jc w:val="center"/>
              <w:rPr>
                <w:color w:val="000000"/>
                <w:sz w:val="22"/>
                <w:szCs w:val="22"/>
              </w:rPr>
            </w:pPr>
          </w:p>
        </w:tc>
        <w:tc>
          <w:tcPr>
            <w:tcW w:w="281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F68E82"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53C61A92" w14:textId="77777777" w:rsidR="0047383B" w:rsidRPr="004C3ECB" w:rsidRDefault="0047383B" w:rsidP="0047383B">
            <w:pPr>
              <w:jc w:val="center"/>
              <w:rPr>
                <w:color w:val="000000"/>
                <w:sz w:val="22"/>
                <w:szCs w:val="22"/>
              </w:rPr>
            </w:pPr>
            <w:proofErr w:type="spellStart"/>
            <w:r w:rsidRPr="004C3ECB">
              <w:rPr>
                <w:color w:val="000000"/>
                <w:sz w:val="22"/>
                <w:szCs w:val="22"/>
              </w:rPr>
              <w:t>Pectins</w:t>
            </w:r>
            <w:proofErr w:type="spellEnd"/>
          </w:p>
        </w:tc>
      </w:tr>
      <w:tr w:rsidR="0047383B" w:rsidRPr="004C3ECB" w14:paraId="2EA799CC"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0BD9C8C7" w14:textId="77777777" w:rsidR="0047383B" w:rsidRPr="004C3ECB" w:rsidRDefault="0047383B" w:rsidP="0047383B">
            <w:pPr>
              <w:jc w:val="center"/>
              <w:rPr>
                <w:color w:val="000000"/>
                <w:sz w:val="22"/>
                <w:szCs w:val="22"/>
              </w:rPr>
            </w:pPr>
          </w:p>
        </w:tc>
        <w:tc>
          <w:tcPr>
            <w:tcW w:w="2810" w:type="dxa"/>
            <w:vMerge/>
            <w:tcBorders>
              <w:top w:val="nil"/>
              <w:left w:val="single" w:sz="4" w:space="0" w:color="auto"/>
              <w:bottom w:val="single" w:sz="4" w:space="0" w:color="000000"/>
              <w:right w:val="single" w:sz="4" w:space="0" w:color="auto"/>
            </w:tcBorders>
            <w:vAlign w:val="center"/>
            <w:hideMark/>
          </w:tcPr>
          <w:p w14:paraId="3CF82561" w14:textId="77777777" w:rsidR="0047383B" w:rsidRPr="004C3ECB" w:rsidRDefault="0047383B" w:rsidP="0047383B">
            <w:pPr>
              <w:jc w:val="center"/>
              <w:rPr>
                <w:color w:val="000000"/>
                <w:sz w:val="22"/>
                <w:szCs w:val="22"/>
              </w:rPr>
            </w:pPr>
          </w:p>
        </w:tc>
        <w:tc>
          <w:tcPr>
            <w:tcW w:w="2810" w:type="dxa"/>
            <w:tcBorders>
              <w:top w:val="nil"/>
              <w:left w:val="nil"/>
              <w:bottom w:val="nil"/>
              <w:right w:val="single" w:sz="4" w:space="0" w:color="auto"/>
            </w:tcBorders>
            <w:shd w:val="clear" w:color="auto" w:fill="auto"/>
            <w:noWrap/>
            <w:vAlign w:val="center"/>
            <w:hideMark/>
          </w:tcPr>
          <w:p w14:paraId="16BEBEBA" w14:textId="77777777" w:rsidR="0047383B" w:rsidRPr="004C3ECB" w:rsidRDefault="0047383B" w:rsidP="0047383B">
            <w:pPr>
              <w:jc w:val="center"/>
              <w:rPr>
                <w:color w:val="000000"/>
                <w:sz w:val="22"/>
                <w:szCs w:val="22"/>
              </w:rPr>
            </w:pPr>
            <w:r w:rsidRPr="004C3ECB">
              <w:rPr>
                <w:color w:val="000000"/>
                <w:sz w:val="22"/>
                <w:szCs w:val="22"/>
              </w:rPr>
              <w:t xml:space="preserve">Gum </w:t>
            </w:r>
            <w:proofErr w:type="spellStart"/>
            <w:r w:rsidRPr="004C3ECB">
              <w:rPr>
                <w:color w:val="000000"/>
                <w:sz w:val="22"/>
                <w:szCs w:val="22"/>
              </w:rPr>
              <w:t>arabic</w:t>
            </w:r>
            <w:proofErr w:type="spellEnd"/>
          </w:p>
        </w:tc>
      </w:tr>
      <w:tr w:rsidR="0047383B" w:rsidRPr="004C3ECB" w14:paraId="2F875F22" w14:textId="77777777" w:rsidTr="00C72443">
        <w:trPr>
          <w:trHeight w:val="285"/>
        </w:trPr>
        <w:tc>
          <w:tcPr>
            <w:tcW w:w="374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C3F1BC" w14:textId="77777777" w:rsidR="0047383B" w:rsidRPr="004C3ECB" w:rsidRDefault="0047383B" w:rsidP="0047383B">
            <w:pPr>
              <w:jc w:val="center"/>
              <w:rPr>
                <w:b/>
                <w:bCs/>
                <w:color w:val="000000"/>
                <w:sz w:val="22"/>
                <w:szCs w:val="22"/>
              </w:rPr>
            </w:pPr>
            <w:r w:rsidRPr="004C3ECB">
              <w:rPr>
                <w:b/>
                <w:bCs/>
                <w:color w:val="000000"/>
                <w:sz w:val="22"/>
                <w:szCs w:val="22"/>
              </w:rPr>
              <w:t>Soluble/Viscous/Non-fermented</w:t>
            </w:r>
          </w:p>
        </w:tc>
        <w:tc>
          <w:tcPr>
            <w:tcW w:w="2810" w:type="dxa"/>
            <w:tcBorders>
              <w:top w:val="nil"/>
              <w:left w:val="nil"/>
              <w:bottom w:val="nil"/>
              <w:right w:val="single" w:sz="4" w:space="0" w:color="auto"/>
            </w:tcBorders>
            <w:shd w:val="clear" w:color="auto" w:fill="auto"/>
            <w:noWrap/>
            <w:vAlign w:val="center"/>
            <w:hideMark/>
          </w:tcPr>
          <w:p w14:paraId="6E1DB633" w14:textId="77777777" w:rsidR="0047383B" w:rsidRPr="004C3ECB" w:rsidRDefault="0047383B" w:rsidP="0047383B">
            <w:pPr>
              <w:jc w:val="center"/>
              <w:rPr>
                <w:color w:val="000000"/>
                <w:sz w:val="22"/>
                <w:szCs w:val="22"/>
              </w:rPr>
            </w:pPr>
            <w:r w:rsidRPr="004C3ECB">
              <w:rPr>
                <w:color w:val="000000"/>
                <w:sz w:val="22"/>
                <w:szCs w:val="22"/>
              </w:rPr>
              <w:t>Lowering Cholesterol</w:t>
            </w:r>
          </w:p>
        </w:tc>
        <w:tc>
          <w:tcPr>
            <w:tcW w:w="28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3BAF1" w14:textId="77777777" w:rsidR="0047383B" w:rsidRPr="004C3ECB" w:rsidRDefault="0047383B" w:rsidP="0047383B">
            <w:pPr>
              <w:jc w:val="center"/>
              <w:rPr>
                <w:color w:val="000000"/>
                <w:sz w:val="22"/>
                <w:szCs w:val="22"/>
              </w:rPr>
            </w:pPr>
            <w:r w:rsidRPr="004C3ECB">
              <w:rPr>
                <w:color w:val="000000"/>
                <w:sz w:val="22"/>
                <w:szCs w:val="22"/>
              </w:rPr>
              <w:t>Psyllium</w:t>
            </w:r>
          </w:p>
        </w:tc>
      </w:tr>
      <w:tr w:rsidR="0047383B" w:rsidRPr="004C3ECB" w14:paraId="1A6B1919"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77595BF0" w14:textId="77777777" w:rsidR="0047383B" w:rsidRPr="004C3ECB" w:rsidRDefault="0047383B" w:rsidP="0047383B">
            <w:pPr>
              <w:jc w:val="center"/>
              <w:rPr>
                <w:color w:val="000000"/>
                <w:sz w:val="22"/>
                <w:szCs w:val="22"/>
              </w:rPr>
            </w:pPr>
          </w:p>
        </w:tc>
        <w:tc>
          <w:tcPr>
            <w:tcW w:w="2810" w:type="dxa"/>
            <w:tcBorders>
              <w:top w:val="nil"/>
              <w:left w:val="nil"/>
              <w:bottom w:val="nil"/>
              <w:right w:val="nil"/>
            </w:tcBorders>
            <w:shd w:val="clear" w:color="auto" w:fill="auto"/>
            <w:noWrap/>
            <w:vAlign w:val="center"/>
            <w:hideMark/>
          </w:tcPr>
          <w:p w14:paraId="3A28F60E" w14:textId="77777777" w:rsidR="0047383B" w:rsidRPr="004C3ECB" w:rsidRDefault="0047383B" w:rsidP="0047383B">
            <w:pPr>
              <w:jc w:val="center"/>
              <w:rPr>
                <w:color w:val="000000"/>
                <w:sz w:val="22"/>
                <w:szCs w:val="22"/>
              </w:rPr>
            </w:pPr>
            <w:r w:rsidRPr="004C3ECB">
              <w:rPr>
                <w:color w:val="000000"/>
                <w:sz w:val="22"/>
                <w:szCs w:val="22"/>
              </w:rPr>
              <w:t>Improved Glycemic Control</w:t>
            </w: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50745844" w14:textId="77777777" w:rsidR="0047383B" w:rsidRPr="004C3ECB" w:rsidRDefault="0047383B" w:rsidP="0047383B">
            <w:pPr>
              <w:jc w:val="center"/>
              <w:rPr>
                <w:color w:val="000000"/>
              </w:rPr>
            </w:pPr>
          </w:p>
        </w:tc>
      </w:tr>
      <w:tr w:rsidR="0047383B" w:rsidRPr="004C3ECB" w14:paraId="29B4893F"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19AE993E" w14:textId="77777777" w:rsidR="0047383B" w:rsidRPr="004C3ECB" w:rsidRDefault="0047383B" w:rsidP="0047383B">
            <w:pPr>
              <w:jc w:val="center"/>
              <w:rPr>
                <w:color w:val="000000"/>
                <w:sz w:val="22"/>
                <w:szCs w:val="22"/>
              </w:rPr>
            </w:pPr>
          </w:p>
        </w:tc>
        <w:tc>
          <w:tcPr>
            <w:tcW w:w="2810" w:type="dxa"/>
            <w:tcBorders>
              <w:top w:val="nil"/>
              <w:left w:val="nil"/>
              <w:bottom w:val="nil"/>
              <w:right w:val="nil"/>
            </w:tcBorders>
            <w:shd w:val="clear" w:color="auto" w:fill="auto"/>
            <w:noWrap/>
            <w:vAlign w:val="center"/>
            <w:hideMark/>
          </w:tcPr>
          <w:p w14:paraId="5A39AC19" w14:textId="77777777" w:rsidR="0047383B" w:rsidRPr="004C3ECB" w:rsidRDefault="0047383B" w:rsidP="0047383B">
            <w:pPr>
              <w:jc w:val="center"/>
              <w:rPr>
                <w:color w:val="000000"/>
                <w:sz w:val="22"/>
                <w:szCs w:val="22"/>
              </w:rPr>
            </w:pPr>
            <w:r w:rsidRPr="004C3ECB">
              <w:rPr>
                <w:color w:val="000000"/>
                <w:sz w:val="22"/>
                <w:szCs w:val="22"/>
              </w:rPr>
              <w:t>Stool Normalization</w:t>
            </w: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718C2D58" w14:textId="77777777" w:rsidR="0047383B" w:rsidRPr="004C3ECB" w:rsidRDefault="0047383B" w:rsidP="0047383B">
            <w:pPr>
              <w:jc w:val="center"/>
              <w:rPr>
                <w:color w:val="000000"/>
              </w:rPr>
            </w:pPr>
          </w:p>
        </w:tc>
      </w:tr>
      <w:tr w:rsidR="0047383B" w:rsidRPr="004C3ECB" w14:paraId="3209D711" w14:textId="77777777" w:rsidTr="00C72443">
        <w:trPr>
          <w:trHeight w:val="285"/>
        </w:trPr>
        <w:tc>
          <w:tcPr>
            <w:tcW w:w="3741" w:type="dxa"/>
            <w:vMerge/>
            <w:tcBorders>
              <w:top w:val="nil"/>
              <w:left w:val="single" w:sz="4" w:space="0" w:color="auto"/>
              <w:bottom w:val="single" w:sz="4" w:space="0" w:color="auto"/>
              <w:right w:val="single" w:sz="4" w:space="0" w:color="auto"/>
            </w:tcBorders>
            <w:vAlign w:val="center"/>
            <w:hideMark/>
          </w:tcPr>
          <w:p w14:paraId="0E020E88" w14:textId="77777777" w:rsidR="0047383B" w:rsidRPr="004C3ECB" w:rsidRDefault="0047383B" w:rsidP="0047383B">
            <w:pPr>
              <w:jc w:val="center"/>
              <w:rPr>
                <w:color w:val="000000"/>
                <w:sz w:val="22"/>
                <w:szCs w:val="22"/>
              </w:rPr>
            </w:pPr>
          </w:p>
        </w:tc>
        <w:tc>
          <w:tcPr>
            <w:tcW w:w="2810" w:type="dxa"/>
            <w:tcBorders>
              <w:top w:val="nil"/>
              <w:left w:val="nil"/>
              <w:bottom w:val="single" w:sz="4" w:space="0" w:color="auto"/>
              <w:right w:val="single" w:sz="4" w:space="0" w:color="auto"/>
            </w:tcBorders>
            <w:shd w:val="clear" w:color="auto" w:fill="auto"/>
            <w:noWrap/>
            <w:vAlign w:val="center"/>
            <w:hideMark/>
          </w:tcPr>
          <w:p w14:paraId="7FF4264F" w14:textId="77777777" w:rsidR="0047383B" w:rsidRPr="004C3ECB" w:rsidRDefault="0047383B" w:rsidP="0047383B">
            <w:pPr>
              <w:jc w:val="center"/>
              <w:rPr>
                <w:color w:val="000000"/>
                <w:sz w:val="22"/>
                <w:szCs w:val="22"/>
              </w:rPr>
            </w:pPr>
            <w:r w:rsidRPr="004C3ECB">
              <w:rPr>
                <w:color w:val="000000"/>
                <w:sz w:val="22"/>
                <w:szCs w:val="22"/>
              </w:rPr>
              <w:t>Weight Loss</w:t>
            </w:r>
          </w:p>
        </w:tc>
        <w:tc>
          <w:tcPr>
            <w:tcW w:w="2810" w:type="dxa"/>
            <w:vMerge/>
            <w:tcBorders>
              <w:top w:val="single" w:sz="4" w:space="0" w:color="auto"/>
              <w:left w:val="single" w:sz="4" w:space="0" w:color="auto"/>
              <w:bottom w:val="single" w:sz="4" w:space="0" w:color="auto"/>
              <w:right w:val="single" w:sz="4" w:space="0" w:color="auto"/>
            </w:tcBorders>
            <w:vAlign w:val="center"/>
            <w:hideMark/>
          </w:tcPr>
          <w:p w14:paraId="546E99A9" w14:textId="77777777" w:rsidR="0047383B" w:rsidRPr="004C3ECB" w:rsidRDefault="0047383B" w:rsidP="0047383B">
            <w:pPr>
              <w:keepNext/>
              <w:jc w:val="center"/>
              <w:rPr>
                <w:color w:val="000000"/>
              </w:rPr>
            </w:pPr>
          </w:p>
        </w:tc>
      </w:tr>
    </w:tbl>
    <w:p w14:paraId="50000549" w14:textId="060E9ECC" w:rsidR="0039430E" w:rsidRDefault="0039430E" w:rsidP="00236CD8">
      <w:pPr>
        <w:tabs>
          <w:tab w:val="left" w:pos="5016"/>
        </w:tabs>
        <w:spacing w:line="480" w:lineRule="auto"/>
      </w:pPr>
    </w:p>
    <w:p w14:paraId="79EEAC2E" w14:textId="77777777" w:rsidR="00C72443" w:rsidRDefault="00C72443" w:rsidP="00C72443">
      <w:pPr>
        <w:tabs>
          <w:tab w:val="left" w:pos="5016"/>
        </w:tabs>
      </w:pPr>
    </w:p>
    <w:p w14:paraId="7A1D629E" w14:textId="12BF9B36" w:rsidR="00A61894" w:rsidRPr="00A61894" w:rsidRDefault="00A61894" w:rsidP="00A61894">
      <w:pPr>
        <w:tabs>
          <w:tab w:val="left" w:pos="5016"/>
        </w:tabs>
      </w:pPr>
      <w:r w:rsidRPr="00A61894">
        <w:t>Dietary fibers are categorized regarding their clinically meaningful properties and</w:t>
      </w:r>
      <w:r>
        <w:t xml:space="preserve"> </w:t>
      </w:r>
      <w:r w:rsidRPr="00A61894">
        <w:t xml:space="preserve">physicochemical characteristics, including solubility, viscosity, and fermentability. </w:t>
      </w:r>
    </w:p>
    <w:p w14:paraId="545D3A1D" w14:textId="77777777" w:rsidR="00A61894" w:rsidRPr="00A61894" w:rsidRDefault="00A61894" w:rsidP="00A61894">
      <w:pPr>
        <w:tabs>
          <w:tab w:val="left" w:pos="5016"/>
        </w:tabs>
        <w:spacing w:line="480" w:lineRule="auto"/>
      </w:pPr>
    </w:p>
    <w:p w14:paraId="710AFC0D" w14:textId="4D7480B9" w:rsidR="0047383B" w:rsidRDefault="0047383B" w:rsidP="00236CD8">
      <w:pPr>
        <w:tabs>
          <w:tab w:val="left" w:pos="5016"/>
        </w:tabs>
        <w:spacing w:line="480" w:lineRule="auto"/>
      </w:pPr>
    </w:p>
    <w:p w14:paraId="097B18BF" w14:textId="5270FB34" w:rsidR="0047383B" w:rsidRDefault="0047383B" w:rsidP="00236CD8">
      <w:pPr>
        <w:tabs>
          <w:tab w:val="left" w:pos="5016"/>
        </w:tabs>
        <w:spacing w:line="480" w:lineRule="auto"/>
      </w:pPr>
    </w:p>
    <w:p w14:paraId="5361CCFC" w14:textId="6A01CA3E" w:rsidR="0047383B" w:rsidRDefault="0047383B" w:rsidP="00236CD8">
      <w:pPr>
        <w:tabs>
          <w:tab w:val="left" w:pos="5016"/>
        </w:tabs>
        <w:spacing w:line="480" w:lineRule="auto"/>
      </w:pPr>
    </w:p>
    <w:p w14:paraId="61B89F89" w14:textId="02CD4402" w:rsidR="0047383B" w:rsidRDefault="0047383B" w:rsidP="00236CD8">
      <w:pPr>
        <w:tabs>
          <w:tab w:val="left" w:pos="5016"/>
        </w:tabs>
        <w:spacing w:line="480" w:lineRule="auto"/>
      </w:pPr>
    </w:p>
    <w:p w14:paraId="17B6B029" w14:textId="3BC177E9" w:rsidR="0047383B" w:rsidRDefault="0047383B" w:rsidP="00236CD8">
      <w:pPr>
        <w:tabs>
          <w:tab w:val="left" w:pos="5016"/>
        </w:tabs>
        <w:spacing w:line="480" w:lineRule="auto"/>
      </w:pPr>
    </w:p>
    <w:p w14:paraId="0821EC75" w14:textId="1878EA92" w:rsidR="00C72443" w:rsidRDefault="00C72443" w:rsidP="00236CD8">
      <w:pPr>
        <w:tabs>
          <w:tab w:val="left" w:pos="5016"/>
        </w:tabs>
        <w:spacing w:line="480" w:lineRule="auto"/>
      </w:pPr>
    </w:p>
    <w:p w14:paraId="71CBA101" w14:textId="2BEC8585" w:rsidR="00C72443" w:rsidRDefault="00C72443" w:rsidP="00236CD8">
      <w:pPr>
        <w:tabs>
          <w:tab w:val="left" w:pos="5016"/>
        </w:tabs>
        <w:spacing w:line="480" w:lineRule="auto"/>
      </w:pPr>
    </w:p>
    <w:p w14:paraId="5801E7A8" w14:textId="5C210A72" w:rsidR="0047383B" w:rsidRDefault="0047383B" w:rsidP="00236CD8">
      <w:pPr>
        <w:tabs>
          <w:tab w:val="left" w:pos="5016"/>
        </w:tabs>
        <w:spacing w:line="480" w:lineRule="auto"/>
      </w:pPr>
    </w:p>
    <w:p w14:paraId="1958A9BB" w14:textId="170A8F4D" w:rsidR="0047383B" w:rsidRPr="00743608" w:rsidRDefault="0047383B" w:rsidP="00C72443">
      <w:pPr>
        <w:pStyle w:val="Caption"/>
        <w:rPr>
          <w:rFonts w:eastAsia="Batang"/>
          <w:b/>
          <w:bCs/>
          <w:i w:val="0"/>
          <w:iCs w:val="0"/>
          <w:color w:val="000000" w:themeColor="text1"/>
          <w:sz w:val="24"/>
          <w:szCs w:val="24"/>
        </w:rPr>
      </w:pPr>
      <w:bookmarkStart w:id="63" w:name="_Toc101277649"/>
      <w:r w:rsidRPr="00743608">
        <w:rPr>
          <w:b/>
          <w:bCs/>
          <w:i w:val="0"/>
          <w:iCs w:val="0"/>
          <w:color w:val="000000" w:themeColor="text1"/>
          <w:sz w:val="24"/>
          <w:szCs w:val="24"/>
        </w:rPr>
        <w:lastRenderedPageBreak/>
        <w:t xml:space="preserve">Table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Table \* ARABIC </w:instrText>
      </w:r>
      <w:r w:rsidRPr="00743608">
        <w:rPr>
          <w:b/>
          <w:bCs/>
          <w:i w:val="0"/>
          <w:iCs w:val="0"/>
          <w:color w:val="000000" w:themeColor="text1"/>
          <w:sz w:val="24"/>
          <w:szCs w:val="24"/>
        </w:rPr>
        <w:fldChar w:fldCharType="separate"/>
      </w:r>
      <w:r w:rsidR="00E64399">
        <w:rPr>
          <w:b/>
          <w:bCs/>
          <w:i w:val="0"/>
          <w:iCs w:val="0"/>
          <w:noProof/>
          <w:color w:val="000000" w:themeColor="text1"/>
          <w:sz w:val="24"/>
          <w:szCs w:val="24"/>
        </w:rPr>
        <w:t>2</w:t>
      </w:r>
      <w:r w:rsidRPr="00743608">
        <w:rPr>
          <w:b/>
          <w:bCs/>
          <w:i w:val="0"/>
          <w:iCs w:val="0"/>
          <w:color w:val="000000" w:themeColor="text1"/>
          <w:sz w:val="24"/>
          <w:szCs w:val="24"/>
        </w:rPr>
        <w:fldChar w:fldCharType="end"/>
      </w:r>
      <w:r w:rsidRPr="00743608">
        <w:rPr>
          <w:b/>
          <w:bCs/>
          <w:i w:val="0"/>
          <w:iCs w:val="0"/>
          <w:color w:val="000000" w:themeColor="text1"/>
          <w:sz w:val="24"/>
          <w:szCs w:val="24"/>
        </w:rPr>
        <w:t xml:space="preserve">. </w:t>
      </w:r>
      <w:r w:rsidRPr="00743608">
        <w:rPr>
          <w:rFonts w:eastAsia="Batang"/>
          <w:b/>
          <w:bCs/>
          <w:i w:val="0"/>
          <w:iCs w:val="0"/>
          <w:color w:val="000000" w:themeColor="text1"/>
          <w:sz w:val="24"/>
          <w:szCs w:val="24"/>
        </w:rPr>
        <w:t>The molecular alterations in cancer cells causing the metabolic shift towar</w:t>
      </w:r>
      <w:r>
        <w:rPr>
          <w:rFonts w:eastAsia="Batang"/>
          <w:b/>
          <w:bCs/>
          <w:i w:val="0"/>
          <w:iCs w:val="0"/>
          <w:color w:val="000000" w:themeColor="text1"/>
          <w:sz w:val="24"/>
          <w:szCs w:val="24"/>
        </w:rPr>
        <w:t xml:space="preserve">d </w:t>
      </w:r>
      <w:r w:rsidRPr="00743608">
        <w:rPr>
          <w:rFonts w:eastAsia="Batang"/>
          <w:b/>
          <w:bCs/>
          <w:i w:val="0"/>
          <w:iCs w:val="0"/>
          <w:color w:val="000000" w:themeColor="text1"/>
          <w:sz w:val="24"/>
          <w:szCs w:val="24"/>
        </w:rPr>
        <w:t>glycolysis</w:t>
      </w:r>
      <w:bookmarkEnd w:id="63"/>
    </w:p>
    <w:tbl>
      <w:tblPr>
        <w:tblW w:w="8939" w:type="dxa"/>
        <w:tblLook w:val="04A0" w:firstRow="1" w:lastRow="0" w:firstColumn="1" w:lastColumn="0" w:noHBand="0" w:noVBand="1"/>
      </w:tblPr>
      <w:tblGrid>
        <w:gridCol w:w="2218"/>
        <w:gridCol w:w="1496"/>
        <w:gridCol w:w="5415"/>
      </w:tblGrid>
      <w:tr w:rsidR="009526F9" w:rsidRPr="009526F9" w14:paraId="42DB37A5" w14:textId="77777777" w:rsidTr="009526F9">
        <w:trPr>
          <w:trHeight w:val="360"/>
        </w:trPr>
        <w:tc>
          <w:tcPr>
            <w:tcW w:w="2218" w:type="dxa"/>
            <w:tcBorders>
              <w:top w:val="double" w:sz="6" w:space="0" w:color="3F3F3F"/>
              <w:left w:val="double" w:sz="6" w:space="0" w:color="3F3F3F"/>
              <w:bottom w:val="double" w:sz="6" w:space="0" w:color="3F3F3F"/>
              <w:right w:val="double" w:sz="6" w:space="0" w:color="3F3F3F"/>
            </w:tcBorders>
            <w:shd w:val="clear" w:color="000000" w:fill="FCE4D6"/>
            <w:noWrap/>
            <w:vAlign w:val="center"/>
            <w:hideMark/>
          </w:tcPr>
          <w:p w14:paraId="21AEEA9C" w14:textId="77777777" w:rsidR="009526F9" w:rsidRPr="009526F9" w:rsidRDefault="009526F9" w:rsidP="009526F9">
            <w:pPr>
              <w:rPr>
                <w:b/>
                <w:bCs/>
                <w:color w:val="000000"/>
              </w:rPr>
            </w:pPr>
            <w:r w:rsidRPr="009526F9">
              <w:rPr>
                <w:b/>
                <w:bCs/>
                <w:color w:val="000000"/>
              </w:rPr>
              <w:t> </w:t>
            </w:r>
          </w:p>
        </w:tc>
        <w:tc>
          <w:tcPr>
            <w:tcW w:w="1306" w:type="dxa"/>
            <w:tcBorders>
              <w:top w:val="double" w:sz="6" w:space="0" w:color="3F3F3F"/>
              <w:left w:val="nil"/>
              <w:bottom w:val="double" w:sz="6" w:space="0" w:color="3F3F3F"/>
              <w:right w:val="double" w:sz="6" w:space="0" w:color="3F3F3F"/>
            </w:tcBorders>
            <w:shd w:val="clear" w:color="000000" w:fill="FCE4D6"/>
            <w:noWrap/>
            <w:vAlign w:val="center"/>
            <w:hideMark/>
          </w:tcPr>
          <w:p w14:paraId="4E6B2F8C" w14:textId="77777777" w:rsidR="009526F9" w:rsidRPr="009526F9" w:rsidRDefault="009526F9" w:rsidP="009526F9">
            <w:pPr>
              <w:jc w:val="center"/>
              <w:rPr>
                <w:b/>
                <w:bCs/>
                <w:color w:val="000000"/>
              </w:rPr>
            </w:pPr>
            <w:r w:rsidRPr="009526F9">
              <w:rPr>
                <w:b/>
                <w:bCs/>
                <w:color w:val="000000"/>
              </w:rPr>
              <w:t>Mechanisms</w:t>
            </w:r>
          </w:p>
        </w:tc>
        <w:tc>
          <w:tcPr>
            <w:tcW w:w="5415" w:type="dxa"/>
            <w:tcBorders>
              <w:top w:val="double" w:sz="6" w:space="0" w:color="3F3F3F"/>
              <w:left w:val="nil"/>
              <w:bottom w:val="double" w:sz="6" w:space="0" w:color="3F3F3F"/>
              <w:right w:val="double" w:sz="6" w:space="0" w:color="3F3F3F"/>
            </w:tcBorders>
            <w:shd w:val="clear" w:color="000000" w:fill="FCE4D6"/>
            <w:noWrap/>
            <w:vAlign w:val="center"/>
            <w:hideMark/>
          </w:tcPr>
          <w:p w14:paraId="010BF5A4" w14:textId="77777777" w:rsidR="009526F9" w:rsidRPr="009526F9" w:rsidRDefault="009526F9" w:rsidP="009526F9">
            <w:pPr>
              <w:jc w:val="center"/>
              <w:rPr>
                <w:b/>
                <w:bCs/>
                <w:color w:val="000000"/>
              </w:rPr>
            </w:pPr>
            <w:r w:rsidRPr="009526F9">
              <w:rPr>
                <w:b/>
                <w:bCs/>
                <w:color w:val="000000"/>
              </w:rPr>
              <w:t>Results</w:t>
            </w:r>
          </w:p>
        </w:tc>
      </w:tr>
      <w:tr w:rsidR="009526F9" w:rsidRPr="009526F9" w14:paraId="0497AF77" w14:textId="77777777" w:rsidTr="009526F9">
        <w:trPr>
          <w:trHeight w:val="360"/>
        </w:trPr>
        <w:tc>
          <w:tcPr>
            <w:tcW w:w="2218" w:type="dxa"/>
            <w:vMerge w:val="restart"/>
            <w:tcBorders>
              <w:top w:val="nil"/>
              <w:left w:val="single" w:sz="8" w:space="0" w:color="auto"/>
              <w:bottom w:val="single" w:sz="8" w:space="0" w:color="000000"/>
              <w:right w:val="single" w:sz="8" w:space="0" w:color="auto"/>
            </w:tcBorders>
            <w:shd w:val="clear" w:color="000000" w:fill="E2EFDA"/>
            <w:noWrap/>
            <w:vAlign w:val="center"/>
            <w:hideMark/>
          </w:tcPr>
          <w:p w14:paraId="6EF28F14" w14:textId="77777777" w:rsidR="009526F9" w:rsidRPr="009526F9" w:rsidRDefault="009526F9" w:rsidP="009526F9">
            <w:pPr>
              <w:jc w:val="center"/>
              <w:rPr>
                <w:b/>
                <w:bCs/>
                <w:color w:val="000000"/>
              </w:rPr>
            </w:pPr>
            <w:r w:rsidRPr="009526F9">
              <w:rPr>
                <w:b/>
                <w:bCs/>
                <w:color w:val="000000"/>
              </w:rPr>
              <w:t>Gene Expression</w:t>
            </w:r>
          </w:p>
        </w:tc>
        <w:tc>
          <w:tcPr>
            <w:tcW w:w="130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A67EB46" w14:textId="77777777" w:rsidR="009526F9" w:rsidRPr="009526F9" w:rsidRDefault="009526F9" w:rsidP="009526F9">
            <w:pPr>
              <w:jc w:val="center"/>
              <w:rPr>
                <w:b/>
                <w:bCs/>
                <w:color w:val="000000"/>
              </w:rPr>
            </w:pPr>
            <w:r w:rsidRPr="009526F9">
              <w:rPr>
                <w:b/>
                <w:bCs/>
                <w:color w:val="000000"/>
              </w:rPr>
              <w:t>↑ HIF1</w:t>
            </w:r>
            <w:r w:rsidRPr="009526F9">
              <w:rPr>
                <w:rFonts w:ascii="Cambria Math" w:hAnsi="Cambria Math"/>
                <w:b/>
                <w:bCs/>
                <w:color w:val="000000"/>
              </w:rPr>
              <w:t>⍺</w:t>
            </w:r>
          </w:p>
        </w:tc>
        <w:tc>
          <w:tcPr>
            <w:tcW w:w="5415" w:type="dxa"/>
            <w:tcBorders>
              <w:top w:val="nil"/>
              <w:left w:val="nil"/>
              <w:bottom w:val="single" w:sz="8" w:space="0" w:color="auto"/>
              <w:right w:val="single" w:sz="8" w:space="0" w:color="auto"/>
            </w:tcBorders>
            <w:shd w:val="clear" w:color="auto" w:fill="auto"/>
            <w:noWrap/>
            <w:vAlign w:val="center"/>
            <w:hideMark/>
          </w:tcPr>
          <w:p w14:paraId="2FB9C3C2" w14:textId="77777777" w:rsidR="009526F9" w:rsidRPr="009526F9" w:rsidRDefault="009526F9" w:rsidP="009526F9">
            <w:pPr>
              <w:rPr>
                <w:b/>
                <w:bCs/>
                <w:color w:val="000000"/>
              </w:rPr>
            </w:pPr>
            <w:r w:rsidRPr="009526F9">
              <w:rPr>
                <w:b/>
                <w:bCs/>
                <w:color w:val="000000"/>
              </w:rPr>
              <w:t xml:space="preserve">↑ Glucose Transporter Expression </w:t>
            </w:r>
          </w:p>
        </w:tc>
      </w:tr>
      <w:tr w:rsidR="009526F9" w:rsidRPr="009526F9" w14:paraId="3DF16A0B" w14:textId="77777777" w:rsidTr="009526F9">
        <w:trPr>
          <w:trHeight w:val="320"/>
        </w:trPr>
        <w:tc>
          <w:tcPr>
            <w:tcW w:w="2218" w:type="dxa"/>
            <w:vMerge/>
            <w:tcBorders>
              <w:top w:val="nil"/>
              <w:left w:val="single" w:sz="8" w:space="0" w:color="auto"/>
              <w:bottom w:val="single" w:sz="8" w:space="0" w:color="000000"/>
              <w:right w:val="single" w:sz="8" w:space="0" w:color="auto"/>
            </w:tcBorders>
            <w:vAlign w:val="center"/>
            <w:hideMark/>
          </w:tcPr>
          <w:p w14:paraId="4A330E5E"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3BB1773" w14:textId="77777777" w:rsidR="009526F9" w:rsidRPr="009526F9" w:rsidRDefault="009526F9" w:rsidP="009526F9">
            <w:pPr>
              <w:rPr>
                <w:b/>
                <w:bCs/>
                <w:color w:val="000000"/>
              </w:rPr>
            </w:pPr>
          </w:p>
        </w:tc>
        <w:tc>
          <w:tcPr>
            <w:tcW w:w="5415" w:type="dxa"/>
            <w:tcBorders>
              <w:top w:val="nil"/>
              <w:left w:val="nil"/>
              <w:bottom w:val="nil"/>
              <w:right w:val="single" w:sz="8" w:space="0" w:color="auto"/>
            </w:tcBorders>
            <w:shd w:val="clear" w:color="auto" w:fill="auto"/>
            <w:noWrap/>
            <w:vAlign w:val="center"/>
            <w:hideMark/>
          </w:tcPr>
          <w:p w14:paraId="5B7F4E73" w14:textId="77777777" w:rsidR="009526F9" w:rsidRPr="009526F9" w:rsidRDefault="009526F9" w:rsidP="009526F9">
            <w:pPr>
              <w:rPr>
                <w:b/>
                <w:bCs/>
                <w:color w:val="000000"/>
              </w:rPr>
            </w:pPr>
            <w:r w:rsidRPr="009526F9">
              <w:rPr>
                <w:b/>
                <w:bCs/>
                <w:color w:val="000000"/>
              </w:rPr>
              <w:t>↑ Glycolytic Enzymes Expression</w:t>
            </w:r>
          </w:p>
        </w:tc>
      </w:tr>
      <w:tr w:rsidR="009526F9" w:rsidRPr="009526F9" w14:paraId="5C4811F1"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717E00C9"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09F1023A"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7DEF316D" w14:textId="77777777" w:rsidR="009526F9" w:rsidRPr="009526F9" w:rsidRDefault="009526F9" w:rsidP="009526F9">
            <w:pPr>
              <w:rPr>
                <w:b/>
                <w:bCs/>
                <w:color w:val="000000"/>
              </w:rPr>
            </w:pPr>
            <w:r w:rsidRPr="009526F9">
              <w:rPr>
                <w:b/>
                <w:bCs/>
                <w:color w:val="000000"/>
              </w:rPr>
              <w:t xml:space="preserve">   </w:t>
            </w:r>
            <w:r w:rsidRPr="009526F9">
              <w:rPr>
                <w:rFonts w:ascii="Wingdings" w:hAnsi="Wingdings"/>
                <w:color w:val="000000"/>
                <w:sz w:val="22"/>
                <w:szCs w:val="22"/>
              </w:rPr>
              <w:t>à</w:t>
            </w:r>
            <w:r w:rsidRPr="009526F9">
              <w:rPr>
                <w:b/>
                <w:bCs/>
                <w:color w:val="000000"/>
              </w:rPr>
              <w:t xml:space="preserve"> </w:t>
            </w:r>
            <w:r w:rsidRPr="009526F9">
              <w:rPr>
                <w:color w:val="000000"/>
                <w:sz w:val="22"/>
                <w:szCs w:val="22"/>
              </w:rPr>
              <w:t>PDK and LDHA</w:t>
            </w:r>
          </w:p>
        </w:tc>
      </w:tr>
      <w:tr w:rsidR="009526F9" w:rsidRPr="009526F9" w14:paraId="28948972"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53E52164"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183EE72D"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403767C3" w14:textId="77777777" w:rsidR="009526F9" w:rsidRPr="009526F9" w:rsidRDefault="009526F9" w:rsidP="009526F9">
            <w:pPr>
              <w:rPr>
                <w:b/>
                <w:bCs/>
                <w:color w:val="000000"/>
              </w:rPr>
            </w:pPr>
            <w:r w:rsidRPr="009526F9">
              <w:rPr>
                <w:b/>
                <w:bCs/>
                <w:color w:val="000000"/>
              </w:rPr>
              <w:t>↑ Aerobic Glycolysis &amp; ↓ β-oxidation</w:t>
            </w:r>
          </w:p>
        </w:tc>
      </w:tr>
      <w:tr w:rsidR="009526F9" w:rsidRPr="009526F9" w14:paraId="6D8400AF"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65699994" w14:textId="77777777" w:rsidR="009526F9" w:rsidRPr="009526F9" w:rsidRDefault="009526F9" w:rsidP="009526F9">
            <w:pPr>
              <w:rPr>
                <w:b/>
                <w:bCs/>
                <w:color w:val="000000"/>
              </w:rPr>
            </w:pPr>
          </w:p>
        </w:tc>
        <w:tc>
          <w:tcPr>
            <w:tcW w:w="130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F35A154" w14:textId="77777777" w:rsidR="009526F9" w:rsidRPr="009526F9" w:rsidRDefault="009526F9" w:rsidP="009526F9">
            <w:pPr>
              <w:jc w:val="center"/>
              <w:rPr>
                <w:b/>
                <w:bCs/>
                <w:color w:val="000000"/>
              </w:rPr>
            </w:pPr>
            <w:r w:rsidRPr="009526F9">
              <w:rPr>
                <w:b/>
                <w:bCs/>
                <w:color w:val="000000"/>
              </w:rPr>
              <w:t>↑ c-MYC</w:t>
            </w:r>
          </w:p>
        </w:tc>
        <w:tc>
          <w:tcPr>
            <w:tcW w:w="5415" w:type="dxa"/>
            <w:tcBorders>
              <w:top w:val="nil"/>
              <w:left w:val="nil"/>
              <w:bottom w:val="single" w:sz="8" w:space="0" w:color="auto"/>
              <w:right w:val="single" w:sz="8" w:space="0" w:color="auto"/>
            </w:tcBorders>
            <w:shd w:val="clear" w:color="auto" w:fill="auto"/>
            <w:noWrap/>
            <w:vAlign w:val="center"/>
            <w:hideMark/>
          </w:tcPr>
          <w:p w14:paraId="677ACFD5" w14:textId="77777777" w:rsidR="009526F9" w:rsidRPr="009526F9" w:rsidRDefault="009526F9" w:rsidP="009526F9">
            <w:pPr>
              <w:rPr>
                <w:b/>
                <w:bCs/>
                <w:color w:val="000000"/>
              </w:rPr>
            </w:pPr>
            <w:r w:rsidRPr="009526F9">
              <w:rPr>
                <w:b/>
                <w:bCs/>
                <w:color w:val="000000"/>
              </w:rPr>
              <w:t xml:space="preserve">↑ Glucose Transporter Expression </w:t>
            </w:r>
          </w:p>
        </w:tc>
      </w:tr>
      <w:tr w:rsidR="009526F9" w:rsidRPr="009526F9" w14:paraId="6038D6DF" w14:textId="77777777" w:rsidTr="009526F9">
        <w:trPr>
          <w:trHeight w:val="320"/>
        </w:trPr>
        <w:tc>
          <w:tcPr>
            <w:tcW w:w="2218" w:type="dxa"/>
            <w:vMerge/>
            <w:tcBorders>
              <w:top w:val="nil"/>
              <w:left w:val="single" w:sz="8" w:space="0" w:color="auto"/>
              <w:bottom w:val="single" w:sz="8" w:space="0" w:color="000000"/>
              <w:right w:val="single" w:sz="8" w:space="0" w:color="auto"/>
            </w:tcBorders>
            <w:vAlign w:val="center"/>
            <w:hideMark/>
          </w:tcPr>
          <w:p w14:paraId="7C1B1F66"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37908690" w14:textId="77777777" w:rsidR="009526F9" w:rsidRPr="009526F9" w:rsidRDefault="009526F9" w:rsidP="009526F9">
            <w:pPr>
              <w:rPr>
                <w:b/>
                <w:bCs/>
                <w:color w:val="000000"/>
              </w:rPr>
            </w:pPr>
          </w:p>
        </w:tc>
        <w:tc>
          <w:tcPr>
            <w:tcW w:w="5415" w:type="dxa"/>
            <w:tcBorders>
              <w:top w:val="nil"/>
              <w:left w:val="nil"/>
              <w:bottom w:val="nil"/>
              <w:right w:val="single" w:sz="8" w:space="0" w:color="auto"/>
            </w:tcBorders>
            <w:shd w:val="clear" w:color="auto" w:fill="auto"/>
            <w:noWrap/>
            <w:vAlign w:val="center"/>
            <w:hideMark/>
          </w:tcPr>
          <w:p w14:paraId="3E871B8D" w14:textId="77777777" w:rsidR="009526F9" w:rsidRPr="009526F9" w:rsidRDefault="009526F9" w:rsidP="009526F9">
            <w:pPr>
              <w:rPr>
                <w:b/>
                <w:bCs/>
                <w:color w:val="000000"/>
              </w:rPr>
            </w:pPr>
            <w:r w:rsidRPr="009526F9">
              <w:rPr>
                <w:b/>
                <w:bCs/>
                <w:color w:val="000000"/>
              </w:rPr>
              <w:t>↑ Glycolytic Enzymes Expression</w:t>
            </w:r>
          </w:p>
        </w:tc>
      </w:tr>
      <w:tr w:rsidR="009526F9" w:rsidRPr="009526F9" w14:paraId="3F6D91DC"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7F98235E"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0A91BEBE"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144F4097" w14:textId="77777777" w:rsidR="009526F9" w:rsidRPr="009526F9" w:rsidRDefault="009526F9" w:rsidP="009526F9">
            <w:pPr>
              <w:rPr>
                <w:b/>
                <w:bCs/>
                <w:color w:val="000000"/>
              </w:rPr>
            </w:pPr>
            <w:r w:rsidRPr="009526F9">
              <w:rPr>
                <w:b/>
                <w:bCs/>
                <w:color w:val="000000"/>
              </w:rPr>
              <w:t xml:space="preserve">   </w:t>
            </w:r>
            <w:r w:rsidRPr="009526F9">
              <w:rPr>
                <w:rFonts w:ascii="Wingdings" w:hAnsi="Wingdings"/>
                <w:color w:val="000000"/>
                <w:sz w:val="22"/>
                <w:szCs w:val="22"/>
              </w:rPr>
              <w:t>à</w:t>
            </w:r>
            <w:r w:rsidRPr="009526F9">
              <w:rPr>
                <w:color w:val="000000"/>
                <w:sz w:val="22"/>
                <w:szCs w:val="22"/>
              </w:rPr>
              <w:t xml:space="preserve"> PDK and LDHA</w:t>
            </w:r>
          </w:p>
        </w:tc>
      </w:tr>
      <w:tr w:rsidR="009526F9" w:rsidRPr="009526F9" w14:paraId="51DCD7EA"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698176D1"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6B81E39"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006C3293" w14:textId="77777777" w:rsidR="009526F9" w:rsidRPr="009526F9" w:rsidRDefault="009526F9" w:rsidP="009526F9">
            <w:pPr>
              <w:rPr>
                <w:b/>
                <w:bCs/>
                <w:color w:val="000000"/>
              </w:rPr>
            </w:pPr>
            <w:r w:rsidRPr="009526F9">
              <w:rPr>
                <w:b/>
                <w:bCs/>
                <w:color w:val="000000"/>
              </w:rPr>
              <w:t>↑ Aerobic Glycolysis &amp; ↓ β-oxidation</w:t>
            </w:r>
          </w:p>
        </w:tc>
      </w:tr>
      <w:tr w:rsidR="009526F9" w:rsidRPr="009526F9" w14:paraId="67C56FD3"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205413C9" w14:textId="77777777" w:rsidR="009526F9" w:rsidRPr="009526F9" w:rsidRDefault="009526F9" w:rsidP="009526F9">
            <w:pPr>
              <w:rPr>
                <w:b/>
                <w:bCs/>
                <w:color w:val="000000"/>
              </w:rPr>
            </w:pPr>
          </w:p>
        </w:tc>
        <w:tc>
          <w:tcPr>
            <w:tcW w:w="130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487DAEA" w14:textId="77777777" w:rsidR="009526F9" w:rsidRPr="009526F9" w:rsidRDefault="009526F9" w:rsidP="009526F9">
            <w:pPr>
              <w:jc w:val="center"/>
              <w:rPr>
                <w:b/>
                <w:bCs/>
                <w:color w:val="000000"/>
              </w:rPr>
            </w:pPr>
            <w:r w:rsidRPr="009526F9">
              <w:rPr>
                <w:b/>
                <w:bCs/>
                <w:color w:val="000000"/>
              </w:rPr>
              <w:t>↓ p53</w:t>
            </w:r>
          </w:p>
        </w:tc>
        <w:tc>
          <w:tcPr>
            <w:tcW w:w="5415" w:type="dxa"/>
            <w:tcBorders>
              <w:top w:val="nil"/>
              <w:left w:val="nil"/>
              <w:bottom w:val="single" w:sz="8" w:space="0" w:color="auto"/>
              <w:right w:val="single" w:sz="8" w:space="0" w:color="auto"/>
            </w:tcBorders>
            <w:shd w:val="clear" w:color="auto" w:fill="auto"/>
            <w:noWrap/>
            <w:vAlign w:val="center"/>
            <w:hideMark/>
          </w:tcPr>
          <w:p w14:paraId="7AE61520" w14:textId="77777777" w:rsidR="009526F9" w:rsidRPr="009526F9" w:rsidRDefault="009526F9" w:rsidP="009526F9">
            <w:pPr>
              <w:rPr>
                <w:b/>
                <w:bCs/>
                <w:color w:val="000000"/>
              </w:rPr>
            </w:pPr>
            <w:r w:rsidRPr="009526F9">
              <w:rPr>
                <w:b/>
                <w:bCs/>
                <w:color w:val="000000"/>
              </w:rPr>
              <w:t>↑ Glycolytic Enzymes Expression</w:t>
            </w:r>
          </w:p>
        </w:tc>
      </w:tr>
      <w:tr w:rsidR="009526F9" w:rsidRPr="009526F9" w14:paraId="38396ABD" w14:textId="77777777" w:rsidTr="009526F9">
        <w:trPr>
          <w:trHeight w:val="320"/>
        </w:trPr>
        <w:tc>
          <w:tcPr>
            <w:tcW w:w="2218" w:type="dxa"/>
            <w:vMerge/>
            <w:tcBorders>
              <w:top w:val="nil"/>
              <w:left w:val="single" w:sz="8" w:space="0" w:color="auto"/>
              <w:bottom w:val="single" w:sz="8" w:space="0" w:color="000000"/>
              <w:right w:val="single" w:sz="8" w:space="0" w:color="auto"/>
            </w:tcBorders>
            <w:vAlign w:val="center"/>
            <w:hideMark/>
          </w:tcPr>
          <w:p w14:paraId="1C5FCD98"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25EEED4" w14:textId="77777777" w:rsidR="009526F9" w:rsidRPr="009526F9" w:rsidRDefault="009526F9" w:rsidP="009526F9">
            <w:pPr>
              <w:rPr>
                <w:b/>
                <w:bCs/>
                <w:color w:val="000000"/>
              </w:rPr>
            </w:pPr>
          </w:p>
        </w:tc>
        <w:tc>
          <w:tcPr>
            <w:tcW w:w="5415" w:type="dxa"/>
            <w:tcBorders>
              <w:top w:val="nil"/>
              <w:left w:val="nil"/>
              <w:bottom w:val="nil"/>
              <w:right w:val="single" w:sz="8" w:space="0" w:color="auto"/>
            </w:tcBorders>
            <w:shd w:val="clear" w:color="auto" w:fill="auto"/>
            <w:noWrap/>
            <w:vAlign w:val="center"/>
            <w:hideMark/>
          </w:tcPr>
          <w:p w14:paraId="2EFCEDBE" w14:textId="77777777" w:rsidR="009526F9" w:rsidRPr="009526F9" w:rsidRDefault="009526F9" w:rsidP="009526F9">
            <w:pPr>
              <w:rPr>
                <w:b/>
                <w:bCs/>
                <w:color w:val="000000"/>
              </w:rPr>
            </w:pPr>
            <w:r w:rsidRPr="009526F9">
              <w:rPr>
                <w:b/>
                <w:bCs/>
                <w:color w:val="000000"/>
              </w:rPr>
              <w:t>↓ β-oxidation Enzymes Expression</w:t>
            </w:r>
          </w:p>
        </w:tc>
      </w:tr>
      <w:tr w:rsidR="009526F9" w:rsidRPr="009526F9" w14:paraId="604EAA96"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0DC0B0E6"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344F3209"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5D3F4BE0" w14:textId="77777777" w:rsidR="009526F9" w:rsidRPr="009526F9" w:rsidRDefault="009526F9" w:rsidP="009526F9">
            <w:pPr>
              <w:rPr>
                <w:b/>
                <w:bCs/>
                <w:color w:val="000000"/>
              </w:rPr>
            </w:pPr>
            <w:r w:rsidRPr="009526F9">
              <w:rPr>
                <w:b/>
                <w:bCs/>
                <w:color w:val="000000"/>
              </w:rPr>
              <w:t xml:space="preserve">   </w:t>
            </w:r>
            <w:r w:rsidRPr="009526F9">
              <w:rPr>
                <w:rFonts w:ascii="Wingdings" w:hAnsi="Wingdings"/>
                <w:color w:val="000000"/>
                <w:sz w:val="22"/>
                <w:szCs w:val="22"/>
              </w:rPr>
              <w:t>à</w:t>
            </w:r>
            <w:r w:rsidRPr="009526F9">
              <w:rPr>
                <w:b/>
                <w:bCs/>
                <w:color w:val="000000"/>
              </w:rPr>
              <w:t xml:space="preserve"> </w:t>
            </w:r>
            <w:r w:rsidRPr="009526F9">
              <w:rPr>
                <w:color w:val="000000"/>
                <w:sz w:val="22"/>
                <w:szCs w:val="22"/>
              </w:rPr>
              <w:t>cytochrome C oxidase 2</w:t>
            </w:r>
          </w:p>
        </w:tc>
      </w:tr>
      <w:tr w:rsidR="009526F9" w:rsidRPr="009526F9" w14:paraId="128D9B73" w14:textId="77777777" w:rsidTr="009526F9">
        <w:trPr>
          <w:trHeight w:val="340"/>
        </w:trPr>
        <w:tc>
          <w:tcPr>
            <w:tcW w:w="2218" w:type="dxa"/>
            <w:vMerge w:val="restart"/>
            <w:tcBorders>
              <w:top w:val="nil"/>
              <w:left w:val="single" w:sz="8" w:space="0" w:color="auto"/>
              <w:bottom w:val="single" w:sz="8" w:space="0" w:color="000000"/>
              <w:right w:val="single" w:sz="8" w:space="0" w:color="auto"/>
            </w:tcBorders>
            <w:shd w:val="clear" w:color="000000" w:fill="E2EFDA"/>
            <w:noWrap/>
            <w:vAlign w:val="center"/>
            <w:hideMark/>
          </w:tcPr>
          <w:p w14:paraId="44F33101" w14:textId="77777777" w:rsidR="009526F9" w:rsidRPr="009526F9" w:rsidRDefault="009526F9" w:rsidP="009526F9">
            <w:pPr>
              <w:jc w:val="center"/>
              <w:rPr>
                <w:b/>
                <w:bCs/>
                <w:color w:val="000000"/>
              </w:rPr>
            </w:pPr>
            <w:r w:rsidRPr="009526F9">
              <w:rPr>
                <w:b/>
                <w:bCs/>
                <w:color w:val="000000"/>
              </w:rPr>
              <w:t>Cell Signaling Pathway</w:t>
            </w:r>
          </w:p>
        </w:tc>
        <w:tc>
          <w:tcPr>
            <w:tcW w:w="130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0ABDE83" w14:textId="77777777" w:rsidR="009526F9" w:rsidRPr="009526F9" w:rsidRDefault="009526F9" w:rsidP="009526F9">
            <w:pPr>
              <w:jc w:val="center"/>
              <w:rPr>
                <w:b/>
                <w:bCs/>
                <w:color w:val="000000"/>
              </w:rPr>
            </w:pPr>
            <w:r w:rsidRPr="009526F9">
              <w:rPr>
                <w:b/>
                <w:bCs/>
                <w:color w:val="000000"/>
              </w:rPr>
              <w:t>PI3K/Akt</w:t>
            </w:r>
          </w:p>
        </w:tc>
        <w:tc>
          <w:tcPr>
            <w:tcW w:w="5415" w:type="dxa"/>
            <w:tcBorders>
              <w:top w:val="nil"/>
              <w:left w:val="nil"/>
              <w:bottom w:val="single" w:sz="8" w:space="0" w:color="auto"/>
              <w:right w:val="single" w:sz="8" w:space="0" w:color="auto"/>
            </w:tcBorders>
            <w:shd w:val="clear" w:color="auto" w:fill="auto"/>
            <w:noWrap/>
            <w:vAlign w:val="center"/>
            <w:hideMark/>
          </w:tcPr>
          <w:p w14:paraId="1C8417B1" w14:textId="77777777" w:rsidR="009526F9" w:rsidRPr="009526F9" w:rsidRDefault="009526F9" w:rsidP="009526F9">
            <w:pPr>
              <w:rPr>
                <w:b/>
                <w:bCs/>
                <w:color w:val="000000"/>
              </w:rPr>
            </w:pPr>
            <w:r w:rsidRPr="009526F9">
              <w:rPr>
                <w:b/>
                <w:bCs/>
                <w:color w:val="000000"/>
              </w:rPr>
              <w:t xml:space="preserve">↑ Glucose Transporter Expression </w:t>
            </w:r>
          </w:p>
        </w:tc>
      </w:tr>
      <w:tr w:rsidR="009526F9" w:rsidRPr="009526F9" w14:paraId="2F11B601"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5D913C74"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7C91864"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68B97D88" w14:textId="77777777" w:rsidR="009526F9" w:rsidRPr="009526F9" w:rsidRDefault="009526F9" w:rsidP="009526F9">
            <w:pPr>
              <w:rPr>
                <w:b/>
                <w:bCs/>
                <w:color w:val="000000"/>
              </w:rPr>
            </w:pPr>
            <w:r w:rsidRPr="009526F9">
              <w:rPr>
                <w:b/>
                <w:bCs/>
                <w:color w:val="000000"/>
              </w:rPr>
              <w:t>↑ Glycolytic Enzymes Expression</w:t>
            </w:r>
          </w:p>
        </w:tc>
      </w:tr>
      <w:tr w:rsidR="009526F9" w:rsidRPr="009526F9" w14:paraId="59182195" w14:textId="77777777" w:rsidTr="009526F9">
        <w:trPr>
          <w:trHeight w:val="320"/>
        </w:trPr>
        <w:tc>
          <w:tcPr>
            <w:tcW w:w="2218" w:type="dxa"/>
            <w:vMerge/>
            <w:tcBorders>
              <w:top w:val="nil"/>
              <w:left w:val="single" w:sz="8" w:space="0" w:color="auto"/>
              <w:bottom w:val="single" w:sz="8" w:space="0" w:color="000000"/>
              <w:right w:val="single" w:sz="8" w:space="0" w:color="auto"/>
            </w:tcBorders>
            <w:vAlign w:val="center"/>
            <w:hideMark/>
          </w:tcPr>
          <w:p w14:paraId="558017E8"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E220D6D" w14:textId="77777777" w:rsidR="009526F9" w:rsidRPr="009526F9" w:rsidRDefault="009526F9" w:rsidP="009526F9">
            <w:pPr>
              <w:rPr>
                <w:b/>
                <w:bCs/>
                <w:color w:val="000000"/>
              </w:rPr>
            </w:pPr>
          </w:p>
        </w:tc>
        <w:tc>
          <w:tcPr>
            <w:tcW w:w="5415" w:type="dxa"/>
            <w:tcBorders>
              <w:top w:val="nil"/>
              <w:left w:val="nil"/>
              <w:bottom w:val="nil"/>
              <w:right w:val="single" w:sz="8" w:space="0" w:color="auto"/>
            </w:tcBorders>
            <w:shd w:val="clear" w:color="auto" w:fill="auto"/>
            <w:noWrap/>
            <w:vAlign w:val="center"/>
            <w:hideMark/>
          </w:tcPr>
          <w:p w14:paraId="6B69E8E2" w14:textId="77777777" w:rsidR="009526F9" w:rsidRPr="009526F9" w:rsidRDefault="009526F9" w:rsidP="009526F9">
            <w:pPr>
              <w:rPr>
                <w:b/>
                <w:bCs/>
                <w:color w:val="000000"/>
              </w:rPr>
            </w:pPr>
            <w:r w:rsidRPr="009526F9">
              <w:rPr>
                <w:b/>
                <w:bCs/>
                <w:color w:val="000000"/>
              </w:rPr>
              <w:t>↑ Lipogenic Gene Expression</w:t>
            </w:r>
          </w:p>
        </w:tc>
      </w:tr>
      <w:tr w:rsidR="009526F9" w:rsidRPr="009526F9" w14:paraId="339FF622"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0DCD3829"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14F02702" w14:textId="77777777" w:rsidR="009526F9" w:rsidRPr="009526F9" w:rsidRDefault="009526F9" w:rsidP="009526F9">
            <w:pPr>
              <w:rPr>
                <w:b/>
                <w:bCs/>
                <w:color w:val="000000"/>
              </w:rPr>
            </w:pPr>
          </w:p>
        </w:tc>
        <w:tc>
          <w:tcPr>
            <w:tcW w:w="5415" w:type="dxa"/>
            <w:tcBorders>
              <w:top w:val="nil"/>
              <w:left w:val="nil"/>
              <w:bottom w:val="nil"/>
              <w:right w:val="single" w:sz="8" w:space="0" w:color="auto"/>
            </w:tcBorders>
            <w:shd w:val="clear" w:color="auto" w:fill="auto"/>
            <w:noWrap/>
            <w:vAlign w:val="center"/>
            <w:hideMark/>
          </w:tcPr>
          <w:p w14:paraId="5C152E59" w14:textId="77777777" w:rsidR="009526F9" w:rsidRPr="009526F9" w:rsidRDefault="009526F9" w:rsidP="009526F9">
            <w:pPr>
              <w:rPr>
                <w:color w:val="000000"/>
                <w:sz w:val="22"/>
                <w:szCs w:val="22"/>
              </w:rPr>
            </w:pPr>
            <w:r w:rsidRPr="009526F9">
              <w:rPr>
                <w:color w:val="000000"/>
                <w:sz w:val="22"/>
                <w:szCs w:val="22"/>
              </w:rPr>
              <w:t xml:space="preserve">   </w:t>
            </w:r>
            <w:r w:rsidRPr="009526F9">
              <w:rPr>
                <w:rFonts w:ascii="Wingdings" w:hAnsi="Wingdings"/>
                <w:color w:val="000000"/>
                <w:sz w:val="22"/>
                <w:szCs w:val="22"/>
              </w:rPr>
              <w:t>à</w:t>
            </w:r>
            <w:r w:rsidRPr="009526F9">
              <w:rPr>
                <w:color w:val="000000"/>
                <w:sz w:val="22"/>
                <w:szCs w:val="22"/>
              </w:rPr>
              <w:t xml:space="preserve"> ACL, ACC, and FAS</w:t>
            </w:r>
          </w:p>
        </w:tc>
      </w:tr>
      <w:tr w:rsidR="009526F9" w:rsidRPr="009526F9" w14:paraId="1ACE1E38"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1AB23C1D"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42B8DC22" w14:textId="77777777" w:rsidR="009526F9" w:rsidRPr="009526F9" w:rsidRDefault="009526F9" w:rsidP="009526F9">
            <w:pPr>
              <w:rPr>
                <w:b/>
                <w:bCs/>
                <w:color w:val="000000"/>
              </w:rPr>
            </w:pPr>
          </w:p>
        </w:tc>
        <w:tc>
          <w:tcPr>
            <w:tcW w:w="541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8E1D5A6" w14:textId="77777777" w:rsidR="009526F9" w:rsidRPr="009526F9" w:rsidRDefault="009526F9" w:rsidP="009526F9">
            <w:pPr>
              <w:rPr>
                <w:b/>
                <w:bCs/>
                <w:color w:val="000000"/>
              </w:rPr>
            </w:pPr>
            <w:r w:rsidRPr="009526F9">
              <w:rPr>
                <w:b/>
                <w:bCs/>
                <w:color w:val="000000"/>
              </w:rPr>
              <w:t>↓ β-oxidation</w:t>
            </w:r>
          </w:p>
        </w:tc>
      </w:tr>
      <w:tr w:rsidR="009526F9" w:rsidRPr="009526F9" w14:paraId="6E6C98C6"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706A06CF"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E942371" w14:textId="77777777" w:rsidR="009526F9" w:rsidRPr="009526F9" w:rsidRDefault="009526F9" w:rsidP="009526F9">
            <w:pPr>
              <w:rPr>
                <w:b/>
                <w:bCs/>
                <w:color w:val="000000"/>
              </w:rPr>
            </w:pPr>
          </w:p>
        </w:tc>
        <w:tc>
          <w:tcPr>
            <w:tcW w:w="5415" w:type="dxa"/>
            <w:tcBorders>
              <w:top w:val="nil"/>
              <w:left w:val="single" w:sz="8" w:space="0" w:color="auto"/>
              <w:bottom w:val="nil"/>
              <w:right w:val="single" w:sz="8" w:space="0" w:color="auto"/>
            </w:tcBorders>
            <w:shd w:val="clear" w:color="auto" w:fill="auto"/>
            <w:noWrap/>
            <w:vAlign w:val="center"/>
            <w:hideMark/>
          </w:tcPr>
          <w:p w14:paraId="042083CA" w14:textId="77777777" w:rsidR="009526F9" w:rsidRPr="009526F9" w:rsidRDefault="009526F9" w:rsidP="009526F9">
            <w:pPr>
              <w:rPr>
                <w:b/>
                <w:bCs/>
                <w:color w:val="000000"/>
              </w:rPr>
            </w:pPr>
            <w:r w:rsidRPr="009526F9">
              <w:rPr>
                <w:b/>
                <w:bCs/>
                <w:color w:val="000000"/>
              </w:rPr>
              <w:t>↑ HIF1</w:t>
            </w:r>
            <w:r w:rsidRPr="009526F9">
              <w:rPr>
                <w:rFonts w:ascii="Cambria Math" w:hAnsi="Cambria Math"/>
                <w:b/>
                <w:bCs/>
                <w:color w:val="000000"/>
              </w:rPr>
              <w:t>⍺</w:t>
            </w:r>
          </w:p>
        </w:tc>
      </w:tr>
      <w:tr w:rsidR="009526F9" w:rsidRPr="009526F9" w14:paraId="0161CC1D"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572DCD34"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132625AD" w14:textId="77777777" w:rsidR="009526F9" w:rsidRPr="009526F9" w:rsidRDefault="009526F9" w:rsidP="009526F9">
            <w:pPr>
              <w:rPr>
                <w:b/>
                <w:bCs/>
                <w:color w:val="000000"/>
              </w:rPr>
            </w:pPr>
          </w:p>
        </w:tc>
        <w:tc>
          <w:tcPr>
            <w:tcW w:w="541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8012E6" w14:textId="77777777" w:rsidR="009526F9" w:rsidRPr="009526F9" w:rsidRDefault="009526F9" w:rsidP="009526F9">
            <w:pPr>
              <w:rPr>
                <w:b/>
                <w:bCs/>
                <w:color w:val="000000"/>
              </w:rPr>
            </w:pPr>
            <w:r w:rsidRPr="009526F9">
              <w:rPr>
                <w:b/>
                <w:bCs/>
                <w:color w:val="000000"/>
              </w:rPr>
              <w:t>↑ mTOR pathway</w:t>
            </w:r>
          </w:p>
        </w:tc>
      </w:tr>
      <w:tr w:rsidR="009526F9" w:rsidRPr="009526F9" w14:paraId="712BAC10"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1FE01DBF" w14:textId="77777777" w:rsidR="009526F9" w:rsidRPr="009526F9" w:rsidRDefault="009526F9" w:rsidP="009526F9">
            <w:pPr>
              <w:rPr>
                <w:b/>
                <w:bCs/>
                <w:color w:val="000000"/>
              </w:rPr>
            </w:pPr>
          </w:p>
        </w:tc>
        <w:tc>
          <w:tcPr>
            <w:tcW w:w="1306" w:type="dxa"/>
            <w:tcBorders>
              <w:top w:val="nil"/>
              <w:left w:val="nil"/>
              <w:bottom w:val="single" w:sz="8" w:space="0" w:color="auto"/>
              <w:right w:val="single" w:sz="8" w:space="0" w:color="auto"/>
            </w:tcBorders>
            <w:shd w:val="clear" w:color="auto" w:fill="auto"/>
            <w:noWrap/>
            <w:vAlign w:val="center"/>
            <w:hideMark/>
          </w:tcPr>
          <w:p w14:paraId="73E1FE7A" w14:textId="77777777" w:rsidR="009526F9" w:rsidRPr="009526F9" w:rsidRDefault="009526F9" w:rsidP="009526F9">
            <w:pPr>
              <w:jc w:val="center"/>
              <w:rPr>
                <w:b/>
                <w:bCs/>
                <w:color w:val="000000"/>
              </w:rPr>
            </w:pPr>
            <w:r w:rsidRPr="009526F9">
              <w:rPr>
                <w:b/>
                <w:bCs/>
                <w:color w:val="000000"/>
              </w:rPr>
              <w:t>mTOR</w:t>
            </w:r>
          </w:p>
        </w:tc>
        <w:tc>
          <w:tcPr>
            <w:tcW w:w="5415" w:type="dxa"/>
            <w:tcBorders>
              <w:top w:val="nil"/>
              <w:left w:val="nil"/>
              <w:bottom w:val="single" w:sz="8" w:space="0" w:color="auto"/>
              <w:right w:val="single" w:sz="8" w:space="0" w:color="auto"/>
            </w:tcBorders>
            <w:shd w:val="clear" w:color="auto" w:fill="auto"/>
            <w:noWrap/>
            <w:vAlign w:val="center"/>
            <w:hideMark/>
          </w:tcPr>
          <w:p w14:paraId="3FEC8EB6" w14:textId="77777777" w:rsidR="009526F9" w:rsidRPr="009526F9" w:rsidRDefault="009526F9" w:rsidP="009526F9">
            <w:pPr>
              <w:rPr>
                <w:b/>
                <w:bCs/>
                <w:color w:val="000000"/>
              </w:rPr>
            </w:pPr>
            <w:r w:rsidRPr="009526F9">
              <w:rPr>
                <w:b/>
                <w:bCs/>
                <w:color w:val="000000"/>
              </w:rPr>
              <w:t>↑ Protein Synthesis</w:t>
            </w:r>
          </w:p>
        </w:tc>
      </w:tr>
      <w:tr w:rsidR="009526F9" w:rsidRPr="009526F9" w14:paraId="3DF735CB" w14:textId="77777777" w:rsidTr="009526F9">
        <w:trPr>
          <w:trHeight w:val="340"/>
        </w:trPr>
        <w:tc>
          <w:tcPr>
            <w:tcW w:w="2218" w:type="dxa"/>
            <w:vMerge w:val="restart"/>
            <w:tcBorders>
              <w:top w:val="nil"/>
              <w:left w:val="single" w:sz="8" w:space="0" w:color="auto"/>
              <w:bottom w:val="single" w:sz="8" w:space="0" w:color="000000"/>
              <w:right w:val="single" w:sz="8" w:space="0" w:color="auto"/>
            </w:tcBorders>
            <w:shd w:val="clear" w:color="000000" w:fill="E2EFDA"/>
            <w:noWrap/>
            <w:vAlign w:val="center"/>
            <w:hideMark/>
          </w:tcPr>
          <w:p w14:paraId="3374DABF" w14:textId="77777777" w:rsidR="009526F9" w:rsidRPr="009526F9" w:rsidRDefault="009526F9" w:rsidP="009526F9">
            <w:pPr>
              <w:jc w:val="center"/>
              <w:rPr>
                <w:b/>
                <w:bCs/>
                <w:color w:val="000000"/>
              </w:rPr>
            </w:pPr>
            <w:r w:rsidRPr="009526F9">
              <w:rPr>
                <w:b/>
                <w:bCs/>
                <w:color w:val="000000"/>
              </w:rPr>
              <w:t>Enzymes</w:t>
            </w:r>
          </w:p>
        </w:tc>
        <w:tc>
          <w:tcPr>
            <w:tcW w:w="1306" w:type="dxa"/>
            <w:tcBorders>
              <w:top w:val="nil"/>
              <w:left w:val="nil"/>
              <w:bottom w:val="single" w:sz="8" w:space="0" w:color="auto"/>
              <w:right w:val="single" w:sz="8" w:space="0" w:color="auto"/>
            </w:tcBorders>
            <w:shd w:val="clear" w:color="auto" w:fill="auto"/>
            <w:noWrap/>
            <w:vAlign w:val="center"/>
            <w:hideMark/>
          </w:tcPr>
          <w:p w14:paraId="24F8B1D2" w14:textId="77777777" w:rsidR="009526F9" w:rsidRPr="009526F9" w:rsidRDefault="009526F9" w:rsidP="009526F9">
            <w:pPr>
              <w:jc w:val="center"/>
              <w:rPr>
                <w:b/>
                <w:bCs/>
                <w:color w:val="000000"/>
              </w:rPr>
            </w:pPr>
            <w:r w:rsidRPr="009526F9">
              <w:rPr>
                <w:b/>
                <w:bCs/>
                <w:color w:val="000000"/>
              </w:rPr>
              <w:t>LDH</w:t>
            </w:r>
          </w:p>
        </w:tc>
        <w:tc>
          <w:tcPr>
            <w:tcW w:w="5415" w:type="dxa"/>
            <w:tcBorders>
              <w:top w:val="nil"/>
              <w:left w:val="nil"/>
              <w:bottom w:val="single" w:sz="8" w:space="0" w:color="auto"/>
              <w:right w:val="single" w:sz="8" w:space="0" w:color="auto"/>
            </w:tcBorders>
            <w:shd w:val="clear" w:color="auto" w:fill="auto"/>
            <w:noWrap/>
            <w:vAlign w:val="center"/>
            <w:hideMark/>
          </w:tcPr>
          <w:p w14:paraId="73CA965C" w14:textId="77777777" w:rsidR="009526F9" w:rsidRPr="009526F9" w:rsidRDefault="009526F9" w:rsidP="009526F9">
            <w:pPr>
              <w:rPr>
                <w:b/>
                <w:bCs/>
                <w:color w:val="000000"/>
              </w:rPr>
            </w:pPr>
            <w:r w:rsidRPr="009526F9">
              <w:rPr>
                <w:b/>
                <w:bCs/>
                <w:color w:val="000000"/>
              </w:rPr>
              <w:t>↑ Lactate conversion from Pyruvate</w:t>
            </w:r>
          </w:p>
        </w:tc>
      </w:tr>
      <w:tr w:rsidR="009526F9" w:rsidRPr="009526F9" w14:paraId="52CB3EB4"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4FD775A7" w14:textId="77777777" w:rsidR="009526F9" w:rsidRPr="009526F9" w:rsidRDefault="009526F9" w:rsidP="009526F9">
            <w:pPr>
              <w:rPr>
                <w:b/>
                <w:bCs/>
                <w:color w:val="000000"/>
              </w:rPr>
            </w:pPr>
          </w:p>
        </w:tc>
        <w:tc>
          <w:tcPr>
            <w:tcW w:w="130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7C95765" w14:textId="77777777" w:rsidR="009526F9" w:rsidRPr="009526F9" w:rsidRDefault="009526F9" w:rsidP="009526F9">
            <w:pPr>
              <w:jc w:val="center"/>
              <w:rPr>
                <w:b/>
                <w:bCs/>
                <w:color w:val="000000"/>
              </w:rPr>
            </w:pPr>
            <w:r w:rsidRPr="009526F9">
              <w:rPr>
                <w:b/>
                <w:bCs/>
                <w:color w:val="000000"/>
              </w:rPr>
              <w:t>PDK</w:t>
            </w:r>
          </w:p>
        </w:tc>
        <w:tc>
          <w:tcPr>
            <w:tcW w:w="5415" w:type="dxa"/>
            <w:tcBorders>
              <w:top w:val="nil"/>
              <w:left w:val="nil"/>
              <w:bottom w:val="single" w:sz="8" w:space="0" w:color="auto"/>
              <w:right w:val="single" w:sz="8" w:space="0" w:color="auto"/>
            </w:tcBorders>
            <w:shd w:val="clear" w:color="auto" w:fill="auto"/>
            <w:noWrap/>
            <w:vAlign w:val="center"/>
            <w:hideMark/>
          </w:tcPr>
          <w:p w14:paraId="222A7B5C" w14:textId="77777777" w:rsidR="009526F9" w:rsidRPr="009526F9" w:rsidRDefault="009526F9" w:rsidP="009526F9">
            <w:pPr>
              <w:rPr>
                <w:b/>
                <w:bCs/>
                <w:color w:val="000000"/>
              </w:rPr>
            </w:pPr>
            <w:r w:rsidRPr="009526F9">
              <w:rPr>
                <w:b/>
                <w:bCs/>
                <w:color w:val="000000"/>
              </w:rPr>
              <w:t>↑ PDH Inactivation</w:t>
            </w:r>
          </w:p>
        </w:tc>
      </w:tr>
      <w:tr w:rsidR="009526F9" w:rsidRPr="009526F9" w14:paraId="764FD916"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5A3167C4"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3466A504"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60D569FC" w14:textId="77777777" w:rsidR="009526F9" w:rsidRPr="009526F9" w:rsidRDefault="009526F9" w:rsidP="009526F9">
            <w:pPr>
              <w:rPr>
                <w:b/>
                <w:bCs/>
                <w:color w:val="000000"/>
              </w:rPr>
            </w:pPr>
            <w:r w:rsidRPr="009526F9">
              <w:rPr>
                <w:b/>
                <w:bCs/>
                <w:color w:val="000000"/>
              </w:rPr>
              <w:t>↓ Pyruvate Transport into the TCA cycle</w:t>
            </w:r>
          </w:p>
        </w:tc>
      </w:tr>
      <w:tr w:rsidR="009526F9" w:rsidRPr="009526F9" w14:paraId="5B300916"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70481A73" w14:textId="77777777" w:rsidR="009526F9" w:rsidRPr="009526F9" w:rsidRDefault="009526F9" w:rsidP="009526F9">
            <w:pPr>
              <w:rPr>
                <w:b/>
                <w:bCs/>
                <w:color w:val="000000"/>
              </w:rPr>
            </w:pPr>
          </w:p>
        </w:tc>
        <w:tc>
          <w:tcPr>
            <w:tcW w:w="130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92B988E" w14:textId="77777777" w:rsidR="009526F9" w:rsidRPr="009526F9" w:rsidRDefault="009526F9" w:rsidP="009526F9">
            <w:pPr>
              <w:jc w:val="center"/>
              <w:rPr>
                <w:b/>
                <w:bCs/>
                <w:color w:val="000000"/>
              </w:rPr>
            </w:pPr>
            <w:r w:rsidRPr="009526F9">
              <w:rPr>
                <w:b/>
                <w:bCs/>
                <w:color w:val="000000"/>
              </w:rPr>
              <w:t>ACL</w:t>
            </w:r>
          </w:p>
        </w:tc>
        <w:tc>
          <w:tcPr>
            <w:tcW w:w="5415" w:type="dxa"/>
            <w:tcBorders>
              <w:top w:val="nil"/>
              <w:left w:val="nil"/>
              <w:bottom w:val="single" w:sz="8" w:space="0" w:color="auto"/>
              <w:right w:val="single" w:sz="8" w:space="0" w:color="auto"/>
            </w:tcBorders>
            <w:shd w:val="clear" w:color="auto" w:fill="auto"/>
            <w:noWrap/>
            <w:vAlign w:val="center"/>
            <w:hideMark/>
          </w:tcPr>
          <w:p w14:paraId="38882CEB" w14:textId="77777777" w:rsidR="009526F9" w:rsidRPr="009526F9" w:rsidRDefault="009526F9" w:rsidP="009526F9">
            <w:pPr>
              <w:rPr>
                <w:b/>
                <w:bCs/>
                <w:color w:val="000000"/>
              </w:rPr>
            </w:pPr>
            <w:r w:rsidRPr="009526F9">
              <w:rPr>
                <w:b/>
                <w:bCs/>
                <w:color w:val="000000"/>
              </w:rPr>
              <w:t>↑ Cytosolic Citrate Conversion into Acetyl-CoA and OAA</w:t>
            </w:r>
          </w:p>
        </w:tc>
      </w:tr>
      <w:tr w:rsidR="009526F9" w:rsidRPr="009526F9" w14:paraId="4D118C7D" w14:textId="77777777" w:rsidTr="009526F9">
        <w:trPr>
          <w:trHeight w:val="340"/>
        </w:trPr>
        <w:tc>
          <w:tcPr>
            <w:tcW w:w="2218" w:type="dxa"/>
            <w:vMerge/>
            <w:tcBorders>
              <w:top w:val="nil"/>
              <w:left w:val="single" w:sz="8" w:space="0" w:color="auto"/>
              <w:bottom w:val="single" w:sz="8" w:space="0" w:color="000000"/>
              <w:right w:val="single" w:sz="8" w:space="0" w:color="auto"/>
            </w:tcBorders>
            <w:vAlign w:val="center"/>
            <w:hideMark/>
          </w:tcPr>
          <w:p w14:paraId="5CD98967" w14:textId="77777777" w:rsidR="009526F9" w:rsidRPr="009526F9" w:rsidRDefault="009526F9" w:rsidP="009526F9">
            <w:pPr>
              <w:rPr>
                <w:b/>
                <w:bCs/>
                <w:color w:val="000000"/>
              </w:rPr>
            </w:pPr>
          </w:p>
        </w:tc>
        <w:tc>
          <w:tcPr>
            <w:tcW w:w="1306" w:type="dxa"/>
            <w:vMerge/>
            <w:tcBorders>
              <w:top w:val="nil"/>
              <w:left w:val="single" w:sz="8" w:space="0" w:color="auto"/>
              <w:bottom w:val="single" w:sz="8" w:space="0" w:color="000000"/>
              <w:right w:val="single" w:sz="8" w:space="0" w:color="auto"/>
            </w:tcBorders>
            <w:vAlign w:val="center"/>
            <w:hideMark/>
          </w:tcPr>
          <w:p w14:paraId="20790A4A" w14:textId="77777777" w:rsidR="009526F9" w:rsidRPr="009526F9" w:rsidRDefault="009526F9" w:rsidP="009526F9">
            <w:pPr>
              <w:rPr>
                <w:b/>
                <w:bCs/>
                <w:color w:val="000000"/>
              </w:rPr>
            </w:pPr>
          </w:p>
        </w:tc>
        <w:tc>
          <w:tcPr>
            <w:tcW w:w="5415" w:type="dxa"/>
            <w:tcBorders>
              <w:top w:val="nil"/>
              <w:left w:val="nil"/>
              <w:bottom w:val="single" w:sz="8" w:space="0" w:color="auto"/>
              <w:right w:val="single" w:sz="8" w:space="0" w:color="auto"/>
            </w:tcBorders>
            <w:shd w:val="clear" w:color="auto" w:fill="auto"/>
            <w:noWrap/>
            <w:vAlign w:val="center"/>
            <w:hideMark/>
          </w:tcPr>
          <w:p w14:paraId="5E8C7280" w14:textId="77777777" w:rsidR="009526F9" w:rsidRPr="009526F9" w:rsidRDefault="009526F9" w:rsidP="009526F9">
            <w:pPr>
              <w:rPr>
                <w:b/>
                <w:bCs/>
                <w:color w:val="000000"/>
              </w:rPr>
            </w:pPr>
            <w:r w:rsidRPr="009526F9">
              <w:rPr>
                <w:b/>
                <w:bCs/>
                <w:color w:val="000000"/>
              </w:rPr>
              <w:t>↑Fatty Acids Synthesis</w:t>
            </w:r>
          </w:p>
        </w:tc>
      </w:tr>
    </w:tbl>
    <w:p w14:paraId="2CD5C92D" w14:textId="209394CC" w:rsidR="00C72443" w:rsidRPr="00C72443" w:rsidRDefault="00C72443" w:rsidP="00C72443"/>
    <w:p w14:paraId="2F0E0E5F" w14:textId="77777777" w:rsidR="00A61894" w:rsidRPr="00484060" w:rsidRDefault="00A61894" w:rsidP="00A61894">
      <w:r w:rsidRPr="00484060">
        <w:t xml:space="preserve">The alteration of gene expression, cell signaling pathways, and metabolic enzyme expression cause the metabolic changes in cancer cells for efficient energy and biosynthetic mechanisms. hypoxia-inducible factor 1 </w:t>
      </w:r>
      <w:r w:rsidRPr="00484060">
        <w:rPr>
          <w:rFonts w:ascii="Cambria Math" w:hAnsi="Cambria Math" w:cs="Cambria Math"/>
          <w:color w:val="000000"/>
        </w:rPr>
        <w:t>⍺</w:t>
      </w:r>
      <w:r w:rsidRPr="00484060">
        <w:rPr>
          <w:color w:val="000000"/>
        </w:rPr>
        <w:t>, HIF1</w:t>
      </w:r>
      <w:r w:rsidRPr="00484060">
        <w:rPr>
          <w:rFonts w:ascii="Cambria Math" w:hAnsi="Cambria Math" w:cs="Cambria Math"/>
          <w:color w:val="000000"/>
        </w:rPr>
        <w:t>⍺</w:t>
      </w:r>
      <w:r w:rsidRPr="00484060">
        <w:rPr>
          <w:color w:val="000000"/>
        </w:rPr>
        <w:t>; pyruvate dehydrogenase kinase, PDK; lactate dehydrogenase A, LDHA; phosphatidylinositol 3’ kinase, PI3K; ATP-citrate lyase, ACL; acetyl-CoA carboxylase, ACC; mammalian target of rapamycin, mTOR; pyruvate dehydrogenase, PDH; oxaloacetate, OAA.</w:t>
      </w:r>
    </w:p>
    <w:p w14:paraId="27EADE26" w14:textId="77777777" w:rsidR="00C96645" w:rsidRDefault="00C96645" w:rsidP="00F94771">
      <w:pPr>
        <w:keepNext/>
      </w:pPr>
      <w:r w:rsidRPr="004C3ECB">
        <w:rPr>
          <w:noProof/>
        </w:rPr>
        <w:lastRenderedPageBreak/>
        <w:drawing>
          <wp:inline distT="0" distB="0" distL="0" distR="0" wp14:anchorId="5E3862FE" wp14:editId="40F4D619">
            <wp:extent cx="5920740" cy="3745374"/>
            <wp:effectExtent l="0" t="0" r="0" b="127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30"/>
                    <a:stretch>
                      <a:fillRect/>
                    </a:stretch>
                  </pic:blipFill>
                  <pic:spPr>
                    <a:xfrm>
                      <a:off x="0" y="0"/>
                      <a:ext cx="5930039" cy="3751256"/>
                    </a:xfrm>
                    <a:prstGeom prst="rect">
                      <a:avLst/>
                    </a:prstGeom>
                  </pic:spPr>
                </pic:pic>
              </a:graphicData>
            </a:graphic>
          </wp:inline>
        </w:drawing>
      </w:r>
    </w:p>
    <w:p w14:paraId="7ACFE4EF" w14:textId="68B047AB" w:rsidR="00C96645" w:rsidRPr="00743608" w:rsidRDefault="00C96645" w:rsidP="00B7520F">
      <w:pPr>
        <w:pStyle w:val="Caption"/>
        <w:rPr>
          <w:b/>
          <w:bCs/>
          <w:i w:val="0"/>
          <w:iCs w:val="0"/>
          <w:color w:val="000000" w:themeColor="text1"/>
          <w:sz w:val="24"/>
          <w:szCs w:val="24"/>
        </w:rPr>
      </w:pPr>
      <w:bookmarkStart w:id="64" w:name="_Toc101277677"/>
      <w:r w:rsidRPr="00743608">
        <w:rPr>
          <w:b/>
          <w:bCs/>
          <w:i w:val="0"/>
          <w:iCs w:val="0"/>
          <w:color w:val="000000" w:themeColor="text1"/>
          <w:sz w:val="24"/>
          <w:szCs w:val="24"/>
        </w:rPr>
        <w:t xml:space="preserve">Figure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Figure \* ARABIC </w:instrText>
      </w:r>
      <w:r w:rsidRPr="00743608">
        <w:rPr>
          <w:b/>
          <w:bCs/>
          <w:i w:val="0"/>
          <w:iCs w:val="0"/>
          <w:color w:val="000000" w:themeColor="text1"/>
          <w:sz w:val="24"/>
          <w:szCs w:val="24"/>
        </w:rPr>
        <w:fldChar w:fldCharType="separate"/>
      </w:r>
      <w:r w:rsidR="00355F9F">
        <w:rPr>
          <w:b/>
          <w:bCs/>
          <w:i w:val="0"/>
          <w:iCs w:val="0"/>
          <w:noProof/>
          <w:color w:val="000000" w:themeColor="text1"/>
          <w:sz w:val="24"/>
          <w:szCs w:val="24"/>
        </w:rPr>
        <w:t>1</w:t>
      </w:r>
      <w:r w:rsidRPr="00743608">
        <w:rPr>
          <w:b/>
          <w:bCs/>
          <w:i w:val="0"/>
          <w:iCs w:val="0"/>
          <w:color w:val="000000" w:themeColor="text1"/>
          <w:sz w:val="24"/>
          <w:szCs w:val="24"/>
        </w:rPr>
        <w:fldChar w:fldCharType="end"/>
      </w:r>
      <w:r w:rsidRPr="00743608">
        <w:rPr>
          <w:b/>
          <w:bCs/>
          <w:i w:val="0"/>
          <w:iCs w:val="0"/>
          <w:color w:val="000000" w:themeColor="text1"/>
          <w:sz w:val="24"/>
          <w:szCs w:val="24"/>
        </w:rPr>
        <w:t>. Colorectal Carcinogenesis Pathways</w:t>
      </w:r>
      <w:bookmarkEnd w:id="64"/>
    </w:p>
    <w:p w14:paraId="602CEF18" w14:textId="77777777" w:rsidR="00A61894" w:rsidRPr="00A61894" w:rsidRDefault="00A61894" w:rsidP="00A61894">
      <w:r w:rsidRPr="00A61894">
        <w:t xml:space="preserve">Four stages of colorectal carcinogenesis: Initiation, Promotion, Progression, and Metastasis. Each stage takes several years and several decades are required for all stages to be processed. Three distinctive pathways of colorectal cancer (CRC) development. </w:t>
      </w:r>
    </w:p>
    <w:p w14:paraId="20D381B5" w14:textId="36DD48DB" w:rsidR="00C96645" w:rsidRDefault="00A61894" w:rsidP="00A61894">
      <w:r w:rsidRPr="00A61894">
        <w:rPr>
          <w:b/>
          <w:bCs/>
        </w:rPr>
        <w:t>a.</w:t>
      </w:r>
      <w:r w:rsidRPr="00A61894">
        <w:t xml:space="preserve"> </w:t>
      </w:r>
      <w:r w:rsidRPr="00A61894">
        <w:rPr>
          <w:b/>
          <w:bCs/>
        </w:rPr>
        <w:t>Adenoma-Carcinoma Sequence</w:t>
      </w:r>
      <w:r w:rsidRPr="00A61894">
        <w:t xml:space="preserve"> accounts for 80-90% of sporadic CRC. This pathway is a canonical pathway that normal colonocytes develop to small adenoma, to large adenoma, and to cancer. </w:t>
      </w:r>
      <w:r w:rsidRPr="00A61894">
        <w:rPr>
          <w:b/>
          <w:bCs/>
        </w:rPr>
        <w:t>b.</w:t>
      </w:r>
      <w:r w:rsidRPr="00A61894">
        <w:t xml:space="preserve"> </w:t>
      </w:r>
      <w:r w:rsidRPr="00A61894">
        <w:rPr>
          <w:b/>
          <w:bCs/>
        </w:rPr>
        <w:t>Serrated pathway</w:t>
      </w:r>
      <w:r w:rsidRPr="00A61894">
        <w:t xml:space="preserve"> accounts for 10-15% of sporadic CRC. In this pathway, normal colonocytes develop to hyperplastic polyp, to sessile serrated adenoma, and to cancer. </w:t>
      </w:r>
      <w:r w:rsidRPr="00A61894">
        <w:rPr>
          <w:b/>
          <w:bCs/>
        </w:rPr>
        <w:t>c.</w:t>
      </w:r>
      <w:r w:rsidRPr="00A61894">
        <w:t xml:space="preserve"> </w:t>
      </w:r>
      <w:r w:rsidRPr="00A61894">
        <w:rPr>
          <w:b/>
          <w:bCs/>
        </w:rPr>
        <w:t>Inflammatory pathway</w:t>
      </w:r>
      <w:r w:rsidRPr="00A61894">
        <w:t xml:space="preserve"> accounts for less than 2% of sporadic CRC. Chronic inflammation causes normal cells to develop indefinite dysplasia, to low-grade dysplasia, to high-grade dysplasia, and to cancer.</w:t>
      </w:r>
    </w:p>
    <w:p w14:paraId="100C7800" w14:textId="49645E5B" w:rsidR="00C96645" w:rsidRDefault="00C96645" w:rsidP="00236CD8">
      <w:pPr>
        <w:spacing w:line="480" w:lineRule="auto"/>
      </w:pPr>
    </w:p>
    <w:p w14:paraId="2A84B867" w14:textId="40A31E1C" w:rsidR="00C96645" w:rsidRDefault="00C96645" w:rsidP="00236CD8">
      <w:pPr>
        <w:spacing w:line="480" w:lineRule="auto"/>
      </w:pPr>
    </w:p>
    <w:p w14:paraId="4CC6F814" w14:textId="0828044A" w:rsidR="00C96645" w:rsidRDefault="00C96645" w:rsidP="00236CD8">
      <w:pPr>
        <w:spacing w:line="480" w:lineRule="auto"/>
      </w:pPr>
    </w:p>
    <w:p w14:paraId="02394961" w14:textId="6AC0AE15" w:rsidR="00C96645" w:rsidRDefault="00C96645" w:rsidP="00236CD8">
      <w:pPr>
        <w:spacing w:line="480" w:lineRule="auto"/>
      </w:pPr>
    </w:p>
    <w:p w14:paraId="262EC952" w14:textId="6BEE17D7" w:rsidR="00C96645" w:rsidRDefault="00C96645" w:rsidP="00236CD8">
      <w:pPr>
        <w:spacing w:line="480" w:lineRule="auto"/>
      </w:pPr>
    </w:p>
    <w:p w14:paraId="01E6C253" w14:textId="73FD91F2" w:rsidR="00E57B43" w:rsidRDefault="00E57B43" w:rsidP="00236CD8">
      <w:pPr>
        <w:spacing w:line="480" w:lineRule="auto"/>
      </w:pPr>
      <w:r>
        <w:rPr>
          <w:noProof/>
        </w:rPr>
        <w:lastRenderedPageBreak/>
        <mc:AlternateContent>
          <mc:Choice Requires="wps">
            <w:drawing>
              <wp:anchor distT="0" distB="0" distL="114300" distR="114300" simplePos="0" relativeHeight="251661312" behindDoc="0" locked="0" layoutInCell="1" allowOverlap="1" wp14:anchorId="4BA6850A" wp14:editId="0E527A5B">
                <wp:simplePos x="0" y="0"/>
                <wp:positionH relativeFrom="column">
                  <wp:posOffset>0</wp:posOffset>
                </wp:positionH>
                <wp:positionV relativeFrom="paragraph">
                  <wp:posOffset>4066540</wp:posOffset>
                </wp:positionV>
                <wp:extent cx="5485130" cy="635"/>
                <wp:effectExtent l="0" t="0" r="1270" b="12065"/>
                <wp:wrapSquare wrapText="bothSides"/>
                <wp:docPr id="2" name="Text Box 2"/>
                <wp:cNvGraphicFramePr/>
                <a:graphic xmlns:a="http://schemas.openxmlformats.org/drawingml/2006/main">
                  <a:graphicData uri="http://schemas.microsoft.com/office/word/2010/wordprocessingShape">
                    <wps:wsp>
                      <wps:cNvSpPr txBox="1"/>
                      <wps:spPr>
                        <a:xfrm>
                          <a:off x="0" y="0"/>
                          <a:ext cx="5485130" cy="635"/>
                        </a:xfrm>
                        <a:prstGeom prst="rect">
                          <a:avLst/>
                        </a:prstGeom>
                        <a:solidFill>
                          <a:prstClr val="white"/>
                        </a:solidFill>
                        <a:ln>
                          <a:noFill/>
                        </a:ln>
                      </wps:spPr>
                      <wps:txbx>
                        <w:txbxContent>
                          <w:p w14:paraId="40EE5595" w14:textId="5E36CD62" w:rsidR="00C96645" w:rsidRPr="00743608" w:rsidRDefault="00C96645" w:rsidP="00C96645">
                            <w:pPr>
                              <w:pStyle w:val="Caption"/>
                              <w:rPr>
                                <w:b/>
                                <w:bCs/>
                                <w:i w:val="0"/>
                                <w:iCs w:val="0"/>
                                <w:noProof/>
                                <w:color w:val="000000" w:themeColor="text1"/>
                                <w:sz w:val="24"/>
                                <w:szCs w:val="24"/>
                              </w:rPr>
                            </w:pPr>
                            <w:bookmarkStart w:id="65" w:name="_Toc101277678"/>
                            <w:r w:rsidRPr="00743608">
                              <w:rPr>
                                <w:b/>
                                <w:bCs/>
                                <w:i w:val="0"/>
                                <w:iCs w:val="0"/>
                                <w:color w:val="000000" w:themeColor="text1"/>
                                <w:sz w:val="24"/>
                                <w:szCs w:val="24"/>
                              </w:rPr>
                              <w:t xml:space="preserve">Figure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Figure \* ARABIC </w:instrText>
                            </w:r>
                            <w:r w:rsidRPr="00743608">
                              <w:rPr>
                                <w:b/>
                                <w:bCs/>
                                <w:i w:val="0"/>
                                <w:iCs w:val="0"/>
                                <w:color w:val="000000" w:themeColor="text1"/>
                                <w:sz w:val="24"/>
                                <w:szCs w:val="24"/>
                              </w:rPr>
                              <w:fldChar w:fldCharType="separate"/>
                            </w:r>
                            <w:r w:rsidR="00355F9F">
                              <w:rPr>
                                <w:b/>
                                <w:bCs/>
                                <w:i w:val="0"/>
                                <w:iCs w:val="0"/>
                                <w:noProof/>
                                <w:color w:val="000000" w:themeColor="text1"/>
                                <w:sz w:val="24"/>
                                <w:szCs w:val="24"/>
                              </w:rPr>
                              <w:t>2</w:t>
                            </w:r>
                            <w:r w:rsidRPr="00743608">
                              <w:rPr>
                                <w:b/>
                                <w:bCs/>
                                <w:i w:val="0"/>
                                <w:iCs w:val="0"/>
                                <w:color w:val="000000" w:themeColor="text1"/>
                                <w:sz w:val="24"/>
                                <w:szCs w:val="24"/>
                              </w:rPr>
                              <w:fldChar w:fldCharType="end"/>
                            </w:r>
                            <w:r w:rsidRPr="00743608">
                              <w:rPr>
                                <w:b/>
                                <w:bCs/>
                                <w:i w:val="0"/>
                                <w:iCs w:val="0"/>
                                <w:color w:val="000000" w:themeColor="text1"/>
                                <w:sz w:val="24"/>
                                <w:szCs w:val="24"/>
                              </w:rPr>
                              <w:t xml:space="preserve">. </w:t>
                            </w:r>
                            <w:r w:rsidRPr="00743608">
                              <w:rPr>
                                <w:rFonts w:eastAsia="Batang"/>
                                <w:b/>
                                <w:bCs/>
                                <w:i w:val="0"/>
                                <w:iCs w:val="0"/>
                                <w:color w:val="000000" w:themeColor="text1"/>
                                <w:sz w:val="24"/>
                                <w:szCs w:val="24"/>
                              </w:rPr>
                              <w:t>The process of genetic alteration in colorectal cancer development</w:t>
                            </w:r>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BA6850A" id="_x0000_t202" coordsize="21600,21600" o:spt="202" path="m,l,21600r21600,l21600,xe">
                <v:stroke joinstyle="miter"/>
                <v:path gradientshapeok="t" o:connecttype="rect"/>
              </v:shapetype>
              <v:shape id="Text Box 2" o:spid="_x0000_s1026" type="#_x0000_t202" style="position:absolute;margin-left:0;margin-top:320.2pt;width:431.9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" stroked="f">
                <v:textbox style="mso-fit-shape-to-text:t" inset="0,0,0,0">
                  <w:txbxContent>
                    <w:p w14:paraId="40EE5595" w14:textId="5E36CD62" w:rsidR="00C96645" w:rsidRPr="00743608" w:rsidRDefault="00C96645" w:rsidP="00C96645">
                      <w:pPr>
                        <w:pStyle w:val="Caption"/>
                        <w:rPr>
                          <w:b/>
                          <w:bCs/>
                          <w:i w:val="0"/>
                          <w:iCs w:val="0"/>
                          <w:noProof/>
                          <w:color w:val="000000" w:themeColor="text1"/>
                          <w:sz w:val="24"/>
                          <w:szCs w:val="24"/>
                        </w:rPr>
                      </w:pPr>
                      <w:bookmarkStart w:id="66" w:name="_Toc101277678"/>
                      <w:r w:rsidRPr="00743608">
                        <w:rPr>
                          <w:b/>
                          <w:bCs/>
                          <w:i w:val="0"/>
                          <w:iCs w:val="0"/>
                          <w:color w:val="000000" w:themeColor="text1"/>
                          <w:sz w:val="24"/>
                          <w:szCs w:val="24"/>
                        </w:rPr>
                        <w:t xml:space="preserve">Figure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Figure \* ARABIC </w:instrText>
                      </w:r>
                      <w:r w:rsidRPr="00743608">
                        <w:rPr>
                          <w:b/>
                          <w:bCs/>
                          <w:i w:val="0"/>
                          <w:iCs w:val="0"/>
                          <w:color w:val="000000" w:themeColor="text1"/>
                          <w:sz w:val="24"/>
                          <w:szCs w:val="24"/>
                        </w:rPr>
                        <w:fldChar w:fldCharType="separate"/>
                      </w:r>
                      <w:r w:rsidR="00355F9F">
                        <w:rPr>
                          <w:b/>
                          <w:bCs/>
                          <w:i w:val="0"/>
                          <w:iCs w:val="0"/>
                          <w:noProof/>
                          <w:color w:val="000000" w:themeColor="text1"/>
                          <w:sz w:val="24"/>
                          <w:szCs w:val="24"/>
                        </w:rPr>
                        <w:t>2</w:t>
                      </w:r>
                      <w:r w:rsidRPr="00743608">
                        <w:rPr>
                          <w:b/>
                          <w:bCs/>
                          <w:i w:val="0"/>
                          <w:iCs w:val="0"/>
                          <w:color w:val="000000" w:themeColor="text1"/>
                          <w:sz w:val="24"/>
                          <w:szCs w:val="24"/>
                        </w:rPr>
                        <w:fldChar w:fldCharType="end"/>
                      </w:r>
                      <w:r w:rsidRPr="00743608">
                        <w:rPr>
                          <w:b/>
                          <w:bCs/>
                          <w:i w:val="0"/>
                          <w:iCs w:val="0"/>
                          <w:color w:val="000000" w:themeColor="text1"/>
                          <w:sz w:val="24"/>
                          <w:szCs w:val="24"/>
                        </w:rPr>
                        <w:t xml:space="preserve">. </w:t>
                      </w:r>
                      <w:r w:rsidRPr="00743608">
                        <w:rPr>
                          <w:rFonts w:eastAsia="Batang"/>
                          <w:b/>
                          <w:bCs/>
                          <w:i w:val="0"/>
                          <w:iCs w:val="0"/>
                          <w:color w:val="000000" w:themeColor="text1"/>
                          <w:sz w:val="24"/>
                          <w:szCs w:val="24"/>
                        </w:rPr>
                        <w:t>The process of genetic alteration in colorectal cancer development</w:t>
                      </w:r>
                      <w:bookmarkEnd w:id="66"/>
                    </w:p>
                  </w:txbxContent>
                </v:textbox>
                <w10:wrap type="square"/>
              </v:shape>
            </w:pict>
          </mc:Fallback>
        </mc:AlternateContent>
      </w:r>
      <w:r w:rsidRPr="004C3ECB">
        <w:rPr>
          <w:b/>
          <w:bCs/>
          <w:noProof/>
        </w:rPr>
        <w:drawing>
          <wp:anchor distT="0" distB="0" distL="114300" distR="114300" simplePos="0" relativeHeight="251659264" behindDoc="0" locked="0" layoutInCell="1" allowOverlap="1" wp14:anchorId="1004F263" wp14:editId="4297BC55">
            <wp:simplePos x="0" y="0"/>
            <wp:positionH relativeFrom="column">
              <wp:posOffset>0</wp:posOffset>
            </wp:positionH>
            <wp:positionV relativeFrom="paragraph">
              <wp:posOffset>0</wp:posOffset>
            </wp:positionV>
            <wp:extent cx="5485130" cy="3992880"/>
            <wp:effectExtent l="0" t="0" r="1270" b="0"/>
            <wp:wrapSquare wrapText="bothSides"/>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85130" cy="3992880"/>
                    </a:xfrm>
                    <a:prstGeom prst="rect">
                      <a:avLst/>
                    </a:prstGeom>
                  </pic:spPr>
                </pic:pic>
              </a:graphicData>
            </a:graphic>
            <wp14:sizeRelH relativeFrom="page">
              <wp14:pctWidth>0</wp14:pctWidth>
            </wp14:sizeRelH>
            <wp14:sizeRelV relativeFrom="page">
              <wp14:pctHeight>0</wp14:pctHeight>
            </wp14:sizeRelV>
          </wp:anchor>
        </w:drawing>
      </w:r>
    </w:p>
    <w:p w14:paraId="46208F56" w14:textId="7477775C" w:rsidR="00E57B43" w:rsidRDefault="00E57B43" w:rsidP="00236CD8">
      <w:pPr>
        <w:spacing w:line="480" w:lineRule="auto"/>
      </w:pPr>
    </w:p>
    <w:p w14:paraId="11975467" w14:textId="0D2CBC9E" w:rsidR="00E57B43" w:rsidRDefault="00E57B43" w:rsidP="00236CD8">
      <w:pPr>
        <w:spacing w:line="480" w:lineRule="auto"/>
      </w:pPr>
    </w:p>
    <w:p w14:paraId="084CBEC9" w14:textId="7CA4B9C3" w:rsidR="00E57B43" w:rsidRDefault="00E57B43" w:rsidP="00236CD8">
      <w:pPr>
        <w:spacing w:line="480" w:lineRule="auto"/>
      </w:pPr>
    </w:p>
    <w:p w14:paraId="56776F64" w14:textId="3EF92B6A" w:rsidR="00E57B43" w:rsidRDefault="00E57B43" w:rsidP="00236CD8">
      <w:pPr>
        <w:spacing w:line="480" w:lineRule="auto"/>
      </w:pPr>
    </w:p>
    <w:p w14:paraId="78036469" w14:textId="3530075B" w:rsidR="00E57B43" w:rsidRDefault="00E57B43" w:rsidP="00236CD8">
      <w:pPr>
        <w:spacing w:line="480" w:lineRule="auto"/>
      </w:pPr>
    </w:p>
    <w:p w14:paraId="0E97079A" w14:textId="530B54BE" w:rsidR="00E57B43" w:rsidRDefault="00E57B43" w:rsidP="00236CD8">
      <w:pPr>
        <w:spacing w:line="480" w:lineRule="auto"/>
      </w:pPr>
    </w:p>
    <w:p w14:paraId="74BEE6E5" w14:textId="5AACD248" w:rsidR="00E57B43" w:rsidRDefault="00E57B43" w:rsidP="00236CD8">
      <w:pPr>
        <w:spacing w:line="480" w:lineRule="auto"/>
      </w:pPr>
    </w:p>
    <w:p w14:paraId="330BEDFF" w14:textId="6BB6214E" w:rsidR="00E57B43" w:rsidRDefault="00E57B43" w:rsidP="00236CD8">
      <w:pPr>
        <w:spacing w:line="480" w:lineRule="auto"/>
      </w:pPr>
    </w:p>
    <w:p w14:paraId="4528AD17" w14:textId="448519A8" w:rsidR="00E57B43" w:rsidRDefault="00E57B43" w:rsidP="00236CD8">
      <w:pPr>
        <w:spacing w:line="480" w:lineRule="auto"/>
      </w:pPr>
    </w:p>
    <w:p w14:paraId="413614C1" w14:textId="52C6F7F8" w:rsidR="00E57B43" w:rsidRDefault="00E57B43" w:rsidP="00236CD8">
      <w:pPr>
        <w:spacing w:line="480" w:lineRule="auto"/>
      </w:pPr>
    </w:p>
    <w:p w14:paraId="3623C65A" w14:textId="157D3BB2" w:rsidR="00E57B43" w:rsidRDefault="00E57B43" w:rsidP="00F9599B"/>
    <w:p w14:paraId="0067DCB5" w14:textId="2B8AB258" w:rsidR="00E57B43" w:rsidRDefault="00E57B43" w:rsidP="00F9599B"/>
    <w:p w14:paraId="02E8A25B" w14:textId="31A92A64" w:rsidR="00E57B43" w:rsidRDefault="00E57B43" w:rsidP="00F9599B"/>
    <w:p w14:paraId="41CC140C" w14:textId="0195B6FA" w:rsidR="00E57B43" w:rsidRPr="00A94165" w:rsidRDefault="00A61894" w:rsidP="00D5269C">
      <w:pPr>
        <w:rPr>
          <w:rFonts w:ascii="Batang" w:eastAsia="Batang" w:hAnsi="Batang" w:cs="Batang"/>
        </w:rPr>
      </w:pPr>
      <w:r>
        <w:t>The associated signaling pathways and following histological phenotype changes.</w:t>
      </w:r>
      <w:r w:rsidR="00A952A2">
        <w:t xml:space="preserve"> At the beginning of CRC development, </w:t>
      </w:r>
      <w:r w:rsidR="00F57FDD">
        <w:t>mutation of the tumor suppressor APC gene triggers the adenomatous process. Next, activation of KRAS and PI3K promote adenoma growth and proliferation. The</w:t>
      </w:r>
      <w:r w:rsidR="00A94165">
        <w:t xml:space="preserve"> activation of </w:t>
      </w:r>
      <w:r w:rsidR="00A94165" w:rsidRPr="004C3ECB">
        <w:t>TGF-β</w:t>
      </w:r>
      <w:r w:rsidR="00A94165">
        <w:t xml:space="preserve"> phosphorylates SMAD2/4, where promotes proliferation and reduces apoptosis. </w:t>
      </w:r>
      <w:r w:rsidR="00D5269C">
        <w:t xml:space="preserve">The absence of TP53 increases proliferation and decreases apoptosis by loss of DNA damage checkpoint during the cell cycle. </w:t>
      </w:r>
    </w:p>
    <w:p w14:paraId="5E51FDF2" w14:textId="0A880DBA" w:rsidR="00E57B43" w:rsidRDefault="00E57B43" w:rsidP="00D5269C"/>
    <w:p w14:paraId="20833FC3" w14:textId="6631CF3D" w:rsidR="00E57B43" w:rsidRDefault="00E57B43" w:rsidP="00236CD8">
      <w:pPr>
        <w:spacing w:line="480" w:lineRule="auto"/>
      </w:pPr>
    </w:p>
    <w:p w14:paraId="1FE8483B" w14:textId="2D27B695" w:rsidR="00E57B43" w:rsidRDefault="00E57B43" w:rsidP="00236CD8">
      <w:pPr>
        <w:spacing w:line="480" w:lineRule="auto"/>
      </w:pPr>
    </w:p>
    <w:p w14:paraId="67943FFA" w14:textId="3D674F75" w:rsidR="00E57B43" w:rsidRDefault="00E57B43" w:rsidP="00236CD8">
      <w:pPr>
        <w:spacing w:line="480" w:lineRule="auto"/>
      </w:pPr>
    </w:p>
    <w:p w14:paraId="3F601C16" w14:textId="65225700" w:rsidR="00E57B43" w:rsidRDefault="00E57B43" w:rsidP="00236CD8">
      <w:pPr>
        <w:spacing w:line="480" w:lineRule="auto"/>
      </w:pPr>
    </w:p>
    <w:p w14:paraId="4645C432" w14:textId="77777777" w:rsidR="00E57B43" w:rsidRDefault="00E57B43" w:rsidP="00236CD8">
      <w:pPr>
        <w:keepNext/>
        <w:spacing w:line="480" w:lineRule="auto"/>
      </w:pPr>
      <w:r w:rsidRPr="004C3ECB">
        <w:rPr>
          <w:b/>
          <w:bCs/>
          <w:noProof/>
        </w:rPr>
        <w:lastRenderedPageBreak/>
        <w:drawing>
          <wp:inline distT="0" distB="0" distL="0" distR="0" wp14:anchorId="5A03B97A" wp14:editId="0679E7FD">
            <wp:extent cx="5577840" cy="4132580"/>
            <wp:effectExtent l="0" t="0" r="1905"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a:blip r:embed="rId32"/>
                    <a:stretch>
                      <a:fillRect/>
                    </a:stretch>
                  </pic:blipFill>
                  <pic:spPr>
                    <a:xfrm>
                      <a:off x="0" y="0"/>
                      <a:ext cx="5577840" cy="4132580"/>
                    </a:xfrm>
                    <a:prstGeom prst="rect">
                      <a:avLst/>
                    </a:prstGeom>
                  </pic:spPr>
                </pic:pic>
              </a:graphicData>
            </a:graphic>
          </wp:inline>
        </w:drawing>
      </w:r>
    </w:p>
    <w:p w14:paraId="71708120" w14:textId="7DD930F8" w:rsidR="00E57B43" w:rsidRPr="00743608" w:rsidRDefault="00E57B43" w:rsidP="00860605">
      <w:pPr>
        <w:pStyle w:val="Caption"/>
        <w:rPr>
          <w:b/>
          <w:bCs/>
          <w:i w:val="0"/>
          <w:iCs w:val="0"/>
          <w:color w:val="000000" w:themeColor="text1"/>
          <w:sz w:val="24"/>
          <w:szCs w:val="24"/>
        </w:rPr>
      </w:pPr>
      <w:bookmarkStart w:id="66" w:name="_Toc101277679"/>
      <w:r w:rsidRPr="00743608">
        <w:rPr>
          <w:b/>
          <w:bCs/>
          <w:i w:val="0"/>
          <w:iCs w:val="0"/>
          <w:color w:val="000000" w:themeColor="text1"/>
          <w:sz w:val="24"/>
          <w:szCs w:val="24"/>
        </w:rPr>
        <w:t xml:space="preserve">Figure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Figure \* ARABIC </w:instrText>
      </w:r>
      <w:r w:rsidRPr="00743608">
        <w:rPr>
          <w:b/>
          <w:bCs/>
          <w:i w:val="0"/>
          <w:iCs w:val="0"/>
          <w:color w:val="000000" w:themeColor="text1"/>
          <w:sz w:val="24"/>
          <w:szCs w:val="24"/>
        </w:rPr>
        <w:fldChar w:fldCharType="separate"/>
      </w:r>
      <w:r w:rsidR="00355F9F">
        <w:rPr>
          <w:b/>
          <w:bCs/>
          <w:i w:val="0"/>
          <w:iCs w:val="0"/>
          <w:noProof/>
          <w:color w:val="000000" w:themeColor="text1"/>
          <w:sz w:val="24"/>
          <w:szCs w:val="24"/>
        </w:rPr>
        <w:t>3</w:t>
      </w:r>
      <w:r w:rsidRPr="00743608">
        <w:rPr>
          <w:b/>
          <w:bCs/>
          <w:i w:val="0"/>
          <w:iCs w:val="0"/>
          <w:color w:val="000000" w:themeColor="text1"/>
          <w:sz w:val="24"/>
          <w:szCs w:val="24"/>
        </w:rPr>
        <w:fldChar w:fldCharType="end"/>
      </w:r>
      <w:r w:rsidRPr="00743608">
        <w:rPr>
          <w:b/>
          <w:bCs/>
          <w:i w:val="0"/>
          <w:iCs w:val="0"/>
          <w:color w:val="000000" w:themeColor="text1"/>
          <w:sz w:val="24"/>
          <w:szCs w:val="24"/>
        </w:rPr>
        <w:t xml:space="preserve">. </w:t>
      </w:r>
      <w:r w:rsidRPr="00743608">
        <w:rPr>
          <w:rFonts w:eastAsia="Batang"/>
          <w:b/>
          <w:bCs/>
          <w:i w:val="0"/>
          <w:iCs w:val="0"/>
          <w:color w:val="000000" w:themeColor="text1"/>
          <w:sz w:val="24"/>
          <w:szCs w:val="24"/>
        </w:rPr>
        <w:t>Risk factors of colorectal cancer</w:t>
      </w:r>
      <w:bookmarkEnd w:id="66"/>
    </w:p>
    <w:p w14:paraId="26943E22" w14:textId="073FFD9C" w:rsidR="00E57B43" w:rsidRDefault="00860605" w:rsidP="00860605">
      <w:r>
        <w:t xml:space="preserve">The risk factors of colorectal cancer (CRC) are categorized with non-modifiable factors (age, gender, family history, and individual history) and modifiable factors (metabolic disease, sedentary lifestyle, smoking and alcohol consumption, and dietary factors. </w:t>
      </w:r>
    </w:p>
    <w:p w14:paraId="461CFFAC" w14:textId="77777777" w:rsidR="00E57B43" w:rsidRDefault="00E57B43" w:rsidP="00236CD8">
      <w:pPr>
        <w:spacing w:line="480" w:lineRule="auto"/>
      </w:pPr>
    </w:p>
    <w:p w14:paraId="55D2962A" w14:textId="53C1E2B8" w:rsidR="00E57B43" w:rsidRDefault="00E57B43" w:rsidP="00236CD8">
      <w:pPr>
        <w:spacing w:line="480" w:lineRule="auto"/>
      </w:pPr>
    </w:p>
    <w:p w14:paraId="0FDD6DA2" w14:textId="2107EEC1" w:rsidR="00E57B43" w:rsidRDefault="00E57B43" w:rsidP="00236CD8">
      <w:pPr>
        <w:spacing w:line="480" w:lineRule="auto"/>
      </w:pPr>
    </w:p>
    <w:p w14:paraId="28159722" w14:textId="36B6B841" w:rsidR="00C96645" w:rsidRDefault="00C96645" w:rsidP="00236CD8">
      <w:pPr>
        <w:spacing w:line="480" w:lineRule="auto"/>
      </w:pPr>
    </w:p>
    <w:p w14:paraId="1AC7706E" w14:textId="7030E521" w:rsidR="00E57B43" w:rsidRDefault="00E57B43" w:rsidP="00236CD8">
      <w:pPr>
        <w:spacing w:line="480" w:lineRule="auto"/>
      </w:pPr>
    </w:p>
    <w:p w14:paraId="1ED31388" w14:textId="22A11BA7" w:rsidR="00E57B43" w:rsidRDefault="00E57B43" w:rsidP="00236CD8">
      <w:pPr>
        <w:spacing w:line="480" w:lineRule="auto"/>
      </w:pPr>
    </w:p>
    <w:p w14:paraId="19AEA7F1" w14:textId="5C6D8CF5" w:rsidR="00E57B43" w:rsidRDefault="00E57B43" w:rsidP="00236CD8">
      <w:pPr>
        <w:spacing w:line="480" w:lineRule="auto"/>
      </w:pPr>
    </w:p>
    <w:p w14:paraId="71C58CFC" w14:textId="42BE94A9" w:rsidR="00E57B43" w:rsidRDefault="00E57B43" w:rsidP="00236CD8">
      <w:pPr>
        <w:spacing w:line="480" w:lineRule="auto"/>
      </w:pPr>
    </w:p>
    <w:p w14:paraId="16BC57F0" w14:textId="77777777" w:rsidR="00DD6237" w:rsidRDefault="00DD6237" w:rsidP="00236CD8">
      <w:pPr>
        <w:spacing w:line="480" w:lineRule="auto"/>
      </w:pPr>
    </w:p>
    <w:p w14:paraId="083DC2D0" w14:textId="77777777" w:rsidR="00DD6237" w:rsidRDefault="00DD6237" w:rsidP="00860605">
      <w:pPr>
        <w:keepNext/>
        <w:spacing w:line="480" w:lineRule="auto"/>
      </w:pPr>
      <w:r w:rsidRPr="00DD6237">
        <w:rPr>
          <w:noProof/>
        </w:rPr>
        <w:lastRenderedPageBreak/>
        <w:drawing>
          <wp:inline distT="0" distB="0" distL="0" distR="0" wp14:anchorId="135A81FB" wp14:editId="2C2C0145">
            <wp:extent cx="5486400" cy="3076575"/>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33"/>
                    <a:stretch>
                      <a:fillRect/>
                    </a:stretch>
                  </pic:blipFill>
                  <pic:spPr>
                    <a:xfrm>
                      <a:off x="0" y="0"/>
                      <a:ext cx="5486400" cy="3076575"/>
                    </a:xfrm>
                    <a:prstGeom prst="rect">
                      <a:avLst/>
                    </a:prstGeom>
                  </pic:spPr>
                </pic:pic>
              </a:graphicData>
            </a:graphic>
          </wp:inline>
        </w:drawing>
      </w:r>
    </w:p>
    <w:p w14:paraId="3E9704DD" w14:textId="48CC2FA4" w:rsidR="00E57B43" w:rsidRDefault="00DD6237" w:rsidP="00860605">
      <w:pPr>
        <w:pStyle w:val="Caption"/>
        <w:rPr>
          <w:b/>
          <w:bCs/>
          <w:i w:val="0"/>
          <w:iCs w:val="0"/>
          <w:color w:val="000000" w:themeColor="text1"/>
          <w:sz w:val="24"/>
          <w:szCs w:val="24"/>
        </w:rPr>
      </w:pPr>
      <w:bookmarkStart w:id="67" w:name="_Toc101277680"/>
      <w:r w:rsidRPr="00743608">
        <w:rPr>
          <w:b/>
          <w:bCs/>
          <w:i w:val="0"/>
          <w:iCs w:val="0"/>
          <w:color w:val="000000" w:themeColor="text1"/>
          <w:sz w:val="24"/>
          <w:szCs w:val="24"/>
        </w:rPr>
        <w:t xml:space="preserve">Figure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Figure \* ARABIC </w:instrText>
      </w:r>
      <w:r w:rsidRPr="00743608">
        <w:rPr>
          <w:b/>
          <w:bCs/>
          <w:i w:val="0"/>
          <w:iCs w:val="0"/>
          <w:color w:val="000000" w:themeColor="text1"/>
          <w:sz w:val="24"/>
          <w:szCs w:val="24"/>
        </w:rPr>
        <w:fldChar w:fldCharType="separate"/>
      </w:r>
      <w:r w:rsidR="00355F9F">
        <w:rPr>
          <w:b/>
          <w:bCs/>
          <w:i w:val="0"/>
          <w:iCs w:val="0"/>
          <w:noProof/>
          <w:color w:val="000000" w:themeColor="text1"/>
          <w:sz w:val="24"/>
          <w:szCs w:val="24"/>
        </w:rPr>
        <w:t>4</w:t>
      </w:r>
      <w:r w:rsidRPr="00743608">
        <w:rPr>
          <w:b/>
          <w:bCs/>
          <w:i w:val="0"/>
          <w:iCs w:val="0"/>
          <w:color w:val="000000" w:themeColor="text1"/>
          <w:sz w:val="24"/>
          <w:szCs w:val="24"/>
        </w:rPr>
        <w:fldChar w:fldCharType="end"/>
      </w:r>
      <w:r w:rsidRPr="00743608">
        <w:rPr>
          <w:b/>
          <w:bCs/>
          <w:i w:val="0"/>
          <w:iCs w:val="0"/>
          <w:color w:val="000000" w:themeColor="text1"/>
          <w:sz w:val="24"/>
          <w:szCs w:val="24"/>
        </w:rPr>
        <w:t>. The physiological benefits of the metabolites derived from bacterial fermentation and their underlying mechanism</w:t>
      </w:r>
      <w:bookmarkEnd w:id="67"/>
    </w:p>
    <w:p w14:paraId="4F169527" w14:textId="29375B9D" w:rsidR="00860605" w:rsidRPr="00860605" w:rsidRDefault="002879D6" w:rsidP="00860605">
      <w:r>
        <w:t>Dietary fiber is fermented by gut microbiota producing various physiological beneficial metabolites. SCFAs and gases, bacterial-derived metabolites, maintain colonic health, gut microbiota homeostasis, and host energy metabolism. short-chain fatty acids, SCFAs; colorectal cancer, CRC.</w:t>
      </w:r>
    </w:p>
    <w:p w14:paraId="6B828026" w14:textId="087B25CC" w:rsidR="00E57B43" w:rsidRDefault="00E57B43" w:rsidP="00860605"/>
    <w:p w14:paraId="7765BD7A" w14:textId="1522DE45" w:rsidR="00E57B43" w:rsidRDefault="00E57B43" w:rsidP="00236CD8">
      <w:pPr>
        <w:spacing w:line="480" w:lineRule="auto"/>
      </w:pPr>
    </w:p>
    <w:p w14:paraId="75B5B4BC" w14:textId="56E38EED" w:rsidR="00E57B43" w:rsidRDefault="00E57B43" w:rsidP="00236CD8">
      <w:pPr>
        <w:spacing w:line="480" w:lineRule="auto"/>
      </w:pPr>
    </w:p>
    <w:p w14:paraId="72EEF309" w14:textId="53EE9169" w:rsidR="00E57B43" w:rsidRDefault="00E57B43" w:rsidP="00236CD8">
      <w:pPr>
        <w:spacing w:line="480" w:lineRule="auto"/>
      </w:pPr>
    </w:p>
    <w:p w14:paraId="024D4DC7" w14:textId="437EE764" w:rsidR="00E57B43" w:rsidRDefault="00E57B43" w:rsidP="00236CD8">
      <w:pPr>
        <w:spacing w:line="480" w:lineRule="auto"/>
      </w:pPr>
    </w:p>
    <w:p w14:paraId="767FC6EF" w14:textId="1EFFB656" w:rsidR="00DD6237" w:rsidRDefault="00DD6237" w:rsidP="00236CD8">
      <w:pPr>
        <w:spacing w:line="480" w:lineRule="auto"/>
      </w:pPr>
    </w:p>
    <w:p w14:paraId="5302D04A" w14:textId="2DFD98ED" w:rsidR="00DD6237" w:rsidRDefault="00DD6237" w:rsidP="00236CD8">
      <w:pPr>
        <w:spacing w:line="480" w:lineRule="auto"/>
      </w:pPr>
    </w:p>
    <w:p w14:paraId="74E0811B" w14:textId="63C5CDCF" w:rsidR="00DD6237" w:rsidRDefault="00DD6237" w:rsidP="00236CD8">
      <w:pPr>
        <w:spacing w:line="480" w:lineRule="auto"/>
      </w:pPr>
    </w:p>
    <w:p w14:paraId="367578B5" w14:textId="53A490EB" w:rsidR="00DD6237" w:rsidRDefault="00DD6237" w:rsidP="00236CD8">
      <w:pPr>
        <w:spacing w:line="480" w:lineRule="auto"/>
      </w:pPr>
    </w:p>
    <w:p w14:paraId="6B58670D" w14:textId="39765C34" w:rsidR="00DD6237" w:rsidRDefault="00DD6237" w:rsidP="00236CD8">
      <w:pPr>
        <w:spacing w:line="480" w:lineRule="auto"/>
      </w:pPr>
    </w:p>
    <w:p w14:paraId="295A0491" w14:textId="7D6DFEB2" w:rsidR="00DD6237" w:rsidRDefault="00DD6237" w:rsidP="00236CD8">
      <w:pPr>
        <w:spacing w:line="480" w:lineRule="auto"/>
      </w:pPr>
    </w:p>
    <w:p w14:paraId="1690E514" w14:textId="1BE05D0D" w:rsidR="00DD6237" w:rsidRDefault="00151053" w:rsidP="00236CD8">
      <w:pPr>
        <w:keepNext/>
        <w:spacing w:line="480" w:lineRule="auto"/>
      </w:pPr>
      <w:r w:rsidRPr="00151053">
        <w:rPr>
          <w:noProof/>
        </w:rPr>
        <w:lastRenderedPageBreak/>
        <w:drawing>
          <wp:inline distT="0" distB="0" distL="0" distR="0" wp14:anchorId="779AFE7B" wp14:editId="30327C89">
            <wp:extent cx="5943600" cy="6096000"/>
            <wp:effectExtent l="0" t="0" r="0" b="0"/>
            <wp:docPr id="35" name="Picture 35"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imeline&#10;&#10;Description automatically generated"/>
                    <pic:cNvPicPr/>
                  </pic:nvPicPr>
                  <pic:blipFill>
                    <a:blip r:embed="rId34"/>
                    <a:stretch>
                      <a:fillRect/>
                    </a:stretch>
                  </pic:blipFill>
                  <pic:spPr>
                    <a:xfrm>
                      <a:off x="0" y="0"/>
                      <a:ext cx="5943600" cy="6096000"/>
                    </a:xfrm>
                    <a:prstGeom prst="rect">
                      <a:avLst/>
                    </a:prstGeom>
                  </pic:spPr>
                </pic:pic>
              </a:graphicData>
            </a:graphic>
          </wp:inline>
        </w:drawing>
      </w:r>
    </w:p>
    <w:p w14:paraId="67A4BC4F" w14:textId="67375841" w:rsidR="00DD6237" w:rsidRPr="00743608" w:rsidRDefault="00DD6237" w:rsidP="00F32A56">
      <w:pPr>
        <w:pStyle w:val="Caption"/>
        <w:rPr>
          <w:b/>
          <w:bCs/>
          <w:i w:val="0"/>
          <w:iCs w:val="0"/>
          <w:color w:val="000000" w:themeColor="text1"/>
          <w:sz w:val="24"/>
          <w:szCs w:val="24"/>
        </w:rPr>
      </w:pPr>
      <w:bookmarkStart w:id="68" w:name="_Toc101277681"/>
      <w:r w:rsidRPr="00743608">
        <w:rPr>
          <w:b/>
          <w:bCs/>
          <w:i w:val="0"/>
          <w:iCs w:val="0"/>
          <w:color w:val="000000" w:themeColor="text1"/>
          <w:sz w:val="24"/>
          <w:szCs w:val="24"/>
        </w:rPr>
        <w:t xml:space="preserve">Figure </w:t>
      </w:r>
      <w:r w:rsidRPr="00743608">
        <w:rPr>
          <w:b/>
          <w:bCs/>
          <w:i w:val="0"/>
          <w:iCs w:val="0"/>
          <w:color w:val="000000" w:themeColor="text1"/>
          <w:sz w:val="24"/>
          <w:szCs w:val="24"/>
        </w:rPr>
        <w:fldChar w:fldCharType="begin"/>
      </w:r>
      <w:r w:rsidRPr="00743608">
        <w:rPr>
          <w:b/>
          <w:bCs/>
          <w:i w:val="0"/>
          <w:iCs w:val="0"/>
          <w:color w:val="000000" w:themeColor="text1"/>
          <w:sz w:val="24"/>
          <w:szCs w:val="24"/>
        </w:rPr>
        <w:instrText xml:space="preserve"> SEQ Figure \* ARABIC </w:instrText>
      </w:r>
      <w:r w:rsidRPr="00743608">
        <w:rPr>
          <w:b/>
          <w:bCs/>
          <w:i w:val="0"/>
          <w:iCs w:val="0"/>
          <w:color w:val="000000" w:themeColor="text1"/>
          <w:sz w:val="24"/>
          <w:szCs w:val="24"/>
        </w:rPr>
        <w:fldChar w:fldCharType="separate"/>
      </w:r>
      <w:r w:rsidR="00355F9F">
        <w:rPr>
          <w:b/>
          <w:bCs/>
          <w:i w:val="0"/>
          <w:iCs w:val="0"/>
          <w:noProof/>
          <w:color w:val="000000" w:themeColor="text1"/>
          <w:sz w:val="24"/>
          <w:szCs w:val="24"/>
        </w:rPr>
        <w:t>5</w:t>
      </w:r>
      <w:r w:rsidRPr="00743608">
        <w:rPr>
          <w:b/>
          <w:bCs/>
          <w:i w:val="0"/>
          <w:iCs w:val="0"/>
          <w:color w:val="000000" w:themeColor="text1"/>
          <w:sz w:val="24"/>
          <w:szCs w:val="24"/>
        </w:rPr>
        <w:fldChar w:fldCharType="end"/>
      </w:r>
      <w:r w:rsidRPr="00743608">
        <w:rPr>
          <w:b/>
          <w:bCs/>
          <w:i w:val="0"/>
          <w:iCs w:val="0"/>
          <w:color w:val="000000" w:themeColor="text1"/>
          <w:sz w:val="24"/>
          <w:szCs w:val="24"/>
        </w:rPr>
        <w:t>. Effects of host, diet, and environmental factors on the composition of gut microbiota and its impacts of the colonic health</w:t>
      </w:r>
      <w:bookmarkEnd w:id="68"/>
    </w:p>
    <w:p w14:paraId="441A50C0" w14:textId="26574524" w:rsidR="00DD6237" w:rsidRDefault="009A376A" w:rsidP="00151053">
      <w:r>
        <w:t xml:space="preserve">Several factors impact on the homeostasis of gut microbiota in the gastrointestinal (GI) tract. </w:t>
      </w:r>
      <w:r w:rsidR="00F32A56">
        <w:t xml:space="preserve">The factors of the host (age, stress, genetic), environmental </w:t>
      </w:r>
      <w:r w:rsidR="00EE7ECF">
        <w:t xml:space="preserve">factors </w:t>
      </w:r>
      <w:r w:rsidR="00F32A56">
        <w:t>(infection, inflammation, antibiotics and medications, and hygiene)</w:t>
      </w:r>
      <w:r w:rsidR="00EE7ECF">
        <w:t xml:space="preserve">, </w:t>
      </w:r>
      <w:r w:rsidR="0054009D">
        <w:t xml:space="preserve">and </w:t>
      </w:r>
      <w:r w:rsidR="00EE7ECF">
        <w:t>dietary factors (</w:t>
      </w:r>
      <w:r w:rsidR="0054009D">
        <w:t>d</w:t>
      </w:r>
      <w:r w:rsidR="00EE7ECF">
        <w:t xml:space="preserve">ietary fibers and red and processed meat) can </w:t>
      </w:r>
      <w:r w:rsidR="0054009D">
        <w:t xml:space="preserve">affect to the homeostasis of gut microbiota composition and their outcomes (bacterial fermented metabolites). Dysbiosis of gut microbiota can cause immune dysregulation and produce toxic compound and the potential carcinogenic molecules leading to unhealthy colon status (inflammation and CRC incidence). short-chain fatty acids, SCFAs; </w:t>
      </w:r>
      <w:r w:rsidR="00151053">
        <w:t>colorectal cancer, CRC.</w:t>
      </w:r>
    </w:p>
    <w:p w14:paraId="7D043623" w14:textId="259DE888" w:rsidR="00044ABE" w:rsidRDefault="00044ABE" w:rsidP="00151053"/>
    <w:p w14:paraId="341D6FA5" w14:textId="77777777" w:rsidR="00044ABE" w:rsidRDefault="00044ABE" w:rsidP="00044ABE">
      <w:pPr>
        <w:keepNext/>
        <w:spacing w:line="480" w:lineRule="auto"/>
      </w:pPr>
      <w:r w:rsidRPr="00E52656">
        <w:rPr>
          <w:b/>
          <w:bCs/>
          <w:noProof/>
        </w:rPr>
        <w:drawing>
          <wp:inline distT="0" distB="0" distL="0" distR="0" wp14:anchorId="0F3DF064" wp14:editId="563BF216">
            <wp:extent cx="5296938" cy="3964781"/>
            <wp:effectExtent l="0" t="0" r="0" b="0"/>
            <wp:docPr id="39" name="Picture 3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Diagram&#10;&#10;Description automatically generated"/>
                    <pic:cNvPicPr/>
                  </pic:nvPicPr>
                  <pic:blipFill>
                    <a:blip r:embed="rId35"/>
                    <a:stretch>
                      <a:fillRect/>
                    </a:stretch>
                  </pic:blipFill>
                  <pic:spPr>
                    <a:xfrm>
                      <a:off x="0" y="0"/>
                      <a:ext cx="5304744" cy="3970624"/>
                    </a:xfrm>
                    <a:prstGeom prst="rect">
                      <a:avLst/>
                    </a:prstGeom>
                  </pic:spPr>
                </pic:pic>
              </a:graphicData>
            </a:graphic>
          </wp:inline>
        </w:drawing>
      </w:r>
    </w:p>
    <w:p w14:paraId="7C7AD4FD" w14:textId="487F2813" w:rsidR="00044ABE" w:rsidRDefault="00044ABE" w:rsidP="00044ABE">
      <w:pPr>
        <w:pStyle w:val="Caption"/>
      </w:pPr>
      <w:bookmarkStart w:id="69" w:name="_Toc101277682"/>
      <w:r w:rsidRPr="00044ABE">
        <w:rPr>
          <w:b/>
          <w:bCs/>
          <w:i w:val="0"/>
          <w:iCs w:val="0"/>
          <w:color w:val="000000" w:themeColor="text1"/>
          <w:sz w:val="24"/>
          <w:szCs w:val="24"/>
        </w:rPr>
        <w:t xml:space="preserve">Figure </w:t>
      </w:r>
      <w:r w:rsidRPr="00044ABE">
        <w:rPr>
          <w:b/>
          <w:bCs/>
          <w:i w:val="0"/>
          <w:iCs w:val="0"/>
          <w:color w:val="000000" w:themeColor="text1"/>
          <w:sz w:val="24"/>
          <w:szCs w:val="24"/>
        </w:rPr>
        <w:fldChar w:fldCharType="begin"/>
      </w:r>
      <w:r w:rsidRPr="00044ABE">
        <w:rPr>
          <w:b/>
          <w:bCs/>
          <w:i w:val="0"/>
          <w:iCs w:val="0"/>
          <w:color w:val="000000" w:themeColor="text1"/>
          <w:sz w:val="24"/>
          <w:szCs w:val="24"/>
        </w:rPr>
        <w:instrText xml:space="preserve"> SEQ Figure \* ARABIC </w:instrText>
      </w:r>
      <w:r w:rsidRPr="00044ABE">
        <w:rPr>
          <w:b/>
          <w:bCs/>
          <w:i w:val="0"/>
          <w:iCs w:val="0"/>
          <w:color w:val="000000" w:themeColor="text1"/>
          <w:sz w:val="24"/>
          <w:szCs w:val="24"/>
        </w:rPr>
        <w:fldChar w:fldCharType="separate"/>
      </w:r>
      <w:r w:rsidR="00355F9F">
        <w:rPr>
          <w:b/>
          <w:bCs/>
          <w:i w:val="0"/>
          <w:iCs w:val="0"/>
          <w:noProof/>
          <w:color w:val="000000" w:themeColor="text1"/>
          <w:sz w:val="24"/>
          <w:szCs w:val="24"/>
        </w:rPr>
        <w:t>6</w:t>
      </w:r>
      <w:r w:rsidRPr="00044ABE">
        <w:rPr>
          <w:b/>
          <w:bCs/>
          <w:i w:val="0"/>
          <w:iCs w:val="0"/>
          <w:color w:val="000000" w:themeColor="text1"/>
          <w:sz w:val="24"/>
          <w:szCs w:val="24"/>
        </w:rPr>
        <w:fldChar w:fldCharType="end"/>
      </w:r>
      <w:r>
        <w:t xml:space="preserve">. </w:t>
      </w:r>
      <w:r w:rsidRPr="00D00002">
        <w:rPr>
          <w:b/>
          <w:bCs/>
          <w:i w:val="0"/>
          <w:iCs w:val="0"/>
          <w:color w:val="000000" w:themeColor="text1"/>
          <w:sz w:val="24"/>
          <w:szCs w:val="24"/>
        </w:rPr>
        <w:t>The different metabolism between normal colonocyte and cancerous colonocyt</w:t>
      </w:r>
      <w:r>
        <w:rPr>
          <w:b/>
          <w:bCs/>
          <w:i w:val="0"/>
          <w:iCs w:val="0"/>
          <w:color w:val="000000" w:themeColor="text1"/>
          <w:sz w:val="24"/>
          <w:szCs w:val="24"/>
        </w:rPr>
        <w:t>e</w:t>
      </w:r>
      <w:bookmarkEnd w:id="69"/>
    </w:p>
    <w:p w14:paraId="21AB2702" w14:textId="77777777" w:rsidR="00044ABE" w:rsidRPr="0065387C" w:rsidRDefault="00044ABE" w:rsidP="00044ABE">
      <w:pPr>
        <w:rPr>
          <w:rFonts w:ascii="Batang" w:eastAsia="Batang" w:hAnsi="Batang" w:cs="Batang"/>
        </w:rPr>
      </w:pPr>
      <w:r>
        <w:t xml:space="preserve">Butyrate is utilized as a primary energy source in non-cancerous colonocytes by the mitochondrial </w:t>
      </w:r>
      <w:r w:rsidRPr="00123158">
        <w:t>β-oxidation</w:t>
      </w:r>
      <w:r>
        <w:t>. In contrast, cancerous colonocytes prefer to use glucose than butyrate as an energy source due to the Warburg effect resulting in butyrate accumulation in the nucleus. ATP-citrate lyase, ACL; histone acetyltransferases, HATs; histone deacetylase, HDACs; adenosine triphosphate, ATP.</w:t>
      </w:r>
    </w:p>
    <w:p w14:paraId="3E044833" w14:textId="77777777" w:rsidR="00044ABE" w:rsidRDefault="00044ABE" w:rsidP="00044ABE"/>
    <w:p w14:paraId="4552A983" w14:textId="77777777" w:rsidR="00044ABE" w:rsidRDefault="00044ABE" w:rsidP="00044ABE">
      <w:pPr>
        <w:spacing w:line="480" w:lineRule="auto"/>
      </w:pPr>
    </w:p>
    <w:p w14:paraId="35EE8126" w14:textId="19DD5D2F" w:rsidR="00044ABE" w:rsidRDefault="00044ABE" w:rsidP="00151053"/>
    <w:p w14:paraId="5C4C8766" w14:textId="7EF33E26" w:rsidR="00044ABE" w:rsidRDefault="00044ABE" w:rsidP="00151053"/>
    <w:p w14:paraId="54A43FCC" w14:textId="3C306906" w:rsidR="00044ABE" w:rsidRDefault="00044ABE" w:rsidP="00151053"/>
    <w:p w14:paraId="2839E4F2" w14:textId="5010E29E" w:rsidR="00044ABE" w:rsidRDefault="00044ABE" w:rsidP="00151053"/>
    <w:p w14:paraId="32D2A4E9" w14:textId="560D4C7E" w:rsidR="00044ABE" w:rsidRDefault="00044ABE" w:rsidP="00151053"/>
    <w:p w14:paraId="573C7369" w14:textId="452463BA" w:rsidR="00044ABE" w:rsidRDefault="00044ABE" w:rsidP="00151053"/>
    <w:p w14:paraId="2012B595" w14:textId="08CCD4E6" w:rsidR="00044ABE" w:rsidRDefault="00044ABE" w:rsidP="00151053"/>
    <w:p w14:paraId="35101EC6" w14:textId="467953A4" w:rsidR="00044ABE" w:rsidRDefault="00044ABE" w:rsidP="00151053"/>
    <w:p w14:paraId="378A9FE2" w14:textId="5C246AC1" w:rsidR="00044ABE" w:rsidRDefault="00044ABE" w:rsidP="00151053"/>
    <w:p w14:paraId="7C205D27" w14:textId="00A2A8B8" w:rsidR="00044ABE" w:rsidRDefault="00044ABE" w:rsidP="00151053"/>
    <w:p w14:paraId="7B2F3E95" w14:textId="5E80CC9E" w:rsidR="00044ABE" w:rsidRDefault="00044ABE" w:rsidP="00151053"/>
    <w:p w14:paraId="60F4A829" w14:textId="77777777" w:rsidR="00044ABE" w:rsidRDefault="00044ABE" w:rsidP="00151053"/>
    <w:p w14:paraId="6EA729AD" w14:textId="77777777" w:rsidR="00044ABE" w:rsidRDefault="00DD6237" w:rsidP="00044ABE">
      <w:pPr>
        <w:keepNext/>
        <w:spacing w:line="480" w:lineRule="auto"/>
      </w:pPr>
      <w:r w:rsidRPr="004C3ECB">
        <w:rPr>
          <w:b/>
          <w:bCs/>
          <w:noProof/>
        </w:rPr>
        <w:lastRenderedPageBreak/>
        <w:drawing>
          <wp:inline distT="0" distB="0" distL="0" distR="0" wp14:anchorId="5D7085C1" wp14:editId="52A9BB35">
            <wp:extent cx="5486400" cy="4748200"/>
            <wp:effectExtent l="0" t="0" r="0" b="190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36"/>
                    <a:stretch>
                      <a:fillRect/>
                    </a:stretch>
                  </pic:blipFill>
                  <pic:spPr>
                    <a:xfrm>
                      <a:off x="0" y="0"/>
                      <a:ext cx="5486400" cy="4748200"/>
                    </a:xfrm>
                    <a:prstGeom prst="rect">
                      <a:avLst/>
                    </a:prstGeom>
                  </pic:spPr>
                </pic:pic>
              </a:graphicData>
            </a:graphic>
          </wp:inline>
        </w:drawing>
      </w:r>
    </w:p>
    <w:p w14:paraId="70773AA6" w14:textId="0B2D6728" w:rsidR="00044ABE" w:rsidRPr="00743608" w:rsidRDefault="00044ABE" w:rsidP="00044ABE">
      <w:pPr>
        <w:pStyle w:val="Caption"/>
        <w:rPr>
          <w:b/>
          <w:bCs/>
          <w:i w:val="0"/>
          <w:iCs w:val="0"/>
          <w:color w:val="000000" w:themeColor="text1"/>
          <w:sz w:val="24"/>
          <w:szCs w:val="24"/>
        </w:rPr>
      </w:pPr>
      <w:bookmarkStart w:id="70" w:name="_Toc101277683"/>
      <w:r w:rsidRPr="00044ABE">
        <w:rPr>
          <w:b/>
          <w:bCs/>
          <w:i w:val="0"/>
          <w:iCs w:val="0"/>
          <w:color w:val="000000" w:themeColor="text1"/>
          <w:sz w:val="24"/>
          <w:szCs w:val="24"/>
        </w:rPr>
        <w:t xml:space="preserve">Figure </w:t>
      </w:r>
      <w:r w:rsidRPr="00044ABE">
        <w:rPr>
          <w:b/>
          <w:bCs/>
          <w:i w:val="0"/>
          <w:iCs w:val="0"/>
          <w:color w:val="000000" w:themeColor="text1"/>
          <w:sz w:val="24"/>
          <w:szCs w:val="24"/>
        </w:rPr>
        <w:fldChar w:fldCharType="begin"/>
      </w:r>
      <w:r w:rsidRPr="00044ABE">
        <w:rPr>
          <w:b/>
          <w:bCs/>
          <w:i w:val="0"/>
          <w:iCs w:val="0"/>
          <w:color w:val="000000" w:themeColor="text1"/>
          <w:sz w:val="24"/>
          <w:szCs w:val="24"/>
        </w:rPr>
        <w:instrText xml:space="preserve"> SEQ Figure \* ARABIC </w:instrText>
      </w:r>
      <w:r w:rsidRPr="00044ABE">
        <w:rPr>
          <w:b/>
          <w:bCs/>
          <w:i w:val="0"/>
          <w:iCs w:val="0"/>
          <w:color w:val="000000" w:themeColor="text1"/>
          <w:sz w:val="24"/>
          <w:szCs w:val="24"/>
        </w:rPr>
        <w:fldChar w:fldCharType="separate"/>
      </w:r>
      <w:r w:rsidR="00355F9F">
        <w:rPr>
          <w:b/>
          <w:bCs/>
          <w:i w:val="0"/>
          <w:iCs w:val="0"/>
          <w:noProof/>
          <w:color w:val="000000" w:themeColor="text1"/>
          <w:sz w:val="24"/>
          <w:szCs w:val="24"/>
        </w:rPr>
        <w:t>7</w:t>
      </w:r>
      <w:r w:rsidRPr="00044ABE">
        <w:rPr>
          <w:b/>
          <w:bCs/>
          <w:i w:val="0"/>
          <w:iCs w:val="0"/>
          <w:color w:val="000000" w:themeColor="text1"/>
          <w:sz w:val="24"/>
          <w:szCs w:val="24"/>
        </w:rPr>
        <w:fldChar w:fldCharType="end"/>
      </w:r>
      <w:r w:rsidRPr="00044ABE">
        <w:rPr>
          <w:b/>
          <w:bCs/>
          <w:i w:val="0"/>
          <w:iCs w:val="0"/>
          <w:color w:val="000000" w:themeColor="text1"/>
          <w:sz w:val="24"/>
          <w:szCs w:val="24"/>
        </w:rPr>
        <w:t>.</w:t>
      </w:r>
      <w:r w:rsidRPr="00044ABE">
        <w:rPr>
          <w:color w:val="000000" w:themeColor="text1"/>
          <w:sz w:val="24"/>
          <w:szCs w:val="24"/>
        </w:rPr>
        <w:t xml:space="preserve"> </w:t>
      </w:r>
      <w:r>
        <w:rPr>
          <w:b/>
          <w:bCs/>
          <w:i w:val="0"/>
          <w:iCs w:val="0"/>
          <w:color w:val="000000" w:themeColor="text1"/>
          <w:sz w:val="24"/>
          <w:szCs w:val="24"/>
        </w:rPr>
        <w:t>The b</w:t>
      </w:r>
      <w:r w:rsidRPr="00743608">
        <w:rPr>
          <w:b/>
          <w:bCs/>
          <w:i w:val="0"/>
          <w:iCs w:val="0"/>
          <w:color w:val="000000" w:themeColor="text1"/>
          <w:sz w:val="24"/>
          <w:szCs w:val="24"/>
        </w:rPr>
        <w:t>utyrate synthesis pathways and the related butyrate-producing bacteria</w:t>
      </w:r>
      <w:bookmarkEnd w:id="70"/>
    </w:p>
    <w:p w14:paraId="0BB074F7" w14:textId="51D64AC1" w:rsidR="00E57B43" w:rsidRDefault="007A6766" w:rsidP="009A376A">
      <w:r>
        <w:t>Several bacteria produce butyrate in the gastrointestinal (GI) tract</w:t>
      </w:r>
      <w:r w:rsidR="00EF7E92">
        <w:t>. Two final enzymes, butyrate-CoA: acetate CoA-transferase (</w:t>
      </w:r>
      <w:r w:rsidR="00EF7E92" w:rsidRPr="00EF7E92">
        <w:rPr>
          <w:i/>
          <w:iCs/>
        </w:rPr>
        <w:t>but</w:t>
      </w:r>
      <w:r w:rsidR="00EF7E92">
        <w:t>) and butyrate kinase (</w:t>
      </w:r>
      <w:proofErr w:type="spellStart"/>
      <w:r w:rsidR="00EF7E92" w:rsidRPr="00EF7E92">
        <w:rPr>
          <w:i/>
          <w:iCs/>
        </w:rPr>
        <w:t>buk</w:t>
      </w:r>
      <w:proofErr w:type="spellEnd"/>
      <w:r w:rsidR="00EF7E92">
        <w:t xml:space="preserve">), are alternatively utilized for the butyrate synthesis. Butyrate-producing bacteria can be categorized </w:t>
      </w:r>
      <w:r w:rsidR="00F1408F">
        <w:t>into two groups according to the enzymes that they use at the end of the pathway, either butyrate-CoA: acetate CoA-transferase (</w:t>
      </w:r>
      <w:r w:rsidR="00F1408F" w:rsidRPr="00EF7E92">
        <w:rPr>
          <w:i/>
          <w:iCs/>
        </w:rPr>
        <w:t>but</w:t>
      </w:r>
      <w:r w:rsidR="00F1408F">
        <w:t>) or butyrate kinase (</w:t>
      </w:r>
      <w:proofErr w:type="spellStart"/>
      <w:r w:rsidR="00F1408F" w:rsidRPr="00EF7E92">
        <w:rPr>
          <w:i/>
          <w:iCs/>
        </w:rPr>
        <w:t>buk</w:t>
      </w:r>
      <w:proofErr w:type="spellEnd"/>
      <w:r w:rsidR="00F1408F">
        <w:t>).</w:t>
      </w:r>
    </w:p>
    <w:p w14:paraId="1AB9CD90" w14:textId="650FDAF0" w:rsidR="00DD6237" w:rsidRDefault="00DD6237" w:rsidP="00236CD8">
      <w:pPr>
        <w:spacing w:line="480" w:lineRule="auto"/>
      </w:pPr>
    </w:p>
    <w:p w14:paraId="2C4F09EC" w14:textId="6F3C6950" w:rsidR="00DD6237" w:rsidRDefault="00DD6237" w:rsidP="00236CD8">
      <w:pPr>
        <w:spacing w:line="480" w:lineRule="auto"/>
      </w:pPr>
    </w:p>
    <w:p w14:paraId="7BA1264F" w14:textId="70479577" w:rsidR="00DD6237" w:rsidRDefault="00DD6237" w:rsidP="00236CD8">
      <w:pPr>
        <w:spacing w:line="480" w:lineRule="auto"/>
      </w:pPr>
    </w:p>
    <w:p w14:paraId="053DDE4F" w14:textId="31863BB7" w:rsidR="00DD6237" w:rsidRDefault="00DD6237" w:rsidP="00236CD8">
      <w:pPr>
        <w:spacing w:line="480" w:lineRule="auto"/>
      </w:pPr>
    </w:p>
    <w:p w14:paraId="05ADAC1B" w14:textId="72B04C5D" w:rsidR="00DD6237" w:rsidRDefault="00DD6237" w:rsidP="00236CD8">
      <w:pPr>
        <w:spacing w:line="480" w:lineRule="auto"/>
      </w:pPr>
    </w:p>
    <w:p w14:paraId="067697FA" w14:textId="77777777" w:rsidR="00D00002" w:rsidRDefault="00D00002" w:rsidP="00236CD8">
      <w:pPr>
        <w:spacing w:line="480" w:lineRule="auto"/>
      </w:pPr>
    </w:p>
    <w:p w14:paraId="0D4F37DE" w14:textId="77777777" w:rsidR="00044ABE" w:rsidRDefault="004608EC" w:rsidP="00044ABE">
      <w:pPr>
        <w:keepNext/>
        <w:spacing w:line="480" w:lineRule="auto"/>
      </w:pPr>
      <w:r w:rsidRPr="004608EC">
        <w:rPr>
          <w:b/>
          <w:bCs/>
          <w:noProof/>
        </w:rPr>
        <w:lastRenderedPageBreak/>
        <w:drawing>
          <wp:inline distT="0" distB="0" distL="0" distR="0" wp14:anchorId="66CE98C2" wp14:editId="245AB07F">
            <wp:extent cx="5212080" cy="5440387"/>
            <wp:effectExtent l="0" t="0" r="0" b="0"/>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pic:nvPicPr>
                  <pic:blipFill>
                    <a:blip r:embed="rId37"/>
                    <a:stretch>
                      <a:fillRect/>
                    </a:stretch>
                  </pic:blipFill>
                  <pic:spPr>
                    <a:xfrm>
                      <a:off x="0" y="0"/>
                      <a:ext cx="5220435" cy="5449108"/>
                    </a:xfrm>
                    <a:prstGeom prst="rect">
                      <a:avLst/>
                    </a:prstGeom>
                  </pic:spPr>
                </pic:pic>
              </a:graphicData>
            </a:graphic>
          </wp:inline>
        </w:drawing>
      </w:r>
    </w:p>
    <w:p w14:paraId="6268BC77" w14:textId="2E347DEA" w:rsidR="00D00002" w:rsidRDefault="00044ABE" w:rsidP="00044ABE">
      <w:pPr>
        <w:pStyle w:val="Caption"/>
      </w:pPr>
      <w:bookmarkStart w:id="71" w:name="_Toc101277684"/>
      <w:r w:rsidRPr="00044ABE">
        <w:rPr>
          <w:b/>
          <w:bCs/>
          <w:i w:val="0"/>
          <w:iCs w:val="0"/>
          <w:color w:val="000000" w:themeColor="text1"/>
          <w:sz w:val="24"/>
          <w:szCs w:val="24"/>
        </w:rPr>
        <w:t xml:space="preserve">Figure </w:t>
      </w:r>
      <w:r w:rsidRPr="00044ABE">
        <w:rPr>
          <w:b/>
          <w:bCs/>
          <w:i w:val="0"/>
          <w:iCs w:val="0"/>
          <w:color w:val="000000" w:themeColor="text1"/>
          <w:sz w:val="24"/>
          <w:szCs w:val="24"/>
        </w:rPr>
        <w:fldChar w:fldCharType="begin"/>
      </w:r>
      <w:r w:rsidRPr="00044ABE">
        <w:rPr>
          <w:b/>
          <w:bCs/>
          <w:i w:val="0"/>
          <w:iCs w:val="0"/>
          <w:color w:val="000000" w:themeColor="text1"/>
          <w:sz w:val="24"/>
          <w:szCs w:val="24"/>
        </w:rPr>
        <w:instrText xml:space="preserve"> SEQ Figure \* ARABIC </w:instrText>
      </w:r>
      <w:r w:rsidRPr="00044ABE">
        <w:rPr>
          <w:b/>
          <w:bCs/>
          <w:i w:val="0"/>
          <w:iCs w:val="0"/>
          <w:color w:val="000000" w:themeColor="text1"/>
          <w:sz w:val="24"/>
          <w:szCs w:val="24"/>
        </w:rPr>
        <w:fldChar w:fldCharType="separate"/>
      </w:r>
      <w:r w:rsidR="00355F9F">
        <w:rPr>
          <w:b/>
          <w:bCs/>
          <w:i w:val="0"/>
          <w:iCs w:val="0"/>
          <w:noProof/>
          <w:color w:val="000000" w:themeColor="text1"/>
          <w:sz w:val="24"/>
          <w:szCs w:val="24"/>
        </w:rPr>
        <w:t>8</w:t>
      </w:r>
      <w:r w:rsidRPr="00044ABE">
        <w:rPr>
          <w:b/>
          <w:bCs/>
          <w:i w:val="0"/>
          <w:iCs w:val="0"/>
          <w:color w:val="000000" w:themeColor="text1"/>
          <w:sz w:val="24"/>
          <w:szCs w:val="24"/>
        </w:rPr>
        <w:fldChar w:fldCharType="end"/>
      </w:r>
      <w:r w:rsidRPr="00044ABE">
        <w:rPr>
          <w:b/>
          <w:bCs/>
          <w:i w:val="0"/>
          <w:iCs w:val="0"/>
          <w:color w:val="000000" w:themeColor="text1"/>
          <w:sz w:val="24"/>
          <w:szCs w:val="24"/>
        </w:rPr>
        <w:t>.</w:t>
      </w:r>
      <w:r w:rsidRPr="00044ABE">
        <w:rPr>
          <w:color w:val="000000" w:themeColor="text1"/>
        </w:rPr>
        <w:t xml:space="preserve"> </w:t>
      </w:r>
      <w:r w:rsidRPr="00D00002">
        <w:rPr>
          <w:b/>
          <w:bCs/>
          <w:i w:val="0"/>
          <w:iCs w:val="0"/>
          <w:color w:val="000000" w:themeColor="text1"/>
          <w:sz w:val="24"/>
          <w:szCs w:val="24"/>
        </w:rPr>
        <w:t>Butyrate increases histone acetylation by two distinct mechanisms.</w:t>
      </w:r>
      <w:bookmarkEnd w:id="71"/>
    </w:p>
    <w:p w14:paraId="3025B64A" w14:textId="4E1B026A" w:rsidR="007D5467" w:rsidRPr="00C1217C" w:rsidRDefault="00C1217C" w:rsidP="00C1217C">
      <w:pPr>
        <w:rPr>
          <w:color w:val="000000" w:themeColor="text1"/>
        </w:rPr>
      </w:pPr>
      <w:r w:rsidRPr="00C1217C">
        <w:rPr>
          <w:color w:val="000000" w:themeColor="text1"/>
        </w:rPr>
        <w:t>(A</w:t>
      </w:r>
      <w:r>
        <w:rPr>
          <w:color w:val="000000" w:themeColor="text1"/>
        </w:rPr>
        <w:t xml:space="preserve">) </w:t>
      </w:r>
      <w:r w:rsidRPr="00C1217C">
        <w:rPr>
          <w:color w:val="000000" w:themeColor="text1"/>
        </w:rPr>
        <w:t xml:space="preserve">Gradient concentration of butyrate through the crypts due to the mucosa flow, which is relates to the butyrate mechanisms in histone acetylation. </w:t>
      </w:r>
      <w:r>
        <w:rPr>
          <w:color w:val="000000" w:themeColor="text1"/>
        </w:rPr>
        <w:t>The higher concentration of butyrate near the colonic lumen decreases cell proliferation and increases apoptosis</w:t>
      </w:r>
      <w:r w:rsidR="0000131A">
        <w:rPr>
          <w:color w:val="000000" w:themeColor="text1"/>
        </w:rPr>
        <w:t xml:space="preserve"> as HDAC inhibitor (ACL-independent mechanism) for the exfoliation. In contrast, the lower concentration of butyrate near the crypt base is metabolized by mitochondrial oxidation and produce Acetyl-CoA, which can be used as a cofactor for HATs (ACL-dependent mechanism). This mechanism increases cell proliferation and decreases apoptosis to maintain colonic crypt homeostasis. (B) Two distinct </w:t>
      </w:r>
      <w:r w:rsidR="00E5633A">
        <w:rPr>
          <w:color w:val="000000" w:themeColor="text1"/>
        </w:rPr>
        <w:t>mechanisms</w:t>
      </w:r>
      <w:r w:rsidR="0000131A">
        <w:rPr>
          <w:color w:val="000000" w:themeColor="text1"/>
        </w:rPr>
        <w:t xml:space="preserve"> of butyrate in histone acetylation depends on its concentration. </w:t>
      </w:r>
      <w:r w:rsidR="00AA45ED">
        <w:rPr>
          <w:color w:val="000000" w:themeColor="text1"/>
        </w:rPr>
        <w:t xml:space="preserve">At a low level of butyrate (0.5-1mM) in colonocytes, butyrate selects ACL-dependent mechanism by stimulating HATs. In contrast, at a high level of butyrate (2-5mM), butyrate oxidation is saturated and the unmetabolized butyrate selects ACL-independent mechanism by inhibiting HDACs. </w:t>
      </w:r>
      <w:r w:rsidR="00E5633A">
        <w:rPr>
          <w:color w:val="000000" w:themeColor="text1"/>
        </w:rPr>
        <w:t xml:space="preserve">ATP-citrate lyase, ACL; histone-acetyltransferases, HATs; histone deacetylases, HDACs. </w:t>
      </w:r>
    </w:p>
    <w:p w14:paraId="2733F76E" w14:textId="77777777" w:rsidR="00044ABE" w:rsidRDefault="00FA4A03" w:rsidP="00044ABE">
      <w:pPr>
        <w:pStyle w:val="Caption"/>
        <w:keepNext/>
      </w:pPr>
      <w:r w:rsidRPr="00FA4A03">
        <w:rPr>
          <w:b/>
          <w:bCs/>
          <w:i w:val="0"/>
          <w:iCs w:val="0"/>
          <w:noProof/>
          <w:color w:val="auto"/>
          <w:sz w:val="24"/>
          <w:szCs w:val="24"/>
        </w:rPr>
        <w:lastRenderedPageBreak/>
        <w:drawing>
          <wp:inline distT="0" distB="0" distL="0" distR="0" wp14:anchorId="4260489E" wp14:editId="0227DC6E">
            <wp:extent cx="5562600" cy="5570325"/>
            <wp:effectExtent l="0" t="0" r="0" b="5080"/>
            <wp:docPr id="38" name="Picture 3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 schematic&#10;&#10;Description automatically generated"/>
                    <pic:cNvPicPr/>
                  </pic:nvPicPr>
                  <pic:blipFill>
                    <a:blip r:embed="rId38"/>
                    <a:stretch>
                      <a:fillRect/>
                    </a:stretch>
                  </pic:blipFill>
                  <pic:spPr>
                    <a:xfrm>
                      <a:off x="0" y="0"/>
                      <a:ext cx="5590039" cy="5597803"/>
                    </a:xfrm>
                    <a:prstGeom prst="rect">
                      <a:avLst/>
                    </a:prstGeom>
                  </pic:spPr>
                </pic:pic>
              </a:graphicData>
            </a:graphic>
          </wp:inline>
        </w:drawing>
      </w:r>
    </w:p>
    <w:p w14:paraId="358028A0" w14:textId="2EF6CF11" w:rsidR="00D00002" w:rsidRDefault="00044ABE" w:rsidP="00044ABE">
      <w:pPr>
        <w:pStyle w:val="Caption"/>
      </w:pPr>
      <w:bookmarkStart w:id="72" w:name="_Toc101277685"/>
      <w:r w:rsidRPr="00044ABE">
        <w:rPr>
          <w:b/>
          <w:bCs/>
          <w:i w:val="0"/>
          <w:iCs w:val="0"/>
          <w:color w:val="000000" w:themeColor="text1"/>
          <w:sz w:val="24"/>
          <w:szCs w:val="24"/>
        </w:rPr>
        <w:t xml:space="preserve">Figure </w:t>
      </w:r>
      <w:r w:rsidRPr="00044ABE">
        <w:rPr>
          <w:b/>
          <w:bCs/>
          <w:i w:val="0"/>
          <w:iCs w:val="0"/>
          <w:color w:val="000000" w:themeColor="text1"/>
          <w:sz w:val="24"/>
          <w:szCs w:val="24"/>
        </w:rPr>
        <w:fldChar w:fldCharType="begin"/>
      </w:r>
      <w:r w:rsidRPr="00044ABE">
        <w:rPr>
          <w:b/>
          <w:bCs/>
          <w:i w:val="0"/>
          <w:iCs w:val="0"/>
          <w:color w:val="000000" w:themeColor="text1"/>
          <w:sz w:val="24"/>
          <w:szCs w:val="24"/>
        </w:rPr>
        <w:instrText xml:space="preserve"> SEQ Figure \* ARABIC </w:instrText>
      </w:r>
      <w:r w:rsidRPr="00044ABE">
        <w:rPr>
          <w:b/>
          <w:bCs/>
          <w:i w:val="0"/>
          <w:iCs w:val="0"/>
          <w:color w:val="000000" w:themeColor="text1"/>
          <w:sz w:val="24"/>
          <w:szCs w:val="24"/>
        </w:rPr>
        <w:fldChar w:fldCharType="separate"/>
      </w:r>
      <w:r w:rsidR="00355F9F">
        <w:rPr>
          <w:b/>
          <w:bCs/>
          <w:i w:val="0"/>
          <w:iCs w:val="0"/>
          <w:noProof/>
          <w:color w:val="000000" w:themeColor="text1"/>
          <w:sz w:val="24"/>
          <w:szCs w:val="24"/>
        </w:rPr>
        <w:t>9</w:t>
      </w:r>
      <w:r w:rsidRPr="00044ABE">
        <w:rPr>
          <w:b/>
          <w:bCs/>
          <w:i w:val="0"/>
          <w:iCs w:val="0"/>
          <w:color w:val="000000" w:themeColor="text1"/>
          <w:sz w:val="24"/>
          <w:szCs w:val="24"/>
        </w:rPr>
        <w:fldChar w:fldCharType="end"/>
      </w:r>
      <w:r w:rsidRPr="00044ABE">
        <w:rPr>
          <w:b/>
          <w:bCs/>
          <w:i w:val="0"/>
          <w:iCs w:val="0"/>
          <w:color w:val="000000" w:themeColor="text1"/>
          <w:sz w:val="24"/>
          <w:szCs w:val="24"/>
        </w:rPr>
        <w:t xml:space="preserve">. </w:t>
      </w:r>
      <w:r w:rsidRPr="00D00002">
        <w:rPr>
          <w:b/>
          <w:bCs/>
          <w:i w:val="0"/>
          <w:iCs w:val="0"/>
          <w:color w:val="000000" w:themeColor="text1"/>
          <w:sz w:val="24"/>
          <w:szCs w:val="24"/>
        </w:rPr>
        <w:t>Biosynthetic intermediates by the metabolic shift in cancer cells</w:t>
      </w:r>
      <w:bookmarkEnd w:id="72"/>
    </w:p>
    <w:p w14:paraId="065DCA8A" w14:textId="4D29505B" w:rsidR="007D5467" w:rsidRDefault="00FA4A03" w:rsidP="00FA4A03">
      <w:r>
        <w:t xml:space="preserve">Cancer cells get lots of biosynthetic substrates from the increased glycolysis for the rapid cell proliferation. </w:t>
      </w:r>
      <w:r w:rsidR="009C1E88">
        <w:t xml:space="preserve">The pentose phosphate pathway generates nucleotides for RNA and DNA synthesis. </w:t>
      </w:r>
      <w:r w:rsidR="00937B61">
        <w:t xml:space="preserve">NADPH from the pentose phosphate pathway, glycerol from DHAP, and fatty acids from citrate of TCA cycle can be used for lipid synthesis. Serine and glycine from 3PG, aspartate and asparagine from OAA, and glutamate, glutamine, and proline from </w:t>
      </w:r>
      <w:r w:rsidR="00937B61" w:rsidRPr="00BD5781">
        <w:rPr>
          <w:color w:val="18191A"/>
          <w:spacing w:val="-4"/>
          <w:kern w:val="1"/>
        </w:rPr>
        <w:t>α</w:t>
      </w:r>
      <w:r w:rsidR="00937B61">
        <w:rPr>
          <w:color w:val="18191A"/>
          <w:spacing w:val="-4"/>
          <w:kern w:val="1"/>
        </w:rPr>
        <w:t xml:space="preserve">-KG can be utilized for protein synthesis. </w:t>
      </w:r>
      <w:r w:rsidR="00551D15">
        <w:rPr>
          <w:color w:val="18191A"/>
          <w:spacing w:val="-4"/>
          <w:kern w:val="1"/>
        </w:rPr>
        <w:t xml:space="preserve">nicotinamide adenine dinucleotide phosphate, NADP; ribonucleic acid, RNA; deoxyribonucleic acid, DNA; lactate dehydrogenase A, LDHA; pyruvate dehydrogenase, PDH; tricarboxylic acid, TCA; oxaloacetate, OAA; </w:t>
      </w:r>
      <w:r w:rsidR="00551D15" w:rsidRPr="00BD5781">
        <w:rPr>
          <w:color w:val="18191A"/>
          <w:spacing w:val="-4"/>
          <w:kern w:val="1"/>
        </w:rPr>
        <w:t>α</w:t>
      </w:r>
      <w:r w:rsidR="00551D15">
        <w:rPr>
          <w:color w:val="18191A"/>
          <w:spacing w:val="-4"/>
          <w:kern w:val="1"/>
        </w:rPr>
        <w:t xml:space="preserve">-ketoglutarate, </w:t>
      </w:r>
      <w:r w:rsidR="00551D15" w:rsidRPr="00BD5781">
        <w:rPr>
          <w:color w:val="18191A"/>
          <w:spacing w:val="-4"/>
          <w:kern w:val="1"/>
        </w:rPr>
        <w:t>α</w:t>
      </w:r>
      <w:r w:rsidR="00551D15">
        <w:rPr>
          <w:color w:val="18191A"/>
          <w:spacing w:val="-4"/>
          <w:kern w:val="1"/>
        </w:rPr>
        <w:t>-KG</w:t>
      </w:r>
    </w:p>
    <w:p w14:paraId="4FBBF7F4" w14:textId="792438A8" w:rsidR="007D5467" w:rsidRDefault="007D5467" w:rsidP="00236CD8">
      <w:pPr>
        <w:spacing w:line="480" w:lineRule="auto"/>
      </w:pPr>
    </w:p>
    <w:p w14:paraId="37C09065" w14:textId="71704615" w:rsidR="007D5467" w:rsidRDefault="007D5467" w:rsidP="00236CD8">
      <w:pPr>
        <w:spacing w:line="480" w:lineRule="auto"/>
      </w:pPr>
    </w:p>
    <w:p w14:paraId="7B3D9A32" w14:textId="05517910" w:rsidR="007D5467" w:rsidRDefault="007D5467" w:rsidP="00236CD8">
      <w:pPr>
        <w:spacing w:line="480" w:lineRule="auto"/>
      </w:pPr>
    </w:p>
    <w:p w14:paraId="219E08E5" w14:textId="4A1397EA" w:rsidR="007D5467" w:rsidRPr="003E7D70" w:rsidRDefault="007D5467" w:rsidP="003E7D70">
      <w:pPr>
        <w:pStyle w:val="CHAPTER"/>
      </w:pPr>
      <w:bookmarkStart w:id="73" w:name="_Toc94281494"/>
      <w:bookmarkStart w:id="74" w:name="_Toc101432725"/>
      <w:r w:rsidRPr="003E7D70">
        <w:t>CH</w:t>
      </w:r>
      <w:r w:rsidR="00402A4B" w:rsidRPr="003E7D70">
        <w:t>APTER</w:t>
      </w:r>
      <w:r w:rsidRPr="003E7D70">
        <w:t xml:space="preserve"> 2</w:t>
      </w:r>
      <w:r w:rsidRPr="003E7D70">
        <w:br/>
        <w:t>Pyruvate Kinase M1 Regulates Butyrate Metabolism in Cancerous Colonocytes</w:t>
      </w:r>
      <w:bookmarkEnd w:id="73"/>
      <w:bookmarkEnd w:id="74"/>
    </w:p>
    <w:p w14:paraId="4522E497" w14:textId="124C55DF" w:rsidR="007D5467" w:rsidRDefault="007D5467" w:rsidP="00402A4B">
      <w:pPr>
        <w:pStyle w:val="CHAPTER"/>
      </w:pPr>
    </w:p>
    <w:p w14:paraId="15871359" w14:textId="79FDEDCF" w:rsidR="007D5467" w:rsidRDefault="007D5467" w:rsidP="00402A4B">
      <w:pPr>
        <w:pStyle w:val="CHAPTER"/>
      </w:pPr>
    </w:p>
    <w:p w14:paraId="1D990C0C" w14:textId="136FE6ED" w:rsidR="007D5467" w:rsidRDefault="007D5467" w:rsidP="00236CD8">
      <w:pPr>
        <w:pStyle w:val="CHAPTER"/>
        <w:spacing w:line="480" w:lineRule="auto"/>
      </w:pPr>
    </w:p>
    <w:p w14:paraId="28661EF6" w14:textId="77777777" w:rsidR="00FB7A95" w:rsidRDefault="00FB7A95" w:rsidP="00236CD8">
      <w:pPr>
        <w:spacing w:line="480" w:lineRule="auto"/>
        <w:jc w:val="both"/>
        <w:rPr>
          <w:b/>
          <w:sz w:val="36"/>
        </w:rPr>
      </w:pPr>
    </w:p>
    <w:p w14:paraId="58C4CCE7" w14:textId="77777777" w:rsidR="00FB7A95" w:rsidRDefault="00FB7A95" w:rsidP="00236CD8">
      <w:pPr>
        <w:spacing w:line="480" w:lineRule="auto"/>
        <w:jc w:val="both"/>
        <w:rPr>
          <w:b/>
          <w:sz w:val="36"/>
        </w:rPr>
      </w:pPr>
    </w:p>
    <w:p w14:paraId="3A65B1CD" w14:textId="77777777" w:rsidR="00FB7A95" w:rsidRDefault="00FB7A95" w:rsidP="00236CD8">
      <w:pPr>
        <w:spacing w:line="480" w:lineRule="auto"/>
        <w:jc w:val="both"/>
        <w:rPr>
          <w:b/>
          <w:sz w:val="36"/>
        </w:rPr>
      </w:pPr>
    </w:p>
    <w:p w14:paraId="6DBC1621" w14:textId="77777777" w:rsidR="00FB7A95" w:rsidRDefault="00FB7A95" w:rsidP="00236CD8">
      <w:pPr>
        <w:spacing w:line="480" w:lineRule="auto"/>
        <w:jc w:val="both"/>
        <w:rPr>
          <w:b/>
          <w:sz w:val="36"/>
        </w:rPr>
      </w:pPr>
    </w:p>
    <w:p w14:paraId="075F7159" w14:textId="77777777" w:rsidR="00FB7A95" w:rsidRDefault="00FB7A95" w:rsidP="00236CD8">
      <w:pPr>
        <w:spacing w:line="480" w:lineRule="auto"/>
        <w:jc w:val="both"/>
        <w:rPr>
          <w:b/>
          <w:sz w:val="36"/>
        </w:rPr>
      </w:pPr>
    </w:p>
    <w:p w14:paraId="5FF4F923" w14:textId="77777777" w:rsidR="00FB7A95" w:rsidRDefault="00FB7A95" w:rsidP="00236CD8">
      <w:pPr>
        <w:spacing w:line="480" w:lineRule="auto"/>
        <w:jc w:val="both"/>
        <w:rPr>
          <w:b/>
          <w:sz w:val="36"/>
        </w:rPr>
      </w:pPr>
    </w:p>
    <w:p w14:paraId="1D84EED3" w14:textId="6CB7B8F5" w:rsidR="00FB7A95" w:rsidRDefault="00FB7A95" w:rsidP="00236CD8">
      <w:pPr>
        <w:spacing w:line="480" w:lineRule="auto"/>
        <w:jc w:val="both"/>
        <w:rPr>
          <w:b/>
          <w:sz w:val="36"/>
        </w:rPr>
      </w:pPr>
    </w:p>
    <w:p w14:paraId="5F3F7DBF" w14:textId="21C7F436" w:rsidR="00402A4B" w:rsidRDefault="00402A4B" w:rsidP="00236CD8">
      <w:pPr>
        <w:spacing w:line="480" w:lineRule="auto"/>
        <w:jc w:val="both"/>
        <w:rPr>
          <w:b/>
          <w:sz w:val="36"/>
        </w:rPr>
      </w:pPr>
    </w:p>
    <w:p w14:paraId="0EF07DB5" w14:textId="77777777" w:rsidR="00402A4B" w:rsidRDefault="00402A4B" w:rsidP="00236CD8">
      <w:pPr>
        <w:spacing w:line="480" w:lineRule="auto"/>
        <w:jc w:val="both"/>
        <w:rPr>
          <w:b/>
          <w:sz w:val="36"/>
        </w:rPr>
      </w:pPr>
    </w:p>
    <w:p w14:paraId="749CC6EE" w14:textId="77777777" w:rsidR="00FB7A95" w:rsidRDefault="00FB7A95" w:rsidP="00236CD8">
      <w:pPr>
        <w:spacing w:line="480" w:lineRule="auto"/>
        <w:jc w:val="both"/>
        <w:rPr>
          <w:b/>
          <w:sz w:val="36"/>
        </w:rPr>
      </w:pPr>
    </w:p>
    <w:p w14:paraId="670E7381" w14:textId="77777777" w:rsidR="00BD45D3" w:rsidRPr="00AD5587" w:rsidRDefault="00BD45D3" w:rsidP="00BD45D3">
      <w:pPr>
        <w:spacing w:line="480" w:lineRule="auto"/>
        <w:jc w:val="both"/>
        <w:rPr>
          <w:b/>
          <w:sz w:val="36"/>
        </w:rPr>
      </w:pPr>
      <w:bookmarkStart w:id="75" w:name="_Toc94281495"/>
      <w:r>
        <w:rPr>
          <w:b/>
          <w:sz w:val="36"/>
        </w:rPr>
        <w:lastRenderedPageBreak/>
        <w:t>Pyruvate Kinase M1 Regulates Butyrate Metabolism in Cancerous Colonocytes</w:t>
      </w:r>
    </w:p>
    <w:p w14:paraId="30721254" w14:textId="77777777" w:rsidR="00BD45D3" w:rsidRDefault="00BD45D3" w:rsidP="00BD45D3">
      <w:pPr>
        <w:spacing w:line="480" w:lineRule="auto"/>
        <w:jc w:val="both"/>
        <w:rPr>
          <w:b/>
        </w:rPr>
      </w:pPr>
    </w:p>
    <w:p w14:paraId="2335DAA9" w14:textId="77777777" w:rsidR="00BD45D3" w:rsidRPr="00AD5587" w:rsidRDefault="00BD45D3" w:rsidP="00BD45D3">
      <w:pPr>
        <w:spacing w:line="480" w:lineRule="auto"/>
        <w:jc w:val="both"/>
        <w:rPr>
          <w:b/>
          <w:vertAlign w:val="superscript"/>
        </w:rPr>
      </w:pPr>
      <w:proofErr w:type="spellStart"/>
      <w:r>
        <w:rPr>
          <w:b/>
        </w:rPr>
        <w:t>Bohye</w:t>
      </w:r>
      <w:proofErr w:type="spellEnd"/>
      <w:r>
        <w:rPr>
          <w:b/>
        </w:rPr>
        <w:t xml:space="preserve"> Park</w:t>
      </w:r>
      <w:r>
        <w:rPr>
          <w:b/>
          <w:vertAlign w:val="superscript"/>
        </w:rPr>
        <w:t>1</w:t>
      </w:r>
      <w:r>
        <w:rPr>
          <w:b/>
        </w:rPr>
        <w:t>, Ji Yeon Kim</w:t>
      </w:r>
      <w:r>
        <w:rPr>
          <w:b/>
          <w:vertAlign w:val="superscript"/>
        </w:rPr>
        <w:t>1</w:t>
      </w:r>
      <w:r>
        <w:rPr>
          <w:b/>
        </w:rPr>
        <w:t>, Olivia F. Riffey</w:t>
      </w:r>
      <w:r>
        <w:rPr>
          <w:b/>
          <w:vertAlign w:val="superscript"/>
        </w:rPr>
        <w:t>2</w:t>
      </w:r>
      <w:r>
        <w:rPr>
          <w:b/>
        </w:rPr>
        <w:t>, Presley Dowker</w:t>
      </w:r>
      <w:r w:rsidRPr="007375DB">
        <w:rPr>
          <w:b/>
          <w:vertAlign w:val="superscript"/>
        </w:rPr>
        <w:t>1</w:t>
      </w:r>
      <w:r>
        <w:rPr>
          <w:b/>
        </w:rPr>
        <w:t xml:space="preserve">, Antje </w:t>
      </w:r>
      <w:r w:rsidRPr="00816AD2">
        <w:rPr>
          <w:b/>
        </w:rPr>
        <w:t>Bruckbauer</w:t>
      </w:r>
      <w:r>
        <w:rPr>
          <w:b/>
          <w:vertAlign w:val="superscript"/>
        </w:rPr>
        <w:t>5</w:t>
      </w:r>
      <w:r w:rsidRPr="00816AD2">
        <w:rPr>
          <w:b/>
        </w:rPr>
        <w:t>, James McLoughlin</w:t>
      </w:r>
      <w:r>
        <w:rPr>
          <w:b/>
          <w:vertAlign w:val="superscript"/>
        </w:rPr>
        <w:t>5</w:t>
      </w:r>
      <w:r w:rsidRPr="00816AD2">
        <w:rPr>
          <w:b/>
        </w:rPr>
        <w:t>, Ahmed</w:t>
      </w:r>
      <w:r>
        <w:rPr>
          <w:b/>
        </w:rPr>
        <w:t xml:space="preserve"> Bettaieb</w:t>
      </w:r>
      <w:r w:rsidRPr="001E4FDE">
        <w:rPr>
          <w:b/>
          <w:vertAlign w:val="superscript"/>
        </w:rPr>
        <w:t>1</w:t>
      </w:r>
      <w:r>
        <w:rPr>
          <w:b/>
          <w:vertAlign w:val="superscript"/>
        </w:rPr>
        <w:t>,3,4</w:t>
      </w:r>
      <w:r>
        <w:rPr>
          <w:b/>
        </w:rPr>
        <w:t>, a</w:t>
      </w:r>
      <w:r w:rsidRPr="00AD5587">
        <w:rPr>
          <w:b/>
        </w:rPr>
        <w:t>nd Dallas R. Donohoe</w:t>
      </w:r>
      <w:r w:rsidRPr="00AD5587">
        <w:rPr>
          <w:b/>
          <w:vertAlign w:val="superscript"/>
        </w:rPr>
        <w:t>1</w:t>
      </w:r>
      <w:r>
        <w:rPr>
          <w:b/>
          <w:vertAlign w:val="superscript"/>
        </w:rPr>
        <w:t xml:space="preserve">, </w:t>
      </w:r>
      <w:proofErr w:type="gramStart"/>
      <w:r>
        <w:rPr>
          <w:b/>
          <w:vertAlign w:val="superscript"/>
        </w:rPr>
        <w:t>2</w:t>
      </w:r>
      <w:r w:rsidRPr="00AD5587">
        <w:rPr>
          <w:b/>
          <w:vertAlign w:val="superscript"/>
        </w:rPr>
        <w:t>,*</w:t>
      </w:r>
      <w:proofErr w:type="gramEnd"/>
    </w:p>
    <w:p w14:paraId="64125D6F" w14:textId="77777777" w:rsidR="00BD45D3" w:rsidRDefault="00BD45D3" w:rsidP="00BD45D3">
      <w:pPr>
        <w:spacing w:line="480" w:lineRule="auto"/>
        <w:jc w:val="both"/>
        <w:rPr>
          <w:b/>
          <w:vertAlign w:val="superscript"/>
        </w:rPr>
      </w:pPr>
    </w:p>
    <w:p w14:paraId="2F975593" w14:textId="77777777" w:rsidR="00BD45D3" w:rsidRPr="00816AD2" w:rsidRDefault="00BD45D3" w:rsidP="00BD45D3">
      <w:pPr>
        <w:spacing w:line="480" w:lineRule="auto"/>
        <w:jc w:val="both"/>
        <w:rPr>
          <w:bCs/>
        </w:rPr>
      </w:pPr>
      <w:r w:rsidRPr="00816AD2">
        <w:rPr>
          <w:bCs/>
          <w:vertAlign w:val="superscript"/>
        </w:rPr>
        <w:t>1</w:t>
      </w:r>
      <w:r w:rsidRPr="00816AD2">
        <w:rPr>
          <w:bCs/>
        </w:rPr>
        <w:t>Department of Nutrition, University of Tennessee, Knoxville, TN 37996, USA</w:t>
      </w:r>
    </w:p>
    <w:p w14:paraId="5BBAB19B" w14:textId="77777777" w:rsidR="00BD45D3" w:rsidRPr="00816AD2" w:rsidRDefault="00BD45D3" w:rsidP="00BD45D3">
      <w:pPr>
        <w:spacing w:line="480" w:lineRule="auto"/>
        <w:jc w:val="both"/>
        <w:rPr>
          <w:bCs/>
        </w:rPr>
      </w:pPr>
      <w:r w:rsidRPr="00816AD2">
        <w:rPr>
          <w:bCs/>
          <w:vertAlign w:val="superscript"/>
        </w:rPr>
        <w:t>2</w:t>
      </w:r>
      <w:r w:rsidRPr="00816AD2">
        <w:rPr>
          <w:bCs/>
        </w:rPr>
        <w:t>Department of Microbiology, University of Tennessee, Knoxville, TN 37996, USA</w:t>
      </w:r>
    </w:p>
    <w:p w14:paraId="243C72E8" w14:textId="77777777" w:rsidR="00BD45D3" w:rsidRPr="00816AD2" w:rsidRDefault="00BD45D3" w:rsidP="00BD45D3">
      <w:pPr>
        <w:spacing w:line="480" w:lineRule="auto"/>
        <w:jc w:val="both"/>
        <w:rPr>
          <w:bCs/>
        </w:rPr>
      </w:pPr>
      <w:r w:rsidRPr="00816AD2">
        <w:rPr>
          <w:bCs/>
          <w:vertAlign w:val="superscript"/>
        </w:rPr>
        <w:t>3</w:t>
      </w:r>
      <w:r w:rsidRPr="00816AD2">
        <w:rPr>
          <w:bCs/>
        </w:rPr>
        <w:t>Graduate School of Genome Science and Technology, University of Tennessee, Knoxville, TN 37996, USA</w:t>
      </w:r>
    </w:p>
    <w:p w14:paraId="3E1101D4" w14:textId="77777777" w:rsidR="00BD45D3" w:rsidRPr="00816AD2" w:rsidRDefault="00BD45D3" w:rsidP="00BD45D3">
      <w:pPr>
        <w:spacing w:line="480" w:lineRule="auto"/>
        <w:jc w:val="both"/>
        <w:rPr>
          <w:bCs/>
        </w:rPr>
      </w:pPr>
      <w:r w:rsidRPr="00816AD2">
        <w:rPr>
          <w:bCs/>
          <w:vertAlign w:val="superscript"/>
        </w:rPr>
        <w:t>4</w:t>
      </w:r>
      <w:r w:rsidRPr="00816AD2">
        <w:rPr>
          <w:bCs/>
        </w:rPr>
        <w:t>Department of Biochemistry, Cellular and Molecular Biology, University of Tennessee, Knoxville, TN 37996, USA</w:t>
      </w:r>
    </w:p>
    <w:p w14:paraId="2D7FE9CC" w14:textId="77777777" w:rsidR="00BD45D3" w:rsidRPr="00816AD2" w:rsidRDefault="00BD45D3" w:rsidP="00BD45D3">
      <w:pPr>
        <w:spacing w:line="480" w:lineRule="auto"/>
        <w:jc w:val="both"/>
        <w:rPr>
          <w:bCs/>
        </w:rPr>
      </w:pPr>
      <w:r w:rsidRPr="00816AD2">
        <w:rPr>
          <w:bCs/>
          <w:vertAlign w:val="superscript"/>
        </w:rPr>
        <w:t>5</w:t>
      </w:r>
      <w:r w:rsidRPr="00816AD2">
        <w:rPr>
          <w:bCs/>
        </w:rPr>
        <w:t xml:space="preserve">University of Tennessee Medical Center Biorepository, Knoxville, TN 37920, USA </w:t>
      </w:r>
    </w:p>
    <w:p w14:paraId="1F391166" w14:textId="77777777" w:rsidR="00BD45D3" w:rsidRPr="00816AD2" w:rsidRDefault="00BD45D3" w:rsidP="00BD45D3">
      <w:pPr>
        <w:spacing w:line="480" w:lineRule="auto"/>
        <w:jc w:val="both"/>
        <w:rPr>
          <w:bCs/>
        </w:rPr>
      </w:pPr>
      <w:r w:rsidRPr="00816AD2">
        <w:rPr>
          <w:bCs/>
          <w:vertAlign w:val="superscript"/>
        </w:rPr>
        <w:t>*</w:t>
      </w:r>
      <w:r w:rsidRPr="00816AD2">
        <w:rPr>
          <w:bCs/>
        </w:rPr>
        <w:t>Correspondence: Dallas R. Donohoe, Ph.D.</w:t>
      </w:r>
    </w:p>
    <w:p w14:paraId="6B5D4B2C" w14:textId="77777777" w:rsidR="00BD45D3" w:rsidRPr="00816AD2" w:rsidRDefault="00BD45D3" w:rsidP="00BD45D3">
      <w:pPr>
        <w:spacing w:line="480" w:lineRule="auto"/>
        <w:jc w:val="both"/>
        <w:rPr>
          <w:bCs/>
        </w:rPr>
        <w:sectPr w:rsidR="00BD45D3" w:rsidRPr="00816AD2" w:rsidSect="00C7656F">
          <w:footerReference w:type="even" r:id="rId39"/>
          <w:footerReference w:type="default" r:id="rId40"/>
          <w:pgSz w:w="12240" w:h="15840"/>
          <w:pgMar w:top="1440" w:right="1440" w:bottom="1440" w:left="1440" w:header="720" w:footer="720" w:gutter="0"/>
          <w:pgNumType w:start="1"/>
          <w:cols w:space="720"/>
          <w:docGrid w:linePitch="360"/>
        </w:sectPr>
      </w:pPr>
    </w:p>
    <w:p w14:paraId="7519BE02" w14:textId="77777777" w:rsidR="00BD45D3" w:rsidRPr="00816AD2" w:rsidRDefault="00BD45D3" w:rsidP="00BD45D3">
      <w:pPr>
        <w:spacing w:line="480" w:lineRule="auto"/>
        <w:jc w:val="both"/>
        <w:rPr>
          <w:bCs/>
        </w:rPr>
      </w:pPr>
      <w:r w:rsidRPr="00816AD2">
        <w:rPr>
          <w:bCs/>
        </w:rPr>
        <w:t xml:space="preserve">                                1215 W. Cumberland Ave.   Knoxville, TN 37996</w:t>
      </w:r>
    </w:p>
    <w:p w14:paraId="779B49A2" w14:textId="77777777" w:rsidR="00BD45D3" w:rsidRPr="00816AD2" w:rsidRDefault="00BD45D3" w:rsidP="00BD45D3">
      <w:pPr>
        <w:spacing w:line="480" w:lineRule="auto"/>
        <w:jc w:val="both"/>
        <w:rPr>
          <w:bCs/>
        </w:rPr>
      </w:pPr>
      <w:r w:rsidRPr="00816AD2">
        <w:rPr>
          <w:bCs/>
        </w:rPr>
        <w:t xml:space="preserve">                                Office – (865) 974-6238; </w:t>
      </w:r>
      <w:hyperlink r:id="rId41" w:history="1">
        <w:r w:rsidRPr="00816AD2">
          <w:rPr>
            <w:rStyle w:val="Hyperlink"/>
            <w:bCs/>
          </w:rPr>
          <w:t>ddonohoe@utk.edu</w:t>
        </w:r>
      </w:hyperlink>
    </w:p>
    <w:p w14:paraId="1B64D63F" w14:textId="77777777" w:rsidR="00BD45D3" w:rsidRDefault="00BD45D3" w:rsidP="00BD45D3">
      <w:pPr>
        <w:spacing w:line="480" w:lineRule="auto"/>
        <w:jc w:val="both"/>
        <w:sectPr w:rsidR="00BD45D3" w:rsidSect="00816AD2">
          <w:type w:val="continuous"/>
          <w:pgSz w:w="12240" w:h="15840"/>
          <w:pgMar w:top="1440" w:right="1440" w:bottom="1440" w:left="1440" w:header="720" w:footer="720" w:gutter="0"/>
          <w:pgNumType w:start="1"/>
          <w:cols w:space="720"/>
          <w:docGrid w:linePitch="360"/>
        </w:sectPr>
      </w:pPr>
    </w:p>
    <w:p w14:paraId="067BF540" w14:textId="77777777" w:rsidR="00BD45D3" w:rsidRPr="00AD5587" w:rsidRDefault="00BD45D3" w:rsidP="00BD45D3">
      <w:pPr>
        <w:spacing w:line="480" w:lineRule="auto"/>
        <w:jc w:val="both"/>
      </w:pPr>
      <w:r w:rsidRPr="00AD5587">
        <w:t xml:space="preserve">Running title: </w:t>
      </w:r>
      <w:r>
        <w:t>PKM1 Regulates Butyrate Oxidation</w:t>
      </w:r>
    </w:p>
    <w:p w14:paraId="5C7C3ADE" w14:textId="77777777" w:rsidR="00BD45D3" w:rsidRDefault="00BD45D3" w:rsidP="00BD45D3">
      <w:pPr>
        <w:spacing w:line="480" w:lineRule="auto"/>
        <w:jc w:val="both"/>
      </w:pPr>
      <w:r w:rsidRPr="00AD5587">
        <w:t xml:space="preserve">Key words: </w:t>
      </w:r>
    </w:p>
    <w:p w14:paraId="24EB2D58" w14:textId="77777777" w:rsidR="00BD45D3" w:rsidRDefault="00BD45D3" w:rsidP="00BD45D3">
      <w:pPr>
        <w:numPr>
          <w:ilvl w:val="0"/>
          <w:numId w:val="40"/>
        </w:numPr>
        <w:spacing w:line="480" w:lineRule="auto"/>
        <w:jc w:val="both"/>
        <w:sectPr w:rsidR="00BD45D3" w:rsidSect="00816AD2">
          <w:type w:val="continuous"/>
          <w:pgSz w:w="12240" w:h="15840"/>
          <w:pgMar w:top="1440" w:right="1440" w:bottom="1440" w:left="1440" w:header="720" w:footer="720" w:gutter="0"/>
          <w:pgNumType w:start="1"/>
          <w:cols w:space="720"/>
          <w:docGrid w:linePitch="360"/>
        </w:sectPr>
      </w:pPr>
    </w:p>
    <w:p w14:paraId="6D374283" w14:textId="77777777" w:rsidR="00BD45D3" w:rsidRDefault="00BD45D3" w:rsidP="00BD45D3">
      <w:pPr>
        <w:numPr>
          <w:ilvl w:val="0"/>
          <w:numId w:val="40"/>
        </w:numPr>
        <w:spacing w:line="480" w:lineRule="auto"/>
        <w:jc w:val="both"/>
      </w:pPr>
      <w:r>
        <w:t>Butyrate</w:t>
      </w:r>
    </w:p>
    <w:p w14:paraId="7BFF889B" w14:textId="77777777" w:rsidR="00BD45D3" w:rsidRDefault="00BD45D3" w:rsidP="00BD45D3">
      <w:pPr>
        <w:numPr>
          <w:ilvl w:val="0"/>
          <w:numId w:val="40"/>
        </w:numPr>
        <w:spacing w:line="480" w:lineRule="auto"/>
        <w:jc w:val="both"/>
      </w:pPr>
      <w:r>
        <w:t>PKM1</w:t>
      </w:r>
    </w:p>
    <w:p w14:paraId="1528AD9A" w14:textId="77777777" w:rsidR="00BD45D3" w:rsidRDefault="00BD45D3" w:rsidP="00BD45D3">
      <w:pPr>
        <w:numPr>
          <w:ilvl w:val="0"/>
          <w:numId w:val="40"/>
        </w:numPr>
        <w:spacing w:line="480" w:lineRule="auto"/>
        <w:jc w:val="both"/>
      </w:pPr>
      <w:r>
        <w:t>β-oxidation</w:t>
      </w:r>
    </w:p>
    <w:p w14:paraId="5498BA32" w14:textId="77777777" w:rsidR="00BD45D3" w:rsidRDefault="00BD45D3" w:rsidP="00BD45D3">
      <w:pPr>
        <w:numPr>
          <w:ilvl w:val="0"/>
          <w:numId w:val="40"/>
        </w:numPr>
        <w:spacing w:line="480" w:lineRule="auto"/>
        <w:jc w:val="both"/>
      </w:pPr>
      <w:r>
        <w:t>Glycolysis</w:t>
      </w:r>
    </w:p>
    <w:p w14:paraId="022BF46C" w14:textId="77777777" w:rsidR="00BD45D3" w:rsidRPr="00AD5587" w:rsidRDefault="00BD45D3" w:rsidP="00BD45D3">
      <w:pPr>
        <w:numPr>
          <w:ilvl w:val="0"/>
          <w:numId w:val="40"/>
        </w:numPr>
        <w:spacing w:line="480" w:lineRule="auto"/>
        <w:jc w:val="both"/>
      </w:pPr>
      <w:r>
        <w:t>HIF-1alpha</w:t>
      </w:r>
    </w:p>
    <w:p w14:paraId="6B4C880E" w14:textId="77777777" w:rsidR="00BD45D3" w:rsidRDefault="00BD45D3" w:rsidP="00BD45D3">
      <w:pPr>
        <w:spacing w:line="480" w:lineRule="auto"/>
        <w:jc w:val="both"/>
        <w:rPr>
          <w:b/>
          <w:vertAlign w:val="superscript"/>
        </w:rPr>
        <w:sectPr w:rsidR="00BD45D3" w:rsidSect="00816AD2">
          <w:type w:val="continuous"/>
          <w:pgSz w:w="12240" w:h="15840"/>
          <w:pgMar w:top="1440" w:right="1440" w:bottom="1440" w:left="1440" w:header="720" w:footer="720" w:gutter="0"/>
          <w:pgNumType w:start="1"/>
          <w:cols w:num="2" w:space="720"/>
          <w:docGrid w:linePitch="360"/>
        </w:sectPr>
      </w:pPr>
    </w:p>
    <w:p w14:paraId="720C8376" w14:textId="77777777" w:rsidR="00BD45D3" w:rsidRDefault="00BD45D3" w:rsidP="00BD45D3">
      <w:pPr>
        <w:spacing w:line="480" w:lineRule="auto"/>
        <w:jc w:val="both"/>
      </w:pPr>
      <w:r w:rsidRPr="00AA4E56">
        <w:t>Total Number of Figures</w:t>
      </w:r>
      <w:r>
        <w:t xml:space="preserve"> – 8 and 2 Supplemental Figures</w:t>
      </w:r>
    </w:p>
    <w:p w14:paraId="717322AE" w14:textId="2077B767" w:rsidR="00A45C45" w:rsidRPr="00A45C45" w:rsidRDefault="00876C2E" w:rsidP="00C33910">
      <w:pPr>
        <w:pStyle w:val="Heading1"/>
        <w:spacing w:line="480" w:lineRule="auto"/>
      </w:pPr>
      <w:bookmarkStart w:id="76" w:name="_Toc101432726"/>
      <w:r>
        <w:lastRenderedPageBreak/>
        <w:t xml:space="preserve">2.1. </w:t>
      </w:r>
      <w:r w:rsidR="00A45C45" w:rsidRPr="00876C2E">
        <w:t>Abstract</w:t>
      </w:r>
      <w:bookmarkEnd w:id="75"/>
      <w:bookmarkEnd w:id="76"/>
    </w:p>
    <w:p w14:paraId="7CC67308" w14:textId="77777777" w:rsidR="00BD45D3" w:rsidRDefault="00BD45D3" w:rsidP="00BD45D3">
      <w:pPr>
        <w:spacing w:line="480" w:lineRule="auto"/>
        <w:ind w:firstLine="720"/>
        <w:jc w:val="both"/>
      </w:pPr>
      <w:r>
        <w:t xml:space="preserve">Colorectal cancer (CRC) cells shift metabolism toward aerobic glycolysis and away from using oxidative substrates such as butyrate. </w:t>
      </w:r>
      <w:r w:rsidRPr="00F83ACD">
        <w:t>Pyruvate kinase M1/2</w:t>
      </w:r>
      <w:r>
        <w:t xml:space="preserve"> (PKM) is an enzyme that </w:t>
      </w:r>
      <w:r w:rsidRPr="00F83ACD">
        <w:t>catalyzes the last step in glycolysis, which converts phosphoenolpyruvate to pyruvate.</w:t>
      </w:r>
      <w:r>
        <w:t xml:space="preserve"> M1 and M2 are alternatively spliced isoforms of the </w:t>
      </w:r>
      <w:proofErr w:type="spellStart"/>
      <w:r w:rsidRPr="001D0F08">
        <w:rPr>
          <w:i/>
          <w:iCs/>
        </w:rPr>
        <w:t>Pkm</w:t>
      </w:r>
      <w:proofErr w:type="spellEnd"/>
      <w:r>
        <w:t xml:space="preserve"> gene. </w:t>
      </w:r>
      <w:r w:rsidRPr="00F83ACD">
        <w:t>The PKM1 isoform</w:t>
      </w:r>
      <w:r>
        <w:t xml:space="preserve"> </w:t>
      </w:r>
      <w:r w:rsidRPr="00F83ACD">
        <w:t>promo</w:t>
      </w:r>
      <w:r>
        <w:t>tes</w:t>
      </w:r>
      <w:r w:rsidRPr="00F83ACD">
        <w:t xml:space="preserve"> oxidative metabolism</w:t>
      </w:r>
      <w:r>
        <w:t xml:space="preserve">, whereas </w:t>
      </w:r>
      <w:r w:rsidRPr="00F83ACD">
        <w:t xml:space="preserve">PKM2 enhances aerobic glycolysis. We hypothesize that </w:t>
      </w:r>
      <w:r>
        <w:t>the PKM isoforms are involved in the</w:t>
      </w:r>
      <w:r w:rsidRPr="00F83ACD">
        <w:t xml:space="preserve"> shift away from butyrate oxidation to</w:t>
      </w:r>
      <w:r>
        <w:t>wards</w:t>
      </w:r>
      <w:r w:rsidRPr="00F83ACD">
        <w:t xml:space="preserve"> glycolysis</w:t>
      </w:r>
      <w:r>
        <w:t xml:space="preserve"> in CRC cells</w:t>
      </w:r>
      <w:r w:rsidRPr="00F83ACD">
        <w:t>.</w:t>
      </w:r>
      <w:r>
        <w:t xml:space="preserve"> Here, w</w:t>
      </w:r>
      <w:r w:rsidRPr="00F83ACD">
        <w:t xml:space="preserve">e find that PKM2 is increased and PKM1 is decreased in </w:t>
      </w:r>
      <w:r>
        <w:t xml:space="preserve">human </w:t>
      </w:r>
      <w:r w:rsidRPr="00F83ACD">
        <w:t xml:space="preserve">colorectal carcinomas as compared to non-cancerous tissue. To test whether PKM1/2 alter colonocyte metabolism, we created a knockdown of PKM2 and PKM1 in CRC cells to analyze how butyrate oxidation and glycolysis would be impacted. </w:t>
      </w:r>
      <w:r>
        <w:t>W</w:t>
      </w:r>
      <w:r w:rsidRPr="00F83ACD">
        <w:t xml:space="preserve">e report that butyrate oxidation in CRC cells is </w:t>
      </w:r>
      <w:r>
        <w:t>regulated</w:t>
      </w:r>
      <w:r w:rsidRPr="00F83ACD">
        <w:t xml:space="preserve"> by PKM1 levels, not PKM2. </w:t>
      </w:r>
      <w:r>
        <w:t>D</w:t>
      </w:r>
      <w:r w:rsidRPr="00F83ACD">
        <w:t xml:space="preserve">ecreased butyrate oxidation observed through knockdown of PKM1 and PKM2 is rescued through re-addition of PKM1. </w:t>
      </w:r>
      <w:r>
        <w:t>Diminished</w:t>
      </w:r>
      <w:r w:rsidRPr="00F83ACD">
        <w:t xml:space="preserve"> PKM1 </w:t>
      </w:r>
      <w:r>
        <w:t>lowered</w:t>
      </w:r>
      <w:r w:rsidRPr="00F83ACD">
        <w:t xml:space="preserve"> mitochondrial basal respiration and </w:t>
      </w:r>
      <w:r>
        <w:t>decreased</w:t>
      </w:r>
      <w:r w:rsidRPr="00F83ACD">
        <w:t xml:space="preserve"> mitochondrial spare capacity. </w:t>
      </w:r>
      <w:r>
        <w:t>W</w:t>
      </w:r>
      <w:r w:rsidRPr="00F83ACD">
        <w:t xml:space="preserve">e demonstrate that PKM1 </w:t>
      </w:r>
      <w:r>
        <w:t>suppresses</w:t>
      </w:r>
      <w:r w:rsidRPr="00F83ACD">
        <w:t xml:space="preserve"> glycolysis and inhibits hypoxia-inducible factor</w:t>
      </w:r>
      <w:r>
        <w:t>-</w:t>
      </w:r>
      <w:r w:rsidRPr="00F83ACD">
        <w:t xml:space="preserve">1 alpha. These data suggest that </w:t>
      </w:r>
      <w:r>
        <w:t>reduced</w:t>
      </w:r>
      <w:r w:rsidRPr="00F83ACD">
        <w:t xml:space="preserve"> PKM1 is, in part, responsible for increased glycolysis and diminished butyrate oxidation in CRC cells. </w:t>
      </w:r>
    </w:p>
    <w:p w14:paraId="7BEDAE41" w14:textId="77777777" w:rsidR="00B36CF5" w:rsidRDefault="00B36CF5" w:rsidP="00236CD8">
      <w:pPr>
        <w:spacing w:line="480" w:lineRule="auto"/>
        <w:jc w:val="both"/>
        <w:rPr>
          <w:bCs/>
        </w:rPr>
      </w:pPr>
    </w:p>
    <w:p w14:paraId="6547EFA7" w14:textId="08E57E1C" w:rsidR="00B36CF5" w:rsidRPr="00B36CF5" w:rsidRDefault="00876C2E" w:rsidP="00236CD8">
      <w:pPr>
        <w:pStyle w:val="Heading1"/>
        <w:spacing w:line="480" w:lineRule="auto"/>
      </w:pPr>
      <w:bookmarkStart w:id="77" w:name="_Toc101432727"/>
      <w:r>
        <w:t xml:space="preserve">2.2. </w:t>
      </w:r>
      <w:r w:rsidR="00B36CF5">
        <w:t>I</w:t>
      </w:r>
      <w:r w:rsidR="00B36CF5" w:rsidRPr="00B36CF5">
        <w:t>ntroduction</w:t>
      </w:r>
      <w:bookmarkEnd w:id="77"/>
    </w:p>
    <w:p w14:paraId="1EF54803" w14:textId="43E1F64A" w:rsidR="00107D21" w:rsidRPr="00BD5781" w:rsidRDefault="00107D21" w:rsidP="00107D21">
      <w:pPr>
        <w:spacing w:line="480" w:lineRule="auto"/>
        <w:jc w:val="both"/>
      </w:pPr>
      <w:bookmarkStart w:id="78" w:name="_Toc94281497"/>
      <w:r w:rsidRPr="00BD5781">
        <w:t>Colorectal cancer (CRC) is the second leading cause of cancer deaths in the United States</w:t>
      </w:r>
      <w:r>
        <w:t xml:space="preserve"> </w:t>
      </w:r>
      <w:r>
        <w:fldChar w:fldCharType="begin">
          <w:fldData xml:space="preserve">PEVuZE5vdGU+PENpdGU+PEF1dGhvcj5TaWVnZWw8L0F1dGhvcj48WWVhcj4yMDIwPC9ZZWFyPjxS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</w:fldData>
        </w:fldChar>
      </w:r>
      <w:r>
        <w:instrText xml:space="preserve"> ADDIN EN.CITE </w:instrText>
      </w:r>
      <w:r>
        <w:fldChar w:fldCharType="begin">
          <w:fldData xml:space="preserve">PEVuZE5vdGU+PENpdGU+PEF1dGhvcj5TaWVnZWw8L0F1dGhvcj48WWVhcj4yMDIwPC9ZZWFyPjxS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</w:fldData>
        </w:fldChar>
      </w:r>
      <w:r>
        <w:instrText xml:space="preserve"> ADDIN EN.CITE.DATA </w:instrText>
      </w:r>
      <w:r>
        <w:fldChar w:fldCharType="end"/>
      </w:r>
      <w:r>
        <w:fldChar w:fldCharType="separate"/>
      </w:r>
      <w:r>
        <w:rPr>
          <w:noProof/>
        </w:rPr>
        <w:t>(Siegel et al., 2020)</w:t>
      </w:r>
      <w:r>
        <w:fldChar w:fldCharType="end"/>
      </w:r>
      <w:r>
        <w:t xml:space="preserve">. </w:t>
      </w:r>
      <w:r w:rsidRPr="00BD5781">
        <w:t>Cancer cells primarily undergo rapid glycolysis instead of oxidative metabolism</w:t>
      </w:r>
      <w:r>
        <w:t xml:space="preserve">, and this </w:t>
      </w:r>
      <w:r w:rsidRPr="00BD5781">
        <w:t xml:space="preserve">metabolic shift </w:t>
      </w:r>
      <w:r>
        <w:t>is associated with</w:t>
      </w:r>
      <w:r w:rsidRPr="00BD5781">
        <w:t xml:space="preserve"> several critical genetic modifications</w:t>
      </w:r>
      <w:r>
        <w:rPr>
          <w:vertAlign w:val="superscript"/>
        </w:rPr>
        <w:t xml:space="preserve"> </w:t>
      </w:r>
      <w:r w:rsidRPr="00375A99">
        <w:fldChar w:fldCharType="begin"/>
      </w:r>
      <w:r>
        <w:instrText xml:space="preserve"> ADDIN EN.CITE &lt;EndNote&gt;&lt;Cite&gt;&lt;Author&gt;Vander Heiden&lt;/Author&gt;&lt;Year&gt;2009&lt;/Year&gt;&lt;RecNum&gt;82&lt;/RecNum&gt;&lt;DisplayText&gt;(Vander Heiden et al., 2009)&lt;/DisplayText&gt;&lt;record&gt;&lt;rec-number&gt;35&lt;/rec-number&gt;&lt;foreign-keys&gt;&lt;key app="EN" db-id="559rp25si9ze97esa0dpps0idsaewxt5wvvd" timestamp="1643836696"&gt;35&lt;/key&gt;&lt;/foreign-keys&gt;&lt;ref-type name="Journal Article"&gt;17&lt;/ref-type&gt;&lt;contributors&gt;&lt;authors&gt;&lt;author&gt;Vander Heiden, M. G.&lt;/author&gt;&lt;author&gt;Cantley, L. C.&lt;/author&gt;&lt;author&gt;Thompson, C. B.&lt;/author&gt;&lt;/authors&gt;&lt;/contributors&gt;&lt;auth-address&gt;Department of Medical Oncology, Dana-Farber Cancer Institute, Boston, MA 02115, USA.&lt;/auth-address&gt;&lt;titles&gt;&lt;title&gt;Understanding the Warburg effect: the metabolic requirements of cell proliferation&lt;/title&gt;&lt;secondary-title&gt;Science&lt;/secondary-title&gt;&lt;/titles&gt;&lt;periodical&gt;&lt;full-title&gt;Science&lt;/full-title&gt;&lt;/periodical&gt;&lt;pages&gt;1029-33&lt;/pages&gt;&lt;volume&gt;324&lt;/volume&gt;&lt;number&gt;5930&lt;/number&gt;&lt;edition&gt;2009/05/23&lt;/edition&gt;&lt;keywords&gt;&lt;keyword&gt;Adenosine Triphosphate/metabolism&lt;/keyword&gt;&lt;keyword&gt;Aerobiosis&lt;/keyword&gt;&lt;keyword&gt;Amino Acids/biosynthesis&lt;/keyword&gt;&lt;keyword&gt;Animals&lt;/keyword&gt;&lt;keyword&gt;*Cell Proliferation&lt;/keyword&gt;&lt;keyword&gt;Glucose/metabolism&lt;/keyword&gt;&lt;keyword&gt;*Glycolysis&lt;/keyword&gt;&lt;keyword&gt;Humans&lt;/keyword&gt;&lt;keyword&gt;Lipids/biosynthesis&lt;/keyword&gt;&lt;keyword&gt;Metabolic Networks and Pathways&lt;/keyword&gt;&lt;keyword&gt;Mutation&lt;/keyword&gt;&lt;keyword&gt;Neoplasms/genetics/*metabolism/*pathology&lt;/keyword&gt;&lt;keyword&gt;Nucleotides/biosynthesis&lt;/keyword&gt;&lt;keyword&gt;Oxidative Phosphorylation&lt;/keyword&gt;&lt;keyword&gt;Signal Transduction&lt;/keyword&gt;&lt;/keywords&gt;&lt;dates&gt;&lt;year&gt;2009&lt;/year&gt;&lt;pub-dates&gt;&lt;date&gt;May 22&lt;/date&gt;&lt;/pub-dates&gt;&lt;/dates&gt;&lt;isbn&gt;0036-8075 (Print)&amp;#xD;0036-8075&lt;/isbn&gt;&lt;accession-num&gt;19460998&lt;/accession-num&gt;&lt;urls&gt;&lt;/urls&gt;&lt;custom2&gt;PMC2849637&lt;/custom2&gt;&lt;custom6&gt;NIHMS165713&lt;/custom6&gt;&lt;electronic-resource-num&gt;10.1126/science.1160809&lt;/electronic-resource-num&gt;&lt;remote-database-provider&gt;NLM&lt;/remote-database-provider&gt;&lt;language&gt;eng&lt;/language&gt;&lt;/record&gt;&lt;/Cite&gt;&lt;/EndNote&gt;</w:instrText>
      </w:r>
      <w:r w:rsidRPr="00375A99">
        <w:fldChar w:fldCharType="separate"/>
      </w:r>
      <w:r>
        <w:rPr>
          <w:noProof/>
        </w:rPr>
        <w:t>(Vander Heiden et al., 2009)</w:t>
      </w:r>
      <w:r w:rsidRPr="00375A99">
        <w:fldChar w:fldCharType="end"/>
      </w:r>
      <w:r w:rsidRPr="00BD5781">
        <w:t xml:space="preserve">. </w:t>
      </w:r>
      <w:r>
        <w:t>Specifically, colorectal cancer cells</w:t>
      </w:r>
      <w:r w:rsidRPr="00BD5781">
        <w:t xml:space="preserve"> increas</w:t>
      </w:r>
      <w:r>
        <w:t>e</w:t>
      </w:r>
      <w:r w:rsidRPr="00BD5781">
        <w:t xml:space="preserve"> glycolysis and decreas</w:t>
      </w:r>
      <w:r>
        <w:t xml:space="preserve">e the oxidation of </w:t>
      </w:r>
      <w:r>
        <w:lastRenderedPageBreak/>
        <w:t>butyrate</w:t>
      </w:r>
      <w:r>
        <w:rPr>
          <w:vertAlign w:val="superscript"/>
        </w:rPr>
        <w:t xml:space="preserve"> </w:t>
      </w:r>
      <w:r w:rsidRPr="00375A99">
        <w:fldChar w:fldCharType="begin">
          <w:fldData xml:space="preserve">PEVuZE5vdGU+PENpdGU+PEF1dGhvcj5BbmRyaWFtaWhhamE8L0F1dGhvcj48WWVhcj4yMDA5PC9Z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</w:fldData>
        </w:fldChar>
      </w:r>
      <w:r>
        <w:instrText xml:space="preserve"> ADDIN EN.CITE </w:instrText>
      </w:r>
      <w:r>
        <w:fldChar w:fldCharType="begin">
          <w:fldData xml:space="preserve">PEVuZE5vdGU+PENpdGU+PEF1dGhvcj5BbmRyaWFtaWhhamE8L0F1dGhvcj48WWVhcj4yMDA5PC9Z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</w:fldData>
        </w:fldChar>
      </w:r>
      <w:r>
        <w:instrText xml:space="preserve"> ADDIN EN.CITE.DATA </w:instrText>
      </w:r>
      <w:r>
        <w:fldChar w:fldCharType="end"/>
      </w:r>
      <w:r w:rsidRPr="00375A99">
        <w:fldChar w:fldCharType="separate"/>
      </w:r>
      <w:r>
        <w:rPr>
          <w:noProof/>
        </w:rPr>
        <w:t>(Andriamihaja, Chaumontet, Tome, &amp; Blachier, 2009; Donohoe, Collins, et al., 2012)</w:t>
      </w:r>
      <w:r w:rsidRPr="00375A99">
        <w:fldChar w:fldCharType="end"/>
      </w:r>
      <w:r w:rsidRPr="00BD5781">
        <w:t xml:space="preserve">. Butyrate is </w:t>
      </w:r>
      <w:r>
        <w:t xml:space="preserve">a </w:t>
      </w:r>
      <w:r w:rsidRPr="00BD5781">
        <w:t xml:space="preserve">short-chain fatty </w:t>
      </w:r>
      <w:r>
        <w:t>acid</w:t>
      </w:r>
      <w:r w:rsidRPr="00BD5781">
        <w:t xml:space="preserve"> (SCFA) that is a bacterial-derived product from </w:t>
      </w:r>
      <w:r>
        <w:t>the fermentation of dietary fiber</w:t>
      </w:r>
      <w:r>
        <w:rPr>
          <w:vertAlign w:val="superscript"/>
        </w:rPr>
        <w:t xml:space="preserve"> </w:t>
      </w:r>
      <w:r w:rsidRPr="00375A99">
        <w:fldChar w:fldCharType="begin">
          <w:fldData xml:space="preserve">PEVuZE5vdGU+PENpdGU+PEF1dGhvcj5IYW1lcjwvQXV0aG9yPjxZZWFyPjIwMDg8L1llYXI+PFJl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==
</w:fldData>
        </w:fldChar>
      </w:r>
      <w:r>
        <w:instrText xml:space="preserve"> ADDIN EN.CITE </w:instrText>
      </w:r>
      <w:r>
        <w:fldChar w:fldCharType="begin">
          <w:fldData xml:space="preserve">PEVuZE5vdGU+PENpdGU+PEF1dGhvcj5IYW1lcjwvQXV0aG9yPjxZZWFyPjIwMDg8L1llYXI+PFJl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==
</w:fldData>
        </w:fldChar>
      </w:r>
      <w:r>
        <w:instrText xml:space="preserve"> ADDIN EN.CITE.DATA </w:instrText>
      </w:r>
      <w:r>
        <w:fldChar w:fldCharType="end"/>
      </w:r>
      <w:r w:rsidRPr="00375A99">
        <w:fldChar w:fldCharType="separate"/>
      </w:r>
      <w:r>
        <w:rPr>
          <w:noProof/>
        </w:rPr>
        <w:t>(Hamer et al., 2008)</w:t>
      </w:r>
      <w:r w:rsidRPr="00375A99">
        <w:fldChar w:fldCharType="end"/>
      </w:r>
      <w:r w:rsidRPr="00BD5781">
        <w:t xml:space="preserve">. Normal colonocytes use butyrate as </w:t>
      </w:r>
      <w:r>
        <w:t>their</w:t>
      </w:r>
      <w:r w:rsidRPr="00BD5781">
        <w:t xml:space="preserve"> primary energy source</w:t>
      </w:r>
      <w:r>
        <w:t xml:space="preserve"> </w:t>
      </w:r>
      <w:r>
        <w:fldChar w:fldCharType="begin">
          <w:fldData xml:space="preserve">PEVuZE5vdGU+PENpdGU+PEF1dGhvcj5GbGVtaW5nPC9BdXRob3I+PFllYXI+MTk5MTwvWWVhcj48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</w:fldData>
        </w:fldChar>
      </w:r>
      <w:r>
        <w:instrText xml:space="preserve"> ADDIN EN.CITE </w:instrText>
      </w:r>
      <w:r>
        <w:fldChar w:fldCharType="begin">
          <w:fldData xml:space="preserve">PEVuZE5vdGU+PENpdGU+PEF1dGhvcj5GbGVtaW5nPC9BdXRob3I+PFllYXI+MTk5MTwvWWVhcj48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</w:fldData>
        </w:fldChar>
      </w:r>
      <w:r>
        <w:instrText xml:space="preserve"> ADDIN EN.CITE.DATA </w:instrText>
      </w:r>
      <w:r>
        <w:fldChar w:fldCharType="end"/>
      </w:r>
      <w:r>
        <w:fldChar w:fldCharType="separate"/>
      </w:r>
      <w:r>
        <w:rPr>
          <w:noProof/>
        </w:rPr>
        <w:t>(Fleming et al., 1991; Roediger, 1982)</w:t>
      </w:r>
      <w:r>
        <w:fldChar w:fldCharType="end"/>
      </w:r>
      <w:r w:rsidRPr="00BD5781">
        <w:t xml:space="preserve">. In contrast, cancerous colonocytes </w:t>
      </w:r>
      <w:r>
        <w:t xml:space="preserve">prefer to utilize glucose, and there is a concomitant diminishment in butyrate oxidation </w:t>
      </w:r>
      <w:r>
        <w:fldChar w:fldCharType="begin">
          <w:fldData xml:space="preserve">PEVuZE5vdGU+PENpdGU+PEF1dGhvcj5Eb25vaG9lPC9BdXRob3I+PFllYXI+MjAxMjwvWWVhcj48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=
</w:fldData>
        </w:fldChar>
      </w:r>
      <w:r>
        <w:instrText xml:space="preserve"> ADDIN EN.CITE </w:instrText>
      </w:r>
      <w:r>
        <w:fldChar w:fldCharType="begin">
          <w:fldData xml:space="preserve">PEVuZE5vdGU+PENpdGU+PEF1dGhvcj5Eb25vaG9lPC9BdXRob3I+PFllYXI+MjAxMjwvWWVhcj48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=
</w:fldData>
        </w:fldChar>
      </w:r>
      <w:r>
        <w:instrText xml:space="preserve"> ADDIN EN.CITE.DATA </w:instrText>
      </w:r>
      <w:r>
        <w:fldChar w:fldCharType="end"/>
      </w:r>
      <w:r>
        <w:fldChar w:fldCharType="separate"/>
      </w:r>
      <w:r>
        <w:rPr>
          <w:noProof/>
        </w:rPr>
        <w:t>(Donohoe, Collins, et al., 2012; Donohoe et al., 2013)</w:t>
      </w:r>
      <w:r>
        <w:fldChar w:fldCharType="end"/>
      </w:r>
      <w:r w:rsidRPr="00BD5781">
        <w:t xml:space="preserve">. The metabolic shift </w:t>
      </w:r>
      <w:r>
        <w:t xml:space="preserve">toward increased glucose utilization </w:t>
      </w:r>
      <w:r w:rsidRPr="00BD5781">
        <w:t xml:space="preserve">is caused by an upregulation of enzymes that promote </w:t>
      </w:r>
      <w:r>
        <w:t>glycolysis</w:t>
      </w:r>
      <w:r w:rsidRPr="00BD5781">
        <w:t xml:space="preserve"> in CRC</w:t>
      </w:r>
      <w:r>
        <w:t xml:space="preserve"> </w:t>
      </w:r>
      <w:r>
        <w:fldChar w:fldCharType="begin"/>
      </w:r>
      <w:r>
        <w:instrText xml:space="preserve"> ADDIN EN.CITE &lt;EndNote&gt;&lt;Cite&gt;&lt;Author&gt;La Vecchia&lt;/Author&gt;&lt;Year&gt;2020&lt;/Year&gt;&lt;RecNum&gt;72&lt;/RecNum&gt;&lt;DisplayText&gt;(La Vecchia &amp;amp; Sebastián, 2020)&lt;/DisplayText&gt;&lt;record&gt;&lt;rec-number&gt;72&lt;/rec-number&gt;&lt;foreign-keys&gt;&lt;key app="EN" db-id="pdzvsxrzk9pa9zezds75e0fb9zrev55ptp0a" timestamp="1635950208" guid="e8491ddf-4117-4c0f-88f1-80701bbdf1fd"&gt;72&lt;/key&gt;&lt;/foreign-keys&gt;&lt;ref-type name="Journal Article"&gt;17&lt;/ref-type&gt;&lt;contributors&gt;&lt;authors&gt;&lt;author&gt;La Vecchia, S.&lt;/author&gt;&lt;author&gt;Sebastián, C.&lt;/author&gt;&lt;/authors&gt;&lt;/contributors&gt;&lt;auth-address&gt;Laboratory of Metabolic Dynamics in Cancer, Candiolo Cancer Institute, FPO-IRCCS, 10060 Candiolo TO, Italy.&amp;#xD;Laboratory of Metabolic Dynamics in Cancer, Candiolo Cancer Institute, FPO-IRCCS, 10060 Candiolo TO, Italy. Electronic address: carlos.sebastian@ircc.it.&lt;/auth-address&gt;&lt;titles&gt;&lt;title&gt;Metabolic pathways regulating colorectal cancer initiation and progression&lt;/title&gt;&lt;secondary-title&gt;Semin Cell Dev Biol&lt;/secondary-title&gt;&lt;/titles&gt;&lt;periodical&gt;&lt;full-title&gt;Semin Cell Dev Biol&lt;/full-title&gt;&lt;/periodical&gt;&lt;pages&gt;63-70&lt;/pages&gt;&lt;volume&gt;98&lt;/volume&gt;&lt;edition&gt;2019/05/28&lt;/edition&gt;&lt;keywords&gt;&lt;keyword&gt;Animals&lt;/keyword&gt;&lt;keyword&gt;Cellular Reprogramming&lt;/keyword&gt;&lt;keyword&gt;Colorectal Neoplasms/*metabolism/*pathology&lt;/keyword&gt;&lt;keyword&gt;*Disease Progression&lt;/keyword&gt;&lt;keyword&gt;Humans&lt;/keyword&gt;&lt;keyword&gt;*Metabolic Networks and Pathways&lt;/keyword&gt;&lt;keyword&gt;*Colorectal cancer&lt;/keyword&gt;&lt;keyword&gt;*Intestinal stem cells&lt;/keyword&gt;&lt;keyword&gt;*Metabolic therapies&lt;/keyword&gt;&lt;keyword&gt;*Metabolism&lt;/keyword&gt;&lt;keyword&gt;*Metastasis&lt;/keyword&gt;&lt;/keywords&gt;&lt;dates&gt;&lt;year&gt;2020&lt;/year&gt;&lt;pub-dates&gt;&lt;date&gt;Feb&lt;/date&gt;&lt;/pub-dates&gt;&lt;/dates&gt;&lt;isbn&gt;1084-9521&lt;/isbn&gt;&lt;accession-num&gt;31129171&lt;/accession-num&gt;&lt;urls&gt;&lt;/urls&gt;&lt;electronic-resource-num&gt;10.1016/j.semcdb.2019.05.018&lt;/electronic-resource-num&gt;&lt;remote-database-provider&gt;NLM&lt;/remote-database-provider&gt;&lt;language&gt;eng&lt;/language&gt;&lt;/record&gt;&lt;/Cite&gt;&lt;/EndNote&gt;</w:instrText>
      </w:r>
      <w:r>
        <w:fldChar w:fldCharType="separate"/>
      </w:r>
      <w:r>
        <w:rPr>
          <w:noProof/>
        </w:rPr>
        <w:t>(La Vecchia &amp; Sebastián, 2020)</w:t>
      </w:r>
      <w:r>
        <w:fldChar w:fldCharType="end"/>
      </w:r>
      <w:r w:rsidRPr="00BD5781">
        <w:t xml:space="preserve">. Therefore, </w:t>
      </w:r>
      <w:r>
        <w:t>it is</w:t>
      </w:r>
      <w:r w:rsidRPr="00BD5781">
        <w:t xml:space="preserve"> important </w:t>
      </w:r>
      <w:r>
        <w:t>to</w:t>
      </w:r>
      <w:r w:rsidRPr="00BD5781">
        <w:t xml:space="preserve"> understan</w:t>
      </w:r>
      <w:r>
        <w:t>d</w:t>
      </w:r>
      <w:r w:rsidRPr="00BD5781">
        <w:t xml:space="preserve"> the mechanisms </w:t>
      </w:r>
      <w:r>
        <w:t>that contribute</w:t>
      </w:r>
      <w:r w:rsidRPr="00BD5781">
        <w:t xml:space="preserve"> to the metabolic shift away from butyrate oxidation to</w:t>
      </w:r>
      <w:r>
        <w:t>ward</w:t>
      </w:r>
      <w:r w:rsidRPr="00BD5781">
        <w:t xml:space="preserve"> glycolysis in the cancerous colonocyte. </w:t>
      </w:r>
    </w:p>
    <w:p w14:paraId="42D84BB8" w14:textId="08D95A47" w:rsidR="00107D21" w:rsidRPr="00BD5781" w:rsidRDefault="00107D21" w:rsidP="00107D21">
      <w:pPr>
        <w:spacing w:line="480" w:lineRule="auto"/>
        <w:ind w:firstLine="720"/>
        <w:jc w:val="both"/>
      </w:pPr>
      <w:r w:rsidRPr="00BD5781">
        <w:t>Much effort has been put forth to identify and characterize the genetic and environmental factors that influence the development of CRC. The isoform of the metabolic enzyme pyruvate kinase called PKM2 has been repeatedly identified in clinical studies as being upregulated in colorectal cancer biopsies</w:t>
      </w:r>
      <w:r>
        <w:rPr>
          <w:b/>
        </w:rPr>
        <w:t xml:space="preserve"> </w:t>
      </w:r>
      <w:r w:rsidRPr="00375A99">
        <w:rPr>
          <w:bCs/>
        </w:rPr>
        <w:fldChar w:fldCharType="begin">
          <w:fldData xml:space="preserve">PEVuZE5vdGU+PENpdGU+PEF1dGhvcj5DcnV6PC9BdXRob3I+PFllYXI+MjAxNzwvWWVhcj48UmVj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</w:fldData>
        </w:fldChar>
      </w:r>
      <w:r>
        <w:rPr>
          <w:bCs/>
        </w:rPr>
        <w:instrText xml:space="preserve"> ADDIN EN.CITE </w:instrText>
      </w:r>
      <w:r>
        <w:rPr>
          <w:bCs/>
        </w:rPr>
        <w:fldChar w:fldCharType="begin">
          <w:fldData xml:space="preserve">PEVuZE5vdGU+PENpdGU+PEF1dGhvcj5DcnV6PC9BdXRob3I+PFllYXI+MjAxNzwvWWVhcj48UmVj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</w:fldData>
        </w:fldChar>
      </w:r>
      <w:r>
        <w:rPr>
          <w:bCs/>
        </w:rPr>
        <w:instrText xml:space="preserve"> ADDIN EN.CITE.DATA </w:instrText>
      </w:r>
      <w:r>
        <w:rPr>
          <w:bCs/>
        </w:rPr>
      </w:r>
      <w:r>
        <w:rPr>
          <w:bCs/>
        </w:rPr>
        <w:fldChar w:fldCharType="end"/>
      </w:r>
      <w:r w:rsidRPr="00375A99">
        <w:rPr>
          <w:bCs/>
        </w:rPr>
      </w:r>
      <w:r w:rsidRPr="00375A99">
        <w:rPr>
          <w:bCs/>
        </w:rPr>
        <w:fldChar w:fldCharType="separate"/>
      </w:r>
      <w:r>
        <w:rPr>
          <w:bCs/>
          <w:noProof/>
        </w:rPr>
        <w:t>(Cruz et al., 2017; Kress et al., 1998; Radeva et al., 2008; Taniguchi, Ito, et al., 2015; Yeh et al., 2008; Zhou et al., 2012)</w:t>
      </w:r>
      <w:r w:rsidRPr="00375A99">
        <w:rPr>
          <w:bCs/>
        </w:rPr>
        <w:fldChar w:fldCharType="end"/>
      </w:r>
      <w:r w:rsidRPr="00375A99">
        <w:rPr>
          <w:bCs/>
        </w:rPr>
        <w:t>.</w:t>
      </w:r>
      <w:r w:rsidRPr="00BD5781">
        <w:t xml:space="preserve"> PKM2 is one of four isoforms (</w:t>
      </w:r>
      <w:r w:rsidRPr="007375DB">
        <w:t>PKL, PKR,</w:t>
      </w:r>
      <w:r w:rsidRPr="00BD5781">
        <w:t xml:space="preserve"> and PKM1 are </w:t>
      </w:r>
      <w:r>
        <w:t xml:space="preserve">the </w:t>
      </w:r>
      <w:r w:rsidRPr="00BD5781">
        <w:t xml:space="preserve">others) </w:t>
      </w:r>
      <w:r>
        <w:t xml:space="preserve">that </w:t>
      </w:r>
      <w:r w:rsidRPr="00BD5781">
        <w:t>catalyze the final step in glycolysis, wh</w:t>
      </w:r>
      <w:r>
        <w:t>ere</w:t>
      </w:r>
      <w:r w:rsidRPr="00BD5781">
        <w:t xml:space="preserve"> phosphoenolpyruvate is converted to pyruvate</w:t>
      </w:r>
      <w:r>
        <w:t>,</w:t>
      </w:r>
      <w:r w:rsidRPr="00BD5781">
        <w:t xml:space="preserve"> and ATP is formed</w:t>
      </w:r>
      <w:r>
        <w:t xml:space="preserve"> </w:t>
      </w:r>
      <w:r>
        <w:fldChar w:fldCharType="begin"/>
      </w:r>
      <w:r>
        <w:instrText xml:space="preserve"> ADDIN EN.CITE &lt;EndNote&gt;&lt;Cite&gt;&lt;Author&gt;Jurica&lt;/Author&gt;&lt;Year&gt;1998&lt;/Year&gt;&lt;RecNum&gt;69&lt;/RecNum&gt;&lt;DisplayText&gt;(Jurica et al., 1998)&lt;/DisplayText&gt;&lt;record&gt;&lt;rec-number&gt;69&lt;/rec-number&gt;&lt;foreign-keys&gt;&lt;key app="EN" db-id="pdzvsxrzk9pa9zezds75e0fb9zrev55ptp0a" timestamp="1635950015" guid="3b6ba4db-327f-4681-99b0-1e7e85cc3702"&gt;69&lt;/key&gt;&lt;/foreign-keys&gt;&lt;ref-type name="Journal Article"&gt;17&lt;/ref-type&gt;&lt;contributors&gt;&lt;authors&gt;&lt;author&gt;Jurica, M. S.&lt;/author&gt;&lt;author&gt;Mesecar, A.&lt;/author&gt;&lt;author&gt;Heath, P. J.&lt;/author&gt;&lt;author&gt;Shi, W.&lt;/author&gt;&lt;author&gt;Nowak, T.&lt;/author&gt;&lt;author&gt;Stoddard, B. L.&lt;/author&gt;&lt;/authors&gt;&lt;/contributors&gt;&lt;auth-address&gt;Molecular and Cellular Biology, Program of the University of Washington, Fred Hutchinson Cancer Research Center, Seattle 98104, USA.&lt;/auth-address&gt;&lt;titles&gt;&lt;title&gt;The allosteric regulation of pyruvate kinase by fructose-1,6-bisphosphate&lt;/title&gt;&lt;secondary-title&gt;Structure&lt;/secondary-title&gt;&lt;/titles&gt;&lt;periodical&gt;&lt;full-title&gt;Structure&lt;/full-title&gt;&lt;/periodical&gt;&lt;pages&gt;195-210&lt;/pages&gt;&lt;volume&gt;6&lt;/volume&gt;&lt;number&gt;2&lt;/number&gt;&lt;edition&gt;1998/03/31&lt;/edition&gt;&lt;keywords&gt;&lt;keyword&gt;Allosteric Regulation&lt;/keyword&gt;&lt;keyword&gt;Alternative Splicing&lt;/keyword&gt;&lt;keyword&gt;Amino Acid Sequence&lt;/keyword&gt;&lt;keyword&gt;Binding Sites&lt;/keyword&gt;&lt;keyword&gt;Fructosediphosphates/*chemistry&lt;/keyword&gt;&lt;keyword&gt;Genes/genetics&lt;/keyword&gt;&lt;keyword&gt;Glycolates/chemistry&lt;/keyword&gt;&lt;keyword&gt;Manganese/chemistry&lt;/keyword&gt;&lt;keyword&gt;Models, Molecular&lt;/keyword&gt;&lt;keyword&gt;Molecular Sequence Data&lt;/keyword&gt;&lt;keyword&gt;Phosphoenolpyruvate/chemistry&lt;/keyword&gt;&lt;keyword&gt;Potassium/chemistry&lt;/keyword&gt;&lt;keyword&gt;Protein Conformation&lt;/keyword&gt;&lt;keyword&gt;Pyruvate Kinase/*chemistry/genetics&lt;/keyword&gt;&lt;keyword&gt;Saccharomyces cerevisiae/*enzymology&lt;/keyword&gt;&lt;/keywords&gt;&lt;dates&gt;&lt;year&gt;1998&lt;/year&gt;&lt;pub-dates&gt;&lt;date&gt;Feb 15&lt;/date&gt;&lt;/pub-dates&gt;&lt;/dates&gt;&lt;isbn&gt;0969-2126 (Print)&amp;#xD;0969-2126&lt;/isbn&gt;&lt;accession-num&gt;9519410&lt;/accession-num&gt;&lt;urls&gt;&lt;/urls&gt;&lt;electronic-resource-num&gt;10.1016/s0969-2126(98)00021-5&lt;/electronic-resource-num&gt;&lt;remote-database-provider&gt;NLM&lt;/remote-database-provider&gt;&lt;language&gt;eng&lt;/language&gt;&lt;/record&gt;&lt;/Cite&gt;&lt;/EndNote&gt;</w:instrText>
      </w:r>
      <w:r>
        <w:fldChar w:fldCharType="separate"/>
      </w:r>
      <w:r>
        <w:rPr>
          <w:noProof/>
        </w:rPr>
        <w:t>(Jurica et al., 1998)</w:t>
      </w:r>
      <w:r>
        <w:fldChar w:fldCharType="end"/>
      </w:r>
      <w:r w:rsidRPr="00BD5781">
        <w:t>. Importantly, each isoform has different enzyme kinetics and a distinct function. PKM2 and PKM1 are both expressed in the colon, however, PKM1 is generally associated with differentiated colonocytes to promote oxidative metabolism and PKM2 is associated with proliferating and colorectal cancer cells to enhance aerobic glycolysis</w:t>
      </w:r>
      <w:r>
        <w:t xml:space="preserve"> </w:t>
      </w:r>
      <w:r>
        <w:fldChar w:fldCharType="begin">
          <w:fldData xml:space="preserve">PEVuZE5vdGU+PENpdGU+PEF1dGhvcj5DaHJpc3RvZms8L0F1dGhvcj48WWVhcj4yMDA4PC9ZZWFy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</w:fldData>
        </w:fldChar>
      </w:r>
      <w:r>
        <w:instrText xml:space="preserve"> ADDIN EN.CITE </w:instrText>
      </w:r>
      <w:r>
        <w:fldChar w:fldCharType="begin">
          <w:fldData xml:space="preserve">PEVuZE5vdGU+PENpdGU+PEF1dGhvcj5DaHJpc3RvZms8L0F1dGhvcj48WWVhcj4yMDA4PC9ZZWFy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</w:fldData>
        </w:fldChar>
      </w:r>
      <w:r>
        <w:instrText xml:space="preserve"> ADDIN EN.CITE.DATA </w:instrText>
      </w:r>
      <w:r>
        <w:fldChar w:fldCharType="end"/>
      </w:r>
      <w:r>
        <w:fldChar w:fldCharType="separate"/>
      </w:r>
      <w:r>
        <w:rPr>
          <w:noProof/>
        </w:rPr>
        <w:t>(Christofk, Vander Heiden, Harris, et al., 2008; Christofk, Vander Heiden, Wu, et al., 2008)</w:t>
      </w:r>
      <w:r>
        <w:fldChar w:fldCharType="end"/>
      </w:r>
      <w:r w:rsidRPr="00BD5781">
        <w:t xml:space="preserve">. Studies have found that elevated PKM2 expression in human cancers, including </w:t>
      </w:r>
      <w:r>
        <w:t>CRC</w:t>
      </w:r>
      <w:r w:rsidRPr="00BD5781">
        <w:t>, is associated with a poor prognosis and outcome in patients</w:t>
      </w:r>
      <w:r>
        <w:t xml:space="preserve"> </w:t>
      </w:r>
      <w:r>
        <w:fldChar w:fldCharType="begin"/>
      </w:r>
      <w:r>
        <w:instrText xml:space="preserve"> ADDIN EN.CITE &lt;EndNote&gt;&lt;Cite&gt;&lt;Author&gt;Cui&lt;/Author&gt;&lt;Year&gt;2015&lt;/Year&gt;&lt;RecNum&gt;56&lt;/RecNum&gt;&lt;DisplayText&gt;(Cui &amp;amp; Shi, 2015)&lt;/DisplayText&gt;&lt;record&gt;&lt;rec-number&gt;56&lt;/rec-number&gt;&lt;foreign-keys&gt;&lt;key app="EN" db-id="pdzvsxrzk9pa9zezds75e0fb9zrev55ptp0a" timestamp="1635949141" guid="e16e39a0-b83e-4dc5-afb9-817ab265465f"&gt;56&lt;/key&gt;&lt;/foreign-keys&gt;&lt;ref-type name="Journal Article"&gt;17&lt;/ref-type&gt;&lt;contributors&gt;&lt;authors&gt;&lt;author&gt;Cui, R.&lt;/author&gt;&lt;author&gt;Shi, X. Y.&lt;/author&gt;&lt;/authors&gt;&lt;/contributors&gt;&lt;auth-address&gt;Department of Gastrointestinal Surgery, Jiading Hospital of Traditional Chinese Medicine Shanghai 201800, P. R. China.&lt;/auth-address&gt;&lt;titles&gt;&lt;title&gt;Expression of pyruvate kinase M2 in human colorectal cancer and its prognostic value&lt;/title&gt;&lt;secondary-title&gt;Int J Clin Exp Pathol&lt;/secondary-title&gt;&lt;/titles&gt;&lt;periodical&gt;&lt;full-title&gt;Int J Clin Exp Pathol&lt;/full-title&gt;&lt;/periodical&gt;&lt;pages&gt;11393-9&lt;/pages&gt;&lt;volume&gt;8&lt;/volume&gt;&lt;number&gt;9&lt;/number&gt;&lt;edition&gt;2015/12/01&lt;/edition&gt;&lt;keywords&gt;&lt;keyword&gt;Aged&lt;/keyword&gt;&lt;keyword&gt;Biomarkers, Tumor/*analysis&lt;/keyword&gt;&lt;keyword&gt;Colorectal Neoplasms/enzymology/mortality/*pathology&lt;/keyword&gt;&lt;keyword&gt;Female&lt;/keyword&gt;&lt;keyword&gt;Humans&lt;/keyword&gt;&lt;keyword&gt;Immunohistochemistry&lt;/keyword&gt;&lt;keyword&gt;Kaplan-Meier Estimate&lt;/keyword&gt;&lt;keyword&gt;Male&lt;/keyword&gt;&lt;keyword&gt;Middle Aged&lt;/keyword&gt;&lt;keyword&gt;Prognosis&lt;/keyword&gt;&lt;keyword&gt;Proportional Hazards Models&lt;/keyword&gt;&lt;keyword&gt;Pyruvate Kinase/analysis/*biosynthesis&lt;/keyword&gt;&lt;keyword&gt;Real-Time Polymerase Chain Reaction&lt;/keyword&gt;&lt;keyword&gt;Tissue Array Analysis&lt;/keyword&gt;&lt;keyword&gt;Up-Regulation&lt;/keyword&gt;&lt;keyword&gt;Pkm2&lt;/keyword&gt;&lt;keyword&gt;colorectal cancer&lt;/keyword&gt;&lt;keyword&gt;therapy&lt;/keyword&gt;&lt;/keywords&gt;&lt;dates&gt;&lt;year&gt;2015&lt;/year&gt;&lt;/dates&gt;&lt;isbn&gt;1936-2625&lt;/isbn&gt;&lt;accession-num&gt;26617865&lt;/accession-num&gt;&lt;urls&gt;&lt;/urls&gt;&lt;custom2&gt;PMC4637681&lt;/custom2&gt;&lt;remote-database-provider&gt;NLM&lt;/remote-database-provider&gt;&lt;language&gt;eng&lt;/language&gt;&lt;/record&gt;&lt;/Cite&gt;&lt;/EndNote&gt;</w:instrText>
      </w:r>
      <w:r>
        <w:fldChar w:fldCharType="separate"/>
      </w:r>
      <w:r>
        <w:rPr>
          <w:noProof/>
        </w:rPr>
        <w:t>(Cui &amp; Shi, 2015)</w:t>
      </w:r>
      <w:r>
        <w:fldChar w:fldCharType="end"/>
      </w:r>
      <w:r>
        <w:t xml:space="preserve">. </w:t>
      </w:r>
      <w:r w:rsidRPr="00BD5781">
        <w:t xml:space="preserve">This increase in PKM2 is </w:t>
      </w:r>
      <w:r>
        <w:t xml:space="preserve">so </w:t>
      </w:r>
      <w:r w:rsidRPr="00BD5781">
        <w:t>apparent that PKM2 has even been coined as a potential CRC biomarker</w:t>
      </w:r>
      <w:r>
        <w:t xml:space="preserve"> </w:t>
      </w:r>
      <w:r>
        <w:fldChar w:fldCharType="begin">
          <w:fldData xml:space="preserve">PEVuZE5vdGU+PENpdGU+PEF1dGhvcj5DdWk8L0F1dGhvcj48WWVhcj4yMDE1PC9ZZWFyPjxSZWNO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</w:fldData>
        </w:fldChar>
      </w:r>
      <w:r>
        <w:instrText xml:space="preserve"> ADDIN EN.CITE </w:instrText>
      </w:r>
      <w:r>
        <w:fldChar w:fldCharType="begin">
          <w:fldData xml:space="preserve">PEVuZE5vdGU+PENpdGU+PEF1dGhvcj5DdWk8L0F1dGhvcj48WWVhcj4yMDE1PC9ZZWFyPjxSZWNO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</w:fldData>
        </w:fldChar>
      </w:r>
      <w:r>
        <w:instrText xml:space="preserve"> ADDIN EN.CITE.DATA </w:instrText>
      </w:r>
      <w:r>
        <w:fldChar w:fldCharType="end"/>
      </w:r>
      <w:r>
        <w:fldChar w:fldCharType="separate"/>
      </w:r>
      <w:r>
        <w:rPr>
          <w:noProof/>
        </w:rPr>
        <w:t xml:space="preserve">(Cui &amp; Shi, </w:t>
      </w:r>
      <w:r>
        <w:rPr>
          <w:noProof/>
        </w:rPr>
        <w:lastRenderedPageBreak/>
        <w:t>2015; Radeva et al., 2008; Yeh et al., 2008)</w:t>
      </w:r>
      <w:r>
        <w:fldChar w:fldCharType="end"/>
      </w:r>
      <w:r w:rsidRPr="00BD5781">
        <w:t>.</w:t>
      </w:r>
      <w:r>
        <w:t xml:space="preserve"> Nevertheless, the importance of PKM2 in the development and progression of CRC is unclear. However, given its place in the glycolytic pathway</w:t>
      </w:r>
      <w:r w:rsidRPr="007375DB">
        <w:t>,</w:t>
      </w:r>
      <w:r>
        <w:t xml:space="preserve"> a metabolic role seems plausible. </w:t>
      </w:r>
    </w:p>
    <w:p w14:paraId="7EDDA742" w14:textId="77321F72" w:rsidR="00107D21" w:rsidRDefault="00107D21" w:rsidP="00107D21">
      <w:pPr>
        <w:spacing w:line="480" w:lineRule="auto"/>
        <w:ind w:firstLine="720"/>
        <w:jc w:val="both"/>
      </w:pPr>
      <w:r w:rsidRPr="00BD5781">
        <w:t xml:space="preserve">In this study, experiments were conducted to distinguish the role of two different pyruvate kinase isoforms </w:t>
      </w:r>
      <w:r>
        <w:t xml:space="preserve">in CRC </w:t>
      </w:r>
      <w:r w:rsidRPr="007375DB">
        <w:t>cell</w:t>
      </w:r>
      <w:r>
        <w:t xml:space="preserve"> </w:t>
      </w:r>
      <w:r w:rsidRPr="00BD5781">
        <w:t>metabolism</w:t>
      </w:r>
      <w:r>
        <w:t>. There was a particular emphasis</w:t>
      </w:r>
      <w:r w:rsidRPr="00BD5781">
        <w:t xml:space="preserve"> </w:t>
      </w:r>
      <w:r>
        <w:t xml:space="preserve">toward </w:t>
      </w:r>
      <w:r w:rsidRPr="00BD5781">
        <w:t xml:space="preserve">characterizing the mechanism </w:t>
      </w:r>
      <w:r>
        <w:t>by which</w:t>
      </w:r>
      <w:r w:rsidRPr="00BD5781">
        <w:t xml:space="preserve"> PKM1/2 </w:t>
      </w:r>
      <w:r>
        <w:t xml:space="preserve">alters </w:t>
      </w:r>
      <w:r w:rsidRPr="00BD5781">
        <w:t xml:space="preserve">butyrate metabolism in the cancerous colonocyte. </w:t>
      </w:r>
      <w:proofErr w:type="gramStart"/>
      <w:r>
        <w:t>Similar to</w:t>
      </w:r>
      <w:proofErr w:type="gramEnd"/>
      <w:r>
        <w:t xml:space="preserve"> other studies, we report</w:t>
      </w:r>
      <w:r w:rsidRPr="00BD5781">
        <w:t xml:space="preserve"> that PKM2 is upregulated in CRC patient biopsies compared to the normal colon tissues</w:t>
      </w:r>
      <w:r>
        <w:t>. In addition, we also find that</w:t>
      </w:r>
      <w:r w:rsidRPr="00BD5781">
        <w:t xml:space="preserve"> PKM1 expression was </w:t>
      </w:r>
      <w:r>
        <w:t>significantly diminished in CRC samples</w:t>
      </w:r>
      <w:r w:rsidRPr="00BD5781">
        <w:t>,</w:t>
      </w:r>
      <w:r>
        <w:t xml:space="preserve"> suggesting a potential role of this isoform. </w:t>
      </w:r>
      <w:r w:rsidRPr="00BD5781">
        <w:t xml:space="preserve"> </w:t>
      </w:r>
      <w:r>
        <w:t xml:space="preserve">Towards this end, </w:t>
      </w:r>
      <w:r w:rsidRPr="00BD5781">
        <w:t xml:space="preserve">we </w:t>
      </w:r>
      <w:r>
        <w:t>show</w:t>
      </w:r>
      <w:r w:rsidRPr="00BD5781">
        <w:t xml:space="preserve"> that PKM1, rather than PKM2, </w:t>
      </w:r>
      <w:r>
        <w:t>regulates</w:t>
      </w:r>
      <w:r w:rsidRPr="00BD5781">
        <w:t xml:space="preserve"> butyrate oxidation in CRC cells. We further demonstrat</w:t>
      </w:r>
      <w:r>
        <w:t>e that</w:t>
      </w:r>
      <w:r w:rsidRPr="00BD5781">
        <w:t xml:space="preserve"> </w:t>
      </w:r>
      <w:r>
        <w:t>diminished</w:t>
      </w:r>
      <w:r w:rsidRPr="00BD5781">
        <w:t xml:space="preserve"> PKM1 </w:t>
      </w:r>
      <w:r>
        <w:t xml:space="preserve">causes the cell to </w:t>
      </w:r>
      <w:r w:rsidRPr="00BD5781">
        <w:t xml:space="preserve">shunt metabolism toward glycolysis </w:t>
      </w:r>
      <w:r>
        <w:t xml:space="preserve">away </w:t>
      </w:r>
      <w:r w:rsidRPr="00BD5781">
        <w:t>from butyrate oxidation</w:t>
      </w:r>
      <w:r>
        <w:t>. This shift in metabolism is mediated through elevated</w:t>
      </w:r>
      <w:r w:rsidRPr="00BD5781">
        <w:t xml:space="preserve"> hypoxia-inducible factor 1 alpha (HIF1</w:t>
      </w:r>
      <w:r w:rsidRPr="00BD5781">
        <w:rPr>
          <w:color w:val="18191A"/>
          <w:spacing w:val="-4"/>
          <w:kern w:val="1"/>
        </w:rPr>
        <w:t>α</w:t>
      </w:r>
      <w:r w:rsidRPr="00BD5781">
        <w:t xml:space="preserve">), a transcription factor that promotes glycolysis. </w:t>
      </w:r>
      <w:r>
        <w:t>Moreover, s</w:t>
      </w:r>
      <w:r w:rsidRPr="00BD5781">
        <w:t>hort-chain acyl dehydrogenase (SCAD)</w:t>
      </w:r>
      <w:r>
        <w:t>, a necessary enzyme in the oxidation of butyrate,</w:t>
      </w:r>
      <w:r w:rsidRPr="00BD5781">
        <w:t xml:space="preserve"> decreased </w:t>
      </w:r>
      <w:r>
        <w:t>as</w:t>
      </w:r>
      <w:r w:rsidRPr="00BD5781">
        <w:t xml:space="preserve"> HIF1</w:t>
      </w:r>
      <w:r w:rsidRPr="00BD5781">
        <w:rPr>
          <w:color w:val="18191A"/>
          <w:spacing w:val="-4"/>
          <w:kern w:val="1"/>
        </w:rPr>
        <w:t>α</w:t>
      </w:r>
      <w:r w:rsidRPr="00BD5781">
        <w:t xml:space="preserve"> increased </w:t>
      </w:r>
      <w:r>
        <w:t xml:space="preserve">in CRC </w:t>
      </w:r>
      <w:r w:rsidRPr="00BD5781">
        <w:t>cells. Therefore, diminished PKM1 expression along with upregulated HIF1</w:t>
      </w:r>
      <w:r w:rsidRPr="00BD5781">
        <w:rPr>
          <w:color w:val="18191A"/>
          <w:spacing w:val="-4"/>
          <w:kern w:val="1"/>
        </w:rPr>
        <w:t>α</w:t>
      </w:r>
      <w:r w:rsidRPr="00BD5781">
        <w:t xml:space="preserve"> and downregulated SCAD </w:t>
      </w:r>
      <w:r>
        <w:t>is a</w:t>
      </w:r>
      <w:r w:rsidRPr="00BD5781">
        <w:t xml:space="preserve"> key mechanism </w:t>
      </w:r>
      <w:r>
        <w:t xml:space="preserve">responsible </w:t>
      </w:r>
      <w:r w:rsidRPr="00BD5781">
        <w:t xml:space="preserve">for the metabolic shift </w:t>
      </w:r>
      <w:r>
        <w:t>in CRC cells.</w:t>
      </w:r>
    </w:p>
    <w:p w14:paraId="58ED4D3A" w14:textId="77777777" w:rsidR="00107D21" w:rsidRPr="00BD5781" w:rsidRDefault="00107D21" w:rsidP="00107D21">
      <w:pPr>
        <w:spacing w:line="480" w:lineRule="auto"/>
        <w:ind w:firstLine="720"/>
        <w:jc w:val="both"/>
      </w:pPr>
    </w:p>
    <w:p w14:paraId="218FCCF2" w14:textId="7AA4C92E" w:rsidR="00876C2E" w:rsidRPr="00B83CD0" w:rsidRDefault="00876C2E" w:rsidP="00C33910">
      <w:pPr>
        <w:pStyle w:val="Heading1"/>
        <w:spacing w:line="480" w:lineRule="auto"/>
        <w:ind w:left="0" w:firstLine="0"/>
      </w:pPr>
      <w:bookmarkStart w:id="79" w:name="_Toc101432728"/>
      <w:r w:rsidRPr="00B83CD0">
        <w:t xml:space="preserve">2.3. Materials and </w:t>
      </w:r>
      <w:r w:rsidR="002E029C">
        <w:t>M</w:t>
      </w:r>
      <w:r w:rsidRPr="00B83CD0">
        <w:t>ethods</w:t>
      </w:r>
      <w:bookmarkEnd w:id="78"/>
      <w:bookmarkEnd w:id="79"/>
    </w:p>
    <w:p w14:paraId="24B62812" w14:textId="65E0B829" w:rsidR="00876C2E" w:rsidRPr="00FB7A95" w:rsidRDefault="00876C2E" w:rsidP="00CE19BE">
      <w:pPr>
        <w:pStyle w:val="Heading3"/>
        <w:spacing w:line="480" w:lineRule="auto"/>
        <w:rPr>
          <w:sz w:val="24"/>
          <w:szCs w:val="28"/>
        </w:rPr>
      </w:pPr>
      <w:bookmarkStart w:id="80" w:name="_Toc94281498"/>
      <w:bookmarkStart w:id="81" w:name="_Toc101432729"/>
      <w:r w:rsidRPr="00FB7A95">
        <w:rPr>
          <w:sz w:val="24"/>
          <w:szCs w:val="28"/>
        </w:rPr>
        <w:t>Cell Culture and shRNA Transfection</w:t>
      </w:r>
      <w:bookmarkEnd w:id="80"/>
      <w:bookmarkEnd w:id="81"/>
    </w:p>
    <w:p w14:paraId="45602B4C" w14:textId="77777777" w:rsidR="009C70A9" w:rsidRPr="00F83ACD" w:rsidRDefault="009C70A9" w:rsidP="00CE19BE">
      <w:pPr>
        <w:spacing w:line="480" w:lineRule="auto"/>
        <w:ind w:firstLine="720"/>
      </w:pPr>
      <w:r w:rsidRPr="009D1075">
        <w:t>The human colon cancer cell line HCT116 (ATCC, CCL-247) was grown in DMEM supplemented with 25mM glucose and 10% FBS. PKM1 and PKM2 silencing in HCT116 was achieved using five different hairpins (</w:t>
      </w:r>
      <w:proofErr w:type="spellStart"/>
      <w:r w:rsidRPr="009D1075">
        <w:t>GeneCopoeia</w:t>
      </w:r>
      <w:proofErr w:type="spellEnd"/>
      <w:r w:rsidRPr="009D1075">
        <w:t>, Inc.; Rockville, MD). Lentivirus packaging system (</w:t>
      </w:r>
      <w:proofErr w:type="spellStart"/>
      <w:r w:rsidRPr="009D1075">
        <w:t>GeneCopoeia</w:t>
      </w:r>
      <w:proofErr w:type="spellEnd"/>
      <w:r w:rsidRPr="009D1075">
        <w:t xml:space="preserve">) was used to generate the shRNA-containing lentivirus particles in </w:t>
      </w:r>
      <w:r w:rsidRPr="009D1075">
        <w:lastRenderedPageBreak/>
        <w:t>HEK293FT cells (</w:t>
      </w:r>
      <w:proofErr w:type="spellStart"/>
      <w:r w:rsidRPr="009D1075">
        <w:t>GeneCopoeia</w:t>
      </w:r>
      <w:proofErr w:type="spellEnd"/>
      <w:r w:rsidRPr="009D1075">
        <w:t xml:space="preserve">) following the manufacturer’s guidelines and then used to infect HCT116. Two </w:t>
      </w:r>
      <w:r>
        <w:t>scrambled</w:t>
      </w:r>
      <w:r w:rsidRPr="009D1075">
        <w:t xml:space="preserve"> non-silencing shRNA were used as controls. Cells were selected using puromycin (2 </w:t>
      </w:r>
      <w:proofErr w:type="spellStart"/>
      <w:r w:rsidRPr="009D1075">
        <w:t>μg</w:t>
      </w:r>
      <w:proofErr w:type="spellEnd"/>
      <w:r w:rsidRPr="009D1075">
        <w:t>/ml). For PKM1 and PKM2 overexpression, colorectal cells were infected with EX-Lv244-mCherry-PKM1 or EX-Lv122-eGFP-PKM2 lentiviruses (</w:t>
      </w:r>
      <w:proofErr w:type="spellStart"/>
      <w:r w:rsidRPr="009D1075">
        <w:t>GeneCopoeia</w:t>
      </w:r>
      <w:proofErr w:type="spellEnd"/>
      <w:r w:rsidRPr="009D1075">
        <w:t xml:space="preserve">) respectively, selected using a combination of puromycin (2 </w:t>
      </w:r>
      <w:proofErr w:type="spellStart"/>
      <w:r w:rsidRPr="009D1075">
        <w:t>μg</w:t>
      </w:r>
      <w:proofErr w:type="spellEnd"/>
      <w:r w:rsidRPr="009D1075">
        <w:t xml:space="preserve">/ml) and hygromycin (200 </w:t>
      </w:r>
      <w:proofErr w:type="spellStart"/>
      <w:r w:rsidRPr="009D1075">
        <w:t>μg</w:t>
      </w:r>
      <w:proofErr w:type="spellEnd"/>
      <w:r w:rsidRPr="009D1075">
        <w:t>/ml), and propagated.</w:t>
      </w:r>
    </w:p>
    <w:p w14:paraId="190C3BF6" w14:textId="77777777" w:rsidR="00FB7A95" w:rsidRPr="00C96F24" w:rsidRDefault="00FB7A95" w:rsidP="00CE19BE">
      <w:pPr>
        <w:spacing w:line="480" w:lineRule="auto"/>
      </w:pPr>
    </w:p>
    <w:p w14:paraId="06943498" w14:textId="77777777" w:rsidR="00876C2E" w:rsidRPr="00F913EE" w:rsidRDefault="00876C2E" w:rsidP="00CE19BE">
      <w:pPr>
        <w:pStyle w:val="Heading3"/>
        <w:spacing w:line="480" w:lineRule="auto"/>
        <w:rPr>
          <w:sz w:val="24"/>
          <w:szCs w:val="28"/>
        </w:rPr>
      </w:pPr>
      <w:bookmarkStart w:id="82" w:name="_Toc94281499"/>
      <w:bookmarkStart w:id="83" w:name="_Toc101432730"/>
      <w:r w:rsidRPr="00F913EE">
        <w:rPr>
          <w:sz w:val="24"/>
          <w:szCs w:val="28"/>
        </w:rPr>
        <w:t>Flux Experiments</w:t>
      </w:r>
      <w:bookmarkEnd w:id="82"/>
      <w:bookmarkEnd w:id="83"/>
    </w:p>
    <w:p w14:paraId="6DF2581C" w14:textId="77777777" w:rsidR="009C70A9" w:rsidRPr="009D1075" w:rsidRDefault="009C70A9" w:rsidP="00CE19BE">
      <w:pPr>
        <w:spacing w:line="480" w:lineRule="auto"/>
      </w:pPr>
      <w:r w:rsidRPr="00F83ACD">
        <w:t>To measure butyrate oxidation and mitochondrial function, Seahorse XF</w:t>
      </w:r>
      <w:r w:rsidRPr="00F83ACD">
        <w:rPr>
          <w:vertAlign w:val="superscript"/>
        </w:rPr>
        <w:t>24</w:t>
      </w:r>
      <w:r w:rsidRPr="00F83ACD">
        <w:t xml:space="preserve"> Analyzer (Seahorse Bioscience) was used. All Seahorse assay experiments were conducted following the manufacturer's guidelines. The % change of the oxygen consumption rates (OCR) after butyrate injection was measured. Cells were seeded at 4.5x10</w:t>
      </w:r>
      <w:r w:rsidRPr="00F83ACD">
        <w:rPr>
          <w:vertAlign w:val="superscript"/>
        </w:rPr>
        <w:t>5</w:t>
      </w:r>
      <w:r w:rsidRPr="00F83ACD">
        <w:t>/well in XF</w:t>
      </w:r>
      <w:r w:rsidRPr="00F83ACD">
        <w:rPr>
          <w:vertAlign w:val="superscript"/>
        </w:rPr>
        <w:t>24</w:t>
      </w:r>
      <w:r w:rsidRPr="00F83ACD">
        <w:t xml:space="preserve"> cell culture microplates (Agilent Technologies, 100850). One hour before measurement, the culture medium was replaced with 1x Krebs-</w:t>
      </w:r>
      <w:proofErr w:type="spellStart"/>
      <w:r w:rsidRPr="00F83ACD">
        <w:t>Henseleit</w:t>
      </w:r>
      <w:proofErr w:type="spellEnd"/>
      <w:r w:rsidRPr="00F83ACD">
        <w:t xml:space="preserve"> Buffer (KHB) (5mM glucose and 500</w:t>
      </w:r>
      <w:r w:rsidRPr="00603D92">
        <w:t xml:space="preserve"> </w:t>
      </w:r>
      <w:proofErr w:type="spellStart"/>
      <w:r w:rsidRPr="009D1075">
        <w:t>μ</w:t>
      </w:r>
      <w:r w:rsidRPr="00F83ACD">
        <w:t>M</w:t>
      </w:r>
      <w:proofErr w:type="spellEnd"/>
      <w:r w:rsidRPr="00F83ACD">
        <w:t xml:space="preserve"> carnitine) for the butyrate oxidation analysis and with Seahorse XF DMEM medium (5mM glucose, 2mM glutamine, and 1mM pyruvate) for the mitochondrial function test, and the cell plate was incubated in a non-CO</w:t>
      </w:r>
      <w:r w:rsidRPr="00F83ACD">
        <w:rPr>
          <w:vertAlign w:val="subscript"/>
        </w:rPr>
        <w:t>2</w:t>
      </w:r>
      <w:r w:rsidRPr="00F83ACD">
        <w:t xml:space="preserve"> incubator at 37 °C for 1hr. All Seahorse experiments were run with identical conditions (unless otherwise noted). Briefly, for the butyrate oxidation analysis, 1x KHB media or sodium butyrate (Sigma, B5887) at 5mM final concentration were injected, and the change in OCR was measured from baseline (%OCR). Next, 2-deoxyglucose (2DG) 50mM (Sigma, D8375) was injected to competitively inhibit glucose utilization and leave butyrate as the only exogenous energy substrate.  Finally, 10% sodium </w:t>
      </w:r>
      <w:proofErr w:type="spellStart"/>
      <w:r w:rsidRPr="00F83ACD">
        <w:t>azide</w:t>
      </w:r>
      <w:proofErr w:type="spellEnd"/>
      <w:r w:rsidRPr="00F83ACD">
        <w:t xml:space="preserve"> was injected to block mitochondrial respiration by inhibiting complex IV. </w:t>
      </w:r>
      <w:r>
        <w:t>F</w:t>
      </w:r>
      <w:r w:rsidRPr="00F83ACD">
        <w:t xml:space="preserve">or the mitochondrial function test, 1x KHB </w:t>
      </w:r>
      <w:r w:rsidRPr="00F83ACD">
        <w:lastRenderedPageBreak/>
        <w:t>media or sodium butyrate (Sigma, B5887) at 5mM final concentration were treated 15 mins before measurement. Then, Oligomycin 1</w:t>
      </w:r>
      <w:r w:rsidRPr="009D1075">
        <w:t>μ</w:t>
      </w:r>
      <w:r w:rsidRPr="00F83ACD">
        <w:t xml:space="preserve">M (Alfa </w:t>
      </w:r>
      <w:proofErr w:type="spellStart"/>
      <w:r w:rsidRPr="00F83ACD">
        <w:t>Aesar</w:t>
      </w:r>
      <w:proofErr w:type="spellEnd"/>
      <w:r w:rsidRPr="00F83ACD">
        <w:t>, AAJ61898MA) was injected</w:t>
      </w:r>
      <w:r>
        <w:t xml:space="preserve"> into the wells</w:t>
      </w:r>
      <w:r w:rsidRPr="00F83ACD">
        <w:t xml:space="preserve"> to inhibit ATP synthase (complex V) following basal measurement. Next, Carbonyl cyanide-4 (trifluoromethoxy) phenylhydrazone (FCCP) 10</w:t>
      </w:r>
      <w:r w:rsidRPr="009D1075">
        <w:t>μ</w:t>
      </w:r>
      <w:r w:rsidRPr="00F83ACD">
        <w:t>M (Cayman Chemical, NC0904863</w:t>
      </w:r>
      <w:r>
        <w:t>)</w:t>
      </w:r>
      <w:r w:rsidRPr="00F83ACD">
        <w:t>, which is an uncoupling agent that collapses the proton gradient and disrupts the mitochondrial membrane potential</w:t>
      </w:r>
      <w:r>
        <w:t>, was injected into the wells</w:t>
      </w:r>
      <w:r w:rsidRPr="00F83ACD">
        <w:t>. At last, a mixture of rotenone 1</w:t>
      </w:r>
      <w:r w:rsidRPr="009D1075">
        <w:t>μ</w:t>
      </w:r>
      <w:r w:rsidRPr="00F83ACD">
        <w:t>M (Enzo Life Science, 03-1755), a complex I inhibitor, and antimycin A 1</w:t>
      </w:r>
      <w:r w:rsidRPr="009D1075">
        <w:t>μ</w:t>
      </w:r>
      <w:r w:rsidRPr="00F83ACD">
        <w:t xml:space="preserve">M (Sigma Aldrich, A8674), a complex III inhibitor were injected </w:t>
      </w:r>
      <w:r>
        <w:t xml:space="preserve">into the wells </w:t>
      </w:r>
      <w:r w:rsidRPr="00F83ACD">
        <w:t xml:space="preserve">to shut down mitochondrial respiration and calculate the nonmitochondrial respiration. After the measurements, cells were lysed with 1x RIPA buffer (Cell Signaling, 9806s), and proteins were quantified </w:t>
      </w:r>
      <w:r>
        <w:t xml:space="preserve">using </w:t>
      </w:r>
      <w:r w:rsidRPr="00F83ACD">
        <w:t>Pierce BCA Protein Assay Kit (</w:t>
      </w:r>
      <w:proofErr w:type="spellStart"/>
      <w:r w:rsidRPr="00F83ACD">
        <w:t>Thermo</w:t>
      </w:r>
      <w:proofErr w:type="spellEnd"/>
      <w:r w:rsidRPr="00F83ACD">
        <w:t xml:space="preserve"> Fisher, PI23228) for normalization. </w:t>
      </w:r>
    </w:p>
    <w:p w14:paraId="133E3F06" w14:textId="77777777" w:rsidR="00FB7A95" w:rsidRPr="008676CB" w:rsidRDefault="00FB7A95" w:rsidP="00CE19BE">
      <w:pPr>
        <w:spacing w:line="480" w:lineRule="auto"/>
      </w:pPr>
    </w:p>
    <w:p w14:paraId="29FBA7EC" w14:textId="77777777" w:rsidR="00876C2E" w:rsidRPr="00F913EE" w:rsidRDefault="00876C2E" w:rsidP="00CE19BE">
      <w:pPr>
        <w:pStyle w:val="Heading3"/>
        <w:spacing w:line="480" w:lineRule="auto"/>
        <w:rPr>
          <w:sz w:val="24"/>
          <w:szCs w:val="28"/>
        </w:rPr>
      </w:pPr>
      <w:bookmarkStart w:id="84" w:name="_Toc94281500"/>
      <w:bookmarkStart w:id="85" w:name="_Toc101432731"/>
      <w:r w:rsidRPr="00F913EE">
        <w:rPr>
          <w:sz w:val="24"/>
          <w:szCs w:val="28"/>
        </w:rPr>
        <w:t>Western Blot Analysis</w:t>
      </w:r>
      <w:bookmarkEnd w:id="84"/>
      <w:bookmarkEnd w:id="85"/>
    </w:p>
    <w:p w14:paraId="467CBD6C" w14:textId="77777777" w:rsidR="009C70A9" w:rsidRPr="00634889" w:rsidRDefault="009C70A9" w:rsidP="00CE19BE">
      <w:pPr>
        <w:spacing w:line="480" w:lineRule="auto"/>
        <w:ind w:firstLine="720"/>
        <w:rPr>
          <w:b/>
          <w:bCs/>
        </w:rPr>
      </w:pPr>
      <w:bookmarkStart w:id="86" w:name="_Hlk81213584"/>
      <w:r w:rsidRPr="00F83ACD">
        <w:t xml:space="preserve">Proteins from </w:t>
      </w:r>
      <w:r>
        <w:t>cell lines</w:t>
      </w:r>
      <w:r w:rsidRPr="00F83ACD">
        <w:t xml:space="preserve"> were extracted with 1x RIPA buffer (Cell Signaling, 9806s), 1mM PMSF (Cell Signaling, 8553), 0.5M EDTA Solution (</w:t>
      </w:r>
      <w:proofErr w:type="spellStart"/>
      <w:r w:rsidRPr="00F83ACD">
        <w:t>Thermo</w:t>
      </w:r>
      <w:proofErr w:type="spellEnd"/>
      <w:r w:rsidRPr="00F83ACD">
        <w:t xml:space="preserve"> Scientific, R1021), and </w:t>
      </w:r>
      <w:proofErr w:type="spellStart"/>
      <w:r w:rsidRPr="00F83ACD">
        <w:t>Halt</w:t>
      </w:r>
      <w:r w:rsidRPr="001D0F08">
        <w:rPr>
          <w:vertAlign w:val="superscript"/>
        </w:rPr>
        <w:t>TM</w:t>
      </w:r>
      <w:proofErr w:type="spellEnd"/>
      <w:r>
        <w:t xml:space="preserve"> </w:t>
      </w:r>
      <w:r w:rsidRPr="00F83ACD">
        <w:t>Phosphatase Inhibitor Cocktail (</w:t>
      </w:r>
      <w:proofErr w:type="spellStart"/>
      <w:r w:rsidRPr="00F83ACD">
        <w:t>Thermo</w:t>
      </w:r>
      <w:proofErr w:type="spellEnd"/>
      <w:r w:rsidRPr="00F83ACD">
        <w:t xml:space="preserve"> Scientific, PI87786). </w:t>
      </w:r>
      <w:r>
        <w:t>S</w:t>
      </w:r>
      <w:r w:rsidRPr="00F83ACD">
        <w:t xml:space="preserve">amples were </w:t>
      </w:r>
      <w:r>
        <w:t>spun in a</w:t>
      </w:r>
      <w:r w:rsidRPr="00F83ACD">
        <w:t xml:space="preserve"> </w:t>
      </w:r>
      <w:r w:rsidRPr="0064511C">
        <w:t>centrifuge</w:t>
      </w:r>
      <w:r w:rsidRPr="00F83ACD">
        <w:t xml:space="preserve"> at 13,000 x g for 10 mins at 4°C, and </w:t>
      </w:r>
      <w:r>
        <w:t xml:space="preserve">protein </w:t>
      </w:r>
      <w:r w:rsidRPr="0064511C">
        <w:t>supernatant</w:t>
      </w:r>
      <w:r w:rsidRPr="00F83ACD">
        <w:t xml:space="preserve"> was transferred to a new 1.5 ml Eppendorf tube. Protein concentrations were determined by Pierce BCA Protein Assay Kit (</w:t>
      </w:r>
      <w:proofErr w:type="spellStart"/>
      <w:r w:rsidRPr="00F83ACD">
        <w:t>Thermo</w:t>
      </w:r>
      <w:proofErr w:type="spellEnd"/>
      <w:r w:rsidRPr="00F83ACD">
        <w:t xml:space="preserve"> Fisher, PI23228). Proteins were separated on 8 and 10% SDS-polyacrylamide gels and transferred onto the PVDF membrane. Membranes were incubated on a rotator in 5% BSA in 1x TBST (0.1%) for 1hr at room temperature (RT). Blocked membranes were incubated overnight at 4°C with the respective primary antibodies on a rotator. Antibodies that were used included PKM1 (Cell Signaling, 7067), PKM2 (Cell Signaling, 4053s), HIF1-α (Cell Signaling, 3716s), </w:t>
      </w:r>
      <w:r w:rsidRPr="00F83ACD">
        <w:lastRenderedPageBreak/>
        <w:t>SCAD (Abcam, ab154823)</w:t>
      </w:r>
      <w:r>
        <w:t xml:space="preserve">, </w:t>
      </w:r>
      <w:r w:rsidRPr="00E93498">
        <w:t>AMPK</w:t>
      </w:r>
      <w:r w:rsidRPr="00F83ACD">
        <w:t>α</w:t>
      </w:r>
      <w:r>
        <w:t xml:space="preserve"> (Cell Signaling, 5831), phosphor-AMPK</w:t>
      </w:r>
      <w:r w:rsidRPr="00F83ACD">
        <w:t>α</w:t>
      </w:r>
      <w:r>
        <w:t xml:space="preserve"> (Thr172) (Cell Signaling, 2535), PDH (Cell Signaling, 3205),</w:t>
      </w:r>
      <w:r w:rsidRPr="00F83ACD">
        <w:t xml:space="preserve"> </w:t>
      </w:r>
      <w:r>
        <w:t xml:space="preserve">phosphor-PDHA1 (Abcam, ab92696), </w:t>
      </w:r>
      <w:r w:rsidRPr="00F83ACD">
        <w:t xml:space="preserve">and ß-actin (Cell Signaling, 3700). Blots were washed 3 times for 10 min/wash in 1 x TBST (0.1%) at RT and incubated with fluorescent secondary antibody for 2hr on rotator at RT following 3 times for 10 min/wash in 1x TBST (0.1%) at RT. Fluorescent </w:t>
      </w:r>
      <w:r w:rsidRPr="0064511C">
        <w:t>detection or chemiluminescence detection</w:t>
      </w:r>
      <w:r>
        <w:t xml:space="preserve"> of PVDF membrane</w:t>
      </w:r>
      <w:r w:rsidRPr="00F83ACD">
        <w:t xml:space="preserve"> was performed with the Odyssey Fc and bands were quantified with Image Studio Software (LI-COR Biosciences, Lincoln, NE).</w:t>
      </w:r>
    </w:p>
    <w:p w14:paraId="3D8AC345" w14:textId="77777777" w:rsidR="00FB7A95" w:rsidRDefault="00FB7A95" w:rsidP="00CE19BE">
      <w:pPr>
        <w:spacing w:line="480" w:lineRule="auto"/>
        <w:rPr>
          <w:b/>
          <w:bCs/>
        </w:rPr>
      </w:pPr>
    </w:p>
    <w:p w14:paraId="022EB014" w14:textId="77777777" w:rsidR="00876C2E" w:rsidRPr="00F913EE" w:rsidRDefault="00876C2E" w:rsidP="00CE19BE">
      <w:pPr>
        <w:pStyle w:val="Heading3"/>
        <w:spacing w:line="480" w:lineRule="auto"/>
        <w:rPr>
          <w:sz w:val="24"/>
          <w:szCs w:val="28"/>
        </w:rPr>
      </w:pPr>
      <w:bookmarkStart w:id="87" w:name="_Toc94281501"/>
      <w:bookmarkStart w:id="88" w:name="_Toc101432732"/>
      <w:r w:rsidRPr="00F913EE">
        <w:rPr>
          <w:sz w:val="24"/>
          <w:szCs w:val="28"/>
        </w:rPr>
        <w:t>Immunofluorescence staining</w:t>
      </w:r>
      <w:bookmarkEnd w:id="87"/>
      <w:bookmarkEnd w:id="88"/>
    </w:p>
    <w:bookmarkEnd w:id="86"/>
    <w:p w14:paraId="00DC89E7" w14:textId="31C6B83C" w:rsidR="009C70A9" w:rsidRDefault="00107D21" w:rsidP="00CE19BE">
      <w:pPr>
        <w:spacing w:line="480" w:lineRule="auto"/>
        <w:ind w:firstLine="720"/>
      </w:pPr>
      <w:r w:rsidRPr="00107D21">
        <w:t xml:space="preserve">The clinical samples were obtained from the University of Tennessee Medical Center Biobank with IRB# 4044. </w:t>
      </w:r>
      <w:r w:rsidR="009C70A9" w:rsidRPr="00877278">
        <w:t>Human normal and tumor colon tissues were fixed with neutral buffered 10% formalin for 24-36 hours,</w:t>
      </w:r>
      <w:r w:rsidR="009C70A9">
        <w:t xml:space="preserve"> </w:t>
      </w:r>
      <w:r w:rsidR="009C70A9" w:rsidRPr="00877278">
        <w:t xml:space="preserve">dehydrated with 70% to 100% ethanol and processed </w:t>
      </w:r>
      <w:proofErr w:type="gramStart"/>
      <w:r w:rsidR="009C70A9" w:rsidRPr="00877278">
        <w:t>for the production of</w:t>
      </w:r>
      <w:proofErr w:type="gramEnd"/>
      <w:r w:rsidR="009C70A9" w:rsidRPr="00877278">
        <w:t xml:space="preserve"> 4-</w:t>
      </w:r>
      <w:r w:rsidR="009C70A9" w:rsidRPr="009D1075">
        <w:t>μ</w:t>
      </w:r>
      <w:r w:rsidR="009C70A9" w:rsidRPr="00877278">
        <w:t>m paraffine sections. (UTMC) Formalin</w:t>
      </w:r>
      <w:r w:rsidR="009C70A9" w:rsidRPr="0034540E">
        <w:t xml:space="preserve">-fixed paraffin-embedded tissue sections were deparaffinized and rehydrated with xylene, ethanol, and PBS.  The rehydrated sections were blocked with 1% BSA and 5% Horse serum in PBS for 1hr at room temperature (RT), and stained with PKM1 (Cell Signaling, 7067) and PKM2 (Cell Signaling, 4053s) primary antibodies overnight at 4°C. Tissue sections were washed in PBS, incubated with donkey anti-mouse IgG (H+L) Texas Red secondary antibodies at RT for 1h, and mounted with Prolong Gold Antifade </w:t>
      </w:r>
      <w:proofErr w:type="spellStart"/>
      <w:r w:rsidR="009C70A9" w:rsidRPr="0034540E">
        <w:t>Mountant</w:t>
      </w:r>
      <w:proofErr w:type="spellEnd"/>
      <w:r w:rsidR="009C70A9" w:rsidRPr="0034540E">
        <w:t xml:space="preserve"> with DAPI (</w:t>
      </w:r>
      <w:proofErr w:type="spellStart"/>
      <w:r w:rsidR="009C70A9" w:rsidRPr="0034540E">
        <w:t>Thermo</w:t>
      </w:r>
      <w:proofErr w:type="spellEnd"/>
      <w:r w:rsidR="009C70A9" w:rsidRPr="0034540E">
        <w:t xml:space="preserve"> Scientific, P36931) and coverslips. Tissues were analyzed with LEICA DMi8 microscope equipped with FITC, DAPI, Texas Red, and EMP_BF filters. All images were acquired with the same exposure and focal plane. Integrated density (total fluorescent) per cell was quantified by the Image J (Bethesda, MD) program. </w:t>
      </w:r>
    </w:p>
    <w:p w14:paraId="1B11F84D" w14:textId="77777777" w:rsidR="00FB7A95" w:rsidRPr="0034540E" w:rsidRDefault="00FB7A95" w:rsidP="00CE19BE">
      <w:pPr>
        <w:spacing w:line="480" w:lineRule="auto"/>
      </w:pPr>
    </w:p>
    <w:p w14:paraId="61FD45FE" w14:textId="77777777" w:rsidR="00876C2E" w:rsidRPr="00F913EE" w:rsidRDefault="00876C2E" w:rsidP="00CE19BE">
      <w:pPr>
        <w:pStyle w:val="Heading3"/>
        <w:spacing w:line="480" w:lineRule="auto"/>
        <w:rPr>
          <w:sz w:val="24"/>
          <w:szCs w:val="28"/>
        </w:rPr>
      </w:pPr>
      <w:bookmarkStart w:id="89" w:name="_Toc94281502"/>
      <w:bookmarkStart w:id="90" w:name="_Toc101432733"/>
      <w:r w:rsidRPr="00F913EE">
        <w:rPr>
          <w:sz w:val="24"/>
          <w:szCs w:val="28"/>
        </w:rPr>
        <w:lastRenderedPageBreak/>
        <w:t>Statistical Analysis</w:t>
      </w:r>
      <w:bookmarkEnd w:id="89"/>
      <w:bookmarkEnd w:id="90"/>
    </w:p>
    <w:p w14:paraId="613302B9" w14:textId="77777777" w:rsidR="009C70A9" w:rsidRPr="00451CC0" w:rsidRDefault="009C70A9" w:rsidP="00CE19BE">
      <w:pPr>
        <w:spacing w:line="480" w:lineRule="auto"/>
        <w:ind w:firstLine="720"/>
        <w:rPr>
          <w:iCs/>
        </w:rPr>
      </w:pPr>
      <w:r w:rsidRPr="00F83ACD">
        <w:t>For seahorse experiments, western blotting, and immunofluorescence, ANOVA</w:t>
      </w:r>
      <w:r>
        <w:t xml:space="preserve"> was used to test for differences between experimental groups</w:t>
      </w:r>
      <w:r w:rsidRPr="00F83ACD">
        <w:t xml:space="preserve"> followed by a Tukey post-hoc test. All data are expressed as mean </w:t>
      </w:r>
      <m:oMath>
        <m:r>
          <w:rPr>
            <w:rFonts w:ascii="Cambria Math" w:hAnsi="Cambria Math"/>
          </w:rPr>
          <m:t>±</m:t>
        </m:r>
      </m:oMath>
      <w:r w:rsidRPr="00F83ACD">
        <w:rPr>
          <w:iCs/>
        </w:rPr>
        <w:t xml:space="preserve"> SEM.</w:t>
      </w:r>
    </w:p>
    <w:p w14:paraId="0A789F2B" w14:textId="7E32BC5B" w:rsidR="008C5E4D" w:rsidRDefault="008C5E4D" w:rsidP="00C33910"/>
    <w:p w14:paraId="0A1CAF4A" w14:textId="0C1CDACD" w:rsidR="008676CB" w:rsidRPr="008676CB" w:rsidRDefault="008676CB" w:rsidP="00236CD8">
      <w:pPr>
        <w:pStyle w:val="Heading1"/>
        <w:spacing w:line="480" w:lineRule="auto"/>
      </w:pPr>
      <w:bookmarkStart w:id="91" w:name="_Toc94281503"/>
      <w:bookmarkStart w:id="92" w:name="_Toc101432734"/>
      <w:r w:rsidRPr="008676CB">
        <w:t>2.4. Results</w:t>
      </w:r>
      <w:bookmarkEnd w:id="91"/>
      <w:bookmarkEnd w:id="92"/>
    </w:p>
    <w:p w14:paraId="4C83B981" w14:textId="77777777" w:rsidR="00B635BE" w:rsidRPr="00F83ACD" w:rsidRDefault="00B635BE" w:rsidP="00B635BE">
      <w:pPr>
        <w:spacing w:line="480" w:lineRule="auto"/>
        <w:jc w:val="both"/>
        <w:rPr>
          <w:b/>
        </w:rPr>
      </w:pPr>
      <w:bookmarkStart w:id="93" w:name="_Toc94281510"/>
      <w:r w:rsidRPr="00F83ACD">
        <w:rPr>
          <w:b/>
        </w:rPr>
        <w:t>PKM2 expression is increased in colorectal cancer</w:t>
      </w:r>
    </w:p>
    <w:p w14:paraId="74706CD7" w14:textId="3153D0DF" w:rsidR="00B635BE" w:rsidRDefault="00B635BE" w:rsidP="00252C82">
      <w:pPr>
        <w:spacing w:line="480" w:lineRule="auto"/>
        <w:ind w:firstLine="720"/>
        <w:jc w:val="both"/>
        <w:rPr>
          <w:b/>
        </w:rPr>
      </w:pPr>
      <w:r w:rsidRPr="00F83ACD">
        <w:t>Several groups have reported that PKM2 is elevated in colorectal cancer samples</w:t>
      </w:r>
      <w:r>
        <w:t xml:space="preserve"> </w:t>
      </w:r>
      <w:r>
        <w:fldChar w:fldCharType="begin">
          <w:fldData xml:space="preserve">PEVuZE5vdGU+PENpdGU+PEF1dGhvcj5DaHJpc3RvZms8L0F1dGhvcj48WWVhcj4yMDA4PC9ZZWFy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</w:fldData>
        </w:fldChar>
      </w:r>
      <w:r>
        <w:instrText xml:space="preserve"> ADDIN EN.CITE </w:instrText>
      </w:r>
      <w:r>
        <w:fldChar w:fldCharType="begin">
          <w:fldData xml:space="preserve">PEVuZE5vdGU+PENpdGU+PEF1dGhvcj5DaHJpc3RvZms8L0F1dGhvcj48WWVhcj4yMDA4PC9ZZWFy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</w:fldData>
        </w:fldChar>
      </w:r>
      <w:r>
        <w:instrText xml:space="preserve"> ADDIN EN.CITE.DATA </w:instrText>
      </w:r>
      <w:r>
        <w:fldChar w:fldCharType="end"/>
      </w:r>
      <w:r>
        <w:fldChar w:fldCharType="separate"/>
      </w:r>
      <w:r>
        <w:rPr>
          <w:noProof/>
        </w:rPr>
        <w:t>(Christofk, Vander Heiden, Harris, et al., 2008; Cruz et al., 2017; Cui &amp; Shi, 2015)</w:t>
      </w:r>
      <w:r>
        <w:fldChar w:fldCharType="end"/>
      </w:r>
      <w:r w:rsidRPr="00F83ACD">
        <w:t xml:space="preserve">. However, it is </w:t>
      </w:r>
      <w:r>
        <w:t>unclear</w:t>
      </w:r>
      <w:r w:rsidRPr="00F83ACD">
        <w:t xml:space="preserve"> whether this increase in PKM2 plays any role in disease progression or outcome. In collaboration with the University of Tennessee Medical Center Biobank, we obtained clinical samples </w:t>
      </w:r>
      <w:r>
        <w:t xml:space="preserve">of </w:t>
      </w:r>
      <w:r w:rsidRPr="00F83ACD">
        <w:t xml:space="preserve">colorectal cancer tissue and adjacent non-cancerous colon tissue. We performed immunofluorescence staining on these samples to compare the different PKM isoforms in cancerous and non-cancerous colorectal tissue. PKM2 expression was found to be increased in colorectal carcinomas as opposed to PKM1, which was decreased when compared to </w:t>
      </w:r>
      <w:r>
        <w:t>adjacent non-cancerous</w:t>
      </w:r>
      <w:r w:rsidRPr="00F83ACD">
        <w:t xml:space="preserve"> tissue </w:t>
      </w:r>
      <w:r w:rsidRPr="00F83ACD">
        <w:rPr>
          <w:b/>
          <w:bCs/>
        </w:rPr>
        <w:t>(Fig</w:t>
      </w:r>
      <w:r w:rsidR="00252C82">
        <w:rPr>
          <w:b/>
          <w:bCs/>
        </w:rPr>
        <w:t>ure</w:t>
      </w:r>
      <w:r w:rsidRPr="00F83ACD">
        <w:rPr>
          <w:b/>
          <w:bCs/>
        </w:rPr>
        <w:t xml:space="preserve"> 1</w:t>
      </w:r>
      <w:r w:rsidR="00252C82">
        <w:rPr>
          <w:b/>
          <w:bCs/>
        </w:rPr>
        <w:t>0</w:t>
      </w:r>
      <w:r w:rsidRPr="00F83ACD">
        <w:rPr>
          <w:b/>
          <w:bCs/>
        </w:rPr>
        <w:t>A</w:t>
      </w:r>
      <w:r w:rsidRPr="0064511C">
        <w:rPr>
          <w:b/>
          <w:bCs/>
        </w:rPr>
        <w:t>)</w:t>
      </w:r>
      <w:r w:rsidRPr="0064511C">
        <w:t xml:space="preserve">. In CRC </w:t>
      </w:r>
      <w:r>
        <w:t>tissues</w:t>
      </w:r>
      <w:r w:rsidRPr="0064511C">
        <w:t xml:space="preserve">, PKM1 was barely detectable and showed a significant diminishment in colorectal carcinomas </w:t>
      </w:r>
      <w:r w:rsidRPr="00F83ACD">
        <w:rPr>
          <w:b/>
          <w:bCs/>
        </w:rPr>
        <w:t>(Fig</w:t>
      </w:r>
      <w:r w:rsidR="00252C82">
        <w:rPr>
          <w:b/>
          <w:bCs/>
        </w:rPr>
        <w:t xml:space="preserve">ure </w:t>
      </w:r>
      <w:r w:rsidRPr="00F83ACD">
        <w:rPr>
          <w:b/>
          <w:bCs/>
        </w:rPr>
        <w:t>1</w:t>
      </w:r>
      <w:r w:rsidR="00252C82">
        <w:rPr>
          <w:b/>
          <w:bCs/>
        </w:rPr>
        <w:t>0</w:t>
      </w:r>
      <w:r w:rsidRPr="00F83ACD">
        <w:rPr>
          <w:b/>
          <w:bCs/>
        </w:rPr>
        <w:t>B)</w:t>
      </w:r>
      <w:r w:rsidRPr="00F83ACD">
        <w:t xml:space="preserve">. These data suggest that the PKM isoforms are differentially expressed in colorectal cancer and may allude to </w:t>
      </w:r>
      <w:r>
        <w:t>the</w:t>
      </w:r>
      <w:r w:rsidRPr="00F83ACD">
        <w:t xml:space="preserve"> functional or metabolic importance of these proteins in the disease.  </w:t>
      </w:r>
      <w:r w:rsidRPr="00F83ACD">
        <w:rPr>
          <w:b/>
        </w:rPr>
        <w:tab/>
      </w:r>
    </w:p>
    <w:p w14:paraId="180C724A" w14:textId="77777777" w:rsidR="00B635BE" w:rsidRPr="00F83ACD" w:rsidRDefault="00B635BE" w:rsidP="00B635BE">
      <w:pPr>
        <w:spacing w:line="480" w:lineRule="auto"/>
        <w:jc w:val="both"/>
        <w:rPr>
          <w:b/>
        </w:rPr>
      </w:pPr>
    </w:p>
    <w:p w14:paraId="30892FDD" w14:textId="77777777" w:rsidR="00B635BE" w:rsidRPr="00F83ACD" w:rsidRDefault="00B635BE" w:rsidP="00B635BE">
      <w:pPr>
        <w:spacing w:line="480" w:lineRule="auto"/>
        <w:jc w:val="both"/>
        <w:rPr>
          <w:b/>
        </w:rPr>
      </w:pPr>
      <w:r w:rsidRPr="00F83ACD">
        <w:rPr>
          <w:b/>
        </w:rPr>
        <w:t>Targeting of PKM2 in colorectal cancer cells and its role in butyrate oxidation</w:t>
      </w:r>
    </w:p>
    <w:p w14:paraId="19FE06DB" w14:textId="10A04D5C" w:rsidR="00B635BE" w:rsidRPr="00252C82" w:rsidRDefault="00B635BE" w:rsidP="00F51A99">
      <w:pPr>
        <w:spacing w:line="480" w:lineRule="auto"/>
        <w:ind w:firstLine="720"/>
        <w:jc w:val="both"/>
        <w:rPr>
          <w:color w:val="000000" w:themeColor="text1"/>
        </w:rPr>
      </w:pPr>
      <w:r w:rsidRPr="00F83ACD">
        <w:t xml:space="preserve">To study the role of PKM2 in colorectal cancer cells, we targeted PKM2 with shRNA and attempted to generate a stable knockdown cell line. Derived from the parental HCT116 colon </w:t>
      </w:r>
      <w:r w:rsidRPr="00F83ACD">
        <w:lastRenderedPageBreak/>
        <w:t>carcinoma cell line, we isolated three clones (</w:t>
      </w:r>
      <w:r w:rsidRPr="007375DB">
        <w:t>C4, C5, and C6</w:t>
      </w:r>
      <w:r w:rsidRPr="00F83ACD">
        <w:t xml:space="preserve">) and analyzed the knockdown of PKM2 by western blot. As shown in </w:t>
      </w:r>
      <w:r w:rsidRPr="00F83ACD">
        <w:rPr>
          <w:b/>
          <w:bCs/>
        </w:rPr>
        <w:t>Fig</w:t>
      </w:r>
      <w:r>
        <w:rPr>
          <w:b/>
          <w:bCs/>
        </w:rPr>
        <w:t>ure</w:t>
      </w:r>
      <w:r w:rsidRPr="00F83ACD">
        <w:rPr>
          <w:b/>
          <w:bCs/>
        </w:rPr>
        <w:t xml:space="preserve"> </w:t>
      </w:r>
      <w:r w:rsidR="00F51A99">
        <w:rPr>
          <w:b/>
          <w:bCs/>
        </w:rPr>
        <w:t>11</w:t>
      </w:r>
      <w:r w:rsidRPr="00F83ACD">
        <w:rPr>
          <w:b/>
          <w:bCs/>
        </w:rPr>
        <w:t>A</w:t>
      </w:r>
      <w:r w:rsidRPr="00F83ACD">
        <w:t xml:space="preserve">, PKM2 was barely detected in clone 4 (C4) and clone 5 (C5) and was diminished in clone 6 (C6) compared to the parental HCT116 and scrambled mock cell lines. In addition, we found that PKM1 expression in the clones differed </w:t>
      </w:r>
      <w:r w:rsidRPr="00F83ACD">
        <w:rPr>
          <w:b/>
          <w:bCs/>
        </w:rPr>
        <w:t>(Fig</w:t>
      </w:r>
      <w:r w:rsidR="00252C82">
        <w:rPr>
          <w:b/>
          <w:bCs/>
        </w:rPr>
        <w:t>ure</w:t>
      </w:r>
      <w:r w:rsidRPr="00F83ACD">
        <w:rPr>
          <w:b/>
          <w:bCs/>
        </w:rPr>
        <w:t xml:space="preserve"> </w:t>
      </w:r>
      <w:r w:rsidR="00F51A99">
        <w:rPr>
          <w:b/>
          <w:bCs/>
        </w:rPr>
        <w:t>11</w:t>
      </w:r>
      <w:r w:rsidRPr="00F83ACD">
        <w:rPr>
          <w:b/>
          <w:bCs/>
        </w:rPr>
        <w:t>A)</w:t>
      </w:r>
      <w:r w:rsidRPr="00F83ACD">
        <w:t>. This was most apparent in C4, where PKM1 expression was almost abolished</w:t>
      </w:r>
      <w:r>
        <w:t>,</w:t>
      </w:r>
      <w:r w:rsidRPr="00F83ACD">
        <w:t xml:space="preserve"> and C5, which showed overexpression of PKM1 compared to scrambled and HCT116 cells. </w:t>
      </w:r>
      <w:r w:rsidRPr="00C57908">
        <w:t>We are not sure how or why this happened; however, these clones provide us an opportunity to study the role of PKM1 and PKM2 in colorectal cancer cell metabolism.</w:t>
      </w:r>
      <w:r w:rsidRPr="00F83ACD">
        <w:t xml:space="preserve"> </w:t>
      </w:r>
      <w:r w:rsidRPr="00252C82">
        <w:rPr>
          <w:color w:val="000000" w:themeColor="text1"/>
        </w:rPr>
        <w:t xml:space="preserve">So, we checked the expression of Polypyrimidine tract-binding protein 1 (PTBP1), which is one of the PKM splicer genes promoting PKM2 expression </w:t>
      </w:r>
      <w:r w:rsidRPr="00252C82">
        <w:rPr>
          <w:color w:val="000000" w:themeColor="text1"/>
        </w:rPr>
        <w:fldChar w:fldCharType="begin">
          <w:fldData xml:space="preserve">PEVuZE5vdGU+PENpdGU+PEF1dGhvcj5IZTwvQXV0aG9yPjxZZWFyPjIwMTQ8L1llYXI+PFJlY051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</w:fldData>
        </w:fldChar>
      </w:r>
      <w:r w:rsidRPr="00252C82">
        <w:rPr>
          <w:color w:val="000000" w:themeColor="text1"/>
        </w:rPr>
        <w:instrText xml:space="preserve"> ADDIN EN.CITE </w:instrText>
      </w:r>
      <w:r w:rsidRPr="00252C82">
        <w:rPr>
          <w:color w:val="000000" w:themeColor="text1"/>
        </w:rPr>
        <w:fldChar w:fldCharType="begin">
          <w:fldData xml:space="preserve">PEVuZE5vdGU+PENpdGU+PEF1dGhvcj5IZTwvQXV0aG9yPjxZZWFyPjIwMTQ8L1llYXI+PFJlY051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</w:fldData>
        </w:fldChar>
      </w:r>
      <w:r w:rsidRPr="00252C82">
        <w:rPr>
          <w:color w:val="000000" w:themeColor="text1"/>
        </w:rPr>
        <w:instrText xml:space="preserve"> ADDIN EN.CITE.DATA </w:instrText>
      </w:r>
      <w:r w:rsidRPr="00252C82">
        <w:rPr>
          <w:color w:val="000000" w:themeColor="text1"/>
        </w:rPr>
      </w:r>
      <w:r w:rsidRPr="00252C82">
        <w:rPr>
          <w:color w:val="000000" w:themeColor="text1"/>
        </w:rPr>
        <w:fldChar w:fldCharType="end"/>
      </w:r>
      <w:r w:rsidRPr="00252C82">
        <w:rPr>
          <w:color w:val="000000" w:themeColor="text1"/>
        </w:rPr>
      </w:r>
      <w:r w:rsidRPr="00252C82">
        <w:rPr>
          <w:color w:val="000000" w:themeColor="text1"/>
        </w:rPr>
        <w:fldChar w:fldCharType="separate"/>
      </w:r>
      <w:r w:rsidRPr="00252C82">
        <w:rPr>
          <w:noProof/>
          <w:color w:val="000000" w:themeColor="text1"/>
        </w:rPr>
        <w:t>(Calabretta et al., 2016; X. He et al., 2014; Hwang et al., 2017; Xie et al., 2019)</w:t>
      </w:r>
      <w:r w:rsidRPr="00252C82">
        <w:rPr>
          <w:color w:val="000000" w:themeColor="text1"/>
        </w:rPr>
        <w:fldChar w:fldCharType="end"/>
      </w:r>
      <w:r w:rsidRPr="00252C82">
        <w:rPr>
          <w:color w:val="000000" w:themeColor="text1"/>
        </w:rPr>
        <w:t xml:space="preserve">. Dysregulation of microRNA (miRNA) causes increased PTBP1 and PKM2 during carcinogenesis </w:t>
      </w:r>
      <w:r w:rsidRPr="00252C82">
        <w:rPr>
          <w:color w:val="000000" w:themeColor="text1"/>
        </w:rPr>
        <w:fldChar w:fldCharType="begin"/>
      </w:r>
      <w:r w:rsidRPr="00252C82">
        <w:rPr>
          <w:color w:val="000000" w:themeColor="text1"/>
        </w:rPr>
        <w:instrText xml:space="preserve"> ADDIN EN.CITE &lt;EndNote&gt;&lt;Cite&gt;&lt;Author&gt;Van Roosbroeck&lt;/Author&gt;&lt;Year&gt;2017&lt;/Year&gt;&lt;RecNum&gt;767&lt;/RecNum&gt;&lt;DisplayText&gt;(Van Roosbroeck &amp;amp; Calin, 2017)&lt;/DisplayText&gt;&lt;record&gt;&lt;rec-number&gt;767&lt;/rec-number&gt;&lt;foreign-keys&gt;&lt;key app="EN" db-id="pdzvsxrzk9pa9zezds75e0fb9zrev55ptp0a" timestamp="1648659202" guid="72bcf1a7-5af0-40b9-8c2e-744839221238"&gt;767&lt;/key&gt;&lt;/foreign-keys&gt;&lt;ref-type name="Journal Article"&gt;17&lt;/ref-type&gt;&lt;contributors&gt;&lt;authors&gt;&lt;author&gt;Van Roosbroeck, K.&lt;/author&gt;&lt;author&gt;Calin, G. A.&lt;/author&gt;&lt;/authors&gt;&lt;/contributors&gt;&lt;auth-address&gt;The University of Texas MD Anderson Cancer Center, Houston, TX, United States. Electronic address: kvan1@mdanderson.org.&amp;#xD;The University of Texas MD Anderson Cancer Center, Houston, TX, United States; Center for RNA Interference and Non-Coding RNAs, The University of Texas MD Anderson Cancer Center, Houston, TX, United States. Electronic address: gcalin@mdanderson.org.&lt;/auth-address&gt;&lt;titles&gt;&lt;title&gt;Cancer Hallmarks and MicroRNAs: The Therapeutic Connection&lt;/title&gt;&lt;secondary-title&gt;Adv Cancer Res&lt;/secondary-title&gt;&lt;/titles&gt;&lt;periodical&gt;&lt;full-title&gt;Adv Cancer Res&lt;/full-title&gt;&lt;/periodical&gt;&lt;pages&gt;119-149&lt;/pages&gt;&lt;volume&gt;135&lt;/volume&gt;&lt;edition&gt;2017/09/09&lt;/edition&gt;&lt;keywords&gt;&lt;keyword&gt;Animals&lt;/keyword&gt;&lt;keyword&gt;Humans&lt;/keyword&gt;&lt;keyword&gt;MicroRNAs/*genetics&lt;/keyword&gt;&lt;keyword&gt;Neoplasms/*genetics&lt;/keyword&gt;&lt;keyword&gt;*Cancer hallmarks&lt;/keyword&gt;&lt;keyword&gt;*Coding gene targets&lt;/keyword&gt;&lt;keyword&gt;*Immunotherapy&lt;/keyword&gt;&lt;keyword&gt;*Invasion&lt;/keyword&gt;&lt;keyword&gt;*MicroRNAs&lt;/keyword&gt;&lt;keyword&gt;*Proliferation&lt;/keyword&gt;&lt;keyword&gt;*Targeted therapy&lt;/keyword&gt;&lt;/keywords&gt;&lt;dates&gt;&lt;year&gt;2017&lt;/year&gt;&lt;/dates&gt;&lt;isbn&gt;0065-230x&lt;/isbn&gt;&lt;accession-num&gt;28882220&lt;/accession-num&gt;&lt;urls&gt;&lt;/urls&gt;&lt;electronic-resource-num&gt;10.1016/bs.acr.2017.06.002&lt;/electronic-resource-num&gt;&lt;remote-database-provider&gt;NLM&lt;/remote-database-provider&gt;&lt;language&gt;eng&lt;/language&gt;&lt;/record&gt;&lt;/Cite&gt;&lt;/EndNote&gt;</w:instrText>
      </w:r>
      <w:r w:rsidRPr="00252C82">
        <w:rPr>
          <w:color w:val="000000" w:themeColor="text1"/>
        </w:rPr>
        <w:fldChar w:fldCharType="separate"/>
      </w:r>
      <w:r w:rsidRPr="00252C82">
        <w:rPr>
          <w:noProof/>
          <w:color w:val="000000" w:themeColor="text1"/>
        </w:rPr>
        <w:t>(Van Roosbroeck &amp; Calin, 2017)</w:t>
      </w:r>
      <w:r w:rsidRPr="00252C82">
        <w:rPr>
          <w:color w:val="000000" w:themeColor="text1"/>
        </w:rPr>
        <w:fldChar w:fldCharType="end"/>
      </w:r>
      <w:r w:rsidRPr="00252C82">
        <w:rPr>
          <w:color w:val="000000" w:themeColor="text1"/>
        </w:rPr>
        <w:t xml:space="preserve">. In addition, PTBP1 is negatively regulated by tissue-specific miRNA </w:t>
      </w:r>
      <w:r w:rsidRPr="00252C82">
        <w:rPr>
          <w:color w:val="000000" w:themeColor="text1"/>
        </w:rPr>
        <w:fldChar w:fldCharType="begin">
          <w:fldData xml:space="preserve">PEVuZE5vdGU+PENpdGU+PEF1dGhvcj5UYW5pZ3VjaGk8L0F1dGhvcj48WWVhcj4yMDIxPC9ZZWFy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</w:fldData>
        </w:fldChar>
      </w:r>
      <w:r w:rsidRPr="00252C82">
        <w:rPr>
          <w:color w:val="000000" w:themeColor="text1"/>
        </w:rPr>
        <w:instrText xml:space="preserve"> ADDIN EN.CITE </w:instrText>
      </w:r>
      <w:r w:rsidRPr="00252C82">
        <w:rPr>
          <w:color w:val="000000" w:themeColor="text1"/>
        </w:rPr>
        <w:fldChar w:fldCharType="begin">
          <w:fldData xml:space="preserve">PEVuZE5vdGU+PENpdGU+PEF1dGhvcj5UYW5pZ3VjaGk8L0F1dGhvcj48WWVhcj4yMDIxPC9ZZWFy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</w:fldData>
        </w:fldChar>
      </w:r>
      <w:r w:rsidRPr="00252C82">
        <w:rPr>
          <w:color w:val="000000" w:themeColor="text1"/>
        </w:rPr>
        <w:instrText xml:space="preserve"> ADDIN EN.CITE.DATA </w:instrText>
      </w:r>
      <w:r w:rsidRPr="00252C82">
        <w:rPr>
          <w:color w:val="000000" w:themeColor="text1"/>
        </w:rPr>
      </w:r>
      <w:r w:rsidRPr="00252C82">
        <w:rPr>
          <w:color w:val="000000" w:themeColor="text1"/>
        </w:rPr>
        <w:fldChar w:fldCharType="end"/>
      </w:r>
      <w:r w:rsidRPr="00252C82">
        <w:rPr>
          <w:color w:val="000000" w:themeColor="text1"/>
        </w:rPr>
      </w:r>
      <w:r w:rsidRPr="00252C82">
        <w:rPr>
          <w:color w:val="000000" w:themeColor="text1"/>
        </w:rPr>
        <w:fldChar w:fldCharType="separate"/>
      </w:r>
      <w:r w:rsidRPr="00252C82">
        <w:rPr>
          <w:noProof/>
          <w:color w:val="000000" w:themeColor="text1"/>
        </w:rPr>
        <w:t>(Taniguchi, Uchiyama, &amp; Akao, 2021)</w:t>
      </w:r>
      <w:r w:rsidRPr="00252C82">
        <w:rPr>
          <w:color w:val="000000" w:themeColor="text1"/>
        </w:rPr>
        <w:fldChar w:fldCharType="end"/>
      </w:r>
      <w:r w:rsidRPr="00252C82">
        <w:rPr>
          <w:color w:val="000000" w:themeColor="text1"/>
        </w:rPr>
        <w:t xml:space="preserve">. Specifically, reduced miRNA, MIR1-3p, MIR124-3p, and MIR133b, has been observed in CRC </w:t>
      </w:r>
      <w:r w:rsidRPr="00252C82">
        <w:rPr>
          <w:color w:val="000000" w:themeColor="text1"/>
        </w:rPr>
        <w:fldChar w:fldCharType="begin">
          <w:fldData xml:space="preserve">PEVuZE5vdGU+PENpdGU+PEF1dGhvcj5UYW5pZ3VjaGk8L0F1dGhvcj48WWVhcj4yMDE1PC9ZZWFy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=
</w:fldData>
        </w:fldChar>
      </w:r>
      <w:r w:rsidRPr="00252C82">
        <w:rPr>
          <w:color w:val="000000" w:themeColor="text1"/>
        </w:rPr>
        <w:instrText xml:space="preserve"> ADDIN EN.CITE </w:instrText>
      </w:r>
      <w:r w:rsidRPr="00252C82">
        <w:rPr>
          <w:color w:val="000000" w:themeColor="text1"/>
        </w:rPr>
        <w:fldChar w:fldCharType="begin">
          <w:fldData xml:space="preserve">PEVuZE5vdGU+PENpdGU+PEF1dGhvcj5UYW5pZ3VjaGk8L0F1dGhvcj48WWVhcj4yMDE1PC9ZZWFy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=
</w:fldData>
        </w:fldChar>
      </w:r>
      <w:r w:rsidRPr="00252C82">
        <w:rPr>
          <w:color w:val="000000" w:themeColor="text1"/>
        </w:rPr>
        <w:instrText xml:space="preserve"> ADDIN EN.CITE.DATA </w:instrText>
      </w:r>
      <w:r w:rsidRPr="00252C82">
        <w:rPr>
          <w:color w:val="000000" w:themeColor="text1"/>
        </w:rPr>
      </w:r>
      <w:r w:rsidRPr="00252C82">
        <w:rPr>
          <w:color w:val="000000" w:themeColor="text1"/>
        </w:rPr>
        <w:fldChar w:fldCharType="end"/>
      </w:r>
      <w:r w:rsidRPr="00252C82">
        <w:rPr>
          <w:color w:val="000000" w:themeColor="text1"/>
        </w:rPr>
      </w:r>
      <w:r w:rsidRPr="00252C82">
        <w:rPr>
          <w:color w:val="000000" w:themeColor="text1"/>
        </w:rPr>
        <w:fldChar w:fldCharType="separate"/>
      </w:r>
      <w:r w:rsidRPr="00252C82">
        <w:rPr>
          <w:noProof/>
          <w:color w:val="000000" w:themeColor="text1"/>
        </w:rPr>
        <w:t>(Sugiyama et al., 2016; Taniguchi et al., 2016; Taniguchi, Sugito, et al., 2015; Taniguchi et al., 2021)</w:t>
      </w:r>
      <w:r w:rsidRPr="00252C82">
        <w:rPr>
          <w:color w:val="000000" w:themeColor="text1"/>
        </w:rPr>
        <w:fldChar w:fldCharType="end"/>
      </w:r>
      <w:r w:rsidRPr="00252C82">
        <w:rPr>
          <w:color w:val="000000" w:themeColor="text1"/>
        </w:rPr>
        <w:t xml:space="preserve">. In different PKM2 knocked down cones, we find that the level of PTBP1 is decreased in scrambled and C4, whereas PTBP1 in C5 is significantly increased </w:t>
      </w:r>
      <w:r w:rsidRPr="00252C82">
        <w:rPr>
          <w:b/>
          <w:bCs/>
          <w:color w:val="000000" w:themeColor="text1"/>
        </w:rPr>
        <w:t>(</w:t>
      </w:r>
      <w:r w:rsidR="00252C82" w:rsidRPr="00252C82">
        <w:rPr>
          <w:b/>
          <w:bCs/>
          <w:color w:val="000000" w:themeColor="text1"/>
        </w:rPr>
        <w:t>Figure 18</w:t>
      </w:r>
      <w:r w:rsidRPr="00252C82">
        <w:rPr>
          <w:b/>
          <w:bCs/>
          <w:color w:val="000000" w:themeColor="text1"/>
        </w:rPr>
        <w:t>)</w:t>
      </w:r>
      <w:r w:rsidRPr="00252C82">
        <w:rPr>
          <w:color w:val="000000" w:themeColor="text1"/>
        </w:rPr>
        <w:t xml:space="preserve">. Furthermore, we verified whether the knockdown or expression patterns of PKM1/PKM2 are maintained in each clone through several passages </w:t>
      </w:r>
      <w:r w:rsidRPr="00252C82">
        <w:rPr>
          <w:b/>
          <w:bCs/>
          <w:color w:val="000000" w:themeColor="text1"/>
        </w:rPr>
        <w:t>(</w:t>
      </w:r>
      <w:r w:rsidR="00252C82" w:rsidRPr="00252C82">
        <w:rPr>
          <w:b/>
          <w:bCs/>
          <w:color w:val="000000" w:themeColor="text1"/>
        </w:rPr>
        <w:t>Figure 19</w:t>
      </w:r>
      <w:r w:rsidRPr="00252C82">
        <w:rPr>
          <w:b/>
          <w:bCs/>
          <w:color w:val="000000" w:themeColor="text1"/>
        </w:rPr>
        <w:t>)</w:t>
      </w:r>
      <w:r w:rsidRPr="00252C82">
        <w:rPr>
          <w:color w:val="000000" w:themeColor="text1"/>
        </w:rPr>
        <w:t xml:space="preserve">. No experiments used the generated cell lines past passage 3. </w:t>
      </w:r>
    </w:p>
    <w:p w14:paraId="4159C3AB" w14:textId="1A3C2841" w:rsidR="00B635BE" w:rsidRPr="00F83ACD" w:rsidRDefault="00B635BE" w:rsidP="00B635BE">
      <w:pPr>
        <w:spacing w:line="480" w:lineRule="auto"/>
        <w:jc w:val="both"/>
      </w:pPr>
      <w:r w:rsidRPr="00F83ACD">
        <w:tab/>
        <w:t>Since bacterial-derived butyrate is an energetic substrate for colonocytes, and cancerous colonocytes have been reported to show diminished oxidation of butyrate, we decided to</w:t>
      </w:r>
      <w:r>
        <w:t xml:space="preserve"> examine changes in</w:t>
      </w:r>
      <w:r w:rsidRPr="00F83ACD">
        <w:t xml:space="preserve"> butyrate oxidation</w:t>
      </w:r>
      <w:r>
        <w:t xml:space="preserve"> in C4 and C5</w:t>
      </w:r>
      <w:r w:rsidRPr="00F83ACD">
        <w:t>. The Seahorse XF</w:t>
      </w:r>
      <w:r>
        <w:t>e24</w:t>
      </w:r>
      <w:r w:rsidRPr="00F83ACD">
        <w:t xml:space="preserve"> Extracellular Flux Analyzer, which is an instrument that measures oxidative (oxygen consumption) and non-oxidative </w:t>
      </w:r>
      <w:r w:rsidRPr="00F83ACD">
        <w:lastRenderedPageBreak/>
        <w:t>(glycolysis or lactate production) metabolism in cells was utilized to analyze butyrate oxidation in actively respiring cells</w:t>
      </w:r>
      <w:r>
        <w:t xml:space="preserve"> </w:t>
      </w:r>
      <w:r>
        <w:fldChar w:fldCharType="begin">
          <w:fldData xml:space="preserve">PEVuZE5vdGU+PENpdGU+PEF1dGhvcj5BbmRyaWFtaWhhamE8L0F1dGhvcj48WWVhcj4yMDA5PC9Z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</w:fldData>
        </w:fldChar>
      </w:r>
      <w:r>
        <w:instrText xml:space="preserve"> ADDIN EN.CITE </w:instrText>
      </w:r>
      <w:r>
        <w:fldChar w:fldCharType="begin">
          <w:fldData xml:space="preserve">PEVuZE5vdGU+PENpdGU+PEF1dGhvcj5BbmRyaWFtaWhhamE8L0F1dGhvcj48WWVhcj4yMDA5PC9Z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</w:fldData>
        </w:fldChar>
      </w:r>
      <w:r>
        <w:instrText xml:space="preserve"> ADDIN EN.CITE.DATA </w:instrText>
      </w:r>
      <w:r>
        <w:fldChar w:fldCharType="end"/>
      </w:r>
      <w:r>
        <w:fldChar w:fldCharType="separate"/>
      </w:r>
      <w:r>
        <w:rPr>
          <w:noProof/>
        </w:rPr>
        <w:t>(Andriamihaja et al., 2009; Gerencser et al., 2009; Ho et al., 2012)</w:t>
      </w:r>
      <w:r>
        <w:fldChar w:fldCharType="end"/>
      </w:r>
      <w:r w:rsidRPr="00F83ACD">
        <w:t xml:space="preserve">. Data acquired with this instrument showed that butyrate oxidation was enhanced in C5 </w:t>
      </w:r>
      <w:r>
        <w:t xml:space="preserve">cells </w:t>
      </w:r>
      <w:r w:rsidRPr="00F83ACD">
        <w:t>as compared to the cell line expressing the scramble</w:t>
      </w:r>
      <w:r>
        <w:t>d</w:t>
      </w:r>
      <w:r w:rsidRPr="00F83ACD">
        <w:t xml:space="preserve"> mock shRNA </w:t>
      </w:r>
      <w:r w:rsidRPr="00F83ACD">
        <w:rPr>
          <w:b/>
          <w:bCs/>
        </w:rPr>
        <w:t>(Fig</w:t>
      </w:r>
      <w:r w:rsidR="00252C82">
        <w:rPr>
          <w:b/>
          <w:bCs/>
        </w:rPr>
        <w:t xml:space="preserve">ure </w:t>
      </w:r>
      <w:r w:rsidR="00F51A99">
        <w:rPr>
          <w:b/>
          <w:bCs/>
        </w:rPr>
        <w:t>11</w:t>
      </w:r>
      <w:r w:rsidRPr="00F83ACD">
        <w:rPr>
          <w:b/>
          <w:bCs/>
        </w:rPr>
        <w:t>B)</w:t>
      </w:r>
      <w:r w:rsidRPr="00F83ACD">
        <w:t xml:space="preserve">. This was in line with diminished PKM2 expression leading to an increase in butyrate oxidation. However, when we tested C4, we found that butyrate oxidation was significantly diminished in this clone compared to the scramble </w:t>
      </w:r>
      <w:r>
        <w:t xml:space="preserve">control cells </w:t>
      </w:r>
      <w:r w:rsidRPr="00F83ACD">
        <w:rPr>
          <w:b/>
          <w:bCs/>
        </w:rPr>
        <w:t>(Fig</w:t>
      </w:r>
      <w:r w:rsidR="00252C82">
        <w:rPr>
          <w:b/>
          <w:bCs/>
        </w:rPr>
        <w:t>ure</w:t>
      </w:r>
      <w:r w:rsidRPr="00F83ACD">
        <w:rPr>
          <w:b/>
          <w:bCs/>
        </w:rPr>
        <w:t xml:space="preserve"> </w:t>
      </w:r>
      <w:r w:rsidR="00F51A99">
        <w:rPr>
          <w:b/>
          <w:bCs/>
        </w:rPr>
        <w:t>11</w:t>
      </w:r>
      <w:r w:rsidRPr="00F83ACD">
        <w:rPr>
          <w:b/>
          <w:bCs/>
        </w:rPr>
        <w:t>C)</w:t>
      </w:r>
      <w:r w:rsidRPr="00F83ACD">
        <w:t>. Importantly, C4 cells were able to oxidize butyrate, however, to a lower level than scrambled cells. Subsequently, C4 and C5 both have reduced PKM2, to a similar extent, therefore these data suggest that PKM2 diminishment is not the key factor in regulating the oxidation of butyrate. Instead, PKM1, which was overexpressed in C5, and almost abolished in C4, was the more likely factor in explaining these opposing results.</w:t>
      </w:r>
    </w:p>
    <w:p w14:paraId="2BB4553C" w14:textId="77777777" w:rsidR="00B635BE" w:rsidRPr="00F83ACD" w:rsidRDefault="00B635BE" w:rsidP="00B635BE">
      <w:pPr>
        <w:spacing w:line="480" w:lineRule="auto"/>
        <w:jc w:val="both"/>
      </w:pPr>
    </w:p>
    <w:p w14:paraId="403697AB" w14:textId="77777777" w:rsidR="00B635BE" w:rsidRPr="00F83ACD" w:rsidRDefault="00B635BE" w:rsidP="00B635BE">
      <w:pPr>
        <w:spacing w:line="480" w:lineRule="auto"/>
        <w:jc w:val="both"/>
        <w:rPr>
          <w:b/>
        </w:rPr>
      </w:pPr>
      <w:r w:rsidRPr="00F83ACD">
        <w:rPr>
          <w:b/>
        </w:rPr>
        <w:t xml:space="preserve">Rescue with PKM1 in </w:t>
      </w:r>
      <w:r>
        <w:rPr>
          <w:b/>
        </w:rPr>
        <w:t>C</w:t>
      </w:r>
      <w:r w:rsidRPr="00F83ACD">
        <w:rPr>
          <w:b/>
        </w:rPr>
        <w:t>4 restores butyrate oxidation</w:t>
      </w:r>
    </w:p>
    <w:p w14:paraId="09654FCB" w14:textId="4EBF7180" w:rsidR="00B635BE" w:rsidRPr="00F51A99" w:rsidRDefault="00B635BE" w:rsidP="00F51A99">
      <w:pPr>
        <w:spacing w:line="480" w:lineRule="auto"/>
        <w:ind w:firstLine="720"/>
        <w:jc w:val="both"/>
        <w:rPr>
          <w:color w:val="000000" w:themeColor="text1"/>
        </w:rPr>
      </w:pPr>
      <w:r w:rsidRPr="00F83ACD">
        <w:t xml:space="preserve">To test whether PKM1 is the factor regulating differential butyrate oxidation in these colorectal cancer cells, we re-expressed PKM1 in C4 cells to observe whether this rescued the oxidation of butyrate to a level comparable to scrambled control cells.  In addition, we re-expressed only PKM2 in C4 cells to analyze how that would affect butyrate oxidation. In the C4 cells, PKM1 (M1R) or PKM2 (M2R) protein was increased as compared to C4 non-rescue cells </w:t>
      </w:r>
      <w:r w:rsidRPr="00F83ACD">
        <w:rPr>
          <w:b/>
          <w:bCs/>
        </w:rPr>
        <w:t>(Fig</w:t>
      </w:r>
      <w:r w:rsidR="00F51A99">
        <w:rPr>
          <w:b/>
          <w:bCs/>
        </w:rPr>
        <w:t>ure 12</w:t>
      </w:r>
      <w:r w:rsidRPr="00F83ACD">
        <w:rPr>
          <w:b/>
          <w:bCs/>
        </w:rPr>
        <w:t>A)</w:t>
      </w:r>
      <w:r w:rsidRPr="00F83ACD">
        <w:t xml:space="preserve">. In the M1 rescue (M1R) cells, we found that the oxidation of butyrate was significantly increased </w:t>
      </w:r>
      <w:r>
        <w:t xml:space="preserve">compared to C4 non-rescue cells </w:t>
      </w:r>
      <w:r w:rsidRPr="00F83ACD">
        <w:rPr>
          <w:b/>
          <w:bCs/>
        </w:rPr>
        <w:t>(Fig</w:t>
      </w:r>
      <w:r w:rsidR="00F51A99">
        <w:rPr>
          <w:b/>
          <w:bCs/>
        </w:rPr>
        <w:t>ure 12</w:t>
      </w:r>
      <w:r w:rsidRPr="00F83ACD">
        <w:rPr>
          <w:b/>
          <w:bCs/>
        </w:rPr>
        <w:t>B)</w:t>
      </w:r>
      <w:r w:rsidRPr="00F83ACD">
        <w:t>. However, expressing PKM2 in C4 cells</w:t>
      </w:r>
      <w:r>
        <w:t xml:space="preserve"> (M2R)</w:t>
      </w:r>
      <w:r w:rsidRPr="00F83ACD">
        <w:t xml:space="preserve"> showed no change in butyrate oxidation</w:t>
      </w:r>
      <w:r>
        <w:t xml:space="preserve"> compared to C4 non-rescue cells</w:t>
      </w:r>
      <w:r w:rsidRPr="00F83ACD">
        <w:t xml:space="preserve"> </w:t>
      </w:r>
      <w:r w:rsidRPr="00F83ACD">
        <w:rPr>
          <w:b/>
          <w:bCs/>
        </w:rPr>
        <w:t>(Fi</w:t>
      </w:r>
      <w:r w:rsidR="00F51A99">
        <w:rPr>
          <w:b/>
          <w:bCs/>
        </w:rPr>
        <w:t>gure 12</w:t>
      </w:r>
      <w:r w:rsidRPr="00F83ACD">
        <w:rPr>
          <w:b/>
          <w:bCs/>
        </w:rPr>
        <w:t>C)</w:t>
      </w:r>
      <w:r w:rsidRPr="00F83ACD">
        <w:t xml:space="preserve">. </w:t>
      </w:r>
      <w:r w:rsidRPr="00F51A99">
        <w:rPr>
          <w:color w:val="000000" w:themeColor="text1"/>
        </w:rPr>
        <w:t xml:space="preserve">Taken together, these data suggested that PKM1 is largely responsible for regulating butyrate oxidation. However, these data do not preclude a role for PKM2 in the process, but rather point to PKM1 as </w:t>
      </w:r>
      <w:r w:rsidRPr="00F51A99">
        <w:rPr>
          <w:color w:val="000000" w:themeColor="text1"/>
        </w:rPr>
        <w:lastRenderedPageBreak/>
        <w:t xml:space="preserve">having the biggest impact on butyrate oxidation in these CRC cells. Furthermore, we confirmed the role of PKM1 in butyrate oxidation using the HEK293 (human embryonic kidney) cell line, which expresses PKM2, but not PKM1 </w:t>
      </w:r>
      <w:r w:rsidRPr="00F51A99">
        <w:rPr>
          <w:color w:val="000000" w:themeColor="text1"/>
        </w:rPr>
        <w:fldChar w:fldCharType="begin">
          <w:fldData xml:space="preserve">PEVuZE5vdGU+PENpdGU+PEF1dGhvcj5QcmFrYXNhbTwvQXV0aG9yPjxZZWFyPjIwMTc8L1llYXI+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</w:fldData>
        </w:fldChar>
      </w:r>
      <w:r w:rsidRPr="00F51A99">
        <w:rPr>
          <w:color w:val="000000" w:themeColor="text1"/>
        </w:rPr>
        <w:instrText xml:space="preserve"> ADDIN EN.CITE </w:instrText>
      </w:r>
      <w:r w:rsidRPr="00F51A99">
        <w:rPr>
          <w:color w:val="000000" w:themeColor="text1"/>
        </w:rPr>
        <w:fldChar w:fldCharType="begin">
          <w:fldData xml:space="preserve">PEVuZE5vdGU+PENpdGU+PEF1dGhvcj5QcmFrYXNhbTwvQXV0aG9yPjxZZWFyPjIwMTc8L1llYXI+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</w:fldData>
        </w:fldChar>
      </w:r>
      <w:r w:rsidRPr="00F51A99">
        <w:rPr>
          <w:color w:val="000000" w:themeColor="text1"/>
        </w:rPr>
        <w:instrText xml:space="preserve"> ADDIN EN.CITE.DATA </w:instrText>
      </w:r>
      <w:r w:rsidRPr="00F51A99">
        <w:rPr>
          <w:color w:val="000000" w:themeColor="text1"/>
        </w:rPr>
      </w:r>
      <w:r w:rsidRPr="00F51A99">
        <w:rPr>
          <w:color w:val="000000" w:themeColor="text1"/>
        </w:rPr>
        <w:fldChar w:fldCharType="end"/>
      </w:r>
      <w:r w:rsidRPr="00F51A99">
        <w:rPr>
          <w:color w:val="000000" w:themeColor="text1"/>
        </w:rPr>
      </w:r>
      <w:r w:rsidRPr="00F51A99">
        <w:rPr>
          <w:color w:val="000000" w:themeColor="text1"/>
        </w:rPr>
        <w:fldChar w:fldCharType="separate"/>
      </w:r>
      <w:r w:rsidRPr="00F51A99">
        <w:rPr>
          <w:noProof/>
          <w:color w:val="000000" w:themeColor="text1"/>
        </w:rPr>
        <w:t>(Prakasam et al., 2017)</w:t>
      </w:r>
      <w:r w:rsidRPr="00F51A99">
        <w:rPr>
          <w:color w:val="000000" w:themeColor="text1"/>
        </w:rPr>
        <w:fldChar w:fldCharType="end"/>
      </w:r>
      <w:r w:rsidRPr="00F51A99">
        <w:rPr>
          <w:color w:val="000000" w:themeColor="text1"/>
        </w:rPr>
        <w:t xml:space="preserve">. To test whether PKM1 is the major factor regulating butyrate oxidation, we transfected PKM1 (M1R) in the HEK293 cell line, </w:t>
      </w:r>
      <w:r w:rsidR="00F51A99" w:rsidRPr="00F51A99">
        <w:rPr>
          <w:color w:val="000000" w:themeColor="text1"/>
        </w:rPr>
        <w:t>and PKM</w:t>
      </w:r>
      <w:r w:rsidRPr="00F51A99">
        <w:rPr>
          <w:color w:val="000000" w:themeColor="text1"/>
        </w:rPr>
        <w:t xml:space="preserve">1 was stably expressed in clone 2 (C2) cells </w:t>
      </w:r>
      <w:r w:rsidRPr="00F51A99">
        <w:rPr>
          <w:b/>
          <w:bCs/>
          <w:color w:val="000000" w:themeColor="text1"/>
        </w:rPr>
        <w:t>(</w:t>
      </w:r>
      <w:r w:rsidR="00F51A99" w:rsidRPr="00F51A99">
        <w:rPr>
          <w:b/>
          <w:bCs/>
          <w:color w:val="000000" w:themeColor="text1"/>
        </w:rPr>
        <w:t>Figure 20</w:t>
      </w:r>
      <w:r w:rsidRPr="00F51A99">
        <w:rPr>
          <w:b/>
          <w:bCs/>
          <w:color w:val="000000" w:themeColor="text1"/>
        </w:rPr>
        <w:t>A)</w:t>
      </w:r>
      <w:r w:rsidRPr="00F51A99">
        <w:rPr>
          <w:color w:val="000000" w:themeColor="text1"/>
        </w:rPr>
        <w:t xml:space="preserve">. In the C2 HEK293 cell line that expressed PKM1, we found that the butyrate oxidation was significantly increased compared to scramble HEK293 cells </w:t>
      </w:r>
      <w:r w:rsidRPr="00F51A99">
        <w:rPr>
          <w:b/>
          <w:bCs/>
          <w:color w:val="000000" w:themeColor="text1"/>
        </w:rPr>
        <w:t>(</w:t>
      </w:r>
      <w:r w:rsidR="00F51A99" w:rsidRPr="00F51A99">
        <w:rPr>
          <w:b/>
          <w:bCs/>
          <w:color w:val="000000" w:themeColor="text1"/>
        </w:rPr>
        <w:t>Figure 20</w:t>
      </w:r>
      <w:r w:rsidRPr="00F51A99">
        <w:rPr>
          <w:b/>
          <w:bCs/>
          <w:color w:val="000000" w:themeColor="text1"/>
        </w:rPr>
        <w:t>B)</w:t>
      </w:r>
      <w:r w:rsidRPr="00F51A99">
        <w:rPr>
          <w:color w:val="000000" w:themeColor="text1"/>
        </w:rPr>
        <w:t xml:space="preserve">. These data further support the role of PKM1 promoting butyrate </w:t>
      </w:r>
      <w:r w:rsidR="00F51A99" w:rsidRPr="00F51A99">
        <w:rPr>
          <w:color w:val="000000" w:themeColor="text1"/>
        </w:rPr>
        <w:t>oxidation and</w:t>
      </w:r>
      <w:r w:rsidRPr="00F51A99">
        <w:rPr>
          <w:color w:val="000000" w:themeColor="text1"/>
        </w:rPr>
        <w:t xml:space="preserve"> show that PKM1 also has this effect in a non-cancerous or colorectal cell line.</w:t>
      </w:r>
    </w:p>
    <w:p w14:paraId="0EB2DBF7" w14:textId="7CAC7A08" w:rsidR="00B635BE" w:rsidRPr="00F83ACD" w:rsidRDefault="00B635BE" w:rsidP="00B635BE">
      <w:pPr>
        <w:spacing w:line="480" w:lineRule="auto"/>
        <w:ind w:firstLine="720"/>
        <w:jc w:val="both"/>
      </w:pPr>
      <w:r w:rsidRPr="00F83ACD">
        <w:t xml:space="preserve">To test whether mitochondrial function, </w:t>
      </w:r>
      <w:proofErr w:type="gramStart"/>
      <w:r w:rsidRPr="00F83ACD">
        <w:t>in regard to</w:t>
      </w:r>
      <w:proofErr w:type="gramEnd"/>
      <w:r w:rsidRPr="00F83ACD">
        <w:t xml:space="preserve"> response to butyrate, is altered in C4 cells, we used oligomycin and FCCP to measure how scrambled control and C4 cells would respond.</w:t>
      </w:r>
      <w:r>
        <w:t xml:space="preserve"> </w:t>
      </w:r>
      <w:r w:rsidRPr="00F83ACD">
        <w:t xml:space="preserve">Oligomycin is an inhibitor of ATP synthase that reduces ATP-linked oxygen consumption, while FCCP is an uncoupling agent used to show the maximal respiratory capacity. After injection of FCCP, butyrate caused an increased electron transport chain (ETC) accelerator response in scramble control cells </w:t>
      </w:r>
      <w:r w:rsidRPr="00F83ACD">
        <w:rPr>
          <w:b/>
          <w:bCs/>
        </w:rPr>
        <w:t>(Fig</w:t>
      </w:r>
      <w:r w:rsidR="00F51A99">
        <w:rPr>
          <w:b/>
          <w:bCs/>
        </w:rPr>
        <w:t>ure 13</w:t>
      </w:r>
      <w:r w:rsidRPr="00F83ACD">
        <w:rPr>
          <w:b/>
          <w:bCs/>
        </w:rPr>
        <w:t>A)</w:t>
      </w:r>
      <w:r w:rsidRPr="00F83ACD">
        <w:t xml:space="preserve">. However, C4 cells, which show a large diminishment in PKM2 and PKM1, did not show this same response. The C4 cells also showed no response to butyrate </w:t>
      </w:r>
      <w:proofErr w:type="gramStart"/>
      <w:r w:rsidRPr="00F83ACD">
        <w:t>in regard to</w:t>
      </w:r>
      <w:proofErr w:type="gramEnd"/>
      <w:r w:rsidRPr="00F83ACD">
        <w:t xml:space="preserve"> basal respiration. This diminishment in ETC </w:t>
      </w:r>
      <w:r>
        <w:t>a</w:t>
      </w:r>
      <w:r w:rsidRPr="00F83ACD">
        <w:t xml:space="preserve">ccelerator response and </w:t>
      </w:r>
      <w:r>
        <w:t>b</w:t>
      </w:r>
      <w:r w:rsidRPr="00F83ACD">
        <w:t xml:space="preserve">asal </w:t>
      </w:r>
      <w:r>
        <w:t>r</w:t>
      </w:r>
      <w:r w:rsidRPr="00F83ACD">
        <w:t>espiration was rescued by re-addition of PKM1 in M</w:t>
      </w:r>
      <w:r w:rsidRPr="00F83ACD">
        <w:rPr>
          <w:color w:val="000000" w:themeColor="text1"/>
        </w:rPr>
        <w:t>1</w:t>
      </w:r>
      <w:r w:rsidRPr="00F83ACD">
        <w:t xml:space="preserve">R cells </w:t>
      </w:r>
      <w:r w:rsidRPr="00F83ACD">
        <w:rPr>
          <w:b/>
          <w:bCs/>
        </w:rPr>
        <w:t>(Fig</w:t>
      </w:r>
      <w:r w:rsidR="00F51A99">
        <w:rPr>
          <w:b/>
          <w:bCs/>
        </w:rPr>
        <w:t>ure 13</w:t>
      </w:r>
      <w:r w:rsidRPr="00F83ACD">
        <w:rPr>
          <w:b/>
          <w:bCs/>
        </w:rPr>
        <w:t>B)</w:t>
      </w:r>
      <w:r w:rsidRPr="00F83ACD">
        <w:t xml:space="preserve">. </w:t>
      </w:r>
      <w:r w:rsidRPr="00F51A99">
        <w:rPr>
          <w:color w:val="000000" w:themeColor="text1"/>
        </w:rPr>
        <w:t xml:space="preserve">Also, to test whether PKM2 re-addition affects mitochondrial function response to butyrate, we compared C4 cells and M2R cells. Here, we found that the diminishment in ETC accelerator response and basal respiration in C4 was not rescued by re-addition of PKM2 in M2R cells </w:t>
      </w:r>
      <w:r w:rsidRPr="00F51A99">
        <w:rPr>
          <w:b/>
          <w:bCs/>
          <w:color w:val="000000" w:themeColor="text1"/>
        </w:rPr>
        <w:t>(</w:t>
      </w:r>
      <w:r w:rsidR="00F51A99" w:rsidRPr="00F51A99">
        <w:rPr>
          <w:b/>
          <w:bCs/>
          <w:color w:val="000000" w:themeColor="text1"/>
        </w:rPr>
        <w:t>Figure 21</w:t>
      </w:r>
      <w:r w:rsidRPr="00F51A99">
        <w:rPr>
          <w:b/>
          <w:bCs/>
          <w:color w:val="000000" w:themeColor="text1"/>
        </w:rPr>
        <w:t>)</w:t>
      </w:r>
      <w:r w:rsidRPr="00F51A99">
        <w:rPr>
          <w:color w:val="000000" w:themeColor="text1"/>
        </w:rPr>
        <w:t>.</w:t>
      </w:r>
      <w:r w:rsidRPr="007375DB">
        <w:rPr>
          <w:color w:val="FF0000"/>
        </w:rPr>
        <w:t xml:space="preserve"> </w:t>
      </w:r>
      <w:r>
        <w:t xml:space="preserve">Thus, these data show that PKM1 is responsible for the differences in mitochondrial function </w:t>
      </w:r>
      <w:r>
        <w:lastRenderedPageBreak/>
        <w:t xml:space="preserve">and an overall diminishment in basal respiration in C4 cells as compared to scrambled control cells that are rescued by PKM1 re-expression.  </w:t>
      </w:r>
    </w:p>
    <w:p w14:paraId="7EAD5590" w14:textId="77777777" w:rsidR="00B635BE" w:rsidRPr="00F83ACD" w:rsidRDefault="00B635BE" w:rsidP="00B635BE">
      <w:pPr>
        <w:spacing w:line="480" w:lineRule="auto"/>
        <w:jc w:val="both"/>
      </w:pPr>
    </w:p>
    <w:p w14:paraId="5AB8766A" w14:textId="77777777" w:rsidR="00B635BE" w:rsidRPr="00F83ACD" w:rsidRDefault="00B635BE" w:rsidP="00B635BE">
      <w:pPr>
        <w:spacing w:line="480" w:lineRule="auto"/>
        <w:jc w:val="both"/>
        <w:rPr>
          <w:b/>
        </w:rPr>
      </w:pPr>
      <w:r w:rsidRPr="00F83ACD">
        <w:rPr>
          <w:b/>
        </w:rPr>
        <w:t>Molecular Consequences of diminished PKM1 and PKM2</w:t>
      </w:r>
    </w:p>
    <w:p w14:paraId="71A39925" w14:textId="1994FA0D" w:rsidR="00B635BE" w:rsidRPr="00F83ACD" w:rsidRDefault="00B635BE" w:rsidP="00F51A99">
      <w:pPr>
        <w:spacing w:line="480" w:lineRule="auto"/>
        <w:ind w:firstLine="720"/>
        <w:jc w:val="both"/>
      </w:pPr>
      <w:r w:rsidRPr="00F83ACD">
        <w:t>Since C4 cells had decreased basal respiration, we next sought to test whether they also showed an increase in the phosphorylation of AMPK (Thr172) as a proxy of energetic stress. As expected</w:t>
      </w:r>
      <w:r>
        <w:t>,</w:t>
      </w:r>
      <w:r w:rsidRPr="00F83ACD">
        <w:t xml:space="preserve"> C4 cells showed an elevation in phospho-AMPK compared to parental HCT116 and scramble</w:t>
      </w:r>
      <w:r>
        <w:t>d</w:t>
      </w:r>
      <w:r w:rsidRPr="00F83ACD">
        <w:t xml:space="preserve"> control cells </w:t>
      </w:r>
      <w:r w:rsidRPr="00F83ACD">
        <w:rPr>
          <w:b/>
          <w:bCs/>
        </w:rPr>
        <w:t>(Fi</w:t>
      </w:r>
      <w:r w:rsidR="00F51A99">
        <w:rPr>
          <w:b/>
          <w:bCs/>
        </w:rPr>
        <w:t>gure</w:t>
      </w:r>
      <w:r w:rsidRPr="00F83ACD">
        <w:rPr>
          <w:b/>
          <w:bCs/>
        </w:rPr>
        <w:t xml:space="preserve"> </w:t>
      </w:r>
      <w:r w:rsidR="00F51A99">
        <w:rPr>
          <w:b/>
          <w:bCs/>
        </w:rPr>
        <w:t>14</w:t>
      </w:r>
      <w:r w:rsidRPr="00F83ACD">
        <w:rPr>
          <w:b/>
          <w:bCs/>
        </w:rPr>
        <w:t>A)</w:t>
      </w:r>
      <w:r w:rsidRPr="00F83ACD">
        <w:t xml:space="preserve">.  Re-expression of PKM1 in M1R cells diminished this activation of phospho-AMPK. Despite this activation of AMPK, one of many downstream targets, ACC, did not show elevated phosphorylation </w:t>
      </w:r>
      <w:r w:rsidRPr="00F83ACD">
        <w:rPr>
          <w:b/>
          <w:bCs/>
        </w:rPr>
        <w:t>(</w:t>
      </w:r>
      <w:r w:rsidR="00F51A99">
        <w:rPr>
          <w:b/>
          <w:bCs/>
        </w:rPr>
        <w:t>Figure 22</w:t>
      </w:r>
      <w:r w:rsidRPr="00F83ACD">
        <w:rPr>
          <w:b/>
          <w:bCs/>
        </w:rPr>
        <w:t>)</w:t>
      </w:r>
      <w:r w:rsidRPr="00F83ACD">
        <w:t xml:space="preserve">. </w:t>
      </w:r>
    </w:p>
    <w:p w14:paraId="2C371C13" w14:textId="5DDBBE81" w:rsidR="00B635BE" w:rsidRPr="00F83ACD" w:rsidRDefault="00B635BE" w:rsidP="00B635BE">
      <w:pPr>
        <w:spacing w:line="480" w:lineRule="auto"/>
        <w:ind w:firstLine="720"/>
        <w:jc w:val="both"/>
      </w:pPr>
      <w:r w:rsidRPr="00F83ACD">
        <w:t xml:space="preserve">C4 cells that also showed a significant diminishment in PKM1 and PKM2 displayed a decrease in oxidation of butyrate, which may result in the cells shunting metabolism toward glycolysis. In such a case, the pyruvate dehydrogenase complex (PDH) becomes inactivated through the phosphorylation of the E1 complex member. Towards this </w:t>
      </w:r>
      <w:proofErr w:type="gramStart"/>
      <w:r w:rsidRPr="00F83ACD">
        <w:t xml:space="preserve">end,  </w:t>
      </w:r>
      <w:r>
        <w:t>C</w:t>
      </w:r>
      <w:proofErr w:type="gramEnd"/>
      <w:r w:rsidRPr="00F83ACD">
        <w:t>4 cells exhibited an increase in phospho-PDH as compared to parental HCT116 cells and scrambled control cells</w:t>
      </w:r>
      <w:r>
        <w:t>.</w:t>
      </w:r>
      <w:r w:rsidRPr="00F83ACD">
        <w:t xml:space="preserve"> However, this increase in phospho-PDH was blocked in M1R cells</w:t>
      </w:r>
      <w:r>
        <w:t xml:space="preserve"> </w:t>
      </w:r>
      <w:r w:rsidRPr="00F83ACD">
        <w:rPr>
          <w:b/>
          <w:bCs/>
        </w:rPr>
        <w:t>(Fig</w:t>
      </w:r>
      <w:r w:rsidR="00F51A99">
        <w:rPr>
          <w:b/>
          <w:bCs/>
        </w:rPr>
        <w:t>ure</w:t>
      </w:r>
      <w:r w:rsidRPr="00F83ACD">
        <w:rPr>
          <w:b/>
          <w:bCs/>
        </w:rPr>
        <w:t xml:space="preserve"> </w:t>
      </w:r>
      <w:r w:rsidR="00F51A99">
        <w:rPr>
          <w:b/>
          <w:bCs/>
        </w:rPr>
        <w:t>14</w:t>
      </w:r>
      <w:r w:rsidRPr="00F83ACD">
        <w:rPr>
          <w:b/>
          <w:bCs/>
        </w:rPr>
        <w:t>B)</w:t>
      </w:r>
      <w:r w:rsidRPr="00F83ACD">
        <w:t xml:space="preserve">. This suggested that the loss of PKM1 decreases oxidative metabolism of glucose and promotes glycolysis. </w:t>
      </w:r>
    </w:p>
    <w:p w14:paraId="593CD3A7" w14:textId="77777777" w:rsidR="00B635BE" w:rsidRPr="00F83ACD" w:rsidRDefault="00B635BE" w:rsidP="00B635BE">
      <w:pPr>
        <w:spacing w:line="480" w:lineRule="auto"/>
        <w:jc w:val="both"/>
        <w:rPr>
          <w:b/>
        </w:rPr>
      </w:pPr>
    </w:p>
    <w:p w14:paraId="0D9083D7" w14:textId="77777777" w:rsidR="00B635BE" w:rsidRPr="00F83ACD" w:rsidRDefault="00B635BE" w:rsidP="00B635BE">
      <w:pPr>
        <w:spacing w:line="480" w:lineRule="auto"/>
        <w:jc w:val="both"/>
        <w:rPr>
          <w:b/>
        </w:rPr>
      </w:pPr>
      <w:r w:rsidRPr="00F83ACD">
        <w:rPr>
          <w:b/>
        </w:rPr>
        <w:t xml:space="preserve">Loss of PKM1 induces HIF-1alpha that decreases short-chain acyl dehydrogenase </w:t>
      </w:r>
    </w:p>
    <w:p w14:paraId="7C1E7E3B" w14:textId="67ABC1C1" w:rsidR="00B635BE" w:rsidRPr="00F51A99" w:rsidRDefault="00B635BE" w:rsidP="00F51A99">
      <w:pPr>
        <w:spacing w:line="480" w:lineRule="auto"/>
        <w:ind w:firstLine="720"/>
        <w:jc w:val="both"/>
        <w:rPr>
          <w:color w:val="000000" w:themeColor="text1"/>
        </w:rPr>
      </w:pPr>
      <w:r>
        <w:t>Hypoxia-inducible</w:t>
      </w:r>
      <w:r w:rsidRPr="00F83ACD">
        <w:t xml:space="preserve"> factor 1 alpha (HIF1</w:t>
      </w:r>
      <w:r w:rsidRPr="00F83ACD">
        <w:rPr>
          <w:color w:val="18191A"/>
          <w:spacing w:val="-4"/>
          <w:kern w:val="1"/>
        </w:rPr>
        <w:t>α</w:t>
      </w:r>
      <w:r w:rsidRPr="00F83ACD">
        <w:t xml:space="preserve">) is a transcription factor that promotes glycolysis in cells. Consistent with </w:t>
      </w:r>
      <w:r w:rsidRPr="007375DB">
        <w:t>C4</w:t>
      </w:r>
      <w:r w:rsidRPr="00F83ACD">
        <w:t xml:space="preserve"> cells attempting to upregulate glycolysis, HIF1</w:t>
      </w:r>
      <w:r w:rsidRPr="00F83ACD">
        <w:rPr>
          <w:color w:val="18191A"/>
          <w:spacing w:val="-4"/>
          <w:kern w:val="1"/>
        </w:rPr>
        <w:t>α</w:t>
      </w:r>
      <w:r w:rsidRPr="00F83ACD">
        <w:t xml:space="preserve"> is increased. However, re-expression of PKM1 in M1R cells reduced HIF1</w:t>
      </w:r>
      <w:r w:rsidRPr="00F83ACD">
        <w:rPr>
          <w:color w:val="18191A"/>
          <w:spacing w:val="-4"/>
          <w:kern w:val="1"/>
        </w:rPr>
        <w:t>α</w:t>
      </w:r>
      <w:r w:rsidRPr="00F83ACD">
        <w:t xml:space="preserve"> back to scramble</w:t>
      </w:r>
      <w:r>
        <w:t>d</w:t>
      </w:r>
      <w:r w:rsidRPr="00F83ACD">
        <w:t xml:space="preserve"> control cell levels </w:t>
      </w:r>
      <w:r w:rsidRPr="00F83ACD">
        <w:rPr>
          <w:b/>
          <w:bCs/>
        </w:rPr>
        <w:t>(Fig</w:t>
      </w:r>
      <w:r w:rsidR="00F51A99">
        <w:rPr>
          <w:b/>
          <w:bCs/>
        </w:rPr>
        <w:t>ure</w:t>
      </w:r>
      <w:r w:rsidRPr="00F83ACD">
        <w:rPr>
          <w:b/>
          <w:bCs/>
        </w:rPr>
        <w:t xml:space="preserve"> </w:t>
      </w:r>
      <w:r w:rsidR="00F51A99">
        <w:rPr>
          <w:b/>
          <w:bCs/>
        </w:rPr>
        <w:t>15</w:t>
      </w:r>
      <w:r w:rsidRPr="00F83ACD">
        <w:rPr>
          <w:b/>
          <w:bCs/>
        </w:rPr>
        <w:t>A)</w:t>
      </w:r>
      <w:r w:rsidRPr="00F83ACD">
        <w:t xml:space="preserve">. Based on these data and the role of pyruvate kinase in regulating the conversion of </w:t>
      </w:r>
      <w:r w:rsidRPr="00F83ACD">
        <w:lastRenderedPageBreak/>
        <w:t>phosphoenolpyruvate (PEP) to pyruvate in the glycolytic pathway, we next sought to test whether HIF1</w:t>
      </w:r>
      <w:r w:rsidRPr="00F83ACD">
        <w:rPr>
          <w:color w:val="18191A"/>
          <w:spacing w:val="-4"/>
          <w:kern w:val="1"/>
        </w:rPr>
        <w:t>α</w:t>
      </w:r>
      <w:r w:rsidRPr="00F83ACD">
        <w:t xml:space="preserve"> levels could </w:t>
      </w:r>
      <w:r>
        <w:t>also be</w:t>
      </w:r>
      <w:r w:rsidRPr="00F83ACD">
        <w:t xml:space="preserve"> reduced in </w:t>
      </w:r>
      <w:r w:rsidRPr="007375DB">
        <w:t>C4</w:t>
      </w:r>
      <w:r w:rsidRPr="00F83ACD">
        <w:t xml:space="preserve"> cells through the addition of pyruvate. Importantly, the DMEM media we use to grow the cells and in some of the experiments lacks pyruvate. </w:t>
      </w:r>
      <w:r>
        <w:t>The addition</w:t>
      </w:r>
      <w:r w:rsidRPr="00F83ACD">
        <w:t xml:space="preserve"> of pyruvate to the media decreased HIF1</w:t>
      </w:r>
      <w:r w:rsidRPr="00F83ACD">
        <w:rPr>
          <w:color w:val="18191A"/>
          <w:spacing w:val="-4"/>
          <w:kern w:val="1"/>
        </w:rPr>
        <w:t>α</w:t>
      </w:r>
      <w:r w:rsidRPr="00F83ACD">
        <w:t xml:space="preserve"> in </w:t>
      </w:r>
      <w:r>
        <w:t>C4</w:t>
      </w:r>
      <w:r w:rsidRPr="00F83ACD">
        <w:t xml:space="preserve"> cells as compared to scramble control cells </w:t>
      </w:r>
      <w:r w:rsidRPr="00F83ACD">
        <w:rPr>
          <w:b/>
          <w:bCs/>
        </w:rPr>
        <w:t>(Fig</w:t>
      </w:r>
      <w:r w:rsidR="00F51A99">
        <w:rPr>
          <w:b/>
          <w:bCs/>
        </w:rPr>
        <w:t>ure</w:t>
      </w:r>
      <w:r w:rsidRPr="00F83ACD">
        <w:rPr>
          <w:b/>
          <w:bCs/>
        </w:rPr>
        <w:t xml:space="preserve"> </w:t>
      </w:r>
      <w:r w:rsidR="00F51A99">
        <w:rPr>
          <w:b/>
          <w:bCs/>
        </w:rPr>
        <w:t>15</w:t>
      </w:r>
      <w:r w:rsidRPr="00F83ACD">
        <w:rPr>
          <w:b/>
          <w:bCs/>
        </w:rPr>
        <w:t>B)</w:t>
      </w:r>
      <w:r w:rsidRPr="00F83ACD">
        <w:t xml:space="preserve">. This alludes to the lack of pyruvate through </w:t>
      </w:r>
      <w:r>
        <w:t xml:space="preserve">the </w:t>
      </w:r>
      <w:r w:rsidRPr="00F83ACD">
        <w:t xml:space="preserve">diminishment of PKM1 in </w:t>
      </w:r>
      <w:r w:rsidRPr="007375DB">
        <w:t>C4</w:t>
      </w:r>
      <w:r w:rsidRPr="00F83ACD">
        <w:t xml:space="preserve"> cells as the primary factor in the upregulation of HIF1</w:t>
      </w:r>
      <w:r w:rsidRPr="00F83ACD">
        <w:rPr>
          <w:color w:val="18191A"/>
          <w:spacing w:val="-4"/>
          <w:kern w:val="1"/>
        </w:rPr>
        <w:t>α</w:t>
      </w:r>
      <w:r w:rsidRPr="00F83ACD">
        <w:t xml:space="preserve">. </w:t>
      </w:r>
      <w:r>
        <w:t>Concomitant</w:t>
      </w:r>
      <w:r w:rsidRPr="00F83ACD">
        <w:t xml:space="preserve"> </w:t>
      </w:r>
      <w:r>
        <w:t>with</w:t>
      </w:r>
      <w:r w:rsidRPr="00F83ACD">
        <w:t xml:space="preserve"> the increase in HIF1</w:t>
      </w:r>
      <w:r w:rsidRPr="00F83ACD">
        <w:rPr>
          <w:color w:val="18191A"/>
          <w:spacing w:val="-4"/>
          <w:kern w:val="1"/>
        </w:rPr>
        <w:t>α</w:t>
      </w:r>
      <w:r w:rsidRPr="00F83ACD">
        <w:t xml:space="preserve"> observed in </w:t>
      </w:r>
      <w:r w:rsidRPr="007375DB">
        <w:t>C4</w:t>
      </w:r>
      <w:r w:rsidRPr="00F83ACD">
        <w:t xml:space="preserve"> cells, short-chain acyl dehydrogenase (SCAD) was found to be decreased</w:t>
      </w:r>
      <w:r>
        <w:t xml:space="preserve">. </w:t>
      </w:r>
      <w:r w:rsidRPr="00F51A99">
        <w:rPr>
          <w:color w:val="000000" w:themeColor="text1"/>
        </w:rPr>
        <w:t xml:space="preserve">SCAD mediates butyrate oxidation, and therefore any diminishment in this enzyme would result in a decrease in butyrate oxidation. Re-expression of PKM1 in M1R cells increased SCAD levels </w:t>
      </w:r>
      <w:r w:rsidRPr="00F51A99">
        <w:rPr>
          <w:b/>
          <w:bCs/>
          <w:color w:val="000000" w:themeColor="text1"/>
        </w:rPr>
        <w:t>(Fig</w:t>
      </w:r>
      <w:r w:rsidR="00F51A99" w:rsidRPr="00F51A99">
        <w:rPr>
          <w:b/>
          <w:bCs/>
          <w:color w:val="000000" w:themeColor="text1"/>
        </w:rPr>
        <w:t>ure</w:t>
      </w:r>
      <w:r w:rsidRPr="00F51A99">
        <w:rPr>
          <w:b/>
          <w:bCs/>
          <w:color w:val="000000" w:themeColor="text1"/>
        </w:rPr>
        <w:t xml:space="preserve"> </w:t>
      </w:r>
      <w:r w:rsidR="00F51A99" w:rsidRPr="00F51A99">
        <w:rPr>
          <w:b/>
          <w:bCs/>
          <w:color w:val="000000" w:themeColor="text1"/>
        </w:rPr>
        <w:t>16</w:t>
      </w:r>
      <w:r w:rsidRPr="00F51A99">
        <w:rPr>
          <w:b/>
          <w:bCs/>
          <w:color w:val="000000" w:themeColor="text1"/>
        </w:rPr>
        <w:t>C)</w:t>
      </w:r>
      <w:r w:rsidRPr="00F51A99">
        <w:rPr>
          <w:color w:val="000000" w:themeColor="text1"/>
        </w:rPr>
        <w:t xml:space="preserve">. SCAD is the first enzyme required for short-chain fatty acids (SCFAs), including butyrate, oxidation in the mitochondria </w:t>
      </w:r>
      <w:r w:rsidRPr="00F51A99">
        <w:rPr>
          <w:color w:val="000000" w:themeColor="text1"/>
        </w:rPr>
        <w:fldChar w:fldCharType="begin"/>
      </w:r>
      <w:r w:rsidRPr="00F51A99">
        <w:rPr>
          <w:color w:val="000000" w:themeColor="text1"/>
        </w:rPr>
        <w:instrText xml:space="preserve"> ADDIN EN.CITE &lt;EndNote&gt;&lt;Cite&gt;&lt;Author&gt;Bhala&lt;/Author&gt;&lt;Year&gt;1995&lt;/Year&gt;&lt;RecNum&gt;374&lt;/RecNum&gt;&lt;DisplayText&gt;(Bhala et al., 1995)&lt;/DisplayText&gt;&lt;record&gt;&lt;rec-number&gt;374&lt;/rec-number&gt;&lt;foreign-keys&gt;&lt;key app="EN" db-id="pdzvsxrzk9pa9zezds75e0fb9zrev55ptp0a" timestamp="1641210681" guid="c1f13f62-4c3d-4964-8638-4f2c05dda55f"&gt;374&lt;/key&gt;&lt;/foreign-keys&gt;&lt;ref-type name="Journal Article"&gt;17&lt;/ref-type&gt;&lt;contributors&gt;&lt;authors&gt;&lt;author&gt;Bhala, A.&lt;/author&gt;&lt;author&gt;Willi, S. M.&lt;/author&gt;&lt;author&gt;Rinaldo, P.&lt;/author&gt;&lt;author&gt;Bennett, M. J.&lt;/author&gt;&lt;author&gt;Schmidt-Sommerfeld, E.&lt;/author&gt;&lt;author&gt;Hale, D. E.&lt;/author&gt;&lt;/authors&gt;&lt;/contributors&gt;&lt;auth-address&gt;Department of Pediatrics, University of Pennsylvania School of Medicine, Philadelphia, USA.&lt;/auth-address&gt;&lt;titles&gt;&lt;title&gt;Clinical and biochemical characterization of short-chain acyl-coenzyme A dehydrogenase deficiency&lt;/title&gt;&lt;secondary-title&gt;J Pediatr&lt;/secondary-title&gt;&lt;/titles&gt;&lt;periodical&gt;&lt;full-title&gt;J Pediatr&lt;/full-title&gt;&lt;/periodical&gt;&lt;pages&gt;910-5&lt;/pages&gt;&lt;volume&gt;126&lt;/volume&gt;&lt;number&gt;6&lt;/number&gt;&lt;edition&gt;1995/06/01&lt;/edition&gt;&lt;keywords&gt;&lt;keyword&gt;Acyl-CoA Dehydrogenase&lt;/keyword&gt;&lt;keyword&gt;Acyl-CoA Dehydrogenases/analysis/*deficiency&lt;/keyword&gt;&lt;keyword&gt;Butyrates/metabolism&lt;/keyword&gt;&lt;keyword&gt;Butyric Acid&lt;/keyword&gt;&lt;keyword&gt;Cells, Cultured&lt;/keyword&gt;&lt;keyword&gt;Child, Preschool&lt;/keyword&gt;&lt;keyword&gt;Female&lt;/keyword&gt;&lt;keyword&gt;Fibroblasts/enzymology&lt;/keyword&gt;&lt;keyword&gt;Humans&lt;/keyword&gt;&lt;keyword&gt;Infant&lt;/keyword&gt;&lt;keyword&gt;Infant, Newborn&lt;/keyword&gt;&lt;keyword&gt;Male&lt;/keyword&gt;&lt;keyword&gt;Metabolism, Inborn Errors/diagnosis&lt;/keyword&gt;&lt;/keywords&gt;&lt;dates&gt;&lt;year&gt;1995&lt;/year&gt;&lt;pub-dates&gt;&lt;date&gt;Jun&lt;/date&gt;&lt;/pub-dates&gt;&lt;/dates&gt;&lt;isbn&gt;0022-3476 (Print)&amp;#xD;0022-3476&lt;/isbn&gt;&lt;accession-num&gt;7776094&lt;/accession-num&gt;&lt;urls&gt;&lt;/urls&gt;&lt;electronic-resource-num&gt;10.1016/s0022-3476(95)70207-5&lt;/electronic-resource-num&gt;&lt;remote-database-provider&gt;NLM&lt;/remote-database-provider&gt;&lt;language&gt;eng&lt;/language&gt;&lt;/record&gt;&lt;/Cite&gt;&lt;/EndNote&gt;</w:instrText>
      </w:r>
      <w:r w:rsidRPr="00F51A99">
        <w:rPr>
          <w:color w:val="000000" w:themeColor="text1"/>
        </w:rPr>
        <w:fldChar w:fldCharType="separate"/>
      </w:r>
      <w:r w:rsidRPr="00F51A99">
        <w:rPr>
          <w:noProof/>
          <w:color w:val="000000" w:themeColor="text1"/>
        </w:rPr>
        <w:t>(Bhala et al., 1995)</w:t>
      </w:r>
      <w:r w:rsidRPr="00F51A99">
        <w:rPr>
          <w:color w:val="000000" w:themeColor="text1"/>
        </w:rPr>
        <w:fldChar w:fldCharType="end"/>
      </w:r>
      <w:r w:rsidRPr="00F51A99">
        <w:rPr>
          <w:color w:val="000000" w:themeColor="text1"/>
        </w:rPr>
        <w:t>.  Furthermore, when HCT116 cells were cultured under a hypoxic condition for 24 hours to induce HIF1</w:t>
      </w:r>
      <w:r w:rsidRPr="00F51A99">
        <w:rPr>
          <w:color w:val="000000" w:themeColor="text1"/>
          <w:spacing w:val="-4"/>
          <w:kern w:val="1"/>
        </w:rPr>
        <w:t>α</w:t>
      </w:r>
      <w:r w:rsidRPr="00F51A99">
        <w:rPr>
          <w:color w:val="000000" w:themeColor="text1"/>
        </w:rPr>
        <w:t xml:space="preserve">, we found that SCAD levels were significantly diminished </w:t>
      </w:r>
      <w:r w:rsidRPr="00F51A99">
        <w:rPr>
          <w:b/>
          <w:bCs/>
          <w:color w:val="000000" w:themeColor="text1"/>
        </w:rPr>
        <w:t>(Fig</w:t>
      </w:r>
      <w:r w:rsidR="00F51A99" w:rsidRPr="00F51A99">
        <w:rPr>
          <w:b/>
          <w:bCs/>
          <w:color w:val="000000" w:themeColor="text1"/>
        </w:rPr>
        <w:t>ure 15</w:t>
      </w:r>
      <w:r w:rsidRPr="00F51A99">
        <w:rPr>
          <w:b/>
          <w:bCs/>
          <w:color w:val="000000" w:themeColor="text1"/>
        </w:rPr>
        <w:t>D)</w:t>
      </w:r>
      <w:r w:rsidRPr="00F51A99">
        <w:rPr>
          <w:color w:val="000000" w:themeColor="text1"/>
        </w:rPr>
        <w:t>. These data suggested that loss of PKM1 in C4 cells resulted in the cells attempting to increase glycolysis, likely through diminished pyruvate levels, and a reduction in SCAD levels was observed in conjunction with the increase in HIF1</w:t>
      </w:r>
      <w:r w:rsidRPr="00F51A99">
        <w:rPr>
          <w:color w:val="000000" w:themeColor="text1"/>
          <w:spacing w:val="-4"/>
          <w:kern w:val="1"/>
        </w:rPr>
        <w:t>α</w:t>
      </w:r>
      <w:r w:rsidRPr="00F51A99">
        <w:rPr>
          <w:color w:val="000000" w:themeColor="text1"/>
        </w:rPr>
        <w:t>. An increase in HIF1</w:t>
      </w:r>
      <w:r w:rsidRPr="00F51A99">
        <w:rPr>
          <w:color w:val="000000" w:themeColor="text1"/>
          <w:spacing w:val="-4"/>
          <w:kern w:val="1"/>
        </w:rPr>
        <w:t>α</w:t>
      </w:r>
      <w:r w:rsidRPr="00F51A99">
        <w:rPr>
          <w:color w:val="000000" w:themeColor="text1"/>
        </w:rPr>
        <w:t xml:space="preserve"> and a decrease in SCAD may underlie lower butyrate oxidation observed in C4 cells. </w:t>
      </w:r>
    </w:p>
    <w:p w14:paraId="38DDA74D" w14:textId="77777777" w:rsidR="00B635BE" w:rsidRPr="00F83ACD" w:rsidRDefault="00B635BE" w:rsidP="00B635BE">
      <w:pPr>
        <w:spacing w:line="480" w:lineRule="auto"/>
        <w:jc w:val="both"/>
      </w:pPr>
    </w:p>
    <w:p w14:paraId="2A681735" w14:textId="77777777" w:rsidR="00B635BE" w:rsidRPr="00F83ACD" w:rsidRDefault="00B635BE" w:rsidP="00B635BE">
      <w:pPr>
        <w:spacing w:line="480" w:lineRule="auto"/>
        <w:jc w:val="both"/>
        <w:rPr>
          <w:b/>
        </w:rPr>
      </w:pPr>
      <w:r w:rsidRPr="00F83ACD">
        <w:rPr>
          <w:b/>
        </w:rPr>
        <w:t xml:space="preserve">Knockout of </w:t>
      </w:r>
      <w:r w:rsidRPr="00F83ACD">
        <w:rPr>
          <w:b/>
          <w:bCs/>
        </w:rPr>
        <w:t>HIF1</w:t>
      </w:r>
      <w:r w:rsidRPr="00F83ACD">
        <w:rPr>
          <w:b/>
          <w:bCs/>
          <w:color w:val="18191A"/>
          <w:spacing w:val="-4"/>
          <w:kern w:val="1"/>
        </w:rPr>
        <w:t>α</w:t>
      </w:r>
      <w:r w:rsidRPr="00F83ACD">
        <w:rPr>
          <w:b/>
        </w:rPr>
        <w:t xml:space="preserve"> increases butyrate oxidation in colorectal cancer cells</w:t>
      </w:r>
    </w:p>
    <w:p w14:paraId="764F04BF" w14:textId="4C3E06E8" w:rsidR="00B635BE" w:rsidRDefault="00B635BE" w:rsidP="00B635BE">
      <w:pPr>
        <w:spacing w:line="480" w:lineRule="auto"/>
        <w:jc w:val="both"/>
      </w:pPr>
      <w:r w:rsidRPr="00F83ACD">
        <w:t>To test whether HIF1</w:t>
      </w:r>
      <w:r w:rsidRPr="00F83ACD">
        <w:rPr>
          <w:color w:val="18191A"/>
          <w:spacing w:val="-4"/>
          <w:kern w:val="1"/>
        </w:rPr>
        <w:t>α</w:t>
      </w:r>
      <w:r w:rsidRPr="00F83ACD">
        <w:t xml:space="preserve"> plays a role in regulating butyrate oxidation, we obtained a HIF1</w:t>
      </w:r>
      <w:r w:rsidRPr="00F83ACD">
        <w:rPr>
          <w:color w:val="18191A"/>
          <w:spacing w:val="-4"/>
          <w:kern w:val="1"/>
        </w:rPr>
        <w:t>α</w:t>
      </w:r>
      <w:r w:rsidRPr="00F83ACD">
        <w:t xml:space="preserve"> knockout cell line (HIF1</w:t>
      </w:r>
      <w:r w:rsidRPr="00F83ACD">
        <w:rPr>
          <w:color w:val="18191A"/>
          <w:spacing w:val="-4"/>
          <w:kern w:val="1"/>
        </w:rPr>
        <w:t>α</w:t>
      </w:r>
      <w:r w:rsidRPr="00F83ACD">
        <w:t xml:space="preserve"> -/-)</w:t>
      </w:r>
      <w:r>
        <w:t xml:space="preserve"> </w:t>
      </w:r>
      <w:r>
        <w:fldChar w:fldCharType="begin">
          <w:fldData xml:space="preserve">PEVuZE5vdGU+PENpdGU+PEF1dGhvcj5EYW5nPC9BdXRob3I+PFllYXI+MjAwNjwvWWVhcj48UmVj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</w:fldData>
        </w:fldChar>
      </w:r>
      <w:r>
        <w:instrText xml:space="preserve"> ADDIN EN.CITE </w:instrText>
      </w:r>
      <w:r>
        <w:fldChar w:fldCharType="begin">
          <w:fldData xml:space="preserve">PEVuZE5vdGU+PENpdGU+PEF1dGhvcj5EYW5nPC9BdXRob3I+PFllYXI+MjAwNjwvWWVhcj48UmVj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</w:fldData>
        </w:fldChar>
      </w:r>
      <w:r>
        <w:instrText xml:space="preserve"> ADDIN EN.CITE.DATA </w:instrText>
      </w:r>
      <w:r>
        <w:fldChar w:fldCharType="end"/>
      </w:r>
      <w:r>
        <w:fldChar w:fldCharType="separate"/>
      </w:r>
      <w:r>
        <w:rPr>
          <w:noProof/>
        </w:rPr>
        <w:t>(D. T. Dang et al., 2006)</w:t>
      </w:r>
      <w:r>
        <w:fldChar w:fldCharType="end"/>
      </w:r>
      <w:r w:rsidRPr="00F83ACD">
        <w:t>, which was derived from a parental HCT116 cell line. HIF1</w:t>
      </w:r>
      <w:r w:rsidRPr="00F83ACD">
        <w:rPr>
          <w:color w:val="18191A"/>
          <w:spacing w:val="-4"/>
          <w:kern w:val="1"/>
        </w:rPr>
        <w:t>α</w:t>
      </w:r>
      <w:r w:rsidRPr="00F83ACD">
        <w:t xml:space="preserve"> was indeed absent in this cell line </w:t>
      </w:r>
      <w:r w:rsidRPr="00F83ACD">
        <w:rPr>
          <w:b/>
          <w:bCs/>
        </w:rPr>
        <w:t>(Fig</w:t>
      </w:r>
      <w:r w:rsidR="00F51A99">
        <w:rPr>
          <w:b/>
          <w:bCs/>
        </w:rPr>
        <w:t>ure</w:t>
      </w:r>
      <w:r>
        <w:rPr>
          <w:b/>
          <w:bCs/>
        </w:rPr>
        <w:t xml:space="preserve"> </w:t>
      </w:r>
      <w:r w:rsidR="00F51A99">
        <w:rPr>
          <w:b/>
          <w:bCs/>
        </w:rPr>
        <w:t>23</w:t>
      </w:r>
      <w:r w:rsidRPr="00F83ACD">
        <w:rPr>
          <w:b/>
          <w:bCs/>
        </w:rPr>
        <w:t>)</w:t>
      </w:r>
      <w:r w:rsidRPr="00F83ACD">
        <w:t>. In line with HIF1</w:t>
      </w:r>
      <w:r w:rsidRPr="00F83ACD">
        <w:rPr>
          <w:color w:val="18191A"/>
          <w:spacing w:val="-4"/>
          <w:kern w:val="1"/>
        </w:rPr>
        <w:t>α</w:t>
      </w:r>
      <w:r w:rsidRPr="00F83ACD">
        <w:t>, suppressing oxidative metabolism, we found that knockout of HIF1</w:t>
      </w:r>
      <w:r w:rsidRPr="00F83ACD">
        <w:rPr>
          <w:color w:val="18191A"/>
          <w:spacing w:val="-4"/>
          <w:kern w:val="1"/>
        </w:rPr>
        <w:t>α</w:t>
      </w:r>
      <w:r w:rsidRPr="00F83ACD">
        <w:t xml:space="preserve"> resulted in an increase in the oxidation of </w:t>
      </w:r>
      <w:r w:rsidRPr="00F83ACD">
        <w:lastRenderedPageBreak/>
        <w:t xml:space="preserve">butyrate </w:t>
      </w:r>
      <w:r w:rsidRPr="00F83ACD">
        <w:rPr>
          <w:b/>
          <w:bCs/>
        </w:rPr>
        <w:t>(Fig</w:t>
      </w:r>
      <w:r w:rsidR="00F51A99">
        <w:rPr>
          <w:b/>
          <w:bCs/>
        </w:rPr>
        <w:t>ure</w:t>
      </w:r>
      <w:r w:rsidRPr="00F83ACD">
        <w:rPr>
          <w:b/>
          <w:bCs/>
        </w:rPr>
        <w:t xml:space="preserve"> </w:t>
      </w:r>
      <w:r w:rsidR="00F51A99">
        <w:rPr>
          <w:b/>
          <w:bCs/>
        </w:rPr>
        <w:t>16</w:t>
      </w:r>
      <w:r w:rsidRPr="00F83ACD">
        <w:rPr>
          <w:b/>
          <w:bCs/>
        </w:rPr>
        <w:t>A)</w:t>
      </w:r>
      <w:r w:rsidRPr="00F83ACD">
        <w:t>. Moreover, CRC cells that lack HIF1</w:t>
      </w:r>
      <w:r w:rsidRPr="00F83ACD">
        <w:rPr>
          <w:color w:val="18191A"/>
          <w:spacing w:val="-4"/>
          <w:kern w:val="1"/>
        </w:rPr>
        <w:t>α</w:t>
      </w:r>
      <w:r w:rsidRPr="00F83ACD">
        <w:t xml:space="preserve"> showed a diminishment in glycolysis as judged by the decreased extracellular acidification rate (ECAR) after </w:t>
      </w:r>
      <w:r>
        <w:t xml:space="preserve">the </w:t>
      </w:r>
      <w:r w:rsidRPr="00F83ACD">
        <w:t>addition of glucose</w:t>
      </w:r>
      <w:r>
        <w:t xml:space="preserve"> </w:t>
      </w:r>
      <w:r w:rsidRPr="00F83ACD">
        <w:rPr>
          <w:b/>
          <w:bCs/>
        </w:rPr>
        <w:t>(Fig</w:t>
      </w:r>
      <w:r w:rsidR="00F51A99">
        <w:rPr>
          <w:b/>
          <w:bCs/>
        </w:rPr>
        <w:t>ure</w:t>
      </w:r>
      <w:r w:rsidRPr="00F83ACD">
        <w:rPr>
          <w:b/>
          <w:bCs/>
        </w:rPr>
        <w:t xml:space="preserve"> </w:t>
      </w:r>
      <w:r w:rsidR="00F51A99">
        <w:rPr>
          <w:b/>
          <w:bCs/>
        </w:rPr>
        <w:t>16</w:t>
      </w:r>
      <w:r>
        <w:rPr>
          <w:b/>
          <w:bCs/>
        </w:rPr>
        <w:t>B</w:t>
      </w:r>
      <w:r w:rsidRPr="00F83ACD">
        <w:rPr>
          <w:b/>
          <w:bCs/>
        </w:rPr>
        <w:t>)</w:t>
      </w:r>
      <w:r w:rsidRPr="00F83ACD">
        <w:t xml:space="preserve">. ECAR is used as </w:t>
      </w:r>
      <w:r>
        <w:t xml:space="preserve">an </w:t>
      </w:r>
      <w:r w:rsidRPr="00F83ACD">
        <w:t>indirect measurement of lactate production, which is an indication of glycolysis. Taken together</w:t>
      </w:r>
      <w:r>
        <w:t>,</w:t>
      </w:r>
      <w:r w:rsidRPr="00F83ACD">
        <w:t xml:space="preserve"> these data allude </w:t>
      </w:r>
      <w:r>
        <w:t xml:space="preserve">to </w:t>
      </w:r>
      <w:r w:rsidRPr="00F83ACD">
        <w:t>lower PKM1 levels in stabilizing HIF1</w:t>
      </w:r>
      <w:r w:rsidRPr="00F83ACD">
        <w:rPr>
          <w:color w:val="18191A"/>
          <w:spacing w:val="-4"/>
          <w:kern w:val="1"/>
        </w:rPr>
        <w:t>α</w:t>
      </w:r>
      <w:r w:rsidRPr="00F83ACD">
        <w:t xml:space="preserve">, which subsequently results in increased glycolysis and decreased butyrate oxidation in CRC cells. </w:t>
      </w:r>
    </w:p>
    <w:p w14:paraId="1C6733DD" w14:textId="77777777" w:rsidR="00C33910" w:rsidRPr="00C33910" w:rsidRDefault="00C33910" w:rsidP="00CE19BE"/>
    <w:p w14:paraId="7C31A1E9" w14:textId="356FE02E" w:rsidR="00654606" w:rsidRPr="00654606" w:rsidRDefault="00654606" w:rsidP="00CE19BE">
      <w:pPr>
        <w:pStyle w:val="Heading1"/>
        <w:spacing w:line="480" w:lineRule="auto"/>
      </w:pPr>
      <w:bookmarkStart w:id="94" w:name="_Toc101432735"/>
      <w:r w:rsidRPr="00654606">
        <w:t xml:space="preserve">2.5. </w:t>
      </w:r>
      <w:r>
        <w:t>D</w:t>
      </w:r>
      <w:r w:rsidRPr="00654606">
        <w:t>iscussion</w:t>
      </w:r>
      <w:bookmarkEnd w:id="93"/>
      <w:bookmarkEnd w:id="94"/>
    </w:p>
    <w:p w14:paraId="7C20C7FA" w14:textId="2B83AFDD" w:rsidR="00B635BE" w:rsidRPr="00F83ACD" w:rsidRDefault="00B635BE" w:rsidP="00B635BE">
      <w:pPr>
        <w:spacing w:line="480" w:lineRule="auto"/>
        <w:jc w:val="both"/>
        <w:rPr>
          <w:bCs/>
        </w:rPr>
      </w:pPr>
      <w:r w:rsidRPr="00F83ACD">
        <w:rPr>
          <w:bCs/>
        </w:rPr>
        <w:t xml:space="preserve">The data surrounding </w:t>
      </w:r>
      <w:proofErr w:type="gramStart"/>
      <w:r w:rsidRPr="00F83ACD">
        <w:rPr>
          <w:bCs/>
        </w:rPr>
        <w:t>PKM2</w:t>
      </w:r>
      <w:proofErr w:type="gramEnd"/>
      <w:r w:rsidRPr="00F83ACD">
        <w:rPr>
          <w:bCs/>
        </w:rPr>
        <w:t xml:space="preserve"> and colorectal cancer (CRC) is controversial. Originally, studies seemed to show a role for PKM2 in promoting glycolysis and CRC</w:t>
      </w:r>
      <w:r>
        <w:rPr>
          <w:bCs/>
        </w:rPr>
        <w:t xml:space="preserve"> </w:t>
      </w:r>
      <w:r>
        <w:rPr>
          <w:bCs/>
        </w:rPr>
        <w:fldChar w:fldCharType="begin">
          <w:fldData xml:space="preserve">PEVuZE5vdGU+PENpdGU+PEF1dGhvcj5TdW48L0F1dGhvcj48WWVhcj4yMDEyPC9ZZWFyPjxSZWNO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</w:fldData>
        </w:fldChar>
      </w:r>
      <w:r>
        <w:rPr>
          <w:bCs/>
        </w:rPr>
        <w:instrText xml:space="preserve"> ADDIN EN.CITE </w:instrText>
      </w:r>
      <w:r>
        <w:rPr>
          <w:bCs/>
        </w:rPr>
        <w:fldChar w:fldCharType="begin">
          <w:fldData xml:space="preserve">PEVuZE5vdGU+PENpdGU+PEF1dGhvcj5TdW48L0F1dGhvcj48WWVhcj4yMDEyPC9ZZWFyPjxSZWNO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</w:fldData>
        </w:fldChar>
      </w:r>
      <w:r>
        <w:rPr>
          <w:bCs/>
        </w:rPr>
        <w:instrText xml:space="preserve"> ADDIN EN.CITE.DATA </w:instrText>
      </w:r>
      <w:r>
        <w:rPr>
          <w:bCs/>
        </w:rPr>
      </w:r>
      <w:r>
        <w:rPr>
          <w:bCs/>
        </w:rPr>
        <w:fldChar w:fldCharType="end"/>
      </w:r>
      <w:r>
        <w:rPr>
          <w:bCs/>
        </w:rPr>
      </w:r>
      <w:r>
        <w:rPr>
          <w:bCs/>
        </w:rPr>
        <w:fldChar w:fldCharType="separate"/>
      </w:r>
      <w:r>
        <w:rPr>
          <w:bCs/>
          <w:noProof/>
        </w:rPr>
        <w:t>(Sun et al., 2012; Yeh et al., 2008; Zhou et al., 2012)</w:t>
      </w:r>
      <w:r>
        <w:rPr>
          <w:bCs/>
        </w:rPr>
        <w:fldChar w:fldCharType="end"/>
      </w:r>
      <w:r w:rsidRPr="00F83ACD">
        <w:rPr>
          <w:bCs/>
        </w:rPr>
        <w:t xml:space="preserve">. </w:t>
      </w:r>
      <w:r w:rsidRPr="007375DB">
        <w:rPr>
          <w:bCs/>
        </w:rPr>
        <w:t xml:space="preserve">However, more recent studies have found either no role for PKM2 or the opposite result toward suppressing CRC </w:t>
      </w:r>
      <w:r w:rsidRPr="007375DB">
        <w:rPr>
          <w:bCs/>
        </w:rPr>
        <w:fldChar w:fldCharType="begin">
          <w:fldData xml:space="preserve">PEVuZE5vdGU+PENpdGU+PEF1dGhvcj5MYXU8L0F1dGhvcj48WWVhcj4yMDE3PC9ZZWFyPjxSZWNO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</w:fldData>
        </w:fldChar>
      </w:r>
      <w:r>
        <w:rPr>
          <w:bCs/>
        </w:rPr>
        <w:instrText xml:space="preserve"> ADDIN EN.CITE </w:instrText>
      </w:r>
      <w:r>
        <w:rPr>
          <w:bCs/>
        </w:rPr>
        <w:fldChar w:fldCharType="begin">
          <w:fldData xml:space="preserve">PEVuZE5vdGU+PENpdGU+PEF1dGhvcj5MYXU8L0F1dGhvcj48WWVhcj4yMDE3PC9ZZWFyPjxSZWNO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</w:fldData>
        </w:fldChar>
      </w:r>
      <w:r>
        <w:rPr>
          <w:bCs/>
        </w:rPr>
        <w:instrText xml:space="preserve"> ADDIN EN.CITE.DATA </w:instrText>
      </w:r>
      <w:r>
        <w:rPr>
          <w:bCs/>
        </w:rPr>
      </w:r>
      <w:r>
        <w:rPr>
          <w:bCs/>
        </w:rPr>
        <w:fldChar w:fldCharType="end"/>
      </w:r>
      <w:r w:rsidRPr="007375DB">
        <w:rPr>
          <w:bCs/>
        </w:rPr>
      </w:r>
      <w:r w:rsidRPr="007375DB">
        <w:rPr>
          <w:bCs/>
        </w:rPr>
        <w:fldChar w:fldCharType="separate"/>
      </w:r>
      <w:r>
        <w:rPr>
          <w:bCs/>
          <w:noProof/>
        </w:rPr>
        <w:t>(Y. Kim et al., 2019; Lau et al., 2017)</w:t>
      </w:r>
      <w:r w:rsidRPr="007375DB">
        <w:rPr>
          <w:bCs/>
        </w:rPr>
        <w:fldChar w:fldCharType="end"/>
      </w:r>
      <w:r w:rsidRPr="006E7ACE">
        <w:rPr>
          <w:bCs/>
        </w:rPr>
        <w:t>.</w:t>
      </w:r>
      <w:r>
        <w:rPr>
          <w:bCs/>
        </w:rPr>
        <w:t xml:space="preserve"> </w:t>
      </w:r>
      <w:r w:rsidRPr="00F83ACD">
        <w:rPr>
          <w:bCs/>
        </w:rPr>
        <w:t xml:space="preserve">In one study, loss of PKM2 in colonic stem cells increased colorectal tumorigenesis in </w:t>
      </w:r>
      <w:r>
        <w:rPr>
          <w:bCs/>
        </w:rPr>
        <w:t>an inflammation-associated</w:t>
      </w:r>
      <w:r w:rsidRPr="00F83ACD">
        <w:rPr>
          <w:bCs/>
        </w:rPr>
        <w:t xml:space="preserve"> colorectal tumor mouse model</w:t>
      </w:r>
      <w:r>
        <w:rPr>
          <w:bCs/>
        </w:rPr>
        <w:t xml:space="preserve"> </w:t>
      </w:r>
      <w:r>
        <w:rPr>
          <w:bCs/>
        </w:rPr>
        <w:fldChar w:fldCharType="begin">
          <w:fldData xml:space="preserve">PEVuZE5vdGU+PENpdGU+PEF1dGhvcj5LaW08L0F1dGhvcj48WWVhcj4yMDE5PC9ZZWFyPjxSZWNO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</w:fldData>
        </w:fldChar>
      </w:r>
      <w:r>
        <w:rPr>
          <w:bCs/>
        </w:rPr>
        <w:instrText xml:space="preserve"> ADDIN EN.CITE </w:instrText>
      </w:r>
      <w:r>
        <w:rPr>
          <w:bCs/>
        </w:rPr>
        <w:fldChar w:fldCharType="begin">
          <w:fldData xml:space="preserve">PEVuZE5vdGU+PENpdGU+PEF1dGhvcj5LaW08L0F1dGhvcj48WWVhcj4yMDE5PC9ZZWFyPjxSZWNO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</w:fldData>
        </w:fldChar>
      </w:r>
      <w:r>
        <w:rPr>
          <w:bCs/>
        </w:rPr>
        <w:instrText xml:space="preserve"> ADDIN EN.CITE.DATA </w:instrText>
      </w:r>
      <w:r>
        <w:rPr>
          <w:bCs/>
        </w:rPr>
      </w:r>
      <w:r>
        <w:rPr>
          <w:bCs/>
        </w:rPr>
        <w:fldChar w:fldCharType="end"/>
      </w:r>
      <w:r>
        <w:rPr>
          <w:bCs/>
        </w:rPr>
      </w:r>
      <w:r>
        <w:rPr>
          <w:bCs/>
        </w:rPr>
        <w:fldChar w:fldCharType="separate"/>
      </w:r>
      <w:r>
        <w:rPr>
          <w:bCs/>
          <w:noProof/>
        </w:rPr>
        <w:t>(Y. Kim et al., 2019)</w:t>
      </w:r>
      <w:r>
        <w:rPr>
          <w:bCs/>
        </w:rPr>
        <w:fldChar w:fldCharType="end"/>
      </w:r>
      <w:r w:rsidRPr="00F83ACD">
        <w:rPr>
          <w:bCs/>
        </w:rPr>
        <w:t xml:space="preserve">. This would suggest that PKM2 has tumor suppressor activity as opposed to being a proto-oncogene. Compared to PKM2, little to nothing is known </w:t>
      </w:r>
      <w:proofErr w:type="gramStart"/>
      <w:r w:rsidRPr="00F83ACD">
        <w:rPr>
          <w:bCs/>
        </w:rPr>
        <w:t>in regard to</w:t>
      </w:r>
      <w:proofErr w:type="gramEnd"/>
      <w:r w:rsidRPr="00F83ACD">
        <w:rPr>
          <w:bCs/>
        </w:rPr>
        <w:t xml:space="preserve"> PKM1 as it relates to colorectal cancer. In a carcinogen-induced small lung cancer mouse model, PKM1 was reported to be the main important factor in tumor growth, development, and malignancy</w:t>
      </w:r>
      <w:r>
        <w:rPr>
          <w:bCs/>
        </w:rPr>
        <w:t xml:space="preserve"> </w:t>
      </w:r>
      <w:r>
        <w:rPr>
          <w:bCs/>
        </w:rPr>
        <w:fldChar w:fldCharType="begin">
          <w:fldData xml:space="preserve">PEVuZE5vdGU+PENpdGU+PEF1dGhvcj5Nb3JpdGE8L0F1dGhvcj48WWVhcj4yMDE4PC9ZZWFyPjxS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</w:fldData>
        </w:fldChar>
      </w:r>
      <w:r>
        <w:rPr>
          <w:bCs/>
        </w:rPr>
        <w:instrText xml:space="preserve"> ADDIN EN.CITE </w:instrText>
      </w:r>
      <w:r>
        <w:rPr>
          <w:bCs/>
        </w:rPr>
        <w:fldChar w:fldCharType="begin">
          <w:fldData xml:space="preserve">PEVuZE5vdGU+PENpdGU+PEF1dGhvcj5Nb3JpdGE8L0F1dGhvcj48WWVhcj4yMDE4PC9ZZWFyPjxS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</w:fldData>
        </w:fldChar>
      </w:r>
      <w:r>
        <w:rPr>
          <w:bCs/>
        </w:rPr>
        <w:instrText xml:space="preserve"> ADDIN EN.CITE.DATA </w:instrText>
      </w:r>
      <w:r>
        <w:rPr>
          <w:bCs/>
        </w:rPr>
      </w:r>
      <w:r>
        <w:rPr>
          <w:bCs/>
        </w:rPr>
        <w:fldChar w:fldCharType="end"/>
      </w:r>
      <w:r>
        <w:rPr>
          <w:bCs/>
        </w:rPr>
      </w:r>
      <w:r>
        <w:rPr>
          <w:bCs/>
        </w:rPr>
        <w:fldChar w:fldCharType="separate"/>
      </w:r>
      <w:r>
        <w:rPr>
          <w:bCs/>
          <w:noProof/>
        </w:rPr>
        <w:t>(Morita et al., 2018)</w:t>
      </w:r>
      <w:r>
        <w:rPr>
          <w:bCs/>
        </w:rPr>
        <w:fldChar w:fldCharType="end"/>
      </w:r>
      <w:r w:rsidRPr="00F83ACD">
        <w:rPr>
          <w:bCs/>
        </w:rPr>
        <w:t xml:space="preserve">. </w:t>
      </w:r>
      <w:r w:rsidRPr="00855891">
        <w:rPr>
          <w:bCs/>
        </w:rPr>
        <w:t xml:space="preserve">The data presented here also support a role for PKM1, as opposed to PKM2, in colorectal cancer. However, in contrast to PKM1 promoting small lung cancer, our data suggest that PKM1 may play an inhibitory role in colorectal cancer as human carcinoma biopsies showed very little PKM1 compared to non-cancerous colorectal tissue. </w:t>
      </w:r>
      <w:r w:rsidRPr="00F83ACD">
        <w:rPr>
          <w:bCs/>
        </w:rPr>
        <w:t xml:space="preserve"> </w:t>
      </w:r>
    </w:p>
    <w:p w14:paraId="10A4B4C3" w14:textId="1B34D42C" w:rsidR="00B635BE" w:rsidRPr="00F83ACD" w:rsidRDefault="00B635BE" w:rsidP="00B635BE">
      <w:pPr>
        <w:spacing w:line="480" w:lineRule="auto"/>
        <w:jc w:val="both"/>
        <w:rPr>
          <w:bCs/>
        </w:rPr>
      </w:pPr>
      <w:r w:rsidRPr="00F83ACD">
        <w:rPr>
          <w:bCs/>
        </w:rPr>
        <w:tab/>
        <w:t xml:space="preserve">Colorectal cancer cells that are significantly diminished in PKM1 and PKM2 continue to grow and proliferate, albeit slower than colorectal cancer cells that express </w:t>
      </w:r>
      <w:proofErr w:type="gramStart"/>
      <w:r w:rsidRPr="00F83ACD">
        <w:rPr>
          <w:bCs/>
        </w:rPr>
        <w:t>both of these</w:t>
      </w:r>
      <w:proofErr w:type="gramEnd"/>
      <w:r w:rsidRPr="00F83ACD">
        <w:rPr>
          <w:bCs/>
        </w:rPr>
        <w:t xml:space="preserve"> isoforms </w:t>
      </w:r>
      <w:r w:rsidRPr="00F83ACD">
        <w:rPr>
          <w:bCs/>
        </w:rPr>
        <w:lastRenderedPageBreak/>
        <w:t>at full levels. As such</w:t>
      </w:r>
      <w:r>
        <w:rPr>
          <w:bCs/>
        </w:rPr>
        <w:t>,</w:t>
      </w:r>
      <w:r w:rsidRPr="00F83ACD">
        <w:rPr>
          <w:bCs/>
        </w:rPr>
        <w:t xml:space="preserve"> we found that these PKM1 and PKM2 deficient cells show a major shift in metabolism. Going into these experiments, it was expected that PKM2 was the major isoform promoting glycolysis, whereas PKM1 would promote oxidative metabolism. Thus, in initial experiments, where two CRC clone cell lines both lacked PKM2 (</w:t>
      </w:r>
      <w:r w:rsidRPr="007375DB">
        <w:rPr>
          <w:bCs/>
        </w:rPr>
        <w:t>C4</w:t>
      </w:r>
      <w:r w:rsidRPr="00F83ACD">
        <w:rPr>
          <w:bCs/>
        </w:rPr>
        <w:t xml:space="preserve"> and </w:t>
      </w:r>
      <w:r w:rsidRPr="007375DB">
        <w:rPr>
          <w:bCs/>
        </w:rPr>
        <w:t>C5</w:t>
      </w:r>
      <w:r w:rsidRPr="00F83ACD">
        <w:rPr>
          <w:bCs/>
        </w:rPr>
        <w:t xml:space="preserve">), the opposing results in terms of butyrate oxidation were surprising and provided the first hint that other factors besides PKM2 may be important for regulating cell metabolism </w:t>
      </w:r>
      <w:proofErr w:type="gramStart"/>
      <w:r w:rsidRPr="00F83ACD">
        <w:rPr>
          <w:bCs/>
        </w:rPr>
        <w:t>in regard to</w:t>
      </w:r>
      <w:proofErr w:type="gramEnd"/>
      <w:r w:rsidRPr="00F83ACD">
        <w:rPr>
          <w:bCs/>
        </w:rPr>
        <w:t xml:space="preserve"> butyrate oxidation. Importantly, PKM1 expression (</w:t>
      </w:r>
      <w:r w:rsidRPr="007375DB">
        <w:rPr>
          <w:bCs/>
        </w:rPr>
        <w:t>C4</w:t>
      </w:r>
      <w:r w:rsidRPr="00F83ACD">
        <w:rPr>
          <w:bCs/>
        </w:rPr>
        <w:t xml:space="preserve"> PKM1 was minimally detected by western blot, and </w:t>
      </w:r>
      <w:r w:rsidRPr="007375DB">
        <w:rPr>
          <w:bCs/>
        </w:rPr>
        <w:t>C5</w:t>
      </w:r>
      <w:r w:rsidRPr="00F83ACD">
        <w:rPr>
          <w:bCs/>
        </w:rPr>
        <w:t xml:space="preserve"> PKM1 was overexpressed) was significantly different among the clones. Thus, it became important to test whether butyrate oxidation could be rescued through re-expressing the PKM1 isoform in the </w:t>
      </w:r>
      <w:r w:rsidRPr="007375DB">
        <w:rPr>
          <w:bCs/>
        </w:rPr>
        <w:t>C4</w:t>
      </w:r>
      <w:r w:rsidRPr="00F83ACD">
        <w:rPr>
          <w:bCs/>
        </w:rPr>
        <w:t xml:space="preserve"> cells. In fact, </w:t>
      </w:r>
      <w:r>
        <w:rPr>
          <w:bCs/>
        </w:rPr>
        <w:t xml:space="preserve">the </w:t>
      </w:r>
      <w:r w:rsidRPr="00F83ACD">
        <w:rPr>
          <w:bCs/>
        </w:rPr>
        <w:t xml:space="preserve">addition of PKM1 increased butyrate oxidation and provided evidence that it is an important player in the oxidation of butyrate in colorectal </w:t>
      </w:r>
      <w:r>
        <w:rPr>
          <w:bCs/>
        </w:rPr>
        <w:t xml:space="preserve">cancer </w:t>
      </w:r>
      <w:r w:rsidRPr="00F83ACD">
        <w:rPr>
          <w:bCs/>
        </w:rPr>
        <w:t xml:space="preserve">cells. </w:t>
      </w:r>
      <w:r w:rsidRPr="00F51A99">
        <w:rPr>
          <w:bCs/>
          <w:color w:val="000000" w:themeColor="text1"/>
        </w:rPr>
        <w:t xml:space="preserve">However, we cannot exclude the involvement of PKM2 in regulating butyrate oxidation, although PKM1 appears to have a much greater regulatory role in positively impacting this process. </w:t>
      </w:r>
      <w:r w:rsidRPr="00F83ACD">
        <w:rPr>
          <w:bCs/>
        </w:rPr>
        <w:t>Moreover, it has been suggested that butyrate oxidation is decreased in colorectal cancer</w:t>
      </w:r>
      <w:r>
        <w:rPr>
          <w:bCs/>
        </w:rPr>
        <w:t xml:space="preserve"> cells </w:t>
      </w:r>
      <w:r>
        <w:rPr>
          <w:bCs/>
        </w:rPr>
        <w:fldChar w:fldCharType="begin">
          <w:fldData xml:space="preserve">PEVuZE5vdGU+PENpdGU+PEF1dGhvcj5Eb25vaG9lPC9BdXRob3I+PFllYXI+MjAxMTwvWWVhcj48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</w:fldData>
        </w:fldChar>
      </w:r>
      <w:r>
        <w:rPr>
          <w:bCs/>
        </w:rPr>
        <w:instrText xml:space="preserve"> ADDIN EN.CITE </w:instrText>
      </w:r>
      <w:r>
        <w:rPr>
          <w:bCs/>
        </w:rPr>
        <w:fldChar w:fldCharType="begin">
          <w:fldData xml:space="preserve">PEVuZE5vdGU+PENpdGU+PEF1dGhvcj5Eb25vaG9lPC9BdXRob3I+PFllYXI+MjAxMTwvWWVhcj48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</w:fldData>
        </w:fldChar>
      </w:r>
      <w:r>
        <w:rPr>
          <w:bCs/>
        </w:rPr>
        <w:instrText xml:space="preserve"> ADDIN EN.CITE.DATA </w:instrText>
      </w:r>
      <w:r>
        <w:rPr>
          <w:bCs/>
        </w:rPr>
      </w:r>
      <w:r>
        <w:rPr>
          <w:bCs/>
        </w:rPr>
        <w:fldChar w:fldCharType="end"/>
      </w:r>
      <w:r>
        <w:rPr>
          <w:bCs/>
        </w:rPr>
      </w:r>
      <w:r>
        <w:rPr>
          <w:bCs/>
        </w:rPr>
        <w:fldChar w:fldCharType="separate"/>
      </w:r>
      <w:r>
        <w:rPr>
          <w:bCs/>
          <w:noProof/>
        </w:rPr>
        <w:t>(Donohoe et al., 2011)</w:t>
      </w:r>
      <w:r>
        <w:rPr>
          <w:bCs/>
        </w:rPr>
        <w:fldChar w:fldCharType="end"/>
      </w:r>
      <w:r w:rsidRPr="00F83ACD">
        <w:rPr>
          <w:bCs/>
        </w:rPr>
        <w:t xml:space="preserve">, which is in line with </w:t>
      </w:r>
      <w:r>
        <w:rPr>
          <w:bCs/>
        </w:rPr>
        <w:t xml:space="preserve">the </w:t>
      </w:r>
      <w:r w:rsidRPr="00F83ACD">
        <w:rPr>
          <w:bCs/>
        </w:rPr>
        <w:t>diminished PKM1 expression in colorectal cancer biopsies. These results also support other studies defining a function of PKM1 toward regulating and promoting oxidative metabolism in cells</w:t>
      </w:r>
      <w:r>
        <w:rPr>
          <w:bCs/>
        </w:rPr>
        <w:t xml:space="preserve"> </w:t>
      </w:r>
      <w:r>
        <w:rPr>
          <w:bCs/>
        </w:rPr>
        <w:fldChar w:fldCharType="begin">
          <w:fldData xml:space="preserve">PEVuZE5vdGU+PENpdGU+PEF1dGhvcj5IYW48L0F1dGhvcj48WWVhcj4yMDIxPC9ZZWFyPjxSZWNO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ZSwgQmVpamluZyAxMDAwMjEsIFAuUi4gQ2hpbmEuJiN4RDtEZXBhcnRtZW50IG9mIFRob3JhY2lj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==
</w:fldData>
        </w:fldChar>
      </w:r>
      <w:r>
        <w:rPr>
          <w:bCs/>
        </w:rPr>
        <w:instrText xml:space="preserve"> ADDIN EN.CITE </w:instrText>
      </w:r>
      <w:r>
        <w:rPr>
          <w:bCs/>
        </w:rPr>
        <w:fldChar w:fldCharType="begin">
          <w:fldData xml:space="preserve">PEVuZE5vdGU+PENpdGU+PEF1dGhvcj5IYW48L0F1dGhvcj48WWVhcj4yMDIxPC9ZZWFyPjxSZWNO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==
</w:fldData>
        </w:fldChar>
      </w:r>
      <w:r>
        <w:rPr>
          <w:bCs/>
        </w:rPr>
        <w:instrText xml:space="preserve"> ADDIN EN.CITE.DATA </w:instrText>
      </w:r>
      <w:r>
        <w:rPr>
          <w:bCs/>
        </w:rPr>
      </w:r>
      <w:r>
        <w:rPr>
          <w:bCs/>
        </w:rPr>
        <w:fldChar w:fldCharType="end"/>
      </w:r>
      <w:r>
        <w:rPr>
          <w:bCs/>
        </w:rPr>
      </w:r>
      <w:r>
        <w:rPr>
          <w:bCs/>
        </w:rPr>
        <w:fldChar w:fldCharType="separate"/>
      </w:r>
      <w:r>
        <w:rPr>
          <w:bCs/>
          <w:noProof/>
        </w:rPr>
        <w:t>(J. Han et al., 2021)</w:t>
      </w:r>
      <w:r>
        <w:rPr>
          <w:bCs/>
        </w:rPr>
        <w:fldChar w:fldCharType="end"/>
      </w:r>
      <w:r w:rsidRPr="00F83ACD">
        <w:rPr>
          <w:bCs/>
        </w:rPr>
        <w:t xml:space="preserve">. </w:t>
      </w:r>
    </w:p>
    <w:p w14:paraId="19B768E5" w14:textId="77777777" w:rsidR="00B635BE" w:rsidRPr="00F83ACD" w:rsidRDefault="00B635BE" w:rsidP="00B635BE">
      <w:pPr>
        <w:spacing w:line="480" w:lineRule="auto"/>
        <w:jc w:val="both"/>
        <w:rPr>
          <w:bCs/>
        </w:rPr>
      </w:pPr>
      <w:r w:rsidRPr="00F83ACD">
        <w:rPr>
          <w:bCs/>
        </w:rPr>
        <w:tab/>
        <w:t>Regarding this role in regulating oxidative metabolism, PKM1, but not PKM2, has been reported to localize to the mitochondria in H1299 and A549 lung cancer cell lines</w:t>
      </w:r>
      <w:r>
        <w:rPr>
          <w:bCs/>
        </w:rPr>
        <w:t xml:space="preserve"> </w:t>
      </w:r>
      <w:r>
        <w:rPr>
          <w:bCs/>
        </w:rPr>
        <w:fldChar w:fldCharType="begin">
          <w:fldData xml:space="preserve">PEVuZE5vdGU+PENpdGU+PEF1dGhvcj5QcmFrYXNhbTwvQXV0aG9yPjxZZWFyPjIwMTc8L1llYXI+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</w:fldData>
        </w:fldChar>
      </w:r>
      <w:r>
        <w:rPr>
          <w:bCs/>
        </w:rPr>
        <w:instrText xml:space="preserve"> ADDIN EN.CITE </w:instrText>
      </w:r>
      <w:r>
        <w:rPr>
          <w:bCs/>
        </w:rPr>
        <w:fldChar w:fldCharType="begin">
          <w:fldData xml:space="preserve">PEVuZE5vdGU+PENpdGU+PEF1dGhvcj5QcmFrYXNhbTwvQXV0aG9yPjxZZWFyPjIwMTc8L1llYXI+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</w:fldData>
        </w:fldChar>
      </w:r>
      <w:r>
        <w:rPr>
          <w:bCs/>
        </w:rPr>
        <w:instrText xml:space="preserve"> ADDIN EN.CITE.DATA </w:instrText>
      </w:r>
      <w:r>
        <w:rPr>
          <w:bCs/>
        </w:rPr>
      </w:r>
      <w:r>
        <w:rPr>
          <w:bCs/>
        </w:rPr>
        <w:fldChar w:fldCharType="end"/>
      </w:r>
      <w:r>
        <w:rPr>
          <w:bCs/>
        </w:rPr>
      </w:r>
      <w:r>
        <w:rPr>
          <w:bCs/>
        </w:rPr>
        <w:fldChar w:fldCharType="separate"/>
      </w:r>
      <w:r>
        <w:rPr>
          <w:bCs/>
          <w:noProof/>
        </w:rPr>
        <w:t>(Prakasam et al., 2017)</w:t>
      </w:r>
      <w:r>
        <w:rPr>
          <w:bCs/>
        </w:rPr>
        <w:fldChar w:fldCharType="end"/>
      </w:r>
      <w:r w:rsidRPr="00F83ACD">
        <w:rPr>
          <w:bCs/>
        </w:rPr>
        <w:t>. In addition, stable knockdown of the PKM1/2 isoforms activated AMPK in these cells</w:t>
      </w:r>
      <w:r>
        <w:rPr>
          <w:bCs/>
        </w:rPr>
        <w:t xml:space="preserve">, suggesting that loss of these isoforms results in energetic stress </w:t>
      </w:r>
      <w:r>
        <w:rPr>
          <w:bCs/>
        </w:rPr>
        <w:fldChar w:fldCharType="begin">
          <w:fldData xml:space="preserve">PEVuZE5vdGU+PENpdGU+PEF1dGhvcj5QcmFrYXNhbTwvQXV0aG9yPjxZZWFyPjIwMTc8L1llYXI+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</w:fldData>
        </w:fldChar>
      </w:r>
      <w:r>
        <w:rPr>
          <w:bCs/>
        </w:rPr>
        <w:instrText xml:space="preserve"> ADDIN EN.CITE </w:instrText>
      </w:r>
      <w:r>
        <w:rPr>
          <w:bCs/>
        </w:rPr>
        <w:fldChar w:fldCharType="begin">
          <w:fldData xml:space="preserve">PEVuZE5vdGU+PENpdGU+PEF1dGhvcj5QcmFrYXNhbTwvQXV0aG9yPjxZZWFyPjIwMTc8L1llYXI+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</w:fldData>
        </w:fldChar>
      </w:r>
      <w:r>
        <w:rPr>
          <w:bCs/>
        </w:rPr>
        <w:instrText xml:space="preserve"> ADDIN EN.CITE.DATA </w:instrText>
      </w:r>
      <w:r>
        <w:rPr>
          <w:bCs/>
        </w:rPr>
      </w:r>
      <w:r>
        <w:rPr>
          <w:bCs/>
        </w:rPr>
        <w:fldChar w:fldCharType="end"/>
      </w:r>
      <w:r>
        <w:rPr>
          <w:bCs/>
        </w:rPr>
      </w:r>
      <w:r>
        <w:rPr>
          <w:bCs/>
        </w:rPr>
        <w:fldChar w:fldCharType="separate"/>
      </w:r>
      <w:r>
        <w:rPr>
          <w:bCs/>
          <w:noProof/>
        </w:rPr>
        <w:t>(Prakasam et al., 2017)</w:t>
      </w:r>
      <w:r>
        <w:rPr>
          <w:bCs/>
        </w:rPr>
        <w:fldChar w:fldCharType="end"/>
      </w:r>
      <w:r w:rsidRPr="00F83ACD">
        <w:rPr>
          <w:bCs/>
        </w:rPr>
        <w:t xml:space="preserve">. In the colorectal cancer cells used in our study, it was determined that loss of both isoforms resulted in AMPK activation, which was rescued by </w:t>
      </w:r>
      <w:r>
        <w:rPr>
          <w:bCs/>
        </w:rPr>
        <w:t xml:space="preserve">the </w:t>
      </w:r>
      <w:r w:rsidRPr="00F83ACD">
        <w:rPr>
          <w:bCs/>
        </w:rPr>
        <w:t xml:space="preserve">re-addition of PKM1. Since colorectal cancer cells </w:t>
      </w:r>
      <w:r w:rsidRPr="00F83ACD">
        <w:rPr>
          <w:bCs/>
        </w:rPr>
        <w:lastRenderedPageBreak/>
        <w:t xml:space="preserve">deficient in PKM1 and PKM2 showed reduced butyrate oxidation that was PKM1 dependent, it was assumed that these cells would compensate, perhaps through increasing glycolysis. </w:t>
      </w:r>
    </w:p>
    <w:p w14:paraId="2C3FDAAE" w14:textId="77777777" w:rsidR="00B635BE" w:rsidRDefault="00B635BE" w:rsidP="00B635BE">
      <w:pPr>
        <w:spacing w:line="480" w:lineRule="auto"/>
        <w:jc w:val="both"/>
        <w:rPr>
          <w:bCs/>
        </w:rPr>
      </w:pPr>
      <w:r w:rsidRPr="00F83ACD">
        <w:rPr>
          <w:bCs/>
        </w:rPr>
        <w:tab/>
        <w:t xml:space="preserve">Taken together, our data indicate that </w:t>
      </w:r>
      <w:r>
        <w:rPr>
          <w:bCs/>
        </w:rPr>
        <w:t xml:space="preserve">the </w:t>
      </w:r>
      <w:r w:rsidRPr="00F83ACD">
        <w:rPr>
          <w:bCs/>
        </w:rPr>
        <w:t xml:space="preserve">diminishment of PKM1, rather than increased PKM2, is a key factor in the metabolic shift of CRC cells by reducing oxidative metabolism and promoting glycolysis. </w:t>
      </w:r>
      <w:r>
        <w:rPr>
          <w:bCs/>
        </w:rPr>
        <w:t xml:space="preserve">In our model, a diminishment in PKM1 is a mechanism </w:t>
      </w:r>
      <w:r w:rsidRPr="00F83ACD">
        <w:rPr>
          <w:bCs/>
        </w:rPr>
        <w:t xml:space="preserve">to explain </w:t>
      </w:r>
      <w:r>
        <w:rPr>
          <w:bCs/>
        </w:rPr>
        <w:t xml:space="preserve">the </w:t>
      </w:r>
      <w:r w:rsidRPr="00F83ACD">
        <w:rPr>
          <w:bCs/>
        </w:rPr>
        <w:t>metabolic shift in CRC cells</w:t>
      </w:r>
      <w:r>
        <w:rPr>
          <w:bCs/>
        </w:rPr>
        <w:t xml:space="preserve"> </w:t>
      </w:r>
      <w:r w:rsidRPr="007375DB">
        <w:rPr>
          <w:b/>
        </w:rPr>
        <w:t>(</w:t>
      </w:r>
      <w:r w:rsidRPr="00EB28D4">
        <w:rPr>
          <w:b/>
        </w:rPr>
        <w:t>Fig</w:t>
      </w:r>
      <w:r>
        <w:rPr>
          <w:b/>
        </w:rPr>
        <w:t>.</w:t>
      </w:r>
      <w:r w:rsidRPr="00EB28D4">
        <w:rPr>
          <w:b/>
        </w:rPr>
        <w:t xml:space="preserve"> 8</w:t>
      </w:r>
      <w:r w:rsidRPr="007375DB">
        <w:rPr>
          <w:b/>
        </w:rPr>
        <w:t>)</w:t>
      </w:r>
      <w:r>
        <w:rPr>
          <w:bCs/>
        </w:rPr>
        <w:t>.</w:t>
      </w:r>
      <w:r w:rsidRPr="00F83ACD">
        <w:rPr>
          <w:bCs/>
        </w:rPr>
        <w:t xml:space="preserve"> A decrease in PKM1 causes an increase in </w:t>
      </w:r>
      <w:r w:rsidRPr="00F83ACD">
        <w:t>HIF1</w:t>
      </w:r>
      <w:r w:rsidRPr="00F83ACD">
        <w:rPr>
          <w:color w:val="18191A"/>
          <w:spacing w:val="-4"/>
          <w:kern w:val="1"/>
        </w:rPr>
        <w:t>α</w:t>
      </w:r>
      <w:r w:rsidRPr="00F83ACD">
        <w:rPr>
          <w:bCs/>
        </w:rPr>
        <w:t xml:space="preserve"> through </w:t>
      </w:r>
      <w:r>
        <w:rPr>
          <w:bCs/>
        </w:rPr>
        <w:t>reduced concentration of pyruvate</w:t>
      </w:r>
      <w:r w:rsidRPr="00F83ACD">
        <w:rPr>
          <w:bCs/>
        </w:rPr>
        <w:t xml:space="preserve">, resulting in </w:t>
      </w:r>
      <w:r>
        <w:rPr>
          <w:bCs/>
        </w:rPr>
        <w:t>lower</w:t>
      </w:r>
      <w:r w:rsidRPr="00F83ACD">
        <w:rPr>
          <w:bCs/>
        </w:rPr>
        <w:t xml:space="preserve"> SCAD expression, </w:t>
      </w:r>
      <w:r>
        <w:rPr>
          <w:bCs/>
        </w:rPr>
        <w:t xml:space="preserve">and </w:t>
      </w:r>
      <w:r w:rsidRPr="00F83ACD">
        <w:rPr>
          <w:bCs/>
        </w:rPr>
        <w:t xml:space="preserve">ultimately </w:t>
      </w:r>
      <w:r>
        <w:rPr>
          <w:bCs/>
        </w:rPr>
        <w:t>suppressing</w:t>
      </w:r>
      <w:r w:rsidRPr="00F83ACD">
        <w:rPr>
          <w:bCs/>
        </w:rPr>
        <w:t xml:space="preserve"> butyrate oxidation and promoting glycolysis. </w:t>
      </w:r>
    </w:p>
    <w:p w14:paraId="55A4FE6E" w14:textId="35C19C7A" w:rsidR="00C33910" w:rsidRDefault="00C33910" w:rsidP="00236CD8">
      <w:pPr>
        <w:spacing w:line="480" w:lineRule="auto"/>
        <w:jc w:val="both"/>
        <w:rPr>
          <w:bCs/>
        </w:rPr>
      </w:pPr>
    </w:p>
    <w:p w14:paraId="55A36364" w14:textId="6BCF764D" w:rsidR="00C33910" w:rsidRDefault="00C33910" w:rsidP="00236CD8">
      <w:pPr>
        <w:spacing w:line="480" w:lineRule="auto"/>
        <w:jc w:val="both"/>
        <w:rPr>
          <w:bCs/>
        </w:rPr>
      </w:pPr>
    </w:p>
    <w:p w14:paraId="10FA68B4" w14:textId="718F7743" w:rsidR="00B635BE" w:rsidRDefault="00B635BE" w:rsidP="00236CD8">
      <w:pPr>
        <w:spacing w:line="480" w:lineRule="auto"/>
        <w:jc w:val="both"/>
        <w:rPr>
          <w:bCs/>
        </w:rPr>
      </w:pPr>
    </w:p>
    <w:p w14:paraId="27DF362F" w14:textId="19DFC988" w:rsidR="00B635BE" w:rsidRDefault="00B635BE" w:rsidP="00236CD8">
      <w:pPr>
        <w:spacing w:line="480" w:lineRule="auto"/>
        <w:jc w:val="both"/>
        <w:rPr>
          <w:bCs/>
        </w:rPr>
      </w:pPr>
    </w:p>
    <w:p w14:paraId="39432BF1" w14:textId="68D2CDE1" w:rsidR="00B635BE" w:rsidRDefault="00B635BE" w:rsidP="00236CD8">
      <w:pPr>
        <w:spacing w:line="480" w:lineRule="auto"/>
        <w:jc w:val="both"/>
        <w:rPr>
          <w:bCs/>
        </w:rPr>
      </w:pPr>
    </w:p>
    <w:p w14:paraId="7A311E21" w14:textId="0E32B549" w:rsidR="00B635BE" w:rsidRDefault="00B635BE" w:rsidP="00236CD8">
      <w:pPr>
        <w:spacing w:line="480" w:lineRule="auto"/>
        <w:jc w:val="both"/>
        <w:rPr>
          <w:bCs/>
        </w:rPr>
      </w:pPr>
    </w:p>
    <w:p w14:paraId="4A617AB9" w14:textId="4F9B4762" w:rsidR="00B635BE" w:rsidRDefault="00B635BE" w:rsidP="00236CD8">
      <w:pPr>
        <w:spacing w:line="480" w:lineRule="auto"/>
        <w:jc w:val="both"/>
        <w:rPr>
          <w:bCs/>
        </w:rPr>
      </w:pPr>
    </w:p>
    <w:p w14:paraId="130E54E5" w14:textId="605A0B06" w:rsidR="00B635BE" w:rsidRDefault="00B635BE" w:rsidP="00236CD8">
      <w:pPr>
        <w:spacing w:line="480" w:lineRule="auto"/>
        <w:jc w:val="both"/>
        <w:rPr>
          <w:bCs/>
        </w:rPr>
      </w:pPr>
    </w:p>
    <w:p w14:paraId="7965C22A" w14:textId="6A0A0736" w:rsidR="00B635BE" w:rsidRDefault="00B635BE" w:rsidP="00236CD8">
      <w:pPr>
        <w:spacing w:line="480" w:lineRule="auto"/>
        <w:jc w:val="both"/>
        <w:rPr>
          <w:bCs/>
        </w:rPr>
      </w:pPr>
    </w:p>
    <w:p w14:paraId="1DC39A6E" w14:textId="5BE66311" w:rsidR="00B635BE" w:rsidRDefault="00B635BE" w:rsidP="00236CD8">
      <w:pPr>
        <w:spacing w:line="480" w:lineRule="auto"/>
        <w:jc w:val="both"/>
        <w:rPr>
          <w:bCs/>
        </w:rPr>
      </w:pPr>
    </w:p>
    <w:p w14:paraId="307360C3" w14:textId="684CD6D0" w:rsidR="00B635BE" w:rsidRDefault="00B635BE" w:rsidP="00236CD8">
      <w:pPr>
        <w:spacing w:line="480" w:lineRule="auto"/>
        <w:jc w:val="both"/>
        <w:rPr>
          <w:bCs/>
        </w:rPr>
      </w:pPr>
    </w:p>
    <w:p w14:paraId="66D9EB69" w14:textId="3C2AD0E4" w:rsidR="00B635BE" w:rsidRDefault="00B635BE" w:rsidP="00236CD8">
      <w:pPr>
        <w:spacing w:line="480" w:lineRule="auto"/>
        <w:jc w:val="both"/>
        <w:rPr>
          <w:bCs/>
        </w:rPr>
      </w:pPr>
    </w:p>
    <w:p w14:paraId="519C85D5" w14:textId="424CB2DE" w:rsidR="00B635BE" w:rsidRDefault="00B635BE" w:rsidP="00236CD8">
      <w:pPr>
        <w:spacing w:line="480" w:lineRule="auto"/>
        <w:jc w:val="both"/>
        <w:rPr>
          <w:bCs/>
        </w:rPr>
      </w:pPr>
    </w:p>
    <w:p w14:paraId="1376C831" w14:textId="11F68D3C" w:rsidR="00B635BE" w:rsidRDefault="00B635BE" w:rsidP="00236CD8">
      <w:pPr>
        <w:spacing w:line="480" w:lineRule="auto"/>
        <w:jc w:val="both"/>
        <w:rPr>
          <w:bCs/>
        </w:rPr>
      </w:pPr>
    </w:p>
    <w:p w14:paraId="3A94EA46" w14:textId="77777777" w:rsidR="00B635BE" w:rsidRDefault="00B635BE" w:rsidP="00236CD8">
      <w:pPr>
        <w:spacing w:line="480" w:lineRule="auto"/>
        <w:jc w:val="both"/>
        <w:rPr>
          <w:bCs/>
        </w:rPr>
      </w:pPr>
    </w:p>
    <w:p w14:paraId="5FABB0C5" w14:textId="26958AD6" w:rsidR="00AC4F7C" w:rsidRPr="003562A5" w:rsidRDefault="003562A5" w:rsidP="004E2820">
      <w:pPr>
        <w:pStyle w:val="Heading1"/>
        <w:jc w:val="center"/>
      </w:pPr>
      <w:bookmarkStart w:id="95" w:name="_Toc101432736"/>
      <w:r w:rsidRPr="003562A5">
        <w:lastRenderedPageBreak/>
        <w:t>Appendix</w:t>
      </w:r>
      <w:bookmarkEnd w:id="95"/>
    </w:p>
    <w:p w14:paraId="6622C9FC" w14:textId="4039E677" w:rsidR="00AC4F7C" w:rsidRDefault="00AC4F7C" w:rsidP="00236CD8">
      <w:pPr>
        <w:spacing w:line="480" w:lineRule="auto"/>
      </w:pPr>
    </w:p>
    <w:p w14:paraId="084B3D5F" w14:textId="497E2CB1" w:rsidR="00AC4F7C" w:rsidRDefault="00AC4F7C" w:rsidP="00236CD8">
      <w:pPr>
        <w:spacing w:line="480" w:lineRule="auto"/>
      </w:pPr>
    </w:p>
    <w:p w14:paraId="08857193" w14:textId="0262BDC4" w:rsidR="00AC4F7C" w:rsidRDefault="00AC4F7C" w:rsidP="00236CD8">
      <w:pPr>
        <w:spacing w:line="480" w:lineRule="auto"/>
      </w:pPr>
    </w:p>
    <w:p w14:paraId="2116C5DF" w14:textId="01B1C24D" w:rsidR="00AC4F7C" w:rsidRDefault="00AC4F7C" w:rsidP="00236CD8">
      <w:pPr>
        <w:spacing w:line="480" w:lineRule="auto"/>
      </w:pPr>
    </w:p>
    <w:p w14:paraId="1B77B6A0" w14:textId="5AA5E9DF" w:rsidR="00AC4F7C" w:rsidRDefault="00AC4F7C" w:rsidP="00236CD8">
      <w:pPr>
        <w:spacing w:line="480" w:lineRule="auto"/>
      </w:pPr>
    </w:p>
    <w:p w14:paraId="2A0A0760" w14:textId="5DC9AEE9" w:rsidR="00AC4F7C" w:rsidRDefault="00AC4F7C" w:rsidP="00236CD8">
      <w:pPr>
        <w:spacing w:line="480" w:lineRule="auto"/>
      </w:pPr>
    </w:p>
    <w:p w14:paraId="1D4813F6" w14:textId="71328CBF" w:rsidR="00AC4F7C" w:rsidRDefault="00AC4F7C" w:rsidP="00236CD8">
      <w:pPr>
        <w:spacing w:line="480" w:lineRule="auto"/>
      </w:pPr>
    </w:p>
    <w:p w14:paraId="3B4E670F" w14:textId="49D4850A" w:rsidR="00AC4F7C" w:rsidRDefault="00AC4F7C" w:rsidP="00236CD8">
      <w:pPr>
        <w:spacing w:line="480" w:lineRule="auto"/>
      </w:pPr>
    </w:p>
    <w:p w14:paraId="79009B42" w14:textId="27512FE2" w:rsidR="00AC4F7C" w:rsidRDefault="00AC4F7C" w:rsidP="00236CD8">
      <w:pPr>
        <w:spacing w:line="480" w:lineRule="auto"/>
      </w:pPr>
    </w:p>
    <w:p w14:paraId="70A6C325" w14:textId="48995EAC" w:rsidR="00AC4F7C" w:rsidRDefault="00AC4F7C" w:rsidP="00236CD8">
      <w:pPr>
        <w:spacing w:line="480" w:lineRule="auto"/>
      </w:pPr>
    </w:p>
    <w:p w14:paraId="3ED1CC9E" w14:textId="77777777" w:rsidR="00AC4F7C" w:rsidRDefault="00AC4F7C" w:rsidP="00236CD8">
      <w:pPr>
        <w:spacing w:line="480" w:lineRule="auto"/>
      </w:pPr>
    </w:p>
    <w:p w14:paraId="54DC435C" w14:textId="7C376EBD" w:rsidR="00654606" w:rsidRDefault="00654606" w:rsidP="00236CD8">
      <w:pPr>
        <w:spacing w:line="480" w:lineRule="auto"/>
      </w:pPr>
    </w:p>
    <w:p w14:paraId="75A03CB9" w14:textId="1F466CFC" w:rsidR="00FF0C7C" w:rsidRDefault="00FF0C7C" w:rsidP="00236CD8">
      <w:pPr>
        <w:spacing w:line="480" w:lineRule="auto"/>
      </w:pPr>
    </w:p>
    <w:p w14:paraId="6BCFC90D" w14:textId="1D60D8D5" w:rsidR="00FF0C7C" w:rsidRDefault="00FF0C7C" w:rsidP="00236CD8">
      <w:pPr>
        <w:spacing w:line="480" w:lineRule="auto"/>
      </w:pPr>
    </w:p>
    <w:p w14:paraId="276B2671" w14:textId="54AE8654" w:rsidR="00FF0C7C" w:rsidRDefault="00FF0C7C" w:rsidP="00236CD8">
      <w:pPr>
        <w:spacing w:line="480" w:lineRule="auto"/>
      </w:pPr>
    </w:p>
    <w:p w14:paraId="46643715" w14:textId="0DA1F00E" w:rsidR="00FF0C7C" w:rsidRDefault="00FF0C7C" w:rsidP="00236CD8">
      <w:pPr>
        <w:spacing w:line="480" w:lineRule="auto"/>
      </w:pPr>
    </w:p>
    <w:p w14:paraId="1883113F" w14:textId="77394E4A" w:rsidR="00FF0C7C" w:rsidRDefault="00FF0C7C" w:rsidP="00236CD8">
      <w:pPr>
        <w:spacing w:line="480" w:lineRule="auto"/>
      </w:pPr>
    </w:p>
    <w:p w14:paraId="6C7D53C2" w14:textId="1F032274" w:rsidR="00FF0C7C" w:rsidRDefault="00FF0C7C" w:rsidP="00236CD8">
      <w:pPr>
        <w:spacing w:line="480" w:lineRule="auto"/>
      </w:pPr>
    </w:p>
    <w:p w14:paraId="564D820C" w14:textId="7682F241" w:rsidR="00FF0C7C" w:rsidRDefault="00FF0C7C" w:rsidP="00236CD8">
      <w:pPr>
        <w:spacing w:line="480" w:lineRule="auto"/>
      </w:pPr>
    </w:p>
    <w:p w14:paraId="18949709" w14:textId="1772EBA5" w:rsidR="00FF0C7C" w:rsidRDefault="00FF0C7C" w:rsidP="00236CD8">
      <w:pPr>
        <w:spacing w:line="480" w:lineRule="auto"/>
      </w:pPr>
    </w:p>
    <w:p w14:paraId="39094875" w14:textId="342D77FD" w:rsidR="00AC4F7C" w:rsidRDefault="00AC4F7C" w:rsidP="00236CD8">
      <w:pPr>
        <w:spacing w:line="480" w:lineRule="auto"/>
      </w:pPr>
    </w:p>
    <w:p w14:paraId="3D802FED" w14:textId="01094B35" w:rsidR="00AC4F7C" w:rsidRDefault="00AC4F7C" w:rsidP="00236CD8">
      <w:pPr>
        <w:spacing w:line="480" w:lineRule="auto"/>
      </w:pPr>
      <w:r>
        <w:rPr>
          <w:noProof/>
        </w:rPr>
        <w:lastRenderedPageBreak/>
        <mc:AlternateContent>
          <mc:Choice Requires="wpg">
            <w:drawing>
              <wp:anchor distT="0" distB="0" distL="114300" distR="114300" simplePos="0" relativeHeight="251663360" behindDoc="0" locked="0" layoutInCell="1" allowOverlap="1" wp14:anchorId="35B82BD7" wp14:editId="01DD65DF">
                <wp:simplePos x="0" y="0"/>
                <wp:positionH relativeFrom="column">
                  <wp:posOffset>207264</wp:posOffset>
                </wp:positionH>
                <wp:positionV relativeFrom="paragraph">
                  <wp:posOffset>243840</wp:posOffset>
                </wp:positionV>
                <wp:extent cx="3241675" cy="4879975"/>
                <wp:effectExtent l="0" t="0" r="0" b="0"/>
                <wp:wrapSquare wrapText="bothSides"/>
                <wp:docPr id="5" name="Group 5"/>
                <wp:cNvGraphicFramePr/>
                <a:graphic xmlns:a="http://schemas.openxmlformats.org/drawingml/2006/main">
                  <a:graphicData uri="http://schemas.microsoft.com/office/word/2010/wordprocessingGroup">
                    <wpg:wgp>
                      <wpg:cNvGrpSpPr/>
                      <wpg:grpSpPr>
                        <a:xfrm>
                          <a:off x="0" y="0"/>
                          <a:ext cx="3241675" cy="4879975"/>
                          <a:chOff x="0" y="0"/>
                          <a:chExt cx="3241675" cy="4880288"/>
                        </a:xfrm>
                      </wpg:grpSpPr>
                      <pic:pic xmlns:pic="http://schemas.openxmlformats.org/drawingml/2006/picture">
                        <pic:nvPicPr>
                          <pic:cNvPr id="27" name="Picture 27"/>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2503805" cy="2867660"/>
                          </a:xfrm>
                          <a:prstGeom prst="rect">
                            <a:avLst/>
                          </a:prstGeom>
                        </pic:spPr>
                      </pic:pic>
                      <pic:pic xmlns:pic="http://schemas.openxmlformats.org/drawingml/2006/picture">
                        <pic:nvPicPr>
                          <pic:cNvPr id="28" name="Picture 28"/>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2953063"/>
                            <a:ext cx="3241675" cy="1927225"/>
                          </a:xfrm>
                          <a:prstGeom prst="rect">
                            <a:avLst/>
                          </a:prstGeom>
                        </pic:spPr>
                      </pic:pic>
                    </wpg:wgp>
                  </a:graphicData>
                </a:graphic>
              </wp:anchor>
            </w:drawing>
          </mc:Choice>
          <mc:Fallback>
            <w:pict>
              <v:group w14:anchorId="789C3D5A" id="Group 5" o:spid="_x0000_s1026" style="position:absolute;margin-left:16.3pt;margin-top:19.2pt;width:255.25pt;height:384.25pt;z-index:251663360" coordsize="32416,4880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width:25038;height:28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">
                  <v:imagedata r:id="rId44" o:title=""/>
                </v:shape>
                <v:shape id="Picture 28" o:spid="_x0000_s1028" type="#_x0000_t75" style="position:absolute;top:29530;width:32416;height:192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">
                  <v:imagedata r:id="rId45" o:title=""/>
                </v:shape>
                <w10:wrap type="square"/>
              </v:group>
            </w:pict>
          </mc:Fallback>
        </mc:AlternateContent>
      </w:r>
    </w:p>
    <w:p w14:paraId="51C54B41" w14:textId="18E4D8B4" w:rsidR="00AC4F7C" w:rsidRDefault="00AC4F7C" w:rsidP="00236CD8">
      <w:pPr>
        <w:spacing w:line="480" w:lineRule="auto"/>
      </w:pPr>
    </w:p>
    <w:p w14:paraId="1E5A2DEF" w14:textId="04A0FAAD" w:rsidR="00AC4F7C" w:rsidRDefault="00AC4F7C" w:rsidP="00236CD8">
      <w:pPr>
        <w:spacing w:line="480" w:lineRule="auto"/>
      </w:pPr>
    </w:p>
    <w:p w14:paraId="2EBD71F3" w14:textId="34C94C79" w:rsidR="00AC4F7C" w:rsidRDefault="00AC4F7C" w:rsidP="00236CD8">
      <w:pPr>
        <w:spacing w:line="480" w:lineRule="auto"/>
      </w:pPr>
    </w:p>
    <w:p w14:paraId="29878597" w14:textId="4F1CBE35" w:rsidR="00AC4F7C" w:rsidRDefault="00AC4F7C" w:rsidP="00236CD8">
      <w:pPr>
        <w:spacing w:line="480" w:lineRule="auto"/>
      </w:pPr>
    </w:p>
    <w:p w14:paraId="1CB9D49E" w14:textId="4AEDE194" w:rsidR="00AC4F7C" w:rsidRDefault="00AC4F7C" w:rsidP="00236CD8">
      <w:pPr>
        <w:spacing w:line="480" w:lineRule="auto"/>
      </w:pPr>
    </w:p>
    <w:p w14:paraId="22F3CA9A" w14:textId="7DB035A2" w:rsidR="00AC4F7C" w:rsidRDefault="00AC4F7C" w:rsidP="00236CD8">
      <w:pPr>
        <w:spacing w:line="480" w:lineRule="auto"/>
      </w:pPr>
    </w:p>
    <w:p w14:paraId="6C0670D3" w14:textId="4E233AEC" w:rsidR="00AC4F7C" w:rsidRDefault="00AC4F7C" w:rsidP="00236CD8">
      <w:pPr>
        <w:spacing w:line="480" w:lineRule="auto"/>
      </w:pPr>
    </w:p>
    <w:p w14:paraId="38985BB5" w14:textId="4802FEC7" w:rsidR="00AC4F7C" w:rsidRDefault="00AC4F7C" w:rsidP="00236CD8">
      <w:pPr>
        <w:spacing w:line="480" w:lineRule="auto"/>
      </w:pPr>
    </w:p>
    <w:p w14:paraId="35F4F1D5" w14:textId="10EE548B" w:rsidR="00AC4F7C" w:rsidRDefault="00AC4F7C" w:rsidP="00236CD8">
      <w:pPr>
        <w:spacing w:line="480" w:lineRule="auto"/>
      </w:pPr>
    </w:p>
    <w:p w14:paraId="222E1C02" w14:textId="5DF54574" w:rsidR="00AC4F7C" w:rsidRDefault="00AC4F7C" w:rsidP="00236CD8">
      <w:pPr>
        <w:spacing w:line="480" w:lineRule="auto"/>
      </w:pPr>
    </w:p>
    <w:p w14:paraId="25764CFB" w14:textId="02D9B882" w:rsidR="00AC4F7C" w:rsidRDefault="00AC4F7C" w:rsidP="00236CD8">
      <w:pPr>
        <w:spacing w:line="480" w:lineRule="auto"/>
      </w:pPr>
    </w:p>
    <w:p w14:paraId="79809969" w14:textId="77777777" w:rsidR="00FF0C7C" w:rsidRDefault="00FF0C7C" w:rsidP="00236CD8">
      <w:pPr>
        <w:spacing w:line="480" w:lineRule="auto"/>
        <w:rPr>
          <w:bCs/>
        </w:rPr>
      </w:pPr>
    </w:p>
    <w:p w14:paraId="5EC5BB1D" w14:textId="77777777" w:rsidR="00B635BE" w:rsidRDefault="00B635BE" w:rsidP="00B635BE">
      <w:pPr>
        <w:spacing w:line="480" w:lineRule="auto"/>
        <w:rPr>
          <w:bCs/>
        </w:rPr>
      </w:pPr>
    </w:p>
    <w:p w14:paraId="58413B53" w14:textId="3B058B82" w:rsidR="005E3020" w:rsidRDefault="00B635BE" w:rsidP="00B635BE">
      <w:pPr>
        <w:spacing w:line="480" w:lineRule="auto"/>
        <w:rPr>
          <w:bCs/>
        </w:rPr>
      </w:pPr>
      <w:r>
        <w:rPr>
          <w:noProof/>
        </w:rPr>
        <mc:AlternateContent>
          <mc:Choice Requires="wps">
            <w:drawing>
              <wp:anchor distT="0" distB="0" distL="114300" distR="114300" simplePos="0" relativeHeight="251752448" behindDoc="0" locked="0" layoutInCell="1" allowOverlap="1" wp14:anchorId="6476C40D" wp14:editId="476D5E38">
                <wp:simplePos x="0" y="0"/>
                <wp:positionH relativeFrom="column">
                  <wp:posOffset>52705</wp:posOffset>
                </wp:positionH>
                <wp:positionV relativeFrom="paragraph">
                  <wp:posOffset>455295</wp:posOffset>
                </wp:positionV>
                <wp:extent cx="5859145" cy="487680"/>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5859145" cy="487680"/>
                        </a:xfrm>
                        <a:prstGeom prst="rect">
                          <a:avLst/>
                        </a:prstGeom>
                        <a:solidFill>
                          <a:prstClr val="white"/>
                        </a:solidFill>
                        <a:ln>
                          <a:noFill/>
                        </a:ln>
                      </wps:spPr>
                      <wps:txbx>
                        <w:txbxContent>
                          <w:p w14:paraId="47C55C34" w14:textId="7AD2C6C2" w:rsidR="00B635BE" w:rsidRPr="00AC4F7C" w:rsidRDefault="00B635BE" w:rsidP="00B635BE">
                            <w:pPr>
                              <w:pStyle w:val="Caption"/>
                              <w:rPr>
                                <w:b/>
                                <w:bCs/>
                                <w:i w:val="0"/>
                                <w:iCs w:val="0"/>
                                <w:caps/>
                                <w:noProof/>
                                <w:color w:val="000000" w:themeColor="text1"/>
                                <w:sz w:val="48"/>
                                <w:szCs w:val="44"/>
                              </w:rPr>
                            </w:pPr>
                            <w:bookmarkStart w:id="96" w:name="_Toc101277686"/>
                            <w:r w:rsidRPr="00B635BE">
                              <w:rPr>
                                <w:b/>
                                <w:bCs/>
                                <w:i w:val="0"/>
                                <w:iCs w:val="0"/>
                                <w:color w:val="000000" w:themeColor="text1"/>
                                <w:sz w:val="24"/>
                                <w:szCs w:val="24"/>
                              </w:rPr>
                              <w:t xml:space="preserve">Figure </w:t>
                            </w:r>
                            <w:r w:rsidRPr="00B635BE">
                              <w:rPr>
                                <w:b/>
                                <w:bCs/>
                                <w:i w:val="0"/>
                                <w:iCs w:val="0"/>
                                <w:color w:val="000000" w:themeColor="text1"/>
                                <w:sz w:val="24"/>
                                <w:szCs w:val="24"/>
                              </w:rPr>
                              <w:fldChar w:fldCharType="begin"/>
                            </w:r>
                            <w:r w:rsidRPr="00B635BE">
                              <w:rPr>
                                <w:b/>
                                <w:bCs/>
                                <w:i w:val="0"/>
                                <w:iCs w:val="0"/>
                                <w:color w:val="000000" w:themeColor="text1"/>
                                <w:sz w:val="24"/>
                                <w:szCs w:val="24"/>
                              </w:rPr>
                              <w:instrText xml:space="preserve"> SEQ Figure \* ARABIC </w:instrText>
                            </w:r>
                            <w:r w:rsidRPr="00B635BE">
                              <w:rPr>
                                <w:b/>
                                <w:bCs/>
                                <w:i w:val="0"/>
                                <w:iCs w:val="0"/>
                                <w:color w:val="000000" w:themeColor="text1"/>
                                <w:sz w:val="24"/>
                                <w:szCs w:val="24"/>
                              </w:rPr>
                              <w:fldChar w:fldCharType="separate"/>
                            </w:r>
                            <w:r w:rsidR="00355F9F">
                              <w:rPr>
                                <w:b/>
                                <w:bCs/>
                                <w:i w:val="0"/>
                                <w:iCs w:val="0"/>
                                <w:noProof/>
                                <w:color w:val="000000" w:themeColor="text1"/>
                                <w:sz w:val="24"/>
                                <w:szCs w:val="24"/>
                              </w:rPr>
                              <w:t>10</w:t>
                            </w:r>
                            <w:r w:rsidRPr="00B635BE">
                              <w:rPr>
                                <w:b/>
                                <w:bCs/>
                                <w:i w:val="0"/>
                                <w:iCs w:val="0"/>
                                <w:color w:val="000000" w:themeColor="text1"/>
                                <w:sz w:val="24"/>
                                <w:szCs w:val="24"/>
                              </w:rPr>
                              <w:fldChar w:fldCharType="end"/>
                            </w:r>
                            <w:r w:rsidRPr="00B635BE">
                              <w:rPr>
                                <w:b/>
                                <w:bCs/>
                                <w:i w:val="0"/>
                                <w:iCs w:val="0"/>
                                <w:color w:val="000000" w:themeColor="text1"/>
                                <w:sz w:val="24"/>
                                <w:szCs w:val="24"/>
                              </w:rPr>
                              <w:t xml:space="preserve">. </w:t>
                            </w:r>
                            <w:r w:rsidRPr="00AC4F7C">
                              <w:rPr>
                                <w:b/>
                                <w:bCs/>
                                <w:i w:val="0"/>
                                <w:iCs w:val="0"/>
                                <w:color w:val="000000" w:themeColor="text1"/>
                                <w:sz w:val="24"/>
                                <w:szCs w:val="24"/>
                              </w:rPr>
                              <w:t>Expression of PKM isoform in human non-cancerous and cancerous colorectal tissues</w:t>
                            </w:r>
                            <w:bookmarkEnd w:id="96"/>
                          </w:p>
                          <w:p w14:paraId="586F5421" w14:textId="796F0EB4" w:rsidR="00B635BE" w:rsidRPr="00C84447" w:rsidRDefault="00B635BE" w:rsidP="00B635BE">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6C40D" id="Text Box 13" o:spid="_x0000_s1027" type="#_x0000_t202" style="position:absolute;margin-left:4.15pt;margin-top:35.85pt;width:461.35pt;height:38.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" stroked="f">
                <v:textbox inset="0,0,0,0">
                  <w:txbxContent>
                    <w:p w14:paraId="47C55C34" w14:textId="7AD2C6C2" w:rsidR="00B635BE" w:rsidRPr="00AC4F7C" w:rsidRDefault="00B635BE" w:rsidP="00B635BE">
                      <w:pPr>
                        <w:pStyle w:val="Caption"/>
                        <w:rPr>
                          <w:b/>
                          <w:bCs/>
                          <w:i w:val="0"/>
                          <w:iCs w:val="0"/>
                          <w:caps/>
                          <w:noProof/>
                          <w:color w:val="000000" w:themeColor="text1"/>
                          <w:sz w:val="48"/>
                          <w:szCs w:val="44"/>
                        </w:rPr>
                      </w:pPr>
                      <w:bookmarkStart w:id="98" w:name="_Toc101277686"/>
                      <w:r w:rsidRPr="00B635BE">
                        <w:rPr>
                          <w:b/>
                          <w:bCs/>
                          <w:i w:val="0"/>
                          <w:iCs w:val="0"/>
                          <w:color w:val="000000" w:themeColor="text1"/>
                          <w:sz w:val="24"/>
                          <w:szCs w:val="24"/>
                        </w:rPr>
                        <w:t xml:space="preserve">Figure </w:t>
                      </w:r>
                      <w:r w:rsidRPr="00B635BE">
                        <w:rPr>
                          <w:b/>
                          <w:bCs/>
                          <w:i w:val="0"/>
                          <w:iCs w:val="0"/>
                          <w:color w:val="000000" w:themeColor="text1"/>
                          <w:sz w:val="24"/>
                          <w:szCs w:val="24"/>
                        </w:rPr>
                        <w:fldChar w:fldCharType="begin"/>
                      </w:r>
                      <w:r w:rsidRPr="00B635BE">
                        <w:rPr>
                          <w:b/>
                          <w:bCs/>
                          <w:i w:val="0"/>
                          <w:iCs w:val="0"/>
                          <w:color w:val="000000" w:themeColor="text1"/>
                          <w:sz w:val="24"/>
                          <w:szCs w:val="24"/>
                        </w:rPr>
                        <w:instrText xml:space="preserve"> SEQ Figure \* ARABIC </w:instrText>
                      </w:r>
                      <w:r w:rsidRPr="00B635BE">
                        <w:rPr>
                          <w:b/>
                          <w:bCs/>
                          <w:i w:val="0"/>
                          <w:iCs w:val="0"/>
                          <w:color w:val="000000" w:themeColor="text1"/>
                          <w:sz w:val="24"/>
                          <w:szCs w:val="24"/>
                        </w:rPr>
                        <w:fldChar w:fldCharType="separate"/>
                      </w:r>
                      <w:r w:rsidR="00355F9F">
                        <w:rPr>
                          <w:b/>
                          <w:bCs/>
                          <w:i w:val="0"/>
                          <w:iCs w:val="0"/>
                          <w:noProof/>
                          <w:color w:val="000000" w:themeColor="text1"/>
                          <w:sz w:val="24"/>
                          <w:szCs w:val="24"/>
                        </w:rPr>
                        <w:t>10</w:t>
                      </w:r>
                      <w:r w:rsidRPr="00B635BE">
                        <w:rPr>
                          <w:b/>
                          <w:bCs/>
                          <w:i w:val="0"/>
                          <w:iCs w:val="0"/>
                          <w:color w:val="000000" w:themeColor="text1"/>
                          <w:sz w:val="24"/>
                          <w:szCs w:val="24"/>
                        </w:rPr>
                        <w:fldChar w:fldCharType="end"/>
                      </w:r>
                      <w:r w:rsidRPr="00B635BE">
                        <w:rPr>
                          <w:b/>
                          <w:bCs/>
                          <w:i w:val="0"/>
                          <w:iCs w:val="0"/>
                          <w:color w:val="000000" w:themeColor="text1"/>
                          <w:sz w:val="24"/>
                          <w:szCs w:val="24"/>
                        </w:rPr>
                        <w:t xml:space="preserve">. </w:t>
                      </w:r>
                      <w:r w:rsidRPr="00AC4F7C">
                        <w:rPr>
                          <w:b/>
                          <w:bCs/>
                          <w:i w:val="0"/>
                          <w:iCs w:val="0"/>
                          <w:color w:val="000000" w:themeColor="text1"/>
                          <w:sz w:val="24"/>
                          <w:szCs w:val="24"/>
                        </w:rPr>
                        <w:t>Expression of PKM isoform in human non-cancerous and cancerous colorectal tissues</w:t>
                      </w:r>
                      <w:bookmarkEnd w:id="98"/>
                    </w:p>
                    <w:p w14:paraId="586F5421" w14:textId="796F0EB4" w:rsidR="00B635BE" w:rsidRPr="00C84447" w:rsidRDefault="00B635BE" w:rsidP="00B635BE">
                      <w:pPr>
                        <w:pStyle w:val="Caption"/>
                        <w:rPr>
                          <w:noProof/>
                        </w:rPr>
                      </w:pPr>
                    </w:p>
                  </w:txbxContent>
                </v:textbox>
                <w10:wrap type="square"/>
              </v:shape>
            </w:pict>
          </mc:Fallback>
        </mc:AlternateContent>
      </w:r>
    </w:p>
    <w:p w14:paraId="73C2249D" w14:textId="3834AF98" w:rsidR="00AC4F7C" w:rsidRPr="00C33910" w:rsidRDefault="00AC4F7C" w:rsidP="00B80CAA">
      <w:pPr>
        <w:rPr>
          <w:bCs/>
        </w:rPr>
      </w:pPr>
      <w:r w:rsidRPr="00F83ACD">
        <w:rPr>
          <w:bCs/>
        </w:rPr>
        <w:t xml:space="preserve">(A) Immunofluorescence staining for PKM2 and PKM1 expression on non-cancerous colorectal tissue and colorectal cancer tissue (B) Quantification of immunofluorescence data with relative expression of PKM2 and PKM1 in each group. </w:t>
      </w:r>
      <w:r w:rsidRPr="00590D9D">
        <w:rPr>
          <w:bCs/>
        </w:rPr>
        <w:t xml:space="preserve">Error bars are mean ± SEM for ten independent </w:t>
      </w:r>
      <w:r>
        <w:rPr>
          <w:bCs/>
        </w:rPr>
        <w:t>sections.</w:t>
      </w:r>
    </w:p>
    <w:p w14:paraId="359669F8" w14:textId="3AF882A0" w:rsidR="00EC16D0" w:rsidRDefault="00EC16D0" w:rsidP="00236CD8">
      <w:pPr>
        <w:spacing w:line="480" w:lineRule="auto"/>
      </w:pPr>
    </w:p>
    <w:p w14:paraId="5B436ED6" w14:textId="4257F387" w:rsidR="00EC16D0" w:rsidRDefault="00EC16D0" w:rsidP="00236CD8">
      <w:pPr>
        <w:spacing w:line="480" w:lineRule="auto"/>
      </w:pPr>
    </w:p>
    <w:p w14:paraId="2617879E" w14:textId="7DF7942A" w:rsidR="00AC4F7C" w:rsidRDefault="00AC4F7C" w:rsidP="00B80CAA">
      <w:pPr>
        <w:pStyle w:val="CHAPTER"/>
        <w:spacing w:line="480" w:lineRule="auto"/>
        <w:jc w:val="left"/>
      </w:pPr>
    </w:p>
    <w:p w14:paraId="2176AE0E" w14:textId="58DBEC67" w:rsidR="00AC4F7C" w:rsidRDefault="00AC4F7C" w:rsidP="00236CD8">
      <w:pPr>
        <w:pStyle w:val="CHAPTER"/>
        <w:spacing w:line="480" w:lineRule="auto"/>
      </w:pPr>
    </w:p>
    <w:p w14:paraId="2BD997FD" w14:textId="4CBCDF91" w:rsidR="00D37EFE" w:rsidRPr="00D37EFE" w:rsidRDefault="00CC71F3" w:rsidP="00236CD8">
      <w:pPr>
        <w:spacing w:line="480" w:lineRule="auto"/>
      </w:pPr>
      <w:r w:rsidRPr="00CC71F3">
        <w:rPr>
          <w:noProof/>
        </w:rPr>
        <w:lastRenderedPageBreak/>
        <w:drawing>
          <wp:anchor distT="0" distB="0" distL="114300" distR="114300" simplePos="0" relativeHeight="251755520" behindDoc="0" locked="0" layoutInCell="1" allowOverlap="1" wp14:anchorId="70F6614A" wp14:editId="48E32194">
            <wp:simplePos x="0" y="0"/>
            <wp:positionH relativeFrom="column">
              <wp:posOffset>13970</wp:posOffset>
            </wp:positionH>
            <wp:positionV relativeFrom="paragraph">
              <wp:posOffset>0</wp:posOffset>
            </wp:positionV>
            <wp:extent cx="3914775" cy="523684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914775" cy="5236845"/>
                    </a:xfrm>
                    <a:prstGeom prst="rect">
                      <a:avLst/>
                    </a:prstGeom>
                  </pic:spPr>
                </pic:pic>
              </a:graphicData>
            </a:graphic>
            <wp14:sizeRelH relativeFrom="page">
              <wp14:pctWidth>0</wp14:pctWidth>
            </wp14:sizeRelH>
            <wp14:sizeRelV relativeFrom="page">
              <wp14:pctHeight>0</wp14:pctHeight>
            </wp14:sizeRelV>
          </wp:anchor>
        </w:drawing>
      </w:r>
    </w:p>
    <w:p w14:paraId="3E0A9E03" w14:textId="11601984" w:rsidR="00D37EFE" w:rsidRPr="00D37EFE" w:rsidRDefault="00D37EFE" w:rsidP="00236CD8">
      <w:pPr>
        <w:spacing w:line="480" w:lineRule="auto"/>
      </w:pPr>
    </w:p>
    <w:p w14:paraId="579F6240" w14:textId="0137DD5F" w:rsidR="00D37EFE" w:rsidRPr="00D37EFE" w:rsidRDefault="00D37EFE" w:rsidP="00236CD8">
      <w:pPr>
        <w:spacing w:line="480" w:lineRule="auto"/>
      </w:pPr>
    </w:p>
    <w:p w14:paraId="60E21054" w14:textId="38270A24" w:rsidR="00D37EFE" w:rsidRPr="00D37EFE" w:rsidRDefault="00D37EFE" w:rsidP="00236CD8">
      <w:pPr>
        <w:spacing w:line="480" w:lineRule="auto"/>
      </w:pPr>
    </w:p>
    <w:p w14:paraId="26543A89" w14:textId="08566620" w:rsidR="00D37EFE" w:rsidRPr="00D37EFE" w:rsidRDefault="00D37EFE" w:rsidP="00236CD8">
      <w:pPr>
        <w:spacing w:line="480" w:lineRule="auto"/>
      </w:pPr>
    </w:p>
    <w:p w14:paraId="7598909F" w14:textId="21BA7662" w:rsidR="00D37EFE" w:rsidRPr="00D37EFE" w:rsidRDefault="00D37EFE" w:rsidP="00236CD8">
      <w:pPr>
        <w:spacing w:line="480" w:lineRule="auto"/>
      </w:pPr>
    </w:p>
    <w:p w14:paraId="521AF939" w14:textId="6FD7E695" w:rsidR="00D37EFE" w:rsidRPr="00D37EFE" w:rsidRDefault="00D37EFE" w:rsidP="00236CD8">
      <w:pPr>
        <w:spacing w:line="480" w:lineRule="auto"/>
      </w:pPr>
    </w:p>
    <w:p w14:paraId="5BFA7878" w14:textId="140A8B99" w:rsidR="00D37EFE" w:rsidRDefault="00D37EFE" w:rsidP="00236CD8">
      <w:pPr>
        <w:spacing w:line="480" w:lineRule="auto"/>
      </w:pPr>
    </w:p>
    <w:p w14:paraId="739A1677" w14:textId="795CC1AC" w:rsidR="00B635BE" w:rsidRDefault="00B635BE" w:rsidP="00236CD8">
      <w:pPr>
        <w:spacing w:line="480" w:lineRule="auto"/>
      </w:pPr>
    </w:p>
    <w:p w14:paraId="767ED9CB" w14:textId="3669C936" w:rsidR="00B635BE" w:rsidRDefault="00B635BE" w:rsidP="00236CD8">
      <w:pPr>
        <w:spacing w:line="480" w:lineRule="auto"/>
      </w:pPr>
    </w:p>
    <w:p w14:paraId="1358E287" w14:textId="551ECF10" w:rsidR="00CC71F3" w:rsidRDefault="00CC71F3" w:rsidP="00236CD8">
      <w:pPr>
        <w:spacing w:line="480" w:lineRule="auto"/>
      </w:pPr>
    </w:p>
    <w:p w14:paraId="19FA8636" w14:textId="3AFB8096" w:rsidR="00CC71F3" w:rsidRDefault="00CC71F3" w:rsidP="00236CD8">
      <w:pPr>
        <w:spacing w:line="480" w:lineRule="auto"/>
      </w:pPr>
    </w:p>
    <w:p w14:paraId="5D80D275" w14:textId="3216B5C9" w:rsidR="00CC71F3" w:rsidRDefault="00CC71F3" w:rsidP="00236CD8">
      <w:pPr>
        <w:spacing w:line="480" w:lineRule="auto"/>
      </w:pPr>
    </w:p>
    <w:p w14:paraId="2C48AD59" w14:textId="7B2EF430" w:rsidR="00CC71F3" w:rsidRDefault="00CC71F3" w:rsidP="00236CD8">
      <w:pPr>
        <w:spacing w:line="480" w:lineRule="auto"/>
      </w:pPr>
    </w:p>
    <w:p w14:paraId="535AD2DE" w14:textId="77777777" w:rsidR="00CC71F3" w:rsidRDefault="00CC71F3" w:rsidP="00236CD8">
      <w:pPr>
        <w:spacing w:line="480" w:lineRule="auto"/>
      </w:pPr>
    </w:p>
    <w:p w14:paraId="07FD8EFC" w14:textId="0D40D430" w:rsidR="00FF0C7C" w:rsidRPr="00B635BE" w:rsidRDefault="00B635BE" w:rsidP="00B635BE">
      <w:pPr>
        <w:spacing w:line="480" w:lineRule="auto"/>
      </w:pPr>
      <w:r>
        <w:rPr>
          <w:noProof/>
        </w:rPr>
        <mc:AlternateContent>
          <mc:Choice Requires="wps">
            <w:drawing>
              <wp:anchor distT="0" distB="0" distL="114300" distR="114300" simplePos="0" relativeHeight="251754496" behindDoc="0" locked="0" layoutInCell="1" allowOverlap="1" wp14:anchorId="60708136" wp14:editId="0C207A11">
                <wp:simplePos x="0" y="0"/>
                <wp:positionH relativeFrom="column">
                  <wp:posOffset>13970</wp:posOffset>
                </wp:positionH>
                <wp:positionV relativeFrom="paragraph">
                  <wp:posOffset>218440</wp:posOffset>
                </wp:positionV>
                <wp:extent cx="5643245" cy="200025"/>
                <wp:effectExtent l="0" t="0" r="0" b="3175"/>
                <wp:wrapSquare wrapText="bothSides"/>
                <wp:docPr id="15" name="Text Box 15"/>
                <wp:cNvGraphicFramePr/>
                <a:graphic xmlns:a="http://schemas.openxmlformats.org/drawingml/2006/main">
                  <a:graphicData uri="http://schemas.microsoft.com/office/word/2010/wordprocessingShape">
                    <wps:wsp>
                      <wps:cNvSpPr txBox="1"/>
                      <wps:spPr>
                        <a:xfrm>
                          <a:off x="0" y="0"/>
                          <a:ext cx="5643245" cy="200025"/>
                        </a:xfrm>
                        <a:prstGeom prst="rect">
                          <a:avLst/>
                        </a:prstGeom>
                        <a:solidFill>
                          <a:prstClr val="white"/>
                        </a:solidFill>
                        <a:ln>
                          <a:noFill/>
                        </a:ln>
                      </wps:spPr>
                      <wps:txbx>
                        <w:txbxContent>
                          <w:p w14:paraId="680954C0" w14:textId="311892C5" w:rsidR="00B635BE" w:rsidRPr="00D37EFE" w:rsidRDefault="00B635BE" w:rsidP="00B635BE">
                            <w:pPr>
                              <w:pStyle w:val="Caption"/>
                              <w:rPr>
                                <w:b/>
                                <w:bCs/>
                                <w:i w:val="0"/>
                                <w:iCs w:val="0"/>
                                <w:caps/>
                                <w:noProof/>
                                <w:color w:val="000000" w:themeColor="text1"/>
                                <w:sz w:val="24"/>
                                <w:szCs w:val="24"/>
                              </w:rPr>
                            </w:pPr>
                            <w:bookmarkStart w:id="97" w:name="_Toc101277687"/>
                            <w:r w:rsidRPr="00B635BE">
                              <w:rPr>
                                <w:b/>
                                <w:bCs/>
                                <w:i w:val="0"/>
                                <w:iCs w:val="0"/>
                                <w:color w:val="000000" w:themeColor="text1"/>
                                <w:sz w:val="24"/>
                                <w:szCs w:val="24"/>
                              </w:rPr>
                              <w:t xml:space="preserve">Figure </w:t>
                            </w:r>
                            <w:r w:rsidRPr="00B635BE">
                              <w:rPr>
                                <w:b/>
                                <w:bCs/>
                                <w:i w:val="0"/>
                                <w:iCs w:val="0"/>
                                <w:color w:val="000000" w:themeColor="text1"/>
                                <w:sz w:val="24"/>
                                <w:szCs w:val="24"/>
                              </w:rPr>
                              <w:fldChar w:fldCharType="begin"/>
                            </w:r>
                            <w:r w:rsidRPr="00B635BE">
                              <w:rPr>
                                <w:b/>
                                <w:bCs/>
                                <w:i w:val="0"/>
                                <w:iCs w:val="0"/>
                                <w:color w:val="000000" w:themeColor="text1"/>
                                <w:sz w:val="24"/>
                                <w:szCs w:val="24"/>
                              </w:rPr>
                              <w:instrText xml:space="preserve"> SEQ Figure \* ARABIC </w:instrText>
                            </w:r>
                            <w:r w:rsidRPr="00B635BE">
                              <w:rPr>
                                <w:b/>
                                <w:bCs/>
                                <w:i w:val="0"/>
                                <w:iCs w:val="0"/>
                                <w:color w:val="000000" w:themeColor="text1"/>
                                <w:sz w:val="24"/>
                                <w:szCs w:val="24"/>
                              </w:rPr>
                              <w:fldChar w:fldCharType="separate"/>
                            </w:r>
                            <w:r w:rsidR="00355F9F">
                              <w:rPr>
                                <w:b/>
                                <w:bCs/>
                                <w:i w:val="0"/>
                                <w:iCs w:val="0"/>
                                <w:noProof/>
                                <w:color w:val="000000" w:themeColor="text1"/>
                                <w:sz w:val="24"/>
                                <w:szCs w:val="24"/>
                              </w:rPr>
                              <w:t>11</w:t>
                            </w:r>
                            <w:r w:rsidRPr="00B635BE">
                              <w:rPr>
                                <w:b/>
                                <w:bCs/>
                                <w:i w:val="0"/>
                                <w:iCs w:val="0"/>
                                <w:color w:val="000000" w:themeColor="text1"/>
                                <w:sz w:val="24"/>
                                <w:szCs w:val="24"/>
                              </w:rPr>
                              <w:fldChar w:fldCharType="end"/>
                            </w:r>
                            <w:r w:rsidRPr="00B635BE">
                              <w:rPr>
                                <w:b/>
                                <w:bCs/>
                                <w:i w:val="0"/>
                                <w:iCs w:val="0"/>
                                <w:color w:val="000000" w:themeColor="text1"/>
                                <w:sz w:val="24"/>
                                <w:szCs w:val="24"/>
                              </w:rPr>
                              <w:t xml:space="preserve">. </w:t>
                            </w:r>
                            <w:r w:rsidRPr="00D37EFE">
                              <w:rPr>
                                <w:b/>
                                <w:bCs/>
                                <w:i w:val="0"/>
                                <w:iCs w:val="0"/>
                                <w:color w:val="000000" w:themeColor="text1"/>
                                <w:sz w:val="24"/>
                                <w:szCs w:val="24"/>
                              </w:rPr>
                              <w:t>Butyrate oxidation in PKM2 knockdown HCT116 colorectal cancer cells</w:t>
                            </w:r>
                            <w:bookmarkEnd w:id="97"/>
                          </w:p>
                          <w:p w14:paraId="3194F926" w14:textId="49054575" w:rsidR="00B635BE" w:rsidRPr="005D6EA2" w:rsidRDefault="00B635BE" w:rsidP="00B635BE">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708136" id="Text Box 15" o:spid="_x0000_s1028" type="#_x0000_t202" style="position:absolute;margin-left:1.1pt;margin-top:17.2pt;width:444.35pt;height:15.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" stroked="f">
                <v:textbox inset="0,0,0,0">
                  <w:txbxContent>
                    <w:p w14:paraId="680954C0" w14:textId="311892C5" w:rsidR="00B635BE" w:rsidRPr="00D37EFE" w:rsidRDefault="00B635BE" w:rsidP="00B635BE">
                      <w:pPr>
                        <w:pStyle w:val="Caption"/>
                        <w:rPr>
                          <w:b/>
                          <w:bCs/>
                          <w:i w:val="0"/>
                          <w:iCs w:val="0"/>
                          <w:caps/>
                          <w:noProof/>
                          <w:color w:val="000000" w:themeColor="text1"/>
                          <w:sz w:val="24"/>
                          <w:szCs w:val="24"/>
                        </w:rPr>
                      </w:pPr>
                      <w:bookmarkStart w:id="100" w:name="_Toc101277687"/>
                      <w:r w:rsidRPr="00B635BE">
                        <w:rPr>
                          <w:b/>
                          <w:bCs/>
                          <w:i w:val="0"/>
                          <w:iCs w:val="0"/>
                          <w:color w:val="000000" w:themeColor="text1"/>
                          <w:sz w:val="24"/>
                          <w:szCs w:val="24"/>
                        </w:rPr>
                        <w:t xml:space="preserve">Figure </w:t>
                      </w:r>
                      <w:r w:rsidRPr="00B635BE">
                        <w:rPr>
                          <w:b/>
                          <w:bCs/>
                          <w:i w:val="0"/>
                          <w:iCs w:val="0"/>
                          <w:color w:val="000000" w:themeColor="text1"/>
                          <w:sz w:val="24"/>
                          <w:szCs w:val="24"/>
                        </w:rPr>
                        <w:fldChar w:fldCharType="begin"/>
                      </w:r>
                      <w:r w:rsidRPr="00B635BE">
                        <w:rPr>
                          <w:b/>
                          <w:bCs/>
                          <w:i w:val="0"/>
                          <w:iCs w:val="0"/>
                          <w:color w:val="000000" w:themeColor="text1"/>
                          <w:sz w:val="24"/>
                          <w:szCs w:val="24"/>
                        </w:rPr>
                        <w:instrText xml:space="preserve"> SEQ Figure \* ARABIC </w:instrText>
                      </w:r>
                      <w:r w:rsidRPr="00B635BE">
                        <w:rPr>
                          <w:b/>
                          <w:bCs/>
                          <w:i w:val="0"/>
                          <w:iCs w:val="0"/>
                          <w:color w:val="000000" w:themeColor="text1"/>
                          <w:sz w:val="24"/>
                          <w:szCs w:val="24"/>
                        </w:rPr>
                        <w:fldChar w:fldCharType="separate"/>
                      </w:r>
                      <w:r w:rsidR="00355F9F">
                        <w:rPr>
                          <w:b/>
                          <w:bCs/>
                          <w:i w:val="0"/>
                          <w:iCs w:val="0"/>
                          <w:noProof/>
                          <w:color w:val="000000" w:themeColor="text1"/>
                          <w:sz w:val="24"/>
                          <w:szCs w:val="24"/>
                        </w:rPr>
                        <w:t>11</w:t>
                      </w:r>
                      <w:r w:rsidRPr="00B635BE">
                        <w:rPr>
                          <w:b/>
                          <w:bCs/>
                          <w:i w:val="0"/>
                          <w:iCs w:val="0"/>
                          <w:color w:val="000000" w:themeColor="text1"/>
                          <w:sz w:val="24"/>
                          <w:szCs w:val="24"/>
                        </w:rPr>
                        <w:fldChar w:fldCharType="end"/>
                      </w:r>
                      <w:r w:rsidRPr="00B635BE">
                        <w:rPr>
                          <w:b/>
                          <w:bCs/>
                          <w:i w:val="0"/>
                          <w:iCs w:val="0"/>
                          <w:color w:val="000000" w:themeColor="text1"/>
                          <w:sz w:val="24"/>
                          <w:szCs w:val="24"/>
                        </w:rPr>
                        <w:t xml:space="preserve">. </w:t>
                      </w:r>
                      <w:r w:rsidRPr="00D37EFE">
                        <w:rPr>
                          <w:b/>
                          <w:bCs/>
                          <w:i w:val="0"/>
                          <w:iCs w:val="0"/>
                          <w:color w:val="000000" w:themeColor="text1"/>
                          <w:sz w:val="24"/>
                          <w:szCs w:val="24"/>
                        </w:rPr>
                        <w:t>Butyrate oxidation in PKM2 knockdown HCT116 colorectal cancer cells</w:t>
                      </w:r>
                      <w:bookmarkEnd w:id="100"/>
                    </w:p>
                    <w:p w14:paraId="3194F926" w14:textId="49054575" w:rsidR="00B635BE" w:rsidRPr="005D6EA2" w:rsidRDefault="00B635BE" w:rsidP="00B635BE">
                      <w:pPr>
                        <w:pStyle w:val="Caption"/>
                        <w:rPr>
                          <w:noProof/>
                        </w:rPr>
                      </w:pPr>
                    </w:p>
                  </w:txbxContent>
                </v:textbox>
                <w10:wrap type="square"/>
              </v:shape>
            </w:pict>
          </mc:Fallback>
        </mc:AlternateContent>
      </w:r>
    </w:p>
    <w:p w14:paraId="1AED5070" w14:textId="5481A918" w:rsidR="00D37EFE" w:rsidRPr="004661BB" w:rsidRDefault="00D37EFE" w:rsidP="004661BB">
      <w:pPr>
        <w:jc w:val="both"/>
        <w:rPr>
          <w:bCs/>
        </w:rPr>
      </w:pPr>
      <w:r w:rsidRPr="00F83ACD">
        <w:rPr>
          <w:bCs/>
        </w:rPr>
        <w:t xml:space="preserve">(A) Western blot analysis of PKM1 and PKM2 expression in </w:t>
      </w:r>
      <w:r>
        <w:rPr>
          <w:bCs/>
        </w:rPr>
        <w:t xml:space="preserve">the </w:t>
      </w:r>
      <w:r w:rsidRPr="00F83ACD">
        <w:rPr>
          <w:bCs/>
        </w:rPr>
        <w:t xml:space="preserve">positive control (PC; Mouse White Adipose Tissue), HCT116, </w:t>
      </w:r>
      <w:r>
        <w:rPr>
          <w:bCs/>
        </w:rPr>
        <w:t>scramble (</w:t>
      </w:r>
      <w:r w:rsidRPr="00F83ACD">
        <w:rPr>
          <w:bCs/>
        </w:rPr>
        <w:t>SCR</w:t>
      </w:r>
      <w:r>
        <w:rPr>
          <w:bCs/>
        </w:rPr>
        <w:t>),</w:t>
      </w:r>
      <w:r w:rsidRPr="00F83ACD">
        <w:rPr>
          <w:bCs/>
        </w:rPr>
        <w:t xml:space="preserve"> and different PKM</w:t>
      </w:r>
      <w:r>
        <w:rPr>
          <w:bCs/>
        </w:rPr>
        <w:t>1/</w:t>
      </w:r>
      <w:r w:rsidRPr="00F83ACD">
        <w:rPr>
          <w:bCs/>
        </w:rPr>
        <w:t xml:space="preserve">2 targeted knockdown cells with </w:t>
      </w:r>
      <w:r w:rsidRPr="00F83ACD">
        <w:t>β</w:t>
      </w:r>
      <w:r w:rsidRPr="00F83ACD">
        <w:rPr>
          <w:bCs/>
        </w:rPr>
        <w:t>-</w:t>
      </w:r>
      <w:proofErr w:type="spellStart"/>
      <w:r w:rsidRPr="00F83ACD">
        <w:rPr>
          <w:bCs/>
        </w:rPr>
        <w:t>actin</w:t>
      </w:r>
      <w:proofErr w:type="spellEnd"/>
      <w:r w:rsidRPr="00F83ACD">
        <w:rPr>
          <w:bCs/>
        </w:rPr>
        <w:t xml:space="preserve"> as </w:t>
      </w:r>
      <w:r>
        <w:rPr>
          <w:bCs/>
        </w:rPr>
        <w:t xml:space="preserve">a </w:t>
      </w:r>
      <w:r w:rsidRPr="00F83ACD">
        <w:rPr>
          <w:bCs/>
        </w:rPr>
        <w:t xml:space="preserve">loading control. Quantification of </w:t>
      </w:r>
      <w:r>
        <w:rPr>
          <w:bCs/>
        </w:rPr>
        <w:t xml:space="preserve">the </w:t>
      </w:r>
      <w:r w:rsidRPr="00F83ACD">
        <w:rPr>
          <w:bCs/>
        </w:rPr>
        <w:t xml:space="preserve">western blot is shown in the right panel. For statistical analysis, western blot was conducted 5 times. Error bars are mean ± SEM. (B) Percent change in oxygen consumption rate (OCR) relative to baseline in which SCR and PKM2 KD C5 cells treated with and without butyrate (5mM). Total contribution of butyrate toward OCR (%) is observed after injection of 2-deoxyglucose (2DG). </w:t>
      </w:r>
      <w:r>
        <w:rPr>
          <w:bCs/>
        </w:rPr>
        <w:t>The right</w:t>
      </w:r>
      <w:r w:rsidRPr="00F83ACD">
        <w:rPr>
          <w:bCs/>
        </w:rPr>
        <w:t xml:space="preserve"> panel shows </w:t>
      </w:r>
      <w:r>
        <w:rPr>
          <w:bCs/>
        </w:rPr>
        <w:t xml:space="preserve">the </w:t>
      </w:r>
      <w:r w:rsidRPr="00F83ACD">
        <w:rPr>
          <w:bCs/>
        </w:rPr>
        <w:t xml:space="preserve">area under the curve (AUC) analysis from OCR measurements taken after 2DG injection but before </w:t>
      </w:r>
      <w:proofErr w:type="spellStart"/>
      <w:r w:rsidRPr="00F83ACD">
        <w:rPr>
          <w:bCs/>
        </w:rPr>
        <w:t>azide</w:t>
      </w:r>
      <w:proofErr w:type="spellEnd"/>
      <w:r w:rsidRPr="00F83ACD">
        <w:rPr>
          <w:bCs/>
        </w:rPr>
        <w:t xml:space="preserve"> injection. These measurements represent butyrate oxidation (arbitrary units). (C) Percent change in OCR relative to baseline in which SCR and PKM2 KD C4 cells treated with and without butyrate (5mM). </w:t>
      </w:r>
      <w:r>
        <w:rPr>
          <w:bCs/>
        </w:rPr>
        <w:t>The right</w:t>
      </w:r>
      <w:r w:rsidRPr="00F83ACD">
        <w:rPr>
          <w:bCs/>
        </w:rPr>
        <w:t xml:space="preserve"> panel shows AUC analysis from OCR measurements taken after 2DG injection but before </w:t>
      </w:r>
      <w:proofErr w:type="spellStart"/>
      <w:r w:rsidRPr="00F83ACD">
        <w:rPr>
          <w:bCs/>
        </w:rPr>
        <w:t>azide</w:t>
      </w:r>
      <w:proofErr w:type="spellEnd"/>
      <w:r w:rsidRPr="00F83ACD">
        <w:rPr>
          <w:bCs/>
        </w:rPr>
        <w:t xml:space="preserve"> injection. These measurements represent butyrate oxidation (arbitrary units). </w:t>
      </w:r>
      <w:r>
        <w:rPr>
          <w:bCs/>
        </w:rPr>
        <w:t>Data</w:t>
      </w:r>
      <w:r w:rsidRPr="00F83ACD">
        <w:rPr>
          <w:bCs/>
        </w:rPr>
        <w:t xml:space="preserve"> points represent the average OCR (%) over 3-5 replicates per condition</w:t>
      </w:r>
      <w:r>
        <w:rPr>
          <w:bCs/>
        </w:rPr>
        <w:t xml:space="preserve"> for butyrate oxidation measurements</w:t>
      </w:r>
      <w:r w:rsidRPr="00F83ACD">
        <w:rPr>
          <w:bCs/>
        </w:rPr>
        <w:t>. Error bars are mean ± SEM.</w:t>
      </w:r>
    </w:p>
    <w:p w14:paraId="5FD3DF10" w14:textId="0240B904" w:rsidR="00D37EFE" w:rsidRDefault="00CC71F3" w:rsidP="00236CD8">
      <w:pPr>
        <w:spacing w:line="480" w:lineRule="auto"/>
      </w:pPr>
      <w:r w:rsidRPr="00CC71F3">
        <w:rPr>
          <w:noProof/>
        </w:rPr>
        <w:lastRenderedPageBreak/>
        <w:drawing>
          <wp:anchor distT="0" distB="0" distL="114300" distR="114300" simplePos="0" relativeHeight="251756544" behindDoc="0" locked="0" layoutInCell="1" allowOverlap="1" wp14:anchorId="50A1ABD3" wp14:editId="48970A44">
            <wp:simplePos x="0" y="0"/>
            <wp:positionH relativeFrom="column">
              <wp:posOffset>-318</wp:posOffset>
            </wp:positionH>
            <wp:positionV relativeFrom="paragraph">
              <wp:posOffset>0</wp:posOffset>
            </wp:positionV>
            <wp:extent cx="3785870" cy="518604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785870" cy="5186045"/>
                    </a:xfrm>
                    <a:prstGeom prst="rect">
                      <a:avLst/>
                    </a:prstGeom>
                  </pic:spPr>
                </pic:pic>
              </a:graphicData>
            </a:graphic>
            <wp14:sizeRelH relativeFrom="page">
              <wp14:pctWidth>0</wp14:pctWidth>
            </wp14:sizeRelH>
            <wp14:sizeRelV relativeFrom="page">
              <wp14:pctHeight>0</wp14:pctHeight>
            </wp14:sizeRelV>
          </wp:anchor>
        </w:drawing>
      </w:r>
    </w:p>
    <w:p w14:paraId="7599E3EC" w14:textId="104925B2" w:rsidR="0031320E" w:rsidRPr="0031320E" w:rsidRDefault="0031320E" w:rsidP="00236CD8">
      <w:pPr>
        <w:spacing w:line="480" w:lineRule="auto"/>
      </w:pPr>
    </w:p>
    <w:p w14:paraId="767F8996" w14:textId="116D9701" w:rsidR="0031320E" w:rsidRPr="0031320E" w:rsidRDefault="0031320E" w:rsidP="00236CD8">
      <w:pPr>
        <w:spacing w:line="480" w:lineRule="auto"/>
      </w:pPr>
    </w:p>
    <w:p w14:paraId="24F57B69" w14:textId="788C2A3B" w:rsidR="0031320E" w:rsidRPr="0031320E" w:rsidRDefault="0031320E" w:rsidP="00236CD8">
      <w:pPr>
        <w:spacing w:line="480" w:lineRule="auto"/>
      </w:pPr>
    </w:p>
    <w:p w14:paraId="343D1764" w14:textId="6BDD603E" w:rsidR="0031320E" w:rsidRPr="0031320E" w:rsidRDefault="0031320E" w:rsidP="00236CD8">
      <w:pPr>
        <w:spacing w:line="480" w:lineRule="auto"/>
      </w:pPr>
    </w:p>
    <w:p w14:paraId="591A7C01" w14:textId="093E6117" w:rsidR="0031320E" w:rsidRPr="0031320E" w:rsidRDefault="0031320E" w:rsidP="00236CD8">
      <w:pPr>
        <w:spacing w:line="480" w:lineRule="auto"/>
      </w:pPr>
    </w:p>
    <w:p w14:paraId="65D9E4E7" w14:textId="579B4AAA" w:rsidR="0031320E" w:rsidRPr="0031320E" w:rsidRDefault="0031320E" w:rsidP="00236CD8">
      <w:pPr>
        <w:spacing w:line="480" w:lineRule="auto"/>
      </w:pPr>
    </w:p>
    <w:p w14:paraId="7C45B76F" w14:textId="04C280FB" w:rsidR="0031320E" w:rsidRPr="0031320E" w:rsidRDefault="0031320E" w:rsidP="00236CD8">
      <w:pPr>
        <w:spacing w:line="480" w:lineRule="auto"/>
      </w:pPr>
    </w:p>
    <w:p w14:paraId="6CF12AFF" w14:textId="55EE1BE3" w:rsidR="0031320E" w:rsidRPr="0031320E" w:rsidRDefault="0031320E" w:rsidP="00236CD8">
      <w:pPr>
        <w:spacing w:line="480" w:lineRule="auto"/>
      </w:pPr>
    </w:p>
    <w:p w14:paraId="00EE5007" w14:textId="4CEEDA7D" w:rsidR="0031320E" w:rsidRPr="0031320E" w:rsidRDefault="0031320E" w:rsidP="00236CD8">
      <w:pPr>
        <w:spacing w:line="480" w:lineRule="auto"/>
      </w:pPr>
    </w:p>
    <w:p w14:paraId="56151D5A" w14:textId="0313D9C5" w:rsidR="0031320E" w:rsidRPr="0031320E" w:rsidRDefault="0031320E" w:rsidP="00236CD8">
      <w:pPr>
        <w:spacing w:line="480" w:lineRule="auto"/>
      </w:pPr>
    </w:p>
    <w:p w14:paraId="2B960667" w14:textId="3F0E4CD8" w:rsidR="0031320E" w:rsidRPr="0031320E" w:rsidRDefault="0031320E" w:rsidP="00236CD8">
      <w:pPr>
        <w:spacing w:line="480" w:lineRule="auto"/>
      </w:pPr>
    </w:p>
    <w:p w14:paraId="7EB75F79" w14:textId="060F0850" w:rsidR="0031320E" w:rsidRDefault="0031320E" w:rsidP="00236CD8">
      <w:pPr>
        <w:spacing w:line="480" w:lineRule="auto"/>
      </w:pPr>
    </w:p>
    <w:p w14:paraId="20ABF345" w14:textId="77777777" w:rsidR="00CC71F3" w:rsidRPr="0031320E" w:rsidRDefault="00CC71F3" w:rsidP="00236CD8">
      <w:pPr>
        <w:spacing w:line="480" w:lineRule="auto"/>
      </w:pPr>
    </w:p>
    <w:p w14:paraId="6799F46A" w14:textId="6819303E" w:rsidR="00FF0C7C" w:rsidRDefault="00FF0C7C" w:rsidP="00236CD8">
      <w:pPr>
        <w:spacing w:line="480" w:lineRule="auto"/>
        <w:jc w:val="both"/>
        <w:rPr>
          <w:bCs/>
        </w:rPr>
      </w:pPr>
      <w:r>
        <w:rPr>
          <w:noProof/>
        </w:rPr>
        <mc:AlternateContent>
          <mc:Choice Requires="wps">
            <w:drawing>
              <wp:anchor distT="0" distB="0" distL="114300" distR="114300" simplePos="0" relativeHeight="251673600" behindDoc="0" locked="0" layoutInCell="1" allowOverlap="1" wp14:anchorId="43BEC768" wp14:editId="642C91FC">
                <wp:simplePos x="0" y="0"/>
                <wp:positionH relativeFrom="column">
                  <wp:posOffset>2540</wp:posOffset>
                </wp:positionH>
                <wp:positionV relativeFrom="paragraph">
                  <wp:posOffset>268728</wp:posOffset>
                </wp:positionV>
                <wp:extent cx="5644515" cy="635"/>
                <wp:effectExtent l="0" t="0" r="0" b="5080"/>
                <wp:wrapSquare wrapText="bothSides"/>
                <wp:docPr id="17" name="Text Box 17"/>
                <wp:cNvGraphicFramePr/>
                <a:graphic xmlns:a="http://schemas.openxmlformats.org/drawingml/2006/main">
                  <a:graphicData uri="http://schemas.microsoft.com/office/word/2010/wordprocessingShape">
                    <wps:wsp>
                      <wps:cNvSpPr txBox="1"/>
                      <wps:spPr>
                        <a:xfrm>
                          <a:off x="0" y="0"/>
                          <a:ext cx="5644515" cy="635"/>
                        </a:xfrm>
                        <a:prstGeom prst="rect">
                          <a:avLst/>
                        </a:prstGeom>
                        <a:solidFill>
                          <a:prstClr val="white"/>
                        </a:solidFill>
                        <a:ln>
                          <a:noFill/>
                        </a:ln>
                      </wps:spPr>
                      <wps:txbx>
                        <w:txbxContent>
                          <w:p w14:paraId="74F529C6" w14:textId="6C8C868E" w:rsidR="0031320E" w:rsidRPr="0031320E" w:rsidRDefault="0031320E" w:rsidP="004661BB">
                            <w:pPr>
                              <w:pStyle w:val="Caption"/>
                              <w:rPr>
                                <w:b/>
                                <w:bCs/>
                                <w:i w:val="0"/>
                                <w:iCs w:val="0"/>
                                <w:noProof/>
                                <w:color w:val="000000" w:themeColor="text1"/>
                                <w:sz w:val="24"/>
                                <w:szCs w:val="24"/>
                              </w:rPr>
                            </w:pPr>
                            <w:bookmarkStart w:id="98" w:name="_Toc101277688"/>
                            <w:r w:rsidRPr="0031320E">
                              <w:rPr>
                                <w:b/>
                                <w:bCs/>
                                <w:i w:val="0"/>
                                <w:iCs w:val="0"/>
                                <w:color w:val="000000" w:themeColor="text1"/>
                                <w:sz w:val="24"/>
                                <w:szCs w:val="24"/>
                              </w:rPr>
                              <w:t xml:space="preserve">Figure </w:t>
                            </w:r>
                            <w:r w:rsidRPr="0031320E">
                              <w:rPr>
                                <w:b/>
                                <w:bCs/>
                                <w:i w:val="0"/>
                                <w:iCs w:val="0"/>
                                <w:color w:val="000000" w:themeColor="text1"/>
                                <w:sz w:val="24"/>
                                <w:szCs w:val="24"/>
                              </w:rPr>
                              <w:fldChar w:fldCharType="begin"/>
                            </w:r>
                            <w:r w:rsidRPr="0031320E">
                              <w:rPr>
                                <w:b/>
                                <w:bCs/>
                                <w:i w:val="0"/>
                                <w:iCs w:val="0"/>
                                <w:color w:val="000000" w:themeColor="text1"/>
                                <w:sz w:val="24"/>
                                <w:szCs w:val="24"/>
                              </w:rPr>
                              <w:instrText xml:space="preserve"> SEQ Figure \* ARABIC </w:instrText>
                            </w:r>
                            <w:r w:rsidRPr="0031320E">
                              <w:rPr>
                                <w:b/>
                                <w:bCs/>
                                <w:i w:val="0"/>
                                <w:iCs w:val="0"/>
                                <w:color w:val="000000" w:themeColor="text1"/>
                                <w:sz w:val="24"/>
                                <w:szCs w:val="24"/>
                              </w:rPr>
                              <w:fldChar w:fldCharType="separate"/>
                            </w:r>
                            <w:r w:rsidR="00355F9F">
                              <w:rPr>
                                <w:b/>
                                <w:bCs/>
                                <w:i w:val="0"/>
                                <w:iCs w:val="0"/>
                                <w:noProof/>
                                <w:color w:val="000000" w:themeColor="text1"/>
                                <w:sz w:val="24"/>
                                <w:szCs w:val="24"/>
                              </w:rPr>
                              <w:t>12</w:t>
                            </w:r>
                            <w:r w:rsidRPr="0031320E">
                              <w:rPr>
                                <w:b/>
                                <w:bCs/>
                                <w:i w:val="0"/>
                                <w:iCs w:val="0"/>
                                <w:color w:val="000000" w:themeColor="text1"/>
                                <w:sz w:val="24"/>
                                <w:szCs w:val="24"/>
                              </w:rPr>
                              <w:fldChar w:fldCharType="end"/>
                            </w:r>
                            <w:r w:rsidRPr="0031320E">
                              <w:rPr>
                                <w:b/>
                                <w:bCs/>
                                <w:i w:val="0"/>
                                <w:iCs w:val="0"/>
                                <w:color w:val="000000" w:themeColor="text1"/>
                                <w:sz w:val="24"/>
                                <w:szCs w:val="24"/>
                              </w:rPr>
                              <w:t>. Butyrate oxidation is PKM1 dependent rather than PKM2 in HCT116 colorectal cancer cells.</w:t>
                            </w:r>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3BEC768" id="Text Box 17" o:spid="_x0000_s1029" type="#_x0000_t202" style="position:absolute;left:0;text-align:left;margin-left:.2pt;margin-top:21.15pt;width:444.45pt;height:.0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" stroked="f">
                <v:textbox style="mso-fit-shape-to-text:t" inset="0,0,0,0">
                  <w:txbxContent>
                    <w:p w14:paraId="74F529C6" w14:textId="6C8C868E" w:rsidR="0031320E" w:rsidRPr="0031320E" w:rsidRDefault="0031320E" w:rsidP="004661BB">
                      <w:pPr>
                        <w:pStyle w:val="Caption"/>
                        <w:rPr>
                          <w:b/>
                          <w:bCs/>
                          <w:i w:val="0"/>
                          <w:iCs w:val="0"/>
                          <w:noProof/>
                          <w:color w:val="000000" w:themeColor="text1"/>
                          <w:sz w:val="24"/>
                          <w:szCs w:val="24"/>
                        </w:rPr>
                      </w:pPr>
                      <w:bookmarkStart w:id="102" w:name="_Toc101277688"/>
                      <w:r w:rsidRPr="0031320E">
                        <w:rPr>
                          <w:b/>
                          <w:bCs/>
                          <w:i w:val="0"/>
                          <w:iCs w:val="0"/>
                          <w:color w:val="000000" w:themeColor="text1"/>
                          <w:sz w:val="24"/>
                          <w:szCs w:val="24"/>
                        </w:rPr>
                        <w:t xml:space="preserve">Figure </w:t>
                      </w:r>
                      <w:r w:rsidRPr="0031320E">
                        <w:rPr>
                          <w:b/>
                          <w:bCs/>
                          <w:i w:val="0"/>
                          <w:iCs w:val="0"/>
                          <w:color w:val="000000" w:themeColor="text1"/>
                          <w:sz w:val="24"/>
                          <w:szCs w:val="24"/>
                        </w:rPr>
                        <w:fldChar w:fldCharType="begin"/>
                      </w:r>
                      <w:r w:rsidRPr="0031320E">
                        <w:rPr>
                          <w:b/>
                          <w:bCs/>
                          <w:i w:val="0"/>
                          <w:iCs w:val="0"/>
                          <w:color w:val="000000" w:themeColor="text1"/>
                          <w:sz w:val="24"/>
                          <w:szCs w:val="24"/>
                        </w:rPr>
                        <w:instrText xml:space="preserve"> SEQ Figure \* ARABIC </w:instrText>
                      </w:r>
                      <w:r w:rsidRPr="0031320E">
                        <w:rPr>
                          <w:b/>
                          <w:bCs/>
                          <w:i w:val="0"/>
                          <w:iCs w:val="0"/>
                          <w:color w:val="000000" w:themeColor="text1"/>
                          <w:sz w:val="24"/>
                          <w:szCs w:val="24"/>
                        </w:rPr>
                        <w:fldChar w:fldCharType="separate"/>
                      </w:r>
                      <w:r w:rsidR="00355F9F">
                        <w:rPr>
                          <w:b/>
                          <w:bCs/>
                          <w:i w:val="0"/>
                          <w:iCs w:val="0"/>
                          <w:noProof/>
                          <w:color w:val="000000" w:themeColor="text1"/>
                          <w:sz w:val="24"/>
                          <w:szCs w:val="24"/>
                        </w:rPr>
                        <w:t>12</w:t>
                      </w:r>
                      <w:r w:rsidRPr="0031320E">
                        <w:rPr>
                          <w:b/>
                          <w:bCs/>
                          <w:i w:val="0"/>
                          <w:iCs w:val="0"/>
                          <w:color w:val="000000" w:themeColor="text1"/>
                          <w:sz w:val="24"/>
                          <w:szCs w:val="24"/>
                        </w:rPr>
                        <w:fldChar w:fldCharType="end"/>
                      </w:r>
                      <w:r w:rsidRPr="0031320E">
                        <w:rPr>
                          <w:b/>
                          <w:bCs/>
                          <w:i w:val="0"/>
                          <w:iCs w:val="0"/>
                          <w:color w:val="000000" w:themeColor="text1"/>
                          <w:sz w:val="24"/>
                          <w:szCs w:val="24"/>
                        </w:rPr>
                        <w:t>. Butyrate oxidation is PKM1 dependent rather than PKM2 in HCT116 colorectal cancer cells.</w:t>
                      </w:r>
                      <w:bookmarkEnd w:id="102"/>
                    </w:p>
                  </w:txbxContent>
                </v:textbox>
                <w10:wrap type="square"/>
              </v:shape>
            </w:pict>
          </mc:Fallback>
        </mc:AlternateContent>
      </w:r>
    </w:p>
    <w:p w14:paraId="658DAE09" w14:textId="5E3AE04A" w:rsidR="0031320E" w:rsidRDefault="0031320E" w:rsidP="004661BB">
      <w:pPr>
        <w:jc w:val="both"/>
        <w:rPr>
          <w:bCs/>
        </w:rPr>
      </w:pPr>
      <w:r w:rsidRPr="00F83ACD">
        <w:rPr>
          <w:bCs/>
        </w:rPr>
        <w:t xml:space="preserve">(A) Western blot analysis of PKM1 and PKM2 expressions in HCT116, SCR, and re-expressed PKM1 (M1R) and PKM2 (M2R) cells with </w:t>
      </w:r>
      <w:r w:rsidRPr="00F83ACD">
        <w:t>β</w:t>
      </w:r>
      <w:r w:rsidRPr="00F83ACD">
        <w:rPr>
          <w:bCs/>
        </w:rPr>
        <w:t>-</w:t>
      </w:r>
      <w:proofErr w:type="spellStart"/>
      <w:r w:rsidRPr="00F83ACD">
        <w:rPr>
          <w:bCs/>
        </w:rPr>
        <w:t>actin</w:t>
      </w:r>
      <w:proofErr w:type="spellEnd"/>
      <w:r w:rsidRPr="00F83ACD">
        <w:rPr>
          <w:bCs/>
        </w:rPr>
        <w:t xml:space="preserve"> as </w:t>
      </w:r>
      <w:r>
        <w:rPr>
          <w:bCs/>
        </w:rPr>
        <w:t xml:space="preserve">a </w:t>
      </w:r>
      <w:r w:rsidRPr="00F83ACD">
        <w:rPr>
          <w:bCs/>
        </w:rPr>
        <w:t>loading contr</w:t>
      </w:r>
      <w:r>
        <w:rPr>
          <w:bCs/>
        </w:rPr>
        <w:t>ol</w:t>
      </w:r>
      <w:r w:rsidRPr="00F83ACD">
        <w:rPr>
          <w:bCs/>
        </w:rPr>
        <w:t xml:space="preserve">. Quantification of </w:t>
      </w:r>
      <w:r>
        <w:rPr>
          <w:bCs/>
        </w:rPr>
        <w:t xml:space="preserve">the </w:t>
      </w:r>
      <w:r w:rsidRPr="00F83ACD">
        <w:rPr>
          <w:bCs/>
        </w:rPr>
        <w:t xml:space="preserve">western blot is shown in the right panel. For statistical analysis, western blot was conducted 5 times. (B) Percent change in oxygen consumption rate (OCR) relative to baseline in which C4 and M1R cells treated with and without butyrate (5mM). Total contribution of butyrate toward OCR (%) is observed after injection of 2-deoxyglucose (2DG). </w:t>
      </w:r>
      <w:r>
        <w:rPr>
          <w:bCs/>
        </w:rPr>
        <w:t>The right</w:t>
      </w:r>
      <w:r w:rsidRPr="00F83ACD">
        <w:rPr>
          <w:bCs/>
        </w:rPr>
        <w:t xml:space="preserve"> panel shows </w:t>
      </w:r>
      <w:r>
        <w:rPr>
          <w:bCs/>
        </w:rPr>
        <w:t xml:space="preserve">the </w:t>
      </w:r>
      <w:r w:rsidRPr="00F83ACD">
        <w:rPr>
          <w:bCs/>
        </w:rPr>
        <w:t xml:space="preserve">area under the curve (AUC) analysis from OCR measurements taken after 2DG injection but before </w:t>
      </w:r>
      <w:proofErr w:type="spellStart"/>
      <w:r w:rsidRPr="00F83ACD">
        <w:rPr>
          <w:bCs/>
        </w:rPr>
        <w:t>azide</w:t>
      </w:r>
      <w:proofErr w:type="spellEnd"/>
      <w:r w:rsidRPr="00F83ACD">
        <w:rPr>
          <w:bCs/>
        </w:rPr>
        <w:t xml:space="preserve"> injection. These measurements represent butyrate oxidation (arbitrary units). (C) Percent change</w:t>
      </w:r>
      <w:r w:rsidR="00CC71F3">
        <w:rPr>
          <w:bCs/>
        </w:rPr>
        <w:t xml:space="preserve"> </w:t>
      </w:r>
      <w:r w:rsidRPr="00F83ACD">
        <w:rPr>
          <w:bCs/>
        </w:rPr>
        <w:t xml:space="preserve">in OCR relative to baseline in which C4 and M2R cells treated with and without butyrate (5mM). </w:t>
      </w:r>
      <w:r>
        <w:rPr>
          <w:bCs/>
        </w:rPr>
        <w:t>The right</w:t>
      </w:r>
      <w:r w:rsidRPr="00F83ACD">
        <w:rPr>
          <w:bCs/>
        </w:rPr>
        <w:t xml:space="preserve"> panel shows </w:t>
      </w:r>
      <w:r>
        <w:rPr>
          <w:bCs/>
        </w:rPr>
        <w:t xml:space="preserve">the </w:t>
      </w:r>
      <w:r w:rsidRPr="00F83ACD">
        <w:rPr>
          <w:bCs/>
        </w:rPr>
        <w:t xml:space="preserve">area under the curve analysis from OCR measurements taken after 2DG injection but before </w:t>
      </w:r>
      <w:proofErr w:type="spellStart"/>
      <w:r w:rsidRPr="00F83ACD">
        <w:rPr>
          <w:bCs/>
        </w:rPr>
        <w:t>azide</w:t>
      </w:r>
      <w:proofErr w:type="spellEnd"/>
      <w:r w:rsidRPr="00F83ACD">
        <w:rPr>
          <w:bCs/>
        </w:rPr>
        <w:t xml:space="preserve"> injection. These measurements represent butyrate oxidation (arbitrary units). </w:t>
      </w:r>
      <w:r>
        <w:rPr>
          <w:bCs/>
        </w:rPr>
        <w:t>Data</w:t>
      </w:r>
      <w:r w:rsidRPr="00F83ACD">
        <w:rPr>
          <w:bCs/>
        </w:rPr>
        <w:t xml:space="preserve"> points represent the average OCR (%) over 3-5 replicates per condition</w:t>
      </w:r>
      <w:r>
        <w:rPr>
          <w:bCs/>
        </w:rPr>
        <w:t xml:space="preserve"> for butyrate oxidation measurements</w:t>
      </w:r>
      <w:r w:rsidRPr="00F83ACD">
        <w:rPr>
          <w:bCs/>
        </w:rPr>
        <w:t>. Error bars are mean ± SEM.</w:t>
      </w:r>
    </w:p>
    <w:p w14:paraId="4A5C16C9" w14:textId="16F53099" w:rsidR="0031320E" w:rsidRDefault="0031320E" w:rsidP="00236CD8">
      <w:pPr>
        <w:tabs>
          <w:tab w:val="left" w:pos="1958"/>
        </w:tabs>
        <w:spacing w:line="480" w:lineRule="auto"/>
      </w:pPr>
    </w:p>
    <w:p w14:paraId="234D65C9" w14:textId="06A12526" w:rsidR="0031320E" w:rsidRPr="0031320E" w:rsidRDefault="00CC71F3" w:rsidP="00236CD8">
      <w:pPr>
        <w:tabs>
          <w:tab w:val="left" w:pos="1958"/>
        </w:tabs>
        <w:spacing w:line="480" w:lineRule="auto"/>
      </w:pPr>
      <w:r w:rsidRPr="00CC71F3">
        <w:rPr>
          <w:noProof/>
        </w:rPr>
        <w:lastRenderedPageBreak/>
        <w:drawing>
          <wp:anchor distT="0" distB="0" distL="114300" distR="114300" simplePos="0" relativeHeight="251757568" behindDoc="0" locked="0" layoutInCell="1" allowOverlap="1" wp14:anchorId="1431F24B" wp14:editId="71413B88">
            <wp:simplePos x="0" y="0"/>
            <wp:positionH relativeFrom="column">
              <wp:posOffset>0</wp:posOffset>
            </wp:positionH>
            <wp:positionV relativeFrom="paragraph">
              <wp:posOffset>0</wp:posOffset>
            </wp:positionV>
            <wp:extent cx="4082415" cy="545782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4082415" cy="5457825"/>
                    </a:xfrm>
                    <a:prstGeom prst="rect">
                      <a:avLst/>
                    </a:prstGeom>
                  </pic:spPr>
                </pic:pic>
              </a:graphicData>
            </a:graphic>
            <wp14:sizeRelH relativeFrom="page">
              <wp14:pctWidth>0</wp14:pctWidth>
            </wp14:sizeRelH>
            <wp14:sizeRelV relativeFrom="page">
              <wp14:pctHeight>0</wp14:pctHeight>
            </wp14:sizeRelV>
          </wp:anchor>
        </w:drawing>
      </w:r>
    </w:p>
    <w:p w14:paraId="632A8693" w14:textId="1D7C794F" w:rsidR="0031320E" w:rsidRDefault="0031320E" w:rsidP="00236CD8">
      <w:pPr>
        <w:spacing w:line="480" w:lineRule="auto"/>
        <w:rPr>
          <w:noProof/>
        </w:rPr>
      </w:pPr>
    </w:p>
    <w:p w14:paraId="5A9A42EC" w14:textId="247D3760" w:rsidR="0031320E" w:rsidRPr="0031320E" w:rsidRDefault="0031320E" w:rsidP="00236CD8">
      <w:pPr>
        <w:spacing w:line="480" w:lineRule="auto"/>
      </w:pPr>
    </w:p>
    <w:p w14:paraId="3F1E489C" w14:textId="27B89B50" w:rsidR="0031320E" w:rsidRPr="0031320E" w:rsidRDefault="0031320E" w:rsidP="00236CD8">
      <w:pPr>
        <w:spacing w:line="480" w:lineRule="auto"/>
      </w:pPr>
    </w:p>
    <w:p w14:paraId="77198CAF" w14:textId="1C3B4C01" w:rsidR="0031320E" w:rsidRPr="0031320E" w:rsidRDefault="0031320E" w:rsidP="00236CD8">
      <w:pPr>
        <w:spacing w:line="480" w:lineRule="auto"/>
      </w:pPr>
    </w:p>
    <w:p w14:paraId="1ED25F0A" w14:textId="0794C1BA" w:rsidR="0031320E" w:rsidRPr="0031320E" w:rsidRDefault="0031320E" w:rsidP="00236CD8">
      <w:pPr>
        <w:spacing w:line="480" w:lineRule="auto"/>
      </w:pPr>
    </w:p>
    <w:p w14:paraId="70D8ADCC" w14:textId="07597291" w:rsidR="0031320E" w:rsidRPr="0031320E" w:rsidRDefault="0031320E" w:rsidP="00236CD8">
      <w:pPr>
        <w:spacing w:line="480" w:lineRule="auto"/>
      </w:pPr>
    </w:p>
    <w:p w14:paraId="12A33994" w14:textId="1AE4A5C1" w:rsidR="0031320E" w:rsidRPr="0031320E" w:rsidRDefault="0031320E" w:rsidP="00236CD8">
      <w:pPr>
        <w:spacing w:line="480" w:lineRule="auto"/>
      </w:pPr>
    </w:p>
    <w:p w14:paraId="50B79F6D" w14:textId="236A43E2" w:rsidR="0031320E" w:rsidRPr="0031320E" w:rsidRDefault="0031320E" w:rsidP="00236CD8">
      <w:pPr>
        <w:spacing w:line="480" w:lineRule="auto"/>
      </w:pPr>
    </w:p>
    <w:p w14:paraId="59D374C8" w14:textId="140D4705" w:rsidR="0031320E" w:rsidRPr="0031320E" w:rsidRDefault="0031320E" w:rsidP="00236CD8">
      <w:pPr>
        <w:spacing w:line="480" w:lineRule="auto"/>
      </w:pPr>
    </w:p>
    <w:p w14:paraId="0824AE0A" w14:textId="44BFA170" w:rsidR="0031320E" w:rsidRPr="0031320E" w:rsidRDefault="0031320E" w:rsidP="00236CD8">
      <w:pPr>
        <w:spacing w:line="480" w:lineRule="auto"/>
      </w:pPr>
    </w:p>
    <w:p w14:paraId="57BA7593" w14:textId="273D6192" w:rsidR="0031320E" w:rsidRPr="0031320E" w:rsidRDefault="0031320E" w:rsidP="00236CD8">
      <w:pPr>
        <w:spacing w:line="480" w:lineRule="auto"/>
      </w:pPr>
    </w:p>
    <w:p w14:paraId="78D4EE5C" w14:textId="1BC934D6" w:rsidR="0031320E" w:rsidRPr="0031320E" w:rsidRDefault="0031320E" w:rsidP="00236CD8">
      <w:pPr>
        <w:spacing w:line="480" w:lineRule="auto"/>
      </w:pPr>
    </w:p>
    <w:p w14:paraId="10FCC17F" w14:textId="5027EE99" w:rsidR="0031320E" w:rsidRDefault="0031320E" w:rsidP="00236CD8">
      <w:pPr>
        <w:spacing w:line="480" w:lineRule="auto"/>
      </w:pPr>
    </w:p>
    <w:p w14:paraId="26F94E5B" w14:textId="77777777" w:rsidR="004661BB" w:rsidRPr="0031320E" w:rsidRDefault="004661BB" w:rsidP="00236CD8">
      <w:pPr>
        <w:spacing w:line="480" w:lineRule="auto"/>
      </w:pPr>
    </w:p>
    <w:p w14:paraId="3CF59CA4" w14:textId="639D61AA" w:rsidR="008C5E4D" w:rsidRPr="008C5E4D" w:rsidRDefault="008C5E4D" w:rsidP="00236CD8">
      <w:pPr>
        <w:spacing w:line="480" w:lineRule="auto"/>
      </w:pPr>
      <w:r>
        <w:rPr>
          <w:noProof/>
        </w:rPr>
        <mc:AlternateContent>
          <mc:Choice Requires="wps">
            <w:drawing>
              <wp:anchor distT="0" distB="0" distL="114300" distR="114300" simplePos="0" relativeHeight="251677696" behindDoc="0" locked="0" layoutInCell="1" allowOverlap="1" wp14:anchorId="34F21112" wp14:editId="121053E7">
                <wp:simplePos x="0" y="0"/>
                <wp:positionH relativeFrom="column">
                  <wp:posOffset>27940</wp:posOffset>
                </wp:positionH>
                <wp:positionV relativeFrom="paragraph">
                  <wp:posOffset>314960</wp:posOffset>
                </wp:positionV>
                <wp:extent cx="6029325" cy="635"/>
                <wp:effectExtent l="0" t="0" r="3175" b="5080"/>
                <wp:wrapSquare wrapText="bothSides"/>
                <wp:docPr id="18" name="Text Box 18"/>
                <wp:cNvGraphicFramePr/>
                <a:graphic xmlns:a="http://schemas.openxmlformats.org/drawingml/2006/main">
                  <a:graphicData uri="http://schemas.microsoft.com/office/word/2010/wordprocessingShape">
                    <wps:wsp>
                      <wps:cNvSpPr txBox="1"/>
                      <wps:spPr>
                        <a:xfrm>
                          <a:off x="0" y="0"/>
                          <a:ext cx="6029325" cy="635"/>
                        </a:xfrm>
                        <a:prstGeom prst="rect">
                          <a:avLst/>
                        </a:prstGeom>
                        <a:solidFill>
                          <a:prstClr val="white"/>
                        </a:solidFill>
                        <a:ln>
                          <a:noFill/>
                        </a:ln>
                      </wps:spPr>
                      <wps:txbx>
                        <w:txbxContent>
                          <w:p w14:paraId="402E4A92" w14:textId="30CABEB7" w:rsidR="004661BB" w:rsidRPr="005E3020" w:rsidRDefault="0031320E" w:rsidP="005E3020">
                            <w:pPr>
                              <w:pStyle w:val="Caption"/>
                              <w:rPr>
                                <w:b/>
                                <w:bCs/>
                                <w:i w:val="0"/>
                                <w:iCs w:val="0"/>
                                <w:noProof/>
                                <w:color w:val="000000" w:themeColor="text1"/>
                                <w:sz w:val="24"/>
                                <w:szCs w:val="24"/>
                              </w:rPr>
                            </w:pPr>
                            <w:bookmarkStart w:id="99" w:name="_Toc101277689"/>
                            <w:r w:rsidRPr="0031320E">
                              <w:rPr>
                                <w:b/>
                                <w:bCs/>
                                <w:i w:val="0"/>
                                <w:iCs w:val="0"/>
                                <w:color w:val="000000" w:themeColor="text1"/>
                                <w:sz w:val="24"/>
                                <w:szCs w:val="24"/>
                              </w:rPr>
                              <w:t xml:space="preserve">Figure </w:t>
                            </w:r>
                            <w:r w:rsidRPr="0031320E">
                              <w:rPr>
                                <w:b/>
                                <w:bCs/>
                                <w:i w:val="0"/>
                                <w:iCs w:val="0"/>
                                <w:color w:val="000000" w:themeColor="text1"/>
                                <w:sz w:val="24"/>
                                <w:szCs w:val="24"/>
                              </w:rPr>
                              <w:fldChar w:fldCharType="begin"/>
                            </w:r>
                            <w:r w:rsidRPr="0031320E">
                              <w:rPr>
                                <w:b/>
                                <w:bCs/>
                                <w:i w:val="0"/>
                                <w:iCs w:val="0"/>
                                <w:color w:val="000000" w:themeColor="text1"/>
                                <w:sz w:val="24"/>
                                <w:szCs w:val="24"/>
                              </w:rPr>
                              <w:instrText xml:space="preserve"> SEQ Figure \* ARABIC </w:instrText>
                            </w:r>
                            <w:r w:rsidRPr="0031320E">
                              <w:rPr>
                                <w:b/>
                                <w:bCs/>
                                <w:i w:val="0"/>
                                <w:iCs w:val="0"/>
                                <w:color w:val="000000" w:themeColor="text1"/>
                                <w:sz w:val="24"/>
                                <w:szCs w:val="24"/>
                              </w:rPr>
                              <w:fldChar w:fldCharType="separate"/>
                            </w:r>
                            <w:r w:rsidR="00355F9F">
                              <w:rPr>
                                <w:b/>
                                <w:bCs/>
                                <w:i w:val="0"/>
                                <w:iCs w:val="0"/>
                                <w:noProof/>
                                <w:color w:val="000000" w:themeColor="text1"/>
                                <w:sz w:val="24"/>
                                <w:szCs w:val="24"/>
                              </w:rPr>
                              <w:t>13</w:t>
                            </w:r>
                            <w:r w:rsidRPr="0031320E">
                              <w:rPr>
                                <w:b/>
                                <w:bCs/>
                                <w:i w:val="0"/>
                                <w:iCs w:val="0"/>
                                <w:color w:val="000000" w:themeColor="text1"/>
                                <w:sz w:val="24"/>
                                <w:szCs w:val="24"/>
                              </w:rPr>
                              <w:fldChar w:fldCharType="end"/>
                            </w:r>
                            <w:r w:rsidRPr="0031320E">
                              <w:rPr>
                                <w:b/>
                                <w:bCs/>
                                <w:i w:val="0"/>
                                <w:iCs w:val="0"/>
                                <w:color w:val="000000" w:themeColor="text1"/>
                                <w:sz w:val="24"/>
                                <w:szCs w:val="24"/>
                              </w:rPr>
                              <w:t>. PKM1 is responsible for mitochondrial function in HCT116 colorectal cancer cells.</w:t>
                            </w:r>
                            <w:bookmarkEnd w:id="9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4F21112" id="Text Box 18" o:spid="_x0000_s1030" type="#_x0000_t202" style="position:absolute;margin-left:2.2pt;margin-top:24.8pt;width:474.75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" stroked="f">
                <v:textbox style="mso-fit-shape-to-text:t" inset="0,0,0,0">
                  <w:txbxContent>
                    <w:p w14:paraId="402E4A92" w14:textId="30CABEB7" w:rsidR="004661BB" w:rsidRPr="005E3020" w:rsidRDefault="0031320E" w:rsidP="005E3020">
                      <w:pPr>
                        <w:pStyle w:val="Caption"/>
                        <w:rPr>
                          <w:b/>
                          <w:bCs/>
                          <w:i w:val="0"/>
                          <w:iCs w:val="0"/>
                          <w:noProof/>
                          <w:color w:val="000000" w:themeColor="text1"/>
                          <w:sz w:val="24"/>
                          <w:szCs w:val="24"/>
                        </w:rPr>
                      </w:pPr>
                      <w:bookmarkStart w:id="104" w:name="_Toc101277689"/>
                      <w:r w:rsidRPr="0031320E">
                        <w:rPr>
                          <w:b/>
                          <w:bCs/>
                          <w:i w:val="0"/>
                          <w:iCs w:val="0"/>
                          <w:color w:val="000000" w:themeColor="text1"/>
                          <w:sz w:val="24"/>
                          <w:szCs w:val="24"/>
                        </w:rPr>
                        <w:t xml:space="preserve">Figure </w:t>
                      </w:r>
                      <w:r w:rsidRPr="0031320E">
                        <w:rPr>
                          <w:b/>
                          <w:bCs/>
                          <w:i w:val="0"/>
                          <w:iCs w:val="0"/>
                          <w:color w:val="000000" w:themeColor="text1"/>
                          <w:sz w:val="24"/>
                          <w:szCs w:val="24"/>
                        </w:rPr>
                        <w:fldChar w:fldCharType="begin"/>
                      </w:r>
                      <w:r w:rsidRPr="0031320E">
                        <w:rPr>
                          <w:b/>
                          <w:bCs/>
                          <w:i w:val="0"/>
                          <w:iCs w:val="0"/>
                          <w:color w:val="000000" w:themeColor="text1"/>
                          <w:sz w:val="24"/>
                          <w:szCs w:val="24"/>
                        </w:rPr>
                        <w:instrText xml:space="preserve"> SEQ Figure \* ARABIC </w:instrText>
                      </w:r>
                      <w:r w:rsidRPr="0031320E">
                        <w:rPr>
                          <w:b/>
                          <w:bCs/>
                          <w:i w:val="0"/>
                          <w:iCs w:val="0"/>
                          <w:color w:val="000000" w:themeColor="text1"/>
                          <w:sz w:val="24"/>
                          <w:szCs w:val="24"/>
                        </w:rPr>
                        <w:fldChar w:fldCharType="separate"/>
                      </w:r>
                      <w:r w:rsidR="00355F9F">
                        <w:rPr>
                          <w:b/>
                          <w:bCs/>
                          <w:i w:val="0"/>
                          <w:iCs w:val="0"/>
                          <w:noProof/>
                          <w:color w:val="000000" w:themeColor="text1"/>
                          <w:sz w:val="24"/>
                          <w:szCs w:val="24"/>
                        </w:rPr>
                        <w:t>13</w:t>
                      </w:r>
                      <w:r w:rsidRPr="0031320E">
                        <w:rPr>
                          <w:b/>
                          <w:bCs/>
                          <w:i w:val="0"/>
                          <w:iCs w:val="0"/>
                          <w:color w:val="000000" w:themeColor="text1"/>
                          <w:sz w:val="24"/>
                          <w:szCs w:val="24"/>
                        </w:rPr>
                        <w:fldChar w:fldCharType="end"/>
                      </w:r>
                      <w:r w:rsidRPr="0031320E">
                        <w:rPr>
                          <w:b/>
                          <w:bCs/>
                          <w:i w:val="0"/>
                          <w:iCs w:val="0"/>
                          <w:color w:val="000000" w:themeColor="text1"/>
                          <w:sz w:val="24"/>
                          <w:szCs w:val="24"/>
                        </w:rPr>
                        <w:t>. PKM1 is responsible for mitochondrial function in HCT116 colorectal cancer cells.</w:t>
                      </w:r>
                      <w:bookmarkEnd w:id="104"/>
                    </w:p>
                  </w:txbxContent>
                </v:textbox>
                <w10:wrap type="square"/>
              </v:shape>
            </w:pict>
          </mc:Fallback>
        </mc:AlternateContent>
      </w:r>
    </w:p>
    <w:p w14:paraId="048D6D36" w14:textId="141B202B" w:rsidR="0031320E" w:rsidRPr="00F83ACD" w:rsidRDefault="0031320E" w:rsidP="004661BB">
      <w:pPr>
        <w:jc w:val="both"/>
        <w:rPr>
          <w:bCs/>
        </w:rPr>
      </w:pPr>
      <w:r w:rsidRPr="00F83ACD">
        <w:rPr>
          <w:bCs/>
        </w:rPr>
        <w:t xml:space="preserve">(A) Percent change in oxygen consumption rate (OCR) relative to baseline in which SCR and C4 cells respond to oligomycin, FCCP, and Antimycin A/Rotenone. </w:t>
      </w:r>
      <w:r>
        <w:rPr>
          <w:bCs/>
        </w:rPr>
        <w:t>The right</w:t>
      </w:r>
      <w:r w:rsidRPr="00F83ACD">
        <w:rPr>
          <w:bCs/>
        </w:rPr>
        <w:t xml:space="preserve"> panel shows the calculated electron transport chain (ETC) accelerator response and basal respiration. (B) Percent change in OCR relative to baseline in which SCR and M1R cells respond to oligomycin, FCCP, and Antimycin A/Rotenone. </w:t>
      </w:r>
      <w:r>
        <w:rPr>
          <w:bCs/>
        </w:rPr>
        <w:t>The right</w:t>
      </w:r>
      <w:r w:rsidRPr="00F83ACD">
        <w:rPr>
          <w:bCs/>
        </w:rPr>
        <w:t xml:space="preserve"> panel shows the calculated ETC accelerator response and basal respiration. For these experiments, each cell </w:t>
      </w:r>
      <w:r>
        <w:rPr>
          <w:bCs/>
        </w:rPr>
        <w:t>line</w:t>
      </w:r>
      <w:r w:rsidRPr="00F83ACD">
        <w:rPr>
          <w:bCs/>
        </w:rPr>
        <w:t xml:space="preserve"> </w:t>
      </w:r>
      <w:r>
        <w:rPr>
          <w:bCs/>
        </w:rPr>
        <w:t>was</w:t>
      </w:r>
      <w:r w:rsidRPr="00F83ACD">
        <w:rPr>
          <w:bCs/>
        </w:rPr>
        <w:t xml:space="preserve"> treated with or without butyrate (5mM). These measurements represent </w:t>
      </w:r>
      <w:r>
        <w:rPr>
          <w:bCs/>
        </w:rPr>
        <w:t xml:space="preserve">the </w:t>
      </w:r>
      <w:r w:rsidRPr="00F83ACD">
        <w:rPr>
          <w:bCs/>
        </w:rPr>
        <w:t>mitochondrial function. Each data point represents the average OCR (%) over 3-5 replicates per condition. Error bars are mean ± SEM.</w:t>
      </w:r>
    </w:p>
    <w:p w14:paraId="7EB276F3" w14:textId="1F8A3E5E" w:rsidR="0031320E" w:rsidRPr="0031320E" w:rsidRDefault="0031320E" w:rsidP="00236CD8">
      <w:pPr>
        <w:spacing w:line="480" w:lineRule="auto"/>
      </w:pPr>
    </w:p>
    <w:p w14:paraId="2BFD0305" w14:textId="246995AF" w:rsidR="0031320E" w:rsidRDefault="0031320E" w:rsidP="00236CD8">
      <w:pPr>
        <w:spacing w:line="480" w:lineRule="auto"/>
      </w:pPr>
    </w:p>
    <w:p w14:paraId="4D916361" w14:textId="45056AF2" w:rsidR="00914263" w:rsidRDefault="00CC71F3" w:rsidP="00236CD8">
      <w:pPr>
        <w:spacing w:line="480" w:lineRule="auto"/>
      </w:pPr>
      <w:r w:rsidRPr="00CC71F3">
        <w:rPr>
          <w:noProof/>
        </w:rPr>
        <w:lastRenderedPageBreak/>
        <w:drawing>
          <wp:anchor distT="0" distB="0" distL="114300" distR="114300" simplePos="0" relativeHeight="251758592" behindDoc="0" locked="0" layoutInCell="1" allowOverlap="1" wp14:anchorId="736288E6" wp14:editId="55D3BD3D">
            <wp:simplePos x="0" y="0"/>
            <wp:positionH relativeFrom="column">
              <wp:posOffset>0</wp:posOffset>
            </wp:positionH>
            <wp:positionV relativeFrom="paragraph">
              <wp:posOffset>0</wp:posOffset>
            </wp:positionV>
            <wp:extent cx="4274820" cy="435610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28A0092B-C50C-407E-A947-70E740481C1C}">
                          <a14:useLocalDpi xmlns:a14="http://schemas.microsoft.com/office/drawing/2010/main" val="0"/>
                        </a:ext>
                      </a:extLst>
                    </a:blip>
                    <a:stretch>
                      <a:fillRect/>
                    </a:stretch>
                  </pic:blipFill>
                  <pic:spPr>
                    <a:xfrm>
                      <a:off x="0" y="0"/>
                      <a:ext cx="4274820" cy="4356100"/>
                    </a:xfrm>
                    <a:prstGeom prst="rect">
                      <a:avLst/>
                    </a:prstGeom>
                  </pic:spPr>
                </pic:pic>
              </a:graphicData>
            </a:graphic>
            <wp14:sizeRelH relativeFrom="page">
              <wp14:pctWidth>0</wp14:pctWidth>
            </wp14:sizeRelH>
            <wp14:sizeRelV relativeFrom="page">
              <wp14:pctHeight>0</wp14:pctHeight>
            </wp14:sizeRelV>
          </wp:anchor>
        </w:drawing>
      </w:r>
    </w:p>
    <w:p w14:paraId="031C5754" w14:textId="63512F6B" w:rsidR="0031320E" w:rsidRDefault="0031320E" w:rsidP="00236CD8">
      <w:pPr>
        <w:spacing w:line="480" w:lineRule="auto"/>
      </w:pPr>
    </w:p>
    <w:p w14:paraId="7B071232" w14:textId="14DCC5BB" w:rsidR="0031320E" w:rsidRDefault="0031320E" w:rsidP="00236CD8">
      <w:pPr>
        <w:spacing w:line="480" w:lineRule="auto"/>
        <w:rPr>
          <w:bCs/>
        </w:rPr>
      </w:pPr>
    </w:p>
    <w:p w14:paraId="64CEAD34" w14:textId="7E25B144" w:rsidR="00914263" w:rsidRPr="00914263" w:rsidRDefault="00914263" w:rsidP="00236CD8">
      <w:pPr>
        <w:spacing w:line="480" w:lineRule="auto"/>
      </w:pPr>
    </w:p>
    <w:p w14:paraId="5249D1BB" w14:textId="17EBFD4B" w:rsidR="00914263" w:rsidRPr="00914263" w:rsidRDefault="00914263" w:rsidP="00236CD8">
      <w:pPr>
        <w:spacing w:line="480" w:lineRule="auto"/>
      </w:pPr>
    </w:p>
    <w:p w14:paraId="1805CF93" w14:textId="6638B41D" w:rsidR="00914263" w:rsidRPr="00914263" w:rsidRDefault="00914263" w:rsidP="00236CD8">
      <w:pPr>
        <w:spacing w:line="480" w:lineRule="auto"/>
      </w:pPr>
    </w:p>
    <w:p w14:paraId="363D9D3D" w14:textId="39D1CDCB" w:rsidR="00914263" w:rsidRPr="00914263" w:rsidRDefault="00914263" w:rsidP="00236CD8">
      <w:pPr>
        <w:spacing w:line="480" w:lineRule="auto"/>
      </w:pPr>
    </w:p>
    <w:p w14:paraId="6A41311A" w14:textId="7BE49B2E" w:rsidR="00914263" w:rsidRDefault="00914263" w:rsidP="00236CD8">
      <w:pPr>
        <w:spacing w:line="480" w:lineRule="auto"/>
      </w:pPr>
    </w:p>
    <w:p w14:paraId="0C2228AD" w14:textId="4E71F597" w:rsidR="00CC71F3" w:rsidRDefault="00CC71F3" w:rsidP="00236CD8">
      <w:pPr>
        <w:spacing w:line="480" w:lineRule="auto"/>
      </w:pPr>
    </w:p>
    <w:p w14:paraId="04E7800B" w14:textId="77777777" w:rsidR="00CC71F3" w:rsidRPr="00914263" w:rsidRDefault="00CC71F3" w:rsidP="00236CD8">
      <w:pPr>
        <w:spacing w:line="480" w:lineRule="auto"/>
      </w:pPr>
    </w:p>
    <w:p w14:paraId="0F69DE91" w14:textId="6B8C1965" w:rsidR="00914263" w:rsidRPr="00914263" w:rsidRDefault="00914263" w:rsidP="00236CD8">
      <w:pPr>
        <w:spacing w:line="480" w:lineRule="auto"/>
      </w:pPr>
    </w:p>
    <w:p w14:paraId="78B724C9" w14:textId="250B1ED8" w:rsidR="00914263" w:rsidRPr="00914263" w:rsidRDefault="00914263" w:rsidP="00236CD8">
      <w:pPr>
        <w:spacing w:line="480" w:lineRule="auto"/>
      </w:pPr>
    </w:p>
    <w:p w14:paraId="5C1FC885" w14:textId="196C5BAA" w:rsidR="00914263" w:rsidRPr="00914263" w:rsidRDefault="00914263" w:rsidP="00236CD8">
      <w:pPr>
        <w:spacing w:line="480" w:lineRule="auto"/>
      </w:pPr>
      <w:r>
        <w:rPr>
          <w:noProof/>
        </w:rPr>
        <mc:AlternateContent>
          <mc:Choice Requires="wps">
            <w:drawing>
              <wp:anchor distT="0" distB="0" distL="114300" distR="114300" simplePos="0" relativeHeight="251681792" behindDoc="0" locked="0" layoutInCell="1" allowOverlap="1" wp14:anchorId="534C371E" wp14:editId="1764A9F2">
                <wp:simplePos x="0" y="0"/>
                <wp:positionH relativeFrom="column">
                  <wp:posOffset>-21590</wp:posOffset>
                </wp:positionH>
                <wp:positionV relativeFrom="paragraph">
                  <wp:posOffset>222885</wp:posOffset>
                </wp:positionV>
                <wp:extent cx="5741035" cy="635"/>
                <wp:effectExtent l="0" t="0" r="0" b="5080"/>
                <wp:wrapSquare wrapText="bothSides"/>
                <wp:docPr id="24" name="Text Box 24"/>
                <wp:cNvGraphicFramePr/>
                <a:graphic xmlns:a="http://schemas.openxmlformats.org/drawingml/2006/main">
                  <a:graphicData uri="http://schemas.microsoft.com/office/word/2010/wordprocessingShape">
                    <wps:wsp>
                      <wps:cNvSpPr txBox="1"/>
                      <wps:spPr>
                        <a:xfrm>
                          <a:off x="0" y="0"/>
                          <a:ext cx="5741035" cy="635"/>
                        </a:xfrm>
                        <a:prstGeom prst="rect">
                          <a:avLst/>
                        </a:prstGeom>
                        <a:solidFill>
                          <a:prstClr val="white"/>
                        </a:solidFill>
                        <a:ln>
                          <a:noFill/>
                        </a:ln>
                      </wps:spPr>
                      <wps:txbx>
                        <w:txbxContent>
                          <w:p w14:paraId="538AA327" w14:textId="6F148CA0" w:rsidR="00914263" w:rsidRPr="00914263" w:rsidRDefault="00914263" w:rsidP="004661BB">
                            <w:pPr>
                              <w:pStyle w:val="Caption"/>
                              <w:rPr>
                                <w:b/>
                                <w:bCs/>
                                <w:i w:val="0"/>
                                <w:iCs w:val="0"/>
                                <w:noProof/>
                                <w:color w:val="000000" w:themeColor="text1"/>
                                <w:sz w:val="24"/>
                                <w:szCs w:val="24"/>
                              </w:rPr>
                            </w:pPr>
                            <w:bookmarkStart w:id="100" w:name="_Toc101277690"/>
                            <w:r w:rsidRPr="00914263">
                              <w:rPr>
                                <w:b/>
                                <w:bCs/>
                                <w:i w:val="0"/>
                                <w:iCs w:val="0"/>
                                <w:color w:val="000000" w:themeColor="text1"/>
                                <w:sz w:val="24"/>
                                <w:szCs w:val="24"/>
                              </w:rPr>
                              <w:t xml:space="preserve">Figure </w:t>
                            </w:r>
                            <w:r w:rsidRPr="00914263">
                              <w:rPr>
                                <w:b/>
                                <w:bCs/>
                                <w:i w:val="0"/>
                                <w:iCs w:val="0"/>
                                <w:color w:val="000000" w:themeColor="text1"/>
                                <w:sz w:val="24"/>
                                <w:szCs w:val="24"/>
                              </w:rPr>
                              <w:fldChar w:fldCharType="begin"/>
                            </w:r>
                            <w:r w:rsidRPr="00914263">
                              <w:rPr>
                                <w:b/>
                                <w:bCs/>
                                <w:i w:val="0"/>
                                <w:iCs w:val="0"/>
                                <w:color w:val="000000" w:themeColor="text1"/>
                                <w:sz w:val="24"/>
                                <w:szCs w:val="24"/>
                              </w:rPr>
                              <w:instrText xml:space="preserve"> SEQ Figure \* ARABIC </w:instrText>
                            </w:r>
                            <w:r w:rsidRPr="00914263">
                              <w:rPr>
                                <w:b/>
                                <w:bCs/>
                                <w:i w:val="0"/>
                                <w:iCs w:val="0"/>
                                <w:color w:val="000000" w:themeColor="text1"/>
                                <w:sz w:val="24"/>
                                <w:szCs w:val="24"/>
                              </w:rPr>
                              <w:fldChar w:fldCharType="separate"/>
                            </w:r>
                            <w:r w:rsidR="00355F9F">
                              <w:rPr>
                                <w:b/>
                                <w:bCs/>
                                <w:i w:val="0"/>
                                <w:iCs w:val="0"/>
                                <w:noProof/>
                                <w:color w:val="000000" w:themeColor="text1"/>
                                <w:sz w:val="24"/>
                                <w:szCs w:val="24"/>
                              </w:rPr>
                              <w:t>14</w:t>
                            </w:r>
                            <w:r w:rsidRPr="00914263">
                              <w:rPr>
                                <w:b/>
                                <w:bCs/>
                                <w:i w:val="0"/>
                                <w:iCs w:val="0"/>
                                <w:color w:val="000000" w:themeColor="text1"/>
                                <w:sz w:val="24"/>
                                <w:szCs w:val="24"/>
                              </w:rPr>
                              <w:fldChar w:fldCharType="end"/>
                            </w:r>
                            <w:r w:rsidRPr="00914263">
                              <w:rPr>
                                <w:b/>
                                <w:bCs/>
                                <w:i w:val="0"/>
                                <w:iCs w:val="0"/>
                                <w:color w:val="000000" w:themeColor="text1"/>
                                <w:sz w:val="24"/>
                                <w:szCs w:val="24"/>
                              </w:rPr>
                              <w:t>. Molecular consequences in PKM1- and PKM2-diminished HCT116 colorectal cancer cells</w:t>
                            </w:r>
                            <w:bookmarkEnd w:id="10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34C371E" id="Text Box 24" o:spid="_x0000_s1031" type="#_x0000_t202" style="position:absolute;margin-left:-1.7pt;margin-top:17.55pt;width:452.05pt;height:.0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" stroked="f">
                <v:textbox style="mso-fit-shape-to-text:t" inset="0,0,0,0">
                  <w:txbxContent>
                    <w:p w14:paraId="538AA327" w14:textId="6F148CA0" w:rsidR="00914263" w:rsidRPr="00914263" w:rsidRDefault="00914263" w:rsidP="004661BB">
                      <w:pPr>
                        <w:pStyle w:val="Caption"/>
                        <w:rPr>
                          <w:b/>
                          <w:bCs/>
                          <w:i w:val="0"/>
                          <w:iCs w:val="0"/>
                          <w:noProof/>
                          <w:color w:val="000000" w:themeColor="text1"/>
                          <w:sz w:val="24"/>
                          <w:szCs w:val="24"/>
                        </w:rPr>
                      </w:pPr>
                      <w:bookmarkStart w:id="106" w:name="_Toc101277690"/>
                      <w:r w:rsidRPr="00914263">
                        <w:rPr>
                          <w:b/>
                          <w:bCs/>
                          <w:i w:val="0"/>
                          <w:iCs w:val="0"/>
                          <w:color w:val="000000" w:themeColor="text1"/>
                          <w:sz w:val="24"/>
                          <w:szCs w:val="24"/>
                        </w:rPr>
                        <w:t xml:space="preserve">Figure </w:t>
                      </w:r>
                      <w:r w:rsidRPr="00914263">
                        <w:rPr>
                          <w:b/>
                          <w:bCs/>
                          <w:i w:val="0"/>
                          <w:iCs w:val="0"/>
                          <w:color w:val="000000" w:themeColor="text1"/>
                          <w:sz w:val="24"/>
                          <w:szCs w:val="24"/>
                        </w:rPr>
                        <w:fldChar w:fldCharType="begin"/>
                      </w:r>
                      <w:r w:rsidRPr="00914263">
                        <w:rPr>
                          <w:b/>
                          <w:bCs/>
                          <w:i w:val="0"/>
                          <w:iCs w:val="0"/>
                          <w:color w:val="000000" w:themeColor="text1"/>
                          <w:sz w:val="24"/>
                          <w:szCs w:val="24"/>
                        </w:rPr>
                        <w:instrText xml:space="preserve"> SEQ Figure \* ARABIC </w:instrText>
                      </w:r>
                      <w:r w:rsidRPr="00914263">
                        <w:rPr>
                          <w:b/>
                          <w:bCs/>
                          <w:i w:val="0"/>
                          <w:iCs w:val="0"/>
                          <w:color w:val="000000" w:themeColor="text1"/>
                          <w:sz w:val="24"/>
                          <w:szCs w:val="24"/>
                        </w:rPr>
                        <w:fldChar w:fldCharType="separate"/>
                      </w:r>
                      <w:r w:rsidR="00355F9F">
                        <w:rPr>
                          <w:b/>
                          <w:bCs/>
                          <w:i w:val="0"/>
                          <w:iCs w:val="0"/>
                          <w:noProof/>
                          <w:color w:val="000000" w:themeColor="text1"/>
                          <w:sz w:val="24"/>
                          <w:szCs w:val="24"/>
                        </w:rPr>
                        <w:t>14</w:t>
                      </w:r>
                      <w:r w:rsidRPr="00914263">
                        <w:rPr>
                          <w:b/>
                          <w:bCs/>
                          <w:i w:val="0"/>
                          <w:iCs w:val="0"/>
                          <w:color w:val="000000" w:themeColor="text1"/>
                          <w:sz w:val="24"/>
                          <w:szCs w:val="24"/>
                        </w:rPr>
                        <w:fldChar w:fldCharType="end"/>
                      </w:r>
                      <w:r w:rsidRPr="00914263">
                        <w:rPr>
                          <w:b/>
                          <w:bCs/>
                          <w:i w:val="0"/>
                          <w:iCs w:val="0"/>
                          <w:color w:val="000000" w:themeColor="text1"/>
                          <w:sz w:val="24"/>
                          <w:szCs w:val="24"/>
                        </w:rPr>
                        <w:t>. Molecular consequences in PKM1- and PKM2-diminished HCT116 colorectal cancer cells</w:t>
                      </w:r>
                      <w:bookmarkEnd w:id="106"/>
                    </w:p>
                  </w:txbxContent>
                </v:textbox>
                <w10:wrap type="square"/>
              </v:shape>
            </w:pict>
          </mc:Fallback>
        </mc:AlternateContent>
      </w:r>
    </w:p>
    <w:p w14:paraId="69ADF648" w14:textId="77777777" w:rsidR="00914263" w:rsidRPr="00F83ACD" w:rsidRDefault="00914263" w:rsidP="004661BB">
      <w:pPr>
        <w:jc w:val="both"/>
        <w:rPr>
          <w:bCs/>
        </w:rPr>
      </w:pPr>
      <w:r w:rsidRPr="00F83ACD">
        <w:rPr>
          <w:bCs/>
        </w:rPr>
        <w:t xml:space="preserve">(A) Western blot analysis of phospho-AMPK (Thr172) and total AMPK levels in HCT116, SCR, C4, C5, and M1R cells with </w:t>
      </w:r>
      <w:r w:rsidRPr="00F83ACD">
        <w:t>β</w:t>
      </w:r>
      <w:r w:rsidRPr="00F83ACD">
        <w:rPr>
          <w:bCs/>
        </w:rPr>
        <w:t>-</w:t>
      </w:r>
      <w:proofErr w:type="spellStart"/>
      <w:r w:rsidRPr="00F83ACD">
        <w:rPr>
          <w:bCs/>
        </w:rPr>
        <w:t>actin</w:t>
      </w:r>
      <w:proofErr w:type="spellEnd"/>
      <w:r w:rsidRPr="00F83ACD">
        <w:rPr>
          <w:bCs/>
        </w:rPr>
        <w:t xml:space="preserve"> </w:t>
      </w:r>
      <w:r>
        <w:rPr>
          <w:bCs/>
        </w:rPr>
        <w:t>as a loading control</w:t>
      </w:r>
      <w:r w:rsidRPr="00F83ACD">
        <w:rPr>
          <w:bCs/>
        </w:rPr>
        <w:t xml:space="preserve">. </w:t>
      </w:r>
      <w:r>
        <w:rPr>
          <w:bCs/>
        </w:rPr>
        <w:t>The right</w:t>
      </w:r>
      <w:r w:rsidRPr="00F83ACD">
        <w:rPr>
          <w:bCs/>
        </w:rPr>
        <w:t xml:space="preserve"> panel shows </w:t>
      </w:r>
      <w:r>
        <w:rPr>
          <w:bCs/>
        </w:rPr>
        <w:t xml:space="preserve">the </w:t>
      </w:r>
      <w:r w:rsidRPr="00F83ACD">
        <w:rPr>
          <w:bCs/>
        </w:rPr>
        <w:t xml:space="preserve">quantification of p-AMPK levels relative to total AMPK levels. (B) Western blot analysis of phospho-PDH (Ser293) and total PDH levels in HCT116, SCR, C4, C5, and M1R cells with </w:t>
      </w:r>
      <w:r w:rsidRPr="00F83ACD">
        <w:t>β</w:t>
      </w:r>
      <w:r w:rsidRPr="00F83ACD">
        <w:rPr>
          <w:bCs/>
        </w:rPr>
        <w:t xml:space="preserve">-actin as loading controls. </w:t>
      </w:r>
      <w:r>
        <w:rPr>
          <w:bCs/>
        </w:rPr>
        <w:t>The right</w:t>
      </w:r>
      <w:r w:rsidRPr="00F83ACD">
        <w:rPr>
          <w:bCs/>
        </w:rPr>
        <w:t xml:space="preserve"> panel shows </w:t>
      </w:r>
      <w:r>
        <w:rPr>
          <w:bCs/>
        </w:rPr>
        <w:t xml:space="preserve">the </w:t>
      </w:r>
      <w:r w:rsidRPr="00F83ACD">
        <w:rPr>
          <w:bCs/>
        </w:rPr>
        <w:t>quantification of p-PDH levels relative to total PDH levels. For statistical analysis, western blot was conducted 5 times. Error bars are mean ± SEM.</w:t>
      </w:r>
    </w:p>
    <w:p w14:paraId="553EC4AD" w14:textId="640BFF55" w:rsidR="00914263" w:rsidRPr="00914263" w:rsidRDefault="00914263" w:rsidP="00236CD8">
      <w:pPr>
        <w:spacing w:line="480" w:lineRule="auto"/>
        <w:ind w:firstLine="720"/>
      </w:pPr>
    </w:p>
    <w:p w14:paraId="6628A100" w14:textId="77777777" w:rsidR="004661BB" w:rsidRDefault="004661BB" w:rsidP="00236CD8">
      <w:pPr>
        <w:spacing w:line="480" w:lineRule="auto"/>
      </w:pPr>
    </w:p>
    <w:p w14:paraId="2C04D9F1" w14:textId="77777777" w:rsidR="004661BB" w:rsidRDefault="004661BB" w:rsidP="00236CD8">
      <w:pPr>
        <w:spacing w:line="480" w:lineRule="auto"/>
      </w:pPr>
    </w:p>
    <w:p w14:paraId="48AA6B7F" w14:textId="77777777" w:rsidR="004661BB" w:rsidRDefault="004661BB" w:rsidP="00236CD8">
      <w:pPr>
        <w:spacing w:line="480" w:lineRule="auto"/>
      </w:pPr>
    </w:p>
    <w:p w14:paraId="3B4F3B97" w14:textId="3EB0141E" w:rsidR="00914263" w:rsidRDefault="00914263" w:rsidP="00236CD8">
      <w:pPr>
        <w:spacing w:line="480" w:lineRule="auto"/>
      </w:pPr>
    </w:p>
    <w:p w14:paraId="417C0679" w14:textId="77777777" w:rsidR="00244EC9" w:rsidRDefault="00244EC9" w:rsidP="00236CD8">
      <w:pPr>
        <w:spacing w:line="480" w:lineRule="auto"/>
        <w:jc w:val="both"/>
        <w:rPr>
          <w:bCs/>
        </w:rPr>
      </w:pPr>
    </w:p>
    <w:p w14:paraId="03FBC318" w14:textId="77777777" w:rsidR="00244EC9" w:rsidRDefault="00244EC9" w:rsidP="00236CD8">
      <w:pPr>
        <w:spacing w:line="480" w:lineRule="auto"/>
        <w:jc w:val="both"/>
        <w:rPr>
          <w:bCs/>
        </w:rPr>
      </w:pPr>
    </w:p>
    <w:p w14:paraId="596C3581" w14:textId="77777777" w:rsidR="00244EC9" w:rsidRDefault="00244EC9" w:rsidP="00236CD8">
      <w:pPr>
        <w:spacing w:line="480" w:lineRule="auto"/>
        <w:jc w:val="both"/>
        <w:rPr>
          <w:bCs/>
        </w:rPr>
      </w:pPr>
    </w:p>
    <w:p w14:paraId="642CF6BF" w14:textId="77777777" w:rsidR="00244EC9" w:rsidRDefault="00244EC9" w:rsidP="00236CD8">
      <w:pPr>
        <w:spacing w:line="480" w:lineRule="auto"/>
        <w:jc w:val="both"/>
        <w:rPr>
          <w:bCs/>
        </w:rPr>
      </w:pPr>
    </w:p>
    <w:p w14:paraId="05F047C3" w14:textId="4C8E9195" w:rsidR="00244EC9" w:rsidRDefault="00901614" w:rsidP="00236CD8">
      <w:pPr>
        <w:spacing w:line="480" w:lineRule="auto"/>
        <w:jc w:val="both"/>
        <w:rPr>
          <w:bCs/>
        </w:rPr>
      </w:pPr>
      <w:r w:rsidRPr="00901614">
        <w:rPr>
          <w:bCs/>
          <w:noProof/>
        </w:rPr>
        <w:drawing>
          <wp:anchor distT="0" distB="0" distL="114300" distR="114300" simplePos="0" relativeHeight="251759616" behindDoc="0" locked="0" layoutInCell="1" allowOverlap="1" wp14:anchorId="1473E5FC" wp14:editId="0C8EC35E">
            <wp:simplePos x="0" y="0"/>
            <wp:positionH relativeFrom="column">
              <wp:posOffset>0</wp:posOffset>
            </wp:positionH>
            <wp:positionV relativeFrom="paragraph">
              <wp:posOffset>-1051560</wp:posOffset>
            </wp:positionV>
            <wp:extent cx="3957320" cy="608393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28A0092B-C50C-407E-A947-70E740481C1C}">
                          <a14:useLocalDpi xmlns:a14="http://schemas.microsoft.com/office/drawing/2010/main" val="0"/>
                        </a:ext>
                      </a:extLst>
                    </a:blip>
                    <a:stretch>
                      <a:fillRect/>
                    </a:stretch>
                  </pic:blipFill>
                  <pic:spPr>
                    <a:xfrm>
                      <a:off x="0" y="0"/>
                      <a:ext cx="3957320" cy="6083935"/>
                    </a:xfrm>
                    <a:prstGeom prst="rect">
                      <a:avLst/>
                    </a:prstGeom>
                  </pic:spPr>
                </pic:pic>
              </a:graphicData>
            </a:graphic>
            <wp14:sizeRelH relativeFrom="page">
              <wp14:pctWidth>0</wp14:pctWidth>
            </wp14:sizeRelH>
            <wp14:sizeRelV relativeFrom="page">
              <wp14:pctHeight>0</wp14:pctHeight>
            </wp14:sizeRelV>
          </wp:anchor>
        </w:drawing>
      </w:r>
    </w:p>
    <w:p w14:paraId="37DC0234" w14:textId="77777777" w:rsidR="00244EC9" w:rsidRDefault="00244EC9" w:rsidP="00236CD8">
      <w:pPr>
        <w:spacing w:line="480" w:lineRule="auto"/>
        <w:jc w:val="both"/>
        <w:rPr>
          <w:bCs/>
        </w:rPr>
      </w:pPr>
    </w:p>
    <w:p w14:paraId="4965FB89" w14:textId="77777777" w:rsidR="00244EC9" w:rsidRDefault="00244EC9" w:rsidP="00236CD8">
      <w:pPr>
        <w:spacing w:line="480" w:lineRule="auto"/>
        <w:jc w:val="both"/>
        <w:rPr>
          <w:bCs/>
        </w:rPr>
      </w:pPr>
    </w:p>
    <w:p w14:paraId="1C983080" w14:textId="77777777" w:rsidR="00244EC9" w:rsidRDefault="00244EC9" w:rsidP="00236CD8">
      <w:pPr>
        <w:spacing w:line="480" w:lineRule="auto"/>
        <w:jc w:val="both"/>
        <w:rPr>
          <w:bCs/>
        </w:rPr>
      </w:pPr>
    </w:p>
    <w:p w14:paraId="510C2AA1" w14:textId="461CF39D" w:rsidR="00244EC9" w:rsidRDefault="00244EC9" w:rsidP="00236CD8">
      <w:pPr>
        <w:spacing w:line="480" w:lineRule="auto"/>
        <w:jc w:val="both"/>
        <w:rPr>
          <w:bCs/>
        </w:rPr>
      </w:pPr>
    </w:p>
    <w:p w14:paraId="5FBA98E3" w14:textId="148827EA" w:rsidR="004661BB" w:rsidRDefault="004661BB" w:rsidP="00236CD8">
      <w:pPr>
        <w:spacing w:line="480" w:lineRule="auto"/>
        <w:jc w:val="both"/>
        <w:rPr>
          <w:bCs/>
        </w:rPr>
      </w:pPr>
    </w:p>
    <w:p w14:paraId="4670019E" w14:textId="1B25F0B9" w:rsidR="004661BB" w:rsidRDefault="004661BB" w:rsidP="00236CD8">
      <w:pPr>
        <w:spacing w:line="480" w:lineRule="auto"/>
        <w:jc w:val="both"/>
        <w:rPr>
          <w:bCs/>
        </w:rPr>
      </w:pPr>
    </w:p>
    <w:p w14:paraId="67FF7683" w14:textId="146ED866" w:rsidR="00244EC9" w:rsidRDefault="00244EC9" w:rsidP="00236CD8">
      <w:pPr>
        <w:spacing w:line="480" w:lineRule="auto"/>
        <w:jc w:val="both"/>
        <w:rPr>
          <w:bCs/>
        </w:rPr>
      </w:pPr>
    </w:p>
    <w:p w14:paraId="41D4D126" w14:textId="61A0ED8C" w:rsidR="004661BB" w:rsidRDefault="004661BB" w:rsidP="00236CD8">
      <w:pPr>
        <w:spacing w:line="480" w:lineRule="auto"/>
        <w:jc w:val="both"/>
        <w:rPr>
          <w:bCs/>
        </w:rPr>
      </w:pPr>
    </w:p>
    <w:p w14:paraId="75C5F38A" w14:textId="2ABB567A" w:rsidR="004661BB" w:rsidRDefault="004661BB" w:rsidP="00236CD8">
      <w:pPr>
        <w:spacing w:line="480" w:lineRule="auto"/>
        <w:jc w:val="both"/>
        <w:rPr>
          <w:bCs/>
        </w:rPr>
      </w:pPr>
    </w:p>
    <w:p w14:paraId="192A6598" w14:textId="1D3CC374" w:rsidR="00244EC9" w:rsidRDefault="00244EC9" w:rsidP="00236CD8">
      <w:pPr>
        <w:spacing w:line="480" w:lineRule="auto"/>
        <w:jc w:val="both"/>
        <w:rPr>
          <w:bCs/>
        </w:rPr>
      </w:pPr>
    </w:p>
    <w:p w14:paraId="3F22ED84" w14:textId="77777777" w:rsidR="004661BB" w:rsidRDefault="004661BB" w:rsidP="00236CD8">
      <w:pPr>
        <w:spacing w:line="480" w:lineRule="auto"/>
        <w:jc w:val="both"/>
        <w:rPr>
          <w:bCs/>
        </w:rPr>
      </w:pPr>
    </w:p>
    <w:p w14:paraId="2E703887" w14:textId="77777777" w:rsidR="00901614" w:rsidRDefault="00901614" w:rsidP="00236CD8">
      <w:pPr>
        <w:spacing w:line="480" w:lineRule="auto"/>
        <w:jc w:val="both"/>
        <w:rPr>
          <w:bCs/>
        </w:rPr>
      </w:pPr>
    </w:p>
    <w:p w14:paraId="76850CEF" w14:textId="77777777" w:rsidR="00901614" w:rsidRDefault="00901614" w:rsidP="00236CD8">
      <w:pPr>
        <w:spacing w:line="480" w:lineRule="auto"/>
        <w:jc w:val="both"/>
        <w:rPr>
          <w:bCs/>
        </w:rPr>
      </w:pPr>
    </w:p>
    <w:p w14:paraId="26A4CA75" w14:textId="22356C36" w:rsidR="00244EC9" w:rsidRDefault="004661BB" w:rsidP="00236CD8">
      <w:pPr>
        <w:spacing w:line="480" w:lineRule="auto"/>
        <w:jc w:val="both"/>
        <w:rPr>
          <w:bCs/>
        </w:rPr>
      </w:pPr>
      <w:r>
        <w:rPr>
          <w:noProof/>
        </w:rPr>
        <mc:AlternateContent>
          <mc:Choice Requires="wps">
            <w:drawing>
              <wp:anchor distT="0" distB="0" distL="114300" distR="114300" simplePos="0" relativeHeight="251685888" behindDoc="0" locked="0" layoutInCell="1" allowOverlap="1" wp14:anchorId="637AC4C7" wp14:editId="395AABA1">
                <wp:simplePos x="0" y="0"/>
                <wp:positionH relativeFrom="column">
                  <wp:posOffset>2540</wp:posOffset>
                </wp:positionH>
                <wp:positionV relativeFrom="paragraph">
                  <wp:posOffset>256540</wp:posOffset>
                </wp:positionV>
                <wp:extent cx="5046980" cy="635"/>
                <wp:effectExtent l="0" t="0" r="0" b="12065"/>
                <wp:wrapSquare wrapText="bothSides"/>
                <wp:docPr id="33" name="Text Box 33"/>
                <wp:cNvGraphicFramePr/>
                <a:graphic xmlns:a="http://schemas.openxmlformats.org/drawingml/2006/main">
                  <a:graphicData uri="http://schemas.microsoft.com/office/word/2010/wordprocessingShape">
                    <wps:wsp>
                      <wps:cNvSpPr txBox="1"/>
                      <wps:spPr>
                        <a:xfrm>
                          <a:off x="0" y="0"/>
                          <a:ext cx="5046980" cy="635"/>
                        </a:xfrm>
                        <a:prstGeom prst="rect">
                          <a:avLst/>
                        </a:prstGeom>
                        <a:solidFill>
                          <a:prstClr val="white"/>
                        </a:solidFill>
                        <a:ln>
                          <a:noFill/>
                        </a:ln>
                      </wps:spPr>
                      <wps:txbx>
                        <w:txbxContent>
                          <w:p w14:paraId="42A5CEF4" w14:textId="17846C78" w:rsidR="00914263" w:rsidRPr="00914263" w:rsidRDefault="00914263" w:rsidP="004661BB">
                            <w:pPr>
                              <w:pStyle w:val="Caption"/>
                              <w:rPr>
                                <w:b/>
                                <w:bCs/>
                                <w:i w:val="0"/>
                                <w:iCs w:val="0"/>
                                <w:noProof/>
                                <w:color w:val="000000" w:themeColor="text1"/>
                                <w:sz w:val="24"/>
                                <w:szCs w:val="24"/>
                              </w:rPr>
                            </w:pPr>
                            <w:bookmarkStart w:id="101" w:name="_Toc101277691"/>
                            <w:r w:rsidRPr="00914263">
                              <w:rPr>
                                <w:b/>
                                <w:bCs/>
                                <w:i w:val="0"/>
                                <w:iCs w:val="0"/>
                                <w:color w:val="000000" w:themeColor="text1"/>
                                <w:sz w:val="24"/>
                                <w:szCs w:val="24"/>
                              </w:rPr>
                              <w:t xml:space="preserve">Figure </w:t>
                            </w:r>
                            <w:r w:rsidRPr="00914263">
                              <w:rPr>
                                <w:b/>
                                <w:bCs/>
                                <w:i w:val="0"/>
                                <w:iCs w:val="0"/>
                                <w:color w:val="000000" w:themeColor="text1"/>
                                <w:sz w:val="24"/>
                                <w:szCs w:val="24"/>
                              </w:rPr>
                              <w:fldChar w:fldCharType="begin"/>
                            </w:r>
                            <w:r w:rsidRPr="00914263">
                              <w:rPr>
                                <w:b/>
                                <w:bCs/>
                                <w:i w:val="0"/>
                                <w:iCs w:val="0"/>
                                <w:color w:val="000000" w:themeColor="text1"/>
                                <w:sz w:val="24"/>
                                <w:szCs w:val="24"/>
                              </w:rPr>
                              <w:instrText xml:space="preserve"> SEQ Figure \* ARABIC </w:instrText>
                            </w:r>
                            <w:r w:rsidRPr="00914263">
                              <w:rPr>
                                <w:b/>
                                <w:bCs/>
                                <w:i w:val="0"/>
                                <w:iCs w:val="0"/>
                                <w:color w:val="000000" w:themeColor="text1"/>
                                <w:sz w:val="24"/>
                                <w:szCs w:val="24"/>
                              </w:rPr>
                              <w:fldChar w:fldCharType="separate"/>
                            </w:r>
                            <w:r w:rsidR="00355F9F">
                              <w:rPr>
                                <w:b/>
                                <w:bCs/>
                                <w:i w:val="0"/>
                                <w:iCs w:val="0"/>
                                <w:noProof/>
                                <w:color w:val="000000" w:themeColor="text1"/>
                                <w:sz w:val="24"/>
                                <w:szCs w:val="24"/>
                              </w:rPr>
                              <w:t>15</w:t>
                            </w:r>
                            <w:r w:rsidRPr="00914263">
                              <w:rPr>
                                <w:b/>
                                <w:bCs/>
                                <w:i w:val="0"/>
                                <w:iCs w:val="0"/>
                                <w:color w:val="000000" w:themeColor="text1"/>
                                <w:sz w:val="24"/>
                                <w:szCs w:val="24"/>
                              </w:rPr>
                              <w:fldChar w:fldCharType="end"/>
                            </w:r>
                            <w:r w:rsidRPr="00914263">
                              <w:rPr>
                                <w:b/>
                                <w:bCs/>
                                <w:i w:val="0"/>
                                <w:iCs w:val="0"/>
                                <w:color w:val="000000" w:themeColor="text1"/>
                                <w:sz w:val="24"/>
                                <w:szCs w:val="24"/>
                              </w:rPr>
                              <w:t>. The expression of HIF1α and SCAD is affected by PKM1.</w:t>
                            </w:r>
                            <w:bookmarkEnd w:id="10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7AC4C7" id="Text Box 33" o:spid="_x0000_s1032" type="#_x0000_t202" style="position:absolute;left:0;text-align:left;margin-left:.2pt;margin-top:20.2pt;width:397.4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" stroked="f">
                <v:textbox style="mso-fit-shape-to-text:t" inset="0,0,0,0">
                  <w:txbxContent>
                    <w:p w14:paraId="42A5CEF4" w14:textId="17846C78" w:rsidR="00914263" w:rsidRPr="00914263" w:rsidRDefault="00914263" w:rsidP="004661BB">
                      <w:pPr>
                        <w:pStyle w:val="Caption"/>
                        <w:rPr>
                          <w:b/>
                          <w:bCs/>
                          <w:i w:val="0"/>
                          <w:iCs w:val="0"/>
                          <w:noProof/>
                          <w:color w:val="000000" w:themeColor="text1"/>
                          <w:sz w:val="24"/>
                          <w:szCs w:val="24"/>
                        </w:rPr>
                      </w:pPr>
                      <w:bookmarkStart w:id="108" w:name="_Toc101277691"/>
                      <w:r w:rsidRPr="00914263">
                        <w:rPr>
                          <w:b/>
                          <w:bCs/>
                          <w:i w:val="0"/>
                          <w:iCs w:val="0"/>
                          <w:color w:val="000000" w:themeColor="text1"/>
                          <w:sz w:val="24"/>
                          <w:szCs w:val="24"/>
                        </w:rPr>
                        <w:t xml:space="preserve">Figure </w:t>
                      </w:r>
                      <w:r w:rsidRPr="00914263">
                        <w:rPr>
                          <w:b/>
                          <w:bCs/>
                          <w:i w:val="0"/>
                          <w:iCs w:val="0"/>
                          <w:color w:val="000000" w:themeColor="text1"/>
                          <w:sz w:val="24"/>
                          <w:szCs w:val="24"/>
                        </w:rPr>
                        <w:fldChar w:fldCharType="begin"/>
                      </w:r>
                      <w:r w:rsidRPr="00914263">
                        <w:rPr>
                          <w:b/>
                          <w:bCs/>
                          <w:i w:val="0"/>
                          <w:iCs w:val="0"/>
                          <w:color w:val="000000" w:themeColor="text1"/>
                          <w:sz w:val="24"/>
                          <w:szCs w:val="24"/>
                        </w:rPr>
                        <w:instrText xml:space="preserve"> SEQ Figure \* ARABIC </w:instrText>
                      </w:r>
                      <w:r w:rsidRPr="00914263">
                        <w:rPr>
                          <w:b/>
                          <w:bCs/>
                          <w:i w:val="0"/>
                          <w:iCs w:val="0"/>
                          <w:color w:val="000000" w:themeColor="text1"/>
                          <w:sz w:val="24"/>
                          <w:szCs w:val="24"/>
                        </w:rPr>
                        <w:fldChar w:fldCharType="separate"/>
                      </w:r>
                      <w:r w:rsidR="00355F9F">
                        <w:rPr>
                          <w:b/>
                          <w:bCs/>
                          <w:i w:val="0"/>
                          <w:iCs w:val="0"/>
                          <w:noProof/>
                          <w:color w:val="000000" w:themeColor="text1"/>
                          <w:sz w:val="24"/>
                          <w:szCs w:val="24"/>
                        </w:rPr>
                        <w:t>15</w:t>
                      </w:r>
                      <w:r w:rsidRPr="00914263">
                        <w:rPr>
                          <w:b/>
                          <w:bCs/>
                          <w:i w:val="0"/>
                          <w:iCs w:val="0"/>
                          <w:color w:val="000000" w:themeColor="text1"/>
                          <w:sz w:val="24"/>
                          <w:szCs w:val="24"/>
                        </w:rPr>
                        <w:fldChar w:fldCharType="end"/>
                      </w:r>
                      <w:r w:rsidRPr="00914263">
                        <w:rPr>
                          <w:b/>
                          <w:bCs/>
                          <w:i w:val="0"/>
                          <w:iCs w:val="0"/>
                          <w:color w:val="000000" w:themeColor="text1"/>
                          <w:sz w:val="24"/>
                          <w:szCs w:val="24"/>
                        </w:rPr>
                        <w:t>. The expression of HIF1α and SCAD is affected by PKM1.</w:t>
                      </w:r>
                      <w:bookmarkEnd w:id="108"/>
                    </w:p>
                  </w:txbxContent>
                </v:textbox>
                <w10:wrap type="square"/>
              </v:shape>
            </w:pict>
          </mc:Fallback>
        </mc:AlternateContent>
      </w:r>
    </w:p>
    <w:p w14:paraId="7C1FF19D" w14:textId="77777777" w:rsidR="004661BB" w:rsidRDefault="004661BB" w:rsidP="00236CD8">
      <w:pPr>
        <w:spacing w:line="480" w:lineRule="auto"/>
        <w:jc w:val="both"/>
        <w:rPr>
          <w:bCs/>
        </w:rPr>
      </w:pPr>
    </w:p>
    <w:p w14:paraId="15C37EDA" w14:textId="03A5EB16" w:rsidR="00914263" w:rsidRPr="004661BB" w:rsidRDefault="002B0461" w:rsidP="004661BB">
      <w:pPr>
        <w:jc w:val="both"/>
        <w:rPr>
          <w:bCs/>
        </w:rPr>
      </w:pPr>
      <w:r w:rsidRPr="00F83ACD">
        <w:rPr>
          <w:bCs/>
        </w:rPr>
        <w:t>HIF1</w:t>
      </w:r>
      <w:r w:rsidRPr="00F83ACD">
        <w:rPr>
          <w:color w:val="18191A"/>
          <w:spacing w:val="-4"/>
          <w:kern w:val="1"/>
        </w:rPr>
        <w:t>α</w:t>
      </w:r>
      <w:r w:rsidRPr="00F83ACD">
        <w:rPr>
          <w:bCs/>
        </w:rPr>
        <w:t xml:space="preserve"> levels in HCT116, SCR, C4, and M1R cells with </w:t>
      </w:r>
      <w:r w:rsidRPr="00F83ACD">
        <w:t>β</w:t>
      </w:r>
      <w:r w:rsidRPr="00F83ACD">
        <w:rPr>
          <w:bCs/>
        </w:rPr>
        <w:t>-</w:t>
      </w:r>
      <w:proofErr w:type="spellStart"/>
      <w:r w:rsidRPr="00F83ACD">
        <w:rPr>
          <w:bCs/>
        </w:rPr>
        <w:t>actin</w:t>
      </w:r>
      <w:proofErr w:type="spellEnd"/>
      <w:r w:rsidRPr="00F83ACD">
        <w:rPr>
          <w:bCs/>
        </w:rPr>
        <w:t xml:space="preserve"> </w:t>
      </w:r>
      <w:r>
        <w:rPr>
          <w:bCs/>
        </w:rPr>
        <w:t>as a loading control</w:t>
      </w:r>
      <w:r w:rsidRPr="00F83ACD">
        <w:rPr>
          <w:bCs/>
        </w:rPr>
        <w:t xml:space="preserve">. </w:t>
      </w:r>
      <w:r>
        <w:rPr>
          <w:bCs/>
        </w:rPr>
        <w:t>The right</w:t>
      </w:r>
      <w:r w:rsidRPr="00F83ACD">
        <w:rPr>
          <w:bCs/>
        </w:rPr>
        <w:t xml:space="preserve"> panel shows </w:t>
      </w:r>
      <w:r>
        <w:rPr>
          <w:bCs/>
        </w:rPr>
        <w:t xml:space="preserve">the </w:t>
      </w:r>
      <w:r w:rsidRPr="00F83ACD">
        <w:rPr>
          <w:bCs/>
        </w:rPr>
        <w:t>quantification of HIF1a expression. (B) Western blot analysis of HIF1</w:t>
      </w:r>
      <w:r w:rsidRPr="00F83ACD">
        <w:rPr>
          <w:color w:val="18191A"/>
          <w:spacing w:val="-4"/>
          <w:kern w:val="1"/>
        </w:rPr>
        <w:t>α</w:t>
      </w:r>
      <w:r w:rsidRPr="00F83ACD">
        <w:rPr>
          <w:bCs/>
        </w:rPr>
        <w:t xml:space="preserve"> levels in HCT116, SCR, and C4 cells treated with and without pyruvate (</w:t>
      </w:r>
      <w:r w:rsidRPr="00F83ACD">
        <w:rPr>
          <w:bCs/>
          <w:color w:val="000000" w:themeColor="text1"/>
        </w:rPr>
        <w:t>5mM)</w:t>
      </w:r>
      <w:r w:rsidRPr="00F83ACD">
        <w:rPr>
          <w:bCs/>
        </w:rPr>
        <w:t xml:space="preserve">. </w:t>
      </w:r>
      <w:r w:rsidRPr="00F83ACD">
        <w:t>β</w:t>
      </w:r>
      <w:r w:rsidRPr="00F83ACD">
        <w:rPr>
          <w:bCs/>
        </w:rPr>
        <w:t xml:space="preserve">-actin served as </w:t>
      </w:r>
      <w:r>
        <w:rPr>
          <w:bCs/>
        </w:rPr>
        <w:t xml:space="preserve">a </w:t>
      </w:r>
      <w:r w:rsidRPr="00F83ACD">
        <w:rPr>
          <w:bCs/>
        </w:rPr>
        <w:t xml:space="preserve">loading control. (C) Western blot analysis of SCAD levels in HCT116, SCR, C4, and M1R cells with </w:t>
      </w:r>
      <w:r w:rsidRPr="00F83ACD">
        <w:t>PDH</w:t>
      </w:r>
      <w:r w:rsidRPr="00F83ACD">
        <w:rPr>
          <w:bCs/>
        </w:rPr>
        <w:t xml:space="preserve"> as loading controls. (D) Western blot analysis of HIF1</w:t>
      </w:r>
      <w:r w:rsidRPr="00F83ACD">
        <w:rPr>
          <w:color w:val="18191A"/>
          <w:spacing w:val="-4"/>
          <w:kern w:val="1"/>
        </w:rPr>
        <w:t>α</w:t>
      </w:r>
      <w:r w:rsidRPr="00F83ACD">
        <w:rPr>
          <w:bCs/>
        </w:rPr>
        <w:t xml:space="preserve"> and SCAD levels in HCT116 cells with and without hypoxic conditions for 24 hours. </w:t>
      </w:r>
      <w:r w:rsidRPr="00F83ACD">
        <w:t>β</w:t>
      </w:r>
      <w:r w:rsidRPr="00F83ACD">
        <w:rPr>
          <w:bCs/>
        </w:rPr>
        <w:t>-actin served as loading control for HIF1</w:t>
      </w:r>
      <w:r w:rsidRPr="00F83ACD">
        <w:rPr>
          <w:color w:val="18191A"/>
          <w:spacing w:val="-4"/>
          <w:kern w:val="1"/>
        </w:rPr>
        <w:t>α</w:t>
      </w:r>
      <w:r>
        <w:rPr>
          <w:bCs/>
        </w:rPr>
        <w:t>,</w:t>
      </w:r>
      <w:r w:rsidRPr="00F83ACD">
        <w:rPr>
          <w:bCs/>
        </w:rPr>
        <w:t xml:space="preserve"> and PDH served as loading control for SCAD. For statistical analysis, western blot was conducted 5 times. Error bars are mean ± SEM</w:t>
      </w:r>
    </w:p>
    <w:p w14:paraId="63DE0FBB" w14:textId="69DE83FE" w:rsidR="00914263" w:rsidRPr="00914263" w:rsidRDefault="00901614" w:rsidP="00236CD8">
      <w:pPr>
        <w:spacing w:line="480" w:lineRule="auto"/>
      </w:pPr>
      <w:r w:rsidRPr="00901614">
        <w:rPr>
          <w:noProof/>
        </w:rPr>
        <w:lastRenderedPageBreak/>
        <w:drawing>
          <wp:anchor distT="0" distB="0" distL="114300" distR="114300" simplePos="0" relativeHeight="251760640" behindDoc="0" locked="0" layoutInCell="1" allowOverlap="1" wp14:anchorId="05692249" wp14:editId="5CF72DCE">
            <wp:simplePos x="0" y="0"/>
            <wp:positionH relativeFrom="column">
              <wp:posOffset>0</wp:posOffset>
            </wp:positionH>
            <wp:positionV relativeFrom="paragraph">
              <wp:posOffset>0</wp:posOffset>
            </wp:positionV>
            <wp:extent cx="4628515" cy="5343525"/>
            <wp:effectExtent l="0" t="0" r="0" b="317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28A0092B-C50C-407E-A947-70E740481C1C}">
                          <a14:useLocalDpi xmlns:a14="http://schemas.microsoft.com/office/drawing/2010/main" val="0"/>
                        </a:ext>
                      </a:extLst>
                    </a:blip>
                    <a:stretch>
                      <a:fillRect/>
                    </a:stretch>
                  </pic:blipFill>
                  <pic:spPr>
                    <a:xfrm>
                      <a:off x="0" y="0"/>
                      <a:ext cx="4628515" cy="5343525"/>
                    </a:xfrm>
                    <a:prstGeom prst="rect">
                      <a:avLst/>
                    </a:prstGeom>
                  </pic:spPr>
                </pic:pic>
              </a:graphicData>
            </a:graphic>
            <wp14:sizeRelH relativeFrom="page">
              <wp14:pctWidth>0</wp14:pctWidth>
            </wp14:sizeRelH>
            <wp14:sizeRelV relativeFrom="page">
              <wp14:pctHeight>0</wp14:pctHeight>
            </wp14:sizeRelV>
          </wp:anchor>
        </w:drawing>
      </w:r>
    </w:p>
    <w:p w14:paraId="62BFAE9C" w14:textId="0F385C86" w:rsidR="00914263" w:rsidRPr="00914263" w:rsidRDefault="00914263" w:rsidP="00236CD8">
      <w:pPr>
        <w:spacing w:line="480" w:lineRule="auto"/>
      </w:pPr>
    </w:p>
    <w:p w14:paraId="384AE733" w14:textId="43E2AB9D" w:rsidR="00914263" w:rsidRPr="00914263" w:rsidRDefault="00914263" w:rsidP="00236CD8">
      <w:pPr>
        <w:spacing w:line="480" w:lineRule="auto"/>
      </w:pPr>
    </w:p>
    <w:p w14:paraId="52C3A207" w14:textId="5532427B" w:rsidR="00914263" w:rsidRPr="00914263" w:rsidRDefault="00914263" w:rsidP="00236CD8">
      <w:pPr>
        <w:spacing w:line="480" w:lineRule="auto"/>
      </w:pPr>
    </w:p>
    <w:p w14:paraId="4AFB592F" w14:textId="27992DED" w:rsidR="00914263" w:rsidRPr="00914263" w:rsidRDefault="00914263" w:rsidP="00236CD8">
      <w:pPr>
        <w:spacing w:line="480" w:lineRule="auto"/>
      </w:pPr>
    </w:p>
    <w:p w14:paraId="3A83AC5F" w14:textId="68789918" w:rsidR="00914263" w:rsidRPr="00914263" w:rsidRDefault="00914263" w:rsidP="00236CD8">
      <w:pPr>
        <w:spacing w:line="480" w:lineRule="auto"/>
      </w:pPr>
    </w:p>
    <w:p w14:paraId="75960CBA" w14:textId="187321B3" w:rsidR="00914263" w:rsidRPr="00914263" w:rsidRDefault="00914263" w:rsidP="00236CD8">
      <w:pPr>
        <w:spacing w:line="480" w:lineRule="auto"/>
      </w:pPr>
    </w:p>
    <w:p w14:paraId="13E099AF" w14:textId="2A749742" w:rsidR="00914263" w:rsidRPr="00914263" w:rsidRDefault="00914263" w:rsidP="00236CD8">
      <w:pPr>
        <w:spacing w:line="480" w:lineRule="auto"/>
      </w:pPr>
    </w:p>
    <w:p w14:paraId="55DB79CB" w14:textId="5FDC5123" w:rsidR="00914263" w:rsidRPr="00914263" w:rsidRDefault="00914263" w:rsidP="00236CD8">
      <w:pPr>
        <w:spacing w:line="480" w:lineRule="auto"/>
      </w:pPr>
    </w:p>
    <w:p w14:paraId="2221973D" w14:textId="7DB3CBBC" w:rsidR="00914263" w:rsidRPr="00914263" w:rsidRDefault="00914263" w:rsidP="00236CD8">
      <w:pPr>
        <w:spacing w:line="480" w:lineRule="auto"/>
      </w:pPr>
    </w:p>
    <w:p w14:paraId="759BDD8F" w14:textId="778FB74C" w:rsidR="00914263" w:rsidRPr="00914263" w:rsidRDefault="00914263" w:rsidP="00236CD8">
      <w:pPr>
        <w:spacing w:line="480" w:lineRule="auto"/>
      </w:pPr>
    </w:p>
    <w:p w14:paraId="5F77E4A8" w14:textId="158BD93A" w:rsidR="00914263" w:rsidRPr="00914263" w:rsidRDefault="00914263" w:rsidP="00236CD8">
      <w:pPr>
        <w:spacing w:line="480" w:lineRule="auto"/>
      </w:pPr>
    </w:p>
    <w:p w14:paraId="31193188" w14:textId="2E8DEF5F" w:rsidR="00914263" w:rsidRPr="00914263" w:rsidRDefault="00914263" w:rsidP="00236CD8">
      <w:pPr>
        <w:spacing w:line="480" w:lineRule="auto"/>
      </w:pPr>
    </w:p>
    <w:p w14:paraId="1624D57F" w14:textId="1E1F35A4" w:rsidR="00914263" w:rsidRPr="00914263" w:rsidRDefault="00914263" w:rsidP="00236CD8">
      <w:pPr>
        <w:spacing w:line="480" w:lineRule="auto"/>
      </w:pPr>
    </w:p>
    <w:p w14:paraId="7BCEFE6E" w14:textId="4F03C024" w:rsidR="002B0461" w:rsidRPr="002B0461" w:rsidRDefault="002B0461" w:rsidP="00236CD8">
      <w:pPr>
        <w:spacing w:line="480" w:lineRule="auto"/>
      </w:pPr>
    </w:p>
    <w:p w14:paraId="46307F6A" w14:textId="6E8CFFED" w:rsidR="002B0461" w:rsidRDefault="002B0461" w:rsidP="00236CD8">
      <w:pPr>
        <w:spacing w:line="480" w:lineRule="auto"/>
      </w:pPr>
      <w:r>
        <w:rPr>
          <w:noProof/>
        </w:rPr>
        <mc:AlternateContent>
          <mc:Choice Requires="wps">
            <w:drawing>
              <wp:anchor distT="0" distB="0" distL="114300" distR="114300" simplePos="0" relativeHeight="251689984" behindDoc="0" locked="0" layoutInCell="1" allowOverlap="1" wp14:anchorId="4EADA399" wp14:editId="52ACAF9F">
                <wp:simplePos x="0" y="0"/>
                <wp:positionH relativeFrom="column">
                  <wp:posOffset>1587</wp:posOffset>
                </wp:positionH>
                <wp:positionV relativeFrom="paragraph">
                  <wp:posOffset>285591</wp:posOffset>
                </wp:positionV>
                <wp:extent cx="4211320" cy="635"/>
                <wp:effectExtent l="0" t="0" r="5080" b="12065"/>
                <wp:wrapSquare wrapText="bothSides"/>
                <wp:docPr id="57" name="Text Box 57"/>
                <wp:cNvGraphicFramePr/>
                <a:graphic xmlns:a="http://schemas.openxmlformats.org/drawingml/2006/main">
                  <a:graphicData uri="http://schemas.microsoft.com/office/word/2010/wordprocessingShape">
                    <wps:wsp>
                      <wps:cNvSpPr txBox="1"/>
                      <wps:spPr>
                        <a:xfrm>
                          <a:off x="0" y="0"/>
                          <a:ext cx="4211320" cy="635"/>
                        </a:xfrm>
                        <a:prstGeom prst="rect">
                          <a:avLst/>
                        </a:prstGeom>
                        <a:solidFill>
                          <a:prstClr val="white"/>
                        </a:solidFill>
                        <a:ln>
                          <a:noFill/>
                        </a:ln>
                      </wps:spPr>
                      <wps:txbx>
                        <w:txbxContent>
                          <w:p w14:paraId="22495AD4" w14:textId="763352C4" w:rsidR="002B0461" w:rsidRPr="002B0461" w:rsidRDefault="002B0461" w:rsidP="002B0461">
                            <w:pPr>
                              <w:pStyle w:val="Caption"/>
                              <w:rPr>
                                <w:b/>
                                <w:bCs/>
                                <w:i w:val="0"/>
                                <w:iCs w:val="0"/>
                                <w:noProof/>
                                <w:color w:val="000000" w:themeColor="text1"/>
                                <w:sz w:val="24"/>
                                <w:szCs w:val="24"/>
                              </w:rPr>
                            </w:pPr>
                            <w:bookmarkStart w:id="102" w:name="_Toc101277692"/>
                            <w:r w:rsidRPr="002B0461">
                              <w:rPr>
                                <w:b/>
                                <w:bCs/>
                                <w:i w:val="0"/>
                                <w:iCs w:val="0"/>
                                <w:color w:val="000000" w:themeColor="text1"/>
                                <w:sz w:val="24"/>
                                <w:szCs w:val="24"/>
                              </w:rPr>
                              <w:t xml:space="preserve">Figure </w:t>
                            </w:r>
                            <w:r w:rsidRPr="002B0461">
                              <w:rPr>
                                <w:b/>
                                <w:bCs/>
                                <w:i w:val="0"/>
                                <w:iCs w:val="0"/>
                                <w:color w:val="000000" w:themeColor="text1"/>
                                <w:sz w:val="24"/>
                                <w:szCs w:val="24"/>
                              </w:rPr>
                              <w:fldChar w:fldCharType="begin"/>
                            </w:r>
                            <w:r w:rsidRPr="002B0461">
                              <w:rPr>
                                <w:b/>
                                <w:bCs/>
                                <w:i w:val="0"/>
                                <w:iCs w:val="0"/>
                                <w:color w:val="000000" w:themeColor="text1"/>
                                <w:sz w:val="24"/>
                                <w:szCs w:val="24"/>
                              </w:rPr>
                              <w:instrText xml:space="preserve"> SEQ Figure \* ARABIC </w:instrText>
                            </w:r>
                            <w:r w:rsidRPr="002B0461">
                              <w:rPr>
                                <w:b/>
                                <w:bCs/>
                                <w:i w:val="0"/>
                                <w:iCs w:val="0"/>
                                <w:color w:val="000000" w:themeColor="text1"/>
                                <w:sz w:val="24"/>
                                <w:szCs w:val="24"/>
                              </w:rPr>
                              <w:fldChar w:fldCharType="separate"/>
                            </w:r>
                            <w:r w:rsidR="00355F9F">
                              <w:rPr>
                                <w:b/>
                                <w:bCs/>
                                <w:i w:val="0"/>
                                <w:iCs w:val="0"/>
                                <w:noProof/>
                                <w:color w:val="000000" w:themeColor="text1"/>
                                <w:sz w:val="24"/>
                                <w:szCs w:val="24"/>
                              </w:rPr>
                              <w:t>16</w:t>
                            </w:r>
                            <w:r w:rsidRPr="002B0461">
                              <w:rPr>
                                <w:b/>
                                <w:bCs/>
                                <w:i w:val="0"/>
                                <w:iCs w:val="0"/>
                                <w:color w:val="000000" w:themeColor="text1"/>
                                <w:sz w:val="24"/>
                                <w:szCs w:val="24"/>
                              </w:rPr>
                              <w:fldChar w:fldCharType="end"/>
                            </w:r>
                            <w:r w:rsidRPr="002B0461">
                              <w:rPr>
                                <w:b/>
                                <w:bCs/>
                                <w:i w:val="0"/>
                                <w:iCs w:val="0"/>
                                <w:color w:val="000000" w:themeColor="text1"/>
                                <w:sz w:val="24"/>
                                <w:szCs w:val="24"/>
                              </w:rPr>
                              <w:t>. The role of HIF1α in regulating butyrate oxidation</w:t>
                            </w:r>
                            <w:bookmarkEnd w:id="10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ADA399" id="Text Box 57" o:spid="_x0000_s1033" type="#_x0000_t202" style="position:absolute;margin-left:.1pt;margin-top:22.5pt;width:331.6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" stroked="f">
                <v:textbox style="mso-fit-shape-to-text:t" inset="0,0,0,0">
                  <w:txbxContent>
                    <w:p w14:paraId="22495AD4" w14:textId="763352C4" w:rsidR="002B0461" w:rsidRPr="002B0461" w:rsidRDefault="002B0461" w:rsidP="002B0461">
                      <w:pPr>
                        <w:pStyle w:val="Caption"/>
                        <w:rPr>
                          <w:b/>
                          <w:bCs/>
                          <w:i w:val="0"/>
                          <w:iCs w:val="0"/>
                          <w:noProof/>
                          <w:color w:val="000000" w:themeColor="text1"/>
                          <w:sz w:val="24"/>
                          <w:szCs w:val="24"/>
                        </w:rPr>
                      </w:pPr>
                      <w:bookmarkStart w:id="110" w:name="_Toc101277692"/>
                      <w:r w:rsidRPr="002B0461">
                        <w:rPr>
                          <w:b/>
                          <w:bCs/>
                          <w:i w:val="0"/>
                          <w:iCs w:val="0"/>
                          <w:color w:val="000000" w:themeColor="text1"/>
                          <w:sz w:val="24"/>
                          <w:szCs w:val="24"/>
                        </w:rPr>
                        <w:t xml:space="preserve">Figure </w:t>
                      </w:r>
                      <w:r w:rsidRPr="002B0461">
                        <w:rPr>
                          <w:b/>
                          <w:bCs/>
                          <w:i w:val="0"/>
                          <w:iCs w:val="0"/>
                          <w:color w:val="000000" w:themeColor="text1"/>
                          <w:sz w:val="24"/>
                          <w:szCs w:val="24"/>
                        </w:rPr>
                        <w:fldChar w:fldCharType="begin"/>
                      </w:r>
                      <w:r w:rsidRPr="002B0461">
                        <w:rPr>
                          <w:b/>
                          <w:bCs/>
                          <w:i w:val="0"/>
                          <w:iCs w:val="0"/>
                          <w:color w:val="000000" w:themeColor="text1"/>
                          <w:sz w:val="24"/>
                          <w:szCs w:val="24"/>
                        </w:rPr>
                        <w:instrText xml:space="preserve"> SEQ Figure \* ARABIC </w:instrText>
                      </w:r>
                      <w:r w:rsidRPr="002B0461">
                        <w:rPr>
                          <w:b/>
                          <w:bCs/>
                          <w:i w:val="0"/>
                          <w:iCs w:val="0"/>
                          <w:color w:val="000000" w:themeColor="text1"/>
                          <w:sz w:val="24"/>
                          <w:szCs w:val="24"/>
                        </w:rPr>
                        <w:fldChar w:fldCharType="separate"/>
                      </w:r>
                      <w:r w:rsidR="00355F9F">
                        <w:rPr>
                          <w:b/>
                          <w:bCs/>
                          <w:i w:val="0"/>
                          <w:iCs w:val="0"/>
                          <w:noProof/>
                          <w:color w:val="000000" w:themeColor="text1"/>
                          <w:sz w:val="24"/>
                          <w:szCs w:val="24"/>
                        </w:rPr>
                        <w:t>16</w:t>
                      </w:r>
                      <w:r w:rsidRPr="002B0461">
                        <w:rPr>
                          <w:b/>
                          <w:bCs/>
                          <w:i w:val="0"/>
                          <w:iCs w:val="0"/>
                          <w:color w:val="000000" w:themeColor="text1"/>
                          <w:sz w:val="24"/>
                          <w:szCs w:val="24"/>
                        </w:rPr>
                        <w:fldChar w:fldCharType="end"/>
                      </w:r>
                      <w:r w:rsidRPr="002B0461">
                        <w:rPr>
                          <w:b/>
                          <w:bCs/>
                          <w:i w:val="0"/>
                          <w:iCs w:val="0"/>
                          <w:color w:val="000000" w:themeColor="text1"/>
                          <w:sz w:val="24"/>
                          <w:szCs w:val="24"/>
                        </w:rPr>
                        <w:t>. The role of HIF1α in regulating butyrate oxidation</w:t>
                      </w:r>
                      <w:bookmarkEnd w:id="110"/>
                    </w:p>
                  </w:txbxContent>
                </v:textbox>
                <w10:wrap type="square"/>
              </v:shape>
            </w:pict>
          </mc:Fallback>
        </mc:AlternateContent>
      </w:r>
    </w:p>
    <w:p w14:paraId="3243176B" w14:textId="77777777" w:rsidR="00E00647" w:rsidRPr="002B0461" w:rsidRDefault="00E00647" w:rsidP="00236CD8">
      <w:pPr>
        <w:spacing w:line="480" w:lineRule="auto"/>
      </w:pPr>
    </w:p>
    <w:p w14:paraId="68220DDA" w14:textId="7537DA80" w:rsidR="002B0461" w:rsidRDefault="002B0461" w:rsidP="00E00647">
      <w:pPr>
        <w:jc w:val="both"/>
        <w:rPr>
          <w:bCs/>
        </w:rPr>
      </w:pPr>
      <w:r w:rsidRPr="00F83ACD">
        <w:rPr>
          <w:bCs/>
        </w:rPr>
        <w:t>(A) Percent change in oxygen consumption rate (OCR) relative to baseline in which HCT116 and HIF1</w:t>
      </w:r>
      <w:r w:rsidRPr="00F83ACD">
        <w:rPr>
          <w:color w:val="18191A"/>
          <w:spacing w:val="-4"/>
          <w:kern w:val="1"/>
        </w:rPr>
        <w:t>α</w:t>
      </w:r>
      <w:r w:rsidRPr="00F83ACD">
        <w:rPr>
          <w:bCs/>
        </w:rPr>
        <w:t xml:space="preserve"> KO cells treated with and without butyrate (5mM). Total contribution of butyrate toward OCR (%) is observed after injection of 2-deoxyglucose (2DG). </w:t>
      </w:r>
      <w:r>
        <w:rPr>
          <w:bCs/>
        </w:rPr>
        <w:t>The right</w:t>
      </w:r>
      <w:r w:rsidRPr="00F83ACD">
        <w:rPr>
          <w:bCs/>
        </w:rPr>
        <w:t xml:space="preserve"> panel shows </w:t>
      </w:r>
      <w:r>
        <w:rPr>
          <w:bCs/>
        </w:rPr>
        <w:t xml:space="preserve">the </w:t>
      </w:r>
      <w:r w:rsidRPr="00F83ACD">
        <w:rPr>
          <w:bCs/>
        </w:rPr>
        <w:t xml:space="preserve">area under the curve (AUC) analysis from OCR measurements taken after 2DG injection but before </w:t>
      </w:r>
      <w:proofErr w:type="spellStart"/>
      <w:r w:rsidRPr="00F83ACD">
        <w:rPr>
          <w:bCs/>
        </w:rPr>
        <w:t>azide</w:t>
      </w:r>
      <w:proofErr w:type="spellEnd"/>
      <w:r w:rsidRPr="00F83ACD">
        <w:rPr>
          <w:bCs/>
        </w:rPr>
        <w:t xml:space="preserve"> injection. These measurements represent butyrate oxidation (arbitrary units). </w:t>
      </w:r>
      <w:r>
        <w:rPr>
          <w:bCs/>
        </w:rPr>
        <w:t>Data</w:t>
      </w:r>
      <w:r w:rsidRPr="00F83ACD">
        <w:rPr>
          <w:bCs/>
        </w:rPr>
        <w:t xml:space="preserve"> points represent the average OCR (%) over 3-5 replicates per condition</w:t>
      </w:r>
      <w:r>
        <w:rPr>
          <w:bCs/>
        </w:rPr>
        <w:t xml:space="preserve"> for butyrate oxidation measurements</w:t>
      </w:r>
      <w:r w:rsidRPr="00F83ACD">
        <w:rPr>
          <w:bCs/>
        </w:rPr>
        <w:t>. (B) Percent change in extracellular acidification rate (ECAR) relative to baseline in which HCT116 and HIF1</w:t>
      </w:r>
      <w:r w:rsidRPr="00F83ACD">
        <w:rPr>
          <w:color w:val="18191A"/>
          <w:spacing w:val="-4"/>
          <w:kern w:val="1"/>
        </w:rPr>
        <w:t>α</w:t>
      </w:r>
      <w:r w:rsidRPr="00F83ACD">
        <w:rPr>
          <w:bCs/>
        </w:rPr>
        <w:t xml:space="preserve"> KO cells respond to glucose, 2DG, and </w:t>
      </w:r>
      <w:proofErr w:type="spellStart"/>
      <w:r w:rsidRPr="00F83ACD">
        <w:rPr>
          <w:bCs/>
        </w:rPr>
        <w:t>azide</w:t>
      </w:r>
      <w:proofErr w:type="spellEnd"/>
      <w:r w:rsidRPr="00F83ACD">
        <w:rPr>
          <w:bCs/>
        </w:rPr>
        <w:t xml:space="preserve">. </w:t>
      </w:r>
      <w:r>
        <w:rPr>
          <w:bCs/>
        </w:rPr>
        <w:t>The right</w:t>
      </w:r>
      <w:r w:rsidRPr="00F83ACD">
        <w:rPr>
          <w:bCs/>
        </w:rPr>
        <w:t xml:space="preserve"> panel shows AUC from ECAR measurements taken after glucose injection but before 2DG injection. These measurements represent glycolysis (arbitrary units). </w:t>
      </w:r>
      <w:r>
        <w:rPr>
          <w:bCs/>
        </w:rPr>
        <w:t>Data</w:t>
      </w:r>
      <w:r w:rsidRPr="00F83ACD">
        <w:rPr>
          <w:bCs/>
        </w:rPr>
        <w:t xml:space="preserve"> points represent the average ECAR (%) over 3-5 replicates per condition</w:t>
      </w:r>
      <w:r>
        <w:rPr>
          <w:bCs/>
        </w:rPr>
        <w:t xml:space="preserve"> for glycolysis measurements</w:t>
      </w:r>
      <w:r w:rsidRPr="00F83ACD">
        <w:rPr>
          <w:bCs/>
        </w:rPr>
        <w:t>. Error bars are mean ± SEM.</w:t>
      </w:r>
    </w:p>
    <w:p w14:paraId="075C825A" w14:textId="2095D393" w:rsidR="002B0461" w:rsidRDefault="002B0461" w:rsidP="00236CD8">
      <w:pPr>
        <w:tabs>
          <w:tab w:val="left" w:pos="1939"/>
        </w:tabs>
        <w:spacing w:line="480" w:lineRule="auto"/>
      </w:pPr>
    </w:p>
    <w:p w14:paraId="15E93506" w14:textId="4B51C068" w:rsidR="002B0461" w:rsidRDefault="0095086A" w:rsidP="00236CD8">
      <w:pPr>
        <w:tabs>
          <w:tab w:val="left" w:pos="1939"/>
        </w:tabs>
        <w:spacing w:line="480" w:lineRule="auto"/>
      </w:pPr>
      <w:r w:rsidRPr="0095086A">
        <w:rPr>
          <w:noProof/>
        </w:rPr>
        <w:lastRenderedPageBreak/>
        <w:drawing>
          <wp:anchor distT="0" distB="0" distL="114300" distR="114300" simplePos="0" relativeHeight="251741184" behindDoc="0" locked="0" layoutInCell="1" allowOverlap="1" wp14:anchorId="1A4F37CA" wp14:editId="0E56D717">
            <wp:simplePos x="0" y="0"/>
            <wp:positionH relativeFrom="column">
              <wp:posOffset>0</wp:posOffset>
            </wp:positionH>
            <wp:positionV relativeFrom="paragraph">
              <wp:posOffset>0</wp:posOffset>
            </wp:positionV>
            <wp:extent cx="3388555" cy="4635990"/>
            <wp:effectExtent l="0" t="0" r="2540" b="0"/>
            <wp:wrapSquare wrapText="bothSides"/>
            <wp:docPr id="74" name="Picture 1" descr="Diagram&#10;&#10;Description automatically generated">
              <a:extLst xmlns:a="http://schemas.openxmlformats.org/drawingml/2006/main">
                <a:ext uri="{FF2B5EF4-FFF2-40B4-BE49-F238E27FC236}">
                  <a16:creationId xmlns:a16="http://schemas.microsoft.com/office/drawing/2014/main" id="{91C7A7BF-3C6A-4A41-90E3-D19533DCEB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1" descr="Diagram&#10;&#10;Description automatically generated">
                      <a:extLst>
                        <a:ext uri="{FF2B5EF4-FFF2-40B4-BE49-F238E27FC236}">
                          <a16:creationId xmlns:a16="http://schemas.microsoft.com/office/drawing/2014/main" id="{91C7A7BF-3C6A-4A41-90E3-D19533DCEB3B}"/>
                        </a:ext>
                      </a:extLst>
                    </pic:cNvPr>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3388555" cy="4635990"/>
                    </a:xfrm>
                    <a:prstGeom prst="rect">
                      <a:avLst/>
                    </a:prstGeom>
                  </pic:spPr>
                </pic:pic>
              </a:graphicData>
            </a:graphic>
            <wp14:sizeRelH relativeFrom="page">
              <wp14:pctWidth>0</wp14:pctWidth>
            </wp14:sizeRelH>
            <wp14:sizeRelV relativeFrom="page">
              <wp14:pctHeight>0</wp14:pctHeight>
            </wp14:sizeRelV>
          </wp:anchor>
        </w:drawing>
      </w:r>
    </w:p>
    <w:p w14:paraId="62B9E627" w14:textId="4056BFE8" w:rsidR="002B0461" w:rsidRDefault="002B0461" w:rsidP="00236CD8">
      <w:pPr>
        <w:tabs>
          <w:tab w:val="left" w:pos="1939"/>
        </w:tabs>
        <w:spacing w:line="480" w:lineRule="auto"/>
      </w:pPr>
    </w:p>
    <w:p w14:paraId="17BED398" w14:textId="0C91509B" w:rsidR="002B0461" w:rsidRDefault="002B0461" w:rsidP="00236CD8">
      <w:pPr>
        <w:tabs>
          <w:tab w:val="left" w:pos="1939"/>
        </w:tabs>
        <w:spacing w:line="480" w:lineRule="auto"/>
      </w:pPr>
    </w:p>
    <w:p w14:paraId="313CBEC2" w14:textId="730010CB" w:rsidR="002B0461" w:rsidRDefault="002B0461" w:rsidP="00236CD8">
      <w:pPr>
        <w:tabs>
          <w:tab w:val="left" w:pos="1939"/>
        </w:tabs>
        <w:spacing w:line="480" w:lineRule="auto"/>
      </w:pPr>
    </w:p>
    <w:p w14:paraId="710030E3" w14:textId="2F605B92" w:rsidR="002B0461" w:rsidRDefault="002B0461" w:rsidP="00236CD8">
      <w:pPr>
        <w:tabs>
          <w:tab w:val="left" w:pos="1939"/>
        </w:tabs>
        <w:spacing w:line="480" w:lineRule="auto"/>
      </w:pPr>
    </w:p>
    <w:p w14:paraId="1EA5B833" w14:textId="2FAE9170" w:rsidR="002B0461" w:rsidRDefault="002B0461" w:rsidP="00236CD8">
      <w:pPr>
        <w:tabs>
          <w:tab w:val="left" w:pos="1939"/>
        </w:tabs>
        <w:spacing w:line="480" w:lineRule="auto"/>
      </w:pPr>
    </w:p>
    <w:p w14:paraId="27008D57" w14:textId="09924793" w:rsidR="002B0461" w:rsidRDefault="002B0461" w:rsidP="00236CD8">
      <w:pPr>
        <w:tabs>
          <w:tab w:val="left" w:pos="1939"/>
        </w:tabs>
        <w:spacing w:line="480" w:lineRule="auto"/>
      </w:pPr>
    </w:p>
    <w:p w14:paraId="1E07617E" w14:textId="1C33CEF4" w:rsidR="002B0461" w:rsidRDefault="002B0461" w:rsidP="00236CD8">
      <w:pPr>
        <w:tabs>
          <w:tab w:val="left" w:pos="1939"/>
        </w:tabs>
        <w:spacing w:line="480" w:lineRule="auto"/>
      </w:pPr>
    </w:p>
    <w:p w14:paraId="0A97389E" w14:textId="6663ADEF" w:rsidR="002B0461" w:rsidRDefault="002B0461" w:rsidP="00236CD8">
      <w:pPr>
        <w:tabs>
          <w:tab w:val="left" w:pos="1939"/>
        </w:tabs>
        <w:spacing w:line="480" w:lineRule="auto"/>
      </w:pPr>
    </w:p>
    <w:p w14:paraId="19148DEE" w14:textId="4495B0B6" w:rsidR="002B0461" w:rsidRDefault="002B0461" w:rsidP="00236CD8">
      <w:pPr>
        <w:tabs>
          <w:tab w:val="left" w:pos="1939"/>
        </w:tabs>
        <w:spacing w:line="480" w:lineRule="auto"/>
      </w:pPr>
    </w:p>
    <w:p w14:paraId="3DA91A5F" w14:textId="1B6589B4" w:rsidR="002B0461" w:rsidRDefault="002B0461" w:rsidP="00236CD8">
      <w:pPr>
        <w:tabs>
          <w:tab w:val="left" w:pos="1939"/>
        </w:tabs>
        <w:spacing w:line="480" w:lineRule="auto"/>
      </w:pPr>
    </w:p>
    <w:p w14:paraId="2160740B" w14:textId="0C507F93" w:rsidR="002B0461" w:rsidRDefault="002B0461" w:rsidP="00236CD8">
      <w:pPr>
        <w:tabs>
          <w:tab w:val="left" w:pos="1939"/>
        </w:tabs>
        <w:spacing w:line="480" w:lineRule="auto"/>
      </w:pPr>
    </w:p>
    <w:p w14:paraId="073AD903" w14:textId="77A3FAD0" w:rsidR="002B0461" w:rsidRDefault="002B0461" w:rsidP="00236CD8">
      <w:pPr>
        <w:tabs>
          <w:tab w:val="left" w:pos="1939"/>
        </w:tabs>
        <w:spacing w:line="480" w:lineRule="auto"/>
      </w:pPr>
    </w:p>
    <w:p w14:paraId="46E42D3E" w14:textId="35F42A1B" w:rsidR="002B0461" w:rsidRDefault="00E00647" w:rsidP="00236CD8">
      <w:pPr>
        <w:tabs>
          <w:tab w:val="left" w:pos="1939"/>
        </w:tabs>
        <w:spacing w:line="480" w:lineRule="auto"/>
      </w:pPr>
      <w:r>
        <w:rPr>
          <w:noProof/>
        </w:rPr>
        <mc:AlternateContent>
          <mc:Choice Requires="wps">
            <w:drawing>
              <wp:anchor distT="0" distB="0" distL="114300" distR="114300" simplePos="0" relativeHeight="251694080" behindDoc="0" locked="0" layoutInCell="1" allowOverlap="1" wp14:anchorId="739C9942" wp14:editId="73CE4991">
                <wp:simplePos x="0" y="0"/>
                <wp:positionH relativeFrom="column">
                  <wp:posOffset>0</wp:posOffset>
                </wp:positionH>
                <wp:positionV relativeFrom="paragraph">
                  <wp:posOffset>379730</wp:posOffset>
                </wp:positionV>
                <wp:extent cx="5807710" cy="635"/>
                <wp:effectExtent l="0" t="0" r="0" b="5080"/>
                <wp:wrapSquare wrapText="bothSides"/>
                <wp:docPr id="59" name="Text Box 59"/>
                <wp:cNvGraphicFramePr/>
                <a:graphic xmlns:a="http://schemas.openxmlformats.org/drawingml/2006/main">
                  <a:graphicData uri="http://schemas.microsoft.com/office/word/2010/wordprocessingShape">
                    <wps:wsp>
                      <wps:cNvSpPr txBox="1"/>
                      <wps:spPr>
                        <a:xfrm>
                          <a:off x="0" y="0"/>
                          <a:ext cx="5807710" cy="635"/>
                        </a:xfrm>
                        <a:prstGeom prst="rect">
                          <a:avLst/>
                        </a:prstGeom>
                        <a:solidFill>
                          <a:prstClr val="white"/>
                        </a:solidFill>
                        <a:ln>
                          <a:noFill/>
                        </a:ln>
                      </wps:spPr>
                      <wps:txbx>
                        <w:txbxContent>
                          <w:p w14:paraId="16C4E267" w14:textId="54F01DC6" w:rsidR="008C5E4D" w:rsidRPr="008C5E4D" w:rsidRDefault="002B0461" w:rsidP="008C5E4D">
                            <w:pPr>
                              <w:pStyle w:val="Caption"/>
                              <w:spacing w:line="480" w:lineRule="auto"/>
                              <w:rPr>
                                <w:b/>
                                <w:bCs/>
                                <w:i w:val="0"/>
                                <w:iCs w:val="0"/>
                                <w:color w:val="000000" w:themeColor="text1"/>
                                <w:sz w:val="24"/>
                                <w:szCs w:val="24"/>
                              </w:rPr>
                            </w:pPr>
                            <w:bookmarkStart w:id="103" w:name="_Toc101277693"/>
                            <w:r w:rsidRPr="002B0461">
                              <w:rPr>
                                <w:b/>
                                <w:bCs/>
                                <w:i w:val="0"/>
                                <w:iCs w:val="0"/>
                                <w:color w:val="000000" w:themeColor="text1"/>
                                <w:sz w:val="24"/>
                                <w:szCs w:val="24"/>
                              </w:rPr>
                              <w:t xml:space="preserve">Figure </w:t>
                            </w:r>
                            <w:r w:rsidRPr="002B0461">
                              <w:rPr>
                                <w:b/>
                                <w:bCs/>
                                <w:i w:val="0"/>
                                <w:iCs w:val="0"/>
                                <w:color w:val="000000" w:themeColor="text1"/>
                                <w:sz w:val="24"/>
                                <w:szCs w:val="24"/>
                              </w:rPr>
                              <w:fldChar w:fldCharType="begin"/>
                            </w:r>
                            <w:r w:rsidRPr="002B0461">
                              <w:rPr>
                                <w:b/>
                                <w:bCs/>
                                <w:i w:val="0"/>
                                <w:iCs w:val="0"/>
                                <w:color w:val="000000" w:themeColor="text1"/>
                                <w:sz w:val="24"/>
                                <w:szCs w:val="24"/>
                              </w:rPr>
                              <w:instrText xml:space="preserve"> SEQ Figure \* ARABIC </w:instrText>
                            </w:r>
                            <w:r w:rsidRPr="002B0461">
                              <w:rPr>
                                <w:b/>
                                <w:bCs/>
                                <w:i w:val="0"/>
                                <w:iCs w:val="0"/>
                                <w:color w:val="000000" w:themeColor="text1"/>
                                <w:sz w:val="24"/>
                                <w:szCs w:val="24"/>
                              </w:rPr>
                              <w:fldChar w:fldCharType="separate"/>
                            </w:r>
                            <w:r w:rsidR="00355F9F">
                              <w:rPr>
                                <w:b/>
                                <w:bCs/>
                                <w:i w:val="0"/>
                                <w:iCs w:val="0"/>
                                <w:noProof/>
                                <w:color w:val="000000" w:themeColor="text1"/>
                                <w:sz w:val="24"/>
                                <w:szCs w:val="24"/>
                              </w:rPr>
                              <w:t>17</w:t>
                            </w:r>
                            <w:r w:rsidRPr="002B0461">
                              <w:rPr>
                                <w:b/>
                                <w:bCs/>
                                <w:i w:val="0"/>
                                <w:iCs w:val="0"/>
                                <w:color w:val="000000" w:themeColor="text1"/>
                                <w:sz w:val="24"/>
                                <w:szCs w:val="24"/>
                              </w:rPr>
                              <w:fldChar w:fldCharType="end"/>
                            </w:r>
                            <w:r w:rsidRPr="002B0461">
                              <w:rPr>
                                <w:b/>
                                <w:bCs/>
                                <w:i w:val="0"/>
                                <w:iCs w:val="0"/>
                                <w:color w:val="000000" w:themeColor="text1"/>
                                <w:sz w:val="24"/>
                                <w:szCs w:val="24"/>
                              </w:rPr>
                              <w:t>. Model of PKM1 regulation of cellular metabolism in cancerous colonocytes</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739C9942" id="Text Box 59" o:spid="_x0000_s1034" type="#_x0000_t202" style="position:absolute;margin-left:0;margin-top:29.9pt;width:457.3pt;height:.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" stroked="f">
                <v:textbox style="mso-fit-shape-to-text:t" inset="0,0,0,0">
                  <w:txbxContent>
                    <w:p w14:paraId="16C4E267" w14:textId="54F01DC6" w:rsidR="008C5E4D" w:rsidRPr="008C5E4D" w:rsidRDefault="002B0461" w:rsidP="008C5E4D">
                      <w:pPr>
                        <w:pStyle w:val="Caption"/>
                        <w:spacing w:line="480" w:lineRule="auto"/>
                        <w:rPr>
                          <w:b/>
                          <w:bCs/>
                          <w:i w:val="0"/>
                          <w:iCs w:val="0"/>
                          <w:color w:val="000000" w:themeColor="text1"/>
                          <w:sz w:val="24"/>
                          <w:szCs w:val="24"/>
                        </w:rPr>
                      </w:pPr>
                      <w:bookmarkStart w:id="112" w:name="_Toc101277693"/>
                      <w:r w:rsidRPr="002B0461">
                        <w:rPr>
                          <w:b/>
                          <w:bCs/>
                          <w:i w:val="0"/>
                          <w:iCs w:val="0"/>
                          <w:color w:val="000000" w:themeColor="text1"/>
                          <w:sz w:val="24"/>
                          <w:szCs w:val="24"/>
                        </w:rPr>
                        <w:t xml:space="preserve">Figure </w:t>
                      </w:r>
                      <w:r w:rsidRPr="002B0461">
                        <w:rPr>
                          <w:b/>
                          <w:bCs/>
                          <w:i w:val="0"/>
                          <w:iCs w:val="0"/>
                          <w:color w:val="000000" w:themeColor="text1"/>
                          <w:sz w:val="24"/>
                          <w:szCs w:val="24"/>
                        </w:rPr>
                        <w:fldChar w:fldCharType="begin"/>
                      </w:r>
                      <w:r w:rsidRPr="002B0461">
                        <w:rPr>
                          <w:b/>
                          <w:bCs/>
                          <w:i w:val="0"/>
                          <w:iCs w:val="0"/>
                          <w:color w:val="000000" w:themeColor="text1"/>
                          <w:sz w:val="24"/>
                          <w:szCs w:val="24"/>
                        </w:rPr>
                        <w:instrText xml:space="preserve"> SEQ Figure \* ARABIC </w:instrText>
                      </w:r>
                      <w:r w:rsidRPr="002B0461">
                        <w:rPr>
                          <w:b/>
                          <w:bCs/>
                          <w:i w:val="0"/>
                          <w:iCs w:val="0"/>
                          <w:color w:val="000000" w:themeColor="text1"/>
                          <w:sz w:val="24"/>
                          <w:szCs w:val="24"/>
                        </w:rPr>
                        <w:fldChar w:fldCharType="separate"/>
                      </w:r>
                      <w:r w:rsidR="00355F9F">
                        <w:rPr>
                          <w:b/>
                          <w:bCs/>
                          <w:i w:val="0"/>
                          <w:iCs w:val="0"/>
                          <w:noProof/>
                          <w:color w:val="000000" w:themeColor="text1"/>
                          <w:sz w:val="24"/>
                          <w:szCs w:val="24"/>
                        </w:rPr>
                        <w:t>17</w:t>
                      </w:r>
                      <w:r w:rsidRPr="002B0461">
                        <w:rPr>
                          <w:b/>
                          <w:bCs/>
                          <w:i w:val="0"/>
                          <w:iCs w:val="0"/>
                          <w:color w:val="000000" w:themeColor="text1"/>
                          <w:sz w:val="24"/>
                          <w:szCs w:val="24"/>
                        </w:rPr>
                        <w:fldChar w:fldCharType="end"/>
                      </w:r>
                      <w:r w:rsidRPr="002B0461">
                        <w:rPr>
                          <w:b/>
                          <w:bCs/>
                          <w:i w:val="0"/>
                          <w:iCs w:val="0"/>
                          <w:color w:val="000000" w:themeColor="text1"/>
                          <w:sz w:val="24"/>
                          <w:szCs w:val="24"/>
                        </w:rPr>
                        <w:t>. Model of PKM1 regulation of cellular metabolism in cancerous colonocytes</w:t>
                      </w:r>
                      <w:bookmarkEnd w:id="112"/>
                    </w:p>
                  </w:txbxContent>
                </v:textbox>
                <w10:wrap type="square"/>
              </v:shape>
            </w:pict>
          </mc:Fallback>
        </mc:AlternateContent>
      </w:r>
    </w:p>
    <w:p w14:paraId="2D26C6E0" w14:textId="35A0E654" w:rsidR="004D5445" w:rsidRPr="00915079" w:rsidRDefault="002B0461" w:rsidP="00E00647">
      <w:pPr>
        <w:jc w:val="both"/>
        <w:rPr>
          <w:color w:val="18191A"/>
          <w:spacing w:val="-4"/>
          <w:kern w:val="1"/>
        </w:rPr>
      </w:pPr>
      <w:r>
        <w:rPr>
          <w:bCs/>
        </w:rPr>
        <w:t xml:space="preserve">Working model of pathways regulating butyrate oxidation. In this model, the downregulated metabolic enzyme PKM1 is a key factor in the shift of cancerous colonocytes from oxidative metabolism toward aerobic glycolysis. The loss of PKM1 in cancerous colonocytes leads cells to increase glycolysis through reduction of SCAD along with an increase in </w:t>
      </w:r>
      <w:r w:rsidRPr="00F83ACD">
        <w:rPr>
          <w:bCs/>
        </w:rPr>
        <w:t>HIF1</w:t>
      </w:r>
      <w:r w:rsidRPr="00F83ACD">
        <w:rPr>
          <w:color w:val="18191A"/>
          <w:spacing w:val="-4"/>
          <w:kern w:val="1"/>
        </w:rPr>
        <w:t>α</w:t>
      </w:r>
      <w:r>
        <w:rPr>
          <w:bCs/>
        </w:rPr>
        <w:t xml:space="preserve"> due to a decrease in pyruvate levels. The</w:t>
      </w:r>
      <w:r>
        <w:rPr>
          <w:color w:val="18191A"/>
          <w:spacing w:val="-4"/>
          <w:kern w:val="1"/>
        </w:rPr>
        <w:t xml:space="preserve"> increase in </w:t>
      </w:r>
      <w:r w:rsidRPr="00F83ACD">
        <w:rPr>
          <w:bCs/>
        </w:rPr>
        <w:t>HIF1</w:t>
      </w:r>
      <w:r w:rsidRPr="00F83ACD">
        <w:rPr>
          <w:color w:val="18191A"/>
          <w:spacing w:val="-4"/>
          <w:kern w:val="1"/>
        </w:rPr>
        <w:t>α</w:t>
      </w:r>
      <w:r>
        <w:rPr>
          <w:color w:val="18191A"/>
          <w:spacing w:val="-4"/>
          <w:kern w:val="1"/>
        </w:rPr>
        <w:t xml:space="preserve"> and the decrease in SCAD together explain the lower butyrate oxidation in CRC cells. </w:t>
      </w:r>
    </w:p>
    <w:p w14:paraId="4887BECC" w14:textId="77777777" w:rsidR="00E00647" w:rsidRDefault="00E00647" w:rsidP="00236CD8">
      <w:pPr>
        <w:spacing w:line="480" w:lineRule="auto"/>
        <w:ind w:firstLine="720"/>
      </w:pPr>
    </w:p>
    <w:p w14:paraId="5968354A" w14:textId="0DD14B0D" w:rsidR="00E00647" w:rsidRDefault="00E00647" w:rsidP="00236CD8">
      <w:pPr>
        <w:spacing w:line="480" w:lineRule="auto"/>
        <w:ind w:firstLine="720"/>
      </w:pPr>
    </w:p>
    <w:p w14:paraId="3138EC2B" w14:textId="6FC8FB2B" w:rsidR="00E00647" w:rsidRDefault="00E00647" w:rsidP="00236CD8">
      <w:pPr>
        <w:spacing w:line="480" w:lineRule="auto"/>
        <w:ind w:firstLine="720"/>
      </w:pPr>
    </w:p>
    <w:p w14:paraId="0C58A0C1" w14:textId="3F1BB09B" w:rsidR="00E00647" w:rsidRDefault="00E00647" w:rsidP="00236CD8">
      <w:pPr>
        <w:spacing w:line="480" w:lineRule="auto"/>
        <w:ind w:firstLine="720"/>
      </w:pPr>
    </w:p>
    <w:p w14:paraId="2452EF65" w14:textId="1CB6BB4D" w:rsidR="00E00647" w:rsidRDefault="00E00647" w:rsidP="00236CD8">
      <w:pPr>
        <w:spacing w:line="480" w:lineRule="auto"/>
        <w:ind w:firstLine="720"/>
      </w:pPr>
    </w:p>
    <w:p w14:paraId="17FEE91D" w14:textId="28972CC7" w:rsidR="00901614" w:rsidRDefault="00901614" w:rsidP="00E00647">
      <w:pPr>
        <w:spacing w:line="480" w:lineRule="auto"/>
      </w:pPr>
      <w:r w:rsidRPr="00901614">
        <w:rPr>
          <w:noProof/>
        </w:rPr>
        <w:lastRenderedPageBreak/>
        <w:drawing>
          <wp:anchor distT="0" distB="0" distL="114300" distR="114300" simplePos="0" relativeHeight="251761664" behindDoc="0" locked="0" layoutInCell="1" allowOverlap="1" wp14:anchorId="72600798" wp14:editId="65F270D8">
            <wp:simplePos x="0" y="0"/>
            <wp:positionH relativeFrom="column">
              <wp:posOffset>0</wp:posOffset>
            </wp:positionH>
            <wp:positionV relativeFrom="paragraph">
              <wp:posOffset>0</wp:posOffset>
            </wp:positionV>
            <wp:extent cx="5657850" cy="5554345"/>
            <wp:effectExtent l="0" t="0" r="635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5657850" cy="5554345"/>
                    </a:xfrm>
                    <a:prstGeom prst="rect">
                      <a:avLst/>
                    </a:prstGeom>
                  </pic:spPr>
                </pic:pic>
              </a:graphicData>
            </a:graphic>
            <wp14:sizeRelH relativeFrom="page">
              <wp14:pctWidth>0</wp14:pctWidth>
            </wp14:sizeRelH>
            <wp14:sizeRelV relativeFrom="page">
              <wp14:pctHeight>0</wp14:pctHeight>
            </wp14:sizeRelV>
          </wp:anchor>
        </w:drawing>
      </w:r>
    </w:p>
    <w:p w14:paraId="7A156359" w14:textId="2DCE14BF" w:rsidR="00E00647" w:rsidRDefault="00D221E1" w:rsidP="00E00647">
      <w:pPr>
        <w:spacing w:line="480" w:lineRule="auto"/>
      </w:pPr>
      <w:r>
        <w:rPr>
          <w:noProof/>
        </w:rPr>
        <mc:AlternateContent>
          <mc:Choice Requires="wps">
            <w:drawing>
              <wp:anchor distT="0" distB="0" distL="114300" distR="114300" simplePos="0" relativeHeight="251740160" behindDoc="0" locked="0" layoutInCell="1" allowOverlap="1" wp14:anchorId="26238D3E" wp14:editId="0CB17EF0">
                <wp:simplePos x="0" y="0"/>
                <wp:positionH relativeFrom="column">
                  <wp:posOffset>-635</wp:posOffset>
                </wp:positionH>
                <wp:positionV relativeFrom="paragraph">
                  <wp:posOffset>331470</wp:posOffset>
                </wp:positionV>
                <wp:extent cx="5871845" cy="635"/>
                <wp:effectExtent l="0" t="0" r="0" b="635"/>
                <wp:wrapSquare wrapText="bothSides"/>
                <wp:docPr id="73" name="Text Box 73"/>
                <wp:cNvGraphicFramePr/>
                <a:graphic xmlns:a="http://schemas.openxmlformats.org/drawingml/2006/main">
                  <a:graphicData uri="http://schemas.microsoft.com/office/word/2010/wordprocessingShape">
                    <wps:wsp>
                      <wps:cNvSpPr txBox="1"/>
                      <wps:spPr>
                        <a:xfrm>
                          <a:off x="0" y="0"/>
                          <a:ext cx="5871845" cy="635"/>
                        </a:xfrm>
                        <a:prstGeom prst="rect">
                          <a:avLst/>
                        </a:prstGeom>
                        <a:solidFill>
                          <a:prstClr val="white"/>
                        </a:solidFill>
                        <a:ln>
                          <a:noFill/>
                        </a:ln>
                      </wps:spPr>
                      <wps:txbx>
                        <w:txbxContent>
                          <w:p w14:paraId="090F707B" w14:textId="79DE09DA" w:rsidR="00D221E1" w:rsidRPr="005E3020" w:rsidRDefault="00D221E1" w:rsidP="00D221E1">
                            <w:pPr>
                              <w:pStyle w:val="Caption"/>
                              <w:rPr>
                                <w:b/>
                                <w:bCs/>
                                <w:i w:val="0"/>
                                <w:iCs w:val="0"/>
                                <w:noProof/>
                                <w:color w:val="000000" w:themeColor="text1"/>
                                <w:sz w:val="24"/>
                                <w:szCs w:val="24"/>
                              </w:rPr>
                            </w:pPr>
                            <w:bookmarkStart w:id="104" w:name="_Toc101277694"/>
                            <w:r w:rsidRPr="00D221E1">
                              <w:rPr>
                                <w:b/>
                                <w:bCs/>
                                <w:i w:val="0"/>
                                <w:iCs w:val="0"/>
                                <w:color w:val="000000" w:themeColor="text1"/>
                                <w:sz w:val="24"/>
                                <w:szCs w:val="24"/>
                              </w:rPr>
                              <w:t xml:space="preserve">Figure </w:t>
                            </w:r>
                            <w:r w:rsidRPr="00D221E1">
                              <w:rPr>
                                <w:b/>
                                <w:bCs/>
                                <w:i w:val="0"/>
                                <w:iCs w:val="0"/>
                                <w:color w:val="000000" w:themeColor="text1"/>
                                <w:sz w:val="24"/>
                                <w:szCs w:val="24"/>
                              </w:rPr>
                              <w:fldChar w:fldCharType="begin"/>
                            </w:r>
                            <w:r w:rsidRPr="00D221E1">
                              <w:rPr>
                                <w:b/>
                                <w:bCs/>
                                <w:i w:val="0"/>
                                <w:iCs w:val="0"/>
                                <w:color w:val="000000" w:themeColor="text1"/>
                                <w:sz w:val="24"/>
                                <w:szCs w:val="24"/>
                              </w:rPr>
                              <w:instrText xml:space="preserve"> SEQ Figure \* ARABIC </w:instrText>
                            </w:r>
                            <w:r w:rsidRPr="00D221E1">
                              <w:rPr>
                                <w:b/>
                                <w:bCs/>
                                <w:i w:val="0"/>
                                <w:iCs w:val="0"/>
                                <w:color w:val="000000" w:themeColor="text1"/>
                                <w:sz w:val="24"/>
                                <w:szCs w:val="24"/>
                              </w:rPr>
                              <w:fldChar w:fldCharType="separate"/>
                            </w:r>
                            <w:r w:rsidR="00355F9F">
                              <w:rPr>
                                <w:b/>
                                <w:bCs/>
                                <w:i w:val="0"/>
                                <w:iCs w:val="0"/>
                                <w:noProof/>
                                <w:color w:val="000000" w:themeColor="text1"/>
                                <w:sz w:val="24"/>
                                <w:szCs w:val="24"/>
                              </w:rPr>
                              <w:t>18</w:t>
                            </w:r>
                            <w:r w:rsidRPr="00D221E1">
                              <w:rPr>
                                <w:b/>
                                <w:bCs/>
                                <w:i w:val="0"/>
                                <w:iCs w:val="0"/>
                                <w:color w:val="000000" w:themeColor="text1"/>
                                <w:sz w:val="24"/>
                                <w:szCs w:val="24"/>
                              </w:rPr>
                              <w:fldChar w:fldCharType="end"/>
                            </w:r>
                            <w:r w:rsidRPr="00D221E1">
                              <w:rPr>
                                <w:b/>
                                <w:bCs/>
                                <w:i w:val="0"/>
                                <w:iCs w:val="0"/>
                                <w:color w:val="000000" w:themeColor="text1"/>
                                <w:sz w:val="24"/>
                                <w:szCs w:val="24"/>
                              </w:rPr>
                              <w:t xml:space="preserve">. </w:t>
                            </w:r>
                            <w:r w:rsidR="00901614" w:rsidRPr="00901614">
                              <w:rPr>
                                <w:b/>
                                <w:bCs/>
                                <w:i w:val="0"/>
                                <w:iCs w:val="0"/>
                                <w:color w:val="000000" w:themeColor="text1"/>
                                <w:sz w:val="24"/>
                                <w:szCs w:val="24"/>
                              </w:rPr>
                              <w:t>Expression of PTBP1 in different PKM1/2 expressed cell line.</w:t>
                            </w:r>
                            <w:bookmarkEnd w:id="104"/>
                            <w:r w:rsidR="00901614" w:rsidRPr="00901614">
                              <w:rPr>
                                <w:b/>
                                <w:bCs/>
                                <w:i w:val="0"/>
                                <w:iCs w:val="0"/>
                                <w:color w:val="000000" w:themeColor="text1"/>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238D3E" id="Text Box 73" o:spid="_x0000_s1035" type="#_x0000_t202" style="position:absolute;margin-left:-.05pt;margin-top:26.1pt;width:462.35pt;height:.0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" stroked="f">
                <v:textbox style="mso-fit-shape-to-text:t" inset="0,0,0,0">
                  <w:txbxContent>
                    <w:p w14:paraId="090F707B" w14:textId="79DE09DA" w:rsidR="00D221E1" w:rsidRPr="005E3020" w:rsidRDefault="00D221E1" w:rsidP="00D221E1">
                      <w:pPr>
                        <w:pStyle w:val="Caption"/>
                        <w:rPr>
                          <w:b/>
                          <w:bCs/>
                          <w:i w:val="0"/>
                          <w:iCs w:val="0"/>
                          <w:noProof/>
                          <w:color w:val="000000" w:themeColor="text1"/>
                          <w:sz w:val="24"/>
                          <w:szCs w:val="24"/>
                        </w:rPr>
                      </w:pPr>
                      <w:bookmarkStart w:id="114" w:name="_Toc101277694"/>
                      <w:r w:rsidRPr="00D221E1">
                        <w:rPr>
                          <w:b/>
                          <w:bCs/>
                          <w:i w:val="0"/>
                          <w:iCs w:val="0"/>
                          <w:color w:val="000000" w:themeColor="text1"/>
                          <w:sz w:val="24"/>
                          <w:szCs w:val="24"/>
                        </w:rPr>
                        <w:t xml:space="preserve">Figure </w:t>
                      </w:r>
                      <w:r w:rsidRPr="00D221E1">
                        <w:rPr>
                          <w:b/>
                          <w:bCs/>
                          <w:i w:val="0"/>
                          <w:iCs w:val="0"/>
                          <w:color w:val="000000" w:themeColor="text1"/>
                          <w:sz w:val="24"/>
                          <w:szCs w:val="24"/>
                        </w:rPr>
                        <w:fldChar w:fldCharType="begin"/>
                      </w:r>
                      <w:r w:rsidRPr="00D221E1">
                        <w:rPr>
                          <w:b/>
                          <w:bCs/>
                          <w:i w:val="0"/>
                          <w:iCs w:val="0"/>
                          <w:color w:val="000000" w:themeColor="text1"/>
                          <w:sz w:val="24"/>
                          <w:szCs w:val="24"/>
                        </w:rPr>
                        <w:instrText xml:space="preserve"> SEQ Figure \* ARABIC </w:instrText>
                      </w:r>
                      <w:r w:rsidRPr="00D221E1">
                        <w:rPr>
                          <w:b/>
                          <w:bCs/>
                          <w:i w:val="0"/>
                          <w:iCs w:val="0"/>
                          <w:color w:val="000000" w:themeColor="text1"/>
                          <w:sz w:val="24"/>
                          <w:szCs w:val="24"/>
                        </w:rPr>
                        <w:fldChar w:fldCharType="separate"/>
                      </w:r>
                      <w:r w:rsidR="00355F9F">
                        <w:rPr>
                          <w:b/>
                          <w:bCs/>
                          <w:i w:val="0"/>
                          <w:iCs w:val="0"/>
                          <w:noProof/>
                          <w:color w:val="000000" w:themeColor="text1"/>
                          <w:sz w:val="24"/>
                          <w:szCs w:val="24"/>
                        </w:rPr>
                        <w:t>18</w:t>
                      </w:r>
                      <w:r w:rsidRPr="00D221E1">
                        <w:rPr>
                          <w:b/>
                          <w:bCs/>
                          <w:i w:val="0"/>
                          <w:iCs w:val="0"/>
                          <w:color w:val="000000" w:themeColor="text1"/>
                          <w:sz w:val="24"/>
                          <w:szCs w:val="24"/>
                        </w:rPr>
                        <w:fldChar w:fldCharType="end"/>
                      </w:r>
                      <w:r w:rsidRPr="00D221E1">
                        <w:rPr>
                          <w:b/>
                          <w:bCs/>
                          <w:i w:val="0"/>
                          <w:iCs w:val="0"/>
                          <w:color w:val="000000" w:themeColor="text1"/>
                          <w:sz w:val="24"/>
                          <w:szCs w:val="24"/>
                        </w:rPr>
                        <w:t xml:space="preserve">. </w:t>
                      </w:r>
                      <w:r w:rsidR="00901614" w:rsidRPr="00901614">
                        <w:rPr>
                          <w:b/>
                          <w:bCs/>
                          <w:i w:val="0"/>
                          <w:iCs w:val="0"/>
                          <w:color w:val="000000" w:themeColor="text1"/>
                          <w:sz w:val="24"/>
                          <w:szCs w:val="24"/>
                        </w:rPr>
                        <w:t>Expression of PTBP1 in different PKM1/2 expressed cell line.</w:t>
                      </w:r>
                      <w:bookmarkEnd w:id="114"/>
                      <w:r w:rsidR="00901614" w:rsidRPr="00901614">
                        <w:rPr>
                          <w:b/>
                          <w:bCs/>
                          <w:i w:val="0"/>
                          <w:iCs w:val="0"/>
                          <w:color w:val="000000" w:themeColor="text1"/>
                          <w:sz w:val="24"/>
                          <w:szCs w:val="24"/>
                        </w:rPr>
                        <w:t xml:space="preserve">  </w:t>
                      </w:r>
                    </w:p>
                  </w:txbxContent>
                </v:textbox>
                <w10:wrap type="square"/>
              </v:shape>
            </w:pict>
          </mc:Fallback>
        </mc:AlternateContent>
      </w:r>
    </w:p>
    <w:p w14:paraId="2A7CF283" w14:textId="2A1F26D0" w:rsidR="00E00647" w:rsidRDefault="00901614" w:rsidP="00901614">
      <w:r>
        <w:rPr>
          <w:rFonts w:cs="+mn-cs"/>
          <w:color w:val="000000"/>
          <w:kern w:val="24"/>
        </w:rPr>
        <w:t>(A) Western blot analysis of PTBP1 expression with β-</w:t>
      </w:r>
      <w:proofErr w:type="spellStart"/>
      <w:r>
        <w:rPr>
          <w:rFonts w:cs="+mn-cs"/>
          <w:color w:val="000000"/>
          <w:kern w:val="24"/>
        </w:rPr>
        <w:t>actin</w:t>
      </w:r>
      <w:proofErr w:type="spellEnd"/>
      <w:r>
        <w:rPr>
          <w:rFonts w:cs="+mn-cs"/>
          <w:color w:val="000000"/>
          <w:kern w:val="24"/>
        </w:rPr>
        <w:t xml:space="preserve"> as a loading control. (B) Quantification of the western blot. For statistical analysis, western blot was conducted 3 times. Error bars are mean ± SEM.</w:t>
      </w:r>
    </w:p>
    <w:p w14:paraId="2D1CFD06" w14:textId="7CC9CCCD" w:rsidR="004D5445" w:rsidRDefault="004D5445" w:rsidP="00236CD8">
      <w:pPr>
        <w:spacing w:line="480" w:lineRule="auto"/>
        <w:ind w:firstLine="720"/>
      </w:pPr>
    </w:p>
    <w:p w14:paraId="0B03B367" w14:textId="03B1DAB8" w:rsidR="004D5445" w:rsidRPr="004D5445" w:rsidRDefault="004D5445" w:rsidP="00236CD8">
      <w:pPr>
        <w:spacing w:line="480" w:lineRule="auto"/>
      </w:pPr>
    </w:p>
    <w:p w14:paraId="2923637F" w14:textId="4924C0AE" w:rsidR="004D5445" w:rsidRPr="004D5445" w:rsidRDefault="004D5445" w:rsidP="00236CD8">
      <w:pPr>
        <w:spacing w:line="480" w:lineRule="auto"/>
      </w:pPr>
    </w:p>
    <w:p w14:paraId="7AEA420A" w14:textId="59A369AB" w:rsidR="004D5445" w:rsidRDefault="00901614" w:rsidP="00236CD8">
      <w:pPr>
        <w:spacing w:line="480" w:lineRule="auto"/>
      </w:pPr>
      <w:r w:rsidRPr="00901614">
        <w:rPr>
          <w:noProof/>
        </w:rPr>
        <w:lastRenderedPageBreak/>
        <w:drawing>
          <wp:anchor distT="0" distB="0" distL="114300" distR="114300" simplePos="0" relativeHeight="251762688" behindDoc="0" locked="0" layoutInCell="1" allowOverlap="1" wp14:anchorId="6D19A733" wp14:editId="7A6E0E8A">
            <wp:simplePos x="0" y="0"/>
            <wp:positionH relativeFrom="column">
              <wp:posOffset>0</wp:posOffset>
            </wp:positionH>
            <wp:positionV relativeFrom="paragraph">
              <wp:posOffset>0</wp:posOffset>
            </wp:positionV>
            <wp:extent cx="5191760" cy="5600700"/>
            <wp:effectExtent l="0" t="0" r="254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5191760" cy="5600700"/>
                    </a:xfrm>
                    <a:prstGeom prst="rect">
                      <a:avLst/>
                    </a:prstGeom>
                  </pic:spPr>
                </pic:pic>
              </a:graphicData>
            </a:graphic>
            <wp14:sizeRelH relativeFrom="page">
              <wp14:pctWidth>0</wp14:pctWidth>
            </wp14:sizeRelH>
            <wp14:sizeRelV relativeFrom="page">
              <wp14:pctHeight>0</wp14:pctHeight>
            </wp14:sizeRelV>
          </wp:anchor>
        </w:drawing>
      </w:r>
    </w:p>
    <w:p w14:paraId="73262B48" w14:textId="7A010F07" w:rsidR="00E00647" w:rsidRDefault="00E00647" w:rsidP="00236CD8">
      <w:pPr>
        <w:spacing w:line="480" w:lineRule="auto"/>
      </w:pPr>
    </w:p>
    <w:p w14:paraId="075EE201" w14:textId="7ECD5E43" w:rsidR="00E00647" w:rsidRPr="004D5445" w:rsidRDefault="00E00647" w:rsidP="00236CD8">
      <w:pPr>
        <w:spacing w:line="480" w:lineRule="auto"/>
      </w:pPr>
    </w:p>
    <w:p w14:paraId="4A8B0620" w14:textId="6F6065B4" w:rsidR="004D5445" w:rsidRPr="004D5445" w:rsidRDefault="004D5445" w:rsidP="00236CD8">
      <w:pPr>
        <w:spacing w:line="480" w:lineRule="auto"/>
      </w:pPr>
    </w:p>
    <w:p w14:paraId="195D96DB" w14:textId="04BD7993" w:rsidR="004D5445" w:rsidRDefault="004D5445" w:rsidP="00236CD8">
      <w:pPr>
        <w:spacing w:line="480" w:lineRule="auto"/>
      </w:pPr>
    </w:p>
    <w:p w14:paraId="42A27796" w14:textId="2C320518" w:rsidR="00915079" w:rsidRDefault="00915079" w:rsidP="00236CD8">
      <w:pPr>
        <w:spacing w:line="480" w:lineRule="auto"/>
      </w:pPr>
    </w:p>
    <w:p w14:paraId="185DB683" w14:textId="0AFEC1FB" w:rsidR="00E00647" w:rsidRDefault="00E00647" w:rsidP="00236CD8">
      <w:pPr>
        <w:spacing w:line="480" w:lineRule="auto"/>
      </w:pPr>
    </w:p>
    <w:p w14:paraId="5CE56A47" w14:textId="77777777" w:rsidR="00E00647" w:rsidRDefault="00E00647" w:rsidP="00236CD8">
      <w:pPr>
        <w:spacing w:line="480" w:lineRule="auto"/>
      </w:pPr>
    </w:p>
    <w:p w14:paraId="577D9A6A" w14:textId="77777777" w:rsidR="00E00647" w:rsidRDefault="00E00647" w:rsidP="00236CD8">
      <w:pPr>
        <w:spacing w:line="480" w:lineRule="auto"/>
      </w:pPr>
    </w:p>
    <w:p w14:paraId="0D90FDAD" w14:textId="77777777" w:rsidR="00E00647" w:rsidRDefault="00E00647" w:rsidP="00236CD8">
      <w:pPr>
        <w:spacing w:line="480" w:lineRule="auto"/>
      </w:pPr>
    </w:p>
    <w:p w14:paraId="29447E08" w14:textId="77777777" w:rsidR="00E00647" w:rsidRDefault="00E00647" w:rsidP="00236CD8">
      <w:pPr>
        <w:spacing w:line="480" w:lineRule="auto"/>
      </w:pPr>
    </w:p>
    <w:p w14:paraId="7D071002" w14:textId="77777777" w:rsidR="00E00647" w:rsidRDefault="00E00647" w:rsidP="00236CD8">
      <w:pPr>
        <w:spacing w:line="480" w:lineRule="auto"/>
      </w:pPr>
    </w:p>
    <w:p w14:paraId="2BF391C4" w14:textId="14564A38" w:rsidR="00D221E1" w:rsidRDefault="00D221E1" w:rsidP="00236CD8">
      <w:pPr>
        <w:spacing w:line="480" w:lineRule="auto"/>
      </w:pPr>
    </w:p>
    <w:p w14:paraId="4110E693" w14:textId="7348E892" w:rsidR="00D221E1" w:rsidRDefault="00D221E1" w:rsidP="00236CD8">
      <w:pPr>
        <w:spacing w:line="480" w:lineRule="auto"/>
      </w:pPr>
    </w:p>
    <w:p w14:paraId="08DD7898" w14:textId="6B32C843" w:rsidR="00D221E1" w:rsidRDefault="00D221E1" w:rsidP="00236CD8">
      <w:pPr>
        <w:spacing w:line="480" w:lineRule="auto"/>
      </w:pPr>
    </w:p>
    <w:p w14:paraId="084AB113" w14:textId="77777777" w:rsidR="0070102F" w:rsidRDefault="0070102F" w:rsidP="00236CD8">
      <w:pPr>
        <w:spacing w:line="480" w:lineRule="auto"/>
      </w:pPr>
    </w:p>
    <w:p w14:paraId="2BDE3BCB" w14:textId="1E52B1C1" w:rsidR="004D5445" w:rsidRPr="004D5445" w:rsidRDefault="00901614" w:rsidP="00236CD8">
      <w:pPr>
        <w:spacing w:line="480" w:lineRule="auto"/>
      </w:pPr>
      <w:r>
        <w:rPr>
          <w:noProof/>
        </w:rPr>
        <mc:AlternateContent>
          <mc:Choice Requires="wps">
            <w:drawing>
              <wp:anchor distT="0" distB="0" distL="114300" distR="114300" simplePos="0" relativeHeight="251698176" behindDoc="0" locked="0" layoutInCell="1" allowOverlap="1" wp14:anchorId="7F4E8F64" wp14:editId="14A2C572">
                <wp:simplePos x="0" y="0"/>
                <wp:positionH relativeFrom="column">
                  <wp:posOffset>13970</wp:posOffset>
                </wp:positionH>
                <wp:positionV relativeFrom="paragraph">
                  <wp:posOffset>478790</wp:posOffset>
                </wp:positionV>
                <wp:extent cx="5729605" cy="285750"/>
                <wp:effectExtent l="0" t="0" r="0" b="6350"/>
                <wp:wrapSquare wrapText="bothSides"/>
                <wp:docPr id="61" name="Text Box 61"/>
                <wp:cNvGraphicFramePr/>
                <a:graphic xmlns:a="http://schemas.openxmlformats.org/drawingml/2006/main">
                  <a:graphicData uri="http://schemas.microsoft.com/office/word/2010/wordprocessingShape">
                    <wps:wsp>
                      <wps:cNvSpPr txBox="1"/>
                      <wps:spPr>
                        <a:xfrm>
                          <a:off x="0" y="0"/>
                          <a:ext cx="5729605" cy="285750"/>
                        </a:xfrm>
                        <a:prstGeom prst="rect">
                          <a:avLst/>
                        </a:prstGeom>
                        <a:solidFill>
                          <a:prstClr val="white"/>
                        </a:solidFill>
                        <a:ln>
                          <a:noFill/>
                        </a:ln>
                      </wps:spPr>
                      <wps:txbx>
                        <w:txbxContent>
                          <w:p w14:paraId="31DE3174" w14:textId="4EA4F082" w:rsidR="004D5445" w:rsidRPr="004D5445" w:rsidRDefault="004D5445" w:rsidP="00E00647">
                            <w:pPr>
                              <w:pStyle w:val="Caption"/>
                              <w:rPr>
                                <w:b/>
                                <w:bCs/>
                                <w:i w:val="0"/>
                                <w:iCs w:val="0"/>
                                <w:noProof/>
                                <w:color w:val="000000" w:themeColor="text1"/>
                                <w:sz w:val="24"/>
                                <w:szCs w:val="24"/>
                              </w:rPr>
                            </w:pPr>
                            <w:bookmarkStart w:id="105" w:name="_Toc101277695"/>
                            <w:r w:rsidRPr="004D5445">
                              <w:rPr>
                                <w:b/>
                                <w:bCs/>
                                <w:i w:val="0"/>
                                <w:iCs w:val="0"/>
                                <w:color w:val="000000" w:themeColor="text1"/>
                                <w:sz w:val="24"/>
                                <w:szCs w:val="24"/>
                              </w:rPr>
                              <w:t xml:space="preserve">Figure </w:t>
                            </w:r>
                            <w:r w:rsidRPr="004D5445">
                              <w:rPr>
                                <w:b/>
                                <w:bCs/>
                                <w:i w:val="0"/>
                                <w:iCs w:val="0"/>
                                <w:color w:val="000000" w:themeColor="text1"/>
                                <w:sz w:val="24"/>
                                <w:szCs w:val="24"/>
                              </w:rPr>
                              <w:fldChar w:fldCharType="begin"/>
                            </w:r>
                            <w:r w:rsidRPr="004D5445">
                              <w:rPr>
                                <w:b/>
                                <w:bCs/>
                                <w:i w:val="0"/>
                                <w:iCs w:val="0"/>
                                <w:color w:val="000000" w:themeColor="text1"/>
                                <w:sz w:val="24"/>
                                <w:szCs w:val="24"/>
                              </w:rPr>
                              <w:instrText xml:space="preserve"> SEQ Figure \* ARABIC </w:instrText>
                            </w:r>
                            <w:r w:rsidRPr="004D5445">
                              <w:rPr>
                                <w:b/>
                                <w:bCs/>
                                <w:i w:val="0"/>
                                <w:iCs w:val="0"/>
                                <w:color w:val="000000" w:themeColor="text1"/>
                                <w:sz w:val="24"/>
                                <w:szCs w:val="24"/>
                              </w:rPr>
                              <w:fldChar w:fldCharType="separate"/>
                            </w:r>
                            <w:r w:rsidR="00355F9F">
                              <w:rPr>
                                <w:b/>
                                <w:bCs/>
                                <w:i w:val="0"/>
                                <w:iCs w:val="0"/>
                                <w:noProof/>
                                <w:color w:val="000000" w:themeColor="text1"/>
                                <w:sz w:val="24"/>
                                <w:szCs w:val="24"/>
                              </w:rPr>
                              <w:t>19</w:t>
                            </w:r>
                            <w:r w:rsidRPr="004D5445">
                              <w:rPr>
                                <w:b/>
                                <w:bCs/>
                                <w:i w:val="0"/>
                                <w:iCs w:val="0"/>
                                <w:color w:val="000000" w:themeColor="text1"/>
                                <w:sz w:val="24"/>
                                <w:szCs w:val="24"/>
                              </w:rPr>
                              <w:fldChar w:fldCharType="end"/>
                            </w:r>
                            <w:r w:rsidRPr="004D5445">
                              <w:rPr>
                                <w:b/>
                                <w:bCs/>
                                <w:i w:val="0"/>
                                <w:iCs w:val="0"/>
                                <w:color w:val="000000" w:themeColor="text1"/>
                                <w:sz w:val="24"/>
                                <w:szCs w:val="24"/>
                              </w:rPr>
                              <w:t xml:space="preserve">. </w:t>
                            </w:r>
                            <w:r w:rsidR="00901614" w:rsidRPr="00901614">
                              <w:rPr>
                                <w:b/>
                                <w:bCs/>
                                <w:i w:val="0"/>
                                <w:iCs w:val="0"/>
                                <w:color w:val="000000" w:themeColor="text1"/>
                                <w:sz w:val="24"/>
                                <w:szCs w:val="24"/>
                              </w:rPr>
                              <w:t>Confirmation of the expression of PKM1/2 in different Passage.</w:t>
                            </w:r>
                            <w:bookmarkEnd w:id="105"/>
                            <w:r w:rsidR="00901614" w:rsidRPr="00901614">
                              <w:rPr>
                                <w:b/>
                                <w:bCs/>
                                <w:i w:val="0"/>
                                <w:iCs w:val="0"/>
                                <w:color w:val="000000" w:themeColor="text1"/>
                                <w:sz w:val="24"/>
                                <w:szCs w:val="24"/>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E8F64" id="Text Box 61" o:spid="_x0000_s1036" type="#_x0000_t202" style="position:absolute;margin-left:1.1pt;margin-top:37.7pt;width:451.15pt;height:2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" stroked="f">
                <v:textbox inset="0,0,0,0">
                  <w:txbxContent>
                    <w:p w14:paraId="31DE3174" w14:textId="4EA4F082" w:rsidR="004D5445" w:rsidRPr="004D5445" w:rsidRDefault="004D5445" w:rsidP="00E00647">
                      <w:pPr>
                        <w:pStyle w:val="Caption"/>
                        <w:rPr>
                          <w:b/>
                          <w:bCs/>
                          <w:i w:val="0"/>
                          <w:iCs w:val="0"/>
                          <w:noProof/>
                          <w:color w:val="000000" w:themeColor="text1"/>
                          <w:sz w:val="24"/>
                          <w:szCs w:val="24"/>
                        </w:rPr>
                      </w:pPr>
                      <w:bookmarkStart w:id="116" w:name="_Toc101277695"/>
                      <w:r w:rsidRPr="004D5445">
                        <w:rPr>
                          <w:b/>
                          <w:bCs/>
                          <w:i w:val="0"/>
                          <w:iCs w:val="0"/>
                          <w:color w:val="000000" w:themeColor="text1"/>
                          <w:sz w:val="24"/>
                          <w:szCs w:val="24"/>
                        </w:rPr>
                        <w:t xml:space="preserve">Figure </w:t>
                      </w:r>
                      <w:r w:rsidRPr="004D5445">
                        <w:rPr>
                          <w:b/>
                          <w:bCs/>
                          <w:i w:val="0"/>
                          <w:iCs w:val="0"/>
                          <w:color w:val="000000" w:themeColor="text1"/>
                          <w:sz w:val="24"/>
                          <w:szCs w:val="24"/>
                        </w:rPr>
                        <w:fldChar w:fldCharType="begin"/>
                      </w:r>
                      <w:r w:rsidRPr="004D5445">
                        <w:rPr>
                          <w:b/>
                          <w:bCs/>
                          <w:i w:val="0"/>
                          <w:iCs w:val="0"/>
                          <w:color w:val="000000" w:themeColor="text1"/>
                          <w:sz w:val="24"/>
                          <w:szCs w:val="24"/>
                        </w:rPr>
                        <w:instrText xml:space="preserve"> SEQ Figure \* ARABIC </w:instrText>
                      </w:r>
                      <w:r w:rsidRPr="004D5445">
                        <w:rPr>
                          <w:b/>
                          <w:bCs/>
                          <w:i w:val="0"/>
                          <w:iCs w:val="0"/>
                          <w:color w:val="000000" w:themeColor="text1"/>
                          <w:sz w:val="24"/>
                          <w:szCs w:val="24"/>
                        </w:rPr>
                        <w:fldChar w:fldCharType="separate"/>
                      </w:r>
                      <w:r w:rsidR="00355F9F">
                        <w:rPr>
                          <w:b/>
                          <w:bCs/>
                          <w:i w:val="0"/>
                          <w:iCs w:val="0"/>
                          <w:noProof/>
                          <w:color w:val="000000" w:themeColor="text1"/>
                          <w:sz w:val="24"/>
                          <w:szCs w:val="24"/>
                        </w:rPr>
                        <w:t>19</w:t>
                      </w:r>
                      <w:r w:rsidRPr="004D5445">
                        <w:rPr>
                          <w:b/>
                          <w:bCs/>
                          <w:i w:val="0"/>
                          <w:iCs w:val="0"/>
                          <w:color w:val="000000" w:themeColor="text1"/>
                          <w:sz w:val="24"/>
                          <w:szCs w:val="24"/>
                        </w:rPr>
                        <w:fldChar w:fldCharType="end"/>
                      </w:r>
                      <w:r w:rsidRPr="004D5445">
                        <w:rPr>
                          <w:b/>
                          <w:bCs/>
                          <w:i w:val="0"/>
                          <w:iCs w:val="0"/>
                          <w:color w:val="000000" w:themeColor="text1"/>
                          <w:sz w:val="24"/>
                          <w:szCs w:val="24"/>
                        </w:rPr>
                        <w:t xml:space="preserve">. </w:t>
                      </w:r>
                      <w:r w:rsidR="00901614" w:rsidRPr="00901614">
                        <w:rPr>
                          <w:b/>
                          <w:bCs/>
                          <w:i w:val="0"/>
                          <w:iCs w:val="0"/>
                          <w:color w:val="000000" w:themeColor="text1"/>
                          <w:sz w:val="24"/>
                          <w:szCs w:val="24"/>
                        </w:rPr>
                        <w:t>Confirmation of the expression of PKM1/2 in different Passage.</w:t>
                      </w:r>
                      <w:bookmarkEnd w:id="116"/>
                      <w:r w:rsidR="00901614" w:rsidRPr="00901614">
                        <w:rPr>
                          <w:b/>
                          <w:bCs/>
                          <w:i w:val="0"/>
                          <w:iCs w:val="0"/>
                          <w:color w:val="000000" w:themeColor="text1"/>
                          <w:sz w:val="24"/>
                          <w:szCs w:val="24"/>
                        </w:rPr>
                        <w:t xml:space="preserve">  </w:t>
                      </w:r>
                    </w:p>
                  </w:txbxContent>
                </v:textbox>
                <w10:wrap type="square"/>
              </v:shape>
            </w:pict>
          </mc:Fallback>
        </mc:AlternateContent>
      </w:r>
    </w:p>
    <w:p w14:paraId="799F930D" w14:textId="2837BEEB" w:rsidR="004D5445" w:rsidRDefault="001C454F" w:rsidP="001C454F">
      <w:pPr>
        <w:tabs>
          <w:tab w:val="left" w:pos="2381"/>
        </w:tabs>
      </w:pPr>
      <w:r w:rsidRPr="001C454F">
        <w:rPr>
          <w:bCs/>
        </w:rPr>
        <w:t>(A) Western blot analysis of PKM1 and PKM2 expression in different passage with β-</w:t>
      </w:r>
      <w:proofErr w:type="spellStart"/>
      <w:r w:rsidRPr="001C454F">
        <w:rPr>
          <w:bCs/>
        </w:rPr>
        <w:t>actin</w:t>
      </w:r>
      <w:proofErr w:type="spellEnd"/>
      <w:r w:rsidRPr="001C454F">
        <w:rPr>
          <w:bCs/>
        </w:rPr>
        <w:t xml:space="preserve"> as a loading control. (B) Quantification of the western blot. For statistical analysis, western blot was conducted 3 times. Error bars are mean ± SEM.</w:t>
      </w:r>
    </w:p>
    <w:p w14:paraId="30361FB6" w14:textId="276B52EC" w:rsidR="004D5445" w:rsidRDefault="004D5445" w:rsidP="00236CD8">
      <w:pPr>
        <w:tabs>
          <w:tab w:val="left" w:pos="2381"/>
        </w:tabs>
        <w:spacing w:line="480" w:lineRule="auto"/>
      </w:pPr>
    </w:p>
    <w:p w14:paraId="5B58FE5A" w14:textId="00229BA4" w:rsidR="004D5445" w:rsidRDefault="004D5445" w:rsidP="00236CD8">
      <w:pPr>
        <w:tabs>
          <w:tab w:val="left" w:pos="2381"/>
        </w:tabs>
        <w:spacing w:line="480" w:lineRule="auto"/>
      </w:pPr>
    </w:p>
    <w:p w14:paraId="4AB986FE" w14:textId="4A7CA2C1" w:rsidR="004D5445" w:rsidRDefault="004D5445" w:rsidP="00236CD8">
      <w:pPr>
        <w:tabs>
          <w:tab w:val="left" w:pos="2381"/>
        </w:tabs>
        <w:spacing w:line="480" w:lineRule="auto"/>
      </w:pPr>
    </w:p>
    <w:p w14:paraId="67BAC90E" w14:textId="03C0129A" w:rsidR="004D5445" w:rsidRDefault="004D5445" w:rsidP="00236CD8">
      <w:pPr>
        <w:tabs>
          <w:tab w:val="left" w:pos="2381"/>
        </w:tabs>
        <w:spacing w:line="480" w:lineRule="auto"/>
      </w:pPr>
    </w:p>
    <w:p w14:paraId="1D8AD76E" w14:textId="2E08DF2C" w:rsidR="004D5445" w:rsidRDefault="001C454F" w:rsidP="00236CD8">
      <w:pPr>
        <w:keepNext/>
        <w:tabs>
          <w:tab w:val="left" w:pos="2381"/>
        </w:tabs>
        <w:spacing w:line="480" w:lineRule="auto"/>
      </w:pPr>
      <w:r w:rsidRPr="001C454F">
        <w:rPr>
          <w:noProof/>
        </w:rPr>
        <w:lastRenderedPageBreak/>
        <w:drawing>
          <wp:anchor distT="0" distB="0" distL="114300" distR="114300" simplePos="0" relativeHeight="251763712" behindDoc="0" locked="0" layoutInCell="1" allowOverlap="1" wp14:anchorId="256669D0" wp14:editId="0BD61A9F">
            <wp:simplePos x="0" y="0"/>
            <wp:positionH relativeFrom="column">
              <wp:posOffset>0</wp:posOffset>
            </wp:positionH>
            <wp:positionV relativeFrom="paragraph">
              <wp:posOffset>0</wp:posOffset>
            </wp:positionV>
            <wp:extent cx="5271770" cy="6055995"/>
            <wp:effectExtent l="0" t="0" r="0" b="190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5271770" cy="6055995"/>
                    </a:xfrm>
                    <a:prstGeom prst="rect">
                      <a:avLst/>
                    </a:prstGeom>
                  </pic:spPr>
                </pic:pic>
              </a:graphicData>
            </a:graphic>
            <wp14:sizeRelH relativeFrom="page">
              <wp14:pctWidth>0</wp14:pctWidth>
            </wp14:sizeRelH>
            <wp14:sizeRelV relativeFrom="page">
              <wp14:pctHeight>0</wp14:pctHeight>
            </wp14:sizeRelV>
          </wp:anchor>
        </w:drawing>
      </w:r>
    </w:p>
    <w:p w14:paraId="26AE5F74" w14:textId="77777777" w:rsidR="001C454F" w:rsidRDefault="001C454F" w:rsidP="001C454F">
      <w:pPr>
        <w:pStyle w:val="Caption"/>
        <w:spacing w:line="480" w:lineRule="auto"/>
        <w:rPr>
          <w:b/>
          <w:bCs/>
          <w:i w:val="0"/>
          <w:iCs w:val="0"/>
          <w:color w:val="000000" w:themeColor="text1"/>
          <w:sz w:val="24"/>
          <w:szCs w:val="24"/>
        </w:rPr>
      </w:pPr>
    </w:p>
    <w:p w14:paraId="6B4F53A2" w14:textId="77777777" w:rsidR="001C454F" w:rsidRDefault="001C454F" w:rsidP="001C454F">
      <w:pPr>
        <w:pStyle w:val="Caption"/>
        <w:spacing w:line="480" w:lineRule="auto"/>
        <w:rPr>
          <w:b/>
          <w:bCs/>
          <w:i w:val="0"/>
          <w:iCs w:val="0"/>
          <w:color w:val="000000" w:themeColor="text1"/>
          <w:sz w:val="24"/>
          <w:szCs w:val="24"/>
        </w:rPr>
      </w:pPr>
    </w:p>
    <w:p w14:paraId="3C237E52" w14:textId="77777777" w:rsidR="001C454F" w:rsidRDefault="001C454F" w:rsidP="001C454F">
      <w:pPr>
        <w:pStyle w:val="Caption"/>
        <w:spacing w:line="480" w:lineRule="auto"/>
        <w:rPr>
          <w:b/>
          <w:bCs/>
          <w:i w:val="0"/>
          <w:iCs w:val="0"/>
          <w:color w:val="000000" w:themeColor="text1"/>
          <w:sz w:val="24"/>
          <w:szCs w:val="24"/>
        </w:rPr>
      </w:pPr>
    </w:p>
    <w:p w14:paraId="1A6B4D89" w14:textId="77777777" w:rsidR="001C454F" w:rsidRDefault="001C454F" w:rsidP="001C454F">
      <w:pPr>
        <w:pStyle w:val="Caption"/>
        <w:spacing w:line="480" w:lineRule="auto"/>
        <w:rPr>
          <w:b/>
          <w:bCs/>
          <w:i w:val="0"/>
          <w:iCs w:val="0"/>
          <w:color w:val="000000" w:themeColor="text1"/>
          <w:sz w:val="24"/>
          <w:szCs w:val="24"/>
        </w:rPr>
      </w:pPr>
    </w:p>
    <w:p w14:paraId="514D60AA" w14:textId="77777777" w:rsidR="001C454F" w:rsidRDefault="001C454F" w:rsidP="001C454F">
      <w:pPr>
        <w:pStyle w:val="Caption"/>
        <w:spacing w:line="480" w:lineRule="auto"/>
        <w:rPr>
          <w:b/>
          <w:bCs/>
          <w:i w:val="0"/>
          <w:iCs w:val="0"/>
          <w:color w:val="000000" w:themeColor="text1"/>
          <w:sz w:val="24"/>
          <w:szCs w:val="24"/>
        </w:rPr>
      </w:pPr>
    </w:p>
    <w:p w14:paraId="40F6443E" w14:textId="77777777" w:rsidR="001C454F" w:rsidRDefault="001C454F" w:rsidP="001C454F">
      <w:pPr>
        <w:pStyle w:val="Caption"/>
        <w:spacing w:line="480" w:lineRule="auto"/>
        <w:rPr>
          <w:b/>
          <w:bCs/>
          <w:i w:val="0"/>
          <w:iCs w:val="0"/>
          <w:color w:val="000000" w:themeColor="text1"/>
          <w:sz w:val="24"/>
          <w:szCs w:val="24"/>
        </w:rPr>
      </w:pPr>
    </w:p>
    <w:p w14:paraId="47892AEA" w14:textId="77777777" w:rsidR="001C454F" w:rsidRDefault="001C454F" w:rsidP="001C454F">
      <w:pPr>
        <w:pStyle w:val="Caption"/>
        <w:spacing w:line="480" w:lineRule="auto"/>
        <w:rPr>
          <w:b/>
          <w:bCs/>
          <w:i w:val="0"/>
          <w:iCs w:val="0"/>
          <w:color w:val="000000" w:themeColor="text1"/>
          <w:sz w:val="24"/>
          <w:szCs w:val="24"/>
        </w:rPr>
      </w:pPr>
    </w:p>
    <w:p w14:paraId="5FD6D20B" w14:textId="77777777" w:rsidR="001C454F" w:rsidRDefault="001C454F" w:rsidP="001C454F">
      <w:pPr>
        <w:pStyle w:val="Caption"/>
        <w:spacing w:line="480" w:lineRule="auto"/>
        <w:rPr>
          <w:b/>
          <w:bCs/>
          <w:i w:val="0"/>
          <w:iCs w:val="0"/>
          <w:color w:val="000000" w:themeColor="text1"/>
          <w:sz w:val="24"/>
          <w:szCs w:val="24"/>
        </w:rPr>
      </w:pPr>
    </w:p>
    <w:p w14:paraId="1D28269B" w14:textId="77777777" w:rsidR="001C454F" w:rsidRDefault="001C454F" w:rsidP="001C454F">
      <w:pPr>
        <w:pStyle w:val="Caption"/>
        <w:spacing w:line="480" w:lineRule="auto"/>
        <w:rPr>
          <w:b/>
          <w:bCs/>
          <w:i w:val="0"/>
          <w:iCs w:val="0"/>
          <w:color w:val="000000" w:themeColor="text1"/>
          <w:sz w:val="24"/>
          <w:szCs w:val="24"/>
        </w:rPr>
      </w:pPr>
    </w:p>
    <w:p w14:paraId="31C2BF9F" w14:textId="77777777" w:rsidR="001C454F" w:rsidRDefault="001C454F" w:rsidP="001C454F">
      <w:pPr>
        <w:pStyle w:val="Caption"/>
        <w:spacing w:line="480" w:lineRule="auto"/>
        <w:rPr>
          <w:b/>
          <w:bCs/>
          <w:i w:val="0"/>
          <w:iCs w:val="0"/>
          <w:color w:val="000000" w:themeColor="text1"/>
          <w:sz w:val="24"/>
          <w:szCs w:val="24"/>
        </w:rPr>
      </w:pPr>
    </w:p>
    <w:p w14:paraId="3F4FA0D0" w14:textId="77777777" w:rsidR="001C454F" w:rsidRDefault="001C454F" w:rsidP="001C454F">
      <w:pPr>
        <w:pStyle w:val="Caption"/>
        <w:spacing w:line="480" w:lineRule="auto"/>
        <w:rPr>
          <w:b/>
          <w:bCs/>
          <w:i w:val="0"/>
          <w:iCs w:val="0"/>
          <w:color w:val="000000" w:themeColor="text1"/>
          <w:sz w:val="24"/>
          <w:szCs w:val="24"/>
        </w:rPr>
      </w:pPr>
    </w:p>
    <w:p w14:paraId="60B93AE2" w14:textId="77777777" w:rsidR="001C454F" w:rsidRDefault="001C454F" w:rsidP="001C454F">
      <w:pPr>
        <w:pStyle w:val="Caption"/>
        <w:spacing w:line="480" w:lineRule="auto"/>
        <w:rPr>
          <w:b/>
          <w:bCs/>
          <w:i w:val="0"/>
          <w:iCs w:val="0"/>
          <w:color w:val="000000" w:themeColor="text1"/>
          <w:sz w:val="24"/>
          <w:szCs w:val="24"/>
        </w:rPr>
      </w:pPr>
    </w:p>
    <w:p w14:paraId="176426D2" w14:textId="1F37159E" w:rsidR="001C454F" w:rsidRDefault="004D5445" w:rsidP="001C454F">
      <w:pPr>
        <w:pStyle w:val="Caption"/>
        <w:spacing w:line="480" w:lineRule="auto"/>
        <w:rPr>
          <w:b/>
          <w:bCs/>
          <w:i w:val="0"/>
          <w:iCs w:val="0"/>
          <w:color w:val="000000" w:themeColor="text1"/>
          <w:sz w:val="24"/>
          <w:szCs w:val="24"/>
        </w:rPr>
      </w:pPr>
      <w:bookmarkStart w:id="106" w:name="_Toc101277696"/>
      <w:r w:rsidRPr="004D5445">
        <w:rPr>
          <w:b/>
          <w:bCs/>
          <w:i w:val="0"/>
          <w:iCs w:val="0"/>
          <w:color w:val="000000" w:themeColor="text1"/>
          <w:sz w:val="24"/>
          <w:szCs w:val="24"/>
        </w:rPr>
        <w:t xml:space="preserve">Figure </w:t>
      </w:r>
      <w:r w:rsidRPr="004D5445">
        <w:rPr>
          <w:b/>
          <w:bCs/>
          <w:i w:val="0"/>
          <w:iCs w:val="0"/>
          <w:color w:val="000000" w:themeColor="text1"/>
          <w:sz w:val="24"/>
          <w:szCs w:val="24"/>
        </w:rPr>
        <w:fldChar w:fldCharType="begin"/>
      </w:r>
      <w:r w:rsidRPr="004D5445">
        <w:rPr>
          <w:b/>
          <w:bCs/>
          <w:i w:val="0"/>
          <w:iCs w:val="0"/>
          <w:color w:val="000000" w:themeColor="text1"/>
          <w:sz w:val="24"/>
          <w:szCs w:val="24"/>
        </w:rPr>
        <w:instrText xml:space="preserve"> SEQ Figure \* ARABIC </w:instrText>
      </w:r>
      <w:r w:rsidRPr="004D5445">
        <w:rPr>
          <w:b/>
          <w:bCs/>
          <w:i w:val="0"/>
          <w:iCs w:val="0"/>
          <w:color w:val="000000" w:themeColor="text1"/>
          <w:sz w:val="24"/>
          <w:szCs w:val="24"/>
        </w:rPr>
        <w:fldChar w:fldCharType="separate"/>
      </w:r>
      <w:r w:rsidR="00355F9F">
        <w:rPr>
          <w:b/>
          <w:bCs/>
          <w:i w:val="0"/>
          <w:iCs w:val="0"/>
          <w:noProof/>
          <w:color w:val="000000" w:themeColor="text1"/>
          <w:sz w:val="24"/>
          <w:szCs w:val="24"/>
        </w:rPr>
        <w:t>20</w:t>
      </w:r>
      <w:r w:rsidRPr="004D5445">
        <w:rPr>
          <w:b/>
          <w:bCs/>
          <w:i w:val="0"/>
          <w:iCs w:val="0"/>
          <w:color w:val="000000" w:themeColor="text1"/>
          <w:sz w:val="24"/>
          <w:szCs w:val="24"/>
        </w:rPr>
        <w:fldChar w:fldCharType="end"/>
      </w:r>
      <w:r w:rsidRPr="004D5445">
        <w:rPr>
          <w:b/>
          <w:bCs/>
          <w:i w:val="0"/>
          <w:iCs w:val="0"/>
          <w:color w:val="000000" w:themeColor="text1"/>
          <w:sz w:val="24"/>
          <w:szCs w:val="24"/>
        </w:rPr>
        <w:t xml:space="preserve">. </w:t>
      </w:r>
      <w:r w:rsidR="001C454F" w:rsidRPr="001C454F">
        <w:rPr>
          <w:b/>
          <w:bCs/>
          <w:i w:val="0"/>
          <w:iCs w:val="0"/>
          <w:color w:val="000000" w:themeColor="text1"/>
          <w:sz w:val="24"/>
          <w:szCs w:val="24"/>
        </w:rPr>
        <w:t>Butyrate oxidation is PKM1 dependent in HEK293 cells.</w:t>
      </w:r>
      <w:bookmarkEnd w:id="106"/>
      <w:r w:rsidR="001C454F" w:rsidRPr="001C454F">
        <w:rPr>
          <w:b/>
          <w:bCs/>
          <w:i w:val="0"/>
          <w:iCs w:val="0"/>
          <w:color w:val="000000" w:themeColor="text1"/>
          <w:sz w:val="24"/>
          <w:szCs w:val="24"/>
        </w:rPr>
        <w:t xml:space="preserve"> </w:t>
      </w:r>
    </w:p>
    <w:p w14:paraId="006D2FF7" w14:textId="741253AF" w:rsidR="007E7898" w:rsidRDefault="001C454F" w:rsidP="001C454F">
      <w:r w:rsidRPr="001C454F">
        <w:t>(A) Western blot analysis of PKM1 and PKM2 expression in HEK293, SCR, and different re-expressed PKM1 clones (C2, C3, and C4) with β-</w:t>
      </w:r>
      <w:proofErr w:type="spellStart"/>
      <w:r w:rsidRPr="001C454F">
        <w:t>actin</w:t>
      </w:r>
      <w:proofErr w:type="spellEnd"/>
      <w:r w:rsidRPr="001C454F">
        <w:t xml:space="preserve"> as a loading control. Quantification of the western blot. For statistical analysis, western blot was conducted 3 times. Error bars are mean ± SEM. (B) Percent change in oxygen consumption rate (OCR) relative to baseline in which SCR and C2 cells treated with and without butyrate (5mM). Total contribution of butyrate toward OCR (%) is observed after injection of 2-deoxyglucose (2DG). The right panel shows the area </w:t>
      </w:r>
      <w:r w:rsidRPr="001C454F">
        <w:lastRenderedPageBreak/>
        <w:t xml:space="preserve">under the curve (AUC) analysis from OCR measurements taken after 2DG injection but before </w:t>
      </w:r>
      <w:proofErr w:type="spellStart"/>
      <w:r w:rsidRPr="001C454F">
        <w:t>azide</w:t>
      </w:r>
      <w:proofErr w:type="spellEnd"/>
      <w:r w:rsidRPr="001C454F">
        <w:t xml:space="preserve"> injection. These measurements represent butyrate oxidation (arbitrary units). </w:t>
      </w:r>
      <w:r>
        <w:rPr>
          <w:noProof/>
        </w:rPr>
        <mc:AlternateContent>
          <mc:Choice Requires="wps">
            <w:drawing>
              <wp:anchor distT="0" distB="0" distL="114300" distR="114300" simplePos="0" relativeHeight="251766784" behindDoc="0" locked="0" layoutInCell="1" allowOverlap="1" wp14:anchorId="10EAD8E3" wp14:editId="6A44FFB3">
                <wp:simplePos x="0" y="0"/>
                <wp:positionH relativeFrom="column">
                  <wp:posOffset>-318</wp:posOffset>
                </wp:positionH>
                <wp:positionV relativeFrom="paragraph">
                  <wp:posOffset>4286250</wp:posOffset>
                </wp:positionV>
                <wp:extent cx="5943600" cy="442595"/>
                <wp:effectExtent l="0" t="0" r="0" b="1905"/>
                <wp:wrapSquare wrapText="bothSides"/>
                <wp:docPr id="42" name="Text Box 42"/>
                <wp:cNvGraphicFramePr/>
                <a:graphic xmlns:a="http://schemas.openxmlformats.org/drawingml/2006/main">
                  <a:graphicData uri="http://schemas.microsoft.com/office/word/2010/wordprocessingShape">
                    <wps:wsp>
                      <wps:cNvSpPr txBox="1"/>
                      <wps:spPr>
                        <a:xfrm>
                          <a:off x="0" y="0"/>
                          <a:ext cx="5943600" cy="442595"/>
                        </a:xfrm>
                        <a:prstGeom prst="rect">
                          <a:avLst/>
                        </a:prstGeom>
                        <a:solidFill>
                          <a:prstClr val="white"/>
                        </a:solidFill>
                        <a:ln>
                          <a:noFill/>
                        </a:ln>
                      </wps:spPr>
                      <wps:txbx>
                        <w:txbxContent>
                          <w:p w14:paraId="05CE1143" w14:textId="2AD3F8D9" w:rsidR="001C454F" w:rsidRDefault="001C454F" w:rsidP="001C454F">
                            <w:pPr>
                              <w:pStyle w:val="NormalWeb"/>
                              <w:spacing w:before="0" w:beforeAutospacing="0" w:after="0" w:afterAutospacing="0"/>
                              <w:jc w:val="both"/>
                            </w:pPr>
                            <w:bookmarkStart w:id="107" w:name="_Toc101277697"/>
                            <w:r w:rsidRPr="001C454F">
                              <w:rPr>
                                <w:b/>
                                <w:bCs/>
                              </w:rPr>
                              <w:t xml:space="preserve">Figure </w:t>
                            </w:r>
                            <w:r w:rsidRPr="001C454F">
                              <w:rPr>
                                <w:b/>
                                <w:bCs/>
                              </w:rPr>
                              <w:fldChar w:fldCharType="begin"/>
                            </w:r>
                            <w:r w:rsidRPr="001C454F">
                              <w:rPr>
                                <w:b/>
                                <w:bCs/>
                              </w:rPr>
                              <w:instrText xml:space="preserve"> SEQ Figure \* ARABIC </w:instrText>
                            </w:r>
                            <w:r w:rsidRPr="001C454F">
                              <w:rPr>
                                <w:b/>
                                <w:bCs/>
                              </w:rPr>
                              <w:fldChar w:fldCharType="separate"/>
                            </w:r>
                            <w:r w:rsidR="00355F9F">
                              <w:rPr>
                                <w:b/>
                                <w:bCs/>
                                <w:noProof/>
                              </w:rPr>
                              <w:t>21</w:t>
                            </w:r>
                            <w:r w:rsidRPr="001C454F">
                              <w:rPr>
                                <w:b/>
                                <w:bCs/>
                              </w:rPr>
                              <w:fldChar w:fldCharType="end"/>
                            </w:r>
                            <w:r w:rsidRPr="001C454F">
                              <w:rPr>
                                <w:b/>
                                <w:bCs/>
                              </w:rPr>
                              <w:t>.</w:t>
                            </w:r>
                            <w:r w:rsidRPr="001C454F">
                              <w:rPr>
                                <w:rFonts w:cs="+mn-cs"/>
                                <w:b/>
                                <w:bCs/>
                                <w:color w:val="000000"/>
                                <w:kern w:val="24"/>
                              </w:rPr>
                              <w:t xml:space="preserve"> </w:t>
                            </w:r>
                            <w:r>
                              <w:rPr>
                                <w:rFonts w:cs="+mn-cs"/>
                                <w:b/>
                                <w:bCs/>
                                <w:color w:val="000000"/>
                                <w:kern w:val="24"/>
                              </w:rPr>
                              <w:t>Re-addition of PKM2 doesn’t impact various parameters associated with mitochondrial function in colorectal cancer cells.</w:t>
                            </w:r>
                            <w:bookmarkEnd w:id="107"/>
                            <w:r>
                              <w:rPr>
                                <w:rFonts w:cs="+mn-cs"/>
                                <w:b/>
                                <w:bCs/>
                                <w:color w:val="000000"/>
                                <w:kern w:val="24"/>
                              </w:rPr>
                              <w:t xml:space="preserve"> </w:t>
                            </w:r>
                          </w:p>
                          <w:p w14:paraId="17C15183" w14:textId="4D78F89A" w:rsidR="001C454F" w:rsidRPr="00023E19" w:rsidRDefault="001C454F" w:rsidP="001C454F">
                            <w:pPr>
                              <w:pStyle w:val="Captio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EAD8E3" id="Text Box 42" o:spid="_x0000_s1037" type="#_x0000_t202" style="position:absolute;margin-left:-.05pt;margin-top:337.5pt;width:468pt;height:34.8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" stroked="f">
                <v:textbox inset="0,0,0,0">
                  <w:txbxContent>
                    <w:p w14:paraId="05CE1143" w14:textId="2AD3F8D9" w:rsidR="001C454F" w:rsidRDefault="001C454F" w:rsidP="001C454F">
                      <w:pPr>
                        <w:pStyle w:val="NormalWeb"/>
                        <w:spacing w:before="0" w:beforeAutospacing="0" w:after="0" w:afterAutospacing="0"/>
                        <w:jc w:val="both"/>
                      </w:pPr>
                      <w:bookmarkStart w:id="119" w:name="_Toc101277697"/>
                      <w:r w:rsidRPr="001C454F">
                        <w:rPr>
                          <w:b/>
                          <w:bCs/>
                        </w:rPr>
                        <w:t xml:space="preserve">Figure </w:t>
                      </w:r>
                      <w:r w:rsidRPr="001C454F">
                        <w:rPr>
                          <w:b/>
                          <w:bCs/>
                        </w:rPr>
                        <w:fldChar w:fldCharType="begin"/>
                      </w:r>
                      <w:r w:rsidRPr="001C454F">
                        <w:rPr>
                          <w:b/>
                          <w:bCs/>
                        </w:rPr>
                        <w:instrText xml:space="preserve"> SEQ Figure \* ARABIC </w:instrText>
                      </w:r>
                      <w:r w:rsidRPr="001C454F">
                        <w:rPr>
                          <w:b/>
                          <w:bCs/>
                        </w:rPr>
                        <w:fldChar w:fldCharType="separate"/>
                      </w:r>
                      <w:r w:rsidR="00355F9F">
                        <w:rPr>
                          <w:b/>
                          <w:bCs/>
                          <w:noProof/>
                        </w:rPr>
                        <w:t>21</w:t>
                      </w:r>
                      <w:r w:rsidRPr="001C454F">
                        <w:rPr>
                          <w:b/>
                          <w:bCs/>
                        </w:rPr>
                        <w:fldChar w:fldCharType="end"/>
                      </w:r>
                      <w:r w:rsidRPr="001C454F">
                        <w:rPr>
                          <w:b/>
                          <w:bCs/>
                        </w:rPr>
                        <w:t>.</w:t>
                      </w:r>
                      <w:r w:rsidRPr="001C454F">
                        <w:rPr>
                          <w:rFonts w:cs="+mn-cs"/>
                          <w:b/>
                          <w:bCs/>
                          <w:color w:val="000000"/>
                          <w:kern w:val="24"/>
                        </w:rPr>
                        <w:t xml:space="preserve"> </w:t>
                      </w:r>
                      <w:r>
                        <w:rPr>
                          <w:rFonts w:cs="+mn-cs"/>
                          <w:b/>
                          <w:bCs/>
                          <w:color w:val="000000"/>
                          <w:kern w:val="24"/>
                        </w:rPr>
                        <w:t>Re-addition of PKM2 doesn’t impact various parameters associated with mitochondrial function in colorectal cancer cells.</w:t>
                      </w:r>
                      <w:bookmarkEnd w:id="119"/>
                      <w:r>
                        <w:rPr>
                          <w:rFonts w:cs="+mn-cs"/>
                          <w:b/>
                          <w:bCs/>
                          <w:color w:val="000000"/>
                          <w:kern w:val="24"/>
                        </w:rPr>
                        <w:t xml:space="preserve"> </w:t>
                      </w:r>
                    </w:p>
                    <w:p w14:paraId="17C15183" w14:textId="4D78F89A" w:rsidR="001C454F" w:rsidRPr="00023E19" w:rsidRDefault="001C454F" w:rsidP="001C454F">
                      <w:pPr>
                        <w:pStyle w:val="Caption"/>
                      </w:pPr>
                    </w:p>
                  </w:txbxContent>
                </v:textbox>
                <w10:wrap type="square"/>
              </v:shape>
            </w:pict>
          </mc:Fallback>
        </mc:AlternateContent>
      </w:r>
      <w:r w:rsidRPr="001C454F">
        <w:rPr>
          <w:noProof/>
        </w:rPr>
        <w:drawing>
          <wp:anchor distT="0" distB="0" distL="114300" distR="114300" simplePos="0" relativeHeight="251764736" behindDoc="0" locked="0" layoutInCell="1" allowOverlap="1" wp14:anchorId="1525F334" wp14:editId="516048D2">
            <wp:simplePos x="0" y="0"/>
            <wp:positionH relativeFrom="column">
              <wp:posOffset>0</wp:posOffset>
            </wp:positionH>
            <wp:positionV relativeFrom="paragraph">
              <wp:posOffset>0</wp:posOffset>
            </wp:positionV>
            <wp:extent cx="5943600" cy="4228465"/>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5943600" cy="4228465"/>
                    </a:xfrm>
                    <a:prstGeom prst="rect">
                      <a:avLst/>
                    </a:prstGeom>
                  </pic:spPr>
                </pic:pic>
              </a:graphicData>
            </a:graphic>
            <wp14:sizeRelH relativeFrom="page">
              <wp14:pctWidth>0</wp14:pctWidth>
            </wp14:sizeRelH>
            <wp14:sizeRelV relativeFrom="page">
              <wp14:pctHeight>0</wp14:pctHeight>
            </wp14:sizeRelV>
          </wp:anchor>
        </w:drawing>
      </w:r>
    </w:p>
    <w:p w14:paraId="5C8DC8E1" w14:textId="77777777" w:rsidR="001C454F" w:rsidRPr="001C454F" w:rsidRDefault="001C454F" w:rsidP="001C454F">
      <w:r w:rsidRPr="001C454F">
        <w:t xml:space="preserve">(A) Percent change in oxygen consumption rate (OCR) relative to baseline in which C4 and M2R cells respond to oligomycin, FCCP, and Antimycin A/Rotenone. The right panel shows the calculated electron transport chain (ETC) accelerator response and basal respiration. </w:t>
      </w:r>
    </w:p>
    <w:p w14:paraId="61C92D42" w14:textId="7DDA2F17" w:rsidR="007E7898" w:rsidRDefault="007E7898" w:rsidP="00236CD8">
      <w:pPr>
        <w:spacing w:line="480" w:lineRule="auto"/>
      </w:pPr>
    </w:p>
    <w:p w14:paraId="364D77B2" w14:textId="54F5C8B2" w:rsidR="007E7898" w:rsidRDefault="007E7898" w:rsidP="00236CD8">
      <w:pPr>
        <w:spacing w:line="480" w:lineRule="auto"/>
      </w:pPr>
    </w:p>
    <w:p w14:paraId="7421371E" w14:textId="394C6DAA" w:rsidR="007E7898" w:rsidRDefault="007E7898" w:rsidP="00236CD8">
      <w:pPr>
        <w:spacing w:line="480" w:lineRule="auto"/>
      </w:pPr>
    </w:p>
    <w:p w14:paraId="4417DEA9" w14:textId="62C5D34F" w:rsidR="007E7898" w:rsidRDefault="007E7898" w:rsidP="00236CD8">
      <w:pPr>
        <w:spacing w:line="480" w:lineRule="auto"/>
      </w:pPr>
    </w:p>
    <w:p w14:paraId="5A485657" w14:textId="24251CE0" w:rsidR="007E7898" w:rsidRDefault="007E7898" w:rsidP="00236CD8">
      <w:pPr>
        <w:spacing w:line="480" w:lineRule="auto"/>
      </w:pPr>
    </w:p>
    <w:p w14:paraId="3ED18BFA" w14:textId="07F3BE0E" w:rsidR="007E7898" w:rsidRDefault="007E7898" w:rsidP="00236CD8">
      <w:pPr>
        <w:spacing w:line="480" w:lineRule="auto"/>
      </w:pPr>
    </w:p>
    <w:p w14:paraId="2CCED676" w14:textId="16062943" w:rsidR="007E7898" w:rsidRDefault="007E7898" w:rsidP="00236CD8">
      <w:pPr>
        <w:spacing w:line="480" w:lineRule="auto"/>
      </w:pPr>
    </w:p>
    <w:p w14:paraId="0569B241" w14:textId="27DD75A8" w:rsidR="007E7898" w:rsidRDefault="001C454F" w:rsidP="00236CD8">
      <w:pPr>
        <w:spacing w:line="480" w:lineRule="auto"/>
      </w:pPr>
      <w:r w:rsidRPr="001C454F">
        <w:rPr>
          <w:noProof/>
        </w:rPr>
        <w:lastRenderedPageBreak/>
        <w:drawing>
          <wp:anchor distT="0" distB="0" distL="114300" distR="114300" simplePos="0" relativeHeight="251767808" behindDoc="0" locked="0" layoutInCell="1" allowOverlap="1" wp14:anchorId="24D541DA" wp14:editId="6355BEFD">
            <wp:simplePos x="0" y="0"/>
            <wp:positionH relativeFrom="column">
              <wp:posOffset>0</wp:posOffset>
            </wp:positionH>
            <wp:positionV relativeFrom="paragraph">
              <wp:posOffset>0</wp:posOffset>
            </wp:positionV>
            <wp:extent cx="3492500" cy="5156200"/>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extLst>
                        <a:ext uri="{28A0092B-C50C-407E-A947-70E740481C1C}">
                          <a14:useLocalDpi xmlns:a14="http://schemas.microsoft.com/office/drawing/2010/main" val="0"/>
                        </a:ext>
                      </a:extLst>
                    </a:blip>
                    <a:stretch>
                      <a:fillRect/>
                    </a:stretch>
                  </pic:blipFill>
                  <pic:spPr>
                    <a:xfrm>
                      <a:off x="0" y="0"/>
                      <a:ext cx="3492500" cy="5156200"/>
                    </a:xfrm>
                    <a:prstGeom prst="rect">
                      <a:avLst/>
                    </a:prstGeom>
                  </pic:spPr>
                </pic:pic>
              </a:graphicData>
            </a:graphic>
            <wp14:sizeRelH relativeFrom="page">
              <wp14:pctWidth>0</wp14:pctWidth>
            </wp14:sizeRelH>
            <wp14:sizeRelV relativeFrom="page">
              <wp14:pctHeight>0</wp14:pctHeight>
            </wp14:sizeRelV>
          </wp:anchor>
        </w:drawing>
      </w:r>
    </w:p>
    <w:p w14:paraId="5E91E572" w14:textId="1E1C3B74" w:rsidR="007E7898" w:rsidRDefault="007E7898" w:rsidP="00236CD8">
      <w:pPr>
        <w:spacing w:line="480" w:lineRule="auto"/>
      </w:pPr>
    </w:p>
    <w:p w14:paraId="14C89935" w14:textId="6834A897" w:rsidR="007E7898" w:rsidRDefault="007E7898" w:rsidP="00236CD8">
      <w:pPr>
        <w:spacing w:line="480" w:lineRule="auto"/>
      </w:pPr>
    </w:p>
    <w:p w14:paraId="473497E6" w14:textId="76618275" w:rsidR="001C454F" w:rsidRDefault="001C454F" w:rsidP="00236CD8">
      <w:pPr>
        <w:spacing w:line="480" w:lineRule="auto"/>
      </w:pPr>
    </w:p>
    <w:p w14:paraId="15D6B572" w14:textId="68FBA277" w:rsidR="001C454F" w:rsidRDefault="001C454F" w:rsidP="00236CD8">
      <w:pPr>
        <w:spacing w:line="480" w:lineRule="auto"/>
      </w:pPr>
    </w:p>
    <w:p w14:paraId="18949715" w14:textId="1774D108" w:rsidR="001C454F" w:rsidRDefault="001C454F" w:rsidP="00236CD8">
      <w:pPr>
        <w:spacing w:line="480" w:lineRule="auto"/>
      </w:pPr>
    </w:p>
    <w:p w14:paraId="7783CF8F" w14:textId="16BE8EDF" w:rsidR="001C454F" w:rsidRDefault="001C454F" w:rsidP="00236CD8">
      <w:pPr>
        <w:spacing w:line="480" w:lineRule="auto"/>
      </w:pPr>
    </w:p>
    <w:p w14:paraId="277BC679" w14:textId="5279D20B" w:rsidR="001C454F" w:rsidRDefault="001C454F" w:rsidP="00236CD8">
      <w:pPr>
        <w:spacing w:line="480" w:lineRule="auto"/>
      </w:pPr>
    </w:p>
    <w:p w14:paraId="267BD1C8" w14:textId="772B9AB4" w:rsidR="001C454F" w:rsidRDefault="001C454F" w:rsidP="00236CD8">
      <w:pPr>
        <w:spacing w:line="480" w:lineRule="auto"/>
      </w:pPr>
    </w:p>
    <w:p w14:paraId="5EDADC4E" w14:textId="0D42925A" w:rsidR="001C454F" w:rsidRDefault="001C454F" w:rsidP="00236CD8">
      <w:pPr>
        <w:spacing w:line="480" w:lineRule="auto"/>
      </w:pPr>
    </w:p>
    <w:p w14:paraId="4DF53D64" w14:textId="54411618" w:rsidR="001C454F" w:rsidRDefault="001C454F" w:rsidP="00236CD8">
      <w:pPr>
        <w:spacing w:line="480" w:lineRule="auto"/>
      </w:pPr>
    </w:p>
    <w:p w14:paraId="5FF97EB8" w14:textId="017F372F" w:rsidR="001C454F" w:rsidRDefault="001C454F" w:rsidP="00236CD8">
      <w:pPr>
        <w:spacing w:line="480" w:lineRule="auto"/>
      </w:pPr>
    </w:p>
    <w:p w14:paraId="0874AD7D" w14:textId="7F305CB7" w:rsidR="001C454F" w:rsidRDefault="001C454F" w:rsidP="00236CD8">
      <w:pPr>
        <w:spacing w:line="480" w:lineRule="auto"/>
      </w:pPr>
    </w:p>
    <w:p w14:paraId="7D61C8AF" w14:textId="2B5CCEE5" w:rsidR="001C454F" w:rsidRDefault="001C454F" w:rsidP="00236CD8">
      <w:pPr>
        <w:spacing w:line="480" w:lineRule="auto"/>
      </w:pPr>
    </w:p>
    <w:p w14:paraId="598D9347" w14:textId="02F28773" w:rsidR="001C454F" w:rsidRDefault="001C454F" w:rsidP="00236CD8">
      <w:pPr>
        <w:spacing w:line="480" w:lineRule="auto"/>
      </w:pPr>
      <w:r>
        <w:rPr>
          <w:noProof/>
        </w:rPr>
        <mc:AlternateContent>
          <mc:Choice Requires="wps">
            <w:drawing>
              <wp:anchor distT="0" distB="0" distL="114300" distR="114300" simplePos="0" relativeHeight="251769856" behindDoc="0" locked="0" layoutInCell="1" allowOverlap="1" wp14:anchorId="2EABB41A" wp14:editId="6512962D">
                <wp:simplePos x="0" y="0"/>
                <wp:positionH relativeFrom="column">
                  <wp:posOffset>0</wp:posOffset>
                </wp:positionH>
                <wp:positionV relativeFrom="paragraph">
                  <wp:posOffset>307975</wp:posOffset>
                </wp:positionV>
                <wp:extent cx="6071870" cy="635"/>
                <wp:effectExtent l="0" t="0" r="0" b="5080"/>
                <wp:wrapSquare wrapText="bothSides"/>
                <wp:docPr id="45" name="Text Box 45"/>
                <wp:cNvGraphicFramePr/>
                <a:graphic xmlns:a="http://schemas.openxmlformats.org/drawingml/2006/main">
                  <a:graphicData uri="http://schemas.microsoft.com/office/word/2010/wordprocessingShape">
                    <wps:wsp>
                      <wps:cNvSpPr txBox="1"/>
                      <wps:spPr>
                        <a:xfrm>
                          <a:off x="0" y="0"/>
                          <a:ext cx="6071870" cy="635"/>
                        </a:xfrm>
                        <a:prstGeom prst="rect">
                          <a:avLst/>
                        </a:prstGeom>
                        <a:solidFill>
                          <a:prstClr val="white"/>
                        </a:solidFill>
                        <a:ln>
                          <a:noFill/>
                        </a:ln>
                      </wps:spPr>
                      <wps:txbx>
                        <w:txbxContent>
                          <w:p w14:paraId="69689A66" w14:textId="422DA73F" w:rsidR="001C454F" w:rsidRPr="001C454F" w:rsidRDefault="001C454F" w:rsidP="001C454F">
                            <w:pPr>
                              <w:pStyle w:val="Caption"/>
                              <w:rPr>
                                <w:b/>
                                <w:bCs/>
                                <w:i w:val="0"/>
                                <w:iCs w:val="0"/>
                                <w:color w:val="000000" w:themeColor="text1"/>
                                <w:sz w:val="24"/>
                                <w:szCs w:val="24"/>
                              </w:rPr>
                            </w:pPr>
                            <w:bookmarkStart w:id="108" w:name="_Toc101277698"/>
                            <w:r w:rsidRPr="001C454F">
                              <w:rPr>
                                <w:b/>
                                <w:bCs/>
                                <w:i w:val="0"/>
                                <w:iCs w:val="0"/>
                                <w:color w:val="000000" w:themeColor="text1"/>
                                <w:sz w:val="24"/>
                                <w:szCs w:val="24"/>
                              </w:rPr>
                              <w:t xml:space="preserve">Figure </w:t>
                            </w:r>
                            <w:r w:rsidRPr="001C454F">
                              <w:rPr>
                                <w:b/>
                                <w:bCs/>
                                <w:i w:val="0"/>
                                <w:iCs w:val="0"/>
                                <w:color w:val="000000" w:themeColor="text1"/>
                                <w:sz w:val="24"/>
                                <w:szCs w:val="24"/>
                              </w:rPr>
                              <w:fldChar w:fldCharType="begin"/>
                            </w:r>
                            <w:r w:rsidRPr="001C454F">
                              <w:rPr>
                                <w:b/>
                                <w:bCs/>
                                <w:i w:val="0"/>
                                <w:iCs w:val="0"/>
                                <w:color w:val="000000" w:themeColor="text1"/>
                                <w:sz w:val="24"/>
                                <w:szCs w:val="24"/>
                              </w:rPr>
                              <w:instrText xml:space="preserve"> SEQ Figure \* ARABIC </w:instrText>
                            </w:r>
                            <w:r w:rsidRPr="001C454F">
                              <w:rPr>
                                <w:b/>
                                <w:bCs/>
                                <w:i w:val="0"/>
                                <w:iCs w:val="0"/>
                                <w:color w:val="000000" w:themeColor="text1"/>
                                <w:sz w:val="24"/>
                                <w:szCs w:val="24"/>
                              </w:rPr>
                              <w:fldChar w:fldCharType="separate"/>
                            </w:r>
                            <w:r w:rsidR="00355F9F">
                              <w:rPr>
                                <w:b/>
                                <w:bCs/>
                                <w:i w:val="0"/>
                                <w:iCs w:val="0"/>
                                <w:noProof/>
                                <w:color w:val="000000" w:themeColor="text1"/>
                                <w:sz w:val="24"/>
                                <w:szCs w:val="24"/>
                              </w:rPr>
                              <w:t>22</w:t>
                            </w:r>
                            <w:r w:rsidRPr="001C454F">
                              <w:rPr>
                                <w:b/>
                                <w:bCs/>
                                <w:i w:val="0"/>
                                <w:iCs w:val="0"/>
                                <w:color w:val="000000" w:themeColor="text1"/>
                                <w:sz w:val="24"/>
                                <w:szCs w:val="24"/>
                              </w:rPr>
                              <w:fldChar w:fldCharType="end"/>
                            </w:r>
                            <w:r w:rsidRPr="001C454F">
                              <w:rPr>
                                <w:b/>
                                <w:bCs/>
                                <w:i w:val="0"/>
                                <w:iCs w:val="0"/>
                                <w:color w:val="000000" w:themeColor="text1"/>
                                <w:sz w:val="24"/>
                                <w:szCs w:val="24"/>
                              </w:rPr>
                              <w:t>.</w:t>
                            </w:r>
                            <w:r w:rsidRPr="001C454F">
                              <w:rPr>
                                <w:rFonts w:cs="+mn-cs"/>
                                <w:b/>
                                <w:bCs/>
                                <w:i w:val="0"/>
                                <w:iCs w:val="0"/>
                                <w:color w:val="000000" w:themeColor="text1"/>
                                <w:kern w:val="24"/>
                                <w:sz w:val="24"/>
                                <w:szCs w:val="24"/>
                              </w:rPr>
                              <w:t xml:space="preserve"> Relative expression of phospho-ACC/ACC in PKM1- and PKM2-diminished HCT116 colorectal cancer cells</w:t>
                            </w:r>
                            <w:bookmarkEnd w:id="10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EABB41A" id="Text Box 45" o:spid="_x0000_s1038" type="#_x0000_t202" style="position:absolute;margin-left:0;margin-top:24.25pt;width:478.1pt;height:.0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" stroked="f">
                <v:textbox style="mso-fit-shape-to-text:t" inset="0,0,0,0">
                  <w:txbxContent>
                    <w:p w14:paraId="69689A66" w14:textId="422DA73F" w:rsidR="001C454F" w:rsidRPr="001C454F" w:rsidRDefault="001C454F" w:rsidP="001C454F">
                      <w:pPr>
                        <w:pStyle w:val="Caption"/>
                        <w:rPr>
                          <w:b/>
                          <w:bCs/>
                          <w:i w:val="0"/>
                          <w:iCs w:val="0"/>
                          <w:color w:val="000000" w:themeColor="text1"/>
                          <w:sz w:val="24"/>
                          <w:szCs w:val="24"/>
                        </w:rPr>
                      </w:pPr>
                      <w:bookmarkStart w:id="121" w:name="_Toc101277698"/>
                      <w:r w:rsidRPr="001C454F">
                        <w:rPr>
                          <w:b/>
                          <w:bCs/>
                          <w:i w:val="0"/>
                          <w:iCs w:val="0"/>
                          <w:color w:val="000000" w:themeColor="text1"/>
                          <w:sz w:val="24"/>
                          <w:szCs w:val="24"/>
                        </w:rPr>
                        <w:t xml:space="preserve">Figure </w:t>
                      </w:r>
                      <w:r w:rsidRPr="001C454F">
                        <w:rPr>
                          <w:b/>
                          <w:bCs/>
                          <w:i w:val="0"/>
                          <w:iCs w:val="0"/>
                          <w:color w:val="000000" w:themeColor="text1"/>
                          <w:sz w:val="24"/>
                          <w:szCs w:val="24"/>
                        </w:rPr>
                        <w:fldChar w:fldCharType="begin"/>
                      </w:r>
                      <w:r w:rsidRPr="001C454F">
                        <w:rPr>
                          <w:b/>
                          <w:bCs/>
                          <w:i w:val="0"/>
                          <w:iCs w:val="0"/>
                          <w:color w:val="000000" w:themeColor="text1"/>
                          <w:sz w:val="24"/>
                          <w:szCs w:val="24"/>
                        </w:rPr>
                        <w:instrText xml:space="preserve"> SEQ Figure \* ARABIC </w:instrText>
                      </w:r>
                      <w:r w:rsidRPr="001C454F">
                        <w:rPr>
                          <w:b/>
                          <w:bCs/>
                          <w:i w:val="0"/>
                          <w:iCs w:val="0"/>
                          <w:color w:val="000000" w:themeColor="text1"/>
                          <w:sz w:val="24"/>
                          <w:szCs w:val="24"/>
                        </w:rPr>
                        <w:fldChar w:fldCharType="separate"/>
                      </w:r>
                      <w:r w:rsidR="00355F9F">
                        <w:rPr>
                          <w:b/>
                          <w:bCs/>
                          <w:i w:val="0"/>
                          <w:iCs w:val="0"/>
                          <w:noProof/>
                          <w:color w:val="000000" w:themeColor="text1"/>
                          <w:sz w:val="24"/>
                          <w:szCs w:val="24"/>
                        </w:rPr>
                        <w:t>22</w:t>
                      </w:r>
                      <w:r w:rsidRPr="001C454F">
                        <w:rPr>
                          <w:b/>
                          <w:bCs/>
                          <w:i w:val="0"/>
                          <w:iCs w:val="0"/>
                          <w:color w:val="000000" w:themeColor="text1"/>
                          <w:sz w:val="24"/>
                          <w:szCs w:val="24"/>
                        </w:rPr>
                        <w:fldChar w:fldCharType="end"/>
                      </w:r>
                      <w:r w:rsidRPr="001C454F">
                        <w:rPr>
                          <w:b/>
                          <w:bCs/>
                          <w:i w:val="0"/>
                          <w:iCs w:val="0"/>
                          <w:color w:val="000000" w:themeColor="text1"/>
                          <w:sz w:val="24"/>
                          <w:szCs w:val="24"/>
                        </w:rPr>
                        <w:t>.</w:t>
                      </w:r>
                      <w:r w:rsidRPr="001C454F">
                        <w:rPr>
                          <w:rFonts w:cs="+mn-cs"/>
                          <w:b/>
                          <w:bCs/>
                          <w:i w:val="0"/>
                          <w:iCs w:val="0"/>
                          <w:color w:val="000000" w:themeColor="text1"/>
                          <w:kern w:val="24"/>
                          <w:sz w:val="24"/>
                          <w:szCs w:val="24"/>
                        </w:rPr>
                        <w:t xml:space="preserve"> Relative expression of phospho-ACC/ACC in PKM1- and PKM2-diminished HCT116 colorectal cancer cells</w:t>
                      </w:r>
                      <w:bookmarkEnd w:id="121"/>
                    </w:p>
                  </w:txbxContent>
                </v:textbox>
                <w10:wrap type="square"/>
              </v:shape>
            </w:pict>
          </mc:Fallback>
        </mc:AlternateContent>
      </w:r>
    </w:p>
    <w:p w14:paraId="7660192E" w14:textId="2AC760D1" w:rsidR="001C454F" w:rsidRDefault="001C454F" w:rsidP="001C454F">
      <w:r w:rsidRPr="001C454F">
        <w:t>(A) Western blot analysis of phospho-ACC (Ser 79) and total ACC levels in HCT116, SCR, C4, C5, and M1R cells with β-</w:t>
      </w:r>
      <w:proofErr w:type="spellStart"/>
      <w:r w:rsidRPr="001C454F">
        <w:t>actin</w:t>
      </w:r>
      <w:proofErr w:type="spellEnd"/>
      <w:r w:rsidRPr="001C454F">
        <w:t xml:space="preserve"> as a loading control. (B) Quantification of p-ACC levels relative to total ACC levels. For statistical analysis, western blot was conducted 5 times. Error bars are mean ± SEM.</w:t>
      </w:r>
    </w:p>
    <w:p w14:paraId="6C61A369" w14:textId="78C6E22F" w:rsidR="001C454F" w:rsidRDefault="001C454F" w:rsidP="00236CD8">
      <w:pPr>
        <w:spacing w:line="480" w:lineRule="auto"/>
      </w:pPr>
    </w:p>
    <w:p w14:paraId="00E02CC6" w14:textId="3322599C" w:rsidR="001C454F" w:rsidRDefault="001C454F" w:rsidP="00236CD8">
      <w:pPr>
        <w:spacing w:line="480" w:lineRule="auto"/>
      </w:pPr>
    </w:p>
    <w:p w14:paraId="47D4798F" w14:textId="3D4837A8" w:rsidR="001C454F" w:rsidRDefault="001C454F" w:rsidP="00236CD8">
      <w:pPr>
        <w:spacing w:line="480" w:lineRule="auto"/>
      </w:pPr>
    </w:p>
    <w:p w14:paraId="168BFBF4" w14:textId="134D83E7" w:rsidR="001C454F" w:rsidRDefault="001C454F" w:rsidP="00236CD8">
      <w:pPr>
        <w:spacing w:line="480" w:lineRule="auto"/>
      </w:pPr>
    </w:p>
    <w:p w14:paraId="1FC9FA9B" w14:textId="229FBCF0" w:rsidR="001C454F" w:rsidRDefault="001C454F" w:rsidP="00236CD8">
      <w:pPr>
        <w:spacing w:line="480" w:lineRule="auto"/>
      </w:pPr>
    </w:p>
    <w:p w14:paraId="6520189B" w14:textId="3D2F35D9" w:rsidR="001C454F" w:rsidRDefault="001C454F" w:rsidP="00236CD8">
      <w:pPr>
        <w:spacing w:line="480" w:lineRule="auto"/>
      </w:pPr>
      <w:r w:rsidRPr="001C454F">
        <w:rPr>
          <w:noProof/>
        </w:rPr>
        <w:lastRenderedPageBreak/>
        <w:drawing>
          <wp:anchor distT="0" distB="0" distL="114300" distR="114300" simplePos="0" relativeHeight="251770880" behindDoc="0" locked="0" layoutInCell="1" allowOverlap="1" wp14:anchorId="0F5544E0" wp14:editId="73B4AB5C">
            <wp:simplePos x="0" y="0"/>
            <wp:positionH relativeFrom="column">
              <wp:posOffset>-14605</wp:posOffset>
            </wp:positionH>
            <wp:positionV relativeFrom="paragraph">
              <wp:posOffset>0</wp:posOffset>
            </wp:positionV>
            <wp:extent cx="2338070" cy="4900295"/>
            <wp:effectExtent l="0" t="0" r="0" b="1905"/>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28A0092B-C50C-407E-A947-70E740481C1C}">
                          <a14:useLocalDpi xmlns:a14="http://schemas.microsoft.com/office/drawing/2010/main" val="0"/>
                        </a:ext>
                      </a:extLst>
                    </a:blip>
                    <a:stretch>
                      <a:fillRect/>
                    </a:stretch>
                  </pic:blipFill>
                  <pic:spPr>
                    <a:xfrm>
                      <a:off x="0" y="0"/>
                      <a:ext cx="2338070" cy="4900295"/>
                    </a:xfrm>
                    <a:prstGeom prst="rect">
                      <a:avLst/>
                    </a:prstGeom>
                  </pic:spPr>
                </pic:pic>
              </a:graphicData>
            </a:graphic>
            <wp14:sizeRelH relativeFrom="page">
              <wp14:pctWidth>0</wp14:pctWidth>
            </wp14:sizeRelH>
            <wp14:sizeRelV relativeFrom="page">
              <wp14:pctHeight>0</wp14:pctHeight>
            </wp14:sizeRelV>
          </wp:anchor>
        </w:drawing>
      </w:r>
    </w:p>
    <w:p w14:paraId="7F0E4FB2" w14:textId="50019D20" w:rsidR="001C454F" w:rsidRDefault="001C454F" w:rsidP="00236CD8">
      <w:pPr>
        <w:spacing w:line="480" w:lineRule="auto"/>
      </w:pPr>
    </w:p>
    <w:p w14:paraId="1F8EFABF" w14:textId="2D6EAF49" w:rsidR="001C454F" w:rsidRDefault="001C454F" w:rsidP="00236CD8">
      <w:pPr>
        <w:spacing w:line="480" w:lineRule="auto"/>
      </w:pPr>
    </w:p>
    <w:p w14:paraId="782B18B4" w14:textId="64F30B58" w:rsidR="001C454F" w:rsidRDefault="001C454F" w:rsidP="00236CD8">
      <w:pPr>
        <w:spacing w:line="480" w:lineRule="auto"/>
      </w:pPr>
    </w:p>
    <w:p w14:paraId="781EDD8E" w14:textId="5326833A" w:rsidR="001C454F" w:rsidRDefault="001C454F" w:rsidP="00236CD8">
      <w:pPr>
        <w:spacing w:line="480" w:lineRule="auto"/>
      </w:pPr>
    </w:p>
    <w:p w14:paraId="07851E9E" w14:textId="18F43F02" w:rsidR="001C454F" w:rsidRDefault="001C454F" w:rsidP="00236CD8">
      <w:pPr>
        <w:spacing w:line="480" w:lineRule="auto"/>
      </w:pPr>
    </w:p>
    <w:p w14:paraId="6D21FEA0" w14:textId="4C32243B" w:rsidR="001C454F" w:rsidRDefault="001C454F" w:rsidP="00236CD8">
      <w:pPr>
        <w:spacing w:line="480" w:lineRule="auto"/>
      </w:pPr>
    </w:p>
    <w:p w14:paraId="3AA4B8AF" w14:textId="5C4DF5D4" w:rsidR="001C454F" w:rsidRDefault="001C454F" w:rsidP="00236CD8">
      <w:pPr>
        <w:spacing w:line="480" w:lineRule="auto"/>
      </w:pPr>
    </w:p>
    <w:p w14:paraId="35DCA134" w14:textId="7AE2CD8F" w:rsidR="001C454F" w:rsidRDefault="001C454F" w:rsidP="00236CD8">
      <w:pPr>
        <w:spacing w:line="480" w:lineRule="auto"/>
      </w:pPr>
    </w:p>
    <w:p w14:paraId="4E6B30DB" w14:textId="013E169B" w:rsidR="001C454F" w:rsidRDefault="001C454F" w:rsidP="00236CD8">
      <w:pPr>
        <w:spacing w:line="480" w:lineRule="auto"/>
      </w:pPr>
    </w:p>
    <w:p w14:paraId="45F5F201" w14:textId="0751E4F6" w:rsidR="001C454F" w:rsidRDefault="001C454F" w:rsidP="00236CD8">
      <w:pPr>
        <w:spacing w:line="480" w:lineRule="auto"/>
      </w:pPr>
    </w:p>
    <w:p w14:paraId="6BC97314" w14:textId="2A50AB92" w:rsidR="001C454F" w:rsidRDefault="001C454F" w:rsidP="00236CD8">
      <w:pPr>
        <w:spacing w:line="480" w:lineRule="auto"/>
      </w:pPr>
    </w:p>
    <w:p w14:paraId="73D2C9B1" w14:textId="78907A57" w:rsidR="001C454F" w:rsidRDefault="001C454F" w:rsidP="00236CD8">
      <w:pPr>
        <w:spacing w:line="480" w:lineRule="auto"/>
      </w:pPr>
    </w:p>
    <w:p w14:paraId="59B2634D" w14:textId="47D53E14" w:rsidR="001C454F" w:rsidRDefault="001C454F" w:rsidP="00236CD8">
      <w:pPr>
        <w:spacing w:line="480" w:lineRule="auto"/>
      </w:pPr>
    </w:p>
    <w:p w14:paraId="0161FCCD" w14:textId="724DACDC" w:rsidR="001C454F" w:rsidRDefault="00252C82" w:rsidP="00252C82">
      <w:pPr>
        <w:spacing w:line="480" w:lineRule="auto"/>
      </w:pPr>
      <w:r>
        <w:rPr>
          <w:noProof/>
        </w:rPr>
        <mc:AlternateContent>
          <mc:Choice Requires="wps">
            <w:drawing>
              <wp:anchor distT="0" distB="0" distL="114300" distR="114300" simplePos="0" relativeHeight="251772928" behindDoc="0" locked="0" layoutInCell="1" allowOverlap="1" wp14:anchorId="3B496CB1" wp14:editId="0DCC48A3">
                <wp:simplePos x="0" y="0"/>
                <wp:positionH relativeFrom="column">
                  <wp:posOffset>-14605</wp:posOffset>
                </wp:positionH>
                <wp:positionV relativeFrom="paragraph">
                  <wp:posOffset>250825</wp:posOffset>
                </wp:positionV>
                <wp:extent cx="5671820" cy="635"/>
                <wp:effectExtent l="0" t="0" r="5080" b="2540"/>
                <wp:wrapSquare wrapText="bothSides"/>
                <wp:docPr id="48" name="Text Box 48"/>
                <wp:cNvGraphicFramePr/>
                <a:graphic xmlns:a="http://schemas.openxmlformats.org/drawingml/2006/main">
                  <a:graphicData uri="http://schemas.microsoft.com/office/word/2010/wordprocessingShape">
                    <wps:wsp>
                      <wps:cNvSpPr txBox="1"/>
                      <wps:spPr>
                        <a:xfrm>
                          <a:off x="0" y="0"/>
                          <a:ext cx="5671820" cy="635"/>
                        </a:xfrm>
                        <a:prstGeom prst="rect">
                          <a:avLst/>
                        </a:prstGeom>
                        <a:solidFill>
                          <a:prstClr val="white"/>
                        </a:solidFill>
                        <a:ln>
                          <a:noFill/>
                        </a:ln>
                      </wps:spPr>
                      <wps:txbx>
                        <w:txbxContent>
                          <w:p w14:paraId="57251790" w14:textId="6E0B59D1" w:rsidR="001C454F" w:rsidRPr="00252C82" w:rsidRDefault="001C454F" w:rsidP="001C454F">
                            <w:pPr>
                              <w:pStyle w:val="Caption"/>
                              <w:rPr>
                                <w:i w:val="0"/>
                                <w:iCs w:val="0"/>
                                <w:color w:val="000000" w:themeColor="text1"/>
                                <w:sz w:val="24"/>
                                <w:szCs w:val="24"/>
                              </w:rPr>
                            </w:pPr>
                            <w:bookmarkStart w:id="109" w:name="_Toc101277699"/>
                            <w:r w:rsidRPr="00252C82">
                              <w:rPr>
                                <w:b/>
                                <w:bCs/>
                                <w:i w:val="0"/>
                                <w:iCs w:val="0"/>
                                <w:color w:val="000000" w:themeColor="text1"/>
                                <w:sz w:val="24"/>
                                <w:szCs w:val="24"/>
                              </w:rPr>
                              <w:t xml:space="preserve">Figure </w:t>
                            </w:r>
                            <w:r w:rsidRPr="00252C82">
                              <w:rPr>
                                <w:b/>
                                <w:bCs/>
                                <w:i w:val="0"/>
                                <w:iCs w:val="0"/>
                                <w:color w:val="000000" w:themeColor="text1"/>
                                <w:sz w:val="24"/>
                                <w:szCs w:val="24"/>
                              </w:rPr>
                              <w:fldChar w:fldCharType="begin"/>
                            </w:r>
                            <w:r w:rsidRPr="00252C82">
                              <w:rPr>
                                <w:b/>
                                <w:bCs/>
                                <w:i w:val="0"/>
                                <w:iCs w:val="0"/>
                                <w:color w:val="000000" w:themeColor="text1"/>
                                <w:sz w:val="24"/>
                                <w:szCs w:val="24"/>
                              </w:rPr>
                              <w:instrText xml:space="preserve"> SEQ Figure \* ARABIC </w:instrText>
                            </w:r>
                            <w:r w:rsidRPr="00252C82">
                              <w:rPr>
                                <w:b/>
                                <w:bCs/>
                                <w:i w:val="0"/>
                                <w:iCs w:val="0"/>
                                <w:color w:val="000000" w:themeColor="text1"/>
                                <w:sz w:val="24"/>
                                <w:szCs w:val="24"/>
                              </w:rPr>
                              <w:fldChar w:fldCharType="separate"/>
                            </w:r>
                            <w:r w:rsidR="00355F9F">
                              <w:rPr>
                                <w:b/>
                                <w:bCs/>
                                <w:i w:val="0"/>
                                <w:iCs w:val="0"/>
                                <w:noProof/>
                                <w:color w:val="000000" w:themeColor="text1"/>
                                <w:sz w:val="24"/>
                                <w:szCs w:val="24"/>
                              </w:rPr>
                              <w:t>23</w:t>
                            </w:r>
                            <w:r w:rsidRPr="00252C82">
                              <w:rPr>
                                <w:b/>
                                <w:bCs/>
                                <w:i w:val="0"/>
                                <w:iCs w:val="0"/>
                                <w:color w:val="000000" w:themeColor="text1"/>
                                <w:sz w:val="24"/>
                                <w:szCs w:val="24"/>
                              </w:rPr>
                              <w:fldChar w:fldCharType="end"/>
                            </w:r>
                            <w:r w:rsidRPr="00252C82">
                              <w:rPr>
                                <w:b/>
                                <w:bCs/>
                                <w:i w:val="0"/>
                                <w:iCs w:val="0"/>
                                <w:color w:val="000000" w:themeColor="text1"/>
                                <w:sz w:val="24"/>
                                <w:szCs w:val="24"/>
                              </w:rPr>
                              <w:t>.</w:t>
                            </w:r>
                            <w:r w:rsidR="00252C82" w:rsidRPr="00252C82">
                              <w:rPr>
                                <w:rFonts w:cstheme="minorBidi"/>
                                <w:b/>
                                <w:bCs/>
                                <w:i w:val="0"/>
                                <w:iCs w:val="0"/>
                                <w:color w:val="000000" w:themeColor="text1"/>
                                <w:kern w:val="24"/>
                                <w:sz w:val="24"/>
                                <w:szCs w:val="24"/>
                              </w:rPr>
                              <w:t xml:space="preserve"> </w:t>
                            </w:r>
                            <w:r w:rsidR="00252C82" w:rsidRPr="00252C82">
                              <w:rPr>
                                <w:b/>
                                <w:bCs/>
                                <w:i w:val="0"/>
                                <w:iCs w:val="0"/>
                                <w:color w:val="000000" w:themeColor="text1"/>
                                <w:sz w:val="24"/>
                                <w:szCs w:val="24"/>
                              </w:rPr>
                              <w:t>The expression of HIF1</w:t>
                            </w:r>
                            <w:r w:rsidR="00252C82" w:rsidRPr="00252C82">
                              <w:rPr>
                                <w:b/>
                                <w:bCs/>
                                <w:i w:val="0"/>
                                <w:iCs w:val="0"/>
                                <w:color w:val="000000" w:themeColor="text1"/>
                                <w:sz w:val="24"/>
                                <w:szCs w:val="24"/>
                                <w:lang w:val="el-GR"/>
                              </w:rPr>
                              <w:t>α</w:t>
                            </w:r>
                            <w:r w:rsidR="00252C82" w:rsidRPr="00252C82">
                              <w:rPr>
                                <w:b/>
                                <w:bCs/>
                                <w:i w:val="0"/>
                                <w:iCs w:val="0"/>
                                <w:color w:val="000000" w:themeColor="text1"/>
                                <w:sz w:val="24"/>
                                <w:szCs w:val="24"/>
                              </w:rPr>
                              <w:t xml:space="preserve"> in HCT116 cells and HIF1aKO cells</w:t>
                            </w:r>
                            <w:bookmarkEnd w:id="10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B496CB1" id="Text Box 48" o:spid="_x0000_s1039" type="#_x0000_t202" style="position:absolute;margin-left:-1.15pt;margin-top:19.75pt;width:446.6pt;height:.05pt;z-index:251772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" stroked="f">
                <v:textbox style="mso-fit-shape-to-text:t" inset="0,0,0,0">
                  <w:txbxContent>
                    <w:p w14:paraId="57251790" w14:textId="6E0B59D1" w:rsidR="001C454F" w:rsidRPr="00252C82" w:rsidRDefault="001C454F" w:rsidP="001C454F">
                      <w:pPr>
                        <w:pStyle w:val="Caption"/>
                        <w:rPr>
                          <w:i w:val="0"/>
                          <w:iCs w:val="0"/>
                          <w:color w:val="000000" w:themeColor="text1"/>
                          <w:sz w:val="24"/>
                          <w:szCs w:val="24"/>
                        </w:rPr>
                      </w:pPr>
                      <w:bookmarkStart w:id="123" w:name="_Toc101277699"/>
                      <w:r w:rsidRPr="00252C82">
                        <w:rPr>
                          <w:b/>
                          <w:bCs/>
                          <w:i w:val="0"/>
                          <w:iCs w:val="0"/>
                          <w:color w:val="000000" w:themeColor="text1"/>
                          <w:sz w:val="24"/>
                          <w:szCs w:val="24"/>
                        </w:rPr>
                        <w:t xml:space="preserve">Figure </w:t>
                      </w:r>
                      <w:r w:rsidRPr="00252C82">
                        <w:rPr>
                          <w:b/>
                          <w:bCs/>
                          <w:i w:val="0"/>
                          <w:iCs w:val="0"/>
                          <w:color w:val="000000" w:themeColor="text1"/>
                          <w:sz w:val="24"/>
                          <w:szCs w:val="24"/>
                        </w:rPr>
                        <w:fldChar w:fldCharType="begin"/>
                      </w:r>
                      <w:r w:rsidRPr="00252C82">
                        <w:rPr>
                          <w:b/>
                          <w:bCs/>
                          <w:i w:val="0"/>
                          <w:iCs w:val="0"/>
                          <w:color w:val="000000" w:themeColor="text1"/>
                          <w:sz w:val="24"/>
                          <w:szCs w:val="24"/>
                        </w:rPr>
                        <w:instrText xml:space="preserve"> SEQ Figure \* ARABIC </w:instrText>
                      </w:r>
                      <w:r w:rsidRPr="00252C82">
                        <w:rPr>
                          <w:b/>
                          <w:bCs/>
                          <w:i w:val="0"/>
                          <w:iCs w:val="0"/>
                          <w:color w:val="000000" w:themeColor="text1"/>
                          <w:sz w:val="24"/>
                          <w:szCs w:val="24"/>
                        </w:rPr>
                        <w:fldChar w:fldCharType="separate"/>
                      </w:r>
                      <w:r w:rsidR="00355F9F">
                        <w:rPr>
                          <w:b/>
                          <w:bCs/>
                          <w:i w:val="0"/>
                          <w:iCs w:val="0"/>
                          <w:noProof/>
                          <w:color w:val="000000" w:themeColor="text1"/>
                          <w:sz w:val="24"/>
                          <w:szCs w:val="24"/>
                        </w:rPr>
                        <w:t>23</w:t>
                      </w:r>
                      <w:r w:rsidRPr="00252C82">
                        <w:rPr>
                          <w:b/>
                          <w:bCs/>
                          <w:i w:val="0"/>
                          <w:iCs w:val="0"/>
                          <w:color w:val="000000" w:themeColor="text1"/>
                          <w:sz w:val="24"/>
                          <w:szCs w:val="24"/>
                        </w:rPr>
                        <w:fldChar w:fldCharType="end"/>
                      </w:r>
                      <w:r w:rsidRPr="00252C82">
                        <w:rPr>
                          <w:b/>
                          <w:bCs/>
                          <w:i w:val="0"/>
                          <w:iCs w:val="0"/>
                          <w:color w:val="000000" w:themeColor="text1"/>
                          <w:sz w:val="24"/>
                          <w:szCs w:val="24"/>
                        </w:rPr>
                        <w:t>.</w:t>
                      </w:r>
                      <w:r w:rsidR="00252C82" w:rsidRPr="00252C82">
                        <w:rPr>
                          <w:rFonts w:cstheme="minorBidi"/>
                          <w:b/>
                          <w:bCs/>
                          <w:i w:val="0"/>
                          <w:iCs w:val="0"/>
                          <w:color w:val="000000" w:themeColor="text1"/>
                          <w:kern w:val="24"/>
                          <w:sz w:val="24"/>
                          <w:szCs w:val="24"/>
                        </w:rPr>
                        <w:t xml:space="preserve"> </w:t>
                      </w:r>
                      <w:r w:rsidR="00252C82" w:rsidRPr="00252C82">
                        <w:rPr>
                          <w:b/>
                          <w:bCs/>
                          <w:i w:val="0"/>
                          <w:iCs w:val="0"/>
                          <w:color w:val="000000" w:themeColor="text1"/>
                          <w:sz w:val="24"/>
                          <w:szCs w:val="24"/>
                        </w:rPr>
                        <w:t>The expression of HIF1</w:t>
                      </w:r>
                      <w:r w:rsidR="00252C82" w:rsidRPr="00252C82">
                        <w:rPr>
                          <w:b/>
                          <w:bCs/>
                          <w:i w:val="0"/>
                          <w:iCs w:val="0"/>
                          <w:color w:val="000000" w:themeColor="text1"/>
                          <w:sz w:val="24"/>
                          <w:szCs w:val="24"/>
                          <w:lang w:val="el-GR"/>
                        </w:rPr>
                        <w:t>α</w:t>
                      </w:r>
                      <w:r w:rsidR="00252C82" w:rsidRPr="00252C82">
                        <w:rPr>
                          <w:b/>
                          <w:bCs/>
                          <w:i w:val="0"/>
                          <w:iCs w:val="0"/>
                          <w:color w:val="000000" w:themeColor="text1"/>
                          <w:sz w:val="24"/>
                          <w:szCs w:val="24"/>
                        </w:rPr>
                        <w:t xml:space="preserve"> in HCT116 cells and HIF1aKO cells</w:t>
                      </w:r>
                      <w:bookmarkEnd w:id="123"/>
                    </w:p>
                  </w:txbxContent>
                </v:textbox>
                <w10:wrap type="square"/>
              </v:shape>
            </w:pict>
          </mc:Fallback>
        </mc:AlternateContent>
      </w:r>
    </w:p>
    <w:p w14:paraId="5BE281D0" w14:textId="19BB270E" w:rsidR="001C454F" w:rsidRDefault="00252C82" w:rsidP="00252C82">
      <w:r w:rsidRPr="00252C82">
        <w:t>(A) Western blot analysis of HIF1</w:t>
      </w:r>
      <w:r w:rsidRPr="00252C82">
        <w:rPr>
          <w:lang w:val="el-GR"/>
        </w:rPr>
        <w:t xml:space="preserve">α </w:t>
      </w:r>
      <w:r w:rsidRPr="00252C82">
        <w:t>in HCT116 and HIF1</w:t>
      </w:r>
      <w:r w:rsidRPr="00252C82">
        <w:rPr>
          <w:lang w:val="el-GR"/>
        </w:rPr>
        <w:t>α</w:t>
      </w:r>
      <w:r w:rsidRPr="00252C82">
        <w:t xml:space="preserve"> KO cells with β-</w:t>
      </w:r>
      <w:proofErr w:type="spellStart"/>
      <w:r w:rsidRPr="00252C82">
        <w:t>actin</w:t>
      </w:r>
      <w:proofErr w:type="spellEnd"/>
      <w:r w:rsidRPr="00252C82">
        <w:t xml:space="preserve"> as a loading control. (B) Quantification of HIF1</w:t>
      </w:r>
      <w:r w:rsidRPr="00252C82">
        <w:rPr>
          <w:lang w:val="el-GR"/>
        </w:rPr>
        <w:t>α</w:t>
      </w:r>
      <w:r w:rsidRPr="00252C82">
        <w:t xml:space="preserve"> levels relative to β-actin levels. For statistical analysis, western blot was conducted 5 times. Error bars are mean ± SEM.</w:t>
      </w:r>
    </w:p>
    <w:p w14:paraId="21B6D681" w14:textId="7E4FC43D" w:rsidR="001C454F" w:rsidRDefault="001C454F" w:rsidP="00236CD8">
      <w:pPr>
        <w:spacing w:line="480" w:lineRule="auto"/>
      </w:pPr>
    </w:p>
    <w:p w14:paraId="55284CE6" w14:textId="77777777" w:rsidR="001C454F" w:rsidRDefault="001C454F" w:rsidP="00236CD8">
      <w:pPr>
        <w:spacing w:line="480" w:lineRule="auto"/>
      </w:pPr>
    </w:p>
    <w:p w14:paraId="52781AD2" w14:textId="64A9C8C6" w:rsidR="001C454F" w:rsidRDefault="001C454F" w:rsidP="00236CD8">
      <w:pPr>
        <w:spacing w:line="480" w:lineRule="auto"/>
      </w:pPr>
    </w:p>
    <w:p w14:paraId="60882FA4" w14:textId="63988D01" w:rsidR="001C454F" w:rsidRDefault="001C454F" w:rsidP="00236CD8">
      <w:pPr>
        <w:spacing w:line="480" w:lineRule="auto"/>
      </w:pPr>
    </w:p>
    <w:p w14:paraId="6E6644D0" w14:textId="646ADD84" w:rsidR="001C454F" w:rsidRDefault="001C454F" w:rsidP="00236CD8">
      <w:pPr>
        <w:spacing w:line="480" w:lineRule="auto"/>
      </w:pPr>
    </w:p>
    <w:p w14:paraId="72C0F7D4" w14:textId="77777777" w:rsidR="001C454F" w:rsidRDefault="001C454F" w:rsidP="00236CD8">
      <w:pPr>
        <w:spacing w:line="480" w:lineRule="auto"/>
      </w:pPr>
    </w:p>
    <w:p w14:paraId="36AC4B62" w14:textId="674B4EB6" w:rsidR="003E7D70" w:rsidRDefault="003E7D70" w:rsidP="003E7D70">
      <w:pPr>
        <w:pStyle w:val="CHAPTER"/>
      </w:pPr>
      <w:bookmarkStart w:id="110" w:name="_Toc101277349"/>
      <w:bookmarkStart w:id="111" w:name="_Toc101432737"/>
      <w:r>
        <w:lastRenderedPageBreak/>
        <w:t>CHAPTER 3</w:t>
      </w:r>
      <w:bookmarkEnd w:id="110"/>
      <w:bookmarkEnd w:id="111"/>
    </w:p>
    <w:p w14:paraId="4F179BB8" w14:textId="5AAC5A33" w:rsidR="003E7D70" w:rsidRDefault="003E7D70" w:rsidP="003E7D70">
      <w:pPr>
        <w:pStyle w:val="CHAPTER"/>
      </w:pPr>
      <w:bookmarkStart w:id="112" w:name="_Toc101432738"/>
      <w:r>
        <w:t>CROSStalk between butyrate oxidation in the colonocyte and butyrate-producing bacteria</w:t>
      </w:r>
      <w:bookmarkEnd w:id="112"/>
    </w:p>
    <w:p w14:paraId="1E06AF09" w14:textId="77777777" w:rsidR="003E7D70" w:rsidRDefault="003E7D70" w:rsidP="00236CD8">
      <w:pPr>
        <w:spacing w:line="480" w:lineRule="auto"/>
        <w:rPr>
          <w:b/>
          <w:sz w:val="36"/>
        </w:rPr>
      </w:pPr>
    </w:p>
    <w:p w14:paraId="1CB9E34E" w14:textId="77777777" w:rsidR="003E7D70" w:rsidRDefault="003E7D70" w:rsidP="00236CD8">
      <w:pPr>
        <w:spacing w:line="480" w:lineRule="auto"/>
        <w:rPr>
          <w:b/>
          <w:sz w:val="36"/>
        </w:rPr>
      </w:pPr>
    </w:p>
    <w:p w14:paraId="3C15BA47" w14:textId="77777777" w:rsidR="003E7D70" w:rsidRDefault="003E7D70" w:rsidP="00236CD8">
      <w:pPr>
        <w:spacing w:line="480" w:lineRule="auto"/>
        <w:rPr>
          <w:b/>
          <w:sz w:val="36"/>
        </w:rPr>
      </w:pPr>
    </w:p>
    <w:p w14:paraId="693422BC" w14:textId="77777777" w:rsidR="003E7D70" w:rsidRDefault="003E7D70" w:rsidP="00236CD8">
      <w:pPr>
        <w:spacing w:line="480" w:lineRule="auto"/>
        <w:rPr>
          <w:b/>
          <w:sz w:val="36"/>
        </w:rPr>
      </w:pPr>
    </w:p>
    <w:p w14:paraId="07C5CF48" w14:textId="77777777" w:rsidR="003E7D70" w:rsidRDefault="003E7D70" w:rsidP="00236CD8">
      <w:pPr>
        <w:spacing w:line="480" w:lineRule="auto"/>
        <w:rPr>
          <w:b/>
          <w:sz w:val="36"/>
        </w:rPr>
      </w:pPr>
    </w:p>
    <w:p w14:paraId="072CA832" w14:textId="77777777" w:rsidR="003E7D70" w:rsidRDefault="003E7D70" w:rsidP="00236CD8">
      <w:pPr>
        <w:spacing w:line="480" w:lineRule="auto"/>
        <w:rPr>
          <w:b/>
          <w:sz w:val="36"/>
        </w:rPr>
      </w:pPr>
    </w:p>
    <w:p w14:paraId="639C9174" w14:textId="77777777" w:rsidR="003E7D70" w:rsidRDefault="003E7D70" w:rsidP="00236CD8">
      <w:pPr>
        <w:spacing w:line="480" w:lineRule="auto"/>
        <w:rPr>
          <w:b/>
          <w:sz w:val="36"/>
        </w:rPr>
      </w:pPr>
    </w:p>
    <w:p w14:paraId="71D8C997" w14:textId="77777777" w:rsidR="003E7D70" w:rsidRDefault="003E7D70" w:rsidP="00236CD8">
      <w:pPr>
        <w:spacing w:line="480" w:lineRule="auto"/>
        <w:rPr>
          <w:b/>
          <w:sz w:val="36"/>
        </w:rPr>
      </w:pPr>
    </w:p>
    <w:p w14:paraId="2400878C" w14:textId="77777777" w:rsidR="003E7D70" w:rsidRDefault="003E7D70" w:rsidP="00236CD8">
      <w:pPr>
        <w:spacing w:line="480" w:lineRule="auto"/>
        <w:rPr>
          <w:b/>
          <w:sz w:val="36"/>
        </w:rPr>
      </w:pPr>
    </w:p>
    <w:p w14:paraId="5B2FDC85" w14:textId="77777777" w:rsidR="003E7D70" w:rsidRDefault="003E7D70" w:rsidP="00236CD8">
      <w:pPr>
        <w:spacing w:line="480" w:lineRule="auto"/>
        <w:rPr>
          <w:b/>
          <w:sz w:val="36"/>
        </w:rPr>
      </w:pPr>
    </w:p>
    <w:p w14:paraId="674C0173" w14:textId="77777777" w:rsidR="003E7D70" w:rsidRDefault="003E7D70" w:rsidP="00236CD8">
      <w:pPr>
        <w:spacing w:line="480" w:lineRule="auto"/>
        <w:rPr>
          <w:b/>
          <w:sz w:val="36"/>
        </w:rPr>
      </w:pPr>
    </w:p>
    <w:p w14:paraId="64F86DC8" w14:textId="77777777" w:rsidR="003E7D70" w:rsidRDefault="003E7D70" w:rsidP="00236CD8">
      <w:pPr>
        <w:spacing w:line="480" w:lineRule="auto"/>
        <w:rPr>
          <w:b/>
          <w:sz w:val="36"/>
        </w:rPr>
      </w:pPr>
    </w:p>
    <w:p w14:paraId="67FF3E89" w14:textId="77777777" w:rsidR="003E7D70" w:rsidRDefault="003E7D70" w:rsidP="00236CD8">
      <w:pPr>
        <w:spacing w:line="480" w:lineRule="auto"/>
        <w:rPr>
          <w:b/>
          <w:sz w:val="36"/>
        </w:rPr>
      </w:pPr>
    </w:p>
    <w:p w14:paraId="7BCA7B0F" w14:textId="6512FA9D" w:rsidR="007E7898" w:rsidRDefault="007E7898" w:rsidP="00236CD8">
      <w:pPr>
        <w:spacing w:line="480" w:lineRule="auto"/>
        <w:rPr>
          <w:b/>
        </w:rPr>
      </w:pPr>
      <w:r w:rsidRPr="00830953">
        <w:rPr>
          <w:b/>
          <w:sz w:val="36"/>
        </w:rPr>
        <w:lastRenderedPageBreak/>
        <w:t xml:space="preserve">Crosstalk between butyrate oxidation </w:t>
      </w:r>
      <w:r>
        <w:rPr>
          <w:b/>
          <w:sz w:val="36"/>
        </w:rPr>
        <w:t xml:space="preserve">in </w:t>
      </w:r>
      <w:r w:rsidR="003E7D70">
        <w:rPr>
          <w:b/>
          <w:sz w:val="36"/>
        </w:rPr>
        <w:t xml:space="preserve">the </w:t>
      </w:r>
      <w:r>
        <w:rPr>
          <w:b/>
          <w:sz w:val="36"/>
        </w:rPr>
        <w:t xml:space="preserve">colonocyte </w:t>
      </w:r>
      <w:r w:rsidRPr="00830953">
        <w:rPr>
          <w:b/>
          <w:sz w:val="36"/>
        </w:rPr>
        <w:t>and</w:t>
      </w:r>
      <w:r w:rsidRPr="00830953">
        <w:rPr>
          <w:b/>
          <w:sz w:val="36"/>
        </w:rPr>
        <w:br/>
        <w:t xml:space="preserve"> </w:t>
      </w:r>
      <w:r>
        <w:rPr>
          <w:b/>
          <w:sz w:val="36"/>
        </w:rPr>
        <w:t>butyrate-producing</w:t>
      </w:r>
      <w:r w:rsidRPr="00830953">
        <w:rPr>
          <w:b/>
          <w:sz w:val="36"/>
        </w:rPr>
        <w:t xml:space="preserve"> bacteria</w:t>
      </w:r>
    </w:p>
    <w:p w14:paraId="22ADA319" w14:textId="77777777" w:rsidR="00280355" w:rsidRPr="000A483E" w:rsidRDefault="00280355" w:rsidP="00280355">
      <w:pPr>
        <w:spacing w:line="480" w:lineRule="auto"/>
        <w:jc w:val="both"/>
        <w:rPr>
          <w:b/>
          <w:vertAlign w:val="superscript"/>
        </w:rPr>
      </w:pPr>
      <w:proofErr w:type="spellStart"/>
      <w:r w:rsidRPr="000A483E">
        <w:rPr>
          <w:b/>
        </w:rPr>
        <w:t>Bohye</w:t>
      </w:r>
      <w:proofErr w:type="spellEnd"/>
      <w:r w:rsidRPr="000A483E">
        <w:rPr>
          <w:b/>
        </w:rPr>
        <w:t xml:space="preserve"> Park</w:t>
      </w:r>
      <w:r w:rsidRPr="000A483E">
        <w:rPr>
          <w:b/>
          <w:vertAlign w:val="superscript"/>
        </w:rPr>
        <w:t>1</w:t>
      </w:r>
      <w:r w:rsidRPr="000A483E">
        <w:rPr>
          <w:b/>
        </w:rPr>
        <w:t>, Ji Yeon Kim</w:t>
      </w:r>
      <w:r w:rsidRPr="000A483E">
        <w:rPr>
          <w:b/>
          <w:vertAlign w:val="superscript"/>
        </w:rPr>
        <w:t>1</w:t>
      </w:r>
      <w:r w:rsidRPr="000A483E">
        <w:rPr>
          <w:b/>
        </w:rPr>
        <w:t xml:space="preserve">, </w:t>
      </w:r>
      <w:r w:rsidRPr="00C00494">
        <w:rPr>
          <w:b/>
        </w:rPr>
        <w:t xml:space="preserve">Olivia </w:t>
      </w:r>
      <w:r w:rsidRPr="000A483E">
        <w:rPr>
          <w:b/>
        </w:rPr>
        <w:t>F. Riffey</w:t>
      </w:r>
      <w:r w:rsidRPr="00245F76">
        <w:rPr>
          <w:b/>
          <w:vertAlign w:val="superscript"/>
        </w:rPr>
        <w:t>2</w:t>
      </w:r>
      <w:r w:rsidRPr="000A483E">
        <w:rPr>
          <w:b/>
        </w:rPr>
        <w:t xml:space="preserve">, </w:t>
      </w:r>
      <w:r w:rsidRPr="00245F76">
        <w:rPr>
          <w:b/>
        </w:rPr>
        <w:t>Triston J. Walsh</w:t>
      </w:r>
      <w:r w:rsidRPr="00245F76">
        <w:rPr>
          <w:b/>
          <w:vertAlign w:val="superscript"/>
        </w:rPr>
        <w:t>2</w:t>
      </w:r>
      <w:r w:rsidRPr="00245F76">
        <w:rPr>
          <w:b/>
        </w:rPr>
        <w:t xml:space="preserve">, </w:t>
      </w:r>
      <w:r w:rsidRPr="000A483E">
        <w:rPr>
          <w:b/>
        </w:rPr>
        <w:t>Jeremiah Johnson</w:t>
      </w:r>
      <w:r w:rsidRPr="00245F76">
        <w:rPr>
          <w:b/>
          <w:vertAlign w:val="superscript"/>
        </w:rPr>
        <w:t>2</w:t>
      </w:r>
      <w:r w:rsidRPr="000A483E">
        <w:rPr>
          <w:b/>
        </w:rPr>
        <w:t>, and Dallas R. Donohoe</w:t>
      </w:r>
      <w:r w:rsidRPr="000A483E">
        <w:rPr>
          <w:b/>
          <w:vertAlign w:val="superscript"/>
        </w:rPr>
        <w:t xml:space="preserve">1, </w:t>
      </w:r>
      <w:proofErr w:type="gramStart"/>
      <w:r w:rsidRPr="000A483E">
        <w:rPr>
          <w:b/>
          <w:vertAlign w:val="superscript"/>
        </w:rPr>
        <w:t>2,*</w:t>
      </w:r>
      <w:proofErr w:type="gramEnd"/>
    </w:p>
    <w:p w14:paraId="25498036" w14:textId="77777777" w:rsidR="007E7898" w:rsidRDefault="007E7898" w:rsidP="00236CD8">
      <w:pPr>
        <w:spacing w:line="480" w:lineRule="auto"/>
        <w:jc w:val="both"/>
        <w:rPr>
          <w:b/>
          <w:vertAlign w:val="superscript"/>
        </w:rPr>
      </w:pPr>
    </w:p>
    <w:p w14:paraId="0FC84DB8" w14:textId="77777777" w:rsidR="007E7898" w:rsidRPr="00816AD2" w:rsidRDefault="007E7898" w:rsidP="00236CD8">
      <w:pPr>
        <w:spacing w:line="480" w:lineRule="auto"/>
        <w:jc w:val="both"/>
        <w:rPr>
          <w:bCs/>
        </w:rPr>
      </w:pPr>
      <w:r w:rsidRPr="00816AD2">
        <w:rPr>
          <w:bCs/>
          <w:vertAlign w:val="superscript"/>
        </w:rPr>
        <w:t>1</w:t>
      </w:r>
      <w:r w:rsidRPr="00816AD2">
        <w:rPr>
          <w:bCs/>
        </w:rPr>
        <w:t>Department of Nutrition, University of Tennessee, Knoxville, TN 37996, USA</w:t>
      </w:r>
    </w:p>
    <w:p w14:paraId="125A44DE" w14:textId="77777777" w:rsidR="007E7898" w:rsidRPr="00816AD2" w:rsidRDefault="007E7898" w:rsidP="00236CD8">
      <w:pPr>
        <w:spacing w:line="480" w:lineRule="auto"/>
        <w:jc w:val="both"/>
        <w:rPr>
          <w:bCs/>
        </w:rPr>
      </w:pPr>
      <w:r w:rsidRPr="00816AD2">
        <w:rPr>
          <w:bCs/>
          <w:vertAlign w:val="superscript"/>
        </w:rPr>
        <w:t>2</w:t>
      </w:r>
      <w:r w:rsidRPr="00816AD2">
        <w:rPr>
          <w:bCs/>
        </w:rPr>
        <w:t>Department of Microbiology, University of Tennessee, Knoxville, TN 37996, USA</w:t>
      </w:r>
    </w:p>
    <w:p w14:paraId="2C10B4E4" w14:textId="77777777" w:rsidR="007E7898" w:rsidRPr="00816AD2" w:rsidRDefault="007E7898" w:rsidP="00236CD8">
      <w:pPr>
        <w:spacing w:line="480" w:lineRule="auto"/>
        <w:jc w:val="both"/>
        <w:rPr>
          <w:bCs/>
        </w:rPr>
      </w:pPr>
      <w:r w:rsidRPr="00816AD2">
        <w:rPr>
          <w:bCs/>
          <w:vertAlign w:val="superscript"/>
        </w:rPr>
        <w:t>*</w:t>
      </w:r>
      <w:r w:rsidRPr="00816AD2">
        <w:rPr>
          <w:bCs/>
        </w:rPr>
        <w:t>Correspondence: Dallas R. Donohoe, Ph.D.</w:t>
      </w:r>
    </w:p>
    <w:p w14:paraId="17F86A2B" w14:textId="77777777" w:rsidR="007E7898" w:rsidRPr="00816AD2" w:rsidRDefault="007E7898" w:rsidP="00236CD8">
      <w:pPr>
        <w:spacing w:line="480" w:lineRule="auto"/>
        <w:jc w:val="both"/>
        <w:rPr>
          <w:bCs/>
        </w:rPr>
        <w:sectPr w:rsidR="007E7898" w:rsidRPr="00816AD2" w:rsidSect="00107D21">
          <w:headerReference w:type="default" r:id="rId59"/>
          <w:footerReference w:type="even" r:id="rId60"/>
          <w:footerReference w:type="default" r:id="rId61"/>
          <w:type w:val="continuous"/>
          <w:pgSz w:w="12240" w:h="15840"/>
          <w:pgMar w:top="1440" w:right="1440" w:bottom="1440" w:left="1440" w:header="720" w:footer="720" w:gutter="0"/>
          <w:pgNumType w:start="45"/>
          <w:cols w:space="720"/>
          <w:docGrid w:linePitch="360"/>
        </w:sectPr>
      </w:pPr>
    </w:p>
    <w:p w14:paraId="300DB735" w14:textId="77777777" w:rsidR="007E7898" w:rsidRPr="00816AD2" w:rsidRDefault="007E7898" w:rsidP="00236CD8">
      <w:pPr>
        <w:spacing w:line="480" w:lineRule="auto"/>
        <w:jc w:val="both"/>
        <w:rPr>
          <w:bCs/>
        </w:rPr>
      </w:pPr>
      <w:r w:rsidRPr="00816AD2">
        <w:rPr>
          <w:bCs/>
        </w:rPr>
        <w:t xml:space="preserve">                                1215 W. Cumberland Ave.   Knoxville, TN 37996</w:t>
      </w:r>
    </w:p>
    <w:p w14:paraId="193A3FF4" w14:textId="77777777" w:rsidR="007E7898" w:rsidRPr="00816AD2" w:rsidRDefault="007E7898" w:rsidP="00236CD8">
      <w:pPr>
        <w:spacing w:line="480" w:lineRule="auto"/>
        <w:jc w:val="both"/>
        <w:rPr>
          <w:bCs/>
        </w:rPr>
      </w:pPr>
      <w:r w:rsidRPr="00816AD2">
        <w:rPr>
          <w:bCs/>
        </w:rPr>
        <w:t xml:space="preserve">                                Office – (865) 974-6238; </w:t>
      </w:r>
      <w:hyperlink r:id="rId62" w:history="1">
        <w:r w:rsidRPr="00816AD2">
          <w:rPr>
            <w:rStyle w:val="Hyperlink"/>
            <w:bCs/>
          </w:rPr>
          <w:t>ddonohoe@utk.edu</w:t>
        </w:r>
      </w:hyperlink>
    </w:p>
    <w:p w14:paraId="6AB422FE" w14:textId="77777777" w:rsidR="007E7898" w:rsidRDefault="007E7898" w:rsidP="00236CD8">
      <w:pPr>
        <w:spacing w:line="480" w:lineRule="auto"/>
        <w:jc w:val="both"/>
        <w:sectPr w:rsidR="007E7898" w:rsidSect="00816AD2">
          <w:type w:val="continuous"/>
          <w:pgSz w:w="12240" w:h="15840"/>
          <w:pgMar w:top="1440" w:right="1440" w:bottom="1440" w:left="1440" w:header="720" w:footer="720" w:gutter="0"/>
          <w:pgNumType w:start="1"/>
          <w:cols w:space="720"/>
          <w:docGrid w:linePitch="360"/>
        </w:sectPr>
      </w:pPr>
    </w:p>
    <w:p w14:paraId="566CF0A4" w14:textId="77777777" w:rsidR="00280355" w:rsidRPr="00AD5587" w:rsidRDefault="00280355" w:rsidP="00280355">
      <w:pPr>
        <w:spacing w:line="480" w:lineRule="auto"/>
        <w:jc w:val="both"/>
      </w:pPr>
      <w:r w:rsidRPr="00037E5B">
        <w:t>Running title:</w:t>
      </w:r>
      <w:r w:rsidRPr="00AD5587">
        <w:t xml:space="preserve"> </w:t>
      </w:r>
      <w:r>
        <w:t>Cellular Metabolism Regulates Butyrate-Producing Bacteria</w:t>
      </w:r>
    </w:p>
    <w:p w14:paraId="2C589CAB" w14:textId="77777777" w:rsidR="00280355" w:rsidRDefault="00280355" w:rsidP="00280355">
      <w:pPr>
        <w:spacing w:line="480" w:lineRule="auto"/>
        <w:jc w:val="both"/>
      </w:pPr>
      <w:r>
        <w:rPr>
          <w:rFonts w:hint="eastAsia"/>
        </w:rPr>
        <w:t>Keywords</w:t>
      </w:r>
      <w:r w:rsidRPr="00AD5587">
        <w:t xml:space="preserve">: </w:t>
      </w:r>
    </w:p>
    <w:p w14:paraId="5E7F24D6" w14:textId="77777777" w:rsidR="00280355" w:rsidRDefault="00280355" w:rsidP="00280355">
      <w:pPr>
        <w:numPr>
          <w:ilvl w:val="0"/>
          <w:numId w:val="40"/>
        </w:numPr>
        <w:spacing w:line="480" w:lineRule="auto"/>
        <w:jc w:val="both"/>
        <w:sectPr w:rsidR="00280355" w:rsidSect="00816AD2">
          <w:type w:val="continuous"/>
          <w:pgSz w:w="12240" w:h="15840"/>
          <w:pgMar w:top="1440" w:right="1440" w:bottom="1440" w:left="1440" w:header="720" w:footer="720" w:gutter="0"/>
          <w:pgNumType w:start="1"/>
          <w:cols w:space="720"/>
          <w:docGrid w:linePitch="360"/>
        </w:sectPr>
      </w:pPr>
    </w:p>
    <w:p w14:paraId="4EB501FA" w14:textId="77777777" w:rsidR="00280355" w:rsidRDefault="00280355" w:rsidP="00280355">
      <w:pPr>
        <w:numPr>
          <w:ilvl w:val="0"/>
          <w:numId w:val="40"/>
        </w:numPr>
        <w:spacing w:line="480" w:lineRule="auto"/>
        <w:jc w:val="both"/>
      </w:pPr>
      <w:r>
        <w:t>Butyrate</w:t>
      </w:r>
    </w:p>
    <w:p w14:paraId="1119C4AA" w14:textId="77777777" w:rsidR="00280355" w:rsidRDefault="00280355" w:rsidP="00280355">
      <w:pPr>
        <w:numPr>
          <w:ilvl w:val="0"/>
          <w:numId w:val="40"/>
        </w:numPr>
        <w:spacing w:line="480" w:lineRule="auto"/>
        <w:jc w:val="both"/>
      </w:pPr>
      <w:r>
        <w:t>β-oxidation</w:t>
      </w:r>
    </w:p>
    <w:p w14:paraId="249A765E" w14:textId="77777777" w:rsidR="00280355" w:rsidRDefault="00280355" w:rsidP="00280355">
      <w:pPr>
        <w:numPr>
          <w:ilvl w:val="0"/>
          <w:numId w:val="40"/>
        </w:numPr>
        <w:spacing w:line="480" w:lineRule="auto"/>
        <w:jc w:val="both"/>
      </w:pPr>
      <w:r>
        <w:t>High Fiber Diet</w:t>
      </w:r>
    </w:p>
    <w:p w14:paraId="54BBA7FF" w14:textId="77777777" w:rsidR="00280355" w:rsidRPr="00AD5587" w:rsidRDefault="00280355" w:rsidP="00280355">
      <w:pPr>
        <w:numPr>
          <w:ilvl w:val="0"/>
          <w:numId w:val="40"/>
        </w:numPr>
        <w:spacing w:line="480" w:lineRule="auto"/>
        <w:jc w:val="both"/>
      </w:pPr>
      <w:r>
        <w:t>Butyrate Producing Bacteria</w:t>
      </w:r>
    </w:p>
    <w:p w14:paraId="3E28D627" w14:textId="77777777" w:rsidR="00280355" w:rsidRDefault="00280355" w:rsidP="00280355">
      <w:pPr>
        <w:spacing w:line="480" w:lineRule="auto"/>
        <w:jc w:val="both"/>
        <w:rPr>
          <w:b/>
          <w:vertAlign w:val="superscript"/>
        </w:rPr>
        <w:sectPr w:rsidR="00280355" w:rsidSect="00816AD2">
          <w:type w:val="continuous"/>
          <w:pgSz w:w="12240" w:h="15840"/>
          <w:pgMar w:top="1440" w:right="1440" w:bottom="1440" w:left="1440" w:header="720" w:footer="720" w:gutter="0"/>
          <w:pgNumType w:start="1"/>
          <w:cols w:num="2" w:space="720"/>
          <w:docGrid w:linePitch="360"/>
        </w:sectPr>
      </w:pPr>
    </w:p>
    <w:p w14:paraId="134A6E8C" w14:textId="08888CD3" w:rsidR="007E7898" w:rsidRPr="00B71E9D" w:rsidRDefault="002F3547" w:rsidP="0034302F">
      <w:pPr>
        <w:pStyle w:val="Heading1"/>
        <w:spacing w:line="480" w:lineRule="auto"/>
      </w:pPr>
      <w:bookmarkStart w:id="113" w:name="_Toc101432739"/>
      <w:r>
        <w:lastRenderedPageBreak/>
        <w:t xml:space="preserve">3.1. </w:t>
      </w:r>
      <w:r w:rsidR="00B71E9D" w:rsidRPr="00B71E9D">
        <w:t>Abstract</w:t>
      </w:r>
      <w:bookmarkEnd w:id="113"/>
    </w:p>
    <w:p w14:paraId="26BD4F7E" w14:textId="77777777" w:rsidR="0034302F" w:rsidRPr="00E91DCA" w:rsidRDefault="0034302F" w:rsidP="0034302F">
      <w:pPr>
        <w:spacing w:line="480" w:lineRule="auto"/>
        <w:ind w:firstLine="720"/>
        <w:jc w:val="both"/>
      </w:pPr>
      <w:r w:rsidRPr="00BF5BF6">
        <w:rPr>
          <w:bCs/>
        </w:rPr>
        <w:t xml:space="preserve">The </w:t>
      </w:r>
      <w:r>
        <w:rPr>
          <w:bCs/>
        </w:rPr>
        <w:t xml:space="preserve">host-microbiome interaction is an important component regulating colonic health. The microbial metabolite </w:t>
      </w:r>
      <w:r>
        <w:t xml:space="preserve">butyrate is preferentially utilized as an energetic substrate in colonocytes, where it mediates several beneficial functions. </w:t>
      </w:r>
      <w:r>
        <w:rPr>
          <w:bCs/>
        </w:rPr>
        <w:t xml:space="preserve">The composition of gut microbiota, including butyrate-producing bacteria (BPB) is influenced by diet and physiological conditions. As such, given the importance of butyrate as an energetic substrate it is unclear whether the host would select for BPB, thus defining a host-microbiome mutualistic relationship based on cellular metabolism. Here, it is shown through utilizing mice that lack short-chain acyl dehydrogenase (SCAD), which is the first enzyme in the </w:t>
      </w:r>
      <w:r>
        <w:rPr>
          <w:rFonts w:hint="eastAsia"/>
          <w:bCs/>
        </w:rPr>
        <w:t>beta-oxidation</w:t>
      </w:r>
      <w:r>
        <w:rPr>
          <w:bCs/>
        </w:rPr>
        <w:t xml:space="preserve"> pathway for SCFAs, there is a significant diminishment in BPB at the phylum, class, species, and genus level compared to the mice that have SCAD. Furthermore, SCAD-deficient mice lack a prebiotic response from dietary fiber. Thus, oxidation of SCFAs, including butyrate, are important in promoting BPB. These data help define the functional importance of diet-microbiome-host interactions toward microbiome composition, as it relates to function.</w:t>
      </w:r>
    </w:p>
    <w:p w14:paraId="41E86B53" w14:textId="0C6A29BE" w:rsidR="00B71E9D" w:rsidRDefault="00B71E9D" w:rsidP="00236CD8">
      <w:pPr>
        <w:spacing w:line="480" w:lineRule="auto"/>
        <w:jc w:val="both"/>
      </w:pPr>
    </w:p>
    <w:p w14:paraId="5077E711" w14:textId="71EA2978" w:rsidR="00B71E9D" w:rsidRPr="00B71E9D" w:rsidRDefault="002F3547" w:rsidP="006A21A2">
      <w:pPr>
        <w:pStyle w:val="Heading1"/>
        <w:spacing w:line="480" w:lineRule="auto"/>
      </w:pPr>
      <w:bookmarkStart w:id="114" w:name="_Toc101432740"/>
      <w:r>
        <w:t xml:space="preserve">3.2. </w:t>
      </w:r>
      <w:r w:rsidR="00B71E9D" w:rsidRPr="00B71E9D">
        <w:t>Introduction</w:t>
      </w:r>
      <w:bookmarkEnd w:id="114"/>
    </w:p>
    <w:p w14:paraId="38253123" w14:textId="45A45964" w:rsidR="0034302F" w:rsidRPr="00C93B73" w:rsidRDefault="0034302F" w:rsidP="0034302F">
      <w:pPr>
        <w:spacing w:line="480" w:lineRule="auto"/>
        <w:ind w:firstLine="720"/>
        <w:jc w:val="both"/>
        <w:rPr>
          <w:b/>
        </w:rPr>
      </w:pPr>
      <w:r>
        <w:t xml:space="preserve">Trillions of microbes inhabit the gastrointestinal tract comprising a diverse and complex ecosystem, </w:t>
      </w:r>
      <w:r>
        <w:rPr>
          <w:rFonts w:hint="eastAsia"/>
        </w:rPr>
        <w:t>fluctuating</w:t>
      </w:r>
      <w:r>
        <w:t xml:space="preserve"> based on environmental factors, including diet and its interaction with the host </w:t>
      </w:r>
      <w:r>
        <w:fldChar w:fldCharType="begin"/>
      </w:r>
      <w:r>
        <w:instrText xml:space="preserve"> ADDIN EN.CITE &lt;EndNote&gt;&lt;Cite&gt;&lt;Author&gt;Heintz&lt;/Author&gt;&lt;Year&gt;2014&lt;/Year&gt;&lt;RecNum&gt;1&lt;/RecNum&gt;&lt;DisplayText&gt;(Heintz &amp;amp; Mair, 2014)&lt;/DisplayText&gt;&lt;record&gt;&lt;rec-number&gt;1&lt;/rec-number&gt;&lt;foreign-keys&gt;&lt;key app="EN" db-id="559rp25si9ze97esa0dpps0idsaewxt5wvvd" timestamp="1643836696"&gt;1&lt;/key&gt;&lt;/foreign-keys&gt;&lt;ref-type name="Journal Article"&gt;17&lt;/ref-type&gt;&lt;contributors&gt;&lt;authors&gt;&lt;author&gt;Heintz, C.&lt;/author&gt;&lt;author&gt;Mair, W.&lt;/author&gt;&lt;/authors&gt;&lt;/contributors&gt;&lt;auth-address&gt;Harvard School of Public Health, Boston, MA 02115, USA.&amp;#xD;Harvard School of Public Health, Boston, MA 02115, USA. Electronic address: wmair@hsph.harvard.edu.&lt;/auth-address&gt;&lt;titles&gt;&lt;title&gt;You are what you host: microbiome modulation of the aging process&lt;/title&gt;&lt;secondary-title&gt;Cell&lt;/secondary-title&gt;&lt;/titles&gt;&lt;periodical&gt;&lt;full-title&gt;Cell&lt;/full-title&gt;&lt;/periodical&gt;&lt;pages&gt;408-11&lt;/pages&gt;&lt;volume&gt;156&lt;/volume&gt;&lt;number&gt;3&lt;/number&gt;&lt;edition&gt;2014/02/04&lt;/edition&gt;&lt;keywords&gt;&lt;keyword&gt;*Aging&lt;/keyword&gt;&lt;keyword&gt;Animals&lt;/keyword&gt;&lt;keyword&gt;Humans&lt;/keyword&gt;&lt;keyword&gt;Longevity&lt;/keyword&gt;&lt;keyword&gt;Metagenome&lt;/keyword&gt;&lt;keyword&gt;*Microbiota&lt;/keyword&gt;&lt;keyword&gt;Models, Animal&lt;/keyword&gt;&lt;/keywords&gt;&lt;dates&gt;&lt;year&gt;2014&lt;/year&gt;&lt;pub-dates&gt;&lt;date&gt;Jan 30&lt;/date&gt;&lt;/pub-dates&gt;&lt;/dates&gt;&lt;isbn&gt;0092-8674 (Print)&amp;#xD;0092-8674&lt;/isbn&gt;&lt;accession-num&gt;24485451&lt;/accession-num&gt;&lt;urls&gt;&lt;/urls&gt;&lt;custom2&gt;PMC3956044&lt;/custom2&gt;&lt;custom6&gt;NIHMS559970&lt;/custom6&gt;&lt;electronic-resource-num&gt;10.1016/j.cell.2014.01.025&lt;/electronic-resource-num&gt;&lt;remote-database-provider&gt;NLM&lt;/remote-database-provider&gt;&lt;language&gt;eng&lt;/language&gt;&lt;/record&gt;&lt;/Cite&gt;&lt;/EndNote&gt;</w:instrText>
      </w:r>
      <w:r>
        <w:fldChar w:fldCharType="separate"/>
      </w:r>
      <w:r>
        <w:rPr>
          <w:noProof/>
        </w:rPr>
        <w:t>(Heintz &amp; Mair, 2014)</w:t>
      </w:r>
      <w:r>
        <w:fldChar w:fldCharType="end"/>
      </w:r>
      <w:r>
        <w:t xml:space="preserve">. Evidence indicates that the host-microbiome commensal relationships and the functions of microbial-derived metabolites, </w:t>
      </w:r>
      <w:r>
        <w:lastRenderedPageBreak/>
        <w:t xml:space="preserve">including short-chain fatty acids (SCFAs) coming from the fermentation of dietary fiber by specific bacteria, play a key role in the colonic health </w:t>
      </w:r>
      <w:r>
        <w:fldChar w:fldCharType="begin"/>
      </w:r>
      <w:r>
        <w:instrText xml:space="preserve"> ADDIN EN.CITE &lt;EndNote&gt;&lt;Cite&gt;&lt;Author&gt;Jha&lt;/Author&gt;&lt;Year&gt;2019&lt;/Year&gt;&lt;RecNum&gt;401&lt;/RecNum&gt;&lt;DisplayText&gt;(Jha, Fouhse, Tiwari, Li, &amp;amp; Willing, 2019)&lt;/DisplayText&gt;&lt;record&gt;&lt;rec-number&gt;401&lt;/rec-number&gt;&lt;foreign-keys&gt;&lt;key app="EN" db-id="pdzvsxrzk9pa9zezds75e0fb9zrev55ptp0a" timestamp="1643813127" guid="57b3d5a9-e8b1-40ec-a6c4-585d4bb52b5d"&gt;401&lt;/key&gt;&lt;/foreign-keys&gt;&lt;ref-type name="Journal Article"&gt;17&lt;/ref-type&gt;&lt;contributors&gt;&lt;authors&gt;&lt;author&gt;Jha, R.&lt;/author&gt;&lt;author&gt;Fouhse, J. M.&lt;/author&gt;&lt;author&gt;Tiwari, U. P.&lt;/author&gt;&lt;author&gt;Li, L.&lt;/author&gt;&lt;author&gt;Willing, B. P.&lt;/author&gt;&lt;/authors&gt;&lt;/contributors&gt;&lt;auth-address&gt;Department of Human Nutrition, Food and Animal Sciences, University of Hawaii at Manoa, Honolulu, HI, United States.&amp;#xD;Department of Agricultural Food and Nutritional Science, University of Alberta, Edmonton, AB, Canada.&lt;/auth-address&gt;&lt;titles&gt;&lt;title&gt;Dietary Fiber and Intestinal Health of Monogastric Animals&lt;/title&gt;&lt;secondary-title&gt;Front Vet Sci&lt;/secondary-title&gt;&lt;/titles&gt;&lt;periodical&gt;&lt;full-title&gt;Front Vet Sci&lt;/full-title&gt;&lt;/periodical&gt;&lt;pages&gt;48&lt;/pages&gt;&lt;volume&gt;6&lt;/volume&gt;&lt;edition&gt;2019/03/20&lt;/edition&gt;&lt;keywords&gt;&lt;keyword&gt;dietary fiber&lt;/keyword&gt;&lt;keyword&gt;gene expression&lt;/keyword&gt;&lt;keyword&gt;gut health&lt;/keyword&gt;&lt;keyword&gt;gut microbiota&lt;/keyword&gt;&lt;keyword&gt;immunity&lt;/keyword&gt;&lt;keyword&gt;nutritional strategy&lt;/keyword&gt;&lt;keyword&gt;pig&lt;/keyword&gt;&lt;keyword&gt;poultry&lt;/keyword&gt;&lt;/keywords&gt;&lt;dates&gt;&lt;year&gt;2019&lt;/year&gt;&lt;/dates&gt;&lt;isbn&gt;2297-1769 (Print)&amp;#xD;2297-1769&lt;/isbn&gt;&lt;accession-num&gt;30886850&lt;/accession-num&gt;&lt;urls&gt;&lt;/urls&gt;&lt;custom2&gt;PMC6409295&lt;/custom2&gt;&lt;electronic-resource-num&gt;10.3389/fvets.2019.00048&lt;/electronic-resource-num&gt;&lt;remote-database-provider&gt;NLM&lt;/remote-database-provider&gt;&lt;language&gt;eng&lt;/language&gt;&lt;/record&gt;&lt;/Cite&gt;&lt;/EndNote&gt;</w:instrText>
      </w:r>
      <w:r>
        <w:fldChar w:fldCharType="separate"/>
      </w:r>
      <w:r>
        <w:rPr>
          <w:noProof/>
        </w:rPr>
        <w:t>(Jha, Fouhse, Tiwari, Li, &amp; Willing, 2019)</w:t>
      </w:r>
      <w:r>
        <w:fldChar w:fldCharType="end"/>
      </w:r>
      <w:r>
        <w:t xml:space="preserve">. Metagenomic studies have demonstrated variability and individual differences in the bacteria species in healthy and diseased populations </w:t>
      </w:r>
      <w:r>
        <w:fldChar w:fldCharType="begin">
          <w:fldData xml:space="preserve">PEVuZE5vdGU+PENpdGU+PEF1dGhvcj5BZGFrPC9BdXRob3I+PFllYXI+MjAxOTwvWWVhcj48UmVj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</w:fldData>
        </w:fldChar>
      </w:r>
      <w:r>
        <w:instrText xml:space="preserve"> ADDIN EN.CITE </w:instrText>
      </w:r>
      <w:r>
        <w:fldChar w:fldCharType="begin">
          <w:fldData xml:space="preserve">PEVuZE5vdGU+PENpdGU+PEF1dGhvcj5BZGFrPC9BdXRob3I+PFllYXI+MjAxOTwvWWVhcj48UmVj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</w:fldData>
        </w:fldChar>
      </w:r>
      <w:r>
        <w:instrText xml:space="preserve"> ADDIN EN.CITE.DATA </w:instrText>
      </w:r>
      <w:r>
        <w:fldChar w:fldCharType="end"/>
      </w:r>
      <w:r>
        <w:fldChar w:fldCharType="separate"/>
      </w:r>
      <w:r>
        <w:rPr>
          <w:noProof/>
        </w:rPr>
        <w:t>(Adak &amp; Khan, 2019; Saito et al., 2019; Yachida et al., 2019)</w:t>
      </w:r>
      <w:r>
        <w:fldChar w:fldCharType="end"/>
      </w:r>
      <w:r>
        <w:t xml:space="preserve">. However, despite the differences, many of these bacteria species share similar functions, such as the ability to ferment complex polysaccharides or dietary fiber </w:t>
      </w:r>
      <w:r>
        <w:fldChar w:fldCharType="begin">
          <w:fldData xml:space="preserve">PEVuZE5vdGU+PENpdGU+PEF1dGhvcj5UdXJuYmF1Z2g8L0F1dGhvcj48WWVhcj4yMDA5PC9ZZWFy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</w:fldData>
        </w:fldChar>
      </w:r>
      <w:r>
        <w:instrText xml:space="preserve"> ADDIN EN.CITE </w:instrText>
      </w:r>
      <w:r>
        <w:fldChar w:fldCharType="begin">
          <w:fldData xml:space="preserve">PEVuZE5vdGU+PENpdGU+PEF1dGhvcj5UdXJuYmF1Z2g8L0F1dGhvcj48WWVhcj4yMDA5PC9ZZWFy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</w:fldData>
        </w:fldChar>
      </w:r>
      <w:r>
        <w:instrText xml:space="preserve"> ADDIN EN.CITE.DATA </w:instrText>
      </w:r>
      <w:r>
        <w:fldChar w:fldCharType="end"/>
      </w:r>
      <w:r>
        <w:fldChar w:fldCharType="separate"/>
      </w:r>
      <w:r>
        <w:rPr>
          <w:noProof/>
        </w:rPr>
        <w:t>(Holscher, 2017; Turnbaugh et al., 2009)</w:t>
      </w:r>
      <w:r>
        <w:fldChar w:fldCharType="end"/>
      </w:r>
      <w:r>
        <w:t>.</w:t>
      </w:r>
      <w:r w:rsidRPr="00AC786B">
        <w:t xml:space="preserve"> </w:t>
      </w:r>
      <w:r>
        <w:t xml:space="preserve">Microbiota with the capacity to ferment fiber into SCFAs are sometimes referred to as butyrate-producing bacteria (BPB), and variation in these bacteria between individuals provide a source of nutritional diversity. There is an important interrelationship between butyrate-producing bacteria and host physiology in regulating metabolic and immunological functions </w:t>
      </w:r>
      <w:r>
        <w:fldChar w:fldCharType="begin">
          <w:fldData xml:space="preserve">PEVuZE5vdGU+PENpdGU+PEF1dGhvcj5GaW5sYXk8L0F1dGhvcj48WWVhcj4yMDE5PC9ZZWFyPjxS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==
</w:fldData>
        </w:fldChar>
      </w:r>
      <w:r>
        <w:instrText xml:space="preserve"> ADDIN EN.CITE </w:instrText>
      </w:r>
      <w:r>
        <w:fldChar w:fldCharType="begin">
          <w:fldData xml:space="preserve">PEVuZE5vdGU+PENpdGU+PEF1dGhvcj5GaW5sYXk8L0F1dGhvcj48WWVhcj4yMDE5PC9ZZWFyPjxS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==
</w:fldData>
        </w:fldChar>
      </w:r>
      <w:r>
        <w:instrText xml:space="preserve"> ADDIN EN.CITE.DATA </w:instrText>
      </w:r>
      <w:r>
        <w:fldChar w:fldCharType="end"/>
      </w:r>
      <w:r>
        <w:fldChar w:fldCharType="separate"/>
      </w:r>
      <w:r>
        <w:rPr>
          <w:noProof/>
        </w:rPr>
        <w:t>(Finlay, Pettersson, Melby, &amp; Bosch, 2019; Goldsmith &amp; Sartor, 2014; Makki, Deehan, Walter, &amp; Bäckhed, 2018)</w:t>
      </w:r>
      <w:r>
        <w:fldChar w:fldCharType="end"/>
      </w:r>
      <w:r>
        <w:t xml:space="preserve">. How diet impacts this relationship is not entirely understood. </w:t>
      </w:r>
    </w:p>
    <w:p w14:paraId="05DADE4A" w14:textId="237DF7CE" w:rsidR="0034302F" w:rsidRDefault="0034302F" w:rsidP="0034302F">
      <w:pPr>
        <w:spacing w:line="480" w:lineRule="auto"/>
        <w:ind w:firstLine="720"/>
        <w:jc w:val="both"/>
      </w:pPr>
      <w:r w:rsidRPr="00CF7650">
        <w:t>Firmicutes and Bacteroidetes account for more than 90% of the microbiome in the</w:t>
      </w:r>
      <w:r>
        <w:t xml:space="preserve"> colon </w:t>
      </w:r>
      <w:r>
        <w:fldChar w:fldCharType="begin">
          <w:fldData xml:space="preserve">PEVuZE5vdGU+PENpdGU+PEF1dGhvcj5SaW5uaW5lbGxhPC9BdXRob3I+PFllYXI+MjAxOTwvWWVh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</w:fldData>
        </w:fldChar>
      </w:r>
      <w:r>
        <w:instrText xml:space="preserve"> ADDIN EN.CITE </w:instrText>
      </w:r>
      <w:r>
        <w:fldChar w:fldCharType="begin">
          <w:fldData xml:space="preserve">PEVuZE5vdGU+PENpdGU+PEF1dGhvcj5SaW5uaW5lbGxhPC9BdXRob3I+PFllYXI+MjAxOTwvWWVh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</w:fldData>
        </w:fldChar>
      </w:r>
      <w:r>
        <w:instrText xml:space="preserve"> ADDIN EN.CITE.DATA </w:instrText>
      </w:r>
      <w:r>
        <w:fldChar w:fldCharType="end"/>
      </w:r>
      <w:r>
        <w:fldChar w:fldCharType="separate"/>
      </w:r>
      <w:r>
        <w:rPr>
          <w:noProof/>
        </w:rPr>
        <w:t>(Kuo, 2013; Rinninella et al., 2019)</w:t>
      </w:r>
      <w:r>
        <w:fldChar w:fldCharType="end"/>
      </w:r>
      <w:r>
        <w:t xml:space="preserve">. </w:t>
      </w:r>
      <w:proofErr w:type="gramStart"/>
      <w:r>
        <w:t>In regard to</w:t>
      </w:r>
      <w:proofErr w:type="gramEnd"/>
      <w:r>
        <w:t xml:space="preserve"> the production of SCFAs, the majority of BPB belong to the Firmicutes phylum (gram-negative) and mainly generate butyrate, while the Bacteroidetes phylum (gram-positive) are characterized by producing the other SCFAs acetate and propionate </w:t>
      </w:r>
      <w:r>
        <w:fldChar w:fldCharType="begin">
          <w:fldData xml:space="preserve">PEVuZE5vdGU+PENpdGU+PEF1dGhvcj5Mb3VpczwvQXV0aG9yPjxZZWFyPjIwMDk8L1llYXI+PFJl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</w:fldData>
        </w:fldChar>
      </w:r>
      <w:r>
        <w:instrText xml:space="preserve"> ADDIN EN.CITE </w:instrText>
      </w:r>
      <w:r>
        <w:fldChar w:fldCharType="begin">
          <w:fldData xml:space="preserve">PEVuZE5vdGU+PENpdGU+PEF1dGhvcj5Mb3VpczwvQXV0aG9yPjxZZWFyPjIwMDk8L1llYXI+PFJl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</w:fldData>
        </w:fldChar>
      </w:r>
      <w:r>
        <w:instrText xml:space="preserve"> ADDIN EN.CITE.DATA </w:instrText>
      </w:r>
      <w:r>
        <w:fldChar w:fldCharType="end"/>
      </w:r>
      <w:r>
        <w:fldChar w:fldCharType="separate"/>
      </w:r>
      <w:r>
        <w:rPr>
          <w:noProof/>
        </w:rPr>
        <w:t>(Louis &amp; Flint, 2009, 2017)</w:t>
      </w:r>
      <w:r>
        <w:fldChar w:fldCharType="end"/>
      </w:r>
      <w:r>
        <w:t xml:space="preserve">. For example, Clostridium cluster IV and </w:t>
      </w:r>
      <w:proofErr w:type="spellStart"/>
      <w:r>
        <w:t>XIVa</w:t>
      </w:r>
      <w:proofErr w:type="spellEnd"/>
      <w:r>
        <w:t xml:space="preserve">, which are generally accepted to be butyrate producers, belong to Firmicutes phylum, and are highly </w:t>
      </w:r>
      <w:r>
        <w:rPr>
          <w:rFonts w:hint="eastAsia"/>
        </w:rPr>
        <w:t>oxygen-sensitiv</w:t>
      </w:r>
      <w:r>
        <w:t xml:space="preserve">e anaerobic bacteria </w:t>
      </w:r>
      <w:r>
        <w:fldChar w:fldCharType="begin"/>
      </w:r>
      <w:r>
        <w:instrText xml:space="preserve"> ADDIN EN.CITE &lt;EndNote&gt;&lt;Cite&gt;&lt;Author&gt;Guo&lt;/Author&gt;&lt;Year&gt;2020&lt;/Year&gt;&lt;RecNum&gt;396&lt;/RecNum&gt;&lt;DisplayText&gt;(Guo, Zhang, Ma, &amp;amp; He, 2020)&lt;/DisplayText&gt;&lt;record&gt;&lt;rec-number&gt;396&lt;/rec-number&gt;&lt;foreign-keys&gt;&lt;key app="EN" db-id="pdzvsxrzk9pa9zezds75e0fb9zrev55ptp0a" timestamp="1642179933" guid="63e4e1f2-ab2b-42ed-a067-554718677672"&gt;396&lt;/key&gt;&lt;/foreign-keys&gt;&lt;ref-type name="Journal Article"&gt;17&lt;/ref-type&gt;&lt;contributors&gt;&lt;authors&gt;&lt;author&gt;Guo, Pingting&lt;/author&gt;&lt;author&gt;Zhang, Ke&lt;/author&gt;&lt;author&gt;Ma, Xi&lt;/author&gt;&lt;author&gt;He, Pingli&lt;/author&gt;&lt;/authors&gt;&lt;/contributors&gt;&lt;titles&gt;&lt;title&gt;Clostridium species as probiotics: potentials and challenges&lt;/title&gt;&lt;secondary-title&gt;Journal of Animal Science and Biotechnology&lt;/secondary-title&gt;&lt;/titles&gt;&lt;periodical&gt;&lt;full-title&gt;Journal of Animal Science and Biotechnology&lt;/full-title&gt;&lt;/periodical&gt;&lt;pages&gt;24&lt;/pages&gt;&lt;volume&gt;11&lt;/volume&gt;&lt;number&gt;1&lt;/number&gt;&lt;dates&gt;&lt;year&gt;2020&lt;/year&gt;&lt;pub-dates&gt;&lt;date&gt;2020/02/20&lt;/date&gt;&lt;/pub-dates&gt;&lt;/dates&gt;&lt;isbn&gt;2049-1891&lt;/isbn&gt;&lt;urls&gt;&lt;related-urls&gt;&lt;url&gt;https://doi.org/10.1186/s40104-019-0402-1&lt;/url&gt;&lt;/related-urls&gt;&lt;/urls&gt;&lt;electronic-resource-num&gt;10.1186/s40104-019-0402-1&lt;/electronic-resource-num&gt;&lt;/record&gt;&lt;/Cite&gt;&lt;/EndNote&gt;</w:instrText>
      </w:r>
      <w:r>
        <w:fldChar w:fldCharType="separate"/>
      </w:r>
      <w:r>
        <w:rPr>
          <w:noProof/>
        </w:rPr>
        <w:t>(Guo, Zhang, Ma, &amp; He, 2020)</w:t>
      </w:r>
      <w:r>
        <w:fldChar w:fldCharType="end"/>
      </w:r>
      <w:r>
        <w:t>. The two dominant BPB species</w:t>
      </w:r>
      <w:r>
        <w:rPr>
          <w:rFonts w:hint="eastAsia"/>
        </w:rPr>
        <w:t xml:space="preserve">, </w:t>
      </w:r>
      <w:proofErr w:type="spellStart"/>
      <w:r w:rsidRPr="007B7F52">
        <w:rPr>
          <w:rFonts w:hint="eastAsia"/>
          <w:i/>
          <w:iCs/>
        </w:rPr>
        <w:t>Facalibacterium</w:t>
      </w:r>
      <w:proofErr w:type="spellEnd"/>
      <w:r w:rsidRPr="007B7F52">
        <w:rPr>
          <w:rFonts w:hint="eastAsia"/>
          <w:i/>
          <w:iCs/>
        </w:rPr>
        <w:t xml:space="preserve"> </w:t>
      </w:r>
      <w:proofErr w:type="spellStart"/>
      <w:r w:rsidRPr="007B7F52">
        <w:rPr>
          <w:rFonts w:hint="eastAsia"/>
          <w:i/>
          <w:iCs/>
        </w:rPr>
        <w:t>prausnitzii</w:t>
      </w:r>
      <w:proofErr w:type="spellEnd"/>
      <w:r>
        <w:rPr>
          <w:rFonts w:hint="eastAsia"/>
        </w:rPr>
        <w:t xml:space="preserve"> within Clostridium cluster IV and </w:t>
      </w:r>
      <w:r w:rsidRPr="007B7F52">
        <w:rPr>
          <w:rFonts w:hint="eastAsia"/>
          <w:i/>
          <w:iCs/>
        </w:rPr>
        <w:t xml:space="preserve">Eubacterium </w:t>
      </w:r>
      <w:proofErr w:type="spellStart"/>
      <w:r w:rsidRPr="007B7F52">
        <w:rPr>
          <w:rFonts w:hint="eastAsia"/>
          <w:i/>
          <w:iCs/>
        </w:rPr>
        <w:t>rectale</w:t>
      </w:r>
      <w:proofErr w:type="spellEnd"/>
      <w:r>
        <w:rPr>
          <w:rFonts w:hint="eastAsia"/>
        </w:rPr>
        <w:t xml:space="preserve"> within Clostridium cluster </w:t>
      </w:r>
      <w:proofErr w:type="spellStart"/>
      <w:r>
        <w:rPr>
          <w:rFonts w:hint="eastAsia"/>
        </w:rPr>
        <w:t>XIV</w:t>
      </w:r>
      <w:r>
        <w:t>a</w:t>
      </w:r>
      <w:proofErr w:type="spellEnd"/>
      <w:r>
        <w:rPr>
          <w:rFonts w:hint="eastAsia"/>
        </w:rPr>
        <w:t xml:space="preserve">, </w:t>
      </w:r>
      <w:r>
        <w:t xml:space="preserve">are two major producers of SCFAs including butyrate </w:t>
      </w:r>
      <w:r>
        <w:fldChar w:fldCharType="begin">
          <w:fldData xml:space="preserve">PEVuZE5vdGU+PENpdGU+PEF1dGhvcj5Mb3VpczwvQXV0aG9yPjxZZWFyPjIwMDk8L1llYXI+PFJl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</w:fldData>
        </w:fldChar>
      </w:r>
      <w:r>
        <w:instrText xml:space="preserve"> ADDIN EN.CITE </w:instrText>
      </w:r>
      <w:r>
        <w:fldChar w:fldCharType="begin">
          <w:fldData xml:space="preserve">PEVuZE5vdGU+PENpdGU+PEF1dGhvcj5Mb3VpczwvQXV0aG9yPjxZZWFyPjIwMDk8L1llYXI+PFJl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</w:fldData>
        </w:fldChar>
      </w:r>
      <w:r>
        <w:instrText xml:space="preserve"> ADDIN EN.CITE.DATA </w:instrText>
      </w:r>
      <w:r>
        <w:fldChar w:fldCharType="end"/>
      </w:r>
      <w:r>
        <w:fldChar w:fldCharType="separate"/>
      </w:r>
      <w:r>
        <w:rPr>
          <w:noProof/>
        </w:rPr>
        <w:t>(Louis &amp; Flint, 2009, 2017)</w:t>
      </w:r>
      <w:r>
        <w:fldChar w:fldCharType="end"/>
      </w:r>
      <w:r>
        <w:t xml:space="preserve">. For </w:t>
      </w:r>
      <w:r>
        <w:lastRenderedPageBreak/>
        <w:t>butyrate production in these bacteria, two acetyl-CoA molecules form Butyryl-CoA in a process resembling reversed butyrate oxidation. After that, two final enzymes, butyryl-CoA: acetate CoA-transferase (</w:t>
      </w:r>
      <w:r w:rsidRPr="0009245F">
        <w:rPr>
          <w:i/>
          <w:iCs/>
        </w:rPr>
        <w:t>but</w:t>
      </w:r>
      <w:r>
        <w:t>) and butyrate kinase (</w:t>
      </w:r>
      <w:proofErr w:type="spellStart"/>
      <w:r w:rsidRPr="00D80191">
        <w:rPr>
          <w:i/>
          <w:iCs/>
        </w:rPr>
        <w:t>buk</w:t>
      </w:r>
      <w:proofErr w:type="spellEnd"/>
      <w:r>
        <w:t xml:space="preserve">), are alternatively utilized to convert butyryl-CoA to butyrate </w:t>
      </w:r>
      <w:r>
        <w:fldChar w:fldCharType="begin"/>
      </w:r>
      <w:r>
        <w:instrText xml:space="preserve"> ADDIN EN.CITE &lt;EndNote&gt;&lt;Cite&gt;&lt;Author&gt;Duncan&lt;/Author&gt;&lt;Year&gt;2002&lt;/Year&gt;&lt;RecNum&gt;392&lt;/RecNum&gt;&lt;DisplayText&gt;(Duncan, Barcenilla, Stewart, Pryde, &amp;amp; Flint, 2002)&lt;/DisplayText&gt;&lt;record&gt;&lt;rec-number&gt;392&lt;/rec-number&gt;&lt;foreign-keys&gt;&lt;key app="EN" db-id="pdzvsxrzk9pa9zezds75e0fb9zrev55ptp0a" timestamp="1641215317" guid="ae976d7d-663a-407b-a3e1-7a4feef610f8"&gt;392&lt;/key&gt;&lt;/foreign-keys&gt;&lt;ref-type name="Journal Article"&gt;17&lt;/ref-type&gt;&lt;contributors&gt;&lt;authors&gt;&lt;author&gt;Duncan, S. H.&lt;/author&gt;&lt;author&gt;Barcenilla, A.&lt;/author&gt;&lt;author&gt;Stewart, C. S.&lt;/author&gt;&lt;author&gt;Pryde, S. E.&lt;/author&gt;&lt;author&gt;Flint, H. J.&lt;/author&gt;&lt;/authors&gt;&lt;/contributors&gt;&lt;auth-address&gt;Division of Gut Microbiology and Immunology, Rowett Research Institute Bucksburn, Aberdeen AB21 9SB, United Kingdom. shd@rri.sari.ac.uk&lt;/auth-address&gt;&lt;titles&gt;&lt;title&gt;Acetate utilization and butyryl coenzyme A (CoA):acetate-CoA transferase in butyrate-producing bacteria from the human large intestine&lt;/title&gt;&lt;secondary-title&gt;Appl Environ Microbiol&lt;/secondary-title&gt;&lt;/titles&gt;&lt;periodical&gt;&lt;full-title&gt;Appl Environ Microbiol&lt;/full-title&gt;&lt;/periodical&gt;&lt;pages&gt;5186-90&lt;/pages&gt;&lt;volume&gt;68&lt;/volume&gt;&lt;number&gt;10&lt;/number&gt;&lt;edition&gt;2002/09/27&lt;/edition&gt;&lt;keywords&gt;&lt;keyword&gt;Acetates/*metabolism&lt;/keyword&gt;&lt;keyword&gt;Bacteria/classification/enzymology/isolation &amp;amp; purification/*metabolism&lt;/keyword&gt;&lt;keyword&gt;Butyrates/*metabolism&lt;/keyword&gt;&lt;keyword&gt;Coenzyme A-Transferases/analysis/*metabolism&lt;/keyword&gt;&lt;keyword&gt;Culture Media&lt;/keyword&gt;&lt;keyword&gt;Fermentation&lt;/keyword&gt;&lt;keyword&gt;Humans&lt;/keyword&gt;&lt;keyword&gt;Intestine, Large/*microbiology&lt;/keyword&gt;&lt;/keywords&gt;&lt;dates&gt;&lt;year&gt;2002&lt;/year&gt;&lt;pub-dates&gt;&lt;date&gt;Oct&lt;/date&gt;&lt;/pub-dates&gt;&lt;/dates&gt;&lt;isbn&gt;0099-2240 (Print)&amp;#xD;0099-2240&lt;/isbn&gt;&lt;accession-num&gt;12324374&lt;/accession-num&gt;&lt;urls&gt;&lt;/urls&gt;&lt;custom2&gt;PMC126392&lt;/custom2&gt;&lt;electronic-resource-num&gt;10.1128/aem.68.10.5186-5190.2002&lt;/electronic-resource-num&gt;&lt;remote-database-provider&gt;NLM&lt;/remote-database-provider&gt;&lt;language&gt;eng&lt;/language&gt;&lt;/record&gt;&lt;/Cite&gt;&lt;/EndNote&gt;</w:instrText>
      </w:r>
      <w:r>
        <w:fldChar w:fldCharType="separate"/>
      </w:r>
      <w:r>
        <w:rPr>
          <w:noProof/>
        </w:rPr>
        <w:t>(Duncan, Barcenilla, Stewart, Pryde, &amp; Flint, 2002)</w:t>
      </w:r>
      <w:r>
        <w:fldChar w:fldCharType="end"/>
      </w:r>
      <w:r>
        <w:t>.</w:t>
      </w:r>
    </w:p>
    <w:p w14:paraId="388E76CE" w14:textId="5F290F24" w:rsidR="0034302F" w:rsidRDefault="0034302F" w:rsidP="0034302F">
      <w:pPr>
        <w:spacing w:line="480" w:lineRule="auto"/>
        <w:ind w:firstLine="720"/>
        <w:jc w:val="both"/>
      </w:pPr>
      <w:r w:rsidRPr="003910D5">
        <w:t>Butyrate itself has multiple physiological functions to the host including being the primary energy source of the colon</w:t>
      </w:r>
      <w:r>
        <w:t xml:space="preserve"> </w:t>
      </w:r>
      <w:r>
        <w:fldChar w:fldCharType="begin">
          <w:fldData xml:space="preserve">PEVuZE5vdGU+PENpdGU+PEF1dGhvcj5OaWNob2xzb248L0F1dGhvcj48WWVhcj4yMDEyPC9ZZWFy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</w:fldData>
        </w:fldChar>
      </w:r>
      <w:r>
        <w:instrText xml:space="preserve"> ADDIN EN.CITE </w:instrText>
      </w:r>
      <w:r>
        <w:fldChar w:fldCharType="begin">
          <w:fldData xml:space="preserve">PEVuZE5vdGU+PENpdGU+PEF1dGhvcj5OaWNob2xzb248L0F1dGhvcj48WWVhcj4yMDEyPC9ZZWFy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</w:fldData>
        </w:fldChar>
      </w:r>
      <w:r>
        <w:instrText xml:space="preserve"> ADDIN EN.CITE.DATA </w:instrText>
      </w:r>
      <w:r>
        <w:fldChar w:fldCharType="end"/>
      </w:r>
      <w:r>
        <w:fldChar w:fldCharType="separate"/>
      </w:r>
      <w:r>
        <w:rPr>
          <w:noProof/>
        </w:rPr>
        <w:t>(Nicholson et al., 2012; Roediger, 1982)</w:t>
      </w:r>
      <w:r>
        <w:fldChar w:fldCharType="end"/>
      </w:r>
      <w:r>
        <w:t xml:space="preserve">. </w:t>
      </w:r>
      <w:r w:rsidRPr="003910D5">
        <w:t>In addition, butyrate suppress</w:t>
      </w:r>
      <w:r>
        <w:t>es</w:t>
      </w:r>
      <w:r w:rsidRPr="003910D5">
        <w:t xml:space="preserve"> inflammation</w:t>
      </w:r>
      <w:r>
        <w:t xml:space="preserve"> by stimulating the production and release of anti-inflammatory cytokines</w:t>
      </w:r>
      <w:r w:rsidRPr="003910D5">
        <w:t xml:space="preserve">, </w:t>
      </w:r>
      <w:r>
        <w:t>regulates</w:t>
      </w:r>
      <w:r w:rsidRPr="003910D5">
        <w:t xml:space="preserve"> tight junctions between </w:t>
      </w:r>
      <w:r>
        <w:t>colonocytes</w:t>
      </w:r>
      <w:r w:rsidRPr="003910D5">
        <w:t xml:space="preserve">, and </w:t>
      </w:r>
      <w:r>
        <w:t>slows</w:t>
      </w:r>
      <w:r w:rsidRPr="003910D5">
        <w:t xml:space="preserve"> cell proliferation in cancer cells</w:t>
      </w:r>
      <w:r>
        <w:t xml:space="preserve"> by inhibiting histone deacetylases </w:t>
      </w:r>
      <w:r>
        <w:fldChar w:fldCharType="begin">
          <w:fldData xml:space="preserve">PEVuZE5vdGU+PENpdGU+PEF1dGhvcj5EYXZpZTwvQXV0aG9yPjxZZWFyPjIwMDM8L1llYXI+PFJl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</w:fldData>
        </w:fldChar>
      </w:r>
      <w:r>
        <w:instrText xml:space="preserve"> ADDIN EN.CITE </w:instrText>
      </w:r>
      <w:r>
        <w:fldChar w:fldCharType="begin">
          <w:fldData xml:space="preserve">PEVuZE5vdGU+PENpdGU+PEF1dGhvcj5EYXZpZTwvQXV0aG9yPjxZZWFyPjIwMDM8L1llYXI+PFJl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</w:fldData>
        </w:fldChar>
      </w:r>
      <w:r>
        <w:instrText xml:space="preserve"> ADDIN EN.CITE.DATA </w:instrText>
      </w:r>
      <w:r>
        <w:fldChar w:fldCharType="end"/>
      </w:r>
      <w:r>
        <w:fldChar w:fldCharType="separate"/>
      </w:r>
      <w:r>
        <w:rPr>
          <w:noProof/>
        </w:rPr>
        <w:t>(Davie, 2003; Donohoe et al., 2011; Hamer et al., 2008; Koh, De Vadder, Kovatcheva-Datchary, &amp; Bäckhed, 2016; Parada Venegas et al., 2019; Peng, Li, Green, Holzman, &amp; Lin, 2009; Roediger, 1982)</w:t>
      </w:r>
      <w:r>
        <w:fldChar w:fldCharType="end"/>
      </w:r>
      <w:r>
        <w:t xml:space="preserve">. Thus, the colonocyte directly, and indirectly benefits from butyrate creating a relationship between the host and BPB. The importance of butyrate as a primary energy source for the colonocyte and whether this impacts the microbiome, specifically BPB, provides an interesting host-microbe selection scenario and question. Does the colonocyte, through utilizing butyrate as a primary energetic substrate, select for, or promote BPB? Gastrointestinal diseases such as ulcerative colitis, and colorectal cancer, which have both been shown to have diminished butyrate oxidation, also have decreased BPB </w:t>
      </w:r>
      <w:r>
        <w:fldChar w:fldCharType="begin">
          <w:fldData xml:space="preserve">PEVuZE5vdGU+PENpdGU+PEF1dGhvcj5XYW5nPC9BdXRob3I+PFllYXI+MjAxNDwvWWVhcj48UmVj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</w:fldData>
        </w:fldChar>
      </w:r>
      <w:r>
        <w:instrText xml:space="preserve"> ADDIN EN.CITE </w:instrText>
      </w:r>
      <w:r>
        <w:fldChar w:fldCharType="begin">
          <w:fldData xml:space="preserve">PEVuZE5vdGU+PENpdGU+PEF1dGhvcj5XYW5nPC9BdXRob3I+PFllYXI+MjAxNDwvWWVhcj48UmVj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</w:fldData>
        </w:fldChar>
      </w:r>
      <w:r>
        <w:instrText xml:space="preserve"> ADDIN EN.CITE.DATA </w:instrText>
      </w:r>
      <w:r>
        <w:fldChar w:fldCharType="end"/>
      </w:r>
      <w:r>
        <w:fldChar w:fldCharType="separate"/>
      </w:r>
      <w:r>
        <w:rPr>
          <w:noProof/>
        </w:rPr>
        <w:t>(De Preter et al., 2012; Donohoe, Collins, et al., 2012; Machiels et al., 2014; T. Wang et al., 2012; W. Wang et al., 2014)</w:t>
      </w:r>
      <w:r>
        <w:fldChar w:fldCharType="end"/>
      </w:r>
      <w:r>
        <w:t>.</w:t>
      </w:r>
    </w:p>
    <w:p w14:paraId="4C707FF9" w14:textId="6B865A60" w:rsidR="0034302F" w:rsidRDefault="0034302F" w:rsidP="0034302F">
      <w:pPr>
        <w:spacing w:line="480" w:lineRule="auto"/>
        <w:ind w:firstLine="720"/>
        <w:jc w:val="both"/>
      </w:pPr>
      <w:r>
        <w:t xml:space="preserve">The mouse </w:t>
      </w:r>
      <w:r w:rsidRPr="00FE7517">
        <w:t>BALB/</w:t>
      </w:r>
      <w:proofErr w:type="spellStart"/>
      <w:r w:rsidRPr="00FE7517">
        <w:t>cBy</w:t>
      </w:r>
      <w:proofErr w:type="spellEnd"/>
      <w:r w:rsidRPr="00FE7517">
        <w:t xml:space="preserve"> </w:t>
      </w:r>
      <w:proofErr w:type="spellStart"/>
      <w:r>
        <w:t>substrain</w:t>
      </w:r>
      <w:proofErr w:type="spellEnd"/>
      <w:r w:rsidRPr="00FE7517">
        <w:t xml:space="preserve"> diverged from </w:t>
      </w:r>
      <w:r>
        <w:t xml:space="preserve">the parental </w:t>
      </w:r>
      <w:r w:rsidRPr="00FE7517">
        <w:t xml:space="preserve">BALB/c </w:t>
      </w:r>
      <w:r>
        <w:t>strain</w:t>
      </w:r>
      <w:r w:rsidRPr="00FE7517">
        <w:t xml:space="preserve"> approximately 75 years ago</w:t>
      </w:r>
      <w:r>
        <w:t xml:space="preserve"> </w:t>
      </w:r>
      <w:r>
        <w:fldChar w:fldCharType="begin">
          <w:fldData xml:space="preserve">PEVuZE5vdGU+PENpdGU+PEF1dGhvcj5HYW48L0F1dGhvcj48WWVhcj4yMDIwPC9ZZWFyPjxSZWNO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</w:fldData>
        </w:fldChar>
      </w:r>
      <w:r>
        <w:instrText xml:space="preserve"> ADDIN EN.CITE </w:instrText>
      </w:r>
      <w:r>
        <w:fldChar w:fldCharType="begin">
          <w:fldData xml:space="preserve">PEVuZE5vdGU+PENpdGU+PEF1dGhvcj5HYW48L0F1dGhvcj48WWVhcj4yMDIwPC9ZZWFyPjxSZWNO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</w:fldData>
        </w:fldChar>
      </w:r>
      <w:r>
        <w:instrText xml:space="preserve"> ADDIN EN.CITE.DATA </w:instrText>
      </w:r>
      <w:r>
        <w:fldChar w:fldCharType="end"/>
      </w:r>
      <w:r>
        <w:fldChar w:fldCharType="separate"/>
      </w:r>
      <w:r>
        <w:rPr>
          <w:noProof/>
        </w:rPr>
        <w:t>(Gan et al., 2020)</w:t>
      </w:r>
      <w:r>
        <w:fldChar w:fldCharType="end"/>
      </w:r>
      <w:r w:rsidRPr="00FE7517">
        <w:t>. BALB/</w:t>
      </w:r>
      <w:proofErr w:type="spellStart"/>
      <w:r w:rsidRPr="00FE7517">
        <w:t>cBy</w:t>
      </w:r>
      <w:proofErr w:type="spellEnd"/>
      <w:r w:rsidRPr="00FE7517">
        <w:t xml:space="preserve"> mice </w:t>
      </w:r>
      <w:r>
        <w:t>have been</w:t>
      </w:r>
      <w:r w:rsidRPr="00FE7517">
        <w:t xml:space="preserve"> reported to lack </w:t>
      </w:r>
      <w:r>
        <w:t>short-chain</w:t>
      </w:r>
      <w:r w:rsidRPr="00FE7517">
        <w:t xml:space="preserve"> acyl CoA dehydrogenase</w:t>
      </w:r>
      <w:r>
        <w:t xml:space="preserve"> (SCAD), an enzyme</w:t>
      </w:r>
      <w:r w:rsidRPr="00FE7517">
        <w:t xml:space="preserve"> used in the oxidation of SCFAs</w:t>
      </w:r>
      <w:r>
        <w:t xml:space="preserve"> </w:t>
      </w:r>
      <w:r>
        <w:lastRenderedPageBreak/>
        <w:fldChar w:fldCharType="begin"/>
      </w:r>
      <w:r>
        <w:instrText xml:space="preserve"> ADDIN EN.CITE &lt;EndNote&gt;&lt;Cite&gt;&lt;Author&gt;Bhala&lt;/Author&gt;&lt;Year&gt;1995&lt;/Year&gt;&lt;RecNum&gt;374&lt;/RecNum&gt;&lt;DisplayText&gt;(Bhala et al., 1995)&lt;/DisplayText&gt;&lt;record&gt;&lt;rec-number&gt;374&lt;/rec-number&gt;&lt;foreign-keys&gt;&lt;key app="EN" db-id="pdzvsxrzk9pa9zezds75e0fb9zrev55ptp0a" timestamp="1641210681" guid="c1f13f62-4c3d-4964-8638-4f2c05dda55f"&gt;374&lt;/key&gt;&lt;/foreign-keys&gt;&lt;ref-type name="Journal Article"&gt;17&lt;/ref-type&gt;&lt;contributors&gt;&lt;authors&gt;&lt;author&gt;Bhala, A.&lt;/author&gt;&lt;author&gt;Willi, S. M.&lt;/author&gt;&lt;author&gt;Rinaldo, P.&lt;/author&gt;&lt;author&gt;Bennett, M. J.&lt;/author&gt;&lt;author&gt;Schmidt-Sommerfeld, E.&lt;/author&gt;&lt;author&gt;Hale, D. E.&lt;/author&gt;&lt;/authors&gt;&lt;/contributors&gt;&lt;auth-address&gt;Department of Pediatrics, University of Pennsylvania School of Medicine, Philadelphia, USA.&lt;/auth-address&gt;&lt;titles&gt;&lt;title&gt;Clinical and biochemical characterization of short-chain acyl-coenzyme A dehydrogenase deficiency&lt;/title&gt;&lt;secondary-title&gt;J Pediatr&lt;/secondary-title&gt;&lt;/titles&gt;&lt;periodical&gt;&lt;full-title&gt;J Pediatr&lt;/full-title&gt;&lt;/periodical&gt;&lt;pages&gt;910-5&lt;/pages&gt;&lt;volume&gt;126&lt;/volume&gt;&lt;number&gt;6&lt;/number&gt;&lt;edition&gt;1995/06/01&lt;/edition&gt;&lt;keywords&gt;&lt;keyword&gt;Acyl-CoA Dehydrogenase&lt;/keyword&gt;&lt;keyword&gt;Acyl-CoA Dehydrogenases/analysis/*deficiency&lt;/keyword&gt;&lt;keyword&gt;Butyrates/metabolism&lt;/keyword&gt;&lt;keyword&gt;Butyric Acid&lt;/keyword&gt;&lt;keyword&gt;Cells, Cultured&lt;/keyword&gt;&lt;keyword&gt;Child, Preschool&lt;/keyword&gt;&lt;keyword&gt;Female&lt;/keyword&gt;&lt;keyword&gt;Fibroblasts/enzymology&lt;/keyword&gt;&lt;keyword&gt;Humans&lt;/keyword&gt;&lt;keyword&gt;Infant&lt;/keyword&gt;&lt;keyword&gt;Infant, Newborn&lt;/keyword&gt;&lt;keyword&gt;Male&lt;/keyword&gt;&lt;keyword&gt;Metabolism, Inborn Errors/diagnosis&lt;/keyword&gt;&lt;/keywords&gt;&lt;dates&gt;&lt;year&gt;1995&lt;/year&gt;&lt;pub-dates&gt;&lt;date&gt;Jun&lt;/date&gt;&lt;/pub-dates&gt;&lt;/dates&gt;&lt;isbn&gt;0022-3476 (Print)&amp;#xD;0022-3476&lt;/isbn&gt;&lt;accession-num&gt;7776094&lt;/accession-num&gt;&lt;urls&gt;&lt;/urls&gt;&lt;electronic-resource-num&gt;10.1016/s0022-3476(95)70207-5&lt;/electronic-resource-num&gt;&lt;remote-database-provider&gt;NLM&lt;/remote-database-provider&gt;&lt;language&gt;eng&lt;/language&gt;&lt;/record&gt;&lt;/Cite&gt;&lt;/EndNote&gt;</w:instrText>
      </w:r>
      <w:r>
        <w:fldChar w:fldCharType="separate"/>
      </w:r>
      <w:r>
        <w:rPr>
          <w:noProof/>
        </w:rPr>
        <w:t>(Bhala et al., 1995)</w:t>
      </w:r>
      <w:r>
        <w:fldChar w:fldCharType="end"/>
      </w:r>
      <w:r>
        <w:t xml:space="preserve">. </w:t>
      </w:r>
      <w:r w:rsidRPr="00FE7517">
        <w:t>Thus, this mouse strain provide</w:t>
      </w:r>
      <w:r>
        <w:t>s</w:t>
      </w:r>
      <w:r w:rsidRPr="00FE7517">
        <w:t xml:space="preserve"> a disease-free model to test the impact of reduced oxidation of SCFAs on the microbiome</w:t>
      </w:r>
      <w:r>
        <w:t xml:space="preserve"> and BPB</w:t>
      </w:r>
      <w:r w:rsidRPr="00FE7517">
        <w:t>.</w:t>
      </w:r>
      <w:r>
        <w:t xml:space="preserve">  Here, we demonstrate an overall diminishment in the relative abundance of BPB in SCAD-deficient BALB/</w:t>
      </w:r>
      <w:proofErr w:type="spellStart"/>
      <w:r>
        <w:t>cBy</w:t>
      </w:r>
      <w:proofErr w:type="spellEnd"/>
      <w:r>
        <w:t xml:space="preserve"> mice when compared to BALB/c mice. </w:t>
      </w:r>
      <w:r w:rsidRPr="00C05663">
        <w:t xml:space="preserve">Moreover, we </w:t>
      </w:r>
      <w:r>
        <w:t>find</w:t>
      </w:r>
      <w:r w:rsidRPr="00C05663">
        <w:t xml:space="preserve"> that </w:t>
      </w:r>
      <w:r>
        <w:t xml:space="preserve">a </w:t>
      </w:r>
      <w:r w:rsidRPr="00C05663">
        <w:t>high</w:t>
      </w:r>
      <w:r>
        <w:t>-</w:t>
      </w:r>
      <w:r w:rsidRPr="00C05663">
        <w:t>fiber diet</w:t>
      </w:r>
      <w:r>
        <w:t xml:space="preserve"> elicits a prebiotic response </w:t>
      </w:r>
      <w:proofErr w:type="gramStart"/>
      <w:r>
        <w:t>in regard to</w:t>
      </w:r>
      <w:proofErr w:type="gramEnd"/>
      <w:r>
        <w:t xml:space="preserve"> BPB in BALB/c, whereas BALB/</w:t>
      </w:r>
      <w:proofErr w:type="spellStart"/>
      <w:r>
        <w:t>cBy</w:t>
      </w:r>
      <w:proofErr w:type="spellEnd"/>
      <w:r>
        <w:t xml:space="preserve"> mice fail to show this same prebiotic response. Therefore, oxidation of SCFAs by the host, especially butyrate, positively feeds back to increase the relative abundance of BPB and alter the composition of the microbiome. </w:t>
      </w:r>
    </w:p>
    <w:p w14:paraId="0137E140" w14:textId="77777777" w:rsidR="00BC3DB8" w:rsidRDefault="00BC3DB8" w:rsidP="00BC3DB8">
      <w:pPr>
        <w:spacing w:line="480" w:lineRule="auto"/>
        <w:ind w:firstLine="720"/>
        <w:jc w:val="both"/>
      </w:pPr>
    </w:p>
    <w:p w14:paraId="331446AE" w14:textId="447B9947" w:rsidR="00B27941" w:rsidRPr="00B27941" w:rsidRDefault="002F3547" w:rsidP="00B27941">
      <w:pPr>
        <w:pStyle w:val="Heading1"/>
        <w:spacing w:line="480" w:lineRule="auto"/>
      </w:pPr>
      <w:bookmarkStart w:id="115" w:name="_Toc101432741"/>
      <w:r>
        <w:t xml:space="preserve">3.3. </w:t>
      </w:r>
      <w:r w:rsidR="00B71E9D">
        <w:t>Materials and Methods</w:t>
      </w:r>
      <w:bookmarkEnd w:id="115"/>
    </w:p>
    <w:p w14:paraId="65619F02" w14:textId="77777777" w:rsidR="00B71E9D" w:rsidRPr="00B71E9D" w:rsidRDefault="00B71E9D" w:rsidP="00167BF4">
      <w:pPr>
        <w:pStyle w:val="Heading3"/>
        <w:spacing w:line="480" w:lineRule="auto"/>
        <w:rPr>
          <w:sz w:val="24"/>
          <w:szCs w:val="28"/>
        </w:rPr>
      </w:pPr>
      <w:bookmarkStart w:id="116" w:name="_Toc94281517"/>
      <w:bookmarkStart w:id="117" w:name="_Toc101432742"/>
      <w:r w:rsidRPr="00B71E9D">
        <w:rPr>
          <w:sz w:val="24"/>
          <w:szCs w:val="28"/>
        </w:rPr>
        <w:t>Animals</w:t>
      </w:r>
      <w:bookmarkEnd w:id="116"/>
      <w:bookmarkEnd w:id="117"/>
    </w:p>
    <w:p w14:paraId="006A81F8" w14:textId="1826767D" w:rsidR="00D14AD1" w:rsidRDefault="00BC3DB8" w:rsidP="00D14AD1">
      <w:pPr>
        <w:spacing w:line="480" w:lineRule="auto"/>
        <w:ind w:firstLine="720"/>
        <w:rPr>
          <w:rFonts w:eastAsia="Batang"/>
        </w:rPr>
      </w:pPr>
      <w:r>
        <w:rPr>
          <w:rFonts w:eastAsia="Batang"/>
        </w:rPr>
        <w:t xml:space="preserve">All mice in this study were obtained from The Jackson Laboratories (Bar Harbor, ME) </w:t>
      </w:r>
      <w:r w:rsidRPr="00C060EB">
        <w:rPr>
          <w:rFonts w:eastAsia="Batang"/>
        </w:rPr>
        <w:t>(BALB/c JAX #000651; BALB/</w:t>
      </w:r>
      <w:proofErr w:type="spellStart"/>
      <w:r w:rsidRPr="00C060EB">
        <w:rPr>
          <w:rFonts w:eastAsia="Batang"/>
        </w:rPr>
        <w:t>cBy</w:t>
      </w:r>
      <w:proofErr w:type="spellEnd"/>
      <w:r w:rsidRPr="00C060EB">
        <w:rPr>
          <w:rFonts w:eastAsia="Batang"/>
        </w:rPr>
        <w:t xml:space="preserve"> JAX #001026)</w:t>
      </w:r>
      <w:r>
        <w:rPr>
          <w:rFonts w:eastAsia="Batang"/>
        </w:rPr>
        <w:t xml:space="preserve"> or were bred in-house from these stocks. All mouse experiments were performed on mice 8-10 weeks of age at 22-23</w:t>
      </w:r>
      <w:r w:rsidRPr="00043318">
        <w:rPr>
          <w:rFonts w:eastAsia="Batang"/>
        </w:rPr>
        <w:t>°C</w:t>
      </w:r>
      <w:r>
        <w:rPr>
          <w:rFonts w:eastAsia="Batang"/>
        </w:rPr>
        <w:t xml:space="preserve"> with 12hr light/dark shift. The International Animal Care and Use Committee (IACUC) reviewed and approved animal research at the University of Tennessee, Knoxville </w:t>
      </w:r>
      <w:r w:rsidRPr="00905DEB">
        <w:rPr>
          <w:rFonts w:eastAsia="Batang"/>
        </w:rPr>
        <w:t>(Protocol #2673)</w:t>
      </w:r>
      <w:r>
        <w:rPr>
          <w:rFonts w:eastAsia="Batang"/>
        </w:rPr>
        <w:t xml:space="preserve">. All experiments were performed according to relevant guidelines and regulations. </w:t>
      </w:r>
      <w:bookmarkStart w:id="118" w:name="_Toc94281518"/>
    </w:p>
    <w:p w14:paraId="169C5EFC" w14:textId="77777777" w:rsidR="00D14AD1" w:rsidRPr="00D14AD1" w:rsidRDefault="00D14AD1" w:rsidP="00D14AD1">
      <w:pPr>
        <w:spacing w:line="480" w:lineRule="auto"/>
        <w:ind w:firstLine="720"/>
        <w:rPr>
          <w:rFonts w:eastAsia="Batang"/>
        </w:rPr>
      </w:pPr>
    </w:p>
    <w:p w14:paraId="330B4B23" w14:textId="729CB221" w:rsidR="00B71E9D" w:rsidRDefault="00B71E9D" w:rsidP="00DF5B06">
      <w:pPr>
        <w:pStyle w:val="Heading3"/>
        <w:spacing w:line="480" w:lineRule="auto"/>
        <w:ind w:left="0" w:firstLine="0"/>
        <w:rPr>
          <w:sz w:val="24"/>
          <w:szCs w:val="28"/>
        </w:rPr>
      </w:pPr>
      <w:bookmarkStart w:id="119" w:name="_Toc101432743"/>
      <w:r w:rsidRPr="00A06F32">
        <w:rPr>
          <w:sz w:val="24"/>
          <w:szCs w:val="28"/>
        </w:rPr>
        <w:lastRenderedPageBreak/>
        <w:t>Diets</w:t>
      </w:r>
      <w:bookmarkEnd w:id="118"/>
      <w:bookmarkEnd w:id="119"/>
    </w:p>
    <w:p w14:paraId="545BBA6C" w14:textId="7AC01FE3" w:rsidR="00BC3DB8" w:rsidRDefault="00BC3DB8" w:rsidP="00167BF4">
      <w:pPr>
        <w:spacing w:line="480" w:lineRule="auto"/>
        <w:ind w:firstLine="720"/>
        <w:rPr>
          <w:rFonts w:eastAsia="Batang"/>
        </w:rPr>
      </w:pPr>
      <w:bookmarkStart w:id="120" w:name="_Toc94281519"/>
      <w:r w:rsidRPr="00EA5E1F">
        <w:rPr>
          <w:rFonts w:eastAsia="Batang"/>
        </w:rPr>
        <w:t>E</w:t>
      </w:r>
      <w:r>
        <w:rPr>
          <w:rFonts w:eastAsia="Batang"/>
        </w:rPr>
        <w:t>ach diet was from Research Diet. The low-fiber diet (D11112201, Formula 1) contained 2 % cellulose, whereas the high-fiber diet (D11112201, Formula 3) contained 8% inulin. BALB/c and BALB/</w:t>
      </w:r>
      <w:proofErr w:type="spellStart"/>
      <w:r>
        <w:rPr>
          <w:rFonts w:eastAsia="Batang"/>
        </w:rPr>
        <w:t>cBy</w:t>
      </w:r>
      <w:proofErr w:type="spellEnd"/>
      <w:r>
        <w:rPr>
          <w:rFonts w:eastAsia="Batang"/>
        </w:rPr>
        <w:t xml:space="preserve"> mice were fed each diet for 2 weeks. </w:t>
      </w:r>
    </w:p>
    <w:p w14:paraId="37944F50" w14:textId="77777777" w:rsidR="0070102F" w:rsidRPr="00EA5E1F" w:rsidRDefault="0070102F" w:rsidP="00167BF4">
      <w:pPr>
        <w:spacing w:line="480" w:lineRule="auto"/>
        <w:rPr>
          <w:rFonts w:eastAsia="Batang"/>
        </w:rPr>
      </w:pPr>
    </w:p>
    <w:p w14:paraId="534E5AB3" w14:textId="77777777" w:rsidR="00B71E9D" w:rsidRPr="00B71E9D" w:rsidRDefault="00B71E9D" w:rsidP="00167BF4">
      <w:pPr>
        <w:pStyle w:val="Heading3"/>
        <w:spacing w:line="480" w:lineRule="auto"/>
        <w:rPr>
          <w:sz w:val="24"/>
          <w:szCs w:val="28"/>
        </w:rPr>
      </w:pPr>
      <w:bookmarkStart w:id="121" w:name="_Toc101432744"/>
      <w:r w:rsidRPr="00B71E9D">
        <w:rPr>
          <w:sz w:val="24"/>
          <w:szCs w:val="28"/>
        </w:rPr>
        <w:t>Primary Colonocytes Isolation</w:t>
      </w:r>
      <w:bookmarkEnd w:id="120"/>
      <w:bookmarkEnd w:id="121"/>
    </w:p>
    <w:p w14:paraId="237ABE25" w14:textId="77777777" w:rsidR="0070102F" w:rsidRPr="00F27463" w:rsidRDefault="0070102F" w:rsidP="00167BF4">
      <w:pPr>
        <w:spacing w:line="480" w:lineRule="auto"/>
        <w:ind w:firstLine="720"/>
        <w:rPr>
          <w:b/>
          <w:bCs/>
        </w:rPr>
      </w:pPr>
      <w:r w:rsidRPr="00F27463">
        <w:t>Mouse colonic</w:t>
      </w:r>
      <w:r>
        <w:t xml:space="preserve"> epithelial cells were isolated from excluding enteric neurons, immune cells, and smooth muscle. The colons were dissected from the euthanized mice, flushed with sterile phosphate-buffered saline (PBS), and placed in PBS solution containing 5mM EDTA and 1% FBS. The submerged colon was incubated for ~30 min at 37</w:t>
      </w:r>
      <w:r w:rsidRPr="00043318">
        <w:rPr>
          <w:rFonts w:eastAsia="Batang"/>
        </w:rPr>
        <w:t>°C</w:t>
      </w:r>
      <w:r>
        <w:rPr>
          <w:rFonts w:eastAsia="Batang"/>
        </w:rPr>
        <w:t xml:space="preserve"> on a rotator. The colon tissues were removed, and the left isolated colonocytes were collected by centrifuge and used for experiments. </w:t>
      </w:r>
    </w:p>
    <w:p w14:paraId="489AC330" w14:textId="77777777" w:rsidR="006A21A2" w:rsidRPr="00915079" w:rsidRDefault="006A21A2" w:rsidP="00167BF4">
      <w:pPr>
        <w:spacing w:line="480" w:lineRule="auto"/>
        <w:rPr>
          <w:rFonts w:eastAsia="Batang"/>
        </w:rPr>
      </w:pPr>
    </w:p>
    <w:p w14:paraId="07AB09F8" w14:textId="77777777" w:rsidR="00B71E9D" w:rsidRPr="00B71E9D" w:rsidRDefault="00B71E9D" w:rsidP="00167BF4">
      <w:pPr>
        <w:pStyle w:val="Heading3"/>
        <w:spacing w:line="480" w:lineRule="auto"/>
        <w:rPr>
          <w:sz w:val="24"/>
          <w:szCs w:val="28"/>
        </w:rPr>
      </w:pPr>
      <w:bookmarkStart w:id="122" w:name="_Toc94281520"/>
      <w:bookmarkStart w:id="123" w:name="_Toc101432745"/>
      <w:r w:rsidRPr="00B71E9D">
        <w:rPr>
          <w:sz w:val="24"/>
          <w:szCs w:val="28"/>
        </w:rPr>
        <w:t>Flux Experiments</w:t>
      </w:r>
      <w:bookmarkEnd w:id="122"/>
      <w:bookmarkEnd w:id="123"/>
    </w:p>
    <w:p w14:paraId="1E4A5B45" w14:textId="77777777" w:rsidR="0070102F" w:rsidRPr="00F77F77" w:rsidRDefault="0070102F" w:rsidP="00167BF4">
      <w:pPr>
        <w:spacing w:line="480" w:lineRule="auto"/>
        <w:ind w:firstLine="720"/>
      </w:pPr>
      <w:r>
        <w:t>Seahorse XF24 Analyzer (Seahorse Bioscience, North Billerica, MA) was used to measure butyrate oxidation and glycolysis</w:t>
      </w:r>
      <w:r w:rsidRPr="00F83ACD">
        <w:t xml:space="preserve">. All Seahorse assay experiments were conducted following the manufacturer's </w:t>
      </w:r>
      <w:r>
        <w:t>instructions</w:t>
      </w:r>
      <w:r w:rsidRPr="00F83ACD">
        <w:t xml:space="preserve">. The % change of the oxygen consumption rates (OCR) after butyrate injection was measured. </w:t>
      </w:r>
      <w:r>
        <w:t>The collected mouse primary colonocytes</w:t>
      </w:r>
      <w:r w:rsidRPr="00F83ACD">
        <w:t xml:space="preserve"> were seeded in XF</w:t>
      </w:r>
      <w:r w:rsidRPr="00F83ACD">
        <w:rPr>
          <w:vertAlign w:val="superscript"/>
        </w:rPr>
        <w:t>24</w:t>
      </w:r>
      <w:r w:rsidRPr="00F83ACD">
        <w:t xml:space="preserve"> cell culture microplates (Agilent Technologies, </w:t>
      </w:r>
      <w:r>
        <w:t>#</w:t>
      </w:r>
      <w:r w:rsidRPr="00F83ACD">
        <w:t>100850). 1x Krebs-</w:t>
      </w:r>
      <w:proofErr w:type="spellStart"/>
      <w:r w:rsidRPr="00F83ACD">
        <w:t>Henseleit</w:t>
      </w:r>
      <w:proofErr w:type="spellEnd"/>
      <w:r w:rsidRPr="00F83ACD">
        <w:t xml:space="preserve"> Buffer (KHB) (5mM glucose and 500uM carnitine) </w:t>
      </w:r>
      <w:r>
        <w:t xml:space="preserve">were used as </w:t>
      </w:r>
      <w:r w:rsidRPr="00F83ACD">
        <w:t xml:space="preserve">the culture medium for the butyrate oxidation analysis. Briefly, for the butyrate oxidation analysis, 1x KHB media or sodium butyrate (Sigma, </w:t>
      </w:r>
      <w:r>
        <w:t>#</w:t>
      </w:r>
      <w:r w:rsidRPr="00F83ACD">
        <w:t xml:space="preserve">B5887) at 5mM final </w:t>
      </w:r>
      <w:r w:rsidRPr="00F83ACD">
        <w:lastRenderedPageBreak/>
        <w:t xml:space="preserve">concentration were injected, and the change in OCR was measured from baseline (%OCR). Next, 2-deoxyglucose (2DG) 50mM (Sigma, </w:t>
      </w:r>
      <w:r>
        <w:t>#</w:t>
      </w:r>
      <w:r w:rsidRPr="00F83ACD">
        <w:t xml:space="preserve">D8375) was injected to competitively inhibit glucose utilization and leave butyrate as the only exogenous energy substrate.  Finally, 10% sodium </w:t>
      </w:r>
      <w:proofErr w:type="spellStart"/>
      <w:r w:rsidRPr="00F83ACD">
        <w:t>azide</w:t>
      </w:r>
      <w:proofErr w:type="spellEnd"/>
      <w:r w:rsidRPr="00F83ACD">
        <w:t xml:space="preserve"> was injected to block mitochondrial respiration by inhibiting complex IV. Also, for the </w:t>
      </w:r>
      <w:r>
        <w:t>glycolysis stress test</w:t>
      </w:r>
      <w:r w:rsidRPr="00F83ACD">
        <w:t xml:space="preserve">, 1x KHB media or </w:t>
      </w:r>
      <w:r>
        <w:t>glucose</w:t>
      </w:r>
      <w:r w:rsidRPr="00F83ACD">
        <w:t xml:space="preserve"> (Sigma</w:t>
      </w:r>
      <w:r>
        <w:t>, #G8270</w:t>
      </w:r>
      <w:r w:rsidRPr="00F83ACD">
        <w:t xml:space="preserve">) at </w:t>
      </w:r>
      <w:r>
        <w:t>10</w:t>
      </w:r>
      <w:r w:rsidRPr="00F83ACD">
        <w:t xml:space="preserve">mM final concentration were </w:t>
      </w:r>
      <w:r>
        <w:t>injected, and the change in ECAR was measured from baseline (%ECAR)</w:t>
      </w:r>
      <w:r w:rsidRPr="00F83ACD">
        <w:t xml:space="preserve">. Then, Oligomycin </w:t>
      </w:r>
      <w:r>
        <w:t>2</w:t>
      </w:r>
      <w:r w:rsidRPr="00F83ACD">
        <w:t xml:space="preserve">uM (Alfa </w:t>
      </w:r>
      <w:proofErr w:type="spellStart"/>
      <w:r w:rsidRPr="00F83ACD">
        <w:t>Aesar</w:t>
      </w:r>
      <w:proofErr w:type="spellEnd"/>
      <w:r w:rsidRPr="00F83ACD">
        <w:t xml:space="preserve">, </w:t>
      </w:r>
      <w:r>
        <w:t>#</w:t>
      </w:r>
      <w:r w:rsidRPr="00F83ACD">
        <w:t>AAJ61898MA) was injected to inhibit ATP synthase (complex V)</w:t>
      </w:r>
      <w:r>
        <w:t>,</w:t>
      </w:r>
      <w:r w:rsidRPr="00F83ACD">
        <w:t xml:space="preserve"> </w:t>
      </w:r>
      <w:r w:rsidRPr="00F77F77">
        <w:t xml:space="preserve">resulting in an increased dependence on glycolysis </w:t>
      </w:r>
      <w:r w:rsidRPr="00F83ACD">
        <w:t xml:space="preserve">following basal measurement. </w:t>
      </w:r>
      <w:r>
        <w:t>At last</w:t>
      </w:r>
      <w:r w:rsidRPr="00F83ACD">
        <w:t xml:space="preserve">, 2-deoxyglucose (2DG) 50mM (Sigma, </w:t>
      </w:r>
      <w:r>
        <w:t>#</w:t>
      </w:r>
      <w:r w:rsidRPr="00F83ACD">
        <w:t xml:space="preserve">D8375) was injected </w:t>
      </w:r>
      <w:r>
        <w:t xml:space="preserve">to inhibit glucose utilization competitively and functioned to shut down glycolysis. </w:t>
      </w:r>
    </w:p>
    <w:p w14:paraId="33BE0146" w14:textId="77777777" w:rsidR="006A21A2" w:rsidRPr="00F77F77" w:rsidRDefault="006A21A2" w:rsidP="00167BF4">
      <w:pPr>
        <w:spacing w:line="480" w:lineRule="auto"/>
      </w:pPr>
    </w:p>
    <w:p w14:paraId="4F16CBCD" w14:textId="77777777" w:rsidR="00B71E9D" w:rsidRPr="00B71E9D" w:rsidRDefault="00B71E9D" w:rsidP="00167BF4">
      <w:pPr>
        <w:pStyle w:val="Heading3"/>
        <w:spacing w:line="480" w:lineRule="auto"/>
        <w:rPr>
          <w:sz w:val="24"/>
          <w:szCs w:val="28"/>
        </w:rPr>
      </w:pPr>
      <w:bookmarkStart w:id="124" w:name="_Toc94281521"/>
      <w:bookmarkStart w:id="125" w:name="_Toc101432746"/>
      <w:r w:rsidRPr="00B71E9D">
        <w:rPr>
          <w:sz w:val="24"/>
          <w:szCs w:val="28"/>
        </w:rPr>
        <w:t>Western Blot Analysis</w:t>
      </w:r>
      <w:bookmarkEnd w:id="124"/>
      <w:bookmarkEnd w:id="125"/>
    </w:p>
    <w:p w14:paraId="70B8A749" w14:textId="09DD88D3" w:rsidR="006A21A2" w:rsidRDefault="0070102F" w:rsidP="00167BF4">
      <w:pPr>
        <w:spacing w:line="480" w:lineRule="auto"/>
        <w:ind w:firstLine="720"/>
      </w:pPr>
      <w:r w:rsidRPr="00F83ACD">
        <w:t>Proteins from</w:t>
      </w:r>
      <w:r>
        <w:t xml:space="preserve"> the collected mouse</w:t>
      </w:r>
      <w:r w:rsidRPr="00F83ACD">
        <w:t xml:space="preserve"> </w:t>
      </w:r>
      <w:r>
        <w:t>primary colonocytes</w:t>
      </w:r>
      <w:r w:rsidRPr="00F83ACD">
        <w:t xml:space="preserve"> were extracted with 1x RIPA buffer (Cell Signaling, </w:t>
      </w:r>
      <w:r>
        <w:t>#</w:t>
      </w:r>
      <w:r w:rsidRPr="00F83ACD">
        <w:t xml:space="preserve">9806s), 1mM PMSF (Cell Signaling, </w:t>
      </w:r>
      <w:r>
        <w:t>#</w:t>
      </w:r>
      <w:r w:rsidRPr="00F83ACD">
        <w:t>8553), 0.5M EDTA Solution (</w:t>
      </w:r>
      <w:proofErr w:type="spellStart"/>
      <w:r w:rsidRPr="00F83ACD">
        <w:t>Thermo</w:t>
      </w:r>
      <w:proofErr w:type="spellEnd"/>
      <w:r w:rsidRPr="00F83ACD">
        <w:t xml:space="preserve"> Scientific, </w:t>
      </w:r>
      <w:r>
        <w:t>#</w:t>
      </w:r>
      <w:r w:rsidRPr="00F83ACD">
        <w:t>R1021), and Halt Phosphatase Inhibitor Cocktail (</w:t>
      </w:r>
      <w:proofErr w:type="spellStart"/>
      <w:r w:rsidRPr="00F83ACD">
        <w:t>Thermo</w:t>
      </w:r>
      <w:proofErr w:type="spellEnd"/>
      <w:r w:rsidRPr="00F83ACD">
        <w:t xml:space="preserve"> Scientific, </w:t>
      </w:r>
      <w:r>
        <w:t>#</w:t>
      </w:r>
      <w:r w:rsidRPr="00F83ACD">
        <w:t>PI87786). Protein samples were collected by centrifuge at 13,000 x g for 10 mins at 4°C, and protein supernatant was transferred to a new 1.5 ml Eppendorf tube. Protein concentrations were determined by Pierce BCA Protein Assay Kit (</w:t>
      </w:r>
      <w:proofErr w:type="spellStart"/>
      <w:r w:rsidRPr="00F83ACD">
        <w:t>Thermo</w:t>
      </w:r>
      <w:proofErr w:type="spellEnd"/>
      <w:r w:rsidRPr="00F83ACD">
        <w:t xml:space="preserve"> Fisher, </w:t>
      </w:r>
      <w:r>
        <w:t>#</w:t>
      </w:r>
      <w:r w:rsidRPr="00F83ACD">
        <w:t>PI23228). Proteins were separated on</w:t>
      </w:r>
      <w:r>
        <w:t xml:space="preserve"> </w:t>
      </w:r>
      <w:r w:rsidRPr="00F83ACD">
        <w:t>10</w:t>
      </w:r>
      <w:r>
        <w:t xml:space="preserve"> and 12</w:t>
      </w:r>
      <w:r w:rsidRPr="00F83ACD">
        <w:t xml:space="preserve">% SDS-polyacrylamide gels and transferred onto the PVDF membrane. Membranes were incubated on a rotator in 5% BSA in 1x TBST (0.1%) for 1hr at room temperature (RT). Blocked membranes were incubated overnight at 4°C with the respective primary antibodies on a rotator. </w:t>
      </w:r>
      <w:r w:rsidRPr="00F83ACD">
        <w:lastRenderedPageBreak/>
        <w:t xml:space="preserve">Antibodies that were used included SCAD (Abcam, </w:t>
      </w:r>
      <w:r>
        <w:t>#</w:t>
      </w:r>
      <w:r w:rsidRPr="00F83ACD">
        <w:t>ab154823)</w:t>
      </w:r>
      <w:r>
        <w:t>, MCT1 (Abcam, #ab179832), AMPK</w:t>
      </w:r>
      <w:r w:rsidRPr="00F83ACD">
        <w:t>α</w:t>
      </w:r>
      <w:r>
        <w:t xml:space="preserve"> (Cell Signaling, #5831), </w:t>
      </w:r>
      <w:proofErr w:type="spellStart"/>
      <w:r>
        <w:t>pAMPK</w:t>
      </w:r>
      <w:proofErr w:type="spellEnd"/>
      <w:r w:rsidRPr="00F83ACD">
        <w:t>α</w:t>
      </w:r>
      <w:r>
        <w:t xml:space="preserve"> (Cell Signaling, #2535s), ACC (Cell Signaling, #3676s), </w:t>
      </w:r>
      <w:proofErr w:type="spellStart"/>
      <w:r>
        <w:t>pACC</w:t>
      </w:r>
      <w:proofErr w:type="spellEnd"/>
      <w:r>
        <w:t xml:space="preserve"> (Cell Signaling, #11818s),</w:t>
      </w:r>
      <w:r w:rsidRPr="00F83ACD">
        <w:t xml:space="preserve"> and ß-actin (Cell Signaling, </w:t>
      </w:r>
      <w:r>
        <w:t>#</w:t>
      </w:r>
      <w:r w:rsidRPr="00F83ACD">
        <w:t>3700). Blots were washed 3 times for 10 min/wash in 1 x TBST (0.1%) at RT and incubated with secondary antibody for 2hr on rotator at RT following 3 times for 10 min/wash in 1x TBST (0.1%) at RT. Fluorescent or chemiluminescence detection was performed with the Odyssey Fc</w:t>
      </w:r>
      <w:r>
        <w:t>,</w:t>
      </w:r>
      <w:r w:rsidRPr="00F83ACD">
        <w:t xml:space="preserve"> and bands were quantified with Image Studio Software (LI-COR Biosciences, Lincoln, NE).</w:t>
      </w:r>
    </w:p>
    <w:p w14:paraId="12D6C36C" w14:textId="77777777" w:rsidR="0070102F" w:rsidRPr="00915079" w:rsidRDefault="0070102F" w:rsidP="00167BF4">
      <w:pPr>
        <w:spacing w:line="480" w:lineRule="auto"/>
        <w:ind w:firstLine="720"/>
      </w:pPr>
    </w:p>
    <w:p w14:paraId="56319B25" w14:textId="77777777" w:rsidR="00B71E9D" w:rsidRPr="00B71E9D" w:rsidRDefault="00B71E9D" w:rsidP="00167BF4">
      <w:pPr>
        <w:pStyle w:val="Heading3"/>
        <w:spacing w:line="480" w:lineRule="auto"/>
        <w:rPr>
          <w:sz w:val="24"/>
          <w:szCs w:val="28"/>
        </w:rPr>
      </w:pPr>
      <w:bookmarkStart w:id="126" w:name="_Toc101432747"/>
      <w:r w:rsidRPr="00B71E9D">
        <w:rPr>
          <w:sz w:val="24"/>
          <w:szCs w:val="28"/>
        </w:rPr>
        <w:t>Microbial DNA preparation and Quantitative Real-Time PCR Analysis</w:t>
      </w:r>
      <w:bookmarkEnd w:id="126"/>
    </w:p>
    <w:p w14:paraId="73CCE9F4" w14:textId="77777777" w:rsidR="0070102F" w:rsidRPr="008D7FAE" w:rsidRDefault="0070102F" w:rsidP="00167BF4">
      <w:pPr>
        <w:spacing w:line="480" w:lineRule="auto"/>
        <w:ind w:firstLine="720"/>
      </w:pPr>
      <w:r>
        <w:t xml:space="preserve">Microbial DNA was isolated from the collected feces, dissected cecum, colon, and flushed feces from the dissected colon. Total bacterial DNA was isolated using </w:t>
      </w:r>
      <w:proofErr w:type="spellStart"/>
      <w:r>
        <w:t>DNeasy</w:t>
      </w:r>
      <w:proofErr w:type="spellEnd"/>
      <w:r>
        <w:t xml:space="preserve"> </w:t>
      </w:r>
      <w:proofErr w:type="spellStart"/>
      <w:r>
        <w:t>PowerSoil</w:t>
      </w:r>
      <w:proofErr w:type="spellEnd"/>
      <w:r>
        <w:t xml:space="preserve"> Pro Kit (QIAGEN Sciences Inc. Germantown, MD) according to the manufacturer’s instructions. Total DNA was quantified using the </w:t>
      </w:r>
      <w:proofErr w:type="spellStart"/>
      <w:r>
        <w:t>NanoDrop</w:t>
      </w:r>
      <w:proofErr w:type="spellEnd"/>
      <w:r>
        <w:t xml:space="preserve"> ND-1000 spectrophotometer (</w:t>
      </w:r>
      <w:proofErr w:type="spellStart"/>
      <w:r>
        <w:t>NanoDrop</w:t>
      </w:r>
      <w:proofErr w:type="spellEnd"/>
      <w:r>
        <w:t xml:space="preserve"> Technologies, Wilmington, DE). About 100ng of DNA from each sample was used to analyze the bacterial population. Primers for quantifying specific bacterial groups and the butyrate kinase (</w:t>
      </w:r>
      <w:proofErr w:type="spellStart"/>
      <w:r w:rsidRPr="00F72996">
        <w:rPr>
          <w:i/>
          <w:iCs/>
        </w:rPr>
        <w:t>buk</w:t>
      </w:r>
      <w:proofErr w:type="spellEnd"/>
      <w:r>
        <w:t xml:space="preserve">) and </w:t>
      </w:r>
      <w:proofErr w:type="spellStart"/>
      <w:r>
        <w:t>butyryl-</w:t>
      </w:r>
      <w:proofErr w:type="gramStart"/>
      <w:r>
        <w:t>CoA:acetate</w:t>
      </w:r>
      <w:proofErr w:type="spellEnd"/>
      <w:proofErr w:type="gramEnd"/>
      <w:r>
        <w:t xml:space="preserve"> CoA-transferase (</w:t>
      </w:r>
      <w:r w:rsidRPr="00F72996">
        <w:rPr>
          <w:i/>
          <w:iCs/>
        </w:rPr>
        <w:t>but</w:t>
      </w:r>
      <w:r>
        <w:t xml:space="preserve">) gene are given in Supplemental </w:t>
      </w:r>
      <w:r w:rsidRPr="00F72996">
        <w:t>Table1</w:t>
      </w:r>
      <w:r>
        <w:t>. Targeted DNA expression was measured quantitatively using the Power Up SYBR master mix (Life technologies, #A25742). Thermocycling was done as follows; 2min at 95</w:t>
      </w:r>
      <w:r w:rsidRPr="00F83ACD">
        <w:t>°C</w:t>
      </w:r>
      <w:r>
        <w:t>; 45s at 95</w:t>
      </w:r>
      <w:r w:rsidRPr="00F83ACD">
        <w:t>°C</w:t>
      </w:r>
      <w:r>
        <w:t>, 45s at 54</w:t>
      </w:r>
      <w:r w:rsidRPr="00F83ACD">
        <w:t>°C</w:t>
      </w:r>
      <w:r>
        <w:t>, 45s at 72</w:t>
      </w:r>
      <w:r w:rsidRPr="00F83ACD">
        <w:t>°C</w:t>
      </w:r>
      <w:r>
        <w:t xml:space="preserve"> (x35); 10min at 72</w:t>
      </w:r>
      <w:r w:rsidRPr="00F83ACD">
        <w:t>°C</w:t>
      </w:r>
      <w:r>
        <w:t xml:space="preserve">. </w:t>
      </w:r>
    </w:p>
    <w:p w14:paraId="1CAD4543" w14:textId="77777777" w:rsidR="00B71E9D" w:rsidRPr="008D7FAE" w:rsidRDefault="00B71E9D" w:rsidP="00167BF4">
      <w:pPr>
        <w:spacing w:line="480" w:lineRule="auto"/>
      </w:pPr>
    </w:p>
    <w:p w14:paraId="2778F76A" w14:textId="77777777" w:rsidR="00BC22D4" w:rsidRPr="004225D7" w:rsidRDefault="00BC22D4" w:rsidP="00167BF4">
      <w:pPr>
        <w:spacing w:line="480" w:lineRule="auto"/>
      </w:pPr>
    </w:p>
    <w:p w14:paraId="2B761FFC" w14:textId="77777777" w:rsidR="00B71E9D" w:rsidRPr="00B71E9D" w:rsidRDefault="00B71E9D" w:rsidP="00167BF4">
      <w:pPr>
        <w:pStyle w:val="Heading3"/>
        <w:spacing w:line="480" w:lineRule="auto"/>
        <w:rPr>
          <w:sz w:val="24"/>
          <w:szCs w:val="28"/>
        </w:rPr>
      </w:pPr>
      <w:bookmarkStart w:id="127" w:name="_Toc101432748"/>
      <w:r w:rsidRPr="00B71E9D">
        <w:rPr>
          <w:sz w:val="24"/>
          <w:szCs w:val="28"/>
        </w:rPr>
        <w:lastRenderedPageBreak/>
        <w:t>Statistical Analysis</w:t>
      </w:r>
      <w:bookmarkEnd w:id="127"/>
    </w:p>
    <w:p w14:paraId="0426626A" w14:textId="77777777" w:rsidR="0070102F" w:rsidRPr="00451CC0" w:rsidRDefault="0070102F" w:rsidP="00167BF4">
      <w:pPr>
        <w:spacing w:line="480" w:lineRule="auto"/>
        <w:ind w:firstLine="720"/>
        <w:rPr>
          <w:iCs/>
        </w:rPr>
      </w:pPr>
      <w:r w:rsidRPr="00F83ACD">
        <w:t xml:space="preserve">For seahorse experiments, western blotting, and </w:t>
      </w:r>
      <w:r>
        <w:t>qPCR</w:t>
      </w:r>
      <w:r w:rsidRPr="00F83ACD">
        <w:t xml:space="preserve">, </w:t>
      </w:r>
      <w:r>
        <w:t xml:space="preserve">an </w:t>
      </w:r>
      <w:r w:rsidRPr="00F83ACD">
        <w:t>ANOVA</w:t>
      </w:r>
      <w:r>
        <w:t xml:space="preserve"> was used to test for differences between experimental groups</w:t>
      </w:r>
      <w:r w:rsidRPr="00F83ACD">
        <w:t xml:space="preserve"> followed by a Tukey post-hoc test. All data are expressed as mean </w:t>
      </w:r>
      <m:oMath>
        <m:r>
          <w:rPr>
            <w:rFonts w:ascii="Cambria Math" w:hAnsi="Cambria Math"/>
          </w:rPr>
          <m:t>±</m:t>
        </m:r>
      </m:oMath>
      <w:r w:rsidRPr="00F83ACD">
        <w:rPr>
          <w:iCs/>
        </w:rPr>
        <w:t xml:space="preserve"> SEM.</w:t>
      </w:r>
    </w:p>
    <w:p w14:paraId="07AED005" w14:textId="586F01B8" w:rsidR="00E279C1" w:rsidRDefault="00E279C1" w:rsidP="00236CD8">
      <w:pPr>
        <w:spacing w:line="480" w:lineRule="auto"/>
        <w:jc w:val="both"/>
      </w:pPr>
    </w:p>
    <w:p w14:paraId="7136765E" w14:textId="077EB55B" w:rsidR="00E279C1" w:rsidRDefault="002F3547" w:rsidP="00236CD8">
      <w:pPr>
        <w:pStyle w:val="Heading1"/>
        <w:spacing w:line="480" w:lineRule="auto"/>
      </w:pPr>
      <w:bookmarkStart w:id="128" w:name="_Toc101432749"/>
      <w:r>
        <w:t xml:space="preserve">3.4. </w:t>
      </w:r>
      <w:r w:rsidR="00E279C1" w:rsidRPr="00F83ACD">
        <w:t>RESULTS</w:t>
      </w:r>
      <w:bookmarkEnd w:id="128"/>
    </w:p>
    <w:p w14:paraId="5167DBB3" w14:textId="77777777" w:rsidR="00E279C1" w:rsidRPr="00E279C1" w:rsidRDefault="00E279C1" w:rsidP="00501F4C">
      <w:pPr>
        <w:pStyle w:val="Heading3"/>
        <w:spacing w:line="480" w:lineRule="auto"/>
        <w:rPr>
          <w:sz w:val="24"/>
          <w:szCs w:val="28"/>
        </w:rPr>
      </w:pPr>
      <w:bookmarkStart w:id="129" w:name="_Toc101432750"/>
      <w:r w:rsidRPr="00E279C1">
        <w:rPr>
          <w:sz w:val="24"/>
          <w:szCs w:val="28"/>
        </w:rPr>
        <w:t>Characterization of BALB/</w:t>
      </w:r>
      <w:proofErr w:type="spellStart"/>
      <w:r w:rsidRPr="00E279C1">
        <w:rPr>
          <w:sz w:val="24"/>
          <w:szCs w:val="28"/>
        </w:rPr>
        <w:t>cBy</w:t>
      </w:r>
      <w:proofErr w:type="spellEnd"/>
      <w:r w:rsidRPr="00E279C1">
        <w:rPr>
          <w:sz w:val="24"/>
          <w:szCs w:val="28"/>
        </w:rPr>
        <w:t xml:space="preserve"> colonocytes and their reduced butyrate oxidation</w:t>
      </w:r>
      <w:bookmarkEnd w:id="129"/>
    </w:p>
    <w:p w14:paraId="3D898803" w14:textId="798C2CE0" w:rsidR="0034302F" w:rsidRDefault="0034302F" w:rsidP="0034302F">
      <w:pPr>
        <w:spacing w:line="480" w:lineRule="auto"/>
        <w:ind w:firstLine="720"/>
        <w:jc w:val="both"/>
      </w:pPr>
      <w:r>
        <w:t>Colonocytes were isolated from BALB/c and BALB/</w:t>
      </w:r>
      <w:proofErr w:type="spellStart"/>
      <w:r>
        <w:t>cBy</w:t>
      </w:r>
      <w:proofErr w:type="spellEnd"/>
      <w:r>
        <w:t xml:space="preserve"> mice and the expression of SCAD was analyzed by western blot. As shown in </w:t>
      </w:r>
      <w:r w:rsidRPr="00C874A7">
        <w:rPr>
          <w:b/>
          <w:bCs/>
        </w:rPr>
        <w:t>Fig</w:t>
      </w:r>
      <w:r>
        <w:rPr>
          <w:b/>
          <w:bCs/>
        </w:rPr>
        <w:t>ure</w:t>
      </w:r>
      <w:r w:rsidRPr="00C874A7">
        <w:rPr>
          <w:b/>
          <w:bCs/>
        </w:rPr>
        <w:t xml:space="preserve"> </w:t>
      </w:r>
      <w:r w:rsidR="007108B7">
        <w:rPr>
          <w:b/>
          <w:bCs/>
        </w:rPr>
        <w:t>24</w:t>
      </w:r>
      <w:r w:rsidRPr="00C874A7">
        <w:rPr>
          <w:b/>
          <w:bCs/>
        </w:rPr>
        <w:t>A</w:t>
      </w:r>
      <w:r>
        <w:t>, the levels of SCAD were significantly diminished, but they were not completely abolished as we still could detect the protein. Since BALB/</w:t>
      </w:r>
      <w:proofErr w:type="spellStart"/>
      <w:r>
        <w:t>cBy</w:t>
      </w:r>
      <w:proofErr w:type="spellEnd"/>
      <w:r>
        <w:t xml:space="preserve"> mice are deficient in SCAD, the relative levels of monocarboxylate transporter 1 (MCT1), a major butyrate transporter, were measured in comparison to BALB/c to assess whether SCAD-deficient colonocytes increased MCT1 as a compensatory mechanism </w:t>
      </w:r>
      <w:r w:rsidRPr="009E0CB2">
        <w:rPr>
          <w:b/>
          <w:bCs/>
        </w:rPr>
        <w:t xml:space="preserve">(Figure </w:t>
      </w:r>
      <w:r w:rsidR="007108B7">
        <w:rPr>
          <w:b/>
          <w:bCs/>
        </w:rPr>
        <w:t>24</w:t>
      </w:r>
      <w:r>
        <w:rPr>
          <w:b/>
          <w:bCs/>
        </w:rPr>
        <w:t>A</w:t>
      </w:r>
      <w:r w:rsidRPr="009E0CB2">
        <w:rPr>
          <w:b/>
          <w:bCs/>
        </w:rPr>
        <w:t>)</w:t>
      </w:r>
      <w:r>
        <w:t>. However, the levels of MCT1 did not show a significant change in BALB/</w:t>
      </w:r>
      <w:proofErr w:type="spellStart"/>
      <w:r>
        <w:t>cBy</w:t>
      </w:r>
      <w:proofErr w:type="spellEnd"/>
      <w:r>
        <w:t xml:space="preserve"> colonocytes. AMP kinase (AMPK) is a proxy for cellular energetics, as phosphorylation of this protein at Thr172 occurs under energetic stress or deprivation </w:t>
      </w:r>
      <w:r>
        <w:fldChar w:fldCharType="begin"/>
      </w:r>
      <w:r>
        <w:instrText xml:space="preserve"> ADDIN EN.CITE &lt;EndNote&gt;&lt;Cite&gt;&lt;Author&gt;Herzig&lt;/Author&gt;&lt;Year&gt;2018&lt;/Year&gt;&lt;RecNum&gt;390&lt;/RecNum&gt;&lt;DisplayText&gt;(Herzig &amp;amp; Shaw, 2018)&lt;/DisplayText&gt;&lt;record&gt;&lt;rec-number&gt;390&lt;/rec-number&gt;&lt;foreign-keys&gt;&lt;key app="EN" db-id="pdzvsxrzk9pa9zezds75e0fb9zrev55ptp0a" timestamp="1641214948" guid="e54cfa38-6b63-4726-976d-340d842c86fe"&gt;390&lt;/key&gt;&lt;/foreign-keys&gt;&lt;ref-type name="Journal Article"&gt;17&lt;/ref-type&gt;&lt;contributors&gt;&lt;authors&gt;&lt;author&gt;Herzig, S.&lt;/author&gt;&lt;author&gt;Shaw, R. J.&lt;/author&gt;&lt;/authors&gt;&lt;/contributors&gt;&lt;auth-address&gt;The Salk Institute for Biological Studies, 10010 N. Torrey Pines Road, La Jolla, California 92037, USA.&lt;/auth-address&gt;&lt;titles&gt;&lt;title&gt;AMPK: guardian of metabolism and mitochondrial homeostasis&lt;/title&gt;&lt;secondary-title&gt;Nat Rev Mol Cell Biol&lt;/secondary-title&gt;&lt;/titles&gt;&lt;periodical&gt;&lt;full-title&gt;Nat Rev Mol Cell Biol&lt;/full-title&gt;&lt;/periodical&gt;&lt;pages&gt;121-135&lt;/pages&gt;&lt;volume&gt;19&lt;/volume&gt;&lt;number&gt;2&lt;/number&gt;&lt;edition&gt;2017/10/05&lt;/edition&gt;&lt;keywords&gt;&lt;keyword&gt;AMP-Activated Protein Kinases/*metabolism/*physiology&lt;/keyword&gt;&lt;keyword&gt;Adenosine Triphosphatases/metabolism/physiology&lt;/keyword&gt;&lt;keyword&gt;Animals&lt;/keyword&gt;&lt;keyword&gt;Autophagy&lt;/keyword&gt;&lt;keyword&gt;Energy Metabolism&lt;/keyword&gt;&lt;keyword&gt;Homeostasis&lt;/keyword&gt;&lt;keyword&gt;Humans&lt;/keyword&gt;&lt;keyword&gt;Mitochondria/*metabolism/physiology&lt;/keyword&gt;&lt;keyword&gt;Phosphorylation&lt;/keyword&gt;&lt;keyword&gt;Protein Serine-Threonine Kinases/metabolism&lt;/keyword&gt;&lt;/keywords&gt;&lt;dates&gt;&lt;year&gt;2018&lt;/year&gt;&lt;pub-dates&gt;&lt;date&gt;Feb&lt;/date&gt;&lt;/pub-dates&gt;&lt;/dates&gt;&lt;isbn&gt;1471-0072 (Print)&amp;#xD;1471-0072&lt;/isbn&gt;&lt;accession-num&gt;28974774&lt;/accession-num&gt;&lt;urls&gt;&lt;/urls&gt;&lt;custom2&gt;PMC5780224&lt;/custom2&gt;&lt;custom6&gt;NIHMS912714&lt;/custom6&gt;&lt;electronic-resource-num&gt;10.1038/nrm.2017.95&lt;/electronic-resource-num&gt;&lt;remote-database-provider&gt;NLM&lt;/remote-database-provider&gt;&lt;language&gt;eng&lt;/language&gt;&lt;/record&gt;&lt;/Cite&gt;&lt;/EndNote&gt;</w:instrText>
      </w:r>
      <w:r>
        <w:fldChar w:fldCharType="separate"/>
      </w:r>
      <w:r>
        <w:rPr>
          <w:noProof/>
        </w:rPr>
        <w:t>(Herzig &amp; Shaw, 2018)</w:t>
      </w:r>
      <w:r>
        <w:fldChar w:fldCharType="end"/>
      </w:r>
      <w:r>
        <w:t>. Phosphorylation of AMPK (Thr172) was significantly higher in SCAD-deficient (BALB/</w:t>
      </w:r>
      <w:proofErr w:type="spellStart"/>
      <w:r>
        <w:t>cBy</w:t>
      </w:r>
      <w:proofErr w:type="spellEnd"/>
      <w:r>
        <w:t xml:space="preserve">) compared to non-deficient (BALB/c) colonocytes </w:t>
      </w:r>
      <w:r w:rsidRPr="00B3394F">
        <w:rPr>
          <w:b/>
          <w:bCs/>
        </w:rPr>
        <w:t>(Fig</w:t>
      </w:r>
      <w:r>
        <w:rPr>
          <w:b/>
          <w:bCs/>
        </w:rPr>
        <w:t xml:space="preserve">ure </w:t>
      </w:r>
      <w:r w:rsidR="007108B7">
        <w:rPr>
          <w:b/>
          <w:bCs/>
        </w:rPr>
        <w:t>24</w:t>
      </w:r>
      <w:r>
        <w:rPr>
          <w:b/>
          <w:bCs/>
        </w:rPr>
        <w:t>B</w:t>
      </w:r>
      <w:r w:rsidRPr="00B3394F">
        <w:rPr>
          <w:b/>
          <w:bCs/>
        </w:rPr>
        <w:t>)</w:t>
      </w:r>
      <w:r>
        <w:t xml:space="preserve">. Thus, it is likely that the diminishment in SCAD results in decreased butyrate oxidation and energetic stress in the colonocyte. Furthermore, SCAD-deficient colonocytes showed increased phosphorylation and thus inactivation of Acetyl-CoA Carboxylase (ACC), which is also a downstream target of AMPK </w:t>
      </w:r>
      <w:r w:rsidRPr="00455DCD">
        <w:rPr>
          <w:b/>
          <w:bCs/>
        </w:rPr>
        <w:t>(</w:t>
      </w:r>
      <w:r w:rsidRPr="00FE7517">
        <w:rPr>
          <w:b/>
          <w:bCs/>
        </w:rPr>
        <w:t xml:space="preserve">Figure </w:t>
      </w:r>
      <w:r w:rsidR="007108B7">
        <w:rPr>
          <w:b/>
          <w:bCs/>
        </w:rPr>
        <w:t>24</w:t>
      </w:r>
      <w:r w:rsidRPr="00FE7517">
        <w:rPr>
          <w:b/>
          <w:bCs/>
        </w:rPr>
        <w:t>C</w:t>
      </w:r>
      <w:r w:rsidRPr="00455DCD">
        <w:rPr>
          <w:b/>
          <w:bCs/>
        </w:rPr>
        <w:t>)</w:t>
      </w:r>
      <w:r>
        <w:t xml:space="preserve">. </w:t>
      </w:r>
      <w:r>
        <w:lastRenderedPageBreak/>
        <w:t xml:space="preserve">Inactivation of ACC would increase fatty acid transport via carnitine palmityl transferase (CPT) as a result of reduced malonyl-CoA levels </w:t>
      </w:r>
      <w:r w:rsidRPr="004F05E9">
        <w:fldChar w:fldCharType="begin"/>
      </w:r>
      <w:r>
        <w:instrText xml:space="preserve"> ADDIN EN.CITE &lt;EndNote&gt;&lt;Cite&gt;&lt;Author&gt;Lipovka&lt;/Author&gt;&lt;Year&gt;2015&lt;/Year&gt;&lt;RecNum&gt;445&lt;/RecNum&gt;&lt;DisplayText&gt;(Lipovka &amp;amp; Konhilas, 2015)&lt;/DisplayText&gt;&lt;record&gt;&lt;rec-number&gt;445&lt;/rec-number&gt;&lt;foreign-keys&gt;&lt;key app="EN" db-id="pdzvsxrzk9pa9zezds75e0fb9zrev55ptp0a" timestamp="1646852437" guid="4c1d76e4-467f-4b1f-8abb-6ea88670a4e2"&gt;445&lt;/key&gt;&lt;/foreign-keys&gt;&lt;ref-type name="Journal Article"&gt;17&lt;/ref-type&gt;&lt;contributors&gt;&lt;authors&gt;&lt;author&gt;Lipovka, Y.&lt;/author&gt;&lt;author&gt;Konhilas, J. P.&lt;/author&gt;&lt;/authors&gt;&lt;/contributors&gt;&lt;auth-address&gt;Department of Physiology, University of Arizona, Sarver Molecular Cardiovascular Research Program, USA.&lt;/auth-address&gt;&lt;titles&gt;&lt;title&gt;AMP-Activated Protein Kinase Signalling in Cancer and Cardiac Hypertrophy&lt;/title&gt;&lt;secondary-title&gt;Cardiovasc Pharm Open Access&lt;/secondary-title&gt;&lt;/titles&gt;&lt;periodical&gt;&lt;full-title&gt;Cardiovasc Pharm Open Access&lt;/full-title&gt;&lt;/periodical&gt;&lt;volume&gt;4&lt;/volume&gt;&lt;number&gt;3&lt;/number&gt;&lt;edition&gt;2016/01/23&lt;/edition&gt;&lt;keywords&gt;&lt;keyword&gt;AMP-activated protein kinase&lt;/keyword&gt;&lt;keyword&gt;Cancer&lt;/keyword&gt;&lt;keyword&gt;Cardiotoxicity&lt;/keyword&gt;&lt;keyword&gt;Hypertrophy&lt;/keyword&gt;&lt;keyword&gt;Metabolism&lt;/keyword&gt;&lt;/keywords&gt;&lt;dates&gt;&lt;year&gt;2015&lt;/year&gt;&lt;pub-dates&gt;&lt;date&gt;Aug&lt;/date&gt;&lt;/pub-dates&gt;&lt;/dates&gt;&lt;isbn&gt;2329-6607 (Print)&amp;#xD;2329-6607&lt;/isbn&gt;&lt;accession-num&gt;26798768&lt;/accession-num&gt;&lt;urls&gt;&lt;/urls&gt;&lt;custom2&gt;PMC4718578&lt;/custom2&gt;&lt;custom6&gt;NIHMS721915&lt;/custom6&gt;&lt;electronic-resource-num&gt;10.4172/2329-6607.1000154&lt;/electronic-resource-num&gt;&lt;remote-database-provider&gt;NLM&lt;/remote-database-provider&gt;&lt;language&gt;eng&lt;/language&gt;&lt;/record&gt;&lt;/Cite&gt;&lt;/EndNote&gt;</w:instrText>
      </w:r>
      <w:r w:rsidRPr="004F05E9">
        <w:fldChar w:fldCharType="separate"/>
      </w:r>
      <w:r>
        <w:rPr>
          <w:noProof/>
        </w:rPr>
        <w:t>(Lipovka &amp; Konhilas, 2015)</w:t>
      </w:r>
      <w:r w:rsidRPr="004F05E9">
        <w:fldChar w:fldCharType="end"/>
      </w:r>
      <w:r>
        <w:t xml:space="preserve">. However, given the diminishment in SCAD, which </w:t>
      </w:r>
      <w:proofErr w:type="gramStart"/>
      <w:r>
        <w:t>is located in</w:t>
      </w:r>
      <w:proofErr w:type="gramEnd"/>
      <w:r>
        <w:t xml:space="preserve"> the mitochondria, and is the first step in the beta-oxidation process for SCFAs, it is unlikely that inactivation of ACC would have a significant impact on the oxidation of butyrate.</w:t>
      </w:r>
    </w:p>
    <w:p w14:paraId="6033BDC5" w14:textId="203E8535" w:rsidR="0034302F" w:rsidRDefault="0034302F" w:rsidP="0034302F">
      <w:pPr>
        <w:spacing w:line="480" w:lineRule="auto"/>
        <w:jc w:val="both"/>
      </w:pPr>
      <w:r>
        <w:tab/>
        <w:t>The Seahorse XFe24 Extracellular Flux Analyzer,</w:t>
      </w:r>
      <w:r w:rsidRPr="00E631AD">
        <w:t xml:space="preserve"> </w:t>
      </w:r>
      <w:r>
        <w:t xml:space="preserve">which measures oxidative (oxygen consumption) and non-oxidative (lactate production or glycolysis) metabolism in cells, was utilized to test whether reduced levels of SCAD in the colonocytes resulted in decreased butyrate oxidation </w:t>
      </w:r>
      <w:r>
        <w:fldChar w:fldCharType="begin">
          <w:fldData xml:space="preserve">PEVuZE5vdGU+PENpdGU+PEF1dGhvcj5BbmRyaWFtaWhhamE8L0F1dGhvcj48WWVhcj4yMDA5PC9Z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</w:fldData>
        </w:fldChar>
      </w:r>
      <w:r>
        <w:instrText xml:space="preserve"> ADDIN EN.CITE </w:instrText>
      </w:r>
      <w:r>
        <w:fldChar w:fldCharType="begin">
          <w:fldData xml:space="preserve">PEVuZE5vdGU+PENpdGU+PEF1dGhvcj5BbmRyaWFtaWhhamE8L0F1dGhvcj48WWVhcj4yMDA5PC9Z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</w:fldData>
        </w:fldChar>
      </w:r>
      <w:r>
        <w:instrText xml:space="preserve"> ADDIN EN.CITE.DATA </w:instrText>
      </w:r>
      <w:r>
        <w:fldChar w:fldCharType="end"/>
      </w:r>
      <w:r>
        <w:fldChar w:fldCharType="separate"/>
      </w:r>
      <w:r>
        <w:rPr>
          <w:noProof/>
        </w:rPr>
        <w:t>(Andriamihaja et al., 2009; Gerencser et al., 2009)</w:t>
      </w:r>
      <w:r>
        <w:fldChar w:fldCharType="end"/>
      </w:r>
      <w:r>
        <w:t xml:space="preserve">. Isolated colonocytes derived from SCAD-deficient mice did not respond to butyrate as judged by the change in their oxygen consumption rate after injection butyrate or 2-deoxyglucose (2DG), which is used to block glucose oxidation leaving butyrate as the only exogenous energy source for the colonocyte </w:t>
      </w:r>
      <w:r w:rsidRPr="00A77734">
        <w:rPr>
          <w:b/>
          <w:bCs/>
        </w:rPr>
        <w:t>(</w:t>
      </w:r>
      <w:r w:rsidRPr="00FE7517">
        <w:rPr>
          <w:b/>
          <w:bCs/>
        </w:rPr>
        <w:t xml:space="preserve">Figure </w:t>
      </w:r>
      <w:r>
        <w:rPr>
          <w:b/>
          <w:bCs/>
        </w:rPr>
        <w:t>2</w:t>
      </w:r>
      <w:r w:rsidR="007108B7">
        <w:rPr>
          <w:b/>
          <w:bCs/>
        </w:rPr>
        <w:t>5</w:t>
      </w:r>
      <w:r>
        <w:rPr>
          <w:b/>
          <w:bCs/>
        </w:rPr>
        <w:t>A</w:t>
      </w:r>
      <w:r w:rsidRPr="00A77734">
        <w:rPr>
          <w:b/>
          <w:bCs/>
        </w:rPr>
        <w:t>)</w:t>
      </w:r>
      <w:r>
        <w:t>. In fact, the oxygen consumption rate in the butyrate 5mM treated BALB/</w:t>
      </w:r>
      <w:proofErr w:type="spellStart"/>
      <w:r>
        <w:t>cBy</w:t>
      </w:r>
      <w:proofErr w:type="spellEnd"/>
      <w:r>
        <w:t xml:space="preserve"> group was almost identical to the control group that had no butyrate. If butyrate, which is the primary energy source of colonocytes, is abolished, then the colonocyte may compensate through increasing glycolysis. This was indeed the case as SCAD-deficient colonocytes displayed elevated glycolysis as judged by the increased extracellular acidification rate (ECAR) after the addition of glucose </w:t>
      </w:r>
      <w:r w:rsidRPr="001A4B02">
        <w:rPr>
          <w:b/>
          <w:bCs/>
        </w:rPr>
        <w:t>(Fig</w:t>
      </w:r>
      <w:r>
        <w:rPr>
          <w:b/>
          <w:bCs/>
        </w:rPr>
        <w:t>ure 2</w:t>
      </w:r>
      <w:r w:rsidR="007108B7">
        <w:rPr>
          <w:b/>
          <w:bCs/>
        </w:rPr>
        <w:t>5</w:t>
      </w:r>
      <w:r>
        <w:rPr>
          <w:b/>
          <w:bCs/>
        </w:rPr>
        <w:t>B</w:t>
      </w:r>
      <w:r w:rsidRPr="001A4B02">
        <w:rPr>
          <w:b/>
          <w:bCs/>
        </w:rPr>
        <w:t>)</w:t>
      </w:r>
      <w:r>
        <w:t>. The ECAR measurement represents an indirect measurement of lactate secretion and glycolysis. Taken together, these data demonstrate that diminishment in SCAD impacts cellular metabolism by reducing butyrate oxidation and increasing glycolysis in the primary isolated colonocytes.</w:t>
      </w:r>
    </w:p>
    <w:p w14:paraId="5404D80C" w14:textId="77777777" w:rsidR="0034302F" w:rsidRDefault="0034302F" w:rsidP="00501F4C">
      <w:pPr>
        <w:spacing w:line="480" w:lineRule="auto"/>
      </w:pPr>
    </w:p>
    <w:p w14:paraId="303BCB6C" w14:textId="77777777" w:rsidR="006768BA" w:rsidRDefault="006768BA" w:rsidP="00501F4C">
      <w:pPr>
        <w:spacing w:line="480" w:lineRule="auto"/>
        <w:rPr>
          <w:b/>
          <w:bCs/>
        </w:rPr>
      </w:pPr>
      <w:r>
        <w:rPr>
          <w:b/>
          <w:bCs/>
        </w:rPr>
        <w:lastRenderedPageBreak/>
        <w:t xml:space="preserve">Analyzing the </w:t>
      </w:r>
      <w:r w:rsidRPr="00DD7ED8">
        <w:rPr>
          <w:b/>
          <w:bCs/>
        </w:rPr>
        <w:t>Butyrate Synthesis Enzyme as a Biomarker of Butyrate</w:t>
      </w:r>
      <w:r>
        <w:rPr>
          <w:b/>
          <w:bCs/>
        </w:rPr>
        <w:t>-</w:t>
      </w:r>
      <w:r w:rsidRPr="00DD7ED8">
        <w:rPr>
          <w:b/>
          <w:bCs/>
        </w:rPr>
        <w:t>Producing Bacteria in BALB/c and BALB/</w:t>
      </w:r>
      <w:proofErr w:type="spellStart"/>
      <w:r w:rsidRPr="00DD7ED8">
        <w:rPr>
          <w:b/>
          <w:bCs/>
        </w:rPr>
        <w:t>cBy</w:t>
      </w:r>
      <w:proofErr w:type="spellEnd"/>
    </w:p>
    <w:p w14:paraId="20D0C2E7" w14:textId="698C373A" w:rsidR="0034302F" w:rsidRDefault="0034302F" w:rsidP="0034302F">
      <w:pPr>
        <w:spacing w:line="480" w:lineRule="auto"/>
        <w:jc w:val="both"/>
      </w:pPr>
      <w:r>
        <w:t>A gene-targeted quantitative polymerase chain reaction (qPCR) was utilized to analyze butyrate-producing bacteria (BPB) in BALB/c and BALB/</w:t>
      </w:r>
      <w:proofErr w:type="spellStart"/>
      <w:r>
        <w:t>cBy</w:t>
      </w:r>
      <w:proofErr w:type="spellEnd"/>
      <w:r>
        <w:t xml:space="preserve"> mice. The two final enzymes in the bacterial butyrate synthesis pathways, </w:t>
      </w:r>
      <w:proofErr w:type="spellStart"/>
      <w:r>
        <w:t>butyryl-</w:t>
      </w:r>
      <w:proofErr w:type="gramStart"/>
      <w:r>
        <w:t>CoA:acetate</w:t>
      </w:r>
      <w:proofErr w:type="spellEnd"/>
      <w:proofErr w:type="gramEnd"/>
      <w:r>
        <w:t xml:space="preserve"> CoA-transferase (</w:t>
      </w:r>
      <w:r w:rsidRPr="0009245F">
        <w:rPr>
          <w:i/>
          <w:iCs/>
        </w:rPr>
        <w:t>but</w:t>
      </w:r>
      <w:r>
        <w:t>) and butyrate kinase (</w:t>
      </w:r>
      <w:proofErr w:type="spellStart"/>
      <w:r w:rsidRPr="00D80191">
        <w:rPr>
          <w:i/>
          <w:iCs/>
        </w:rPr>
        <w:t>buk</w:t>
      </w:r>
      <w:proofErr w:type="spellEnd"/>
      <w:r>
        <w:t xml:space="preserve">), were targeted for amplification and each represented a biomarker for relative BPB amounts. A qPCR for total 16S was used to analyze </w:t>
      </w:r>
      <w:r w:rsidRPr="00FE7517">
        <w:rPr>
          <w:i/>
          <w:iCs/>
        </w:rPr>
        <w:t>but</w:t>
      </w:r>
      <w:r>
        <w:t xml:space="preserve"> or </w:t>
      </w:r>
      <w:proofErr w:type="spellStart"/>
      <w:r w:rsidRPr="00FE7517">
        <w:rPr>
          <w:i/>
          <w:iCs/>
        </w:rPr>
        <w:t>buk</w:t>
      </w:r>
      <w:proofErr w:type="spellEnd"/>
      <w:r>
        <w:t xml:space="preserve"> relative to total bacteria. </w:t>
      </w:r>
      <w:r>
        <w:rPr>
          <w:rFonts w:hint="eastAsia"/>
        </w:rPr>
        <w:t>I</w:t>
      </w:r>
      <w:r>
        <w:t xml:space="preserve">nitially, degenerative primers designed by Louis and Flint (2003, 2007) were utilized for </w:t>
      </w:r>
      <w:r w:rsidRPr="00B76D66">
        <w:rPr>
          <w:i/>
          <w:iCs/>
        </w:rPr>
        <w:t>but</w:t>
      </w:r>
      <w:r>
        <w:t xml:space="preserve"> and </w:t>
      </w:r>
      <w:proofErr w:type="spellStart"/>
      <w:r w:rsidRPr="00B76D66">
        <w:rPr>
          <w:i/>
          <w:iCs/>
        </w:rPr>
        <w:t>buk</w:t>
      </w:r>
      <w:proofErr w:type="spellEnd"/>
      <w:r>
        <w:t xml:space="preserve"> genes, but these PCR reactions yielded several unexpected bands, which precluded their use in qPCR. From the </w:t>
      </w:r>
      <w:r w:rsidRPr="00FE7517">
        <w:rPr>
          <w:i/>
          <w:iCs/>
        </w:rPr>
        <w:t>but</w:t>
      </w:r>
      <w:r>
        <w:t xml:space="preserve"> and </w:t>
      </w:r>
      <w:proofErr w:type="spellStart"/>
      <w:r w:rsidRPr="00FE7517">
        <w:rPr>
          <w:i/>
          <w:iCs/>
        </w:rPr>
        <w:t>buk</w:t>
      </w:r>
      <w:proofErr w:type="spellEnd"/>
      <w:r>
        <w:t xml:space="preserve"> PCR reactions, the expected amplicons were sequenced, and several new primers were designed and tested. Importantly, PCR reactions with these new primers gave the expected amplicon, while having no non-specific bands. The process to get the specific </w:t>
      </w:r>
      <w:proofErr w:type="spellStart"/>
      <w:r w:rsidRPr="009229ED">
        <w:rPr>
          <w:i/>
          <w:iCs/>
        </w:rPr>
        <w:t>buk</w:t>
      </w:r>
      <w:proofErr w:type="spellEnd"/>
      <w:r>
        <w:t xml:space="preserve"> primer from the degenerative primers is explained in </w:t>
      </w:r>
      <w:r w:rsidRPr="00B31D2C">
        <w:rPr>
          <w:b/>
          <w:bCs/>
        </w:rPr>
        <w:t>Fig</w:t>
      </w:r>
      <w:r>
        <w:rPr>
          <w:b/>
          <w:bCs/>
        </w:rPr>
        <w:t>ure</w:t>
      </w:r>
      <w:r w:rsidRPr="00B31D2C">
        <w:rPr>
          <w:b/>
          <w:bCs/>
        </w:rPr>
        <w:t xml:space="preserve"> </w:t>
      </w:r>
      <w:r w:rsidR="007108B7">
        <w:rPr>
          <w:b/>
          <w:bCs/>
        </w:rPr>
        <w:t>30</w:t>
      </w:r>
      <w:r w:rsidRPr="00B31D2C">
        <w:rPr>
          <w:b/>
          <w:bCs/>
        </w:rPr>
        <w:t>A</w:t>
      </w:r>
      <w:r>
        <w:t xml:space="preserve">. </w:t>
      </w:r>
    </w:p>
    <w:p w14:paraId="03D1C986" w14:textId="0D99A29D" w:rsidR="0034302F" w:rsidRDefault="0034302F" w:rsidP="0034302F">
      <w:pPr>
        <w:spacing w:line="480" w:lineRule="auto"/>
        <w:ind w:firstLine="720"/>
        <w:jc w:val="both"/>
      </w:pPr>
      <w:r>
        <w:t xml:space="preserve">Comparison of </w:t>
      </w:r>
      <w:proofErr w:type="spellStart"/>
      <w:r w:rsidRPr="00A44854">
        <w:rPr>
          <w:i/>
          <w:iCs/>
        </w:rPr>
        <w:t>but</w:t>
      </w:r>
      <w:proofErr w:type="spellEnd"/>
      <w:r>
        <w:t xml:space="preserve"> and </w:t>
      </w:r>
      <w:proofErr w:type="spellStart"/>
      <w:r w:rsidRPr="00A44854">
        <w:rPr>
          <w:i/>
          <w:iCs/>
        </w:rPr>
        <w:t>buk</w:t>
      </w:r>
      <w:proofErr w:type="spellEnd"/>
      <w:r>
        <w:t xml:space="preserve"> between BALB/c and SCAD-deficient BALB/</w:t>
      </w:r>
      <w:proofErr w:type="spellStart"/>
      <w:r>
        <w:t>cBy</w:t>
      </w:r>
      <w:proofErr w:type="spellEnd"/>
      <w:r>
        <w:t xml:space="preserve"> mice from collected individual fecal pellets yielded significant variability, even following the same mouse day-to-day </w:t>
      </w:r>
      <w:r w:rsidRPr="00A44854">
        <w:rPr>
          <w:b/>
          <w:bCs/>
        </w:rPr>
        <w:t xml:space="preserve">(Figure </w:t>
      </w:r>
      <w:r w:rsidR="007108B7">
        <w:rPr>
          <w:b/>
          <w:bCs/>
        </w:rPr>
        <w:t>30</w:t>
      </w:r>
      <w:r w:rsidRPr="00A44854">
        <w:rPr>
          <w:b/>
          <w:bCs/>
        </w:rPr>
        <w:t>B</w:t>
      </w:r>
      <w:r>
        <w:rPr>
          <w:b/>
          <w:bCs/>
        </w:rPr>
        <w:t xml:space="preserve"> and C</w:t>
      </w:r>
      <w:r w:rsidRPr="00A44854">
        <w:rPr>
          <w:b/>
          <w:bCs/>
        </w:rPr>
        <w:t>)</w:t>
      </w:r>
      <w:r w:rsidRPr="00A44854">
        <w:t>.</w:t>
      </w:r>
      <w:r>
        <w:t xml:space="preserve"> The</w:t>
      </w:r>
      <w:r w:rsidRPr="0064343D">
        <w:t xml:space="preserve"> pH </w:t>
      </w:r>
      <w:r>
        <w:rPr>
          <w:rFonts w:hint="eastAsia"/>
        </w:rPr>
        <w:t>conditions</w:t>
      </w:r>
      <w:r w:rsidRPr="0064343D">
        <w:t xml:space="preserve"> </w:t>
      </w:r>
      <w:r>
        <w:t xml:space="preserve">in the colon can have a significant impact on microbial survival, and there is an increase in pH moving from the proximal to the distal part of the colon </w:t>
      </w:r>
      <w:r>
        <w:fldChar w:fldCharType="begin">
          <w:fldData xml:space="preserve">PEVuZE5vdGU+PENpdGU+PEF1dGhvcj5NYWNmYXJsYW5lPC9BdXRob3I+PFllYXI+MTk5MjwvWWVh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=
</w:fldData>
        </w:fldChar>
      </w:r>
      <w:r>
        <w:instrText xml:space="preserve"> ADDIN EN.CITE </w:instrText>
      </w:r>
      <w:r>
        <w:fldChar w:fldCharType="begin">
          <w:fldData xml:space="preserve">PEVuZE5vdGU+PENpdGU+PEF1dGhvcj5NYWNmYXJsYW5lPC9BdXRob3I+PFllYXI+MTk5MjwvWWVh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=
</w:fldData>
        </w:fldChar>
      </w:r>
      <w:r>
        <w:instrText xml:space="preserve"> ADDIN EN.CITE.DATA </w:instrText>
      </w:r>
      <w:r>
        <w:fldChar w:fldCharType="end"/>
      </w:r>
      <w:r>
        <w:fldChar w:fldCharType="separate"/>
      </w:r>
      <w:r>
        <w:rPr>
          <w:noProof/>
        </w:rPr>
        <w:t>(Macfarlane, Gibson, &amp; Cummings, 1992; Nugent, Kumar, Rampton, &amp; Evans, 2001)</w:t>
      </w:r>
      <w:r>
        <w:fldChar w:fldCharType="end"/>
      </w:r>
      <w:r>
        <w:t xml:space="preserve">. Dietary fibers are fermented by intestinal microbes to produce SCFAs, which lower the pH in the proximal colon </w:t>
      </w:r>
      <w:r>
        <w:fldChar w:fldCharType="begin">
          <w:fldData xml:space="preserve">PEVuZE5vdGU+PENpdGU+PEF1dGhvcj5XYWxrZXI8L0F1dGhvcj48WWVhcj4yMDA1PC9ZZWFyPjxS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</w:fldData>
        </w:fldChar>
      </w:r>
      <w:r>
        <w:instrText xml:space="preserve"> ADDIN EN.CITE </w:instrText>
      </w:r>
      <w:r>
        <w:fldChar w:fldCharType="begin">
          <w:fldData xml:space="preserve">PEVuZE5vdGU+PENpdGU+PEF1dGhvcj5XYWxrZXI8L0F1dGhvcj48WWVhcj4yMDA1PC9ZZWFyPjxS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</w:fldData>
        </w:fldChar>
      </w:r>
      <w:r>
        <w:instrText xml:space="preserve"> ADDIN EN.CITE.DATA </w:instrText>
      </w:r>
      <w:r>
        <w:fldChar w:fldCharType="end"/>
      </w:r>
      <w:r>
        <w:fldChar w:fldCharType="separate"/>
      </w:r>
      <w:r>
        <w:rPr>
          <w:noProof/>
        </w:rPr>
        <w:t>(Walker et al., 2005)</w:t>
      </w:r>
      <w:r>
        <w:fldChar w:fldCharType="end"/>
      </w:r>
      <w:r>
        <w:t xml:space="preserve">. </w:t>
      </w:r>
      <w:r>
        <w:rPr>
          <w:rFonts w:hint="eastAsia"/>
        </w:rPr>
        <w:t>The</w:t>
      </w:r>
      <w:r w:rsidRPr="00D91EE2">
        <w:t xml:space="preserve"> </w:t>
      </w:r>
      <w:r>
        <w:t>more</w:t>
      </w:r>
      <w:r w:rsidRPr="00D91EE2">
        <w:t xml:space="preserve"> acidic conditions</w:t>
      </w:r>
      <w:r>
        <w:t xml:space="preserve"> in the proximal colon favor </w:t>
      </w:r>
      <w:r w:rsidRPr="00D91EE2">
        <w:t xml:space="preserve">the growth of </w:t>
      </w:r>
      <w:r>
        <w:t>BPB</w:t>
      </w:r>
      <w:r w:rsidRPr="00D91EE2">
        <w:t>.</w:t>
      </w:r>
      <w:r>
        <w:t xml:space="preserve"> Thus, it was not clear whether the variability was an inherent part of the BPB or was due to where and how we </w:t>
      </w:r>
      <w:r>
        <w:lastRenderedPageBreak/>
        <w:t xml:space="preserve">collected samples. Taking a more </w:t>
      </w:r>
      <w:r>
        <w:rPr>
          <w:rFonts w:hint="eastAsia"/>
        </w:rPr>
        <w:t>location-centri</w:t>
      </w:r>
      <w:r>
        <w:t>c approach, such as taking feces directly from the colon would maybe decrease variability in our samples. Thus, a new</w:t>
      </w:r>
      <w:r>
        <w:rPr>
          <w:rFonts w:hint="eastAsia"/>
        </w:rPr>
        <w:t xml:space="preserve"> experiment</w:t>
      </w:r>
      <w:r>
        <w:t xml:space="preserve">al approach was used to collect bacterial DNA </w:t>
      </w:r>
      <w:r w:rsidRPr="00AB6FA5">
        <w:rPr>
          <w:b/>
          <w:bCs/>
        </w:rPr>
        <w:t xml:space="preserve">(Figure </w:t>
      </w:r>
      <w:r w:rsidR="007108B7">
        <w:rPr>
          <w:b/>
          <w:bCs/>
        </w:rPr>
        <w:t>26</w:t>
      </w:r>
      <w:r w:rsidRPr="00AB6FA5">
        <w:rPr>
          <w:b/>
          <w:bCs/>
        </w:rPr>
        <w:t>A)</w:t>
      </w:r>
      <w:r>
        <w:t>. The bacterial DNA was isolated from the dissected cecum, colon, and feces from the sacrificed mice. C</w:t>
      </w:r>
      <w:r>
        <w:rPr>
          <w:rFonts w:hint="eastAsia"/>
        </w:rPr>
        <w:t xml:space="preserve">ecum </w:t>
      </w:r>
      <w:r>
        <w:t xml:space="preserve">was also used </w:t>
      </w:r>
      <w:r>
        <w:rPr>
          <w:rFonts w:hint="eastAsia"/>
        </w:rPr>
        <w:t>because</w:t>
      </w:r>
      <w:r w:rsidRPr="0064343D">
        <w:t xml:space="preserve"> </w:t>
      </w:r>
      <w:r>
        <w:t>it</w:t>
      </w:r>
      <w:r w:rsidRPr="0064343D">
        <w:t xml:space="preserve"> is the </w:t>
      </w:r>
      <w:r>
        <w:rPr>
          <w:rFonts w:hint="eastAsia"/>
        </w:rPr>
        <w:t>primary</w:t>
      </w:r>
      <w:r w:rsidRPr="0064343D">
        <w:t xml:space="preserve"> </w:t>
      </w:r>
      <w:r>
        <w:t xml:space="preserve">site of </w:t>
      </w:r>
      <w:r w:rsidRPr="0064343D">
        <w:t xml:space="preserve">fermentation </w:t>
      </w:r>
      <w:r>
        <w:t xml:space="preserve">in </w:t>
      </w:r>
      <w:r w:rsidRPr="0064343D">
        <w:t>mice</w:t>
      </w:r>
      <w:r>
        <w:t xml:space="preserve"> </w:t>
      </w:r>
      <w:r>
        <w:fldChar w:fldCharType="begin">
          <w:fldData xml:space="preserve">PEVuZE5vdGU+PENpdGU+PEF1dGhvcj5Ccm93bjwvQXV0aG9yPjxZZWFyPjIwMTg8L1llYXI+PFJl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==
</w:fldData>
        </w:fldChar>
      </w:r>
      <w:r>
        <w:instrText xml:space="preserve"> ADDIN EN.CITE </w:instrText>
      </w:r>
      <w:r>
        <w:fldChar w:fldCharType="begin">
          <w:fldData xml:space="preserve">PEVuZE5vdGU+PENpdGU+PEF1dGhvcj5Ccm93bjwvQXV0aG9yPjxZZWFyPjIwMTg8L1llYXI+PFJl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==
</w:fldData>
        </w:fldChar>
      </w:r>
      <w:r>
        <w:instrText xml:space="preserve"> ADDIN EN.CITE.DATA </w:instrText>
      </w:r>
      <w:r>
        <w:fldChar w:fldCharType="end"/>
      </w:r>
      <w:r>
        <w:fldChar w:fldCharType="separate"/>
      </w:r>
      <w:r>
        <w:rPr>
          <w:noProof/>
        </w:rPr>
        <w:t>(K. Brown, Abbott, Uwiera, &amp; Inglis, 2018)</w:t>
      </w:r>
      <w:r>
        <w:fldChar w:fldCharType="end"/>
      </w:r>
      <w:r w:rsidRPr="0064343D">
        <w:t>.</w:t>
      </w:r>
      <w:r>
        <w:rPr>
          <w:rFonts w:ascii="Batang" w:eastAsia="Batang" w:hAnsi="Batang" w:cs="Batang"/>
        </w:rPr>
        <w:t xml:space="preserve"> </w:t>
      </w:r>
      <w:r>
        <w:t>With this experimental approach, the variability was diminished, and the amount of both butyrate synthesis enzymes (</w:t>
      </w:r>
      <w:r w:rsidRPr="0020474C">
        <w:rPr>
          <w:i/>
          <w:iCs/>
        </w:rPr>
        <w:t xml:space="preserve">but </w:t>
      </w:r>
      <w:r>
        <w:t xml:space="preserve">and </w:t>
      </w:r>
      <w:proofErr w:type="spellStart"/>
      <w:r w:rsidRPr="0020474C">
        <w:rPr>
          <w:i/>
          <w:iCs/>
        </w:rPr>
        <w:t>buk</w:t>
      </w:r>
      <w:proofErr w:type="spellEnd"/>
      <w:r w:rsidRPr="00DA1838">
        <w:t>)</w:t>
      </w:r>
      <w:r>
        <w:t xml:space="preserve"> were significantly decreased in bacterial DNA samples of the cecum, colon, and feces in SCAD-deficient BALB/</w:t>
      </w:r>
      <w:proofErr w:type="spellStart"/>
      <w:r>
        <w:t>cBy</w:t>
      </w:r>
      <w:proofErr w:type="spellEnd"/>
      <w:r>
        <w:t xml:space="preserve"> mice compared to BALB/c mice </w:t>
      </w:r>
      <w:r w:rsidRPr="0020474C">
        <w:rPr>
          <w:b/>
          <w:bCs/>
        </w:rPr>
        <w:t xml:space="preserve">(Figure </w:t>
      </w:r>
      <w:r w:rsidR="007108B7">
        <w:rPr>
          <w:b/>
          <w:bCs/>
        </w:rPr>
        <w:t>26</w:t>
      </w:r>
      <w:r w:rsidRPr="0020474C">
        <w:rPr>
          <w:b/>
          <w:bCs/>
        </w:rPr>
        <w:t>B and C)</w:t>
      </w:r>
      <w:r>
        <w:t>. These data demonstrate deficient SCFAs and butyrate oxidation in the host results in a decrease in the BPB population.</w:t>
      </w:r>
    </w:p>
    <w:p w14:paraId="6E49C799" w14:textId="77777777" w:rsidR="00501F4C" w:rsidRPr="001E0E7D" w:rsidRDefault="00501F4C" w:rsidP="00501F4C">
      <w:pPr>
        <w:spacing w:line="480" w:lineRule="auto"/>
        <w:ind w:firstLine="720"/>
      </w:pPr>
    </w:p>
    <w:p w14:paraId="46E28B65" w14:textId="65BAC653" w:rsidR="00E279C1" w:rsidRPr="00E279C1" w:rsidRDefault="00E279C1" w:rsidP="00501F4C">
      <w:pPr>
        <w:pStyle w:val="Heading3"/>
        <w:spacing w:line="480" w:lineRule="auto"/>
        <w:rPr>
          <w:sz w:val="24"/>
          <w:szCs w:val="28"/>
        </w:rPr>
      </w:pPr>
      <w:r w:rsidRPr="00E279C1">
        <w:rPr>
          <w:sz w:val="24"/>
          <w:szCs w:val="28"/>
        </w:rPr>
        <w:t xml:space="preserve"> </w:t>
      </w:r>
      <w:bookmarkStart w:id="130" w:name="_Toc101432751"/>
      <w:r w:rsidR="004A6D19">
        <w:rPr>
          <w:sz w:val="24"/>
          <w:szCs w:val="28"/>
        </w:rPr>
        <w:t>Diminished Butyrate-Producing Bacteria in SCAD mutant</w:t>
      </w:r>
      <w:r w:rsidRPr="00E279C1">
        <w:rPr>
          <w:sz w:val="24"/>
          <w:szCs w:val="28"/>
        </w:rPr>
        <w:t xml:space="preserve"> BALB/</w:t>
      </w:r>
      <w:proofErr w:type="spellStart"/>
      <w:r w:rsidRPr="00E279C1">
        <w:rPr>
          <w:sz w:val="24"/>
          <w:szCs w:val="28"/>
        </w:rPr>
        <w:t>cBy</w:t>
      </w:r>
      <w:proofErr w:type="spellEnd"/>
      <w:r w:rsidR="004A6D19">
        <w:rPr>
          <w:sz w:val="24"/>
          <w:szCs w:val="28"/>
        </w:rPr>
        <w:t xml:space="preserve"> Mice</w:t>
      </w:r>
      <w:bookmarkEnd w:id="130"/>
    </w:p>
    <w:p w14:paraId="514D33B2" w14:textId="2795500B" w:rsidR="0034302F" w:rsidRPr="00147EC7" w:rsidRDefault="0034302F" w:rsidP="0034302F">
      <w:pPr>
        <w:spacing w:line="480" w:lineRule="auto"/>
        <w:jc w:val="both"/>
      </w:pPr>
      <w:r>
        <w:t>To compare the abundance of specific butyrate-producing bacteria (BPB) populations, we investigated BPB from phylum to species level with collected bacterial DNA samples isolated from the dissected cecum, colon, and feces of BALB/c and BALB/</w:t>
      </w:r>
      <w:proofErr w:type="spellStart"/>
      <w:r>
        <w:t>cBy</w:t>
      </w:r>
      <w:proofErr w:type="spellEnd"/>
      <w:r>
        <w:t xml:space="preserve"> mice using qPCR. Sequence information for the primers of specific bacterial groups is given in </w:t>
      </w:r>
      <w:r w:rsidRPr="00F33B26">
        <w:rPr>
          <w:b/>
          <w:bCs/>
        </w:rPr>
        <w:t xml:space="preserve">Table </w:t>
      </w:r>
      <w:r w:rsidR="007108B7">
        <w:rPr>
          <w:b/>
          <w:bCs/>
        </w:rPr>
        <w:t>3</w:t>
      </w:r>
      <w:r>
        <w:t>. At the phylum level, the amount of Firmicutes in the cecum, colon, and feces of SCAD-deficient BALB/</w:t>
      </w:r>
      <w:proofErr w:type="spellStart"/>
      <w:r>
        <w:t>cBy</w:t>
      </w:r>
      <w:proofErr w:type="spellEnd"/>
      <w:r>
        <w:t xml:space="preserve"> mice was significantly decreased compared to those in BALB/c mice </w:t>
      </w:r>
      <w:r w:rsidRPr="00957D28">
        <w:rPr>
          <w:b/>
          <w:bCs/>
        </w:rPr>
        <w:t xml:space="preserve">(Figure </w:t>
      </w:r>
      <w:r w:rsidR="007108B7">
        <w:rPr>
          <w:b/>
          <w:bCs/>
        </w:rPr>
        <w:t>27</w:t>
      </w:r>
      <w:r w:rsidRPr="00957D28">
        <w:rPr>
          <w:b/>
          <w:bCs/>
        </w:rPr>
        <w:t>A)</w:t>
      </w:r>
      <w:r>
        <w:t>.</w:t>
      </w:r>
      <w:r w:rsidRPr="00AE02C1">
        <w:t xml:space="preserve"> </w:t>
      </w:r>
      <w:r>
        <w:t>However, the relative amount of Bacteroidetes, which are mainly non-butyrate-producing bacteria (non-BPB), showed an opposite trend of being slightly increased in BALB/</w:t>
      </w:r>
      <w:proofErr w:type="spellStart"/>
      <w:r>
        <w:t>cBy</w:t>
      </w:r>
      <w:proofErr w:type="spellEnd"/>
      <w:r>
        <w:t xml:space="preserve">, although only reaching a significant difference in the colon </w:t>
      </w:r>
      <w:r w:rsidRPr="006901A4">
        <w:rPr>
          <w:b/>
          <w:bCs/>
        </w:rPr>
        <w:t xml:space="preserve">(Figure </w:t>
      </w:r>
      <w:r w:rsidR="007108B7">
        <w:rPr>
          <w:b/>
          <w:bCs/>
        </w:rPr>
        <w:t>27</w:t>
      </w:r>
      <w:r w:rsidRPr="006901A4">
        <w:rPr>
          <w:b/>
          <w:bCs/>
        </w:rPr>
        <w:t>B)</w:t>
      </w:r>
      <w:r>
        <w:t xml:space="preserve">.  Looking at the class cluster level, the amount of Clostridium IV and </w:t>
      </w:r>
      <w:proofErr w:type="spellStart"/>
      <w:r>
        <w:t>XIVa</w:t>
      </w:r>
      <w:proofErr w:type="spellEnd"/>
      <w:r>
        <w:t xml:space="preserve">, known butyrate-producers </w:t>
      </w:r>
      <w:r>
        <w:fldChar w:fldCharType="begin">
          <w:fldData xml:space="preserve">PEVuZE5vdGU+PENpdGU+PEF1dGhvcj5Mb3VpczwvQXV0aG9yPjxZZWFyPjIwMDk8L1llYXI+PFJl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</w:fldData>
        </w:fldChar>
      </w:r>
      <w:r>
        <w:instrText xml:space="preserve"> ADDIN EN.CITE </w:instrText>
      </w:r>
      <w:r>
        <w:fldChar w:fldCharType="begin">
          <w:fldData xml:space="preserve">PEVuZE5vdGU+PENpdGU+PEF1dGhvcj5Mb3VpczwvQXV0aG9yPjxZZWFyPjIwMDk8L1llYXI+PFJl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</w:fldData>
        </w:fldChar>
      </w:r>
      <w:r>
        <w:instrText xml:space="preserve"> ADDIN EN.CITE.DATA </w:instrText>
      </w:r>
      <w:r>
        <w:fldChar w:fldCharType="end"/>
      </w:r>
      <w:r>
        <w:fldChar w:fldCharType="separate"/>
      </w:r>
      <w:r>
        <w:rPr>
          <w:noProof/>
        </w:rPr>
        <w:t>(Louis &amp; Flint, 2009, 2017)</w:t>
      </w:r>
      <w:r>
        <w:fldChar w:fldCharType="end"/>
      </w:r>
      <w:r>
        <w:t xml:space="preserve">, were significantly diminished in </w:t>
      </w:r>
      <w:r>
        <w:lastRenderedPageBreak/>
        <w:t>BALB/</w:t>
      </w:r>
      <w:proofErr w:type="spellStart"/>
      <w:r>
        <w:t>cBy</w:t>
      </w:r>
      <w:proofErr w:type="spellEnd"/>
      <w:r>
        <w:t xml:space="preserve"> compared to BALB/c mice when analyzing the cecum, colon, and feces </w:t>
      </w:r>
      <w:r w:rsidRPr="00E95DD1">
        <w:rPr>
          <w:b/>
          <w:bCs/>
        </w:rPr>
        <w:t xml:space="preserve">(Figure </w:t>
      </w:r>
      <w:r w:rsidR="007108B7">
        <w:rPr>
          <w:b/>
          <w:bCs/>
        </w:rPr>
        <w:t>27</w:t>
      </w:r>
      <w:r w:rsidRPr="00E95DD1">
        <w:rPr>
          <w:b/>
          <w:bCs/>
        </w:rPr>
        <w:t>C and D)</w:t>
      </w:r>
      <w:r>
        <w:t xml:space="preserve">. At the species level, the amount of </w:t>
      </w:r>
      <w:proofErr w:type="spellStart"/>
      <w:r w:rsidRPr="00795591">
        <w:rPr>
          <w:i/>
          <w:iCs/>
        </w:rPr>
        <w:t>Facalibacterium</w:t>
      </w:r>
      <w:proofErr w:type="spellEnd"/>
      <w:r w:rsidRPr="00795591">
        <w:rPr>
          <w:i/>
          <w:iCs/>
        </w:rPr>
        <w:t xml:space="preserve"> </w:t>
      </w:r>
      <w:proofErr w:type="spellStart"/>
      <w:r w:rsidRPr="00795591">
        <w:rPr>
          <w:i/>
          <w:iCs/>
        </w:rPr>
        <w:t>prausnitzii</w:t>
      </w:r>
      <w:proofErr w:type="spellEnd"/>
      <w:r>
        <w:rPr>
          <w:i/>
          <w:iCs/>
        </w:rPr>
        <w:t xml:space="preserve"> </w:t>
      </w:r>
      <w:r>
        <w:t xml:space="preserve">and </w:t>
      </w:r>
      <w:r w:rsidRPr="00795591">
        <w:rPr>
          <w:i/>
          <w:iCs/>
        </w:rPr>
        <w:t xml:space="preserve">Eubacterium </w:t>
      </w:r>
      <w:proofErr w:type="spellStart"/>
      <w:r w:rsidRPr="00795591">
        <w:rPr>
          <w:i/>
          <w:iCs/>
        </w:rPr>
        <w:t>rectale</w:t>
      </w:r>
      <w:proofErr w:type="spellEnd"/>
      <w:r>
        <w:t xml:space="preserve"> at each location decreased in BALB/</w:t>
      </w:r>
      <w:proofErr w:type="spellStart"/>
      <w:r>
        <w:t>cBy</w:t>
      </w:r>
      <w:proofErr w:type="spellEnd"/>
      <w:r>
        <w:t xml:space="preserve"> mice compared to BALB/c mice </w:t>
      </w:r>
      <w:r w:rsidRPr="00CF0AB0">
        <w:rPr>
          <w:b/>
          <w:bCs/>
        </w:rPr>
        <w:t xml:space="preserve">(Figure </w:t>
      </w:r>
      <w:r w:rsidR="007108B7">
        <w:rPr>
          <w:b/>
          <w:bCs/>
        </w:rPr>
        <w:t>27</w:t>
      </w:r>
      <w:r w:rsidRPr="00CF0AB0">
        <w:rPr>
          <w:b/>
          <w:bCs/>
        </w:rPr>
        <w:t>E and F)</w:t>
      </w:r>
      <w:r>
        <w:t xml:space="preserve">. However, </w:t>
      </w:r>
      <w:proofErr w:type="spellStart"/>
      <w:r w:rsidRPr="00795591">
        <w:rPr>
          <w:i/>
          <w:iCs/>
        </w:rPr>
        <w:t>Facalibacterium</w:t>
      </w:r>
      <w:proofErr w:type="spellEnd"/>
      <w:r w:rsidRPr="00795591">
        <w:rPr>
          <w:i/>
          <w:iCs/>
        </w:rPr>
        <w:t xml:space="preserve"> </w:t>
      </w:r>
      <w:proofErr w:type="spellStart"/>
      <w:r w:rsidRPr="00795591">
        <w:rPr>
          <w:i/>
          <w:iCs/>
        </w:rPr>
        <w:t>prausnitzii</w:t>
      </w:r>
      <w:proofErr w:type="spellEnd"/>
      <w:r>
        <w:rPr>
          <w:i/>
          <w:iCs/>
        </w:rPr>
        <w:t xml:space="preserve"> </w:t>
      </w:r>
      <w:r>
        <w:t xml:space="preserve">was not detected at all in the fecal samples, which suggests that location and collection method is particularly important for detecting bacteria.  These data demonstrate, in this non-disease model, that decreased butyrate and SCFAs oxidation of SCAD-deficient mice is associated with a significant diminishment in BPB, thereby defining an important relationship between host cellular metabolism and the gut microbiota as it pertains to BPB. </w:t>
      </w:r>
    </w:p>
    <w:p w14:paraId="3ABBB05C" w14:textId="77777777" w:rsidR="00E279C1" w:rsidRPr="00FB7FC1" w:rsidRDefault="00E279C1" w:rsidP="00501F4C">
      <w:pPr>
        <w:spacing w:line="480" w:lineRule="auto"/>
        <w:rPr>
          <w:rFonts w:ascii="Batang" w:eastAsia="Batang" w:hAnsi="Batang" w:cs="Batang"/>
        </w:rPr>
      </w:pPr>
    </w:p>
    <w:p w14:paraId="4D699DC0" w14:textId="07D9022F" w:rsidR="00E279C1" w:rsidRPr="00C87C16" w:rsidRDefault="00E279C1" w:rsidP="00501F4C">
      <w:pPr>
        <w:pStyle w:val="Heading3"/>
        <w:spacing w:line="480" w:lineRule="auto"/>
      </w:pPr>
      <w:bookmarkStart w:id="131" w:name="_Toc101432752"/>
      <w:r w:rsidRPr="00E279C1">
        <w:rPr>
          <w:sz w:val="24"/>
          <w:szCs w:val="28"/>
        </w:rPr>
        <w:t xml:space="preserve">Butyrate-Producing Bacteria </w:t>
      </w:r>
      <w:r w:rsidR="004A6D19">
        <w:rPr>
          <w:sz w:val="24"/>
          <w:szCs w:val="28"/>
        </w:rPr>
        <w:t xml:space="preserve">Responded in a High-Fiber Diet </w:t>
      </w:r>
      <w:r w:rsidRPr="00E279C1">
        <w:rPr>
          <w:sz w:val="24"/>
          <w:szCs w:val="28"/>
        </w:rPr>
        <w:t xml:space="preserve">in </w:t>
      </w:r>
      <w:r w:rsidR="004A6D19">
        <w:rPr>
          <w:sz w:val="24"/>
          <w:szCs w:val="28"/>
        </w:rPr>
        <w:t>Wild Type Mice</w:t>
      </w:r>
      <w:bookmarkEnd w:id="131"/>
    </w:p>
    <w:p w14:paraId="2966C59D" w14:textId="600CBA24" w:rsidR="0034302F" w:rsidRDefault="0034302F" w:rsidP="0034302F">
      <w:pPr>
        <w:spacing w:line="480" w:lineRule="auto"/>
        <w:jc w:val="both"/>
        <w:rPr>
          <w:rFonts w:eastAsia="Batang"/>
        </w:rPr>
      </w:pPr>
      <w:r w:rsidRPr="00FE7517">
        <w:rPr>
          <w:rFonts w:eastAsia="Batang"/>
        </w:rPr>
        <w:t xml:space="preserve">Fermentable dietary fiber contributes to an increased </w:t>
      </w:r>
      <w:r>
        <w:rPr>
          <w:rFonts w:eastAsia="Batang"/>
        </w:rPr>
        <w:t>butyrate-producing bacteria (</w:t>
      </w:r>
      <w:r w:rsidRPr="00FE7517">
        <w:rPr>
          <w:rFonts w:eastAsia="Batang"/>
        </w:rPr>
        <w:t>BPB</w:t>
      </w:r>
      <w:r>
        <w:rPr>
          <w:rFonts w:eastAsia="Batang"/>
        </w:rPr>
        <w:t>)</w:t>
      </w:r>
      <w:r w:rsidRPr="00FE7517">
        <w:rPr>
          <w:rFonts w:eastAsia="Batang"/>
        </w:rPr>
        <w:t xml:space="preserve"> population, associated with less inflammation and inflammatory disease development</w:t>
      </w:r>
      <w:r>
        <w:rPr>
          <w:rFonts w:eastAsia="Batang"/>
        </w:rPr>
        <w:t xml:space="preserve"> </w:t>
      </w:r>
      <w:r>
        <w:rPr>
          <w:rFonts w:eastAsia="Batang"/>
        </w:rPr>
        <w:fldChar w:fldCharType="begin"/>
      </w:r>
      <w:r>
        <w:rPr>
          <w:rFonts w:eastAsia="Batang"/>
        </w:rPr>
        <w:instrText xml:space="preserve"> ADDIN EN.CITE &lt;EndNote&gt;&lt;Cite&gt;&lt;Author&gt;Carding&lt;/Author&gt;&lt;Year&gt;2015&lt;/Year&gt;&lt;RecNum&gt;254&lt;/RecNum&gt;&lt;DisplayText&gt;(Carding et al., 2015)&lt;/DisplayText&gt;&lt;record&gt;&lt;rec-number&gt;254&lt;/rec-number&gt;&lt;foreign-keys&gt;&lt;key app="EN" db-id="pdzvsxrzk9pa9zezds75e0fb9zrev55ptp0a" timestamp="1639376044" guid="a46adde7-d188-438c-bb61-333ac8a53a55"&gt;254&lt;/key&gt;&lt;/foreign-keys&gt;&lt;ref-type name="Journal Article"&gt;17&lt;/ref-type&gt;&lt;contributors&gt;&lt;authors&gt;&lt;author&gt;Carding, S.&lt;/author&gt;&lt;author&gt;Verbeke, K.&lt;/author&gt;&lt;author&gt;Vipond, D. T.&lt;/author&gt;&lt;author&gt;Corfe, B. M.&lt;/author&gt;&lt;author&gt;Owen, L. J.&lt;/author&gt;&lt;/authors&gt;&lt;/contributors&gt;&lt;auth-address&gt;Institute of Food Research, Norwich, UK.&amp;#xD;Norwich Medical School, University of East Anglia, Norwich, UK.&amp;#xD;Translational Research in GastroIntestinal Disorders, KU Leuven, Leuven, Belgium.&amp;#xD;Molecular Gastroenterology Research Group, Department of Oncology, University of Sheffield, Sheffield, UK.&amp;#xD;Insigneo Institute for in silico Medicine, University of Sheffield, Sheffield, UK; b.m.corfe@shef.ac.uk.&amp;#xD;Human Nutrition Unit, Department of Oncology, University of Sheffield, Sheffield, UK.&lt;/auth-address&gt;&lt;titles&gt;&lt;title&gt;Dysbiosis of the gut microbiota in disease&lt;/title&gt;&lt;secondary-title&gt;Microb Ecol Health Dis&lt;/secondary-title&gt;&lt;/titles&gt;&lt;periodical&gt;&lt;full-title&gt;Microb Ecol Health Dis&lt;/full-title&gt;&lt;/periodical&gt;&lt;pages&gt;26191&lt;/pages&gt;&lt;volume&gt;26&lt;/volume&gt;&lt;edition&gt;2015/02/06&lt;/edition&gt;&lt;keywords&gt;&lt;keyword&gt;Microbiome&lt;/keyword&gt;&lt;keyword&gt;colonic metabolome&lt;/keyword&gt;&lt;keyword&gt;gut health&lt;/keyword&gt;&lt;keyword&gt;gut–brain–axis&lt;/keyword&gt;&lt;keyword&gt;inflammation&lt;/keyword&gt;&lt;keyword&gt;short-chain fatty acids&lt;/keyword&gt;&lt;/keywords&gt;&lt;dates&gt;&lt;year&gt;2015&lt;/year&gt;&lt;/dates&gt;&lt;isbn&gt;0891-060X (Print)&amp;#xD;0891-060x&lt;/isbn&gt;&lt;accession-num&gt;25651997&lt;/accession-num&gt;&lt;urls&gt;&lt;/urls&gt;&lt;custom2&gt;PMC4315779&lt;/custom2&gt;&lt;electronic-resource-num&gt;10.3402/mehd.v26.26191&lt;/electronic-resource-num&gt;&lt;remote-database-provider&gt;NLM&lt;/remote-database-provider&gt;&lt;language&gt;eng&lt;/language&gt;&lt;/record&gt;&lt;/Cite&gt;&lt;/EndNote&gt;</w:instrText>
      </w:r>
      <w:r>
        <w:rPr>
          <w:rFonts w:eastAsia="Batang"/>
        </w:rPr>
        <w:fldChar w:fldCharType="separate"/>
      </w:r>
      <w:r>
        <w:rPr>
          <w:rFonts w:eastAsia="Batang"/>
          <w:noProof/>
        </w:rPr>
        <w:t>(Carding et al., 2015)</w:t>
      </w:r>
      <w:r>
        <w:rPr>
          <w:rFonts w:eastAsia="Batang"/>
        </w:rPr>
        <w:fldChar w:fldCharType="end"/>
      </w:r>
      <w:r>
        <w:rPr>
          <w:rFonts w:eastAsia="Batang"/>
        </w:rPr>
        <w:t xml:space="preserve"> </w:t>
      </w:r>
      <w:r w:rsidRPr="00B86EC0">
        <w:rPr>
          <w:rFonts w:eastAsia="Batang"/>
        </w:rPr>
        <w:t>Differences in the prebiotic effect derived from fiber have been observed, where selective individuals don’t increase BPB</w:t>
      </w:r>
      <w:r>
        <w:rPr>
          <w:rFonts w:eastAsia="Batang"/>
        </w:rPr>
        <w:t xml:space="preserve"> </w:t>
      </w:r>
      <w:r>
        <w:rPr>
          <w:rFonts w:eastAsia="Batang"/>
        </w:rPr>
        <w:fldChar w:fldCharType="begin">
          <w:fldData xml:space="preserve">PEVuZE5vdGU+PENpdGU+PEF1dGhvcj5NdXJnYS1HYXJyaWRvPC9BdXRob3I+PFllYXI+MjAyMTwv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</w:fldData>
        </w:fldChar>
      </w:r>
      <w:r>
        <w:rPr>
          <w:rFonts w:eastAsia="Batang"/>
        </w:rPr>
        <w:instrText xml:space="preserve"> ADDIN EN.CITE </w:instrText>
      </w:r>
      <w:r>
        <w:rPr>
          <w:rFonts w:eastAsia="Batang"/>
        </w:rPr>
        <w:fldChar w:fldCharType="begin">
          <w:fldData xml:space="preserve">PEVuZE5vdGU+PENpdGU+PEF1dGhvcj5NdXJnYS1HYXJyaWRvPC9BdXRob3I+PFllYXI+MjAyMTwv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</w:fldData>
        </w:fldChar>
      </w:r>
      <w:r>
        <w:rPr>
          <w:rFonts w:eastAsia="Batang"/>
        </w:rPr>
        <w:instrText xml:space="preserve"> ADDIN EN.CITE.DATA </w:instrText>
      </w:r>
      <w:r>
        <w:rPr>
          <w:rFonts w:eastAsia="Batang"/>
        </w:rPr>
      </w:r>
      <w:r>
        <w:rPr>
          <w:rFonts w:eastAsia="Batang"/>
        </w:rPr>
        <w:fldChar w:fldCharType="end"/>
      </w:r>
      <w:r>
        <w:rPr>
          <w:rFonts w:eastAsia="Batang"/>
        </w:rPr>
      </w:r>
      <w:r>
        <w:rPr>
          <w:rFonts w:eastAsia="Batang"/>
        </w:rPr>
        <w:fldChar w:fldCharType="separate"/>
      </w:r>
      <w:r>
        <w:rPr>
          <w:rFonts w:eastAsia="Batang"/>
          <w:noProof/>
        </w:rPr>
        <w:t>(Deschasaux et al., 2018; G. Falony et al., 2016; J. Li et al., 2014; Murga-Garrido et al., 2021)</w:t>
      </w:r>
      <w:r>
        <w:rPr>
          <w:rFonts w:eastAsia="Batang"/>
        </w:rPr>
        <w:fldChar w:fldCharType="end"/>
      </w:r>
      <w:r>
        <w:rPr>
          <w:rFonts w:eastAsia="Batang"/>
        </w:rPr>
        <w:t xml:space="preserve">. </w:t>
      </w:r>
    </w:p>
    <w:p w14:paraId="66B7EF8D" w14:textId="77777777" w:rsidR="0034302F" w:rsidRDefault="0034302F" w:rsidP="0034302F">
      <w:pPr>
        <w:spacing w:line="480" w:lineRule="auto"/>
        <w:ind w:firstLine="720"/>
        <w:jc w:val="both"/>
        <w:rPr>
          <w:rFonts w:eastAsia="Batang"/>
        </w:rPr>
      </w:pPr>
      <w:r>
        <w:rPr>
          <w:rFonts w:eastAsia="Batang"/>
        </w:rPr>
        <w:t>Since SCAD-deficient BALB/</w:t>
      </w:r>
      <w:proofErr w:type="spellStart"/>
      <w:r>
        <w:rPr>
          <w:rFonts w:eastAsia="Batang"/>
        </w:rPr>
        <w:t>cBy</w:t>
      </w:r>
      <w:proofErr w:type="spellEnd"/>
      <w:r>
        <w:rPr>
          <w:rFonts w:eastAsia="Batang"/>
        </w:rPr>
        <w:t xml:space="preserve"> mice showed a diminishment in BPB as compared to BALB/c mice on a standard chow diet, a defined low-fiber diet (LFD) and high-fiber diet (HFD) were used to test whether BALB/</w:t>
      </w:r>
      <w:proofErr w:type="spellStart"/>
      <w:r>
        <w:rPr>
          <w:rFonts w:eastAsia="Batang"/>
        </w:rPr>
        <w:t>cBy</w:t>
      </w:r>
      <w:proofErr w:type="spellEnd"/>
      <w:r>
        <w:rPr>
          <w:rFonts w:eastAsia="Batang"/>
        </w:rPr>
        <w:t xml:space="preserve"> mice would show a prebiotic effect represented by an increase in BPB from low-fiber to high fiber diet. To study how dietary fibers affect BPB, BALB/c and BALB/</w:t>
      </w:r>
      <w:proofErr w:type="spellStart"/>
      <w:r>
        <w:rPr>
          <w:rFonts w:eastAsia="Batang"/>
        </w:rPr>
        <w:t>cBy</w:t>
      </w:r>
      <w:proofErr w:type="spellEnd"/>
      <w:r>
        <w:rPr>
          <w:rFonts w:eastAsia="Batang"/>
        </w:rPr>
        <w:t xml:space="preserve"> mice were randomly divided into </w:t>
      </w:r>
      <w:r>
        <w:rPr>
          <w:rFonts w:eastAsia="Batang" w:hint="eastAsia"/>
        </w:rPr>
        <w:t>four</w:t>
      </w:r>
      <w:r>
        <w:rPr>
          <w:rFonts w:eastAsia="Batang"/>
        </w:rPr>
        <w:t xml:space="preserve"> </w:t>
      </w:r>
      <w:r>
        <w:rPr>
          <w:rFonts w:eastAsia="Batang"/>
        </w:rPr>
        <w:lastRenderedPageBreak/>
        <w:t xml:space="preserve">groups based on diet. They were fed a calorically matched LFD with cellulose and HFD with inulin to analyze the effects of diet on relative BPB levels. </w:t>
      </w:r>
    </w:p>
    <w:p w14:paraId="396DD40F" w14:textId="39283209" w:rsidR="0034302F" w:rsidRPr="009A7F10" w:rsidRDefault="0034302F" w:rsidP="0034302F">
      <w:pPr>
        <w:spacing w:line="480" w:lineRule="auto"/>
        <w:ind w:firstLine="720"/>
        <w:jc w:val="both"/>
        <w:rPr>
          <w:rFonts w:eastAsia="Batang"/>
        </w:rPr>
      </w:pPr>
      <w:r>
        <w:rPr>
          <w:rFonts w:eastAsia="Batang"/>
        </w:rPr>
        <w:t xml:space="preserve">The level of </w:t>
      </w:r>
      <w:proofErr w:type="spellStart"/>
      <w:r w:rsidRPr="00724570">
        <w:rPr>
          <w:rFonts w:eastAsia="Batang"/>
          <w:i/>
          <w:iCs/>
        </w:rPr>
        <w:t>but</w:t>
      </w:r>
      <w:proofErr w:type="spellEnd"/>
      <w:r>
        <w:rPr>
          <w:rFonts w:eastAsia="Batang"/>
        </w:rPr>
        <w:t xml:space="preserve"> and </w:t>
      </w:r>
      <w:proofErr w:type="spellStart"/>
      <w:r w:rsidRPr="00724570">
        <w:rPr>
          <w:rFonts w:eastAsia="Batang"/>
          <w:i/>
          <w:iCs/>
        </w:rPr>
        <w:t>buk</w:t>
      </w:r>
      <w:proofErr w:type="spellEnd"/>
      <w:r>
        <w:rPr>
          <w:rFonts w:eastAsia="Batang"/>
        </w:rPr>
        <w:t xml:space="preserve"> in BALB/c mice increased from LFD to HFD conditions, however, SCAD-deficient BALB/</w:t>
      </w:r>
      <w:proofErr w:type="spellStart"/>
      <w:r>
        <w:rPr>
          <w:rFonts w:eastAsia="Batang"/>
        </w:rPr>
        <w:t>cBy</w:t>
      </w:r>
      <w:proofErr w:type="spellEnd"/>
      <w:r>
        <w:rPr>
          <w:rFonts w:eastAsia="Batang"/>
        </w:rPr>
        <w:t xml:space="preserve"> mice showed no difference </w:t>
      </w:r>
      <w:r w:rsidRPr="00724570">
        <w:rPr>
          <w:rFonts w:eastAsia="Batang"/>
          <w:b/>
          <w:bCs/>
        </w:rPr>
        <w:t xml:space="preserve">(Figure </w:t>
      </w:r>
      <w:r w:rsidR="007108B7">
        <w:rPr>
          <w:rFonts w:eastAsia="Batang"/>
          <w:b/>
          <w:bCs/>
        </w:rPr>
        <w:t>28</w:t>
      </w:r>
      <w:r w:rsidRPr="00724570">
        <w:rPr>
          <w:rFonts w:eastAsia="Batang"/>
          <w:b/>
          <w:bCs/>
        </w:rPr>
        <w:t>A and B)</w:t>
      </w:r>
      <w:r>
        <w:rPr>
          <w:rFonts w:eastAsia="Batang"/>
        </w:rPr>
        <w:t xml:space="preserve">. A similar result was found in analyzing </w:t>
      </w:r>
      <w:r w:rsidRPr="00D47E15">
        <w:rPr>
          <w:rFonts w:eastAsia="Batang"/>
          <w:i/>
          <w:iCs/>
        </w:rPr>
        <w:t xml:space="preserve">Eubacterium </w:t>
      </w:r>
      <w:proofErr w:type="spellStart"/>
      <w:r w:rsidRPr="00D47E15">
        <w:rPr>
          <w:rFonts w:eastAsia="Batang"/>
          <w:i/>
          <w:iCs/>
        </w:rPr>
        <w:t>rectale</w:t>
      </w:r>
      <w:proofErr w:type="spellEnd"/>
      <w:r w:rsidRPr="00D47E15">
        <w:rPr>
          <w:rFonts w:eastAsia="Batang"/>
        </w:rPr>
        <w:t xml:space="preserve"> and</w:t>
      </w:r>
      <w:r>
        <w:rPr>
          <w:rFonts w:eastAsia="Batang"/>
          <w:i/>
          <w:iCs/>
        </w:rPr>
        <w:t xml:space="preserve"> </w:t>
      </w:r>
      <w:proofErr w:type="spellStart"/>
      <w:r w:rsidRPr="00D47E15">
        <w:rPr>
          <w:rFonts w:eastAsia="Batang"/>
          <w:i/>
          <w:iCs/>
        </w:rPr>
        <w:t>Facalibacterium</w:t>
      </w:r>
      <w:proofErr w:type="spellEnd"/>
      <w:r w:rsidRPr="00D47E15">
        <w:rPr>
          <w:rFonts w:eastAsia="Batang"/>
          <w:i/>
          <w:iCs/>
        </w:rPr>
        <w:t xml:space="preserve"> </w:t>
      </w:r>
      <w:proofErr w:type="spellStart"/>
      <w:r w:rsidRPr="00D47E15">
        <w:rPr>
          <w:rFonts w:eastAsia="Batang"/>
          <w:i/>
          <w:iCs/>
        </w:rPr>
        <w:t>Prusnitzii</w:t>
      </w:r>
      <w:proofErr w:type="spellEnd"/>
      <w:r w:rsidRPr="00D47E15">
        <w:rPr>
          <w:rFonts w:eastAsia="Batang"/>
        </w:rPr>
        <w:t xml:space="preserve"> </w:t>
      </w:r>
      <w:r>
        <w:rPr>
          <w:rFonts w:eastAsia="Batang"/>
        </w:rPr>
        <w:t xml:space="preserve">where both were increased in the HFD condition of BALB/c mice, but there was no response </w:t>
      </w:r>
      <w:r w:rsidRPr="00D47E15">
        <w:rPr>
          <w:rFonts w:eastAsia="Batang"/>
        </w:rPr>
        <w:t>in BALB/</w:t>
      </w:r>
      <w:proofErr w:type="spellStart"/>
      <w:r w:rsidRPr="00D47E15">
        <w:rPr>
          <w:rFonts w:eastAsia="Batang"/>
        </w:rPr>
        <w:t>c</w:t>
      </w:r>
      <w:r>
        <w:rPr>
          <w:rFonts w:eastAsia="Batang"/>
        </w:rPr>
        <w:t>By</w:t>
      </w:r>
      <w:proofErr w:type="spellEnd"/>
      <w:r>
        <w:rPr>
          <w:rFonts w:eastAsia="Batang"/>
        </w:rPr>
        <w:t xml:space="preserve"> </w:t>
      </w:r>
      <w:r w:rsidRPr="00D47E15">
        <w:rPr>
          <w:rFonts w:eastAsia="Batang"/>
        </w:rPr>
        <w:t xml:space="preserve">mice </w:t>
      </w:r>
      <w:r>
        <w:rPr>
          <w:rFonts w:eastAsia="Batang"/>
        </w:rPr>
        <w:t xml:space="preserve">in HFD compared to LFD group </w:t>
      </w:r>
      <w:r w:rsidRPr="00D47E15">
        <w:rPr>
          <w:rFonts w:eastAsia="Batang"/>
          <w:b/>
          <w:bCs/>
        </w:rPr>
        <w:t xml:space="preserve">(Figure </w:t>
      </w:r>
      <w:r w:rsidR="007108B7">
        <w:rPr>
          <w:rFonts w:eastAsia="Batang"/>
          <w:b/>
          <w:bCs/>
        </w:rPr>
        <w:t>28</w:t>
      </w:r>
      <w:r w:rsidRPr="00D47E15">
        <w:rPr>
          <w:rFonts w:eastAsia="Batang"/>
          <w:b/>
          <w:bCs/>
        </w:rPr>
        <w:t>C and D)</w:t>
      </w:r>
      <w:r w:rsidRPr="00D47E15">
        <w:rPr>
          <w:rFonts w:eastAsia="Batang"/>
        </w:rPr>
        <w:t>.</w:t>
      </w:r>
      <w:r>
        <w:rPr>
          <w:rFonts w:eastAsia="Batang"/>
        </w:rPr>
        <w:t xml:space="preserve"> Furthermore</w:t>
      </w:r>
      <w:r w:rsidRPr="00211C64">
        <w:rPr>
          <w:rFonts w:eastAsia="Batang"/>
        </w:rPr>
        <w:t xml:space="preserve">, </w:t>
      </w:r>
      <w:r>
        <w:rPr>
          <w:rFonts w:eastAsia="Batang"/>
        </w:rPr>
        <w:t>in conditions of low butyrate production and levels, there were no differences in the LFD groups between BALB/c and BALB/</w:t>
      </w:r>
      <w:proofErr w:type="spellStart"/>
      <w:r>
        <w:rPr>
          <w:rFonts w:eastAsia="Batang"/>
        </w:rPr>
        <w:t>cBy</w:t>
      </w:r>
      <w:proofErr w:type="spellEnd"/>
      <w:r>
        <w:rPr>
          <w:rFonts w:eastAsia="Batang"/>
        </w:rPr>
        <w:t xml:space="preserve"> when analyzing </w:t>
      </w:r>
      <w:r w:rsidRPr="00FE7517">
        <w:rPr>
          <w:rFonts w:eastAsia="Batang"/>
          <w:i/>
          <w:iCs/>
        </w:rPr>
        <w:t>but</w:t>
      </w:r>
      <w:r>
        <w:rPr>
          <w:rFonts w:eastAsia="Batang"/>
        </w:rPr>
        <w:t xml:space="preserve"> and </w:t>
      </w:r>
      <w:proofErr w:type="spellStart"/>
      <w:r w:rsidRPr="00FE7517">
        <w:rPr>
          <w:rFonts w:eastAsia="Batang"/>
          <w:i/>
          <w:iCs/>
        </w:rPr>
        <w:t>buk</w:t>
      </w:r>
      <w:proofErr w:type="spellEnd"/>
      <w:r>
        <w:rPr>
          <w:rFonts w:eastAsia="Batang"/>
        </w:rPr>
        <w:t xml:space="preserve"> or the species </w:t>
      </w:r>
      <w:r w:rsidRPr="00D47E15">
        <w:rPr>
          <w:rFonts w:eastAsia="Batang"/>
          <w:i/>
          <w:iCs/>
        </w:rPr>
        <w:t xml:space="preserve">Eubacterium </w:t>
      </w:r>
      <w:proofErr w:type="spellStart"/>
      <w:r w:rsidRPr="00D47E15">
        <w:rPr>
          <w:rFonts w:eastAsia="Batang"/>
          <w:i/>
          <w:iCs/>
        </w:rPr>
        <w:t>rectale</w:t>
      </w:r>
      <w:proofErr w:type="spellEnd"/>
      <w:r w:rsidRPr="00D47E15">
        <w:rPr>
          <w:rFonts w:eastAsia="Batang"/>
        </w:rPr>
        <w:t xml:space="preserve"> and</w:t>
      </w:r>
      <w:r>
        <w:rPr>
          <w:rFonts w:eastAsia="Batang"/>
          <w:i/>
          <w:iCs/>
        </w:rPr>
        <w:t xml:space="preserve"> </w:t>
      </w:r>
      <w:proofErr w:type="spellStart"/>
      <w:r w:rsidRPr="00D47E15">
        <w:rPr>
          <w:rFonts w:eastAsia="Batang"/>
          <w:i/>
          <w:iCs/>
        </w:rPr>
        <w:t>Facalibacterium</w:t>
      </w:r>
      <w:proofErr w:type="spellEnd"/>
      <w:r w:rsidRPr="00D47E15">
        <w:rPr>
          <w:rFonts w:eastAsia="Batang"/>
          <w:i/>
          <w:iCs/>
        </w:rPr>
        <w:t xml:space="preserve"> </w:t>
      </w:r>
      <w:proofErr w:type="spellStart"/>
      <w:r w:rsidRPr="00D47E15">
        <w:rPr>
          <w:rFonts w:eastAsia="Batang"/>
          <w:i/>
          <w:iCs/>
        </w:rPr>
        <w:t>Prusnitzii</w:t>
      </w:r>
      <w:proofErr w:type="spellEnd"/>
      <w:r w:rsidRPr="00D47E15">
        <w:rPr>
          <w:rFonts w:eastAsia="Batang"/>
        </w:rPr>
        <w:t xml:space="preserve"> </w:t>
      </w:r>
      <w:r w:rsidRPr="00211C64">
        <w:rPr>
          <w:rFonts w:eastAsia="Batang"/>
          <w:b/>
          <w:bCs/>
        </w:rPr>
        <w:t xml:space="preserve">(Figure </w:t>
      </w:r>
      <w:r w:rsidR="007108B7">
        <w:rPr>
          <w:rFonts w:eastAsia="Batang"/>
          <w:b/>
          <w:bCs/>
        </w:rPr>
        <w:t>28</w:t>
      </w:r>
      <w:r w:rsidRPr="00211C64">
        <w:rPr>
          <w:rFonts w:eastAsia="Batang"/>
          <w:b/>
          <w:bCs/>
        </w:rPr>
        <w:t>)</w:t>
      </w:r>
      <w:r w:rsidRPr="00211C64">
        <w:rPr>
          <w:rFonts w:eastAsia="Batang"/>
        </w:rPr>
        <w:t xml:space="preserve">. </w:t>
      </w:r>
      <w:r w:rsidRPr="009F3895">
        <w:rPr>
          <w:rFonts w:eastAsia="Batang"/>
          <w:color w:val="000000" w:themeColor="text1"/>
        </w:rPr>
        <w:t xml:space="preserve">These data are consistent with the idea that reduced butyrate oxidation in SCAD mutant colonocytes causes a decrease </w:t>
      </w:r>
      <w:r w:rsidRPr="009F3895">
        <w:rPr>
          <w:rFonts w:eastAsia="Batang"/>
        </w:rPr>
        <w:t xml:space="preserve">in the amount of BPB even with enough fermentable substrates. </w:t>
      </w:r>
    </w:p>
    <w:p w14:paraId="066254B3" w14:textId="77777777" w:rsidR="00501F4C" w:rsidRPr="009A7F10" w:rsidRDefault="00501F4C" w:rsidP="00501F4C">
      <w:pPr>
        <w:spacing w:line="480" w:lineRule="auto"/>
        <w:ind w:firstLine="720"/>
        <w:rPr>
          <w:rFonts w:eastAsia="Batang"/>
        </w:rPr>
      </w:pPr>
    </w:p>
    <w:p w14:paraId="49A3C405" w14:textId="152D0BB2" w:rsidR="002F3547" w:rsidRPr="00F83ACD" w:rsidRDefault="002F3547" w:rsidP="00256249">
      <w:pPr>
        <w:pStyle w:val="Heading1"/>
        <w:spacing w:line="480" w:lineRule="auto"/>
      </w:pPr>
      <w:bookmarkStart w:id="132" w:name="_Toc101432753"/>
      <w:r>
        <w:t xml:space="preserve">3.5. </w:t>
      </w:r>
      <w:r w:rsidRPr="00F83ACD">
        <w:t>DISCUSSION</w:t>
      </w:r>
      <w:bookmarkEnd w:id="132"/>
    </w:p>
    <w:p w14:paraId="3C9E1682" w14:textId="2741E98E" w:rsidR="0034302F" w:rsidRDefault="0034302F" w:rsidP="0034302F">
      <w:pPr>
        <w:spacing w:line="480" w:lineRule="auto"/>
        <w:jc w:val="both"/>
        <w:rPr>
          <w:rFonts w:eastAsia="Batang"/>
          <w:bCs/>
        </w:rPr>
      </w:pPr>
      <w:r>
        <w:rPr>
          <w:rFonts w:eastAsia="Batang"/>
          <w:bCs/>
        </w:rPr>
        <w:t xml:space="preserve">The gastrointestinal (GI) tract is a complex ecosystem in which host intestinal epithelium, immune cells, and gut microbiota live in symbiotic relationships </w:t>
      </w:r>
      <w:r>
        <w:rPr>
          <w:rFonts w:eastAsia="Batang"/>
          <w:bCs/>
        </w:rPr>
        <w:fldChar w:fldCharType="begin"/>
      </w:r>
      <w:r>
        <w:rPr>
          <w:rFonts w:eastAsia="Batang"/>
          <w:bCs/>
        </w:rPr>
        <w:instrText xml:space="preserve"> ADDIN EN.CITE &lt;EndNote&gt;&lt;Cite&gt;&lt;Author&gt;Bäckhed&lt;/Author&gt;&lt;Year&gt;2005&lt;/Year&gt;&lt;RecNum&gt;451&lt;/RecNum&gt;&lt;DisplayText&gt;(Bäckhed, Ley, Sonnenburg, Peterson, &amp;amp; Gordon, 2005)&lt;/DisplayText&gt;&lt;record&gt;&lt;rec-number&gt;451&lt;/rec-number&gt;&lt;foreign-keys&gt;&lt;key app="EN" db-id="pdzvsxrzk9pa9zezds75e0fb9zrev55ptp0a" timestamp="1647868509" guid="3b7df864-9f7f-4d02-bf36-c25fdc12dfe7"&gt;451&lt;/key&gt;&lt;/foreign-keys&gt;&lt;ref-type name="Journal Article"&gt;17&lt;/ref-type&gt;&lt;contributors&gt;&lt;authors&gt;&lt;author&gt;Bäckhed, F.&lt;/author&gt;&lt;author&gt;Ley, R. E.&lt;/author&gt;&lt;author&gt;Sonnenburg, J. L.&lt;/author&gt;&lt;author&gt;Peterson, D. A.&lt;/author&gt;&lt;author&gt;Gordon, J. I.&lt;/author&gt;&lt;/authors&gt;&lt;/contributors&gt;&lt;auth-address&gt;Center for Genome Sciences, Washington University School of Medicine, St. Louis, MO 63108, USA.&lt;/auth-address&gt;&lt;titles&gt;&lt;title&gt;Host-bacterial mutualism in the human intestine&lt;/title&gt;&lt;secondary-title&gt;Science&lt;/secondary-title&gt;&lt;/titles&gt;&lt;periodical&gt;&lt;full-title&gt;Science&lt;/full-title&gt;&lt;/periodical&gt;&lt;pages&gt;1915-20&lt;/pages&gt;&lt;volume&gt;307&lt;/volume&gt;&lt;number&gt;5717&lt;/number&gt;&lt;edition&gt;2005/03/26&lt;/edition&gt;&lt;keywords&gt;&lt;keyword&gt;Anaerobiosis&lt;/keyword&gt;&lt;keyword&gt;Bacteria/classification&lt;/keyword&gt;&lt;keyword&gt;*Bacterial Physiological Phenomena&lt;/keyword&gt;&lt;keyword&gt;Bacteroides/genetics/physiology&lt;/keyword&gt;&lt;keyword&gt;Biodiversity&lt;/keyword&gt;&lt;keyword&gt;Biological Evolution&lt;/keyword&gt;&lt;keyword&gt;Ecosystem&lt;/keyword&gt;&lt;keyword&gt;Energy Intake&lt;/keyword&gt;&lt;keyword&gt;Energy Metabolism&lt;/keyword&gt;&lt;keyword&gt;Gastrointestinal Tract/*microbiology/physiology&lt;/keyword&gt;&lt;keyword&gt;Genome, Bacterial&lt;/keyword&gt;&lt;keyword&gt;Humans&lt;/keyword&gt;&lt;keyword&gt;Intestines/*microbiology/physiology&lt;/keyword&gt;&lt;keyword&gt;Obesity/etiology&lt;/keyword&gt;&lt;keyword&gt;Selection, Genetic&lt;/keyword&gt;&lt;/keywords&gt;&lt;dates&gt;&lt;year&gt;2005&lt;/year&gt;&lt;pub-dates&gt;&lt;date&gt;Mar 25&lt;/date&gt;&lt;/pub-dates&gt;&lt;/dates&gt;&lt;isbn&gt;0036-8075&lt;/isbn&gt;&lt;accession-num&gt;15790844&lt;/accession-num&gt;&lt;urls&gt;&lt;/urls&gt;&lt;electronic-resource-num&gt;10.1126/science.1104816&lt;/electronic-resource-num&gt;&lt;remote-database-provider&gt;NLM&lt;/remote-database-provider&gt;&lt;language&gt;eng&lt;/language&gt;&lt;/record&gt;&lt;/Cite&gt;&lt;/EndNote&gt;</w:instrText>
      </w:r>
      <w:r>
        <w:rPr>
          <w:rFonts w:eastAsia="Batang"/>
          <w:bCs/>
        </w:rPr>
        <w:fldChar w:fldCharType="separate"/>
      </w:r>
      <w:r>
        <w:rPr>
          <w:rFonts w:eastAsia="Batang"/>
          <w:bCs/>
          <w:noProof/>
        </w:rPr>
        <w:t>(Bäckhed, Ley, Sonnenburg, Peterson, &amp; Gordon, 2005)</w:t>
      </w:r>
      <w:r>
        <w:rPr>
          <w:rFonts w:eastAsia="Batang"/>
          <w:bCs/>
        </w:rPr>
        <w:fldChar w:fldCharType="end"/>
      </w:r>
      <w:r>
        <w:rPr>
          <w:rFonts w:eastAsia="Batang"/>
          <w:bCs/>
        </w:rPr>
        <w:t xml:space="preserve">. Changes in the GI tract environment, including dietary fiber, antibiotics, hygiene, and host physiology, can re-shape the gut microbiota community and is associated with diseases such as inflammatory bowel diseases (IBDs) or colorectal cancer (CRC) </w:t>
      </w:r>
      <w:r>
        <w:rPr>
          <w:rFonts w:eastAsia="Batang"/>
          <w:bCs/>
        </w:rPr>
        <w:fldChar w:fldCharType="begin">
          <w:fldData xml:space="preserve">PEVuZE5vdGU+PENpdGU+PEF1dGhvcj5Ib2xtZXM8L0F1dGhvcj48WWVhcj4yMDExPC9ZZWFyPjxS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</w:fldData>
        </w:fldChar>
      </w:r>
      <w:r>
        <w:rPr>
          <w:rFonts w:eastAsia="Batang"/>
          <w:bCs/>
        </w:rPr>
        <w:instrText xml:space="preserve"> ADDIN EN.CITE </w:instrText>
      </w:r>
      <w:r>
        <w:rPr>
          <w:rFonts w:eastAsia="Batang"/>
          <w:bCs/>
        </w:rPr>
        <w:fldChar w:fldCharType="begin">
          <w:fldData xml:space="preserve">PEVuZE5vdGU+PENpdGU+PEF1dGhvcj5Ib2xtZXM8L0F1dGhvcj48WWVhcj4yMDExPC9ZZWFyPjxS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(Holmes et al., 2011; Kinross et al., 2011; Sommer &amp; Bäckhed, 2013)</w:t>
      </w:r>
      <w:r>
        <w:rPr>
          <w:rFonts w:eastAsia="Batang"/>
          <w:bCs/>
        </w:rPr>
        <w:fldChar w:fldCharType="end"/>
      </w:r>
      <w:r>
        <w:rPr>
          <w:rFonts w:eastAsia="Batang"/>
          <w:bCs/>
        </w:rPr>
        <w:t xml:space="preserve">. The loss of gut microbiota diversity and decreased butyrate oxidation are major characteristics of CRC patients </w:t>
      </w:r>
      <w:r>
        <w:rPr>
          <w:rFonts w:eastAsia="Batang"/>
          <w:bCs/>
        </w:rPr>
        <w:fldChar w:fldCharType="begin">
          <w:fldData xml:space="preserve">PEVuZE5vdGU+PENpdGU+PEF1dGhvcj5Eb25vaG9lPC9BdXRob3I+PFllYXI+MjAxMjwvWWVhcj48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</w:fldData>
        </w:fldChar>
      </w:r>
      <w:r>
        <w:rPr>
          <w:rFonts w:eastAsia="Batang"/>
          <w:bCs/>
        </w:rPr>
        <w:instrText xml:space="preserve"> ADDIN EN.CITE </w:instrText>
      </w:r>
      <w:r>
        <w:rPr>
          <w:rFonts w:eastAsia="Batang"/>
          <w:bCs/>
        </w:rPr>
        <w:fldChar w:fldCharType="begin">
          <w:fldData xml:space="preserve">PEVuZE5vdGU+PENpdGU+PEF1dGhvcj5Eb25vaG9lPC9BdXRob3I+PFllYXI+MjAxMjwvWWVhcj48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(Donohoe, Collins, et al., 2012; T. Wang et al., 2012)</w:t>
      </w:r>
      <w:r>
        <w:rPr>
          <w:rFonts w:eastAsia="Batang"/>
          <w:bCs/>
        </w:rPr>
        <w:fldChar w:fldCharType="end"/>
      </w:r>
      <w:r>
        <w:rPr>
          <w:rFonts w:eastAsia="Batang"/>
          <w:bCs/>
        </w:rPr>
        <w:t xml:space="preserve">. </w:t>
      </w:r>
      <w:r>
        <w:rPr>
          <w:rFonts w:eastAsia="Batang"/>
          <w:bCs/>
        </w:rPr>
        <w:lastRenderedPageBreak/>
        <w:t xml:space="preserve">However, the causative mechanism has not been well understood yet as to how or what drives gut microbial dysbiosis in colon disease patients compared to healthy controls. In this study, we report that diminished butyrate and SCFA oxidation results in decreased butyrate-producing bacteria (BPB) levels in a non-disease SCAD-deficient mouse model. </w:t>
      </w:r>
    </w:p>
    <w:p w14:paraId="17D25F6E" w14:textId="237D02D5" w:rsidR="0034302F" w:rsidRDefault="0034302F" w:rsidP="0034302F">
      <w:pPr>
        <w:spacing w:line="480" w:lineRule="auto"/>
        <w:ind w:firstLine="720"/>
        <w:jc w:val="both"/>
        <w:rPr>
          <w:rFonts w:eastAsia="Batang"/>
          <w:bCs/>
        </w:rPr>
      </w:pPr>
      <w:r>
        <w:rPr>
          <w:rFonts w:eastAsia="Batang"/>
          <w:bCs/>
        </w:rPr>
        <w:t xml:space="preserve">SCAD-deficient mouse colonocytes show a decrease in butyrate oxidation and an increase in glycolysis. Similarly, colonocytes transforming to become cancerous display this same metabolic shift called the Warburg effect </w:t>
      </w:r>
      <w:r>
        <w:rPr>
          <w:rFonts w:eastAsia="Batang"/>
          <w:bCs/>
        </w:rPr>
        <w:fldChar w:fldCharType="begin">
          <w:fldData xml:space="preserve">PEVuZE5vdGU+PENpdGU+PEF1dGhvcj5BbmRyaWFtaWhhamE8L0F1dGhvcj48WWVhcj4yMDA5PC9Z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=
</w:fldData>
        </w:fldChar>
      </w:r>
      <w:r>
        <w:rPr>
          <w:rFonts w:eastAsia="Batang"/>
          <w:bCs/>
        </w:rPr>
        <w:instrText xml:space="preserve"> ADDIN EN.CITE </w:instrText>
      </w:r>
      <w:r>
        <w:rPr>
          <w:rFonts w:eastAsia="Batang"/>
          <w:bCs/>
        </w:rPr>
        <w:fldChar w:fldCharType="begin">
          <w:fldData xml:space="preserve">PEVuZE5vdGU+PENpdGU+PEF1dGhvcj5BbmRyaWFtaWhhamE8L0F1dGhvcj48WWVhcj4yMDA5PC9Z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=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(Andriamihaja et al., 2009; Donohoe, Collins, et al., 2012)</w:t>
      </w:r>
      <w:r>
        <w:rPr>
          <w:rFonts w:eastAsia="Batang"/>
          <w:bCs/>
        </w:rPr>
        <w:fldChar w:fldCharType="end"/>
      </w:r>
      <w:r>
        <w:rPr>
          <w:rFonts w:eastAsia="Batang"/>
          <w:bCs/>
        </w:rPr>
        <w:t xml:space="preserve">. </w:t>
      </w:r>
      <w:r w:rsidRPr="00C14C07">
        <w:rPr>
          <w:rFonts w:eastAsia="Batang"/>
          <w:bCs/>
        </w:rPr>
        <w:t>Although th</w:t>
      </w:r>
      <w:r>
        <w:rPr>
          <w:rFonts w:eastAsia="Batang"/>
          <w:bCs/>
        </w:rPr>
        <w:t>ese</w:t>
      </w:r>
      <w:r w:rsidRPr="00C14C07">
        <w:rPr>
          <w:rFonts w:eastAsia="Batang"/>
          <w:bCs/>
        </w:rPr>
        <w:t xml:space="preserve"> metabolic pattern</w:t>
      </w:r>
      <w:r>
        <w:rPr>
          <w:rFonts w:eastAsia="Batang"/>
          <w:bCs/>
        </w:rPr>
        <w:t>s</w:t>
      </w:r>
      <w:r w:rsidRPr="00C14C07">
        <w:rPr>
          <w:rFonts w:eastAsia="Batang"/>
          <w:bCs/>
        </w:rPr>
        <w:t xml:space="preserve"> </w:t>
      </w:r>
      <w:r>
        <w:rPr>
          <w:rFonts w:eastAsia="Batang"/>
          <w:bCs/>
        </w:rPr>
        <w:t>are</w:t>
      </w:r>
      <w:r w:rsidRPr="00C14C07">
        <w:rPr>
          <w:rFonts w:eastAsia="Batang"/>
          <w:bCs/>
        </w:rPr>
        <w:t xml:space="preserve"> similar</w:t>
      </w:r>
      <w:r>
        <w:rPr>
          <w:rFonts w:eastAsia="Batang"/>
          <w:bCs/>
        </w:rPr>
        <w:t xml:space="preserve"> between SCAD-deficient colonocytes and cancerous colonocytes, </w:t>
      </w:r>
      <w:r w:rsidRPr="00C14C07">
        <w:rPr>
          <w:rFonts w:eastAsia="Batang"/>
          <w:bCs/>
        </w:rPr>
        <w:t xml:space="preserve">it </w:t>
      </w:r>
      <w:r>
        <w:rPr>
          <w:rFonts w:eastAsia="Batang"/>
          <w:bCs/>
        </w:rPr>
        <w:t xml:space="preserve">is likely </w:t>
      </w:r>
      <w:r w:rsidRPr="00C14C07">
        <w:rPr>
          <w:rFonts w:eastAsia="Batang"/>
          <w:bCs/>
        </w:rPr>
        <w:t>that the reason for the increase in glycolysis is not because of the Warburg effect</w:t>
      </w:r>
      <w:r>
        <w:rPr>
          <w:rFonts w:eastAsia="Batang"/>
          <w:bCs/>
        </w:rPr>
        <w:t xml:space="preserve"> in SCAD-deficient colonocytes</w:t>
      </w:r>
      <w:r w:rsidRPr="00C14C07">
        <w:rPr>
          <w:rFonts w:eastAsia="Batang"/>
          <w:bCs/>
        </w:rPr>
        <w:t xml:space="preserve">, but </w:t>
      </w:r>
      <w:r>
        <w:rPr>
          <w:rFonts w:eastAsia="Batang"/>
          <w:bCs/>
        </w:rPr>
        <w:t xml:space="preserve">rather </w:t>
      </w:r>
      <w:r w:rsidRPr="00C14C07">
        <w:rPr>
          <w:rFonts w:eastAsia="Batang"/>
          <w:bCs/>
        </w:rPr>
        <w:t>because they can obtain energy from glycolysis as a compensat</w:t>
      </w:r>
      <w:r>
        <w:rPr>
          <w:rFonts w:eastAsia="Batang"/>
          <w:bCs/>
        </w:rPr>
        <w:t>ory</w:t>
      </w:r>
      <w:r w:rsidRPr="00C14C07">
        <w:rPr>
          <w:rFonts w:eastAsia="Batang"/>
          <w:bCs/>
        </w:rPr>
        <w:t xml:space="preserve"> mechanism. </w:t>
      </w:r>
      <w:r>
        <w:rPr>
          <w:rFonts w:eastAsia="Batang"/>
          <w:bCs/>
        </w:rPr>
        <w:t xml:space="preserve">This is supported through the fact that AMPK is activated in the SCAD-deficient colonocytes. </w:t>
      </w:r>
    </w:p>
    <w:p w14:paraId="7CA3CF81" w14:textId="7ECF6C3D" w:rsidR="0034302F" w:rsidRDefault="0034302F" w:rsidP="0034302F">
      <w:pPr>
        <w:spacing w:line="480" w:lineRule="auto"/>
        <w:ind w:firstLine="720"/>
        <w:jc w:val="both"/>
        <w:rPr>
          <w:rFonts w:eastAsia="Batang"/>
          <w:bCs/>
        </w:rPr>
      </w:pPr>
      <w:r>
        <w:rPr>
          <w:rFonts w:eastAsia="Batang"/>
          <w:bCs/>
        </w:rPr>
        <w:t xml:space="preserve">The decreased level of butyrate-producing bacteria is another feature in CRC patients where SCAD reduction is observed </w:t>
      </w:r>
      <w:r>
        <w:rPr>
          <w:rFonts w:eastAsia="Batang"/>
          <w:bCs/>
        </w:rPr>
        <w:fldChar w:fldCharType="begin">
          <w:fldData xml:space="preserve">PEVuZE5vdGU+PENpdGU+PEF1dGhvcj5GZXJyZWlyYS1IYWxkZXI8L0F1dGhvcj48WWVhcj4yMDE3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</w:fldData>
        </w:fldChar>
      </w:r>
      <w:r>
        <w:rPr>
          <w:rFonts w:eastAsia="Batang"/>
          <w:bCs/>
        </w:rPr>
        <w:instrText xml:space="preserve"> ADDIN EN.CITE </w:instrText>
      </w:r>
      <w:r>
        <w:rPr>
          <w:rFonts w:eastAsia="Batang"/>
          <w:bCs/>
        </w:rPr>
        <w:fldChar w:fldCharType="begin">
          <w:fldData xml:space="preserve">PEVuZE5vdGU+PENpdGU+PEF1dGhvcj5GZXJyZWlyYS1IYWxkZXI8L0F1dGhvcj48WWVhcj4yMDE3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(Ferreira-Halder, Faria, &amp; Andrade, 2017; A. Han, Bennett, Ahmed, Whelan, &amp; Donohoe, 2018; Miquel et al., 2013; Sobhani et al., 2011)</w:t>
      </w:r>
      <w:r>
        <w:rPr>
          <w:rFonts w:eastAsia="Batang"/>
          <w:bCs/>
        </w:rPr>
        <w:fldChar w:fldCharType="end"/>
      </w:r>
      <w:r>
        <w:rPr>
          <w:rFonts w:eastAsia="Batang"/>
          <w:bCs/>
        </w:rPr>
        <w:t xml:space="preserve">. </w:t>
      </w:r>
      <w:r w:rsidRPr="00B06EB1">
        <w:rPr>
          <w:rFonts w:eastAsia="Batang"/>
          <w:b/>
        </w:rPr>
        <w:t xml:space="preserve">Figure </w:t>
      </w:r>
      <w:r w:rsidR="007108B7">
        <w:rPr>
          <w:rFonts w:eastAsia="Batang"/>
          <w:b/>
        </w:rPr>
        <w:t>26</w:t>
      </w:r>
      <w:r>
        <w:rPr>
          <w:rFonts w:eastAsia="Batang"/>
          <w:bCs/>
        </w:rPr>
        <w:t xml:space="preserve"> and </w:t>
      </w:r>
      <w:r w:rsidRPr="00B06EB1">
        <w:rPr>
          <w:rFonts w:eastAsia="Batang"/>
          <w:b/>
        </w:rPr>
        <w:t xml:space="preserve">Figure </w:t>
      </w:r>
      <w:r w:rsidR="007108B7">
        <w:rPr>
          <w:rFonts w:eastAsia="Batang"/>
          <w:b/>
        </w:rPr>
        <w:t>27</w:t>
      </w:r>
      <w:r>
        <w:rPr>
          <w:rFonts w:eastAsia="Batang"/>
          <w:bCs/>
        </w:rPr>
        <w:t xml:space="preserve"> show that the level of butyrate-producing bacteria is significantly diminished in the cecum, colon, and feces of SCAD-deficient mice compared to the wild-type mice.  These data would suggest that decreased butyrate oxidation in non-disease SCAD-deficient mice leads to a decrease in the population of butyrate-producing bacteria. </w:t>
      </w:r>
    </w:p>
    <w:p w14:paraId="335C922F" w14:textId="62473D3A" w:rsidR="0034302F" w:rsidRDefault="0034302F" w:rsidP="0034302F">
      <w:pPr>
        <w:spacing w:line="480" w:lineRule="auto"/>
        <w:ind w:firstLine="720"/>
        <w:jc w:val="both"/>
        <w:rPr>
          <w:rFonts w:eastAsia="Batang"/>
          <w:bCs/>
        </w:rPr>
      </w:pPr>
      <w:r>
        <w:rPr>
          <w:rFonts w:eastAsia="Batang"/>
          <w:bCs/>
        </w:rPr>
        <w:t xml:space="preserve">Butyrate-producing bacteria are anaerobic bacteria, and the low oxygen levels in the GI tract provide them with a favorable environment </w:t>
      </w:r>
      <w:r>
        <w:rPr>
          <w:rFonts w:eastAsia="Batang"/>
          <w:bCs/>
        </w:rPr>
        <w:fldChar w:fldCharType="begin">
          <w:fldData xml:space="preserve">PEVuZE5vdGU+PENpdGU+PEF1dGhvcj5QYXJhZGEgVmVuZWdhczwvQXV0aG9yPjxZZWFyPjIwMTk8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</w:fldData>
        </w:fldChar>
      </w:r>
      <w:r>
        <w:rPr>
          <w:rFonts w:eastAsia="Batang"/>
          <w:bCs/>
        </w:rPr>
        <w:instrText xml:space="preserve"> ADDIN EN.CITE </w:instrText>
      </w:r>
      <w:r>
        <w:rPr>
          <w:rFonts w:eastAsia="Batang"/>
          <w:bCs/>
        </w:rPr>
        <w:fldChar w:fldCharType="begin">
          <w:fldData xml:space="preserve">PEVuZE5vdGU+PENpdGU+PEF1dGhvcj5QYXJhZGEgVmVuZWdhczwvQXV0aG9yPjxZZWFyPjIwMTk8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(Parada Venegas et al., 2019)</w:t>
      </w:r>
      <w:r>
        <w:rPr>
          <w:rFonts w:eastAsia="Batang"/>
          <w:bCs/>
        </w:rPr>
        <w:fldChar w:fldCharType="end"/>
      </w:r>
      <w:r>
        <w:rPr>
          <w:rFonts w:eastAsia="Batang"/>
          <w:bCs/>
        </w:rPr>
        <w:t xml:space="preserve">. In addition, the butyrate oxidation consumes considerable oxygen in the host colonocyte, </w:t>
      </w:r>
      <w:r>
        <w:rPr>
          <w:rFonts w:eastAsia="Batang"/>
          <w:bCs/>
        </w:rPr>
        <w:lastRenderedPageBreak/>
        <w:t xml:space="preserve">thereby making hypoxic conditions (&lt;1% O2 or &lt;7.6 mmHg) </w:t>
      </w:r>
      <w:r>
        <w:rPr>
          <w:rFonts w:eastAsia="Batang"/>
          <w:bCs/>
        </w:rPr>
        <w:fldChar w:fldCharType="begin">
          <w:fldData xml:space="preserve">PEVuZE5vdGU+PENpdGU+PEF1dGhvcj5Db2xnYW48L0F1dGhvcj48WWVhcj4yMDEwPC9ZZWFyPjxS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</w:fldData>
        </w:fldChar>
      </w:r>
      <w:r>
        <w:rPr>
          <w:rFonts w:eastAsia="Batang"/>
          <w:bCs/>
        </w:rPr>
        <w:instrText xml:space="preserve"> ADDIN EN.CITE </w:instrText>
      </w:r>
      <w:r>
        <w:rPr>
          <w:rFonts w:eastAsia="Batang"/>
          <w:bCs/>
        </w:rPr>
        <w:fldChar w:fldCharType="begin">
          <w:fldData xml:space="preserve">PEVuZE5vdGU+PENpdGU+PEF1dGhvcj5Db2xnYW48L0F1dGhvcj48WWVhcj4yMDEwPC9ZZWFyPjxS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(Colgan &amp; Taylor, 2010; Kelly et al., 2015)</w:t>
      </w:r>
      <w:r>
        <w:rPr>
          <w:rFonts w:eastAsia="Batang"/>
          <w:bCs/>
        </w:rPr>
        <w:fldChar w:fldCharType="end"/>
      </w:r>
      <w:r>
        <w:rPr>
          <w:rFonts w:eastAsia="Batang"/>
          <w:bCs/>
        </w:rPr>
        <w:t>. However, going into our data, the reduction of SCAD in the BALB/</w:t>
      </w:r>
      <w:proofErr w:type="spellStart"/>
      <w:r>
        <w:rPr>
          <w:rFonts w:eastAsia="Batang"/>
          <w:bCs/>
        </w:rPr>
        <w:t>cBy</w:t>
      </w:r>
      <w:proofErr w:type="spellEnd"/>
      <w:r>
        <w:rPr>
          <w:rFonts w:eastAsia="Batang"/>
          <w:bCs/>
        </w:rPr>
        <w:t xml:space="preserve"> mice colonocyte decreased butyrate oxidation, thereby we can predict conserving and increasing the oxygen level within the colonocyte. Since oxygen diffuses freely across epithelial membranes, the elevated oxygen concentration in the colonocytes can drive an increased oxygen availability in the intestinal lumen. The aerobic environment in the gastrointestinal tract could deplete butyrate-producing bacteria and drive a pathogen expansion </w:t>
      </w:r>
      <w:r>
        <w:rPr>
          <w:rFonts w:eastAsia="Batang"/>
          <w:bCs/>
        </w:rPr>
        <w:fldChar w:fldCharType="begin">
          <w:fldData xml:space="preserve">PEVuZE5vdGU+PENpdGU+PEF1dGhvcj5SaXZlcmEtQ2jDoXZlejwvQXV0aG9yPjxZZWFyPjIwMTY8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</w:fldData>
        </w:fldChar>
      </w:r>
      <w:r>
        <w:rPr>
          <w:rFonts w:eastAsia="Batang"/>
          <w:bCs/>
        </w:rPr>
        <w:instrText xml:space="preserve"> ADDIN EN.CITE </w:instrText>
      </w:r>
      <w:r>
        <w:rPr>
          <w:rFonts w:eastAsia="Batang"/>
          <w:bCs/>
        </w:rPr>
        <w:fldChar w:fldCharType="begin">
          <w:fldData xml:space="preserve">PEVuZE5vdGU+PENpdGU+PEF1dGhvcj5SaXZlcmEtQ2jDoXZlejwvQXV0aG9yPjxZZWFyPjIwMTY8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(Espey, 2013; Rivera-Chávez et al., 2016)</w:t>
      </w:r>
      <w:r>
        <w:rPr>
          <w:rFonts w:eastAsia="Batang"/>
          <w:bCs/>
        </w:rPr>
        <w:fldChar w:fldCharType="end"/>
      </w:r>
      <w:r>
        <w:rPr>
          <w:rFonts w:eastAsia="Batang"/>
          <w:bCs/>
        </w:rPr>
        <w:t>.</w:t>
      </w:r>
    </w:p>
    <w:p w14:paraId="0160D48B" w14:textId="38AFFB57" w:rsidR="0034302F" w:rsidRPr="00C82B6F" w:rsidRDefault="0034302F" w:rsidP="0034302F">
      <w:pPr>
        <w:spacing w:line="480" w:lineRule="auto"/>
        <w:ind w:firstLine="720"/>
        <w:jc w:val="both"/>
        <w:rPr>
          <w:rFonts w:eastAsia="Batang"/>
          <w:bCs/>
        </w:rPr>
      </w:pPr>
      <w:r>
        <w:rPr>
          <w:rFonts w:eastAsia="Batang"/>
          <w:bCs/>
        </w:rPr>
        <w:t xml:space="preserve">Different types of diets affect the composition of gut microbiota, which could affect the production of microbial-derived metabolites, including butyrate </w:t>
      </w:r>
      <w:r>
        <w:rPr>
          <w:rFonts w:eastAsia="Batang"/>
          <w:bCs/>
        </w:rPr>
        <w:fldChar w:fldCharType="begin">
          <w:fldData xml:space="preserve">PEVuZE5vdGU+PENpdGU+PEF1dGhvcj5UYW48L0F1dGhvcj48WWVhcj4yMDE0PC9ZZWFyPjxSZWNO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</w:fldData>
        </w:fldChar>
      </w:r>
      <w:r>
        <w:rPr>
          <w:rFonts w:eastAsia="Batang"/>
          <w:bCs/>
        </w:rPr>
        <w:instrText xml:space="preserve"> ADDIN EN.CITE </w:instrText>
      </w:r>
      <w:r>
        <w:rPr>
          <w:rFonts w:eastAsia="Batang"/>
          <w:bCs/>
        </w:rPr>
        <w:fldChar w:fldCharType="begin">
          <w:fldData xml:space="preserve">PEVuZE5vdGU+PENpdGU+PEF1dGhvcj5UYW48L0F1dGhvcj48WWVhcj4yMDE0PC9ZZWFyPjxSZWNO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</w:fldData>
        </w:fldChar>
      </w:r>
      <w:r>
        <w:rPr>
          <w:rFonts w:eastAsia="Batang"/>
          <w:bCs/>
        </w:rPr>
        <w:instrText xml:space="preserve"> ADDIN EN.CITE.DATA </w:instrText>
      </w:r>
      <w:r>
        <w:rPr>
          <w:rFonts w:eastAsia="Batang"/>
          <w:bCs/>
        </w:rPr>
      </w:r>
      <w:r>
        <w:rPr>
          <w:rFonts w:eastAsia="Batang"/>
          <w:bCs/>
        </w:rPr>
        <w:fldChar w:fldCharType="end"/>
      </w:r>
      <w:r>
        <w:rPr>
          <w:rFonts w:eastAsia="Batang"/>
          <w:bCs/>
        </w:rPr>
      </w:r>
      <w:r>
        <w:rPr>
          <w:rFonts w:eastAsia="Batang"/>
          <w:bCs/>
        </w:rPr>
        <w:fldChar w:fldCharType="separate"/>
      </w:r>
      <w:r>
        <w:rPr>
          <w:rFonts w:eastAsia="Batang"/>
          <w:bCs/>
          <w:noProof/>
        </w:rPr>
        <w:t>(Makki et al., 2018; Scott et al., 2013; Tan et al., 2014)</w:t>
      </w:r>
      <w:r>
        <w:rPr>
          <w:rFonts w:eastAsia="Batang"/>
          <w:bCs/>
        </w:rPr>
        <w:fldChar w:fldCharType="end"/>
      </w:r>
      <w:r>
        <w:rPr>
          <w:rFonts w:eastAsia="Batang"/>
          <w:bCs/>
        </w:rPr>
        <w:t xml:space="preserve">. Particularly, fermentable dietary fiber contributes to an increased butyrate-producing bacteria population, associated with less inflammation and inflammatory disease development </w:t>
      </w:r>
      <w:r>
        <w:rPr>
          <w:rFonts w:eastAsia="Batang"/>
          <w:bCs/>
        </w:rPr>
        <w:fldChar w:fldCharType="begin"/>
      </w:r>
      <w:r>
        <w:rPr>
          <w:rFonts w:eastAsia="Batang"/>
          <w:bCs/>
        </w:rPr>
        <w:instrText xml:space="preserve"> ADDIN EN.CITE &lt;EndNote&gt;&lt;Cite&gt;&lt;Author&gt;Carding&lt;/Author&gt;&lt;Year&gt;2015&lt;/Year&gt;&lt;RecNum&gt;254&lt;/RecNum&gt;&lt;DisplayText&gt;(Carding et al., 2015)&lt;/DisplayText&gt;&lt;record&gt;&lt;rec-number&gt;254&lt;/rec-number&gt;&lt;foreign-keys&gt;&lt;key app="EN" db-id="pdzvsxrzk9pa9zezds75e0fb9zrev55ptp0a" timestamp="1639376044" guid="a46adde7-d188-438c-bb61-333ac8a53a55"&gt;254&lt;/key&gt;&lt;/foreign-keys&gt;&lt;ref-type name="Journal Article"&gt;17&lt;/ref-type&gt;&lt;contributors&gt;&lt;authors&gt;&lt;author&gt;Carding, S.&lt;/author&gt;&lt;author&gt;Verbeke, K.&lt;/author&gt;&lt;author&gt;Vipond, D. T.&lt;/author&gt;&lt;author&gt;Corfe, B. M.&lt;/author&gt;&lt;author&gt;Owen, L. J.&lt;/author&gt;&lt;/authors&gt;&lt;/contributors&gt;&lt;auth-address&gt;Institute of Food Research, Norwich, UK.&amp;#xD;Norwich Medical School, University of East Anglia, Norwich, UK.&amp;#xD;Translational Research in GastroIntestinal Disorders, KU Leuven, Leuven, Belgium.&amp;#xD;Molecular Gastroenterology Research Group, Department of Oncology, University of Sheffield, Sheffield, UK.&amp;#xD;Insigneo Institute for in silico Medicine, University of Sheffield, Sheffield, UK; b.m.corfe@shef.ac.uk.&amp;#xD;Human Nutrition Unit, Department of Oncology, University of Sheffield, Sheffield, UK.&lt;/auth-address&gt;&lt;titles&gt;&lt;title&gt;Dysbiosis of the gut microbiota in disease&lt;/title&gt;&lt;secondary-title&gt;Microb Ecol Health Dis&lt;/secondary-title&gt;&lt;/titles&gt;&lt;periodical&gt;&lt;full-title&gt;Microb Ecol Health Dis&lt;/full-title&gt;&lt;/periodical&gt;&lt;pages&gt;26191&lt;/pages&gt;&lt;volume&gt;26&lt;/volume&gt;&lt;edition&gt;2015/02/06&lt;/edition&gt;&lt;keywords&gt;&lt;keyword&gt;Microbiome&lt;/keyword&gt;&lt;keyword&gt;colonic metabolome&lt;/keyword&gt;&lt;keyword&gt;gut health&lt;/keyword&gt;&lt;keyword&gt;gut–brain–axis&lt;/keyword&gt;&lt;keyword&gt;inflammation&lt;/keyword&gt;&lt;keyword&gt;short-chain fatty acids&lt;/keyword&gt;&lt;/keywords&gt;&lt;dates&gt;&lt;year&gt;2015&lt;/year&gt;&lt;/dates&gt;&lt;isbn&gt;0891-060X (Print)&amp;#xD;0891-060x&lt;/isbn&gt;&lt;accession-num&gt;25651997&lt;/accession-num&gt;&lt;urls&gt;&lt;/urls&gt;&lt;custom2&gt;PMC4315779&lt;/custom2&gt;&lt;electronic-resource-num&gt;10.3402/mehd.v26.26191&lt;/electronic-resource-num&gt;&lt;remote-database-provider&gt;NLM&lt;/remote-database-provider&gt;&lt;language&gt;eng&lt;/language&gt;&lt;/record&gt;&lt;/Cite&gt;&lt;/EndNote&gt;</w:instrText>
      </w:r>
      <w:r>
        <w:rPr>
          <w:rFonts w:eastAsia="Batang"/>
          <w:bCs/>
        </w:rPr>
        <w:fldChar w:fldCharType="separate"/>
      </w:r>
      <w:r>
        <w:rPr>
          <w:rFonts w:eastAsia="Batang"/>
          <w:bCs/>
          <w:noProof/>
        </w:rPr>
        <w:t>(Carding et al., 2015)</w:t>
      </w:r>
      <w:r>
        <w:rPr>
          <w:rFonts w:eastAsia="Batang"/>
          <w:bCs/>
        </w:rPr>
        <w:fldChar w:fldCharType="end"/>
      </w:r>
      <w:r>
        <w:rPr>
          <w:rFonts w:eastAsia="Batang"/>
          <w:bCs/>
        </w:rPr>
        <w:t xml:space="preserve">. Among the various dietary fiber groups in our study, it was determined that the level of butyrate-producing bacteria in wild-type mice increased in response to the high-fermentable dietary fiber, while its level in SCAD-deficient mice did not respond under the same condition </w:t>
      </w:r>
      <w:r w:rsidRPr="00E51C3A">
        <w:rPr>
          <w:rFonts w:eastAsia="Batang"/>
          <w:b/>
        </w:rPr>
        <w:t xml:space="preserve">(Figure </w:t>
      </w:r>
      <w:r w:rsidR="007108B7">
        <w:rPr>
          <w:rFonts w:eastAsia="Batang"/>
          <w:b/>
        </w:rPr>
        <w:t>28</w:t>
      </w:r>
      <w:r w:rsidRPr="00E51C3A">
        <w:rPr>
          <w:rFonts w:eastAsia="Batang"/>
          <w:b/>
        </w:rPr>
        <w:t>)</w:t>
      </w:r>
      <w:r>
        <w:rPr>
          <w:rFonts w:eastAsia="Batang"/>
          <w:bCs/>
        </w:rPr>
        <w:t xml:space="preserve">. These results support the functional importance of diet-microbiome-host interactions toward host colon health. </w:t>
      </w:r>
    </w:p>
    <w:p w14:paraId="516C2BB7" w14:textId="77777777" w:rsidR="00256249" w:rsidRDefault="00256249" w:rsidP="00256249">
      <w:pPr>
        <w:spacing w:line="480" w:lineRule="auto"/>
        <w:ind w:firstLine="720"/>
        <w:jc w:val="both"/>
        <w:rPr>
          <w:rFonts w:eastAsia="Batang"/>
          <w:bCs/>
        </w:rPr>
      </w:pPr>
    </w:p>
    <w:p w14:paraId="519A6EA9" w14:textId="74664592" w:rsidR="00256249" w:rsidRDefault="00256249" w:rsidP="00256249">
      <w:pPr>
        <w:spacing w:line="480" w:lineRule="auto"/>
        <w:ind w:firstLine="720"/>
        <w:jc w:val="both"/>
        <w:rPr>
          <w:rFonts w:eastAsia="Batang"/>
          <w:bCs/>
        </w:rPr>
      </w:pPr>
    </w:p>
    <w:p w14:paraId="3F3DE667" w14:textId="77777777" w:rsidR="0034302F" w:rsidRDefault="0034302F" w:rsidP="007108B7">
      <w:pPr>
        <w:spacing w:line="480" w:lineRule="auto"/>
        <w:jc w:val="both"/>
        <w:rPr>
          <w:rFonts w:eastAsia="Batang"/>
          <w:bCs/>
        </w:rPr>
      </w:pPr>
    </w:p>
    <w:p w14:paraId="472173A8" w14:textId="77777777" w:rsidR="004F4CA6" w:rsidRDefault="004F4CA6" w:rsidP="007E7898">
      <w:pPr>
        <w:spacing w:line="480" w:lineRule="auto"/>
        <w:jc w:val="both"/>
      </w:pPr>
    </w:p>
    <w:p w14:paraId="65D1A40B" w14:textId="236F3D1A" w:rsidR="002F3547" w:rsidRDefault="002F3547" w:rsidP="004E2820">
      <w:pPr>
        <w:pStyle w:val="Heading1"/>
        <w:jc w:val="center"/>
      </w:pPr>
      <w:bookmarkStart w:id="133" w:name="_Toc101432754"/>
      <w:r>
        <w:lastRenderedPageBreak/>
        <w:t>Appendix</w:t>
      </w:r>
      <w:bookmarkEnd w:id="133"/>
    </w:p>
    <w:p w14:paraId="43CF3951" w14:textId="7FD6BD6D" w:rsidR="00E86324" w:rsidRDefault="00E86324" w:rsidP="00E86324">
      <w:pPr>
        <w:rPr>
          <w:rFonts w:eastAsia="Batang"/>
        </w:rPr>
      </w:pPr>
    </w:p>
    <w:p w14:paraId="6C2DF91A" w14:textId="3ABA5A0D" w:rsidR="00E86324" w:rsidRDefault="00E86324" w:rsidP="00E86324">
      <w:pPr>
        <w:rPr>
          <w:rFonts w:eastAsia="Batang"/>
        </w:rPr>
      </w:pPr>
    </w:p>
    <w:p w14:paraId="1A1D6517" w14:textId="74BBD7F4" w:rsidR="00E86324" w:rsidRDefault="00E86324" w:rsidP="00E86324">
      <w:pPr>
        <w:rPr>
          <w:rFonts w:eastAsia="Batang"/>
        </w:rPr>
      </w:pPr>
    </w:p>
    <w:p w14:paraId="6558991C" w14:textId="12F6AF8D" w:rsidR="00E86324" w:rsidRDefault="00E86324" w:rsidP="00E86324">
      <w:pPr>
        <w:rPr>
          <w:rFonts w:eastAsia="Batang"/>
        </w:rPr>
      </w:pPr>
    </w:p>
    <w:p w14:paraId="1CB968AD" w14:textId="0FF16E05" w:rsidR="00E86324" w:rsidRDefault="00E86324" w:rsidP="00E86324">
      <w:pPr>
        <w:rPr>
          <w:rFonts w:eastAsia="Batang"/>
        </w:rPr>
      </w:pPr>
    </w:p>
    <w:p w14:paraId="3C167FFF" w14:textId="46392CBB" w:rsidR="00E86324" w:rsidRDefault="00E86324" w:rsidP="00E86324">
      <w:pPr>
        <w:rPr>
          <w:rFonts w:eastAsia="Batang"/>
        </w:rPr>
      </w:pPr>
    </w:p>
    <w:p w14:paraId="1A75ECA2" w14:textId="3903CF81" w:rsidR="00E86324" w:rsidRDefault="00E86324" w:rsidP="00E86324">
      <w:pPr>
        <w:rPr>
          <w:rFonts w:eastAsia="Batang"/>
        </w:rPr>
      </w:pPr>
    </w:p>
    <w:p w14:paraId="623C5ABB" w14:textId="4071B417" w:rsidR="00E86324" w:rsidRDefault="00E86324" w:rsidP="00E86324">
      <w:pPr>
        <w:rPr>
          <w:rFonts w:eastAsia="Batang"/>
        </w:rPr>
      </w:pPr>
    </w:p>
    <w:p w14:paraId="6516AF5E" w14:textId="3252A142" w:rsidR="00E86324" w:rsidRDefault="00E86324" w:rsidP="00E86324">
      <w:pPr>
        <w:rPr>
          <w:rFonts w:eastAsia="Batang"/>
        </w:rPr>
      </w:pPr>
    </w:p>
    <w:p w14:paraId="27014156" w14:textId="76344A58" w:rsidR="00E86324" w:rsidRDefault="00E86324" w:rsidP="00E86324">
      <w:pPr>
        <w:rPr>
          <w:rFonts w:eastAsia="Batang"/>
        </w:rPr>
      </w:pPr>
    </w:p>
    <w:p w14:paraId="4F150475" w14:textId="7458EB52" w:rsidR="00E86324" w:rsidRDefault="00E86324" w:rsidP="00E86324">
      <w:pPr>
        <w:rPr>
          <w:rFonts w:eastAsia="Batang"/>
        </w:rPr>
      </w:pPr>
    </w:p>
    <w:p w14:paraId="12489B6F" w14:textId="067FA182" w:rsidR="00E86324" w:rsidRDefault="00E86324" w:rsidP="00E86324">
      <w:pPr>
        <w:rPr>
          <w:rFonts w:eastAsia="Batang"/>
        </w:rPr>
      </w:pPr>
    </w:p>
    <w:p w14:paraId="6963A3D5" w14:textId="2E9117A5" w:rsidR="00E86324" w:rsidRDefault="00E86324" w:rsidP="00E86324">
      <w:pPr>
        <w:rPr>
          <w:rFonts w:eastAsia="Batang"/>
        </w:rPr>
      </w:pPr>
    </w:p>
    <w:p w14:paraId="0F44D2B0" w14:textId="5E5350D3" w:rsidR="00E86324" w:rsidRDefault="00E86324" w:rsidP="00E86324">
      <w:pPr>
        <w:rPr>
          <w:rFonts w:eastAsia="Batang"/>
        </w:rPr>
      </w:pPr>
    </w:p>
    <w:p w14:paraId="3D5092E8" w14:textId="5720A978" w:rsidR="00E86324" w:rsidRDefault="00E86324" w:rsidP="00E86324">
      <w:pPr>
        <w:rPr>
          <w:rFonts w:eastAsia="Batang"/>
        </w:rPr>
      </w:pPr>
    </w:p>
    <w:p w14:paraId="1B123C9C" w14:textId="25ABE23F" w:rsidR="00E86324" w:rsidRDefault="00E86324" w:rsidP="00E86324">
      <w:pPr>
        <w:rPr>
          <w:rFonts w:eastAsia="Batang"/>
        </w:rPr>
      </w:pPr>
    </w:p>
    <w:p w14:paraId="4E135FDB" w14:textId="58512DA6" w:rsidR="00E86324" w:rsidRDefault="00E86324" w:rsidP="00E86324">
      <w:pPr>
        <w:rPr>
          <w:rFonts w:eastAsia="Batang"/>
        </w:rPr>
      </w:pPr>
    </w:p>
    <w:p w14:paraId="3D511205" w14:textId="6A2D260D" w:rsidR="00E86324" w:rsidRDefault="00E86324" w:rsidP="00E86324">
      <w:pPr>
        <w:rPr>
          <w:rFonts w:eastAsia="Batang"/>
        </w:rPr>
      </w:pPr>
    </w:p>
    <w:p w14:paraId="6119B190" w14:textId="31BDD048" w:rsidR="00E86324" w:rsidRDefault="00E86324" w:rsidP="00E86324">
      <w:pPr>
        <w:rPr>
          <w:rFonts w:eastAsia="Batang"/>
        </w:rPr>
      </w:pPr>
    </w:p>
    <w:p w14:paraId="59EC345E" w14:textId="55A1EEA9" w:rsidR="00E86324" w:rsidRDefault="00E86324" w:rsidP="00E86324">
      <w:pPr>
        <w:rPr>
          <w:rFonts w:eastAsia="Batang"/>
        </w:rPr>
      </w:pPr>
    </w:p>
    <w:p w14:paraId="404DB48B" w14:textId="00140899" w:rsidR="00E86324" w:rsidRDefault="00E86324" w:rsidP="00E86324">
      <w:pPr>
        <w:rPr>
          <w:rFonts w:eastAsia="Batang"/>
        </w:rPr>
      </w:pPr>
    </w:p>
    <w:p w14:paraId="1B9A8FBB" w14:textId="1388AA9E" w:rsidR="00E86324" w:rsidRDefault="00E86324" w:rsidP="00E86324">
      <w:pPr>
        <w:rPr>
          <w:rFonts w:eastAsia="Batang"/>
        </w:rPr>
      </w:pPr>
    </w:p>
    <w:p w14:paraId="7D061A8E" w14:textId="6E35AB66" w:rsidR="00E86324" w:rsidRDefault="00E86324" w:rsidP="00E86324">
      <w:pPr>
        <w:rPr>
          <w:rFonts w:eastAsia="Batang"/>
        </w:rPr>
      </w:pPr>
    </w:p>
    <w:p w14:paraId="1BFD64F6" w14:textId="63170369" w:rsidR="00E86324" w:rsidRDefault="00E86324" w:rsidP="00E86324">
      <w:pPr>
        <w:rPr>
          <w:rFonts w:eastAsia="Batang"/>
        </w:rPr>
      </w:pPr>
    </w:p>
    <w:p w14:paraId="04EACF61" w14:textId="3F2275DC" w:rsidR="00E86324" w:rsidRDefault="00E86324" w:rsidP="00E86324">
      <w:pPr>
        <w:rPr>
          <w:rFonts w:eastAsia="Batang"/>
        </w:rPr>
      </w:pPr>
    </w:p>
    <w:p w14:paraId="2810468D" w14:textId="136F4998" w:rsidR="00E86324" w:rsidRDefault="00E86324" w:rsidP="00E86324">
      <w:pPr>
        <w:rPr>
          <w:rFonts w:eastAsia="Batang"/>
        </w:rPr>
      </w:pPr>
    </w:p>
    <w:p w14:paraId="2F6712CD" w14:textId="2049205C" w:rsidR="00E86324" w:rsidRDefault="00E86324" w:rsidP="00E86324">
      <w:pPr>
        <w:rPr>
          <w:rFonts w:eastAsia="Batang"/>
        </w:rPr>
      </w:pPr>
    </w:p>
    <w:p w14:paraId="306B33C1" w14:textId="1BAD2DC9" w:rsidR="00E86324" w:rsidRDefault="00E86324" w:rsidP="00E86324">
      <w:pPr>
        <w:rPr>
          <w:rFonts w:eastAsia="Batang"/>
        </w:rPr>
      </w:pPr>
    </w:p>
    <w:p w14:paraId="5DC2341C" w14:textId="7E5609EF" w:rsidR="00E86324" w:rsidRDefault="00E86324" w:rsidP="00E86324">
      <w:pPr>
        <w:rPr>
          <w:rFonts w:eastAsia="Batang"/>
        </w:rPr>
      </w:pPr>
    </w:p>
    <w:p w14:paraId="45C80804" w14:textId="25E85467" w:rsidR="00E86324" w:rsidRDefault="00E86324" w:rsidP="00E86324">
      <w:pPr>
        <w:rPr>
          <w:rFonts w:eastAsia="Batang"/>
        </w:rPr>
      </w:pPr>
    </w:p>
    <w:p w14:paraId="5CFAA9D1" w14:textId="17518BD3" w:rsidR="00E86324" w:rsidRDefault="00E86324" w:rsidP="00E86324">
      <w:pPr>
        <w:rPr>
          <w:rFonts w:eastAsia="Batang"/>
        </w:rPr>
      </w:pPr>
    </w:p>
    <w:p w14:paraId="2E6DC969" w14:textId="44D49DFB" w:rsidR="00E86324" w:rsidRDefault="00E86324" w:rsidP="00E86324">
      <w:pPr>
        <w:rPr>
          <w:rFonts w:eastAsia="Batang"/>
        </w:rPr>
      </w:pPr>
    </w:p>
    <w:p w14:paraId="2BBD820C" w14:textId="2032D45D" w:rsidR="00E86324" w:rsidRDefault="00E86324" w:rsidP="00E86324">
      <w:pPr>
        <w:rPr>
          <w:rFonts w:eastAsia="Batang"/>
        </w:rPr>
      </w:pPr>
    </w:p>
    <w:p w14:paraId="5909AAA2" w14:textId="62E3E131" w:rsidR="00E86324" w:rsidRDefault="00E86324" w:rsidP="00E86324">
      <w:pPr>
        <w:rPr>
          <w:rFonts w:eastAsia="Batang"/>
        </w:rPr>
      </w:pPr>
    </w:p>
    <w:p w14:paraId="5B42F48F" w14:textId="32ACF109" w:rsidR="00E86324" w:rsidRDefault="00E86324" w:rsidP="00E86324">
      <w:pPr>
        <w:rPr>
          <w:rFonts w:eastAsia="Batang"/>
        </w:rPr>
      </w:pPr>
    </w:p>
    <w:p w14:paraId="2FA7AD01" w14:textId="4EA4C4D2" w:rsidR="00E86324" w:rsidRDefault="00E86324" w:rsidP="00E86324">
      <w:pPr>
        <w:rPr>
          <w:rFonts w:eastAsia="Batang"/>
        </w:rPr>
      </w:pPr>
    </w:p>
    <w:p w14:paraId="221F94BE" w14:textId="3099F871" w:rsidR="00E86324" w:rsidRDefault="00E86324" w:rsidP="00E86324">
      <w:pPr>
        <w:rPr>
          <w:rFonts w:eastAsia="Batang"/>
        </w:rPr>
      </w:pPr>
    </w:p>
    <w:p w14:paraId="1DDCE277" w14:textId="3DE8B9C9" w:rsidR="00E86324" w:rsidRDefault="00E86324" w:rsidP="00E86324">
      <w:pPr>
        <w:rPr>
          <w:rFonts w:eastAsia="Batang"/>
        </w:rPr>
      </w:pPr>
    </w:p>
    <w:p w14:paraId="242C2398" w14:textId="4C5E5450" w:rsidR="00E86324" w:rsidRDefault="00E86324" w:rsidP="00E86324">
      <w:pPr>
        <w:rPr>
          <w:rFonts w:eastAsia="Batang"/>
        </w:rPr>
      </w:pPr>
    </w:p>
    <w:p w14:paraId="59D54F96" w14:textId="675B151E" w:rsidR="00E86324" w:rsidRDefault="00E86324" w:rsidP="00E86324">
      <w:pPr>
        <w:rPr>
          <w:rFonts w:eastAsia="Batang"/>
        </w:rPr>
      </w:pPr>
    </w:p>
    <w:p w14:paraId="2C4601C2" w14:textId="14BE2B7F" w:rsidR="00E86324" w:rsidRDefault="00E86324" w:rsidP="00E86324">
      <w:pPr>
        <w:rPr>
          <w:rFonts w:eastAsia="Batang"/>
        </w:rPr>
      </w:pPr>
    </w:p>
    <w:p w14:paraId="5E976D91" w14:textId="725349FC" w:rsidR="00E86324" w:rsidRDefault="00E86324" w:rsidP="00E86324">
      <w:pPr>
        <w:rPr>
          <w:rFonts w:eastAsia="Batang"/>
        </w:rPr>
      </w:pPr>
    </w:p>
    <w:p w14:paraId="004A417C" w14:textId="3BBEEC1E" w:rsidR="00E86324" w:rsidRDefault="00E86324" w:rsidP="00E86324">
      <w:pPr>
        <w:rPr>
          <w:rFonts w:eastAsia="Batang"/>
        </w:rPr>
      </w:pPr>
    </w:p>
    <w:p w14:paraId="26750BF9" w14:textId="735925D9" w:rsidR="00E86324" w:rsidRDefault="00E86324" w:rsidP="00E86324">
      <w:pPr>
        <w:rPr>
          <w:rFonts w:eastAsia="Batang"/>
        </w:rPr>
      </w:pPr>
    </w:p>
    <w:p w14:paraId="4EC3EDF8" w14:textId="04DA13F4" w:rsidR="00B63940" w:rsidRDefault="00B63940" w:rsidP="00E86324">
      <w:pPr>
        <w:rPr>
          <w:rFonts w:eastAsia="Batang"/>
        </w:rPr>
      </w:pPr>
      <w:r w:rsidRPr="00B63940">
        <w:rPr>
          <w:rFonts w:eastAsia="Batang"/>
          <w:noProof/>
        </w:rPr>
        <w:lastRenderedPageBreak/>
        <w:drawing>
          <wp:anchor distT="0" distB="0" distL="114300" distR="114300" simplePos="0" relativeHeight="251745280" behindDoc="0" locked="0" layoutInCell="1" allowOverlap="1" wp14:anchorId="6C4F0B0B" wp14:editId="48DDBBD0">
            <wp:simplePos x="0" y="0"/>
            <wp:positionH relativeFrom="column">
              <wp:posOffset>0</wp:posOffset>
            </wp:positionH>
            <wp:positionV relativeFrom="paragraph">
              <wp:posOffset>0</wp:posOffset>
            </wp:positionV>
            <wp:extent cx="5029200" cy="5212080"/>
            <wp:effectExtent l="0" t="0" r="0" b="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5029200" cy="5212080"/>
                    </a:xfrm>
                    <a:prstGeom prst="rect">
                      <a:avLst/>
                    </a:prstGeom>
                  </pic:spPr>
                </pic:pic>
              </a:graphicData>
            </a:graphic>
            <wp14:sizeRelH relativeFrom="page">
              <wp14:pctWidth>0</wp14:pctWidth>
            </wp14:sizeRelH>
            <wp14:sizeRelV relativeFrom="page">
              <wp14:pctHeight>0</wp14:pctHeight>
            </wp14:sizeRelV>
          </wp:anchor>
        </w:drawing>
      </w:r>
    </w:p>
    <w:p w14:paraId="292DF241" w14:textId="1B15F23F" w:rsidR="00E86324" w:rsidRDefault="00E86324" w:rsidP="00E86324">
      <w:pPr>
        <w:rPr>
          <w:rFonts w:eastAsia="Batang"/>
        </w:rPr>
      </w:pPr>
    </w:p>
    <w:p w14:paraId="19384ACF" w14:textId="7BA01113" w:rsidR="00E86324" w:rsidRDefault="00E86324" w:rsidP="00E86324">
      <w:pPr>
        <w:rPr>
          <w:rFonts w:eastAsia="Batang"/>
        </w:rPr>
      </w:pPr>
    </w:p>
    <w:p w14:paraId="67D42C0E" w14:textId="3821E7C9" w:rsidR="000B1D31" w:rsidRDefault="000B1D31" w:rsidP="00E86324">
      <w:pPr>
        <w:rPr>
          <w:rFonts w:eastAsia="Batang"/>
        </w:rPr>
      </w:pPr>
    </w:p>
    <w:p w14:paraId="285F73CF" w14:textId="77777777" w:rsidR="00B63940" w:rsidRDefault="00B63940" w:rsidP="00E86324">
      <w:pPr>
        <w:rPr>
          <w:rFonts w:eastAsia="Batang"/>
        </w:rPr>
      </w:pPr>
    </w:p>
    <w:p w14:paraId="71C323E7" w14:textId="77777777" w:rsidR="00B63940" w:rsidRDefault="00B63940" w:rsidP="00E86324">
      <w:pPr>
        <w:rPr>
          <w:rFonts w:eastAsia="Batang"/>
        </w:rPr>
      </w:pPr>
    </w:p>
    <w:p w14:paraId="095E805D" w14:textId="77777777" w:rsidR="00B63940" w:rsidRDefault="00B63940" w:rsidP="00E86324">
      <w:pPr>
        <w:rPr>
          <w:rFonts w:eastAsia="Batang"/>
        </w:rPr>
      </w:pPr>
    </w:p>
    <w:p w14:paraId="05D9C7D6" w14:textId="77777777" w:rsidR="00B63940" w:rsidRDefault="00B63940" w:rsidP="00E86324">
      <w:pPr>
        <w:rPr>
          <w:rFonts w:eastAsia="Batang"/>
        </w:rPr>
      </w:pPr>
    </w:p>
    <w:p w14:paraId="7A1FD343" w14:textId="77777777" w:rsidR="00B63940" w:rsidRDefault="00B63940" w:rsidP="00E86324">
      <w:pPr>
        <w:rPr>
          <w:rFonts w:eastAsia="Batang"/>
        </w:rPr>
      </w:pPr>
    </w:p>
    <w:p w14:paraId="295EBA3F" w14:textId="77777777" w:rsidR="00B63940" w:rsidRDefault="00B63940" w:rsidP="00E86324">
      <w:pPr>
        <w:rPr>
          <w:rFonts w:eastAsia="Batang"/>
        </w:rPr>
      </w:pPr>
    </w:p>
    <w:p w14:paraId="7020D210" w14:textId="77777777" w:rsidR="00B63940" w:rsidRDefault="00B63940" w:rsidP="00E86324">
      <w:pPr>
        <w:rPr>
          <w:rFonts w:eastAsia="Batang"/>
        </w:rPr>
      </w:pPr>
    </w:p>
    <w:p w14:paraId="27796A97" w14:textId="77777777" w:rsidR="00B63940" w:rsidRDefault="00B63940" w:rsidP="00E86324">
      <w:pPr>
        <w:rPr>
          <w:rFonts w:eastAsia="Batang"/>
        </w:rPr>
      </w:pPr>
    </w:p>
    <w:p w14:paraId="6F5BD143" w14:textId="77777777" w:rsidR="00B63940" w:rsidRDefault="00B63940" w:rsidP="00E86324">
      <w:pPr>
        <w:rPr>
          <w:rFonts w:eastAsia="Batang"/>
        </w:rPr>
      </w:pPr>
    </w:p>
    <w:p w14:paraId="017DCDFE" w14:textId="77777777" w:rsidR="00B63940" w:rsidRDefault="00B63940" w:rsidP="00E86324">
      <w:pPr>
        <w:rPr>
          <w:rFonts w:eastAsia="Batang"/>
        </w:rPr>
      </w:pPr>
    </w:p>
    <w:p w14:paraId="069CAD0E" w14:textId="77777777" w:rsidR="00B63940" w:rsidRDefault="00B63940" w:rsidP="00E86324">
      <w:pPr>
        <w:rPr>
          <w:rFonts w:eastAsia="Batang"/>
        </w:rPr>
      </w:pPr>
    </w:p>
    <w:p w14:paraId="0FD26AA5" w14:textId="77777777" w:rsidR="00B63940" w:rsidRDefault="00B63940" w:rsidP="00E86324">
      <w:pPr>
        <w:rPr>
          <w:rFonts w:eastAsia="Batang"/>
        </w:rPr>
      </w:pPr>
    </w:p>
    <w:p w14:paraId="622C5897" w14:textId="77777777" w:rsidR="00B63940" w:rsidRDefault="00B63940" w:rsidP="00E86324">
      <w:pPr>
        <w:rPr>
          <w:rFonts w:eastAsia="Batang"/>
        </w:rPr>
      </w:pPr>
    </w:p>
    <w:p w14:paraId="384E418A" w14:textId="77777777" w:rsidR="00B63940" w:rsidRDefault="00B63940" w:rsidP="00E86324">
      <w:pPr>
        <w:rPr>
          <w:rFonts w:eastAsia="Batang"/>
        </w:rPr>
      </w:pPr>
    </w:p>
    <w:p w14:paraId="697985E8" w14:textId="77777777" w:rsidR="00B63940" w:rsidRDefault="00B63940" w:rsidP="00E86324">
      <w:pPr>
        <w:rPr>
          <w:rFonts w:eastAsia="Batang"/>
        </w:rPr>
      </w:pPr>
    </w:p>
    <w:p w14:paraId="4FF643BA" w14:textId="77777777" w:rsidR="00B63940" w:rsidRDefault="00B63940" w:rsidP="00E86324">
      <w:pPr>
        <w:rPr>
          <w:rFonts w:eastAsia="Batang"/>
        </w:rPr>
      </w:pPr>
    </w:p>
    <w:p w14:paraId="183DE8AF" w14:textId="77777777" w:rsidR="00B63940" w:rsidRDefault="00B63940" w:rsidP="00E86324">
      <w:pPr>
        <w:rPr>
          <w:rFonts w:eastAsia="Batang"/>
        </w:rPr>
      </w:pPr>
    </w:p>
    <w:p w14:paraId="1455449F" w14:textId="77777777" w:rsidR="00B63940" w:rsidRDefault="00B63940" w:rsidP="00E86324">
      <w:pPr>
        <w:rPr>
          <w:rFonts w:eastAsia="Batang"/>
        </w:rPr>
      </w:pPr>
    </w:p>
    <w:p w14:paraId="0B854E13" w14:textId="329A471B" w:rsidR="00B63940" w:rsidRDefault="00B63940" w:rsidP="00E86324">
      <w:pPr>
        <w:rPr>
          <w:rFonts w:eastAsia="Batang"/>
        </w:rPr>
      </w:pPr>
      <w:r>
        <w:rPr>
          <w:noProof/>
        </w:rPr>
        <mc:AlternateContent>
          <mc:Choice Requires="wps">
            <w:drawing>
              <wp:anchor distT="0" distB="0" distL="114300" distR="114300" simplePos="0" relativeHeight="251744256" behindDoc="0" locked="0" layoutInCell="1" allowOverlap="1" wp14:anchorId="3BD84EAB" wp14:editId="1794136D">
                <wp:simplePos x="0" y="0"/>
                <wp:positionH relativeFrom="column">
                  <wp:posOffset>0</wp:posOffset>
                </wp:positionH>
                <wp:positionV relativeFrom="paragraph">
                  <wp:posOffset>1361599</wp:posOffset>
                </wp:positionV>
                <wp:extent cx="5486400" cy="635"/>
                <wp:effectExtent l="0" t="0" r="0" b="12065"/>
                <wp:wrapSquare wrapText="bothSides"/>
                <wp:docPr id="76" name="Text Box 76"/>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53C4FAFC" w14:textId="3859518B" w:rsidR="004E0FDC" w:rsidRPr="004E0FDC" w:rsidRDefault="004E0FDC" w:rsidP="004E0FDC">
                            <w:pPr>
                              <w:pStyle w:val="Caption"/>
                              <w:rPr>
                                <w:rFonts w:eastAsia="Batang"/>
                                <w:b/>
                                <w:bCs/>
                                <w:i w:val="0"/>
                                <w:iCs w:val="0"/>
                                <w:color w:val="000000" w:themeColor="text1"/>
                                <w:sz w:val="24"/>
                                <w:szCs w:val="24"/>
                              </w:rPr>
                            </w:pPr>
                            <w:bookmarkStart w:id="134" w:name="_Toc101277700"/>
                            <w:r w:rsidRPr="004E0FDC">
                              <w:rPr>
                                <w:b/>
                                <w:bCs/>
                                <w:i w:val="0"/>
                                <w:iCs w:val="0"/>
                                <w:color w:val="000000" w:themeColor="text1"/>
                                <w:sz w:val="24"/>
                                <w:szCs w:val="24"/>
                              </w:rPr>
                              <w:t xml:space="preserve">Figure </w:t>
                            </w:r>
                            <w:r w:rsidRPr="004E0FDC">
                              <w:rPr>
                                <w:b/>
                                <w:bCs/>
                                <w:i w:val="0"/>
                                <w:iCs w:val="0"/>
                                <w:color w:val="000000" w:themeColor="text1"/>
                                <w:sz w:val="24"/>
                                <w:szCs w:val="24"/>
                              </w:rPr>
                              <w:fldChar w:fldCharType="begin"/>
                            </w:r>
                            <w:r w:rsidRPr="004E0FDC">
                              <w:rPr>
                                <w:b/>
                                <w:bCs/>
                                <w:i w:val="0"/>
                                <w:iCs w:val="0"/>
                                <w:color w:val="000000" w:themeColor="text1"/>
                                <w:sz w:val="24"/>
                                <w:szCs w:val="24"/>
                              </w:rPr>
                              <w:instrText xml:space="preserve"> SEQ Figure \* ARABIC </w:instrText>
                            </w:r>
                            <w:r w:rsidRPr="004E0FDC">
                              <w:rPr>
                                <w:b/>
                                <w:bCs/>
                                <w:i w:val="0"/>
                                <w:iCs w:val="0"/>
                                <w:color w:val="000000" w:themeColor="text1"/>
                                <w:sz w:val="24"/>
                                <w:szCs w:val="24"/>
                              </w:rPr>
                              <w:fldChar w:fldCharType="separate"/>
                            </w:r>
                            <w:r w:rsidR="00355F9F">
                              <w:rPr>
                                <w:b/>
                                <w:bCs/>
                                <w:i w:val="0"/>
                                <w:iCs w:val="0"/>
                                <w:noProof/>
                                <w:color w:val="000000" w:themeColor="text1"/>
                                <w:sz w:val="24"/>
                                <w:szCs w:val="24"/>
                              </w:rPr>
                              <w:t>24</w:t>
                            </w:r>
                            <w:r w:rsidRPr="004E0FDC">
                              <w:rPr>
                                <w:b/>
                                <w:bCs/>
                                <w:i w:val="0"/>
                                <w:iCs w:val="0"/>
                                <w:color w:val="000000" w:themeColor="text1"/>
                                <w:sz w:val="24"/>
                                <w:szCs w:val="24"/>
                              </w:rPr>
                              <w:fldChar w:fldCharType="end"/>
                            </w:r>
                            <w:r w:rsidRPr="004E0FDC">
                              <w:rPr>
                                <w:b/>
                                <w:bCs/>
                                <w:i w:val="0"/>
                                <w:iCs w:val="0"/>
                                <w:color w:val="000000" w:themeColor="text1"/>
                                <w:sz w:val="24"/>
                                <w:szCs w:val="24"/>
                              </w:rPr>
                              <w:t>. Molecular consequences in short-chain acyl dehydrogenase (SCAD) mutant mouse colonocytes</w:t>
                            </w:r>
                            <w:bookmarkEnd w:id="1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D84EAB" id="Text Box 76" o:spid="_x0000_s1040" type="#_x0000_t202" style="position:absolute;margin-left:0;margin-top:107.2pt;width:6in;height:.05pt;z-index:251744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" stroked="f">
                <v:textbox style="mso-fit-shape-to-text:t" inset="0,0,0,0">
                  <w:txbxContent>
                    <w:p w14:paraId="53C4FAFC" w14:textId="3859518B" w:rsidR="004E0FDC" w:rsidRPr="004E0FDC" w:rsidRDefault="004E0FDC" w:rsidP="004E0FDC">
                      <w:pPr>
                        <w:pStyle w:val="Caption"/>
                        <w:rPr>
                          <w:rFonts w:eastAsia="Batang"/>
                          <w:b/>
                          <w:bCs/>
                          <w:i w:val="0"/>
                          <w:iCs w:val="0"/>
                          <w:color w:val="000000" w:themeColor="text1"/>
                          <w:sz w:val="24"/>
                          <w:szCs w:val="24"/>
                        </w:rPr>
                      </w:pPr>
                      <w:bookmarkStart w:id="149" w:name="_Toc101277700"/>
                      <w:r w:rsidRPr="004E0FDC">
                        <w:rPr>
                          <w:b/>
                          <w:bCs/>
                          <w:i w:val="0"/>
                          <w:iCs w:val="0"/>
                          <w:color w:val="000000" w:themeColor="text1"/>
                          <w:sz w:val="24"/>
                          <w:szCs w:val="24"/>
                        </w:rPr>
                        <w:t xml:space="preserve">Figure </w:t>
                      </w:r>
                      <w:r w:rsidRPr="004E0FDC">
                        <w:rPr>
                          <w:b/>
                          <w:bCs/>
                          <w:i w:val="0"/>
                          <w:iCs w:val="0"/>
                          <w:color w:val="000000" w:themeColor="text1"/>
                          <w:sz w:val="24"/>
                          <w:szCs w:val="24"/>
                        </w:rPr>
                        <w:fldChar w:fldCharType="begin"/>
                      </w:r>
                      <w:r w:rsidRPr="004E0FDC">
                        <w:rPr>
                          <w:b/>
                          <w:bCs/>
                          <w:i w:val="0"/>
                          <w:iCs w:val="0"/>
                          <w:color w:val="000000" w:themeColor="text1"/>
                          <w:sz w:val="24"/>
                          <w:szCs w:val="24"/>
                        </w:rPr>
                        <w:instrText xml:space="preserve"> SEQ Figure \* ARABIC </w:instrText>
                      </w:r>
                      <w:r w:rsidRPr="004E0FDC">
                        <w:rPr>
                          <w:b/>
                          <w:bCs/>
                          <w:i w:val="0"/>
                          <w:iCs w:val="0"/>
                          <w:color w:val="000000" w:themeColor="text1"/>
                          <w:sz w:val="24"/>
                          <w:szCs w:val="24"/>
                        </w:rPr>
                        <w:fldChar w:fldCharType="separate"/>
                      </w:r>
                      <w:r w:rsidR="00355F9F">
                        <w:rPr>
                          <w:b/>
                          <w:bCs/>
                          <w:i w:val="0"/>
                          <w:iCs w:val="0"/>
                          <w:noProof/>
                          <w:color w:val="000000" w:themeColor="text1"/>
                          <w:sz w:val="24"/>
                          <w:szCs w:val="24"/>
                        </w:rPr>
                        <w:t>24</w:t>
                      </w:r>
                      <w:r w:rsidRPr="004E0FDC">
                        <w:rPr>
                          <w:b/>
                          <w:bCs/>
                          <w:i w:val="0"/>
                          <w:iCs w:val="0"/>
                          <w:color w:val="000000" w:themeColor="text1"/>
                          <w:sz w:val="24"/>
                          <w:szCs w:val="24"/>
                        </w:rPr>
                        <w:fldChar w:fldCharType="end"/>
                      </w:r>
                      <w:r w:rsidRPr="004E0FDC">
                        <w:rPr>
                          <w:b/>
                          <w:bCs/>
                          <w:i w:val="0"/>
                          <w:iCs w:val="0"/>
                          <w:color w:val="000000" w:themeColor="text1"/>
                          <w:sz w:val="24"/>
                          <w:szCs w:val="24"/>
                        </w:rPr>
                        <w:t>. Molecular consequences in short-chain acyl dehydrogenase (SCAD) mutant mouse colonocytes</w:t>
                      </w:r>
                      <w:bookmarkEnd w:id="149"/>
                    </w:p>
                  </w:txbxContent>
                </v:textbox>
                <w10:wrap type="square"/>
              </v:shape>
            </w:pict>
          </mc:Fallback>
        </mc:AlternateContent>
      </w:r>
    </w:p>
    <w:p w14:paraId="63A6A69B" w14:textId="59BA20F6" w:rsidR="00B63940" w:rsidRPr="00B63940" w:rsidRDefault="00B63940" w:rsidP="00B63940">
      <w:pPr>
        <w:rPr>
          <w:rFonts w:eastAsia="Batang"/>
        </w:rPr>
      </w:pPr>
    </w:p>
    <w:p w14:paraId="548F678A" w14:textId="1C8401BC" w:rsidR="00B63940" w:rsidRPr="00B63940" w:rsidRDefault="00B63940" w:rsidP="00B63940">
      <w:pPr>
        <w:rPr>
          <w:rFonts w:eastAsia="Batang"/>
        </w:rPr>
      </w:pPr>
    </w:p>
    <w:p w14:paraId="0F4352A8" w14:textId="24C6A3D7" w:rsidR="00B63940" w:rsidRPr="00B63940" w:rsidRDefault="00B63940" w:rsidP="00B63940">
      <w:pPr>
        <w:rPr>
          <w:rFonts w:eastAsia="Batang"/>
        </w:rPr>
      </w:pPr>
    </w:p>
    <w:p w14:paraId="73883A68" w14:textId="4C3596AD" w:rsidR="00B63940" w:rsidRPr="00B63940" w:rsidRDefault="00B63940" w:rsidP="00B63940">
      <w:pPr>
        <w:rPr>
          <w:rFonts w:eastAsia="Batang"/>
        </w:rPr>
      </w:pPr>
    </w:p>
    <w:p w14:paraId="3EE23E18" w14:textId="0874F0FE" w:rsidR="00B63940" w:rsidRPr="00B63940" w:rsidRDefault="00B63940" w:rsidP="00B63940">
      <w:pPr>
        <w:rPr>
          <w:rFonts w:eastAsia="Batang"/>
        </w:rPr>
      </w:pPr>
    </w:p>
    <w:p w14:paraId="415017FA" w14:textId="688596E5" w:rsidR="00B63940" w:rsidRPr="00B63940" w:rsidRDefault="00B63940" w:rsidP="00B63940">
      <w:pPr>
        <w:tabs>
          <w:tab w:val="left" w:pos="2183"/>
        </w:tabs>
        <w:rPr>
          <w:rFonts w:eastAsia="Batang"/>
        </w:rPr>
      </w:pPr>
    </w:p>
    <w:p w14:paraId="1861107E" w14:textId="77777777" w:rsidR="00B63940" w:rsidRPr="00F83ACD" w:rsidRDefault="00B63940" w:rsidP="00B63940">
      <w:pPr>
        <w:jc w:val="both"/>
        <w:rPr>
          <w:bCs/>
        </w:rPr>
      </w:pPr>
      <w:r w:rsidRPr="00607594">
        <w:rPr>
          <w:rFonts w:eastAsia="Batang"/>
          <w:bCs/>
        </w:rPr>
        <w:t>(A)</w:t>
      </w:r>
      <w:r>
        <w:rPr>
          <w:rFonts w:eastAsia="Batang"/>
          <w:bCs/>
        </w:rPr>
        <w:t xml:space="preserve"> Western blot analysis of short-chain acyl dehydrogenase (SCAD) and monocarboxylate transporter 1 (MCT1) levels in the isolated colonocytes from BALB/c and BALB/</w:t>
      </w:r>
      <w:proofErr w:type="spellStart"/>
      <w:r>
        <w:rPr>
          <w:rFonts w:eastAsia="Batang"/>
          <w:bCs/>
        </w:rPr>
        <w:t>cBy</w:t>
      </w:r>
      <w:proofErr w:type="spellEnd"/>
      <w:r>
        <w:rPr>
          <w:rFonts w:eastAsia="Batang"/>
          <w:bCs/>
        </w:rPr>
        <w:t xml:space="preserve"> mice with </w:t>
      </w:r>
      <w:r w:rsidRPr="00F83ACD">
        <w:t>β</w:t>
      </w:r>
      <w:r w:rsidRPr="00F83ACD">
        <w:rPr>
          <w:bCs/>
        </w:rPr>
        <w:t>-</w:t>
      </w:r>
      <w:proofErr w:type="spellStart"/>
      <w:r w:rsidRPr="00F83ACD">
        <w:rPr>
          <w:bCs/>
        </w:rPr>
        <w:t>actin</w:t>
      </w:r>
      <w:proofErr w:type="spellEnd"/>
      <w:r w:rsidRPr="00F83ACD">
        <w:rPr>
          <w:bCs/>
        </w:rPr>
        <w:t xml:space="preserve"> as </w:t>
      </w:r>
      <w:r>
        <w:rPr>
          <w:bCs/>
        </w:rPr>
        <w:t xml:space="preserve">a </w:t>
      </w:r>
      <w:r w:rsidRPr="00F83ACD">
        <w:rPr>
          <w:bCs/>
        </w:rPr>
        <w:t xml:space="preserve">loading control. Quantification of </w:t>
      </w:r>
      <w:r>
        <w:rPr>
          <w:bCs/>
        </w:rPr>
        <w:t xml:space="preserve">the </w:t>
      </w:r>
      <w:r w:rsidRPr="00F83ACD">
        <w:rPr>
          <w:bCs/>
        </w:rPr>
        <w:t>western blot is shown in the right panel. For statistical analysis, western blot was conducted 5 times. Error bars are mean ± SEM.</w:t>
      </w:r>
      <w:r>
        <w:rPr>
          <w:bCs/>
        </w:rPr>
        <w:t xml:space="preserve"> (B) </w:t>
      </w:r>
      <w:r w:rsidRPr="00F83ACD">
        <w:rPr>
          <w:bCs/>
        </w:rPr>
        <w:t>Western blot analysis of phospho-AMPK (Thr172) and total AMPK levels</w:t>
      </w:r>
      <w:r>
        <w:rPr>
          <w:bCs/>
        </w:rPr>
        <w:t xml:space="preserve"> in the isolated colonocytes from BALB/c and BALB/</w:t>
      </w:r>
      <w:proofErr w:type="spellStart"/>
      <w:r>
        <w:rPr>
          <w:bCs/>
        </w:rPr>
        <w:t>cBy</w:t>
      </w:r>
      <w:proofErr w:type="spellEnd"/>
      <w:r>
        <w:rPr>
          <w:bCs/>
        </w:rPr>
        <w:t xml:space="preserve"> mice </w:t>
      </w:r>
      <w:r w:rsidRPr="00F83ACD">
        <w:rPr>
          <w:bCs/>
        </w:rPr>
        <w:t xml:space="preserve">with </w:t>
      </w:r>
      <w:r w:rsidRPr="00F83ACD">
        <w:t>β</w:t>
      </w:r>
      <w:r w:rsidRPr="00F83ACD">
        <w:rPr>
          <w:bCs/>
        </w:rPr>
        <w:t>-</w:t>
      </w:r>
      <w:proofErr w:type="spellStart"/>
      <w:r w:rsidRPr="00F83ACD">
        <w:rPr>
          <w:bCs/>
        </w:rPr>
        <w:t>actin</w:t>
      </w:r>
      <w:proofErr w:type="spellEnd"/>
      <w:r w:rsidRPr="00F83ACD">
        <w:rPr>
          <w:bCs/>
        </w:rPr>
        <w:t xml:space="preserve"> </w:t>
      </w:r>
      <w:r>
        <w:rPr>
          <w:bCs/>
        </w:rPr>
        <w:t>as a loading control</w:t>
      </w:r>
      <w:r w:rsidRPr="00F83ACD">
        <w:rPr>
          <w:bCs/>
        </w:rPr>
        <w:t xml:space="preserve">. </w:t>
      </w:r>
      <w:r>
        <w:rPr>
          <w:bCs/>
        </w:rPr>
        <w:t>The right</w:t>
      </w:r>
      <w:r w:rsidRPr="00F83ACD">
        <w:rPr>
          <w:bCs/>
        </w:rPr>
        <w:t xml:space="preserve"> panel shows </w:t>
      </w:r>
      <w:r>
        <w:rPr>
          <w:bCs/>
        </w:rPr>
        <w:t xml:space="preserve">the </w:t>
      </w:r>
      <w:r w:rsidRPr="00F83ACD">
        <w:rPr>
          <w:bCs/>
        </w:rPr>
        <w:t>quantification of p-AMPK levels relative to total AMPK levels.</w:t>
      </w:r>
      <w:r>
        <w:rPr>
          <w:bCs/>
        </w:rPr>
        <w:t xml:space="preserve"> (C) Western blot analysis of phospho-ACC (Ser 79) and total ACC levels in the isolated colonocytes from BALB/c and BALB/</w:t>
      </w:r>
      <w:proofErr w:type="spellStart"/>
      <w:r>
        <w:rPr>
          <w:bCs/>
        </w:rPr>
        <w:t>cBy</w:t>
      </w:r>
      <w:proofErr w:type="spellEnd"/>
      <w:r>
        <w:rPr>
          <w:bCs/>
        </w:rPr>
        <w:t xml:space="preserve"> mice with </w:t>
      </w:r>
      <w:r w:rsidRPr="00F83ACD">
        <w:t>β</w:t>
      </w:r>
      <w:r w:rsidRPr="00F83ACD">
        <w:rPr>
          <w:bCs/>
        </w:rPr>
        <w:t>-</w:t>
      </w:r>
      <w:proofErr w:type="spellStart"/>
      <w:r w:rsidRPr="00F83ACD">
        <w:rPr>
          <w:bCs/>
        </w:rPr>
        <w:t>actin</w:t>
      </w:r>
      <w:proofErr w:type="spellEnd"/>
      <w:r w:rsidRPr="00F83ACD">
        <w:rPr>
          <w:bCs/>
        </w:rPr>
        <w:t xml:space="preserve"> </w:t>
      </w:r>
      <w:r>
        <w:rPr>
          <w:bCs/>
        </w:rPr>
        <w:t>as a loading control</w:t>
      </w:r>
      <w:r w:rsidRPr="00F83ACD">
        <w:rPr>
          <w:bCs/>
        </w:rPr>
        <w:t xml:space="preserve">. </w:t>
      </w:r>
      <w:r>
        <w:rPr>
          <w:bCs/>
        </w:rPr>
        <w:t>The right</w:t>
      </w:r>
      <w:r w:rsidRPr="00F83ACD">
        <w:rPr>
          <w:bCs/>
        </w:rPr>
        <w:t xml:space="preserve"> panel shows </w:t>
      </w:r>
      <w:r>
        <w:rPr>
          <w:bCs/>
        </w:rPr>
        <w:t xml:space="preserve">the </w:t>
      </w:r>
      <w:r w:rsidRPr="00F83ACD">
        <w:rPr>
          <w:bCs/>
        </w:rPr>
        <w:t>quantification of p-A</w:t>
      </w:r>
      <w:r>
        <w:rPr>
          <w:bCs/>
        </w:rPr>
        <w:t>CC</w:t>
      </w:r>
      <w:r w:rsidRPr="00F83ACD">
        <w:rPr>
          <w:bCs/>
        </w:rPr>
        <w:t xml:space="preserve"> levels relative to total A</w:t>
      </w:r>
      <w:r>
        <w:rPr>
          <w:bCs/>
        </w:rPr>
        <w:t>CC</w:t>
      </w:r>
      <w:r w:rsidRPr="00F83ACD">
        <w:rPr>
          <w:bCs/>
        </w:rPr>
        <w:t xml:space="preserve"> levels.</w:t>
      </w:r>
      <w:r>
        <w:rPr>
          <w:bCs/>
        </w:rPr>
        <w:t xml:space="preserve"> </w:t>
      </w:r>
      <w:r w:rsidRPr="00F83ACD">
        <w:rPr>
          <w:bCs/>
        </w:rPr>
        <w:t>For statistical analysis, western blot was conducted 5 times. Error bars are mean ± SEM.</w:t>
      </w:r>
    </w:p>
    <w:p w14:paraId="3224328E" w14:textId="71E28FAE" w:rsidR="00B63940" w:rsidRPr="00B63940" w:rsidRDefault="00987996" w:rsidP="00E036B5">
      <w:pPr>
        <w:jc w:val="both"/>
        <w:rPr>
          <w:rFonts w:eastAsia="Batang"/>
        </w:rPr>
      </w:pPr>
      <w:r>
        <w:rPr>
          <w:noProof/>
        </w:rPr>
        <w:lastRenderedPageBreak/>
        <mc:AlternateContent>
          <mc:Choice Requires="wps">
            <w:drawing>
              <wp:anchor distT="0" distB="0" distL="114300" distR="114300" simplePos="0" relativeHeight="251702272" behindDoc="0" locked="0" layoutInCell="1" allowOverlap="1" wp14:anchorId="29A20156" wp14:editId="5238CB77">
                <wp:simplePos x="0" y="0"/>
                <wp:positionH relativeFrom="column">
                  <wp:posOffset>-65405</wp:posOffset>
                </wp:positionH>
                <wp:positionV relativeFrom="paragraph">
                  <wp:posOffset>4736102</wp:posOffset>
                </wp:positionV>
                <wp:extent cx="6278880" cy="635"/>
                <wp:effectExtent l="0" t="0" r="0" b="2540"/>
                <wp:wrapSquare wrapText="bothSides"/>
                <wp:docPr id="63" name="Text Box 63"/>
                <wp:cNvGraphicFramePr/>
                <a:graphic xmlns:a="http://schemas.openxmlformats.org/drawingml/2006/main">
                  <a:graphicData uri="http://schemas.microsoft.com/office/word/2010/wordprocessingShape">
                    <wps:wsp>
                      <wps:cNvSpPr txBox="1"/>
                      <wps:spPr>
                        <a:xfrm>
                          <a:off x="0" y="0"/>
                          <a:ext cx="6278880" cy="635"/>
                        </a:xfrm>
                        <a:prstGeom prst="rect">
                          <a:avLst/>
                        </a:prstGeom>
                        <a:solidFill>
                          <a:prstClr val="white"/>
                        </a:solidFill>
                        <a:ln>
                          <a:noFill/>
                        </a:ln>
                      </wps:spPr>
                      <wps:txbx>
                        <w:txbxContent>
                          <w:p w14:paraId="542EDE9C" w14:textId="65DA2C1D" w:rsidR="00E86324" w:rsidRPr="00E86324" w:rsidRDefault="00E86324" w:rsidP="00E86324">
                            <w:pPr>
                              <w:pStyle w:val="Caption"/>
                              <w:rPr>
                                <w:b/>
                                <w:bCs/>
                                <w:i w:val="0"/>
                                <w:iCs w:val="0"/>
                                <w:noProof/>
                                <w:color w:val="000000" w:themeColor="text1"/>
                                <w:sz w:val="24"/>
                                <w:szCs w:val="24"/>
                              </w:rPr>
                            </w:pPr>
                            <w:bookmarkStart w:id="135" w:name="_Toc101277701"/>
                            <w:r w:rsidRPr="00E86324">
                              <w:rPr>
                                <w:b/>
                                <w:bCs/>
                                <w:i w:val="0"/>
                                <w:iCs w:val="0"/>
                                <w:color w:val="000000" w:themeColor="text1"/>
                                <w:sz w:val="24"/>
                                <w:szCs w:val="24"/>
                              </w:rPr>
                              <w:t xml:space="preserve">Figure </w:t>
                            </w:r>
                            <w:r w:rsidRPr="00E86324">
                              <w:rPr>
                                <w:b/>
                                <w:bCs/>
                                <w:i w:val="0"/>
                                <w:iCs w:val="0"/>
                                <w:color w:val="000000" w:themeColor="text1"/>
                                <w:sz w:val="24"/>
                                <w:szCs w:val="24"/>
                              </w:rPr>
                              <w:fldChar w:fldCharType="begin"/>
                            </w:r>
                            <w:r w:rsidRPr="00E86324">
                              <w:rPr>
                                <w:b/>
                                <w:bCs/>
                                <w:i w:val="0"/>
                                <w:iCs w:val="0"/>
                                <w:color w:val="000000" w:themeColor="text1"/>
                                <w:sz w:val="24"/>
                                <w:szCs w:val="24"/>
                              </w:rPr>
                              <w:instrText xml:space="preserve"> SEQ Figure \* ARABIC </w:instrText>
                            </w:r>
                            <w:r w:rsidRPr="00E86324">
                              <w:rPr>
                                <w:b/>
                                <w:bCs/>
                                <w:i w:val="0"/>
                                <w:iCs w:val="0"/>
                                <w:color w:val="000000" w:themeColor="text1"/>
                                <w:sz w:val="24"/>
                                <w:szCs w:val="24"/>
                              </w:rPr>
                              <w:fldChar w:fldCharType="separate"/>
                            </w:r>
                            <w:r w:rsidR="00355F9F">
                              <w:rPr>
                                <w:b/>
                                <w:bCs/>
                                <w:i w:val="0"/>
                                <w:iCs w:val="0"/>
                                <w:noProof/>
                                <w:color w:val="000000" w:themeColor="text1"/>
                                <w:sz w:val="24"/>
                                <w:szCs w:val="24"/>
                              </w:rPr>
                              <w:t>25</w:t>
                            </w:r>
                            <w:r w:rsidRPr="00E86324">
                              <w:rPr>
                                <w:b/>
                                <w:bCs/>
                                <w:i w:val="0"/>
                                <w:iCs w:val="0"/>
                                <w:color w:val="000000" w:themeColor="text1"/>
                                <w:sz w:val="24"/>
                                <w:szCs w:val="24"/>
                              </w:rPr>
                              <w:fldChar w:fldCharType="end"/>
                            </w:r>
                            <w:r w:rsidRPr="00E86324">
                              <w:rPr>
                                <w:b/>
                                <w:bCs/>
                                <w:i w:val="0"/>
                                <w:iCs w:val="0"/>
                                <w:color w:val="000000" w:themeColor="text1"/>
                                <w:sz w:val="24"/>
                                <w:szCs w:val="24"/>
                              </w:rPr>
                              <w:t xml:space="preserve">. </w:t>
                            </w:r>
                            <w:r w:rsidR="00B63940">
                              <w:rPr>
                                <w:b/>
                                <w:bCs/>
                                <w:i w:val="0"/>
                                <w:iCs w:val="0"/>
                                <w:color w:val="000000" w:themeColor="text1"/>
                                <w:sz w:val="24"/>
                                <w:szCs w:val="24"/>
                              </w:rPr>
                              <w:t>SCAD mutant mice prefer glucose rather than butyrate as an energy source</w:t>
                            </w:r>
                            <w:bookmarkEnd w:id="13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9A20156" id="Text Box 63" o:spid="_x0000_s1041" type="#_x0000_t202" style="position:absolute;left:0;text-align:left;margin-left:-5.15pt;margin-top:372.9pt;width:494.4pt;height:.0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" stroked="f">
                <v:textbox style="mso-fit-shape-to-text:t" inset="0,0,0,0">
                  <w:txbxContent>
                    <w:p w14:paraId="542EDE9C" w14:textId="65DA2C1D" w:rsidR="00E86324" w:rsidRPr="00E86324" w:rsidRDefault="00E86324" w:rsidP="00E86324">
                      <w:pPr>
                        <w:pStyle w:val="Caption"/>
                        <w:rPr>
                          <w:b/>
                          <w:bCs/>
                          <w:i w:val="0"/>
                          <w:iCs w:val="0"/>
                          <w:noProof/>
                          <w:color w:val="000000" w:themeColor="text1"/>
                          <w:sz w:val="24"/>
                          <w:szCs w:val="24"/>
                        </w:rPr>
                      </w:pPr>
                      <w:bookmarkStart w:id="151" w:name="_Toc101277701"/>
                      <w:r w:rsidRPr="00E86324">
                        <w:rPr>
                          <w:b/>
                          <w:bCs/>
                          <w:i w:val="0"/>
                          <w:iCs w:val="0"/>
                          <w:color w:val="000000" w:themeColor="text1"/>
                          <w:sz w:val="24"/>
                          <w:szCs w:val="24"/>
                        </w:rPr>
                        <w:t xml:space="preserve">Figure </w:t>
                      </w:r>
                      <w:r w:rsidRPr="00E86324">
                        <w:rPr>
                          <w:b/>
                          <w:bCs/>
                          <w:i w:val="0"/>
                          <w:iCs w:val="0"/>
                          <w:color w:val="000000" w:themeColor="text1"/>
                          <w:sz w:val="24"/>
                          <w:szCs w:val="24"/>
                        </w:rPr>
                        <w:fldChar w:fldCharType="begin"/>
                      </w:r>
                      <w:r w:rsidRPr="00E86324">
                        <w:rPr>
                          <w:b/>
                          <w:bCs/>
                          <w:i w:val="0"/>
                          <w:iCs w:val="0"/>
                          <w:color w:val="000000" w:themeColor="text1"/>
                          <w:sz w:val="24"/>
                          <w:szCs w:val="24"/>
                        </w:rPr>
                        <w:instrText xml:space="preserve"> SEQ Figure \* ARABIC </w:instrText>
                      </w:r>
                      <w:r w:rsidRPr="00E86324">
                        <w:rPr>
                          <w:b/>
                          <w:bCs/>
                          <w:i w:val="0"/>
                          <w:iCs w:val="0"/>
                          <w:color w:val="000000" w:themeColor="text1"/>
                          <w:sz w:val="24"/>
                          <w:szCs w:val="24"/>
                        </w:rPr>
                        <w:fldChar w:fldCharType="separate"/>
                      </w:r>
                      <w:r w:rsidR="00355F9F">
                        <w:rPr>
                          <w:b/>
                          <w:bCs/>
                          <w:i w:val="0"/>
                          <w:iCs w:val="0"/>
                          <w:noProof/>
                          <w:color w:val="000000" w:themeColor="text1"/>
                          <w:sz w:val="24"/>
                          <w:szCs w:val="24"/>
                        </w:rPr>
                        <w:t>25</w:t>
                      </w:r>
                      <w:r w:rsidRPr="00E86324">
                        <w:rPr>
                          <w:b/>
                          <w:bCs/>
                          <w:i w:val="0"/>
                          <w:iCs w:val="0"/>
                          <w:color w:val="000000" w:themeColor="text1"/>
                          <w:sz w:val="24"/>
                          <w:szCs w:val="24"/>
                        </w:rPr>
                        <w:fldChar w:fldCharType="end"/>
                      </w:r>
                      <w:r w:rsidRPr="00E86324">
                        <w:rPr>
                          <w:b/>
                          <w:bCs/>
                          <w:i w:val="0"/>
                          <w:iCs w:val="0"/>
                          <w:color w:val="000000" w:themeColor="text1"/>
                          <w:sz w:val="24"/>
                          <w:szCs w:val="24"/>
                        </w:rPr>
                        <w:t xml:space="preserve">. </w:t>
                      </w:r>
                      <w:r w:rsidR="00B63940">
                        <w:rPr>
                          <w:b/>
                          <w:bCs/>
                          <w:i w:val="0"/>
                          <w:iCs w:val="0"/>
                          <w:color w:val="000000" w:themeColor="text1"/>
                          <w:sz w:val="24"/>
                          <w:szCs w:val="24"/>
                        </w:rPr>
                        <w:t>SCAD mutant mice prefer glucose rather than butyrate as an energy source</w:t>
                      </w:r>
                      <w:bookmarkEnd w:id="151"/>
                    </w:p>
                  </w:txbxContent>
                </v:textbox>
                <w10:wrap type="square"/>
              </v:shape>
            </w:pict>
          </mc:Fallback>
        </mc:AlternateContent>
      </w:r>
      <w:r w:rsidRPr="00987996">
        <w:rPr>
          <w:rFonts w:eastAsia="Batang"/>
          <w:bCs/>
          <w:noProof/>
        </w:rPr>
        <w:drawing>
          <wp:anchor distT="0" distB="0" distL="114300" distR="114300" simplePos="0" relativeHeight="251788288" behindDoc="0" locked="0" layoutInCell="1" allowOverlap="1" wp14:anchorId="343CEC3B" wp14:editId="34EB49E3">
            <wp:simplePos x="0" y="0"/>
            <wp:positionH relativeFrom="column">
              <wp:posOffset>4445</wp:posOffset>
            </wp:positionH>
            <wp:positionV relativeFrom="paragraph">
              <wp:posOffset>0</wp:posOffset>
            </wp:positionV>
            <wp:extent cx="5486400" cy="4935855"/>
            <wp:effectExtent l="0" t="0" r="0" b="4445"/>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28A0092B-C50C-407E-A947-70E740481C1C}">
                          <a14:useLocalDpi xmlns:a14="http://schemas.microsoft.com/office/drawing/2010/main" val="0"/>
                        </a:ext>
                      </a:extLst>
                    </a:blip>
                    <a:stretch>
                      <a:fillRect/>
                    </a:stretch>
                  </pic:blipFill>
                  <pic:spPr>
                    <a:xfrm>
                      <a:off x="0" y="0"/>
                      <a:ext cx="5486400" cy="4935855"/>
                    </a:xfrm>
                    <a:prstGeom prst="rect">
                      <a:avLst/>
                    </a:prstGeom>
                  </pic:spPr>
                </pic:pic>
              </a:graphicData>
            </a:graphic>
            <wp14:sizeRelH relativeFrom="page">
              <wp14:pctWidth>0</wp14:pctWidth>
            </wp14:sizeRelH>
            <wp14:sizeRelV relativeFrom="page">
              <wp14:pctHeight>0</wp14:pctHeight>
            </wp14:sizeRelV>
          </wp:anchor>
        </w:drawing>
      </w:r>
      <w:r w:rsidR="0014794A" w:rsidRPr="0014794A">
        <w:rPr>
          <w:rFonts w:eastAsia="Batang"/>
          <w:bCs/>
        </w:rPr>
        <w:t xml:space="preserve">  </w:t>
      </w:r>
      <w:r w:rsidR="00B63940" w:rsidRPr="00CA34EF">
        <w:rPr>
          <w:rFonts w:eastAsia="Batang"/>
          <w:bCs/>
        </w:rPr>
        <w:t>(A)</w:t>
      </w:r>
      <w:r w:rsidR="00B63940">
        <w:rPr>
          <w:rFonts w:eastAsia="Batang"/>
          <w:bCs/>
        </w:rPr>
        <w:t xml:space="preserve"> </w:t>
      </w:r>
      <w:r w:rsidR="00B63940" w:rsidRPr="00F83ACD">
        <w:rPr>
          <w:bCs/>
        </w:rPr>
        <w:t xml:space="preserve">Percent change in oxygen consumption rate (OCR) relative to baseline in which </w:t>
      </w:r>
      <w:r w:rsidR="00B63940">
        <w:rPr>
          <w:bCs/>
        </w:rPr>
        <w:t xml:space="preserve">isolated colonocytes from BALB/c </w:t>
      </w:r>
      <w:r w:rsidR="00B63940" w:rsidRPr="00F83ACD">
        <w:rPr>
          <w:bCs/>
        </w:rPr>
        <w:t xml:space="preserve">and </w:t>
      </w:r>
      <w:r w:rsidR="00B63940">
        <w:rPr>
          <w:bCs/>
        </w:rPr>
        <w:t>BALB/</w:t>
      </w:r>
      <w:proofErr w:type="spellStart"/>
      <w:r w:rsidR="00B63940">
        <w:rPr>
          <w:bCs/>
        </w:rPr>
        <w:t>cBy</w:t>
      </w:r>
      <w:proofErr w:type="spellEnd"/>
      <w:r w:rsidR="00B63940">
        <w:rPr>
          <w:bCs/>
        </w:rPr>
        <w:t xml:space="preserve"> mice</w:t>
      </w:r>
      <w:r w:rsidR="00B63940" w:rsidRPr="00F83ACD">
        <w:rPr>
          <w:bCs/>
        </w:rPr>
        <w:t xml:space="preserve"> treated with and without butyrate (5mM). Total contribution of butyrate toward OCR (%) is observed after injection of 2-deoxyglucose (2DG). </w:t>
      </w:r>
      <w:r w:rsidR="00B63940">
        <w:rPr>
          <w:bCs/>
        </w:rPr>
        <w:t>The right</w:t>
      </w:r>
      <w:r w:rsidR="00B63940" w:rsidRPr="00F83ACD">
        <w:rPr>
          <w:bCs/>
        </w:rPr>
        <w:t xml:space="preserve"> panel shows </w:t>
      </w:r>
      <w:r w:rsidR="00B63940">
        <w:rPr>
          <w:bCs/>
        </w:rPr>
        <w:t xml:space="preserve">the </w:t>
      </w:r>
      <w:r w:rsidR="00B63940" w:rsidRPr="00F83ACD">
        <w:rPr>
          <w:bCs/>
        </w:rPr>
        <w:t xml:space="preserve">area under the curve (AUC) analysis from OCR measurements taken after 2DG injection but before </w:t>
      </w:r>
      <w:proofErr w:type="spellStart"/>
      <w:r w:rsidR="00B63940" w:rsidRPr="00F83ACD">
        <w:rPr>
          <w:bCs/>
        </w:rPr>
        <w:t>azide</w:t>
      </w:r>
      <w:proofErr w:type="spellEnd"/>
      <w:r w:rsidR="00B63940" w:rsidRPr="00F83ACD">
        <w:rPr>
          <w:bCs/>
        </w:rPr>
        <w:t xml:space="preserve"> injection. These measurements represent butyrate oxidation (arbitrary units).</w:t>
      </w:r>
      <w:r w:rsidR="00B63940">
        <w:rPr>
          <w:bCs/>
        </w:rPr>
        <w:t xml:space="preserve"> Data</w:t>
      </w:r>
      <w:r w:rsidR="00B63940" w:rsidRPr="00F83ACD">
        <w:rPr>
          <w:bCs/>
        </w:rPr>
        <w:t xml:space="preserve"> points represent the average OCR (%) over 3-5 replicates per condition</w:t>
      </w:r>
      <w:r w:rsidR="00B63940">
        <w:rPr>
          <w:bCs/>
        </w:rPr>
        <w:t xml:space="preserve"> for butyrate oxidation measurements</w:t>
      </w:r>
      <w:r w:rsidR="00B63940" w:rsidRPr="00F83ACD">
        <w:rPr>
          <w:bCs/>
        </w:rPr>
        <w:t>. Error bars are mean ± SEM.</w:t>
      </w:r>
      <w:r w:rsidR="00B63940">
        <w:rPr>
          <w:bCs/>
        </w:rPr>
        <w:t xml:space="preserve"> (B) </w:t>
      </w:r>
      <w:r w:rsidR="00B63940" w:rsidRPr="00F83ACD">
        <w:rPr>
          <w:bCs/>
        </w:rPr>
        <w:t xml:space="preserve">Percent change in extracellular acidification rate (ECAR) relative to baseline in which </w:t>
      </w:r>
      <w:r w:rsidR="00B63940">
        <w:rPr>
          <w:bCs/>
        </w:rPr>
        <w:t>isolated colonocytes from BALB/c and BALB/</w:t>
      </w:r>
      <w:proofErr w:type="spellStart"/>
      <w:r w:rsidR="00B63940">
        <w:rPr>
          <w:bCs/>
        </w:rPr>
        <w:t>cBy</w:t>
      </w:r>
      <w:proofErr w:type="spellEnd"/>
      <w:r w:rsidR="00B63940">
        <w:rPr>
          <w:bCs/>
        </w:rPr>
        <w:t xml:space="preserve"> mice</w:t>
      </w:r>
      <w:r w:rsidR="00B63940" w:rsidRPr="00F83ACD">
        <w:rPr>
          <w:bCs/>
        </w:rPr>
        <w:t xml:space="preserve"> respond to glucose, 2DG, and </w:t>
      </w:r>
      <w:proofErr w:type="spellStart"/>
      <w:r w:rsidR="00B63940" w:rsidRPr="00F83ACD">
        <w:rPr>
          <w:bCs/>
        </w:rPr>
        <w:t>azide</w:t>
      </w:r>
      <w:proofErr w:type="spellEnd"/>
      <w:r w:rsidR="00B63940" w:rsidRPr="00F83ACD">
        <w:rPr>
          <w:bCs/>
        </w:rPr>
        <w:t xml:space="preserve">. </w:t>
      </w:r>
      <w:r w:rsidR="00B63940">
        <w:rPr>
          <w:bCs/>
        </w:rPr>
        <w:t>The right</w:t>
      </w:r>
      <w:r w:rsidR="00B63940" w:rsidRPr="00F83ACD">
        <w:rPr>
          <w:bCs/>
        </w:rPr>
        <w:t xml:space="preserve"> panel shows AUC from ECAR measurements taken after glucose injection but before 2DG injection. These measurements represent glycolysis (arbitrary units). </w:t>
      </w:r>
      <w:r w:rsidR="00B63940">
        <w:rPr>
          <w:bCs/>
        </w:rPr>
        <w:t>Data</w:t>
      </w:r>
      <w:r w:rsidR="00B63940" w:rsidRPr="00F83ACD">
        <w:rPr>
          <w:bCs/>
        </w:rPr>
        <w:t xml:space="preserve"> points represent the average ECAR (%) over 3-5 replicates per condition</w:t>
      </w:r>
      <w:r w:rsidR="00B63940">
        <w:rPr>
          <w:bCs/>
        </w:rPr>
        <w:t xml:space="preserve"> for glycolysis measurements</w:t>
      </w:r>
      <w:r w:rsidR="00B63940" w:rsidRPr="00F83ACD">
        <w:rPr>
          <w:bCs/>
        </w:rPr>
        <w:t>. Error bars are mean ± SEM.</w:t>
      </w:r>
    </w:p>
    <w:p w14:paraId="3F06F804" w14:textId="139C143B" w:rsidR="000B1D31" w:rsidRDefault="000B1D31" w:rsidP="00D14AD1">
      <w:pPr>
        <w:rPr>
          <w:rFonts w:eastAsia="Batang"/>
        </w:rPr>
      </w:pPr>
    </w:p>
    <w:p w14:paraId="1835E711" w14:textId="572642EE" w:rsidR="000B1D31" w:rsidRDefault="000B1D31" w:rsidP="000B1D31">
      <w:pPr>
        <w:tabs>
          <w:tab w:val="left" w:pos="3000"/>
        </w:tabs>
        <w:rPr>
          <w:rFonts w:eastAsia="Batang"/>
        </w:rPr>
      </w:pPr>
    </w:p>
    <w:p w14:paraId="5B9926CF" w14:textId="03AC57B5" w:rsidR="000B1D31" w:rsidRDefault="000B1D31" w:rsidP="000B1D31">
      <w:pPr>
        <w:tabs>
          <w:tab w:val="left" w:pos="3000"/>
        </w:tabs>
        <w:rPr>
          <w:rFonts w:eastAsia="Batang"/>
        </w:rPr>
      </w:pPr>
    </w:p>
    <w:p w14:paraId="57CED77A" w14:textId="2C243896" w:rsidR="000B1D31" w:rsidRDefault="000B1D31" w:rsidP="000B1D31">
      <w:pPr>
        <w:tabs>
          <w:tab w:val="left" w:pos="3000"/>
        </w:tabs>
        <w:rPr>
          <w:rFonts w:eastAsia="Batang"/>
        </w:rPr>
      </w:pPr>
    </w:p>
    <w:p w14:paraId="44EBCFA8" w14:textId="14D093E9" w:rsidR="008A647A" w:rsidRPr="000B1D31" w:rsidRDefault="008A647A" w:rsidP="000B1D31">
      <w:pPr>
        <w:tabs>
          <w:tab w:val="left" w:pos="3000"/>
        </w:tabs>
        <w:rPr>
          <w:rFonts w:eastAsia="Batang"/>
        </w:rPr>
      </w:pPr>
    </w:p>
    <w:p w14:paraId="7B1C33CB" w14:textId="3636E316" w:rsidR="000B1D31" w:rsidRPr="000B1D31" w:rsidRDefault="000B1D31" w:rsidP="000B1D31">
      <w:pPr>
        <w:rPr>
          <w:rFonts w:eastAsia="Batang"/>
        </w:rPr>
      </w:pPr>
    </w:p>
    <w:p w14:paraId="721497EC" w14:textId="1B1535DE" w:rsidR="000B1D31" w:rsidRPr="000B1D31" w:rsidRDefault="000B1D31" w:rsidP="000B1D31">
      <w:pPr>
        <w:rPr>
          <w:rFonts w:eastAsia="Batang"/>
        </w:rPr>
      </w:pPr>
    </w:p>
    <w:p w14:paraId="17C04650" w14:textId="619DC2F3" w:rsidR="000B1D31" w:rsidRPr="000B1D31" w:rsidRDefault="00E036B5" w:rsidP="000B1D31">
      <w:pPr>
        <w:rPr>
          <w:rFonts w:eastAsia="Batang"/>
        </w:rPr>
      </w:pPr>
      <w:r w:rsidRPr="00E036B5">
        <w:rPr>
          <w:rFonts w:eastAsia="Batang"/>
          <w:noProof/>
        </w:rPr>
        <w:drawing>
          <wp:anchor distT="0" distB="0" distL="114300" distR="114300" simplePos="0" relativeHeight="251747328" behindDoc="0" locked="0" layoutInCell="1" allowOverlap="1" wp14:anchorId="541D14BD" wp14:editId="6C44AACA">
            <wp:simplePos x="0" y="0"/>
            <wp:positionH relativeFrom="column">
              <wp:posOffset>0</wp:posOffset>
            </wp:positionH>
            <wp:positionV relativeFrom="paragraph">
              <wp:posOffset>-525780</wp:posOffset>
            </wp:positionV>
            <wp:extent cx="4343400" cy="5991225"/>
            <wp:effectExtent l="0" t="0" r="0" b="3175"/>
            <wp:wrapSquare wrapText="bothSides"/>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28A0092B-C50C-407E-A947-70E740481C1C}">
                          <a14:useLocalDpi xmlns:a14="http://schemas.microsoft.com/office/drawing/2010/main" val="0"/>
                        </a:ext>
                      </a:extLst>
                    </a:blip>
                    <a:stretch>
                      <a:fillRect/>
                    </a:stretch>
                  </pic:blipFill>
                  <pic:spPr>
                    <a:xfrm>
                      <a:off x="0" y="0"/>
                      <a:ext cx="4343400" cy="5991225"/>
                    </a:xfrm>
                    <a:prstGeom prst="rect">
                      <a:avLst/>
                    </a:prstGeom>
                  </pic:spPr>
                </pic:pic>
              </a:graphicData>
            </a:graphic>
            <wp14:sizeRelH relativeFrom="page">
              <wp14:pctWidth>0</wp14:pctWidth>
            </wp14:sizeRelH>
            <wp14:sizeRelV relativeFrom="page">
              <wp14:pctHeight>0</wp14:pctHeight>
            </wp14:sizeRelV>
          </wp:anchor>
        </w:drawing>
      </w:r>
    </w:p>
    <w:p w14:paraId="7536D3C1" w14:textId="53667CE9" w:rsidR="000B1D31" w:rsidRPr="000B1D31" w:rsidRDefault="000B1D31" w:rsidP="000B1D31">
      <w:pPr>
        <w:rPr>
          <w:rFonts w:eastAsia="Batang"/>
        </w:rPr>
      </w:pPr>
    </w:p>
    <w:p w14:paraId="1DD2E2C5" w14:textId="3E52572A" w:rsidR="000B1D31" w:rsidRPr="000B1D31" w:rsidRDefault="000B1D31" w:rsidP="000B1D31">
      <w:pPr>
        <w:rPr>
          <w:rFonts w:eastAsia="Batang"/>
        </w:rPr>
      </w:pPr>
    </w:p>
    <w:p w14:paraId="77E6B78D" w14:textId="54DE252A" w:rsidR="000B1D31" w:rsidRPr="000B1D31" w:rsidRDefault="000B1D31" w:rsidP="000B1D31">
      <w:pPr>
        <w:rPr>
          <w:rFonts w:eastAsia="Batang"/>
        </w:rPr>
      </w:pPr>
    </w:p>
    <w:p w14:paraId="0A1FADF9" w14:textId="7C61CCF8" w:rsidR="000B1D31" w:rsidRPr="000B1D31" w:rsidRDefault="000B1D31" w:rsidP="000B1D31">
      <w:pPr>
        <w:rPr>
          <w:rFonts w:eastAsia="Batang"/>
        </w:rPr>
      </w:pPr>
    </w:p>
    <w:p w14:paraId="4F014A0B" w14:textId="7F825CE3" w:rsidR="000B1D31" w:rsidRPr="000B1D31" w:rsidRDefault="000B1D31" w:rsidP="000B1D31">
      <w:pPr>
        <w:rPr>
          <w:rFonts w:eastAsia="Batang"/>
        </w:rPr>
      </w:pPr>
    </w:p>
    <w:p w14:paraId="473268F3" w14:textId="73F10F1C" w:rsidR="000B1D31" w:rsidRPr="000B1D31" w:rsidRDefault="000B1D31" w:rsidP="000B1D31">
      <w:pPr>
        <w:rPr>
          <w:rFonts w:eastAsia="Batang"/>
        </w:rPr>
      </w:pPr>
    </w:p>
    <w:p w14:paraId="01DDA767" w14:textId="43ED7EE9" w:rsidR="000B1D31" w:rsidRPr="000B1D31" w:rsidRDefault="000B1D31" w:rsidP="000B1D31">
      <w:pPr>
        <w:rPr>
          <w:rFonts w:eastAsia="Batang"/>
        </w:rPr>
      </w:pPr>
    </w:p>
    <w:p w14:paraId="5406300A" w14:textId="0C6DD6BD" w:rsidR="000B1D31" w:rsidRPr="000B1D31" w:rsidRDefault="000B1D31" w:rsidP="000B1D31">
      <w:pPr>
        <w:rPr>
          <w:rFonts w:eastAsia="Batang"/>
        </w:rPr>
      </w:pPr>
    </w:p>
    <w:p w14:paraId="6CD3C1BC" w14:textId="12BC4887" w:rsidR="000B1D31" w:rsidRPr="000B1D31" w:rsidRDefault="000B1D31" w:rsidP="000B1D31">
      <w:pPr>
        <w:rPr>
          <w:rFonts w:eastAsia="Batang"/>
        </w:rPr>
      </w:pPr>
    </w:p>
    <w:p w14:paraId="5C372700" w14:textId="4560CFDB" w:rsidR="000B1D31" w:rsidRPr="000B1D31" w:rsidRDefault="000B1D31" w:rsidP="000B1D31">
      <w:pPr>
        <w:rPr>
          <w:rFonts w:eastAsia="Batang"/>
        </w:rPr>
      </w:pPr>
    </w:p>
    <w:p w14:paraId="13736C40" w14:textId="4E0C80CE" w:rsidR="000B1D31" w:rsidRPr="000B1D31" w:rsidRDefault="000B1D31" w:rsidP="000B1D31">
      <w:pPr>
        <w:rPr>
          <w:rFonts w:eastAsia="Batang"/>
        </w:rPr>
      </w:pPr>
    </w:p>
    <w:p w14:paraId="50B64975" w14:textId="7C2CF98C" w:rsidR="000B1D31" w:rsidRPr="000B1D31" w:rsidRDefault="000B1D31" w:rsidP="000B1D31">
      <w:pPr>
        <w:rPr>
          <w:rFonts w:eastAsia="Batang"/>
        </w:rPr>
      </w:pPr>
    </w:p>
    <w:p w14:paraId="646E6D36" w14:textId="7B60AC78" w:rsidR="000B1D31" w:rsidRPr="000B1D31" w:rsidRDefault="000B1D31" w:rsidP="000B1D31">
      <w:pPr>
        <w:rPr>
          <w:rFonts w:eastAsia="Batang"/>
        </w:rPr>
      </w:pPr>
    </w:p>
    <w:p w14:paraId="46C58176" w14:textId="22046E1A" w:rsidR="000B1D31" w:rsidRPr="000B1D31" w:rsidRDefault="000B1D31" w:rsidP="000B1D31">
      <w:pPr>
        <w:rPr>
          <w:rFonts w:eastAsia="Batang"/>
        </w:rPr>
      </w:pPr>
    </w:p>
    <w:p w14:paraId="1F0093F2" w14:textId="09DF6A0E" w:rsidR="000B1D31" w:rsidRPr="000B1D31" w:rsidRDefault="000B1D31" w:rsidP="000B1D31">
      <w:pPr>
        <w:rPr>
          <w:rFonts w:eastAsia="Batang"/>
        </w:rPr>
      </w:pPr>
    </w:p>
    <w:p w14:paraId="314AB6D9" w14:textId="24B4A0AA" w:rsidR="000B1D31" w:rsidRPr="000B1D31" w:rsidRDefault="000B1D31" w:rsidP="000B1D31">
      <w:pPr>
        <w:rPr>
          <w:rFonts w:eastAsia="Batang"/>
        </w:rPr>
      </w:pPr>
    </w:p>
    <w:p w14:paraId="58E24F17" w14:textId="7D011838" w:rsidR="000B1D31" w:rsidRPr="000B1D31" w:rsidRDefault="000B1D31" w:rsidP="000B1D31">
      <w:pPr>
        <w:rPr>
          <w:rFonts w:eastAsia="Batang"/>
        </w:rPr>
      </w:pPr>
    </w:p>
    <w:p w14:paraId="2E0B07A4" w14:textId="7830FC9C" w:rsidR="000B1D31" w:rsidRPr="000B1D31" w:rsidRDefault="000B1D31" w:rsidP="000B1D31">
      <w:pPr>
        <w:rPr>
          <w:rFonts w:eastAsia="Batang"/>
        </w:rPr>
      </w:pPr>
    </w:p>
    <w:p w14:paraId="0A57EB4E" w14:textId="69EAC1E9" w:rsidR="000B1D31" w:rsidRPr="000B1D31" w:rsidRDefault="000B1D31" w:rsidP="000B1D31">
      <w:pPr>
        <w:rPr>
          <w:rFonts w:eastAsia="Batang"/>
        </w:rPr>
      </w:pPr>
    </w:p>
    <w:p w14:paraId="6E1DF8C9" w14:textId="0EDE1B80" w:rsidR="000B1D31" w:rsidRPr="000B1D31" w:rsidRDefault="000B1D31" w:rsidP="000B1D31">
      <w:pPr>
        <w:rPr>
          <w:rFonts w:eastAsia="Batang"/>
        </w:rPr>
      </w:pPr>
    </w:p>
    <w:p w14:paraId="79D1C74D" w14:textId="7FD7D1F3" w:rsidR="000B1D31" w:rsidRPr="000B1D31" w:rsidRDefault="000B1D31" w:rsidP="000B1D31">
      <w:pPr>
        <w:rPr>
          <w:rFonts w:eastAsia="Batang"/>
        </w:rPr>
      </w:pPr>
    </w:p>
    <w:p w14:paraId="159E5695" w14:textId="766C5CFB" w:rsidR="000B1D31" w:rsidRPr="000B1D31" w:rsidRDefault="000B1D31" w:rsidP="000B1D31">
      <w:pPr>
        <w:rPr>
          <w:rFonts w:eastAsia="Batang"/>
        </w:rPr>
      </w:pPr>
    </w:p>
    <w:p w14:paraId="3637F4A2" w14:textId="1BB0B09D" w:rsidR="000B1D31" w:rsidRPr="000B1D31" w:rsidRDefault="000B1D31" w:rsidP="000B1D31">
      <w:pPr>
        <w:rPr>
          <w:rFonts w:eastAsia="Batang"/>
        </w:rPr>
      </w:pPr>
    </w:p>
    <w:p w14:paraId="64742EA1" w14:textId="582DCE26" w:rsidR="000B1D31" w:rsidRPr="000B1D31" w:rsidRDefault="000B1D31" w:rsidP="000B1D31">
      <w:pPr>
        <w:rPr>
          <w:rFonts w:eastAsia="Batang"/>
        </w:rPr>
      </w:pPr>
    </w:p>
    <w:p w14:paraId="704A64B7" w14:textId="4687FB2E" w:rsidR="000B1D31" w:rsidRDefault="000B1D31" w:rsidP="000B1D31">
      <w:pPr>
        <w:rPr>
          <w:rFonts w:eastAsia="Batang"/>
        </w:rPr>
      </w:pPr>
    </w:p>
    <w:p w14:paraId="69BBFCE8" w14:textId="6BE25161" w:rsidR="000B1D31" w:rsidRPr="000B1D31" w:rsidRDefault="000B1D31" w:rsidP="000B1D31">
      <w:pPr>
        <w:rPr>
          <w:rFonts w:eastAsia="Batang"/>
        </w:rPr>
      </w:pPr>
    </w:p>
    <w:p w14:paraId="6458F52A" w14:textId="43C24112" w:rsidR="000B1D31" w:rsidRPr="000B1D31" w:rsidRDefault="000B1D31" w:rsidP="000B1D31">
      <w:pPr>
        <w:rPr>
          <w:rFonts w:eastAsia="Batang"/>
        </w:rPr>
      </w:pPr>
    </w:p>
    <w:p w14:paraId="0E473033" w14:textId="5C10D424" w:rsidR="000B1D31" w:rsidRPr="000B1D31" w:rsidRDefault="000B1D31" w:rsidP="000B1D31">
      <w:pPr>
        <w:rPr>
          <w:rFonts w:eastAsia="Batang"/>
        </w:rPr>
      </w:pPr>
    </w:p>
    <w:p w14:paraId="0CA74B16" w14:textId="08F854F3" w:rsidR="000B1D31" w:rsidRPr="000B1D31" w:rsidRDefault="000B1D31" w:rsidP="000B1D31">
      <w:pPr>
        <w:rPr>
          <w:rFonts w:eastAsia="Batang"/>
        </w:rPr>
      </w:pPr>
    </w:p>
    <w:p w14:paraId="39DFAC78" w14:textId="54E8484A" w:rsidR="000B1D31" w:rsidRPr="000B1D31" w:rsidRDefault="000B1D31" w:rsidP="000B1D31">
      <w:pPr>
        <w:rPr>
          <w:rFonts w:eastAsia="Batang"/>
        </w:rPr>
      </w:pPr>
    </w:p>
    <w:p w14:paraId="41C88B43" w14:textId="3C8C1674" w:rsidR="000B1D31" w:rsidRPr="000B1D31" w:rsidRDefault="00D14AD1" w:rsidP="000B1D31">
      <w:pPr>
        <w:rPr>
          <w:rFonts w:eastAsia="Batang"/>
        </w:rPr>
      </w:pPr>
      <w:r>
        <w:rPr>
          <w:noProof/>
        </w:rPr>
        <mc:AlternateContent>
          <mc:Choice Requires="wps">
            <w:drawing>
              <wp:anchor distT="0" distB="0" distL="114300" distR="114300" simplePos="0" relativeHeight="251774976" behindDoc="0" locked="0" layoutInCell="1" allowOverlap="1" wp14:anchorId="27FFEDA0" wp14:editId="0E9C24D6">
                <wp:simplePos x="0" y="0"/>
                <wp:positionH relativeFrom="column">
                  <wp:posOffset>0</wp:posOffset>
                </wp:positionH>
                <wp:positionV relativeFrom="paragraph">
                  <wp:posOffset>260350</wp:posOffset>
                </wp:positionV>
                <wp:extent cx="5650230" cy="635"/>
                <wp:effectExtent l="0" t="0" r="1270" b="5080"/>
                <wp:wrapSquare wrapText="bothSides"/>
                <wp:docPr id="49" name="Text Box 49"/>
                <wp:cNvGraphicFramePr/>
                <a:graphic xmlns:a="http://schemas.openxmlformats.org/drawingml/2006/main">
                  <a:graphicData uri="http://schemas.microsoft.com/office/word/2010/wordprocessingShape">
                    <wps:wsp>
                      <wps:cNvSpPr txBox="1"/>
                      <wps:spPr>
                        <a:xfrm>
                          <a:off x="0" y="0"/>
                          <a:ext cx="5650230" cy="635"/>
                        </a:xfrm>
                        <a:prstGeom prst="rect">
                          <a:avLst/>
                        </a:prstGeom>
                        <a:solidFill>
                          <a:prstClr val="white"/>
                        </a:solidFill>
                        <a:ln>
                          <a:noFill/>
                        </a:ln>
                      </wps:spPr>
                      <wps:txbx>
                        <w:txbxContent>
                          <w:p w14:paraId="243FE9C1" w14:textId="2710B9A2" w:rsidR="00D14AD1" w:rsidRPr="00D14AD1" w:rsidRDefault="00D14AD1" w:rsidP="00D14AD1">
                            <w:pPr>
                              <w:pStyle w:val="Caption"/>
                              <w:rPr>
                                <w:rFonts w:eastAsia="Batang"/>
                                <w:b/>
                                <w:bCs/>
                                <w:i w:val="0"/>
                                <w:iCs w:val="0"/>
                                <w:noProof/>
                                <w:color w:val="000000" w:themeColor="text1"/>
                                <w:sz w:val="24"/>
                                <w:szCs w:val="24"/>
                              </w:rPr>
                            </w:pPr>
                            <w:bookmarkStart w:id="136" w:name="_Toc101277702"/>
                            <w:r w:rsidRPr="00D14AD1">
                              <w:rPr>
                                <w:b/>
                                <w:bCs/>
                                <w:i w:val="0"/>
                                <w:iCs w:val="0"/>
                                <w:color w:val="000000" w:themeColor="text1"/>
                                <w:sz w:val="24"/>
                                <w:szCs w:val="24"/>
                              </w:rPr>
                              <w:t xml:space="preserve">Figure </w:t>
                            </w:r>
                            <w:r w:rsidRPr="00D14AD1">
                              <w:rPr>
                                <w:b/>
                                <w:bCs/>
                                <w:i w:val="0"/>
                                <w:iCs w:val="0"/>
                                <w:color w:val="000000" w:themeColor="text1"/>
                                <w:sz w:val="24"/>
                                <w:szCs w:val="24"/>
                              </w:rPr>
                              <w:fldChar w:fldCharType="begin"/>
                            </w:r>
                            <w:r w:rsidRPr="00D14AD1">
                              <w:rPr>
                                <w:b/>
                                <w:bCs/>
                                <w:i w:val="0"/>
                                <w:iCs w:val="0"/>
                                <w:color w:val="000000" w:themeColor="text1"/>
                                <w:sz w:val="24"/>
                                <w:szCs w:val="24"/>
                              </w:rPr>
                              <w:instrText xml:space="preserve"> SEQ Figure \* ARABIC </w:instrText>
                            </w:r>
                            <w:r w:rsidRPr="00D14AD1">
                              <w:rPr>
                                <w:b/>
                                <w:bCs/>
                                <w:i w:val="0"/>
                                <w:iCs w:val="0"/>
                                <w:color w:val="000000" w:themeColor="text1"/>
                                <w:sz w:val="24"/>
                                <w:szCs w:val="24"/>
                              </w:rPr>
                              <w:fldChar w:fldCharType="separate"/>
                            </w:r>
                            <w:r w:rsidR="00355F9F">
                              <w:rPr>
                                <w:b/>
                                <w:bCs/>
                                <w:i w:val="0"/>
                                <w:iCs w:val="0"/>
                                <w:noProof/>
                                <w:color w:val="000000" w:themeColor="text1"/>
                                <w:sz w:val="24"/>
                                <w:szCs w:val="24"/>
                              </w:rPr>
                              <w:t>26</w:t>
                            </w:r>
                            <w:r w:rsidRPr="00D14AD1">
                              <w:rPr>
                                <w:b/>
                                <w:bCs/>
                                <w:i w:val="0"/>
                                <w:iCs w:val="0"/>
                                <w:color w:val="000000" w:themeColor="text1"/>
                                <w:sz w:val="24"/>
                                <w:szCs w:val="24"/>
                              </w:rPr>
                              <w:fldChar w:fldCharType="end"/>
                            </w:r>
                            <w:r w:rsidRPr="00D14AD1">
                              <w:rPr>
                                <w:b/>
                                <w:bCs/>
                                <w:i w:val="0"/>
                                <w:iCs w:val="0"/>
                                <w:color w:val="000000" w:themeColor="text1"/>
                                <w:sz w:val="24"/>
                                <w:szCs w:val="24"/>
                              </w:rPr>
                              <w:t>. Analysis of the level of butyrate synthesis enzyme as a biomarker of butyrate-producing bacteria (BPB)</w:t>
                            </w:r>
                            <w:bookmarkEnd w:id="1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7FFEDA0" id="Text Box 49" o:spid="_x0000_s1042" type="#_x0000_t202" style="position:absolute;margin-left:0;margin-top:20.5pt;width:444.9pt;height:.05pt;z-index:251774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" stroked="f">
                <v:textbox style="mso-fit-shape-to-text:t" inset="0,0,0,0">
                  <w:txbxContent>
                    <w:p w14:paraId="243FE9C1" w14:textId="2710B9A2" w:rsidR="00D14AD1" w:rsidRPr="00D14AD1" w:rsidRDefault="00D14AD1" w:rsidP="00D14AD1">
                      <w:pPr>
                        <w:pStyle w:val="Caption"/>
                        <w:rPr>
                          <w:rFonts w:eastAsia="Batang"/>
                          <w:b/>
                          <w:bCs/>
                          <w:i w:val="0"/>
                          <w:iCs w:val="0"/>
                          <w:noProof/>
                          <w:color w:val="000000" w:themeColor="text1"/>
                          <w:sz w:val="24"/>
                          <w:szCs w:val="24"/>
                        </w:rPr>
                      </w:pPr>
                      <w:bookmarkStart w:id="153" w:name="_Toc101277702"/>
                      <w:r w:rsidRPr="00D14AD1">
                        <w:rPr>
                          <w:b/>
                          <w:bCs/>
                          <w:i w:val="0"/>
                          <w:iCs w:val="0"/>
                          <w:color w:val="000000" w:themeColor="text1"/>
                          <w:sz w:val="24"/>
                          <w:szCs w:val="24"/>
                        </w:rPr>
                        <w:t xml:space="preserve">Figure </w:t>
                      </w:r>
                      <w:r w:rsidRPr="00D14AD1">
                        <w:rPr>
                          <w:b/>
                          <w:bCs/>
                          <w:i w:val="0"/>
                          <w:iCs w:val="0"/>
                          <w:color w:val="000000" w:themeColor="text1"/>
                          <w:sz w:val="24"/>
                          <w:szCs w:val="24"/>
                        </w:rPr>
                        <w:fldChar w:fldCharType="begin"/>
                      </w:r>
                      <w:r w:rsidRPr="00D14AD1">
                        <w:rPr>
                          <w:b/>
                          <w:bCs/>
                          <w:i w:val="0"/>
                          <w:iCs w:val="0"/>
                          <w:color w:val="000000" w:themeColor="text1"/>
                          <w:sz w:val="24"/>
                          <w:szCs w:val="24"/>
                        </w:rPr>
                        <w:instrText xml:space="preserve"> SEQ Figure \* ARABIC </w:instrText>
                      </w:r>
                      <w:r w:rsidRPr="00D14AD1">
                        <w:rPr>
                          <w:b/>
                          <w:bCs/>
                          <w:i w:val="0"/>
                          <w:iCs w:val="0"/>
                          <w:color w:val="000000" w:themeColor="text1"/>
                          <w:sz w:val="24"/>
                          <w:szCs w:val="24"/>
                        </w:rPr>
                        <w:fldChar w:fldCharType="separate"/>
                      </w:r>
                      <w:r w:rsidR="00355F9F">
                        <w:rPr>
                          <w:b/>
                          <w:bCs/>
                          <w:i w:val="0"/>
                          <w:iCs w:val="0"/>
                          <w:noProof/>
                          <w:color w:val="000000" w:themeColor="text1"/>
                          <w:sz w:val="24"/>
                          <w:szCs w:val="24"/>
                        </w:rPr>
                        <w:t>26</w:t>
                      </w:r>
                      <w:r w:rsidRPr="00D14AD1">
                        <w:rPr>
                          <w:b/>
                          <w:bCs/>
                          <w:i w:val="0"/>
                          <w:iCs w:val="0"/>
                          <w:color w:val="000000" w:themeColor="text1"/>
                          <w:sz w:val="24"/>
                          <w:szCs w:val="24"/>
                        </w:rPr>
                        <w:fldChar w:fldCharType="end"/>
                      </w:r>
                      <w:r w:rsidRPr="00D14AD1">
                        <w:rPr>
                          <w:b/>
                          <w:bCs/>
                          <w:i w:val="0"/>
                          <w:iCs w:val="0"/>
                          <w:color w:val="000000" w:themeColor="text1"/>
                          <w:sz w:val="24"/>
                          <w:szCs w:val="24"/>
                        </w:rPr>
                        <w:t>. Analysis of the level of butyrate synthesis enzyme as a biomarker of butyrate-producing bacteria (BPB)</w:t>
                      </w:r>
                      <w:bookmarkEnd w:id="153"/>
                    </w:p>
                  </w:txbxContent>
                </v:textbox>
                <w10:wrap type="square"/>
              </v:shape>
            </w:pict>
          </mc:Fallback>
        </mc:AlternateContent>
      </w:r>
    </w:p>
    <w:p w14:paraId="42424E08" w14:textId="25013C0F" w:rsidR="000B1D31" w:rsidRPr="000B1D31" w:rsidRDefault="00E036B5" w:rsidP="000B1D31">
      <w:pPr>
        <w:rPr>
          <w:rFonts w:eastAsia="Batang"/>
        </w:rPr>
      </w:pPr>
      <w:r>
        <w:rPr>
          <w:rFonts w:eastAsia="Batang"/>
          <w:bCs/>
        </w:rPr>
        <w:t xml:space="preserve">(A) The diagram shows the locations where microbial DNA samples were collected. </w:t>
      </w:r>
      <w:r w:rsidRPr="007B54CF">
        <w:rPr>
          <w:rFonts w:eastAsia="Batang"/>
          <w:bCs/>
        </w:rPr>
        <w:t>(B) and (C)</w:t>
      </w:r>
      <w:r>
        <w:rPr>
          <w:rFonts w:eastAsia="Batang"/>
          <w:b/>
        </w:rPr>
        <w:t xml:space="preserve"> </w:t>
      </w:r>
      <w:r>
        <w:rPr>
          <w:rFonts w:eastAsia="Batang"/>
          <w:bCs/>
        </w:rPr>
        <w:t>Quantification of</w:t>
      </w:r>
      <w:r>
        <w:t xml:space="preserve"> butyrate kinase (</w:t>
      </w:r>
      <w:proofErr w:type="spellStart"/>
      <w:r w:rsidRPr="00D80191">
        <w:rPr>
          <w:i/>
          <w:iCs/>
        </w:rPr>
        <w:t>buk</w:t>
      </w:r>
      <w:proofErr w:type="spellEnd"/>
      <w:r>
        <w:t xml:space="preserve">) and </w:t>
      </w:r>
      <w:r>
        <w:rPr>
          <w:rFonts w:eastAsia="Batang"/>
          <w:bCs/>
        </w:rPr>
        <w:t xml:space="preserve">the level of butyrate synthesis enzyme </w:t>
      </w:r>
      <w:r>
        <w:t>butyryl-CoA: acetate CoA-transferase (</w:t>
      </w:r>
      <w:r w:rsidRPr="0009245F">
        <w:rPr>
          <w:i/>
          <w:iCs/>
        </w:rPr>
        <w:t>but</w:t>
      </w:r>
      <w:r>
        <w:t xml:space="preserve">) </w:t>
      </w:r>
      <w:r>
        <w:rPr>
          <w:rFonts w:eastAsia="Batang"/>
          <w:bCs/>
        </w:rPr>
        <w:t>in different gut locations and feces of BALB/c and BALB/</w:t>
      </w:r>
      <w:proofErr w:type="spellStart"/>
      <w:r>
        <w:rPr>
          <w:rFonts w:eastAsia="Batang"/>
          <w:bCs/>
        </w:rPr>
        <w:t>cBy</w:t>
      </w:r>
      <w:proofErr w:type="spellEnd"/>
      <w:r>
        <w:rPr>
          <w:rFonts w:eastAsia="Batang"/>
          <w:bCs/>
        </w:rPr>
        <w:t xml:space="preserve"> mice relative to 16S rRNA. </w:t>
      </w:r>
      <w:r w:rsidRPr="00F83ACD">
        <w:rPr>
          <w:bCs/>
        </w:rPr>
        <w:t>Error bars are mean ± SEM.</w:t>
      </w:r>
    </w:p>
    <w:p w14:paraId="2DF68A7C" w14:textId="662B9468" w:rsidR="000B1D31" w:rsidRPr="000B1D31" w:rsidRDefault="000B1D31" w:rsidP="000B1D31">
      <w:pPr>
        <w:rPr>
          <w:rFonts w:eastAsia="Batang"/>
        </w:rPr>
      </w:pPr>
    </w:p>
    <w:p w14:paraId="30E9400F" w14:textId="7F4B56F6" w:rsidR="000B1D31" w:rsidRDefault="000B1D31" w:rsidP="000B1D31">
      <w:pPr>
        <w:rPr>
          <w:rFonts w:eastAsia="Batang"/>
        </w:rPr>
      </w:pPr>
    </w:p>
    <w:p w14:paraId="18534863" w14:textId="4E0CC7FE" w:rsidR="000B1D31" w:rsidRDefault="000B1D31" w:rsidP="000B1D31">
      <w:pPr>
        <w:tabs>
          <w:tab w:val="left" w:pos="5700"/>
        </w:tabs>
        <w:rPr>
          <w:rFonts w:eastAsia="Batang"/>
        </w:rPr>
      </w:pPr>
    </w:p>
    <w:p w14:paraId="3B4C6381" w14:textId="0579A0C6" w:rsidR="00D14AD1" w:rsidRDefault="00D14AD1" w:rsidP="00D14AD1">
      <w:pPr>
        <w:keepNext/>
        <w:tabs>
          <w:tab w:val="left" w:pos="5700"/>
        </w:tabs>
      </w:pPr>
      <w:r w:rsidRPr="00D14AD1">
        <w:rPr>
          <w:b/>
          <w:bCs/>
          <w:noProof/>
          <w:color w:val="000000" w:themeColor="text1"/>
        </w:rPr>
        <w:drawing>
          <wp:anchor distT="0" distB="0" distL="114300" distR="114300" simplePos="0" relativeHeight="251776000" behindDoc="0" locked="0" layoutInCell="1" allowOverlap="1" wp14:anchorId="22670613" wp14:editId="5CC2C32A">
            <wp:simplePos x="0" y="0"/>
            <wp:positionH relativeFrom="column">
              <wp:posOffset>71438</wp:posOffset>
            </wp:positionH>
            <wp:positionV relativeFrom="paragraph">
              <wp:posOffset>0</wp:posOffset>
            </wp:positionV>
            <wp:extent cx="4925695" cy="4772025"/>
            <wp:effectExtent l="0" t="0" r="1905" b="317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28A0092B-C50C-407E-A947-70E740481C1C}">
                          <a14:useLocalDpi xmlns:a14="http://schemas.microsoft.com/office/drawing/2010/main" val="0"/>
                        </a:ext>
                      </a:extLst>
                    </a:blip>
                    <a:stretch>
                      <a:fillRect/>
                    </a:stretch>
                  </pic:blipFill>
                  <pic:spPr>
                    <a:xfrm>
                      <a:off x="0" y="0"/>
                      <a:ext cx="4925695" cy="4772025"/>
                    </a:xfrm>
                    <a:prstGeom prst="rect">
                      <a:avLst/>
                    </a:prstGeom>
                  </pic:spPr>
                </pic:pic>
              </a:graphicData>
            </a:graphic>
            <wp14:sizeRelH relativeFrom="page">
              <wp14:pctWidth>0</wp14:pctWidth>
            </wp14:sizeRelH>
            <wp14:sizeRelV relativeFrom="page">
              <wp14:pctHeight>0</wp14:pctHeight>
            </wp14:sizeRelV>
          </wp:anchor>
        </w:drawing>
      </w:r>
    </w:p>
    <w:p w14:paraId="1DA339F8" w14:textId="36C60218" w:rsidR="00D14AD1" w:rsidRDefault="00D14AD1" w:rsidP="00D14AD1">
      <w:pPr>
        <w:pStyle w:val="Caption"/>
        <w:rPr>
          <w:b/>
          <w:bCs/>
          <w:i w:val="0"/>
          <w:iCs w:val="0"/>
          <w:color w:val="000000" w:themeColor="text1"/>
          <w:sz w:val="24"/>
          <w:szCs w:val="24"/>
        </w:rPr>
      </w:pPr>
    </w:p>
    <w:p w14:paraId="654B1268" w14:textId="0C0E08C2" w:rsidR="00D14AD1" w:rsidRDefault="00D14AD1" w:rsidP="00D14AD1"/>
    <w:p w14:paraId="1172C050" w14:textId="7A487BA0" w:rsidR="00D14AD1" w:rsidRDefault="00D14AD1" w:rsidP="00D14AD1"/>
    <w:p w14:paraId="49BB9CAA" w14:textId="77777777" w:rsidR="00D14AD1" w:rsidRPr="00D14AD1" w:rsidRDefault="00D14AD1" w:rsidP="00D14AD1"/>
    <w:p w14:paraId="73655C0B" w14:textId="77777777" w:rsidR="00D14AD1" w:rsidRDefault="00D14AD1" w:rsidP="00D14AD1">
      <w:pPr>
        <w:pStyle w:val="Caption"/>
        <w:rPr>
          <w:b/>
          <w:bCs/>
          <w:i w:val="0"/>
          <w:iCs w:val="0"/>
          <w:color w:val="000000" w:themeColor="text1"/>
          <w:sz w:val="24"/>
          <w:szCs w:val="24"/>
        </w:rPr>
      </w:pPr>
    </w:p>
    <w:p w14:paraId="2E94CB66" w14:textId="77777777" w:rsidR="00D14AD1" w:rsidRDefault="00D14AD1" w:rsidP="00D14AD1">
      <w:pPr>
        <w:pStyle w:val="Caption"/>
        <w:rPr>
          <w:b/>
          <w:bCs/>
          <w:i w:val="0"/>
          <w:iCs w:val="0"/>
          <w:color w:val="000000" w:themeColor="text1"/>
          <w:sz w:val="24"/>
          <w:szCs w:val="24"/>
        </w:rPr>
      </w:pPr>
    </w:p>
    <w:p w14:paraId="7FBEE70C" w14:textId="77777777" w:rsidR="00D14AD1" w:rsidRDefault="00D14AD1" w:rsidP="00D14AD1">
      <w:pPr>
        <w:pStyle w:val="Caption"/>
        <w:rPr>
          <w:b/>
          <w:bCs/>
          <w:i w:val="0"/>
          <w:iCs w:val="0"/>
          <w:color w:val="000000" w:themeColor="text1"/>
          <w:sz w:val="24"/>
          <w:szCs w:val="24"/>
        </w:rPr>
      </w:pPr>
    </w:p>
    <w:p w14:paraId="358F9FC9" w14:textId="77777777" w:rsidR="00D14AD1" w:rsidRDefault="00D14AD1" w:rsidP="00D14AD1">
      <w:pPr>
        <w:pStyle w:val="Caption"/>
        <w:rPr>
          <w:b/>
          <w:bCs/>
          <w:i w:val="0"/>
          <w:iCs w:val="0"/>
          <w:color w:val="000000" w:themeColor="text1"/>
          <w:sz w:val="24"/>
          <w:szCs w:val="24"/>
        </w:rPr>
      </w:pPr>
    </w:p>
    <w:p w14:paraId="10A9E524" w14:textId="60C85936" w:rsidR="00D14AD1" w:rsidRDefault="00D14AD1" w:rsidP="00D14AD1">
      <w:pPr>
        <w:pStyle w:val="Caption"/>
        <w:rPr>
          <w:b/>
          <w:bCs/>
          <w:i w:val="0"/>
          <w:iCs w:val="0"/>
          <w:color w:val="000000" w:themeColor="text1"/>
          <w:sz w:val="24"/>
          <w:szCs w:val="24"/>
        </w:rPr>
      </w:pPr>
    </w:p>
    <w:p w14:paraId="0113633C" w14:textId="5FD29683" w:rsidR="00D14AD1" w:rsidRDefault="00D14AD1" w:rsidP="00D14AD1"/>
    <w:p w14:paraId="2CE515C1" w14:textId="6B805D36" w:rsidR="00D14AD1" w:rsidRDefault="00D14AD1" w:rsidP="00D14AD1"/>
    <w:p w14:paraId="3684C120" w14:textId="1DF1C0AB" w:rsidR="00D14AD1" w:rsidRDefault="00D14AD1" w:rsidP="00D14AD1"/>
    <w:p w14:paraId="5E792401" w14:textId="686729EE" w:rsidR="00D14AD1" w:rsidRDefault="00D14AD1" w:rsidP="00D14AD1"/>
    <w:p w14:paraId="58C07B0F" w14:textId="6B3DC1FE" w:rsidR="00D14AD1" w:rsidRDefault="00D14AD1" w:rsidP="00D14AD1"/>
    <w:p w14:paraId="3B481B6B" w14:textId="5850B24F" w:rsidR="00D14AD1" w:rsidRDefault="00D14AD1" w:rsidP="00D14AD1"/>
    <w:p w14:paraId="2AD563C2" w14:textId="5760C1E5" w:rsidR="00D14AD1" w:rsidRDefault="00D14AD1" w:rsidP="00D14AD1"/>
    <w:p w14:paraId="35FB65C7" w14:textId="087C593D" w:rsidR="00D14AD1" w:rsidRDefault="00D14AD1" w:rsidP="00D14AD1"/>
    <w:p w14:paraId="257839C0" w14:textId="104C4442" w:rsidR="00D14AD1" w:rsidRDefault="00D14AD1" w:rsidP="00D14AD1"/>
    <w:p w14:paraId="58E352B8" w14:textId="23E94645" w:rsidR="00D14AD1" w:rsidRDefault="00D14AD1" w:rsidP="00D14AD1"/>
    <w:p w14:paraId="47398E59" w14:textId="0616B88A" w:rsidR="00D14AD1" w:rsidRDefault="00D14AD1" w:rsidP="00D14AD1"/>
    <w:p w14:paraId="30B22F32" w14:textId="3EC95952" w:rsidR="00D14AD1" w:rsidRDefault="00D14AD1" w:rsidP="00D14AD1"/>
    <w:p w14:paraId="4D74758E" w14:textId="07CEAF77" w:rsidR="00D14AD1" w:rsidRDefault="00D14AD1" w:rsidP="00D14AD1"/>
    <w:p w14:paraId="1F2E2AC5" w14:textId="77777777" w:rsidR="00D14AD1" w:rsidRPr="00D14AD1" w:rsidRDefault="00D14AD1" w:rsidP="00D14AD1"/>
    <w:p w14:paraId="5B6146CB" w14:textId="3F86CECE" w:rsidR="000B1D31" w:rsidRPr="00D14AD1" w:rsidRDefault="00D14AD1" w:rsidP="00D14AD1">
      <w:pPr>
        <w:pStyle w:val="Caption"/>
        <w:rPr>
          <w:b/>
          <w:bCs/>
          <w:i w:val="0"/>
          <w:iCs w:val="0"/>
          <w:color w:val="000000" w:themeColor="text1"/>
          <w:sz w:val="24"/>
          <w:szCs w:val="24"/>
        </w:rPr>
      </w:pPr>
      <w:bookmarkStart w:id="137" w:name="_Toc101277703"/>
      <w:r w:rsidRPr="00D14AD1">
        <w:rPr>
          <w:b/>
          <w:bCs/>
          <w:i w:val="0"/>
          <w:iCs w:val="0"/>
          <w:color w:val="000000" w:themeColor="text1"/>
          <w:sz w:val="24"/>
          <w:szCs w:val="24"/>
        </w:rPr>
        <w:t xml:space="preserve">Figure </w:t>
      </w:r>
      <w:r w:rsidRPr="00D14AD1">
        <w:rPr>
          <w:b/>
          <w:bCs/>
          <w:i w:val="0"/>
          <w:iCs w:val="0"/>
          <w:color w:val="000000" w:themeColor="text1"/>
          <w:sz w:val="24"/>
          <w:szCs w:val="24"/>
        </w:rPr>
        <w:fldChar w:fldCharType="begin"/>
      </w:r>
      <w:r w:rsidRPr="00D14AD1">
        <w:rPr>
          <w:b/>
          <w:bCs/>
          <w:i w:val="0"/>
          <w:iCs w:val="0"/>
          <w:color w:val="000000" w:themeColor="text1"/>
          <w:sz w:val="24"/>
          <w:szCs w:val="24"/>
        </w:rPr>
        <w:instrText xml:space="preserve"> SEQ Figure \* ARABIC </w:instrText>
      </w:r>
      <w:r w:rsidRPr="00D14AD1">
        <w:rPr>
          <w:b/>
          <w:bCs/>
          <w:i w:val="0"/>
          <w:iCs w:val="0"/>
          <w:color w:val="000000" w:themeColor="text1"/>
          <w:sz w:val="24"/>
          <w:szCs w:val="24"/>
        </w:rPr>
        <w:fldChar w:fldCharType="separate"/>
      </w:r>
      <w:r w:rsidR="00355F9F">
        <w:rPr>
          <w:b/>
          <w:bCs/>
          <w:i w:val="0"/>
          <w:iCs w:val="0"/>
          <w:noProof/>
          <w:color w:val="000000" w:themeColor="text1"/>
          <w:sz w:val="24"/>
          <w:szCs w:val="24"/>
        </w:rPr>
        <w:t>27</w:t>
      </w:r>
      <w:r w:rsidRPr="00D14AD1">
        <w:rPr>
          <w:b/>
          <w:bCs/>
          <w:i w:val="0"/>
          <w:iCs w:val="0"/>
          <w:color w:val="000000" w:themeColor="text1"/>
          <w:sz w:val="24"/>
          <w:szCs w:val="24"/>
        </w:rPr>
        <w:fldChar w:fldCharType="end"/>
      </w:r>
      <w:r w:rsidRPr="00D14AD1">
        <w:rPr>
          <w:b/>
          <w:bCs/>
          <w:i w:val="0"/>
          <w:iCs w:val="0"/>
          <w:color w:val="000000" w:themeColor="text1"/>
          <w:sz w:val="24"/>
          <w:szCs w:val="24"/>
        </w:rPr>
        <w:t>. Exploring the butyrate-producing bacteria (BPB) community based on qPCR analysis</w:t>
      </w:r>
      <w:bookmarkEnd w:id="137"/>
    </w:p>
    <w:p w14:paraId="28A15622" w14:textId="35E3FCF0" w:rsidR="003A5951" w:rsidRPr="00E036B5" w:rsidRDefault="00E036B5" w:rsidP="00E036B5">
      <w:pPr>
        <w:jc w:val="both"/>
        <w:rPr>
          <w:bCs/>
        </w:rPr>
      </w:pPr>
      <w:r w:rsidRPr="001071F1">
        <w:rPr>
          <w:rFonts w:eastAsia="Batang"/>
          <w:bCs/>
        </w:rPr>
        <w:t>(A) Quant</w:t>
      </w:r>
      <w:r>
        <w:rPr>
          <w:rFonts w:eastAsia="Batang"/>
          <w:bCs/>
        </w:rPr>
        <w:t>ification of the level of Firmicutes in different gut locations and feces of BALB/c and BALB/</w:t>
      </w:r>
      <w:proofErr w:type="spellStart"/>
      <w:r>
        <w:rPr>
          <w:rFonts w:eastAsia="Batang"/>
          <w:bCs/>
        </w:rPr>
        <w:t>cBy</w:t>
      </w:r>
      <w:proofErr w:type="spellEnd"/>
      <w:r>
        <w:rPr>
          <w:rFonts w:eastAsia="Batang"/>
          <w:bCs/>
        </w:rPr>
        <w:t xml:space="preserve"> mice relative to 16S. (B) </w:t>
      </w:r>
      <w:r w:rsidRPr="001071F1">
        <w:rPr>
          <w:rFonts w:eastAsia="Batang"/>
          <w:bCs/>
        </w:rPr>
        <w:t>Quant</w:t>
      </w:r>
      <w:r>
        <w:rPr>
          <w:rFonts w:eastAsia="Batang"/>
          <w:bCs/>
        </w:rPr>
        <w:t>ification of the level of Bacteroidetes in different gut locations and feces of BALB/c and BALB/</w:t>
      </w:r>
      <w:proofErr w:type="spellStart"/>
      <w:r>
        <w:rPr>
          <w:rFonts w:eastAsia="Batang"/>
          <w:bCs/>
        </w:rPr>
        <w:t>cBy</w:t>
      </w:r>
      <w:proofErr w:type="spellEnd"/>
      <w:r>
        <w:rPr>
          <w:rFonts w:eastAsia="Batang"/>
          <w:bCs/>
        </w:rPr>
        <w:t xml:space="preserve"> mice relative to 16S. (C) </w:t>
      </w:r>
      <w:r w:rsidRPr="001071F1">
        <w:rPr>
          <w:rFonts w:eastAsia="Batang"/>
          <w:bCs/>
        </w:rPr>
        <w:t>Quant</w:t>
      </w:r>
      <w:r>
        <w:rPr>
          <w:rFonts w:eastAsia="Batang"/>
          <w:bCs/>
        </w:rPr>
        <w:t xml:space="preserve">ification of the level of Clostridium </w:t>
      </w:r>
      <w:proofErr w:type="spellStart"/>
      <w:r>
        <w:rPr>
          <w:rFonts w:eastAsia="Batang"/>
          <w:bCs/>
        </w:rPr>
        <w:t>XIVa</w:t>
      </w:r>
      <w:proofErr w:type="spellEnd"/>
      <w:r>
        <w:rPr>
          <w:rFonts w:eastAsia="Batang"/>
          <w:bCs/>
        </w:rPr>
        <w:t xml:space="preserve"> in different gut locations and feces of BALB/c and BALB/</w:t>
      </w:r>
      <w:proofErr w:type="spellStart"/>
      <w:r>
        <w:rPr>
          <w:rFonts w:eastAsia="Batang"/>
          <w:bCs/>
        </w:rPr>
        <w:t>cBy</w:t>
      </w:r>
      <w:proofErr w:type="spellEnd"/>
      <w:r>
        <w:rPr>
          <w:rFonts w:eastAsia="Batang"/>
          <w:bCs/>
        </w:rPr>
        <w:t xml:space="preserve"> mice relative to 16S. (D) </w:t>
      </w:r>
      <w:r w:rsidRPr="001071F1">
        <w:rPr>
          <w:rFonts w:eastAsia="Batang"/>
          <w:bCs/>
        </w:rPr>
        <w:t>Quant</w:t>
      </w:r>
      <w:r>
        <w:rPr>
          <w:rFonts w:eastAsia="Batang"/>
          <w:bCs/>
        </w:rPr>
        <w:t>ification of the level of Clostridium IV in different gut locations and feces of BALB/c and BALB/</w:t>
      </w:r>
      <w:proofErr w:type="spellStart"/>
      <w:r>
        <w:rPr>
          <w:rFonts w:eastAsia="Batang"/>
          <w:bCs/>
        </w:rPr>
        <w:t>cBy</w:t>
      </w:r>
      <w:proofErr w:type="spellEnd"/>
      <w:r>
        <w:rPr>
          <w:rFonts w:eastAsia="Batang"/>
          <w:bCs/>
        </w:rPr>
        <w:t xml:space="preserve"> mice relative to 16S. (E) </w:t>
      </w:r>
      <w:r w:rsidRPr="001071F1">
        <w:rPr>
          <w:rFonts w:eastAsia="Batang"/>
          <w:bCs/>
        </w:rPr>
        <w:t>Quant</w:t>
      </w:r>
      <w:r>
        <w:rPr>
          <w:rFonts w:eastAsia="Batang"/>
          <w:bCs/>
        </w:rPr>
        <w:t xml:space="preserve">ification of the level of Eubacterium </w:t>
      </w:r>
      <w:proofErr w:type="spellStart"/>
      <w:r>
        <w:rPr>
          <w:rFonts w:eastAsia="Batang"/>
          <w:bCs/>
        </w:rPr>
        <w:t>rectale</w:t>
      </w:r>
      <w:proofErr w:type="spellEnd"/>
      <w:r>
        <w:rPr>
          <w:rFonts w:eastAsia="Batang"/>
          <w:bCs/>
        </w:rPr>
        <w:t xml:space="preserve"> in different gut locations and feces of BALB/c and BALB/</w:t>
      </w:r>
      <w:proofErr w:type="spellStart"/>
      <w:r>
        <w:rPr>
          <w:rFonts w:eastAsia="Batang"/>
          <w:bCs/>
        </w:rPr>
        <w:t>cBy</w:t>
      </w:r>
      <w:proofErr w:type="spellEnd"/>
      <w:r>
        <w:rPr>
          <w:rFonts w:eastAsia="Batang"/>
          <w:bCs/>
        </w:rPr>
        <w:t xml:space="preserve"> mice relative to 16S. (F) </w:t>
      </w:r>
      <w:r w:rsidRPr="001071F1">
        <w:rPr>
          <w:rFonts w:eastAsia="Batang"/>
          <w:bCs/>
        </w:rPr>
        <w:t>Quant</w:t>
      </w:r>
      <w:r>
        <w:rPr>
          <w:rFonts w:eastAsia="Batang"/>
          <w:bCs/>
        </w:rPr>
        <w:t xml:space="preserve">ification of the level of </w:t>
      </w:r>
      <w:proofErr w:type="spellStart"/>
      <w:r>
        <w:rPr>
          <w:rFonts w:eastAsia="Batang"/>
          <w:bCs/>
        </w:rPr>
        <w:t>Faecalibacterium</w:t>
      </w:r>
      <w:proofErr w:type="spellEnd"/>
      <w:r>
        <w:rPr>
          <w:rFonts w:eastAsia="Batang"/>
          <w:bCs/>
        </w:rPr>
        <w:t xml:space="preserve"> </w:t>
      </w:r>
      <w:proofErr w:type="spellStart"/>
      <w:r>
        <w:rPr>
          <w:rFonts w:eastAsia="Batang"/>
          <w:bCs/>
        </w:rPr>
        <w:t>prausnitzii</w:t>
      </w:r>
      <w:proofErr w:type="spellEnd"/>
      <w:r>
        <w:rPr>
          <w:rFonts w:eastAsia="Batang"/>
          <w:bCs/>
        </w:rPr>
        <w:t xml:space="preserve"> in different gut locations and feces of BALB/c and BALB/</w:t>
      </w:r>
      <w:proofErr w:type="spellStart"/>
      <w:r>
        <w:rPr>
          <w:rFonts w:eastAsia="Batang"/>
          <w:bCs/>
        </w:rPr>
        <w:t>cBy</w:t>
      </w:r>
      <w:proofErr w:type="spellEnd"/>
      <w:r>
        <w:rPr>
          <w:rFonts w:eastAsia="Batang"/>
          <w:bCs/>
        </w:rPr>
        <w:t xml:space="preserve"> mice relative to 16S rRNA. </w:t>
      </w:r>
      <w:r w:rsidRPr="00692722">
        <w:rPr>
          <w:rFonts w:eastAsia="Batang"/>
          <w:bCs/>
        </w:rPr>
        <w:t xml:space="preserve">For statistical analysis, qPCR was conducted three times per condition. </w:t>
      </w:r>
      <w:r>
        <w:rPr>
          <w:rFonts w:eastAsia="Batang"/>
          <w:bCs/>
        </w:rPr>
        <w:t xml:space="preserve">Error bars are mean </w:t>
      </w:r>
      <w:r w:rsidRPr="00F83ACD">
        <w:rPr>
          <w:bCs/>
        </w:rPr>
        <w:t>± SEM.</w:t>
      </w:r>
    </w:p>
    <w:p w14:paraId="7C74A9E1" w14:textId="492B866E" w:rsidR="00BD3828" w:rsidRDefault="00BD3828" w:rsidP="003A5951">
      <w:pPr>
        <w:tabs>
          <w:tab w:val="left" w:pos="1540"/>
        </w:tabs>
        <w:rPr>
          <w:rFonts w:eastAsia="Batang"/>
        </w:rPr>
      </w:pPr>
    </w:p>
    <w:p w14:paraId="25F02C1F" w14:textId="77777777" w:rsidR="00D14AD1" w:rsidRDefault="00D14AD1" w:rsidP="003A5951">
      <w:pPr>
        <w:tabs>
          <w:tab w:val="left" w:pos="1540"/>
        </w:tabs>
        <w:rPr>
          <w:rFonts w:eastAsia="Batang"/>
        </w:rPr>
      </w:pPr>
    </w:p>
    <w:p w14:paraId="76127499" w14:textId="77777777" w:rsidR="00D14AD1" w:rsidRDefault="00D14AD1" w:rsidP="003A5951">
      <w:pPr>
        <w:tabs>
          <w:tab w:val="left" w:pos="1540"/>
        </w:tabs>
        <w:rPr>
          <w:rFonts w:eastAsia="Batang"/>
        </w:rPr>
      </w:pPr>
    </w:p>
    <w:p w14:paraId="63C4490B" w14:textId="0812A747" w:rsidR="00D14AD1" w:rsidRDefault="00D14AD1" w:rsidP="003A5951">
      <w:pPr>
        <w:tabs>
          <w:tab w:val="left" w:pos="1540"/>
        </w:tabs>
        <w:rPr>
          <w:rFonts w:eastAsia="Batang"/>
        </w:rPr>
      </w:pPr>
      <w:r w:rsidRPr="00D14AD1">
        <w:rPr>
          <w:rFonts w:eastAsia="Batang"/>
          <w:noProof/>
        </w:rPr>
        <w:drawing>
          <wp:anchor distT="0" distB="0" distL="114300" distR="114300" simplePos="0" relativeHeight="251777024" behindDoc="0" locked="0" layoutInCell="1" allowOverlap="1" wp14:anchorId="5FFD44AA" wp14:editId="3711230D">
            <wp:simplePos x="0" y="0"/>
            <wp:positionH relativeFrom="column">
              <wp:posOffset>28575</wp:posOffset>
            </wp:positionH>
            <wp:positionV relativeFrom="paragraph">
              <wp:posOffset>0</wp:posOffset>
            </wp:positionV>
            <wp:extent cx="3556635" cy="5343525"/>
            <wp:effectExtent l="0" t="0" r="0" b="0"/>
            <wp:wrapSquare wrapText="bothSides"/>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3556635" cy="5343525"/>
                    </a:xfrm>
                    <a:prstGeom prst="rect">
                      <a:avLst/>
                    </a:prstGeom>
                  </pic:spPr>
                </pic:pic>
              </a:graphicData>
            </a:graphic>
            <wp14:sizeRelH relativeFrom="page">
              <wp14:pctWidth>0</wp14:pctWidth>
            </wp14:sizeRelH>
            <wp14:sizeRelV relativeFrom="page">
              <wp14:pctHeight>0</wp14:pctHeight>
            </wp14:sizeRelV>
          </wp:anchor>
        </w:drawing>
      </w:r>
    </w:p>
    <w:p w14:paraId="2CA3DC79" w14:textId="76D9DB22" w:rsidR="00D14AD1" w:rsidRDefault="00D14AD1" w:rsidP="003A5951">
      <w:pPr>
        <w:tabs>
          <w:tab w:val="left" w:pos="1540"/>
        </w:tabs>
        <w:rPr>
          <w:rFonts w:eastAsia="Batang"/>
        </w:rPr>
      </w:pPr>
    </w:p>
    <w:p w14:paraId="1EB88B9C" w14:textId="28D094A6" w:rsidR="00D14AD1" w:rsidRDefault="00D14AD1" w:rsidP="003A5951">
      <w:pPr>
        <w:tabs>
          <w:tab w:val="left" w:pos="1540"/>
        </w:tabs>
        <w:rPr>
          <w:rFonts w:eastAsia="Batang"/>
        </w:rPr>
      </w:pPr>
    </w:p>
    <w:p w14:paraId="64E367E3" w14:textId="03156987" w:rsidR="00D14AD1" w:rsidRDefault="00D14AD1" w:rsidP="003A5951">
      <w:pPr>
        <w:tabs>
          <w:tab w:val="left" w:pos="1540"/>
        </w:tabs>
        <w:rPr>
          <w:rFonts w:eastAsia="Batang"/>
        </w:rPr>
      </w:pPr>
    </w:p>
    <w:p w14:paraId="677E0F65" w14:textId="6A218E1A" w:rsidR="00D14AD1" w:rsidRDefault="00D14AD1" w:rsidP="003A5951">
      <w:pPr>
        <w:tabs>
          <w:tab w:val="left" w:pos="1540"/>
        </w:tabs>
        <w:rPr>
          <w:rFonts w:eastAsia="Batang"/>
        </w:rPr>
      </w:pPr>
    </w:p>
    <w:p w14:paraId="24556851" w14:textId="7B8FC257" w:rsidR="00D14AD1" w:rsidRDefault="00D14AD1" w:rsidP="003A5951">
      <w:pPr>
        <w:tabs>
          <w:tab w:val="left" w:pos="1540"/>
        </w:tabs>
        <w:rPr>
          <w:rFonts w:eastAsia="Batang"/>
        </w:rPr>
      </w:pPr>
    </w:p>
    <w:p w14:paraId="551F786B" w14:textId="335B819B" w:rsidR="00D14AD1" w:rsidRDefault="00D14AD1" w:rsidP="003A5951">
      <w:pPr>
        <w:tabs>
          <w:tab w:val="left" w:pos="1540"/>
        </w:tabs>
        <w:rPr>
          <w:rFonts w:eastAsia="Batang"/>
        </w:rPr>
      </w:pPr>
    </w:p>
    <w:p w14:paraId="5887DDE4" w14:textId="6F5851B6" w:rsidR="00D14AD1" w:rsidRDefault="00D14AD1" w:rsidP="003A5951">
      <w:pPr>
        <w:tabs>
          <w:tab w:val="left" w:pos="1540"/>
        </w:tabs>
        <w:rPr>
          <w:rFonts w:eastAsia="Batang"/>
        </w:rPr>
      </w:pPr>
    </w:p>
    <w:p w14:paraId="2A43A3D0" w14:textId="7FF01D3A" w:rsidR="00D14AD1" w:rsidRDefault="00D14AD1" w:rsidP="003A5951">
      <w:pPr>
        <w:tabs>
          <w:tab w:val="left" w:pos="1540"/>
        </w:tabs>
        <w:rPr>
          <w:rFonts w:eastAsia="Batang"/>
        </w:rPr>
      </w:pPr>
    </w:p>
    <w:p w14:paraId="399E42E4" w14:textId="0778F262" w:rsidR="00D14AD1" w:rsidRDefault="00D14AD1" w:rsidP="003A5951">
      <w:pPr>
        <w:tabs>
          <w:tab w:val="left" w:pos="1540"/>
        </w:tabs>
        <w:rPr>
          <w:rFonts w:eastAsia="Batang"/>
        </w:rPr>
      </w:pPr>
    </w:p>
    <w:p w14:paraId="45F74D01" w14:textId="3B51EA11" w:rsidR="00D14AD1" w:rsidRDefault="00D14AD1" w:rsidP="003A5951">
      <w:pPr>
        <w:tabs>
          <w:tab w:val="left" w:pos="1540"/>
        </w:tabs>
        <w:rPr>
          <w:rFonts w:eastAsia="Batang"/>
        </w:rPr>
      </w:pPr>
    </w:p>
    <w:p w14:paraId="508D6BB0" w14:textId="5C690CC9" w:rsidR="00D14AD1" w:rsidRDefault="00D14AD1" w:rsidP="003A5951">
      <w:pPr>
        <w:tabs>
          <w:tab w:val="left" w:pos="1540"/>
        </w:tabs>
        <w:rPr>
          <w:rFonts w:eastAsia="Batang"/>
        </w:rPr>
      </w:pPr>
    </w:p>
    <w:p w14:paraId="451C70A8" w14:textId="6F1ABD9C" w:rsidR="00D14AD1" w:rsidRDefault="00D14AD1" w:rsidP="003A5951">
      <w:pPr>
        <w:tabs>
          <w:tab w:val="left" w:pos="1540"/>
        </w:tabs>
        <w:rPr>
          <w:rFonts w:eastAsia="Batang"/>
        </w:rPr>
      </w:pPr>
    </w:p>
    <w:p w14:paraId="6FE90F0B" w14:textId="5AF2FF1F" w:rsidR="00D14AD1" w:rsidRDefault="00D14AD1" w:rsidP="003A5951">
      <w:pPr>
        <w:tabs>
          <w:tab w:val="left" w:pos="1540"/>
        </w:tabs>
        <w:rPr>
          <w:rFonts w:eastAsia="Batang"/>
        </w:rPr>
      </w:pPr>
    </w:p>
    <w:p w14:paraId="37323848" w14:textId="1CA5EAD7" w:rsidR="00D14AD1" w:rsidRDefault="00D14AD1" w:rsidP="003A5951">
      <w:pPr>
        <w:tabs>
          <w:tab w:val="left" w:pos="1540"/>
        </w:tabs>
        <w:rPr>
          <w:rFonts w:eastAsia="Batang"/>
        </w:rPr>
      </w:pPr>
    </w:p>
    <w:p w14:paraId="242EF4ED" w14:textId="3876F221" w:rsidR="00D14AD1" w:rsidRDefault="00D14AD1" w:rsidP="003A5951">
      <w:pPr>
        <w:tabs>
          <w:tab w:val="left" w:pos="1540"/>
        </w:tabs>
        <w:rPr>
          <w:rFonts w:eastAsia="Batang"/>
        </w:rPr>
      </w:pPr>
    </w:p>
    <w:p w14:paraId="4633A126" w14:textId="45B9FB62" w:rsidR="00D14AD1" w:rsidRDefault="00D14AD1" w:rsidP="003A5951">
      <w:pPr>
        <w:tabs>
          <w:tab w:val="left" w:pos="1540"/>
        </w:tabs>
        <w:rPr>
          <w:rFonts w:eastAsia="Batang"/>
        </w:rPr>
      </w:pPr>
    </w:p>
    <w:p w14:paraId="0AEDAA82" w14:textId="5AB2F0C7" w:rsidR="00D14AD1" w:rsidRDefault="00D14AD1" w:rsidP="003A5951">
      <w:pPr>
        <w:tabs>
          <w:tab w:val="left" w:pos="1540"/>
        </w:tabs>
        <w:rPr>
          <w:rFonts w:eastAsia="Batang"/>
        </w:rPr>
      </w:pPr>
    </w:p>
    <w:p w14:paraId="1DCBDAF0" w14:textId="309AD818" w:rsidR="00D14AD1" w:rsidRDefault="00D14AD1" w:rsidP="003A5951">
      <w:pPr>
        <w:tabs>
          <w:tab w:val="left" w:pos="1540"/>
        </w:tabs>
        <w:rPr>
          <w:rFonts w:eastAsia="Batang"/>
        </w:rPr>
      </w:pPr>
    </w:p>
    <w:p w14:paraId="3F60DF52" w14:textId="02641506" w:rsidR="00D14AD1" w:rsidRDefault="00D14AD1" w:rsidP="003A5951">
      <w:pPr>
        <w:tabs>
          <w:tab w:val="left" w:pos="1540"/>
        </w:tabs>
        <w:rPr>
          <w:rFonts w:eastAsia="Batang"/>
        </w:rPr>
      </w:pPr>
    </w:p>
    <w:p w14:paraId="54873E8D" w14:textId="637789FB" w:rsidR="00D14AD1" w:rsidRDefault="00D14AD1" w:rsidP="003A5951">
      <w:pPr>
        <w:tabs>
          <w:tab w:val="left" w:pos="1540"/>
        </w:tabs>
        <w:rPr>
          <w:rFonts w:eastAsia="Batang"/>
        </w:rPr>
      </w:pPr>
    </w:p>
    <w:p w14:paraId="7BF53C18" w14:textId="0A0F63BA" w:rsidR="00D14AD1" w:rsidRDefault="00D14AD1" w:rsidP="003A5951">
      <w:pPr>
        <w:tabs>
          <w:tab w:val="left" w:pos="1540"/>
        </w:tabs>
        <w:rPr>
          <w:rFonts w:eastAsia="Batang"/>
        </w:rPr>
      </w:pPr>
    </w:p>
    <w:p w14:paraId="0B71858E" w14:textId="1D1D47CB" w:rsidR="00D14AD1" w:rsidRDefault="00D14AD1" w:rsidP="003A5951">
      <w:pPr>
        <w:tabs>
          <w:tab w:val="left" w:pos="1540"/>
        </w:tabs>
        <w:rPr>
          <w:rFonts w:eastAsia="Batang"/>
        </w:rPr>
      </w:pPr>
    </w:p>
    <w:p w14:paraId="0757FADC" w14:textId="553F81AB" w:rsidR="00D14AD1" w:rsidRDefault="00D14AD1" w:rsidP="003A5951">
      <w:pPr>
        <w:tabs>
          <w:tab w:val="left" w:pos="1540"/>
        </w:tabs>
        <w:rPr>
          <w:rFonts w:eastAsia="Batang"/>
        </w:rPr>
      </w:pPr>
    </w:p>
    <w:p w14:paraId="005E5C5C" w14:textId="3F09E3BA" w:rsidR="00D14AD1" w:rsidRDefault="00D14AD1" w:rsidP="003A5951">
      <w:pPr>
        <w:tabs>
          <w:tab w:val="left" w:pos="1540"/>
        </w:tabs>
        <w:rPr>
          <w:rFonts w:eastAsia="Batang"/>
        </w:rPr>
      </w:pPr>
    </w:p>
    <w:p w14:paraId="79723A26" w14:textId="20B7A745" w:rsidR="00D14AD1" w:rsidRDefault="00D14AD1" w:rsidP="003A5951">
      <w:pPr>
        <w:tabs>
          <w:tab w:val="left" w:pos="1540"/>
        </w:tabs>
        <w:rPr>
          <w:rFonts w:eastAsia="Batang"/>
        </w:rPr>
      </w:pPr>
    </w:p>
    <w:p w14:paraId="2B7AC146" w14:textId="54B6BA9A" w:rsidR="00D14AD1" w:rsidRDefault="00D14AD1" w:rsidP="003A5951">
      <w:pPr>
        <w:tabs>
          <w:tab w:val="left" w:pos="1540"/>
        </w:tabs>
        <w:rPr>
          <w:rFonts w:eastAsia="Batang"/>
        </w:rPr>
      </w:pPr>
    </w:p>
    <w:p w14:paraId="28919853" w14:textId="0B420006" w:rsidR="00D14AD1" w:rsidRDefault="00D14AD1" w:rsidP="003A5951">
      <w:pPr>
        <w:tabs>
          <w:tab w:val="left" w:pos="1540"/>
        </w:tabs>
        <w:rPr>
          <w:rFonts w:eastAsia="Batang"/>
        </w:rPr>
      </w:pPr>
    </w:p>
    <w:p w14:paraId="6F17D49D" w14:textId="5B787E88" w:rsidR="00D14AD1" w:rsidRDefault="00D14AD1" w:rsidP="003A5951">
      <w:pPr>
        <w:tabs>
          <w:tab w:val="left" w:pos="1540"/>
        </w:tabs>
        <w:rPr>
          <w:rFonts w:eastAsia="Batang"/>
        </w:rPr>
      </w:pPr>
    </w:p>
    <w:p w14:paraId="5E26115B" w14:textId="1F858BF5" w:rsidR="00D14AD1" w:rsidRDefault="00D14AD1" w:rsidP="003A5951">
      <w:pPr>
        <w:tabs>
          <w:tab w:val="left" w:pos="1540"/>
        </w:tabs>
        <w:rPr>
          <w:rFonts w:eastAsia="Batang"/>
        </w:rPr>
      </w:pPr>
    </w:p>
    <w:p w14:paraId="254E223F" w14:textId="6156F637" w:rsidR="00C11773" w:rsidRDefault="00D14AD1" w:rsidP="003A5951">
      <w:pPr>
        <w:tabs>
          <w:tab w:val="left" w:pos="1540"/>
        </w:tabs>
        <w:rPr>
          <w:rFonts w:eastAsia="Batang"/>
        </w:rPr>
      </w:pPr>
      <w:r>
        <w:rPr>
          <w:noProof/>
        </w:rPr>
        <mc:AlternateContent>
          <mc:Choice Requires="wps">
            <w:drawing>
              <wp:anchor distT="0" distB="0" distL="114300" distR="114300" simplePos="0" relativeHeight="251779072" behindDoc="0" locked="0" layoutInCell="1" allowOverlap="1" wp14:anchorId="5E109AD4" wp14:editId="49182103">
                <wp:simplePos x="0" y="0"/>
                <wp:positionH relativeFrom="column">
                  <wp:posOffset>28575</wp:posOffset>
                </wp:positionH>
                <wp:positionV relativeFrom="paragraph">
                  <wp:posOffset>250190</wp:posOffset>
                </wp:positionV>
                <wp:extent cx="5172075" cy="635"/>
                <wp:effectExtent l="0" t="0" r="0" b="5080"/>
                <wp:wrapSquare wrapText="bothSides"/>
                <wp:docPr id="99" name="Text Box 99"/>
                <wp:cNvGraphicFramePr/>
                <a:graphic xmlns:a="http://schemas.openxmlformats.org/drawingml/2006/main">
                  <a:graphicData uri="http://schemas.microsoft.com/office/word/2010/wordprocessingShape">
                    <wps:wsp>
                      <wps:cNvSpPr txBox="1"/>
                      <wps:spPr>
                        <a:xfrm>
                          <a:off x="0" y="0"/>
                          <a:ext cx="5172075" cy="635"/>
                        </a:xfrm>
                        <a:prstGeom prst="rect">
                          <a:avLst/>
                        </a:prstGeom>
                        <a:solidFill>
                          <a:prstClr val="white"/>
                        </a:solidFill>
                        <a:ln>
                          <a:noFill/>
                        </a:ln>
                      </wps:spPr>
                      <wps:txbx>
                        <w:txbxContent>
                          <w:p w14:paraId="5CB073E6" w14:textId="23240C8A" w:rsidR="00D14AD1" w:rsidRPr="00663985" w:rsidRDefault="00D14AD1" w:rsidP="00D14AD1">
                            <w:pPr>
                              <w:pStyle w:val="Caption"/>
                              <w:rPr>
                                <w:rFonts w:eastAsia="Batang"/>
                              </w:rPr>
                            </w:pPr>
                            <w:bookmarkStart w:id="138" w:name="_Toc101277704"/>
                            <w:r w:rsidRPr="00D14AD1">
                              <w:rPr>
                                <w:b/>
                                <w:bCs/>
                                <w:i w:val="0"/>
                                <w:iCs w:val="0"/>
                                <w:color w:val="000000" w:themeColor="text1"/>
                                <w:sz w:val="24"/>
                                <w:szCs w:val="24"/>
                              </w:rPr>
                              <w:t xml:space="preserve">Figure </w:t>
                            </w:r>
                            <w:r w:rsidRPr="00D14AD1">
                              <w:rPr>
                                <w:b/>
                                <w:bCs/>
                                <w:i w:val="0"/>
                                <w:iCs w:val="0"/>
                                <w:color w:val="000000" w:themeColor="text1"/>
                                <w:sz w:val="24"/>
                                <w:szCs w:val="24"/>
                              </w:rPr>
                              <w:fldChar w:fldCharType="begin"/>
                            </w:r>
                            <w:r w:rsidRPr="00D14AD1">
                              <w:rPr>
                                <w:b/>
                                <w:bCs/>
                                <w:i w:val="0"/>
                                <w:iCs w:val="0"/>
                                <w:color w:val="000000" w:themeColor="text1"/>
                                <w:sz w:val="24"/>
                                <w:szCs w:val="24"/>
                              </w:rPr>
                              <w:instrText xml:space="preserve"> SEQ Figure \* ARABIC </w:instrText>
                            </w:r>
                            <w:r w:rsidRPr="00D14AD1">
                              <w:rPr>
                                <w:b/>
                                <w:bCs/>
                                <w:i w:val="0"/>
                                <w:iCs w:val="0"/>
                                <w:color w:val="000000" w:themeColor="text1"/>
                                <w:sz w:val="24"/>
                                <w:szCs w:val="24"/>
                              </w:rPr>
                              <w:fldChar w:fldCharType="separate"/>
                            </w:r>
                            <w:r w:rsidR="00355F9F">
                              <w:rPr>
                                <w:b/>
                                <w:bCs/>
                                <w:i w:val="0"/>
                                <w:iCs w:val="0"/>
                                <w:noProof/>
                                <w:color w:val="000000" w:themeColor="text1"/>
                                <w:sz w:val="24"/>
                                <w:szCs w:val="24"/>
                              </w:rPr>
                              <w:t>28</w:t>
                            </w:r>
                            <w:r w:rsidRPr="00D14AD1">
                              <w:rPr>
                                <w:b/>
                                <w:bCs/>
                                <w:i w:val="0"/>
                                <w:iCs w:val="0"/>
                                <w:color w:val="000000" w:themeColor="text1"/>
                                <w:sz w:val="24"/>
                                <w:szCs w:val="24"/>
                              </w:rPr>
                              <w:fldChar w:fldCharType="end"/>
                            </w:r>
                            <w:r w:rsidRPr="00D14AD1">
                              <w:rPr>
                                <w:b/>
                                <w:bCs/>
                                <w:i w:val="0"/>
                                <w:iCs w:val="0"/>
                                <w:color w:val="000000" w:themeColor="text1"/>
                                <w:sz w:val="24"/>
                                <w:szCs w:val="24"/>
                              </w:rPr>
                              <w:t xml:space="preserve">. Impact </w:t>
                            </w:r>
                            <w:r>
                              <w:rPr>
                                <w:b/>
                                <w:bCs/>
                                <w:i w:val="0"/>
                                <w:iCs w:val="0"/>
                                <w:color w:val="000000" w:themeColor="text1"/>
                                <w:sz w:val="24"/>
                                <w:szCs w:val="24"/>
                              </w:rPr>
                              <w:t>of different dietary fiber diets on the composition of b</w:t>
                            </w:r>
                            <w:r w:rsidRPr="003A5951">
                              <w:rPr>
                                <w:b/>
                                <w:bCs/>
                                <w:i w:val="0"/>
                                <w:iCs w:val="0"/>
                                <w:color w:val="000000" w:themeColor="text1"/>
                                <w:sz w:val="24"/>
                                <w:szCs w:val="24"/>
                              </w:rPr>
                              <w:t>utyrate-producing bacteria</w:t>
                            </w:r>
                            <w:bookmarkEnd w:id="1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109AD4" id="Text Box 99" o:spid="_x0000_s1043" type="#_x0000_t202" style="position:absolute;margin-left:2.25pt;margin-top:19.7pt;width:407.25pt;height:.05pt;z-index:25177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" stroked="f">
                <v:textbox style="mso-fit-shape-to-text:t" inset="0,0,0,0">
                  <w:txbxContent>
                    <w:p w14:paraId="5CB073E6" w14:textId="23240C8A" w:rsidR="00D14AD1" w:rsidRPr="00663985" w:rsidRDefault="00D14AD1" w:rsidP="00D14AD1">
                      <w:pPr>
                        <w:pStyle w:val="Caption"/>
                        <w:rPr>
                          <w:rFonts w:eastAsia="Batang"/>
                        </w:rPr>
                      </w:pPr>
                      <w:bookmarkStart w:id="156" w:name="_Toc101277704"/>
                      <w:r w:rsidRPr="00D14AD1">
                        <w:rPr>
                          <w:b/>
                          <w:bCs/>
                          <w:i w:val="0"/>
                          <w:iCs w:val="0"/>
                          <w:color w:val="000000" w:themeColor="text1"/>
                          <w:sz w:val="24"/>
                          <w:szCs w:val="24"/>
                        </w:rPr>
                        <w:t xml:space="preserve">Figure </w:t>
                      </w:r>
                      <w:r w:rsidRPr="00D14AD1">
                        <w:rPr>
                          <w:b/>
                          <w:bCs/>
                          <w:i w:val="0"/>
                          <w:iCs w:val="0"/>
                          <w:color w:val="000000" w:themeColor="text1"/>
                          <w:sz w:val="24"/>
                          <w:szCs w:val="24"/>
                        </w:rPr>
                        <w:fldChar w:fldCharType="begin"/>
                      </w:r>
                      <w:r w:rsidRPr="00D14AD1">
                        <w:rPr>
                          <w:b/>
                          <w:bCs/>
                          <w:i w:val="0"/>
                          <w:iCs w:val="0"/>
                          <w:color w:val="000000" w:themeColor="text1"/>
                          <w:sz w:val="24"/>
                          <w:szCs w:val="24"/>
                        </w:rPr>
                        <w:instrText xml:space="preserve"> SEQ Figure \* ARABIC </w:instrText>
                      </w:r>
                      <w:r w:rsidRPr="00D14AD1">
                        <w:rPr>
                          <w:b/>
                          <w:bCs/>
                          <w:i w:val="0"/>
                          <w:iCs w:val="0"/>
                          <w:color w:val="000000" w:themeColor="text1"/>
                          <w:sz w:val="24"/>
                          <w:szCs w:val="24"/>
                        </w:rPr>
                        <w:fldChar w:fldCharType="separate"/>
                      </w:r>
                      <w:r w:rsidR="00355F9F">
                        <w:rPr>
                          <w:b/>
                          <w:bCs/>
                          <w:i w:val="0"/>
                          <w:iCs w:val="0"/>
                          <w:noProof/>
                          <w:color w:val="000000" w:themeColor="text1"/>
                          <w:sz w:val="24"/>
                          <w:szCs w:val="24"/>
                        </w:rPr>
                        <w:t>28</w:t>
                      </w:r>
                      <w:r w:rsidRPr="00D14AD1">
                        <w:rPr>
                          <w:b/>
                          <w:bCs/>
                          <w:i w:val="0"/>
                          <w:iCs w:val="0"/>
                          <w:color w:val="000000" w:themeColor="text1"/>
                          <w:sz w:val="24"/>
                          <w:szCs w:val="24"/>
                        </w:rPr>
                        <w:fldChar w:fldCharType="end"/>
                      </w:r>
                      <w:r w:rsidRPr="00D14AD1">
                        <w:rPr>
                          <w:b/>
                          <w:bCs/>
                          <w:i w:val="0"/>
                          <w:iCs w:val="0"/>
                          <w:color w:val="000000" w:themeColor="text1"/>
                          <w:sz w:val="24"/>
                          <w:szCs w:val="24"/>
                        </w:rPr>
                        <w:t xml:space="preserve">. Impact </w:t>
                      </w:r>
                      <w:r>
                        <w:rPr>
                          <w:b/>
                          <w:bCs/>
                          <w:i w:val="0"/>
                          <w:iCs w:val="0"/>
                          <w:color w:val="000000" w:themeColor="text1"/>
                          <w:sz w:val="24"/>
                          <w:szCs w:val="24"/>
                        </w:rPr>
                        <w:t>of different dietary fiber diets on the composition of b</w:t>
                      </w:r>
                      <w:r w:rsidRPr="003A5951">
                        <w:rPr>
                          <w:b/>
                          <w:bCs/>
                          <w:i w:val="0"/>
                          <w:iCs w:val="0"/>
                          <w:color w:val="000000" w:themeColor="text1"/>
                          <w:sz w:val="24"/>
                          <w:szCs w:val="24"/>
                        </w:rPr>
                        <w:t>utyrate-producing bacteria</w:t>
                      </w:r>
                      <w:bookmarkEnd w:id="156"/>
                    </w:p>
                  </w:txbxContent>
                </v:textbox>
                <w10:wrap type="square"/>
              </v:shape>
            </w:pict>
          </mc:Fallback>
        </mc:AlternateContent>
      </w:r>
    </w:p>
    <w:p w14:paraId="7EBC295B" w14:textId="277A874F" w:rsidR="003D40AF" w:rsidRPr="00D14AD1" w:rsidRDefault="00C11773" w:rsidP="00D14AD1">
      <w:pPr>
        <w:jc w:val="both"/>
        <w:rPr>
          <w:bCs/>
        </w:rPr>
      </w:pPr>
      <w:r w:rsidRPr="009952F8">
        <w:rPr>
          <w:rFonts w:eastAsia="Batang"/>
          <w:bCs/>
        </w:rPr>
        <w:t>BALB/c</w:t>
      </w:r>
      <w:r>
        <w:rPr>
          <w:rFonts w:eastAsia="Batang"/>
          <w:bCs/>
        </w:rPr>
        <w:t xml:space="preserve"> and BALB/</w:t>
      </w:r>
      <w:proofErr w:type="spellStart"/>
      <w:r>
        <w:rPr>
          <w:rFonts w:eastAsia="Batang"/>
          <w:bCs/>
        </w:rPr>
        <w:t>cBy</w:t>
      </w:r>
      <w:proofErr w:type="spellEnd"/>
      <w:r>
        <w:rPr>
          <w:rFonts w:eastAsia="Batang"/>
          <w:bCs/>
        </w:rPr>
        <w:t xml:space="preserve"> mice were fed the low-fiber diet contained</w:t>
      </w:r>
      <w:r>
        <w:rPr>
          <w:rFonts w:eastAsia="Batang"/>
        </w:rPr>
        <w:t xml:space="preserve"> 2 % cellulose, or the high-fiber diet contained 8% inulin for 2 weeks. (A) </w:t>
      </w:r>
      <w:r>
        <w:rPr>
          <w:rFonts w:eastAsia="Batang"/>
          <w:bCs/>
        </w:rPr>
        <w:t>Quantification of</w:t>
      </w:r>
      <w:r>
        <w:t xml:space="preserve"> the level of butyrate kinase (</w:t>
      </w:r>
      <w:proofErr w:type="spellStart"/>
      <w:r w:rsidRPr="00D80191">
        <w:rPr>
          <w:i/>
          <w:iCs/>
        </w:rPr>
        <w:t>buk</w:t>
      </w:r>
      <w:proofErr w:type="spellEnd"/>
      <w:r>
        <w:t xml:space="preserve">) </w:t>
      </w:r>
      <w:r>
        <w:rPr>
          <w:rFonts w:eastAsia="Batang"/>
          <w:bCs/>
        </w:rPr>
        <w:t>in different gut locations and feces of BALB/c and BALB/</w:t>
      </w:r>
      <w:proofErr w:type="spellStart"/>
      <w:r>
        <w:rPr>
          <w:rFonts w:eastAsia="Batang"/>
          <w:bCs/>
        </w:rPr>
        <w:t>cBy</w:t>
      </w:r>
      <w:proofErr w:type="spellEnd"/>
      <w:r>
        <w:rPr>
          <w:rFonts w:eastAsia="Batang"/>
          <w:bCs/>
        </w:rPr>
        <w:t xml:space="preserve"> mice in each diet group relative to 16S. (B) Quantification of</w:t>
      </w:r>
      <w:r>
        <w:t xml:space="preserve"> the level of butyryl-CoA: acetate CoA-transferase (</w:t>
      </w:r>
      <w:r w:rsidRPr="0009245F">
        <w:rPr>
          <w:i/>
          <w:iCs/>
        </w:rPr>
        <w:t>but</w:t>
      </w:r>
      <w:r>
        <w:t xml:space="preserve">) </w:t>
      </w:r>
      <w:r>
        <w:rPr>
          <w:rFonts w:eastAsia="Batang"/>
          <w:bCs/>
        </w:rPr>
        <w:t>in different gut locations and feces of BALB/c and BALB/</w:t>
      </w:r>
      <w:proofErr w:type="spellStart"/>
      <w:r>
        <w:rPr>
          <w:rFonts w:eastAsia="Batang"/>
          <w:bCs/>
        </w:rPr>
        <w:t>cBy</w:t>
      </w:r>
      <w:proofErr w:type="spellEnd"/>
      <w:r>
        <w:rPr>
          <w:rFonts w:eastAsia="Batang"/>
          <w:bCs/>
        </w:rPr>
        <w:t xml:space="preserve"> mice in each diet group relative to 16S. (C)</w:t>
      </w:r>
      <w:r w:rsidRPr="001901EF">
        <w:rPr>
          <w:rFonts w:eastAsia="Batang"/>
          <w:bCs/>
        </w:rPr>
        <w:t xml:space="preserve"> </w:t>
      </w:r>
      <w:r>
        <w:rPr>
          <w:rFonts w:eastAsia="Batang"/>
          <w:bCs/>
        </w:rPr>
        <w:t>Quantification of</w:t>
      </w:r>
      <w:r>
        <w:t xml:space="preserve"> the level of Eubacterium </w:t>
      </w:r>
      <w:proofErr w:type="spellStart"/>
      <w:r>
        <w:t>rectale</w:t>
      </w:r>
      <w:proofErr w:type="spellEnd"/>
      <w:r>
        <w:t xml:space="preserve"> </w:t>
      </w:r>
      <w:r>
        <w:rPr>
          <w:rFonts w:eastAsia="Batang"/>
          <w:bCs/>
        </w:rPr>
        <w:t>in different gut locations and feces of BALB/c and BALB/</w:t>
      </w:r>
      <w:proofErr w:type="spellStart"/>
      <w:r>
        <w:rPr>
          <w:rFonts w:eastAsia="Batang"/>
          <w:bCs/>
        </w:rPr>
        <w:t>cBy</w:t>
      </w:r>
      <w:proofErr w:type="spellEnd"/>
      <w:r>
        <w:rPr>
          <w:rFonts w:eastAsia="Batang"/>
          <w:bCs/>
        </w:rPr>
        <w:t xml:space="preserve"> mice in each diet group relative to 16S.  (D) Quantification of</w:t>
      </w:r>
      <w:r>
        <w:t xml:space="preserve"> the level of </w:t>
      </w:r>
      <w:proofErr w:type="spellStart"/>
      <w:r>
        <w:rPr>
          <w:rFonts w:eastAsia="Batang"/>
          <w:bCs/>
        </w:rPr>
        <w:t>Faecalibacterium</w:t>
      </w:r>
      <w:proofErr w:type="spellEnd"/>
      <w:r>
        <w:rPr>
          <w:rFonts w:eastAsia="Batang"/>
          <w:bCs/>
        </w:rPr>
        <w:t xml:space="preserve"> </w:t>
      </w:r>
      <w:proofErr w:type="spellStart"/>
      <w:r>
        <w:rPr>
          <w:rFonts w:eastAsia="Batang"/>
          <w:bCs/>
        </w:rPr>
        <w:t>prausnitzii</w:t>
      </w:r>
      <w:proofErr w:type="spellEnd"/>
      <w:r>
        <w:rPr>
          <w:rFonts w:eastAsia="Batang"/>
          <w:bCs/>
        </w:rPr>
        <w:t xml:space="preserve"> in different gut locations and feces of BALB/c and BALB/</w:t>
      </w:r>
      <w:proofErr w:type="spellStart"/>
      <w:r>
        <w:rPr>
          <w:rFonts w:eastAsia="Batang"/>
          <w:bCs/>
        </w:rPr>
        <w:t>cBy</w:t>
      </w:r>
      <w:proofErr w:type="spellEnd"/>
      <w:r>
        <w:rPr>
          <w:rFonts w:eastAsia="Batang"/>
          <w:bCs/>
        </w:rPr>
        <w:t xml:space="preserve"> mice in each diet group relative to 16S </w:t>
      </w:r>
      <w:r>
        <w:rPr>
          <w:rFonts w:eastAsia="Batang"/>
          <w:bCs/>
        </w:rPr>
        <w:lastRenderedPageBreak/>
        <w:t xml:space="preserve">rRNA. </w:t>
      </w:r>
      <w:r w:rsidRPr="00692722">
        <w:rPr>
          <w:rFonts w:eastAsia="Batang"/>
          <w:bCs/>
        </w:rPr>
        <w:t xml:space="preserve">For statistical analysis, qPCR was conducted three times per condition. </w:t>
      </w:r>
      <w:r w:rsidRPr="00F83ACD">
        <w:rPr>
          <w:bCs/>
        </w:rPr>
        <w:t>Error bars are mean ± SEM.</w:t>
      </w:r>
    </w:p>
    <w:p w14:paraId="4F5F0D6C" w14:textId="358A7D86" w:rsidR="00084F9E" w:rsidRPr="00084F9E" w:rsidRDefault="00084F9E" w:rsidP="00084F9E">
      <w:pPr>
        <w:pStyle w:val="Caption"/>
        <w:keepNext/>
        <w:rPr>
          <w:b/>
          <w:bCs/>
          <w:i w:val="0"/>
          <w:iCs w:val="0"/>
          <w:color w:val="000000" w:themeColor="text1"/>
          <w:sz w:val="24"/>
          <w:szCs w:val="24"/>
        </w:rPr>
      </w:pPr>
      <w:bookmarkStart w:id="139" w:name="_Toc101277650"/>
      <w:r w:rsidRPr="00084F9E">
        <w:rPr>
          <w:b/>
          <w:bCs/>
          <w:i w:val="0"/>
          <w:iCs w:val="0"/>
          <w:color w:val="000000" w:themeColor="text1"/>
          <w:sz w:val="24"/>
          <w:szCs w:val="24"/>
        </w:rPr>
        <w:t xml:space="preserve">Table </w:t>
      </w:r>
      <w:r w:rsidRPr="00084F9E">
        <w:rPr>
          <w:b/>
          <w:bCs/>
          <w:i w:val="0"/>
          <w:iCs w:val="0"/>
          <w:color w:val="000000" w:themeColor="text1"/>
          <w:sz w:val="24"/>
          <w:szCs w:val="24"/>
        </w:rPr>
        <w:fldChar w:fldCharType="begin"/>
      </w:r>
      <w:r w:rsidRPr="00084F9E">
        <w:rPr>
          <w:b/>
          <w:bCs/>
          <w:i w:val="0"/>
          <w:iCs w:val="0"/>
          <w:color w:val="000000" w:themeColor="text1"/>
          <w:sz w:val="24"/>
          <w:szCs w:val="24"/>
        </w:rPr>
        <w:instrText xml:space="preserve"> SEQ Table \* ARABIC </w:instrText>
      </w:r>
      <w:r w:rsidRPr="00084F9E">
        <w:rPr>
          <w:b/>
          <w:bCs/>
          <w:i w:val="0"/>
          <w:iCs w:val="0"/>
          <w:color w:val="000000" w:themeColor="text1"/>
          <w:sz w:val="24"/>
          <w:szCs w:val="24"/>
        </w:rPr>
        <w:fldChar w:fldCharType="separate"/>
      </w:r>
      <w:r w:rsidR="00E64399">
        <w:rPr>
          <w:b/>
          <w:bCs/>
          <w:i w:val="0"/>
          <w:iCs w:val="0"/>
          <w:noProof/>
          <w:color w:val="000000" w:themeColor="text1"/>
          <w:sz w:val="24"/>
          <w:szCs w:val="24"/>
        </w:rPr>
        <w:t>3</w:t>
      </w:r>
      <w:r w:rsidRPr="00084F9E">
        <w:rPr>
          <w:b/>
          <w:bCs/>
          <w:i w:val="0"/>
          <w:iCs w:val="0"/>
          <w:color w:val="000000" w:themeColor="text1"/>
          <w:sz w:val="24"/>
          <w:szCs w:val="24"/>
        </w:rPr>
        <w:fldChar w:fldCharType="end"/>
      </w:r>
      <w:r w:rsidRPr="00084F9E">
        <w:rPr>
          <w:b/>
          <w:bCs/>
          <w:i w:val="0"/>
          <w:iCs w:val="0"/>
          <w:color w:val="000000" w:themeColor="text1"/>
          <w:sz w:val="24"/>
          <w:szCs w:val="24"/>
        </w:rPr>
        <w:t>. Primer Sequences</w:t>
      </w:r>
      <w:r w:rsidR="005E4F9E">
        <w:rPr>
          <w:b/>
          <w:bCs/>
          <w:i w:val="0"/>
          <w:iCs w:val="0"/>
          <w:color w:val="000000" w:themeColor="text1"/>
          <w:sz w:val="24"/>
          <w:szCs w:val="24"/>
        </w:rPr>
        <w:t xml:space="preserve"> used in this study</w:t>
      </w:r>
      <w:bookmarkEnd w:id="139"/>
    </w:p>
    <w:p w14:paraId="6AFD0F5D" w14:textId="79565AC9" w:rsidR="003D40AF" w:rsidRDefault="003D40AF" w:rsidP="003D40AF">
      <w:pPr>
        <w:rPr>
          <w:rFonts w:eastAsia="Batang"/>
        </w:rPr>
      </w:pPr>
    </w:p>
    <w:tbl>
      <w:tblPr>
        <w:tblpPr w:leftFromText="180" w:rightFromText="180" w:vertAnchor="page" w:horzAnchor="margin" w:tblpY="2161"/>
        <w:tblW w:w="8630" w:type="dxa"/>
        <w:tblLook w:val="04A0" w:firstRow="1" w:lastRow="0" w:firstColumn="1" w:lastColumn="0" w:noHBand="0" w:noVBand="1"/>
      </w:tblPr>
      <w:tblGrid>
        <w:gridCol w:w="1947"/>
        <w:gridCol w:w="1502"/>
        <w:gridCol w:w="4208"/>
        <w:gridCol w:w="973"/>
      </w:tblGrid>
      <w:tr w:rsidR="0006224D" w:rsidRPr="00084F9E" w14:paraId="34F18DF0" w14:textId="77777777" w:rsidTr="0006224D">
        <w:trPr>
          <w:trHeight w:val="310"/>
        </w:trPr>
        <w:tc>
          <w:tcPr>
            <w:tcW w:w="1947" w:type="dxa"/>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0FD187FB" w14:textId="77777777" w:rsidR="0006224D" w:rsidRPr="00FC2F19" w:rsidRDefault="0006224D" w:rsidP="0006224D">
            <w:pPr>
              <w:jc w:val="center"/>
              <w:rPr>
                <w:color w:val="000000"/>
                <w:sz w:val="20"/>
                <w:szCs w:val="20"/>
              </w:rPr>
            </w:pPr>
            <w:r w:rsidRPr="00FC2F19">
              <w:rPr>
                <w:color w:val="000000"/>
                <w:sz w:val="20"/>
                <w:szCs w:val="20"/>
              </w:rPr>
              <w:t xml:space="preserve">Primer </w:t>
            </w:r>
          </w:p>
        </w:tc>
        <w:tc>
          <w:tcPr>
            <w:tcW w:w="1502" w:type="dxa"/>
            <w:tcBorders>
              <w:top w:val="single" w:sz="4" w:space="0" w:color="auto"/>
              <w:left w:val="nil"/>
              <w:bottom w:val="single" w:sz="4" w:space="0" w:color="auto"/>
              <w:right w:val="single" w:sz="4" w:space="0" w:color="auto"/>
            </w:tcBorders>
            <w:shd w:val="clear" w:color="000000" w:fill="FFF2CC"/>
            <w:noWrap/>
            <w:vAlign w:val="bottom"/>
            <w:hideMark/>
          </w:tcPr>
          <w:p w14:paraId="745A677F" w14:textId="77777777" w:rsidR="0006224D" w:rsidRPr="00FC2F19" w:rsidRDefault="0006224D" w:rsidP="0006224D">
            <w:pPr>
              <w:jc w:val="center"/>
              <w:rPr>
                <w:color w:val="000000"/>
                <w:sz w:val="20"/>
                <w:szCs w:val="20"/>
              </w:rPr>
            </w:pPr>
            <w:r w:rsidRPr="00FC2F19">
              <w:rPr>
                <w:color w:val="000000"/>
                <w:sz w:val="20"/>
                <w:szCs w:val="20"/>
              </w:rPr>
              <w:t>Target</w:t>
            </w:r>
          </w:p>
        </w:tc>
        <w:tc>
          <w:tcPr>
            <w:tcW w:w="4208" w:type="dxa"/>
            <w:tcBorders>
              <w:top w:val="single" w:sz="4" w:space="0" w:color="auto"/>
              <w:left w:val="nil"/>
              <w:bottom w:val="single" w:sz="4" w:space="0" w:color="auto"/>
              <w:right w:val="single" w:sz="4" w:space="0" w:color="auto"/>
            </w:tcBorders>
            <w:shd w:val="clear" w:color="000000" w:fill="FFF2CC"/>
            <w:noWrap/>
            <w:vAlign w:val="bottom"/>
            <w:hideMark/>
          </w:tcPr>
          <w:p w14:paraId="4B415FA2" w14:textId="77777777" w:rsidR="0006224D" w:rsidRPr="00FC2F19" w:rsidRDefault="0006224D" w:rsidP="0006224D">
            <w:pPr>
              <w:jc w:val="center"/>
              <w:rPr>
                <w:color w:val="000000"/>
                <w:sz w:val="20"/>
                <w:szCs w:val="20"/>
              </w:rPr>
            </w:pPr>
            <w:r w:rsidRPr="00FC2F19">
              <w:rPr>
                <w:color w:val="000000"/>
                <w:sz w:val="20"/>
                <w:szCs w:val="20"/>
              </w:rPr>
              <w:t xml:space="preserve">Sequence (5' - 3') </w:t>
            </w:r>
          </w:p>
        </w:tc>
        <w:tc>
          <w:tcPr>
            <w:tcW w:w="973" w:type="dxa"/>
            <w:tcBorders>
              <w:top w:val="single" w:sz="4" w:space="0" w:color="auto"/>
              <w:left w:val="nil"/>
              <w:bottom w:val="single" w:sz="4" w:space="0" w:color="auto"/>
              <w:right w:val="single" w:sz="4" w:space="0" w:color="auto"/>
            </w:tcBorders>
            <w:shd w:val="clear" w:color="000000" w:fill="FFF2CC"/>
            <w:noWrap/>
            <w:vAlign w:val="bottom"/>
            <w:hideMark/>
          </w:tcPr>
          <w:p w14:paraId="25FEA44B" w14:textId="77777777" w:rsidR="0006224D" w:rsidRPr="00FC2F19" w:rsidRDefault="0006224D" w:rsidP="0006224D">
            <w:pPr>
              <w:jc w:val="center"/>
              <w:rPr>
                <w:color w:val="000000"/>
                <w:sz w:val="20"/>
                <w:szCs w:val="20"/>
              </w:rPr>
            </w:pPr>
            <w:r w:rsidRPr="00FC2F19">
              <w:rPr>
                <w:color w:val="000000"/>
                <w:sz w:val="20"/>
                <w:szCs w:val="20"/>
              </w:rPr>
              <w:t>Reference</w:t>
            </w:r>
          </w:p>
        </w:tc>
      </w:tr>
      <w:tr w:rsidR="0006224D" w:rsidRPr="00084F9E" w14:paraId="364BD5C4"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31DF0EF9" w14:textId="77777777" w:rsidR="0006224D" w:rsidRPr="00FC2F19" w:rsidRDefault="0006224D" w:rsidP="0006224D">
            <w:pPr>
              <w:rPr>
                <w:color w:val="000000"/>
                <w:sz w:val="20"/>
                <w:szCs w:val="20"/>
              </w:rPr>
            </w:pPr>
            <w:r w:rsidRPr="00FC2F19">
              <w:rPr>
                <w:color w:val="000000"/>
                <w:sz w:val="20"/>
                <w:szCs w:val="20"/>
              </w:rPr>
              <w:t>1132_F</w:t>
            </w:r>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54E37AE" w14:textId="77777777" w:rsidR="0006224D" w:rsidRPr="00FC2F19" w:rsidRDefault="0006224D" w:rsidP="0006224D">
            <w:pPr>
              <w:jc w:val="center"/>
              <w:rPr>
                <w:color w:val="000000"/>
                <w:sz w:val="20"/>
                <w:szCs w:val="20"/>
              </w:rPr>
            </w:pPr>
            <w:r w:rsidRPr="00FC2F19">
              <w:rPr>
                <w:color w:val="000000"/>
                <w:sz w:val="20"/>
                <w:szCs w:val="20"/>
              </w:rPr>
              <w:t>16s</w:t>
            </w:r>
          </w:p>
        </w:tc>
        <w:tc>
          <w:tcPr>
            <w:tcW w:w="4208" w:type="dxa"/>
            <w:tcBorders>
              <w:top w:val="nil"/>
              <w:left w:val="nil"/>
              <w:bottom w:val="single" w:sz="4" w:space="0" w:color="auto"/>
              <w:right w:val="single" w:sz="4" w:space="0" w:color="auto"/>
            </w:tcBorders>
            <w:shd w:val="clear" w:color="auto" w:fill="auto"/>
            <w:noWrap/>
            <w:vAlign w:val="bottom"/>
            <w:hideMark/>
          </w:tcPr>
          <w:p w14:paraId="34BAE428" w14:textId="77777777" w:rsidR="0006224D" w:rsidRPr="00FC2F19" w:rsidRDefault="0006224D" w:rsidP="0006224D">
            <w:pPr>
              <w:rPr>
                <w:color w:val="000000"/>
                <w:sz w:val="20"/>
                <w:szCs w:val="20"/>
              </w:rPr>
            </w:pPr>
            <w:r w:rsidRPr="00FC2F19">
              <w:rPr>
                <w:color w:val="000000"/>
                <w:sz w:val="20"/>
                <w:szCs w:val="20"/>
              </w:rPr>
              <w:t>ATGGYTGTCGTCAGCTCGTG</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CF9320" w14:textId="77777777" w:rsidR="0006224D" w:rsidRPr="00FC2F19" w:rsidRDefault="0006224D" w:rsidP="0006224D">
            <w:pPr>
              <w:rPr>
                <w:color w:val="000000"/>
                <w:sz w:val="20"/>
                <w:szCs w:val="20"/>
              </w:rPr>
            </w:pPr>
            <w:r w:rsidRPr="00FC2F19">
              <w:rPr>
                <w:color w:val="000000"/>
                <w:sz w:val="20"/>
                <w:szCs w:val="20"/>
              </w:rPr>
              <w:t xml:space="preserve">M. Vital </w:t>
            </w:r>
            <w:r w:rsidRPr="00FC2F19">
              <w:rPr>
                <w:i/>
                <w:iCs/>
                <w:color w:val="000000"/>
                <w:sz w:val="20"/>
                <w:szCs w:val="20"/>
              </w:rPr>
              <w:t>et al</w:t>
            </w:r>
            <w:r w:rsidRPr="00FC2F19">
              <w:rPr>
                <w:color w:val="000000"/>
                <w:sz w:val="20"/>
                <w:szCs w:val="20"/>
              </w:rPr>
              <w:t>. (2013)</w:t>
            </w:r>
          </w:p>
        </w:tc>
      </w:tr>
      <w:tr w:rsidR="0006224D" w:rsidRPr="00084F9E" w14:paraId="2FCE087F"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1654A150" w14:textId="77777777" w:rsidR="0006224D" w:rsidRPr="00FC2F19" w:rsidRDefault="0006224D" w:rsidP="0006224D">
            <w:pPr>
              <w:rPr>
                <w:color w:val="000000"/>
                <w:sz w:val="20"/>
                <w:szCs w:val="20"/>
              </w:rPr>
            </w:pPr>
            <w:r w:rsidRPr="00FC2F19">
              <w:rPr>
                <w:color w:val="000000"/>
                <w:sz w:val="20"/>
                <w:szCs w:val="20"/>
              </w:rPr>
              <w:t>1108_R</w:t>
            </w:r>
          </w:p>
        </w:tc>
        <w:tc>
          <w:tcPr>
            <w:tcW w:w="1502" w:type="dxa"/>
            <w:vMerge/>
            <w:tcBorders>
              <w:top w:val="nil"/>
              <w:left w:val="single" w:sz="4" w:space="0" w:color="auto"/>
              <w:bottom w:val="single" w:sz="4" w:space="0" w:color="auto"/>
              <w:right w:val="single" w:sz="4" w:space="0" w:color="auto"/>
            </w:tcBorders>
            <w:vAlign w:val="center"/>
            <w:hideMark/>
          </w:tcPr>
          <w:p w14:paraId="47BD4896"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43968A1E" w14:textId="77777777" w:rsidR="0006224D" w:rsidRPr="00FC2F19" w:rsidRDefault="0006224D" w:rsidP="0006224D">
            <w:pPr>
              <w:rPr>
                <w:color w:val="000000"/>
                <w:sz w:val="20"/>
                <w:szCs w:val="20"/>
              </w:rPr>
            </w:pPr>
            <w:r w:rsidRPr="00FC2F19">
              <w:rPr>
                <w:color w:val="000000"/>
                <w:sz w:val="20"/>
                <w:szCs w:val="20"/>
              </w:rPr>
              <w:t>GGGTTGCGCTCGTTGC</w:t>
            </w:r>
          </w:p>
        </w:tc>
        <w:tc>
          <w:tcPr>
            <w:tcW w:w="973" w:type="dxa"/>
            <w:vMerge/>
            <w:tcBorders>
              <w:top w:val="nil"/>
              <w:left w:val="single" w:sz="4" w:space="0" w:color="auto"/>
              <w:bottom w:val="single" w:sz="4" w:space="0" w:color="000000"/>
              <w:right w:val="single" w:sz="4" w:space="0" w:color="auto"/>
            </w:tcBorders>
            <w:vAlign w:val="center"/>
            <w:hideMark/>
          </w:tcPr>
          <w:p w14:paraId="013D82C2" w14:textId="77777777" w:rsidR="0006224D" w:rsidRPr="00FC2F19" w:rsidRDefault="0006224D" w:rsidP="0006224D">
            <w:pPr>
              <w:rPr>
                <w:color w:val="000000"/>
                <w:sz w:val="20"/>
                <w:szCs w:val="20"/>
              </w:rPr>
            </w:pPr>
          </w:p>
        </w:tc>
      </w:tr>
      <w:tr w:rsidR="0006224D" w:rsidRPr="00084F9E" w14:paraId="4AAB8C6B"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0E28B693" w14:textId="77777777" w:rsidR="0006224D" w:rsidRPr="00FC2F19" w:rsidRDefault="0006224D" w:rsidP="0006224D">
            <w:pPr>
              <w:rPr>
                <w:color w:val="000000"/>
                <w:sz w:val="20"/>
                <w:szCs w:val="20"/>
              </w:rPr>
            </w:pPr>
            <w:proofErr w:type="spellStart"/>
            <w:r w:rsidRPr="00FC2F19">
              <w:rPr>
                <w:color w:val="000000"/>
                <w:sz w:val="20"/>
                <w:szCs w:val="20"/>
              </w:rPr>
              <w:t>ButyrateKinase_F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AF0DA7D" w14:textId="77777777" w:rsidR="0006224D" w:rsidRPr="00FC2F19" w:rsidRDefault="0006224D" w:rsidP="0006224D">
            <w:pPr>
              <w:jc w:val="center"/>
              <w:rPr>
                <w:color w:val="000000"/>
                <w:sz w:val="20"/>
                <w:szCs w:val="20"/>
              </w:rPr>
            </w:pPr>
            <w:r w:rsidRPr="00FC2F19">
              <w:rPr>
                <w:color w:val="000000"/>
                <w:sz w:val="20"/>
                <w:szCs w:val="20"/>
              </w:rPr>
              <w:t>Butyrate Kinase</w:t>
            </w:r>
          </w:p>
        </w:tc>
        <w:tc>
          <w:tcPr>
            <w:tcW w:w="4208" w:type="dxa"/>
            <w:tcBorders>
              <w:top w:val="nil"/>
              <w:left w:val="nil"/>
              <w:bottom w:val="single" w:sz="4" w:space="0" w:color="auto"/>
              <w:right w:val="single" w:sz="4" w:space="0" w:color="auto"/>
            </w:tcBorders>
            <w:shd w:val="clear" w:color="auto" w:fill="auto"/>
            <w:noWrap/>
            <w:vAlign w:val="bottom"/>
            <w:hideMark/>
          </w:tcPr>
          <w:p w14:paraId="14FACEA2" w14:textId="77777777" w:rsidR="0006224D" w:rsidRPr="00FC2F19" w:rsidRDefault="0006224D" w:rsidP="0006224D">
            <w:pPr>
              <w:rPr>
                <w:color w:val="000000"/>
                <w:sz w:val="20"/>
                <w:szCs w:val="20"/>
              </w:rPr>
            </w:pPr>
            <w:r w:rsidRPr="00FC2F19">
              <w:rPr>
                <w:color w:val="000000"/>
                <w:sz w:val="20"/>
                <w:szCs w:val="20"/>
              </w:rPr>
              <w:t>CAATCGTGGACCAGAAGGATTT</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D5D725" w14:textId="77777777" w:rsidR="0006224D" w:rsidRPr="00FC2F19" w:rsidRDefault="0006224D" w:rsidP="0006224D">
            <w:pPr>
              <w:rPr>
                <w:color w:val="000000"/>
                <w:sz w:val="20"/>
                <w:szCs w:val="20"/>
              </w:rPr>
            </w:pPr>
            <w:r w:rsidRPr="00FC2F19">
              <w:rPr>
                <w:color w:val="000000"/>
                <w:sz w:val="20"/>
                <w:szCs w:val="20"/>
              </w:rPr>
              <w:t>This paper</w:t>
            </w:r>
          </w:p>
        </w:tc>
      </w:tr>
      <w:tr w:rsidR="0006224D" w:rsidRPr="00084F9E" w14:paraId="40A0A5BF"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3236C6F4" w14:textId="77777777" w:rsidR="0006224D" w:rsidRPr="00FC2F19" w:rsidRDefault="0006224D" w:rsidP="0006224D">
            <w:pPr>
              <w:rPr>
                <w:color w:val="000000"/>
                <w:sz w:val="20"/>
                <w:szCs w:val="20"/>
              </w:rPr>
            </w:pPr>
            <w:proofErr w:type="spellStart"/>
            <w:r w:rsidRPr="00FC2F19">
              <w:rPr>
                <w:color w:val="000000"/>
                <w:sz w:val="20"/>
                <w:szCs w:val="20"/>
              </w:rPr>
              <w:t>ButyrateKinase_R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7A7B4F8F"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67A827BE" w14:textId="77777777" w:rsidR="0006224D" w:rsidRPr="00FC2F19" w:rsidRDefault="0006224D" w:rsidP="0006224D">
            <w:pPr>
              <w:rPr>
                <w:color w:val="000000"/>
                <w:sz w:val="20"/>
                <w:szCs w:val="20"/>
              </w:rPr>
            </w:pPr>
            <w:r w:rsidRPr="00FC2F19">
              <w:rPr>
                <w:color w:val="000000"/>
                <w:sz w:val="20"/>
                <w:szCs w:val="20"/>
              </w:rPr>
              <w:t>ACCGATGGAATCAGCAATTTCCCG</w:t>
            </w:r>
          </w:p>
        </w:tc>
        <w:tc>
          <w:tcPr>
            <w:tcW w:w="973" w:type="dxa"/>
            <w:vMerge/>
            <w:tcBorders>
              <w:top w:val="nil"/>
              <w:left w:val="single" w:sz="4" w:space="0" w:color="auto"/>
              <w:bottom w:val="single" w:sz="4" w:space="0" w:color="000000"/>
              <w:right w:val="single" w:sz="4" w:space="0" w:color="auto"/>
            </w:tcBorders>
            <w:vAlign w:val="center"/>
            <w:hideMark/>
          </w:tcPr>
          <w:p w14:paraId="39099B89" w14:textId="77777777" w:rsidR="0006224D" w:rsidRPr="00FC2F19" w:rsidRDefault="0006224D" w:rsidP="0006224D">
            <w:pPr>
              <w:rPr>
                <w:color w:val="000000"/>
                <w:sz w:val="20"/>
                <w:szCs w:val="20"/>
              </w:rPr>
            </w:pPr>
          </w:p>
        </w:tc>
      </w:tr>
      <w:tr w:rsidR="0006224D" w:rsidRPr="00084F9E" w14:paraId="57EE1FFE"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6E035518" w14:textId="77777777" w:rsidR="0006224D" w:rsidRPr="00FC2F19" w:rsidRDefault="0006224D" w:rsidP="0006224D">
            <w:pPr>
              <w:rPr>
                <w:color w:val="000000"/>
                <w:sz w:val="20"/>
                <w:szCs w:val="20"/>
              </w:rPr>
            </w:pPr>
            <w:proofErr w:type="spellStart"/>
            <w:r w:rsidRPr="00FC2F19">
              <w:rPr>
                <w:color w:val="000000"/>
                <w:sz w:val="20"/>
                <w:szCs w:val="20"/>
              </w:rPr>
              <w:t>ButyrateTransferase_F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E46937" w14:textId="77777777" w:rsidR="0006224D" w:rsidRPr="00FC2F19" w:rsidRDefault="0006224D" w:rsidP="0006224D">
            <w:pPr>
              <w:jc w:val="center"/>
              <w:rPr>
                <w:color w:val="000000"/>
                <w:sz w:val="20"/>
                <w:szCs w:val="20"/>
              </w:rPr>
            </w:pPr>
            <w:r w:rsidRPr="00FC2F19">
              <w:rPr>
                <w:color w:val="000000"/>
                <w:sz w:val="20"/>
                <w:szCs w:val="20"/>
              </w:rPr>
              <w:t>Butyrate Transferase</w:t>
            </w:r>
          </w:p>
        </w:tc>
        <w:tc>
          <w:tcPr>
            <w:tcW w:w="4208" w:type="dxa"/>
            <w:tcBorders>
              <w:top w:val="nil"/>
              <w:left w:val="nil"/>
              <w:bottom w:val="single" w:sz="4" w:space="0" w:color="auto"/>
              <w:right w:val="single" w:sz="4" w:space="0" w:color="auto"/>
            </w:tcBorders>
            <w:shd w:val="clear" w:color="auto" w:fill="auto"/>
            <w:noWrap/>
            <w:vAlign w:val="bottom"/>
            <w:hideMark/>
          </w:tcPr>
          <w:p w14:paraId="25A5213F" w14:textId="77777777" w:rsidR="0006224D" w:rsidRPr="00FC2F19" w:rsidRDefault="0006224D" w:rsidP="0006224D">
            <w:pPr>
              <w:rPr>
                <w:color w:val="000000"/>
                <w:sz w:val="20"/>
                <w:szCs w:val="20"/>
              </w:rPr>
            </w:pPr>
            <w:r w:rsidRPr="00FC2F19">
              <w:rPr>
                <w:color w:val="000000"/>
                <w:sz w:val="20"/>
                <w:szCs w:val="20"/>
              </w:rPr>
              <w:t>GCIGAICATTTCACITGGAAYWSITGGCAYATG</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F9458D" w14:textId="77777777" w:rsidR="0006224D" w:rsidRPr="00FC2F19" w:rsidRDefault="0006224D" w:rsidP="0006224D">
            <w:pPr>
              <w:rPr>
                <w:color w:val="000000"/>
                <w:sz w:val="20"/>
                <w:szCs w:val="20"/>
              </w:rPr>
            </w:pPr>
            <w:r w:rsidRPr="00FC2F19">
              <w:rPr>
                <w:color w:val="000000"/>
                <w:sz w:val="20"/>
                <w:szCs w:val="20"/>
              </w:rPr>
              <w:t xml:space="preserve">P. Louis and </w:t>
            </w:r>
            <w:proofErr w:type="spellStart"/>
            <w:proofErr w:type="gramStart"/>
            <w:r w:rsidRPr="00FC2F19">
              <w:rPr>
                <w:color w:val="000000"/>
                <w:sz w:val="20"/>
                <w:szCs w:val="20"/>
              </w:rPr>
              <w:t>H.Flint</w:t>
            </w:r>
            <w:proofErr w:type="spellEnd"/>
            <w:proofErr w:type="gramEnd"/>
            <w:r w:rsidRPr="00FC2F19">
              <w:rPr>
                <w:color w:val="000000"/>
                <w:sz w:val="20"/>
                <w:szCs w:val="20"/>
              </w:rPr>
              <w:t xml:space="preserve"> (2007)</w:t>
            </w:r>
          </w:p>
        </w:tc>
      </w:tr>
      <w:tr w:rsidR="0006224D" w:rsidRPr="00084F9E" w14:paraId="12BA64EF"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654E3115" w14:textId="77777777" w:rsidR="0006224D" w:rsidRPr="00FC2F19" w:rsidRDefault="0006224D" w:rsidP="0006224D">
            <w:pPr>
              <w:rPr>
                <w:color w:val="000000"/>
                <w:sz w:val="20"/>
                <w:szCs w:val="20"/>
              </w:rPr>
            </w:pPr>
            <w:proofErr w:type="spellStart"/>
            <w:r w:rsidRPr="00FC2F19">
              <w:rPr>
                <w:color w:val="000000"/>
                <w:sz w:val="20"/>
                <w:szCs w:val="20"/>
              </w:rPr>
              <w:t>ButyrateTransferase_R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03BDDC5B"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25BB4DDA" w14:textId="77777777" w:rsidR="0006224D" w:rsidRPr="00FC2F19" w:rsidRDefault="0006224D" w:rsidP="0006224D">
            <w:pPr>
              <w:rPr>
                <w:color w:val="000000"/>
                <w:sz w:val="20"/>
                <w:szCs w:val="20"/>
              </w:rPr>
            </w:pPr>
            <w:r w:rsidRPr="00FC2F19">
              <w:rPr>
                <w:color w:val="000000"/>
                <w:sz w:val="20"/>
                <w:szCs w:val="20"/>
              </w:rPr>
              <w:t>CCTGCCTTTGCAATRTCIACRAANGC</w:t>
            </w:r>
          </w:p>
        </w:tc>
        <w:tc>
          <w:tcPr>
            <w:tcW w:w="973" w:type="dxa"/>
            <w:vMerge/>
            <w:tcBorders>
              <w:top w:val="nil"/>
              <w:left w:val="single" w:sz="4" w:space="0" w:color="auto"/>
              <w:bottom w:val="single" w:sz="4" w:space="0" w:color="000000"/>
              <w:right w:val="single" w:sz="4" w:space="0" w:color="auto"/>
            </w:tcBorders>
            <w:vAlign w:val="center"/>
            <w:hideMark/>
          </w:tcPr>
          <w:p w14:paraId="1DA65FEA" w14:textId="77777777" w:rsidR="0006224D" w:rsidRPr="00FC2F19" w:rsidRDefault="0006224D" w:rsidP="0006224D">
            <w:pPr>
              <w:rPr>
                <w:color w:val="000000"/>
                <w:sz w:val="20"/>
                <w:szCs w:val="20"/>
              </w:rPr>
            </w:pPr>
          </w:p>
        </w:tc>
      </w:tr>
      <w:tr w:rsidR="0006224D" w:rsidRPr="00084F9E" w14:paraId="3793E909"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13BEDEE6" w14:textId="77777777" w:rsidR="0006224D" w:rsidRPr="00FC2F19" w:rsidRDefault="0006224D" w:rsidP="0006224D">
            <w:pPr>
              <w:rPr>
                <w:color w:val="000000"/>
                <w:sz w:val="20"/>
                <w:szCs w:val="20"/>
              </w:rPr>
            </w:pPr>
            <w:proofErr w:type="spellStart"/>
            <w:r w:rsidRPr="00FC2F19">
              <w:rPr>
                <w:color w:val="000000"/>
                <w:sz w:val="20"/>
                <w:szCs w:val="20"/>
              </w:rPr>
              <w:t>Firmicutes_F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C79C844" w14:textId="77777777" w:rsidR="0006224D" w:rsidRPr="00FC2F19" w:rsidRDefault="0006224D" w:rsidP="0006224D">
            <w:pPr>
              <w:jc w:val="center"/>
              <w:rPr>
                <w:color w:val="000000"/>
                <w:sz w:val="20"/>
                <w:szCs w:val="20"/>
              </w:rPr>
            </w:pPr>
            <w:r w:rsidRPr="00FC2F19">
              <w:rPr>
                <w:color w:val="000000"/>
                <w:sz w:val="20"/>
                <w:szCs w:val="20"/>
              </w:rPr>
              <w:t>Firmicutes</w:t>
            </w:r>
          </w:p>
        </w:tc>
        <w:tc>
          <w:tcPr>
            <w:tcW w:w="4208" w:type="dxa"/>
            <w:tcBorders>
              <w:top w:val="nil"/>
              <w:left w:val="nil"/>
              <w:bottom w:val="single" w:sz="4" w:space="0" w:color="auto"/>
              <w:right w:val="single" w:sz="4" w:space="0" w:color="auto"/>
            </w:tcBorders>
            <w:shd w:val="clear" w:color="auto" w:fill="auto"/>
            <w:noWrap/>
            <w:vAlign w:val="bottom"/>
            <w:hideMark/>
          </w:tcPr>
          <w:p w14:paraId="0704A0B7" w14:textId="77777777" w:rsidR="0006224D" w:rsidRPr="00FC2F19" w:rsidRDefault="0006224D" w:rsidP="0006224D">
            <w:pPr>
              <w:rPr>
                <w:color w:val="000000"/>
                <w:sz w:val="20"/>
                <w:szCs w:val="20"/>
              </w:rPr>
            </w:pPr>
            <w:r w:rsidRPr="00FC2F19">
              <w:rPr>
                <w:color w:val="000000"/>
                <w:sz w:val="20"/>
                <w:szCs w:val="20"/>
              </w:rPr>
              <w:t>GGAGYATGTGGTTTAATTCGAAGCA</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962EF2" w14:textId="77777777" w:rsidR="0006224D" w:rsidRPr="00FC2F19" w:rsidRDefault="0006224D" w:rsidP="0006224D">
            <w:pPr>
              <w:rPr>
                <w:color w:val="000000"/>
                <w:sz w:val="20"/>
                <w:szCs w:val="20"/>
              </w:rPr>
            </w:pPr>
            <w:r w:rsidRPr="00FC2F19">
              <w:rPr>
                <w:color w:val="000000"/>
                <w:sz w:val="20"/>
                <w:szCs w:val="20"/>
              </w:rPr>
              <w:t xml:space="preserve">L. Jia </w:t>
            </w:r>
            <w:r w:rsidRPr="00FC2F19">
              <w:rPr>
                <w:i/>
                <w:iCs/>
                <w:color w:val="000000"/>
                <w:sz w:val="20"/>
                <w:szCs w:val="20"/>
              </w:rPr>
              <w:t>et al.</w:t>
            </w:r>
            <w:r w:rsidRPr="00FC2F19">
              <w:rPr>
                <w:color w:val="000000"/>
                <w:sz w:val="20"/>
                <w:szCs w:val="20"/>
              </w:rPr>
              <w:t xml:space="preserve"> (2017)</w:t>
            </w:r>
          </w:p>
        </w:tc>
      </w:tr>
      <w:tr w:rsidR="0006224D" w:rsidRPr="00084F9E" w14:paraId="2058F41D"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405FC00F" w14:textId="77777777" w:rsidR="0006224D" w:rsidRPr="00FC2F19" w:rsidRDefault="0006224D" w:rsidP="0006224D">
            <w:pPr>
              <w:rPr>
                <w:color w:val="000000"/>
                <w:sz w:val="20"/>
                <w:szCs w:val="20"/>
              </w:rPr>
            </w:pPr>
            <w:proofErr w:type="spellStart"/>
            <w:r w:rsidRPr="00FC2F19">
              <w:rPr>
                <w:color w:val="000000"/>
                <w:sz w:val="20"/>
                <w:szCs w:val="20"/>
              </w:rPr>
              <w:t>Firmicutes_R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3457C55C"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263B1FF5" w14:textId="77777777" w:rsidR="0006224D" w:rsidRPr="00FC2F19" w:rsidRDefault="0006224D" w:rsidP="0006224D">
            <w:pPr>
              <w:rPr>
                <w:color w:val="000000"/>
                <w:sz w:val="20"/>
                <w:szCs w:val="20"/>
              </w:rPr>
            </w:pPr>
            <w:r w:rsidRPr="00FC2F19">
              <w:rPr>
                <w:color w:val="000000"/>
                <w:sz w:val="20"/>
                <w:szCs w:val="20"/>
              </w:rPr>
              <w:t>AGCTGACGACAACCATGCAC</w:t>
            </w:r>
          </w:p>
        </w:tc>
        <w:tc>
          <w:tcPr>
            <w:tcW w:w="973" w:type="dxa"/>
            <w:vMerge/>
            <w:tcBorders>
              <w:top w:val="nil"/>
              <w:left w:val="single" w:sz="4" w:space="0" w:color="auto"/>
              <w:bottom w:val="single" w:sz="4" w:space="0" w:color="000000"/>
              <w:right w:val="single" w:sz="4" w:space="0" w:color="auto"/>
            </w:tcBorders>
            <w:vAlign w:val="center"/>
            <w:hideMark/>
          </w:tcPr>
          <w:p w14:paraId="4545C30F" w14:textId="77777777" w:rsidR="0006224D" w:rsidRPr="00FC2F19" w:rsidRDefault="0006224D" w:rsidP="0006224D">
            <w:pPr>
              <w:rPr>
                <w:color w:val="000000"/>
                <w:sz w:val="20"/>
                <w:szCs w:val="20"/>
              </w:rPr>
            </w:pPr>
          </w:p>
        </w:tc>
      </w:tr>
      <w:tr w:rsidR="0006224D" w:rsidRPr="00084F9E" w14:paraId="28D415BE"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0F99B1F6" w14:textId="77777777" w:rsidR="0006224D" w:rsidRPr="00FC2F19" w:rsidRDefault="0006224D" w:rsidP="0006224D">
            <w:pPr>
              <w:rPr>
                <w:color w:val="000000"/>
                <w:sz w:val="20"/>
                <w:szCs w:val="20"/>
              </w:rPr>
            </w:pPr>
            <w:proofErr w:type="spellStart"/>
            <w:r w:rsidRPr="00FC2F19">
              <w:rPr>
                <w:color w:val="000000"/>
                <w:sz w:val="20"/>
                <w:szCs w:val="20"/>
              </w:rPr>
              <w:t>ClostridiumXIVa_F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4CF167" w14:textId="77777777" w:rsidR="0006224D" w:rsidRPr="00FC2F19" w:rsidRDefault="0006224D" w:rsidP="0006224D">
            <w:pPr>
              <w:jc w:val="center"/>
              <w:rPr>
                <w:color w:val="000000"/>
                <w:sz w:val="20"/>
                <w:szCs w:val="20"/>
              </w:rPr>
            </w:pPr>
            <w:r w:rsidRPr="00FC2F19">
              <w:rPr>
                <w:color w:val="000000"/>
                <w:sz w:val="20"/>
                <w:szCs w:val="20"/>
              </w:rPr>
              <w:t xml:space="preserve">Clostridium </w:t>
            </w:r>
            <w:proofErr w:type="spellStart"/>
            <w:r w:rsidRPr="00FC2F19">
              <w:rPr>
                <w:color w:val="000000"/>
                <w:sz w:val="20"/>
                <w:szCs w:val="20"/>
              </w:rPr>
              <w:t>XIVa</w:t>
            </w:r>
            <w:proofErr w:type="spellEnd"/>
          </w:p>
        </w:tc>
        <w:tc>
          <w:tcPr>
            <w:tcW w:w="4208" w:type="dxa"/>
            <w:tcBorders>
              <w:top w:val="nil"/>
              <w:left w:val="nil"/>
              <w:bottom w:val="single" w:sz="4" w:space="0" w:color="auto"/>
              <w:right w:val="single" w:sz="4" w:space="0" w:color="auto"/>
            </w:tcBorders>
            <w:shd w:val="clear" w:color="auto" w:fill="auto"/>
            <w:noWrap/>
            <w:vAlign w:val="bottom"/>
            <w:hideMark/>
          </w:tcPr>
          <w:p w14:paraId="20D5B764" w14:textId="77777777" w:rsidR="0006224D" w:rsidRPr="00FC2F19" w:rsidRDefault="0006224D" w:rsidP="0006224D">
            <w:pPr>
              <w:rPr>
                <w:color w:val="000000"/>
                <w:sz w:val="20"/>
                <w:szCs w:val="20"/>
              </w:rPr>
            </w:pPr>
            <w:r w:rsidRPr="00FC2F19">
              <w:rPr>
                <w:color w:val="000000"/>
                <w:sz w:val="20"/>
                <w:szCs w:val="20"/>
              </w:rPr>
              <w:t>CGGTACCTGACTAAGAAGC</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E928EE" w14:textId="77777777" w:rsidR="0006224D" w:rsidRPr="00FC2F19" w:rsidRDefault="0006224D" w:rsidP="0006224D">
            <w:pPr>
              <w:rPr>
                <w:color w:val="000000"/>
                <w:sz w:val="20"/>
                <w:szCs w:val="20"/>
              </w:rPr>
            </w:pPr>
            <w:r w:rsidRPr="00FC2F19">
              <w:rPr>
                <w:color w:val="000000"/>
                <w:sz w:val="20"/>
                <w:szCs w:val="20"/>
              </w:rPr>
              <w:t xml:space="preserve">L. Jia </w:t>
            </w:r>
            <w:r w:rsidRPr="00FC2F19">
              <w:rPr>
                <w:i/>
                <w:iCs/>
                <w:color w:val="000000"/>
                <w:sz w:val="20"/>
                <w:szCs w:val="20"/>
              </w:rPr>
              <w:t>et al.</w:t>
            </w:r>
            <w:r w:rsidRPr="00FC2F19">
              <w:rPr>
                <w:color w:val="000000"/>
                <w:sz w:val="20"/>
                <w:szCs w:val="20"/>
              </w:rPr>
              <w:t xml:space="preserve"> (2017)</w:t>
            </w:r>
          </w:p>
        </w:tc>
      </w:tr>
      <w:tr w:rsidR="0006224D" w:rsidRPr="00084F9E" w14:paraId="5CA53C64"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6B52E759" w14:textId="77777777" w:rsidR="0006224D" w:rsidRPr="00FC2F19" w:rsidRDefault="0006224D" w:rsidP="0006224D">
            <w:pPr>
              <w:rPr>
                <w:color w:val="000000"/>
                <w:sz w:val="20"/>
                <w:szCs w:val="20"/>
              </w:rPr>
            </w:pPr>
            <w:proofErr w:type="spellStart"/>
            <w:r w:rsidRPr="00FC2F19">
              <w:rPr>
                <w:color w:val="000000"/>
                <w:sz w:val="20"/>
                <w:szCs w:val="20"/>
              </w:rPr>
              <w:t>ClostridiumXIVa_R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66822C8D"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2AF41ABB" w14:textId="77777777" w:rsidR="0006224D" w:rsidRPr="00FC2F19" w:rsidRDefault="0006224D" w:rsidP="0006224D">
            <w:pPr>
              <w:rPr>
                <w:color w:val="000000"/>
                <w:sz w:val="20"/>
                <w:szCs w:val="20"/>
              </w:rPr>
            </w:pPr>
            <w:r w:rsidRPr="00FC2F19">
              <w:rPr>
                <w:color w:val="000000"/>
                <w:sz w:val="20"/>
                <w:szCs w:val="20"/>
              </w:rPr>
              <w:t>AGTTTYATTCTTGCGAACG</w:t>
            </w:r>
          </w:p>
        </w:tc>
        <w:tc>
          <w:tcPr>
            <w:tcW w:w="973" w:type="dxa"/>
            <w:vMerge/>
            <w:tcBorders>
              <w:top w:val="nil"/>
              <w:left w:val="single" w:sz="4" w:space="0" w:color="auto"/>
              <w:bottom w:val="single" w:sz="4" w:space="0" w:color="000000"/>
              <w:right w:val="single" w:sz="4" w:space="0" w:color="auto"/>
            </w:tcBorders>
            <w:vAlign w:val="center"/>
            <w:hideMark/>
          </w:tcPr>
          <w:p w14:paraId="71B234EC" w14:textId="77777777" w:rsidR="0006224D" w:rsidRPr="00FC2F19" w:rsidRDefault="0006224D" w:rsidP="0006224D">
            <w:pPr>
              <w:rPr>
                <w:color w:val="000000"/>
                <w:sz w:val="20"/>
                <w:szCs w:val="20"/>
              </w:rPr>
            </w:pPr>
          </w:p>
        </w:tc>
      </w:tr>
      <w:tr w:rsidR="0006224D" w:rsidRPr="00084F9E" w14:paraId="58F7C07C"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4A0AAF81" w14:textId="77777777" w:rsidR="0006224D" w:rsidRPr="00FC2F19" w:rsidRDefault="0006224D" w:rsidP="0006224D">
            <w:pPr>
              <w:rPr>
                <w:color w:val="000000"/>
                <w:sz w:val="20"/>
                <w:szCs w:val="20"/>
              </w:rPr>
            </w:pPr>
            <w:proofErr w:type="spellStart"/>
            <w:r w:rsidRPr="00FC2F19">
              <w:rPr>
                <w:color w:val="000000"/>
                <w:sz w:val="20"/>
                <w:szCs w:val="20"/>
              </w:rPr>
              <w:t>ClostridiumIV_F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6FBC647" w14:textId="77777777" w:rsidR="0006224D" w:rsidRPr="00FC2F19" w:rsidRDefault="0006224D" w:rsidP="0006224D">
            <w:pPr>
              <w:jc w:val="center"/>
              <w:rPr>
                <w:color w:val="000000"/>
                <w:sz w:val="20"/>
                <w:szCs w:val="20"/>
              </w:rPr>
            </w:pPr>
            <w:r w:rsidRPr="00FC2F19">
              <w:rPr>
                <w:color w:val="000000"/>
                <w:sz w:val="20"/>
                <w:szCs w:val="20"/>
              </w:rPr>
              <w:t>Clostridium IV</w:t>
            </w:r>
          </w:p>
        </w:tc>
        <w:tc>
          <w:tcPr>
            <w:tcW w:w="4208" w:type="dxa"/>
            <w:tcBorders>
              <w:top w:val="nil"/>
              <w:left w:val="nil"/>
              <w:bottom w:val="single" w:sz="4" w:space="0" w:color="auto"/>
              <w:right w:val="single" w:sz="4" w:space="0" w:color="auto"/>
            </w:tcBorders>
            <w:shd w:val="clear" w:color="auto" w:fill="auto"/>
            <w:noWrap/>
            <w:vAlign w:val="bottom"/>
            <w:hideMark/>
          </w:tcPr>
          <w:p w14:paraId="53F2402C" w14:textId="77777777" w:rsidR="0006224D" w:rsidRPr="00FC2F19" w:rsidRDefault="0006224D" w:rsidP="0006224D">
            <w:pPr>
              <w:rPr>
                <w:color w:val="000000"/>
                <w:sz w:val="20"/>
                <w:szCs w:val="20"/>
              </w:rPr>
            </w:pPr>
            <w:r w:rsidRPr="00FC2F19">
              <w:rPr>
                <w:color w:val="000000"/>
                <w:sz w:val="20"/>
                <w:szCs w:val="20"/>
              </w:rPr>
              <w:t>TTACTGGGTGTAAAGGG</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94C289" w14:textId="77777777" w:rsidR="0006224D" w:rsidRPr="00FC2F19" w:rsidRDefault="0006224D" w:rsidP="0006224D">
            <w:pPr>
              <w:rPr>
                <w:color w:val="000000"/>
                <w:sz w:val="20"/>
                <w:szCs w:val="20"/>
              </w:rPr>
            </w:pPr>
            <w:r w:rsidRPr="00FC2F19">
              <w:rPr>
                <w:color w:val="000000"/>
                <w:sz w:val="20"/>
                <w:szCs w:val="20"/>
              </w:rPr>
              <w:t xml:space="preserve">L. Jia </w:t>
            </w:r>
            <w:r w:rsidRPr="00FC2F19">
              <w:rPr>
                <w:i/>
                <w:iCs/>
                <w:color w:val="000000"/>
                <w:sz w:val="20"/>
                <w:szCs w:val="20"/>
              </w:rPr>
              <w:t>et al.</w:t>
            </w:r>
            <w:r w:rsidRPr="00FC2F19">
              <w:rPr>
                <w:color w:val="000000"/>
                <w:sz w:val="20"/>
                <w:szCs w:val="20"/>
              </w:rPr>
              <w:t xml:space="preserve"> (2017)</w:t>
            </w:r>
          </w:p>
        </w:tc>
      </w:tr>
      <w:tr w:rsidR="0006224D" w:rsidRPr="00084F9E" w14:paraId="3F86384C"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33A03029" w14:textId="77777777" w:rsidR="0006224D" w:rsidRPr="00FC2F19" w:rsidRDefault="0006224D" w:rsidP="0006224D">
            <w:pPr>
              <w:rPr>
                <w:color w:val="000000"/>
                <w:sz w:val="20"/>
                <w:szCs w:val="20"/>
              </w:rPr>
            </w:pPr>
            <w:proofErr w:type="spellStart"/>
            <w:r w:rsidRPr="00FC2F19">
              <w:rPr>
                <w:color w:val="000000"/>
                <w:sz w:val="20"/>
                <w:szCs w:val="20"/>
              </w:rPr>
              <w:t>ClostridiumIV_R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236469F1"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5E40FC3E" w14:textId="77777777" w:rsidR="0006224D" w:rsidRPr="00FC2F19" w:rsidRDefault="0006224D" w:rsidP="0006224D">
            <w:pPr>
              <w:rPr>
                <w:color w:val="000000"/>
                <w:sz w:val="20"/>
                <w:szCs w:val="20"/>
              </w:rPr>
            </w:pPr>
            <w:r w:rsidRPr="00FC2F19">
              <w:rPr>
                <w:color w:val="000000"/>
                <w:sz w:val="20"/>
                <w:szCs w:val="20"/>
              </w:rPr>
              <w:t>TAGAGTGCTCTTGCGTA</w:t>
            </w:r>
          </w:p>
        </w:tc>
        <w:tc>
          <w:tcPr>
            <w:tcW w:w="973" w:type="dxa"/>
            <w:vMerge/>
            <w:tcBorders>
              <w:top w:val="nil"/>
              <w:left w:val="single" w:sz="4" w:space="0" w:color="auto"/>
              <w:bottom w:val="single" w:sz="4" w:space="0" w:color="000000"/>
              <w:right w:val="single" w:sz="4" w:space="0" w:color="auto"/>
            </w:tcBorders>
            <w:vAlign w:val="center"/>
            <w:hideMark/>
          </w:tcPr>
          <w:p w14:paraId="7E19D17A" w14:textId="77777777" w:rsidR="0006224D" w:rsidRPr="00FC2F19" w:rsidRDefault="0006224D" w:rsidP="0006224D">
            <w:pPr>
              <w:rPr>
                <w:color w:val="000000"/>
                <w:sz w:val="20"/>
                <w:szCs w:val="20"/>
              </w:rPr>
            </w:pPr>
          </w:p>
        </w:tc>
      </w:tr>
      <w:tr w:rsidR="0006224D" w:rsidRPr="00084F9E" w14:paraId="19C5959A"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1B2A8292" w14:textId="77777777" w:rsidR="0006224D" w:rsidRPr="00FC2F19" w:rsidRDefault="0006224D" w:rsidP="0006224D">
            <w:pPr>
              <w:rPr>
                <w:color w:val="000000"/>
                <w:sz w:val="20"/>
                <w:szCs w:val="20"/>
              </w:rPr>
            </w:pPr>
            <w:proofErr w:type="spellStart"/>
            <w:r w:rsidRPr="00FC2F19">
              <w:rPr>
                <w:color w:val="000000"/>
                <w:sz w:val="20"/>
                <w:szCs w:val="20"/>
              </w:rPr>
              <w:t>Bacteroidetes_F</w:t>
            </w:r>
            <w:proofErr w:type="spellEnd"/>
          </w:p>
        </w:tc>
        <w:tc>
          <w:tcPr>
            <w:tcW w:w="150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DFCF0A" w14:textId="77777777" w:rsidR="0006224D" w:rsidRPr="00FC2F19" w:rsidRDefault="0006224D" w:rsidP="0006224D">
            <w:pPr>
              <w:jc w:val="center"/>
              <w:rPr>
                <w:color w:val="000000"/>
                <w:sz w:val="20"/>
                <w:szCs w:val="20"/>
              </w:rPr>
            </w:pPr>
            <w:r w:rsidRPr="00FC2F19">
              <w:rPr>
                <w:color w:val="000000"/>
                <w:sz w:val="20"/>
                <w:szCs w:val="20"/>
              </w:rPr>
              <w:t>Bacteroidetes</w:t>
            </w:r>
          </w:p>
        </w:tc>
        <w:tc>
          <w:tcPr>
            <w:tcW w:w="4208" w:type="dxa"/>
            <w:tcBorders>
              <w:top w:val="nil"/>
              <w:left w:val="nil"/>
              <w:bottom w:val="single" w:sz="4" w:space="0" w:color="auto"/>
              <w:right w:val="single" w:sz="4" w:space="0" w:color="auto"/>
            </w:tcBorders>
            <w:shd w:val="clear" w:color="auto" w:fill="auto"/>
            <w:noWrap/>
            <w:vAlign w:val="bottom"/>
            <w:hideMark/>
          </w:tcPr>
          <w:p w14:paraId="4D168EB8" w14:textId="77777777" w:rsidR="0006224D" w:rsidRPr="00FC2F19" w:rsidRDefault="0006224D" w:rsidP="0006224D">
            <w:pPr>
              <w:rPr>
                <w:color w:val="000000"/>
                <w:sz w:val="20"/>
                <w:szCs w:val="20"/>
              </w:rPr>
            </w:pPr>
            <w:r w:rsidRPr="00FC2F19">
              <w:rPr>
                <w:color w:val="000000"/>
                <w:sz w:val="20"/>
                <w:szCs w:val="20"/>
              </w:rPr>
              <w:t>GAAGGTCCCCCACATTG</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6E0BBF" w14:textId="77777777" w:rsidR="0006224D" w:rsidRPr="00FC2F19" w:rsidRDefault="0006224D" w:rsidP="0006224D">
            <w:pPr>
              <w:rPr>
                <w:color w:val="000000"/>
                <w:sz w:val="20"/>
                <w:szCs w:val="20"/>
              </w:rPr>
            </w:pPr>
            <w:r w:rsidRPr="00FC2F19">
              <w:rPr>
                <w:color w:val="000000"/>
                <w:sz w:val="20"/>
                <w:szCs w:val="20"/>
              </w:rPr>
              <w:t xml:space="preserve">L. Jia </w:t>
            </w:r>
            <w:r w:rsidRPr="00FC2F19">
              <w:rPr>
                <w:i/>
                <w:iCs/>
                <w:color w:val="000000"/>
                <w:sz w:val="20"/>
                <w:szCs w:val="20"/>
              </w:rPr>
              <w:t>et al.</w:t>
            </w:r>
            <w:r w:rsidRPr="00FC2F19">
              <w:rPr>
                <w:color w:val="000000"/>
                <w:sz w:val="20"/>
                <w:szCs w:val="20"/>
              </w:rPr>
              <w:t xml:space="preserve"> (2017)</w:t>
            </w:r>
          </w:p>
        </w:tc>
      </w:tr>
      <w:tr w:rsidR="0006224D" w:rsidRPr="00084F9E" w14:paraId="121A2566"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4C08E81F" w14:textId="77777777" w:rsidR="0006224D" w:rsidRPr="00FC2F19" w:rsidRDefault="0006224D" w:rsidP="0006224D">
            <w:pPr>
              <w:rPr>
                <w:color w:val="000000"/>
                <w:sz w:val="20"/>
                <w:szCs w:val="20"/>
              </w:rPr>
            </w:pPr>
            <w:proofErr w:type="spellStart"/>
            <w:r w:rsidRPr="00FC2F19">
              <w:rPr>
                <w:color w:val="000000"/>
                <w:sz w:val="20"/>
                <w:szCs w:val="20"/>
              </w:rPr>
              <w:t>Bacteroidetes_R</w:t>
            </w:r>
            <w:proofErr w:type="spellEnd"/>
          </w:p>
        </w:tc>
        <w:tc>
          <w:tcPr>
            <w:tcW w:w="1502" w:type="dxa"/>
            <w:vMerge/>
            <w:tcBorders>
              <w:top w:val="nil"/>
              <w:left w:val="single" w:sz="4" w:space="0" w:color="auto"/>
              <w:bottom w:val="single" w:sz="4" w:space="0" w:color="000000"/>
              <w:right w:val="single" w:sz="4" w:space="0" w:color="auto"/>
            </w:tcBorders>
            <w:vAlign w:val="center"/>
            <w:hideMark/>
          </w:tcPr>
          <w:p w14:paraId="0CBDC96D"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67E51E1B" w14:textId="77777777" w:rsidR="0006224D" w:rsidRPr="00FC2F19" w:rsidRDefault="0006224D" w:rsidP="0006224D">
            <w:pPr>
              <w:rPr>
                <w:color w:val="000000"/>
                <w:sz w:val="20"/>
                <w:szCs w:val="20"/>
              </w:rPr>
            </w:pPr>
            <w:r w:rsidRPr="00FC2F19">
              <w:rPr>
                <w:color w:val="000000"/>
                <w:sz w:val="20"/>
                <w:szCs w:val="20"/>
              </w:rPr>
              <w:t>CAATCGGAGTTCTTCGTG</w:t>
            </w:r>
          </w:p>
        </w:tc>
        <w:tc>
          <w:tcPr>
            <w:tcW w:w="973" w:type="dxa"/>
            <w:vMerge/>
            <w:tcBorders>
              <w:top w:val="nil"/>
              <w:left w:val="single" w:sz="4" w:space="0" w:color="auto"/>
              <w:bottom w:val="single" w:sz="4" w:space="0" w:color="000000"/>
              <w:right w:val="single" w:sz="4" w:space="0" w:color="auto"/>
            </w:tcBorders>
            <w:vAlign w:val="center"/>
            <w:hideMark/>
          </w:tcPr>
          <w:p w14:paraId="5BC0E4E6" w14:textId="77777777" w:rsidR="0006224D" w:rsidRPr="00FC2F19" w:rsidRDefault="0006224D" w:rsidP="0006224D">
            <w:pPr>
              <w:rPr>
                <w:color w:val="000000"/>
                <w:sz w:val="20"/>
                <w:szCs w:val="20"/>
              </w:rPr>
            </w:pPr>
          </w:p>
        </w:tc>
      </w:tr>
      <w:tr w:rsidR="0006224D" w:rsidRPr="00084F9E" w14:paraId="62ACBF82"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1019655E" w14:textId="77777777" w:rsidR="0006224D" w:rsidRPr="00FC2F19" w:rsidRDefault="0006224D" w:rsidP="0006224D">
            <w:pPr>
              <w:rPr>
                <w:color w:val="000000"/>
                <w:sz w:val="20"/>
                <w:szCs w:val="20"/>
              </w:rPr>
            </w:pPr>
            <w:r w:rsidRPr="00FC2F19">
              <w:rPr>
                <w:color w:val="000000"/>
                <w:sz w:val="20"/>
                <w:szCs w:val="20"/>
              </w:rPr>
              <w:t xml:space="preserve">Eubacterium </w:t>
            </w:r>
            <w:proofErr w:type="spellStart"/>
            <w:r w:rsidRPr="00FC2F19">
              <w:rPr>
                <w:color w:val="000000"/>
                <w:sz w:val="20"/>
                <w:szCs w:val="20"/>
              </w:rPr>
              <w:t>Rectale_F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9527A2D" w14:textId="77777777" w:rsidR="0006224D" w:rsidRPr="00FC2F19" w:rsidRDefault="0006224D" w:rsidP="0006224D">
            <w:pPr>
              <w:jc w:val="center"/>
              <w:rPr>
                <w:color w:val="000000"/>
                <w:sz w:val="20"/>
                <w:szCs w:val="20"/>
              </w:rPr>
            </w:pPr>
            <w:r w:rsidRPr="00FC2F19">
              <w:rPr>
                <w:color w:val="000000"/>
                <w:sz w:val="20"/>
                <w:szCs w:val="20"/>
              </w:rPr>
              <w:t xml:space="preserve">Eubacterium </w:t>
            </w:r>
            <w:proofErr w:type="spellStart"/>
            <w:r w:rsidRPr="00FC2F19">
              <w:rPr>
                <w:color w:val="000000"/>
                <w:sz w:val="20"/>
                <w:szCs w:val="20"/>
              </w:rPr>
              <w:t>Rectale</w:t>
            </w:r>
            <w:proofErr w:type="spellEnd"/>
          </w:p>
        </w:tc>
        <w:tc>
          <w:tcPr>
            <w:tcW w:w="4208" w:type="dxa"/>
            <w:tcBorders>
              <w:top w:val="nil"/>
              <w:left w:val="nil"/>
              <w:bottom w:val="single" w:sz="4" w:space="0" w:color="auto"/>
              <w:right w:val="single" w:sz="4" w:space="0" w:color="auto"/>
            </w:tcBorders>
            <w:shd w:val="clear" w:color="auto" w:fill="auto"/>
            <w:noWrap/>
            <w:vAlign w:val="bottom"/>
            <w:hideMark/>
          </w:tcPr>
          <w:p w14:paraId="2C25DE93" w14:textId="77777777" w:rsidR="0006224D" w:rsidRPr="00FC2F19" w:rsidRDefault="0006224D" w:rsidP="0006224D">
            <w:pPr>
              <w:rPr>
                <w:color w:val="000000"/>
                <w:sz w:val="20"/>
                <w:szCs w:val="20"/>
              </w:rPr>
            </w:pPr>
            <w:r w:rsidRPr="00FC2F19">
              <w:rPr>
                <w:color w:val="000000"/>
                <w:sz w:val="20"/>
                <w:szCs w:val="20"/>
              </w:rPr>
              <w:t>GCGGTRCGGCAAGTCTGA</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D87928" w14:textId="77777777" w:rsidR="0006224D" w:rsidRPr="00FC2F19" w:rsidRDefault="0006224D" w:rsidP="0006224D">
            <w:pPr>
              <w:rPr>
                <w:color w:val="000000"/>
                <w:sz w:val="20"/>
                <w:szCs w:val="20"/>
              </w:rPr>
            </w:pPr>
            <w:r w:rsidRPr="00FC2F19">
              <w:rPr>
                <w:color w:val="000000"/>
                <w:sz w:val="20"/>
                <w:szCs w:val="20"/>
              </w:rPr>
              <w:t>C. Ramirez-Ferias</w:t>
            </w:r>
            <w:r w:rsidRPr="00FC2F19">
              <w:rPr>
                <w:i/>
                <w:iCs/>
                <w:color w:val="000000"/>
                <w:sz w:val="20"/>
                <w:szCs w:val="20"/>
              </w:rPr>
              <w:t xml:space="preserve"> et al.</w:t>
            </w:r>
            <w:r w:rsidRPr="00FC2F19">
              <w:rPr>
                <w:color w:val="000000"/>
                <w:sz w:val="20"/>
                <w:szCs w:val="20"/>
              </w:rPr>
              <w:t xml:space="preserve"> (2008)</w:t>
            </w:r>
          </w:p>
        </w:tc>
      </w:tr>
      <w:tr w:rsidR="0006224D" w:rsidRPr="00084F9E" w14:paraId="01D38044"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183BBF1D" w14:textId="77777777" w:rsidR="0006224D" w:rsidRPr="00FC2F19" w:rsidRDefault="0006224D" w:rsidP="0006224D">
            <w:pPr>
              <w:rPr>
                <w:color w:val="000000"/>
                <w:sz w:val="20"/>
                <w:szCs w:val="20"/>
              </w:rPr>
            </w:pPr>
            <w:r w:rsidRPr="00FC2F19">
              <w:rPr>
                <w:color w:val="000000"/>
                <w:sz w:val="20"/>
                <w:szCs w:val="20"/>
              </w:rPr>
              <w:t xml:space="preserve">Eubacterium </w:t>
            </w:r>
            <w:proofErr w:type="spellStart"/>
            <w:r w:rsidRPr="00FC2F19">
              <w:rPr>
                <w:color w:val="000000"/>
                <w:sz w:val="20"/>
                <w:szCs w:val="20"/>
              </w:rPr>
              <w:t>Rectale_R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471F69B1"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1B2680F2" w14:textId="77777777" w:rsidR="0006224D" w:rsidRPr="00FC2F19" w:rsidRDefault="0006224D" w:rsidP="0006224D">
            <w:pPr>
              <w:rPr>
                <w:color w:val="000000"/>
                <w:sz w:val="20"/>
                <w:szCs w:val="20"/>
              </w:rPr>
            </w:pPr>
            <w:r w:rsidRPr="00FC2F19">
              <w:rPr>
                <w:color w:val="000000"/>
                <w:sz w:val="20"/>
                <w:szCs w:val="20"/>
              </w:rPr>
              <w:t>CCTCCGACACTCTAGTMCGAC</w:t>
            </w:r>
          </w:p>
        </w:tc>
        <w:tc>
          <w:tcPr>
            <w:tcW w:w="973" w:type="dxa"/>
            <w:vMerge/>
            <w:tcBorders>
              <w:top w:val="nil"/>
              <w:left w:val="single" w:sz="4" w:space="0" w:color="auto"/>
              <w:bottom w:val="single" w:sz="4" w:space="0" w:color="000000"/>
              <w:right w:val="single" w:sz="4" w:space="0" w:color="auto"/>
            </w:tcBorders>
            <w:vAlign w:val="center"/>
            <w:hideMark/>
          </w:tcPr>
          <w:p w14:paraId="2F2D8EFE" w14:textId="77777777" w:rsidR="0006224D" w:rsidRPr="00FC2F19" w:rsidRDefault="0006224D" w:rsidP="0006224D">
            <w:pPr>
              <w:rPr>
                <w:color w:val="000000"/>
                <w:sz w:val="20"/>
                <w:szCs w:val="20"/>
              </w:rPr>
            </w:pPr>
          </w:p>
        </w:tc>
      </w:tr>
      <w:tr w:rsidR="0006224D" w:rsidRPr="00084F9E" w14:paraId="20353DF9"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29EC69F3" w14:textId="77777777" w:rsidR="0006224D" w:rsidRPr="00FC2F19" w:rsidRDefault="0006224D" w:rsidP="0006224D">
            <w:pPr>
              <w:rPr>
                <w:color w:val="000000"/>
                <w:sz w:val="20"/>
                <w:szCs w:val="20"/>
              </w:rPr>
            </w:pPr>
            <w:proofErr w:type="spellStart"/>
            <w:r w:rsidRPr="00FC2F19">
              <w:rPr>
                <w:color w:val="000000"/>
                <w:sz w:val="20"/>
                <w:szCs w:val="20"/>
              </w:rPr>
              <w:t>Faecalibacterium</w:t>
            </w:r>
            <w:proofErr w:type="spellEnd"/>
            <w:r w:rsidRPr="00FC2F19">
              <w:rPr>
                <w:color w:val="000000"/>
                <w:sz w:val="20"/>
                <w:szCs w:val="20"/>
              </w:rPr>
              <w:t xml:space="preserve"> </w:t>
            </w:r>
            <w:proofErr w:type="spellStart"/>
            <w:r w:rsidRPr="00FC2F19">
              <w:rPr>
                <w:color w:val="000000"/>
                <w:sz w:val="20"/>
                <w:szCs w:val="20"/>
              </w:rPr>
              <w:t>Prausnitzii_F</w:t>
            </w:r>
            <w:proofErr w:type="spellEnd"/>
          </w:p>
        </w:tc>
        <w:tc>
          <w:tcPr>
            <w:tcW w:w="15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A9606D" w14:textId="77777777" w:rsidR="0006224D" w:rsidRPr="00FC2F19" w:rsidRDefault="0006224D" w:rsidP="0006224D">
            <w:pPr>
              <w:jc w:val="center"/>
              <w:rPr>
                <w:color w:val="000000"/>
                <w:sz w:val="20"/>
                <w:szCs w:val="20"/>
              </w:rPr>
            </w:pPr>
            <w:proofErr w:type="spellStart"/>
            <w:r w:rsidRPr="00FC2F19">
              <w:rPr>
                <w:color w:val="000000"/>
                <w:sz w:val="20"/>
                <w:szCs w:val="20"/>
              </w:rPr>
              <w:t>Faecalibacterium</w:t>
            </w:r>
            <w:proofErr w:type="spellEnd"/>
            <w:r w:rsidRPr="00FC2F19">
              <w:rPr>
                <w:color w:val="000000"/>
                <w:sz w:val="20"/>
                <w:szCs w:val="20"/>
              </w:rPr>
              <w:t xml:space="preserve"> </w:t>
            </w:r>
            <w:proofErr w:type="spellStart"/>
            <w:r w:rsidRPr="00FC2F19">
              <w:rPr>
                <w:color w:val="000000"/>
                <w:sz w:val="20"/>
                <w:szCs w:val="20"/>
              </w:rPr>
              <w:t>Prausnitzii</w:t>
            </w:r>
            <w:proofErr w:type="spellEnd"/>
          </w:p>
        </w:tc>
        <w:tc>
          <w:tcPr>
            <w:tcW w:w="4208" w:type="dxa"/>
            <w:tcBorders>
              <w:top w:val="nil"/>
              <w:left w:val="nil"/>
              <w:bottom w:val="single" w:sz="4" w:space="0" w:color="auto"/>
              <w:right w:val="single" w:sz="4" w:space="0" w:color="auto"/>
            </w:tcBorders>
            <w:shd w:val="clear" w:color="auto" w:fill="auto"/>
            <w:noWrap/>
            <w:vAlign w:val="bottom"/>
            <w:hideMark/>
          </w:tcPr>
          <w:p w14:paraId="15E51B94" w14:textId="77777777" w:rsidR="0006224D" w:rsidRPr="00FC2F19" w:rsidRDefault="0006224D" w:rsidP="0006224D">
            <w:pPr>
              <w:rPr>
                <w:color w:val="000000"/>
                <w:sz w:val="20"/>
                <w:szCs w:val="20"/>
              </w:rPr>
            </w:pPr>
            <w:r w:rsidRPr="00FC2F19">
              <w:rPr>
                <w:color w:val="000000"/>
                <w:sz w:val="20"/>
                <w:szCs w:val="20"/>
              </w:rPr>
              <w:t>GATGGCCTCGCGTCCGATTAG</w:t>
            </w:r>
          </w:p>
        </w:tc>
        <w:tc>
          <w:tcPr>
            <w:tcW w:w="97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5FB87D" w14:textId="77777777" w:rsidR="0006224D" w:rsidRPr="00FC2F19" w:rsidRDefault="0006224D" w:rsidP="0006224D">
            <w:pPr>
              <w:rPr>
                <w:color w:val="000000"/>
                <w:sz w:val="20"/>
                <w:szCs w:val="20"/>
              </w:rPr>
            </w:pPr>
            <w:r w:rsidRPr="00FC2F19">
              <w:rPr>
                <w:color w:val="000000"/>
                <w:sz w:val="20"/>
                <w:szCs w:val="20"/>
              </w:rPr>
              <w:t xml:space="preserve">R. Kumari </w:t>
            </w:r>
            <w:r w:rsidRPr="00FC2F19">
              <w:rPr>
                <w:i/>
                <w:iCs/>
                <w:color w:val="000000"/>
                <w:sz w:val="20"/>
                <w:szCs w:val="20"/>
              </w:rPr>
              <w:t>et al.</w:t>
            </w:r>
            <w:r w:rsidRPr="00FC2F19">
              <w:rPr>
                <w:color w:val="000000"/>
                <w:sz w:val="20"/>
                <w:szCs w:val="20"/>
              </w:rPr>
              <w:t xml:space="preserve"> (2013)</w:t>
            </w:r>
          </w:p>
        </w:tc>
      </w:tr>
      <w:tr w:rsidR="0006224D" w:rsidRPr="00084F9E" w14:paraId="787E2F4A" w14:textId="77777777" w:rsidTr="0006224D">
        <w:trPr>
          <w:trHeight w:val="310"/>
        </w:trPr>
        <w:tc>
          <w:tcPr>
            <w:tcW w:w="1947" w:type="dxa"/>
            <w:tcBorders>
              <w:top w:val="nil"/>
              <w:left w:val="single" w:sz="4" w:space="0" w:color="auto"/>
              <w:bottom w:val="single" w:sz="4" w:space="0" w:color="auto"/>
              <w:right w:val="single" w:sz="4" w:space="0" w:color="auto"/>
            </w:tcBorders>
            <w:shd w:val="clear" w:color="auto" w:fill="auto"/>
            <w:noWrap/>
            <w:vAlign w:val="bottom"/>
            <w:hideMark/>
          </w:tcPr>
          <w:p w14:paraId="35973387" w14:textId="77777777" w:rsidR="0006224D" w:rsidRPr="00FC2F19" w:rsidRDefault="0006224D" w:rsidP="0006224D">
            <w:pPr>
              <w:rPr>
                <w:color w:val="000000"/>
                <w:sz w:val="20"/>
                <w:szCs w:val="20"/>
              </w:rPr>
            </w:pPr>
            <w:proofErr w:type="spellStart"/>
            <w:r w:rsidRPr="00FC2F19">
              <w:rPr>
                <w:color w:val="000000"/>
                <w:sz w:val="20"/>
                <w:szCs w:val="20"/>
              </w:rPr>
              <w:t>Faecalibacterium</w:t>
            </w:r>
            <w:proofErr w:type="spellEnd"/>
            <w:r w:rsidRPr="00FC2F19">
              <w:rPr>
                <w:color w:val="000000"/>
                <w:sz w:val="20"/>
                <w:szCs w:val="20"/>
              </w:rPr>
              <w:t xml:space="preserve"> </w:t>
            </w:r>
            <w:proofErr w:type="spellStart"/>
            <w:r w:rsidRPr="00FC2F19">
              <w:rPr>
                <w:color w:val="000000"/>
                <w:sz w:val="20"/>
                <w:szCs w:val="20"/>
              </w:rPr>
              <w:t>Prausnitzii_R</w:t>
            </w:r>
            <w:proofErr w:type="spellEnd"/>
          </w:p>
        </w:tc>
        <w:tc>
          <w:tcPr>
            <w:tcW w:w="1502" w:type="dxa"/>
            <w:vMerge/>
            <w:tcBorders>
              <w:top w:val="nil"/>
              <w:left w:val="single" w:sz="4" w:space="0" w:color="auto"/>
              <w:bottom w:val="single" w:sz="4" w:space="0" w:color="auto"/>
              <w:right w:val="single" w:sz="4" w:space="0" w:color="auto"/>
            </w:tcBorders>
            <w:vAlign w:val="center"/>
            <w:hideMark/>
          </w:tcPr>
          <w:p w14:paraId="04A0931F" w14:textId="77777777" w:rsidR="0006224D" w:rsidRPr="00FC2F19" w:rsidRDefault="0006224D" w:rsidP="0006224D">
            <w:pPr>
              <w:rPr>
                <w:color w:val="000000"/>
                <w:sz w:val="20"/>
                <w:szCs w:val="20"/>
              </w:rPr>
            </w:pPr>
          </w:p>
        </w:tc>
        <w:tc>
          <w:tcPr>
            <w:tcW w:w="4208" w:type="dxa"/>
            <w:tcBorders>
              <w:top w:val="nil"/>
              <w:left w:val="nil"/>
              <w:bottom w:val="single" w:sz="4" w:space="0" w:color="auto"/>
              <w:right w:val="single" w:sz="4" w:space="0" w:color="auto"/>
            </w:tcBorders>
            <w:shd w:val="clear" w:color="auto" w:fill="auto"/>
            <w:noWrap/>
            <w:vAlign w:val="bottom"/>
            <w:hideMark/>
          </w:tcPr>
          <w:p w14:paraId="1F38ADE8" w14:textId="77777777" w:rsidR="0006224D" w:rsidRPr="00FC2F19" w:rsidRDefault="0006224D" w:rsidP="0006224D">
            <w:pPr>
              <w:rPr>
                <w:color w:val="000000"/>
                <w:sz w:val="20"/>
                <w:szCs w:val="20"/>
              </w:rPr>
            </w:pPr>
            <w:r w:rsidRPr="00FC2F19">
              <w:rPr>
                <w:color w:val="000000"/>
                <w:sz w:val="20"/>
                <w:szCs w:val="20"/>
              </w:rPr>
              <w:t>CCGAAGACCTTCTTCCTC</w:t>
            </w:r>
          </w:p>
        </w:tc>
        <w:tc>
          <w:tcPr>
            <w:tcW w:w="973" w:type="dxa"/>
            <w:vMerge/>
            <w:tcBorders>
              <w:top w:val="nil"/>
              <w:left w:val="single" w:sz="4" w:space="0" w:color="auto"/>
              <w:bottom w:val="single" w:sz="4" w:space="0" w:color="000000"/>
              <w:right w:val="single" w:sz="4" w:space="0" w:color="auto"/>
            </w:tcBorders>
            <w:vAlign w:val="center"/>
            <w:hideMark/>
          </w:tcPr>
          <w:p w14:paraId="5C74661C" w14:textId="77777777" w:rsidR="0006224D" w:rsidRPr="00FC2F19" w:rsidRDefault="0006224D" w:rsidP="0006224D">
            <w:pPr>
              <w:rPr>
                <w:color w:val="000000"/>
                <w:sz w:val="20"/>
                <w:szCs w:val="20"/>
              </w:rPr>
            </w:pPr>
          </w:p>
        </w:tc>
      </w:tr>
    </w:tbl>
    <w:p w14:paraId="78CEFA84" w14:textId="0A58C68B" w:rsidR="003D40AF" w:rsidRDefault="003D40AF" w:rsidP="003D40AF">
      <w:pPr>
        <w:rPr>
          <w:rFonts w:eastAsia="Batang"/>
        </w:rPr>
      </w:pPr>
    </w:p>
    <w:p w14:paraId="7238D68A" w14:textId="0C70DC43" w:rsidR="003D40AF" w:rsidRDefault="003D40AF" w:rsidP="003D40AF">
      <w:pPr>
        <w:rPr>
          <w:rFonts w:eastAsia="Batang"/>
        </w:rPr>
      </w:pPr>
    </w:p>
    <w:p w14:paraId="43B13489" w14:textId="140FD915" w:rsidR="003D40AF" w:rsidRPr="00084F9E" w:rsidRDefault="003D40AF" w:rsidP="003D40AF">
      <w:pPr>
        <w:rPr>
          <w:rFonts w:eastAsia="Batang"/>
          <w:sz w:val="20"/>
          <w:szCs w:val="20"/>
        </w:rPr>
      </w:pPr>
    </w:p>
    <w:p w14:paraId="32388BF0" w14:textId="380C13F9" w:rsidR="003D40AF" w:rsidRDefault="003D40AF" w:rsidP="003D40AF">
      <w:pPr>
        <w:rPr>
          <w:rFonts w:eastAsia="Batang"/>
        </w:rPr>
      </w:pPr>
    </w:p>
    <w:p w14:paraId="1A363ABD" w14:textId="2D781404" w:rsidR="003D40AF" w:rsidRDefault="003D40AF" w:rsidP="003D40AF">
      <w:pPr>
        <w:rPr>
          <w:rFonts w:eastAsia="Batang"/>
        </w:rPr>
      </w:pPr>
    </w:p>
    <w:p w14:paraId="72A4AF7F" w14:textId="32ED975E" w:rsidR="003D40AF" w:rsidRDefault="003D40AF" w:rsidP="003D40AF">
      <w:pPr>
        <w:rPr>
          <w:rFonts w:eastAsia="Batang"/>
        </w:rPr>
      </w:pPr>
    </w:p>
    <w:p w14:paraId="5FD4D148" w14:textId="026D92B9" w:rsidR="003D40AF" w:rsidRDefault="003D40AF" w:rsidP="003D40AF">
      <w:pPr>
        <w:rPr>
          <w:rFonts w:eastAsia="Batang"/>
        </w:rPr>
      </w:pPr>
    </w:p>
    <w:p w14:paraId="13C74BC4" w14:textId="77777777" w:rsidR="00355F9F" w:rsidRDefault="00355F9F" w:rsidP="00355F9F">
      <w:pPr>
        <w:keepNext/>
      </w:pPr>
      <w:r w:rsidRPr="00355F9F">
        <w:rPr>
          <w:rFonts w:eastAsia="Batang"/>
          <w:noProof/>
        </w:rPr>
        <w:lastRenderedPageBreak/>
        <w:drawing>
          <wp:inline distT="0" distB="0" distL="0" distR="0" wp14:anchorId="0422F199" wp14:editId="62710778">
            <wp:extent cx="5486400" cy="414528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486400" cy="4145280"/>
                    </a:xfrm>
                    <a:prstGeom prst="rect">
                      <a:avLst/>
                    </a:prstGeom>
                  </pic:spPr>
                </pic:pic>
              </a:graphicData>
            </a:graphic>
          </wp:inline>
        </w:drawing>
      </w:r>
    </w:p>
    <w:p w14:paraId="5545B972" w14:textId="03CF30E8" w:rsidR="003D40AF" w:rsidRPr="00355F9F" w:rsidRDefault="00355F9F" w:rsidP="00355F9F">
      <w:pPr>
        <w:pStyle w:val="Caption"/>
        <w:rPr>
          <w:rFonts w:eastAsia="Batang"/>
          <w:b/>
          <w:bCs/>
          <w:i w:val="0"/>
          <w:iCs w:val="0"/>
          <w:color w:val="000000" w:themeColor="text1"/>
          <w:sz w:val="24"/>
          <w:szCs w:val="24"/>
        </w:rPr>
      </w:pPr>
      <w:bookmarkStart w:id="140" w:name="_Toc101277705"/>
      <w:r w:rsidRPr="00355F9F">
        <w:rPr>
          <w:b/>
          <w:bCs/>
          <w:i w:val="0"/>
          <w:iCs w:val="0"/>
          <w:color w:val="000000" w:themeColor="text1"/>
          <w:sz w:val="24"/>
          <w:szCs w:val="24"/>
        </w:rPr>
        <w:t xml:space="preserve">Figure </w:t>
      </w:r>
      <w:r w:rsidRPr="00355F9F">
        <w:rPr>
          <w:b/>
          <w:bCs/>
          <w:i w:val="0"/>
          <w:iCs w:val="0"/>
          <w:color w:val="000000" w:themeColor="text1"/>
          <w:sz w:val="24"/>
          <w:szCs w:val="24"/>
        </w:rPr>
        <w:fldChar w:fldCharType="begin"/>
      </w:r>
      <w:r w:rsidRPr="00355F9F">
        <w:rPr>
          <w:b/>
          <w:bCs/>
          <w:i w:val="0"/>
          <w:iCs w:val="0"/>
          <w:color w:val="000000" w:themeColor="text1"/>
          <w:sz w:val="24"/>
          <w:szCs w:val="24"/>
        </w:rPr>
        <w:instrText xml:space="preserve"> SEQ Figure \* ARABIC </w:instrText>
      </w:r>
      <w:r w:rsidRPr="00355F9F">
        <w:rPr>
          <w:b/>
          <w:bCs/>
          <w:i w:val="0"/>
          <w:iCs w:val="0"/>
          <w:color w:val="000000" w:themeColor="text1"/>
          <w:sz w:val="24"/>
          <w:szCs w:val="24"/>
        </w:rPr>
        <w:fldChar w:fldCharType="separate"/>
      </w:r>
      <w:r>
        <w:rPr>
          <w:b/>
          <w:bCs/>
          <w:i w:val="0"/>
          <w:iCs w:val="0"/>
          <w:noProof/>
          <w:color w:val="000000" w:themeColor="text1"/>
          <w:sz w:val="24"/>
          <w:szCs w:val="24"/>
        </w:rPr>
        <w:t>29</w:t>
      </w:r>
      <w:r w:rsidRPr="00355F9F">
        <w:rPr>
          <w:b/>
          <w:bCs/>
          <w:i w:val="0"/>
          <w:iCs w:val="0"/>
          <w:color w:val="000000" w:themeColor="text1"/>
          <w:sz w:val="24"/>
          <w:szCs w:val="24"/>
        </w:rPr>
        <w:fldChar w:fldCharType="end"/>
      </w:r>
      <w:r w:rsidRPr="00355F9F">
        <w:rPr>
          <w:b/>
          <w:bCs/>
          <w:i w:val="0"/>
          <w:iCs w:val="0"/>
          <w:color w:val="000000" w:themeColor="text1"/>
          <w:sz w:val="24"/>
          <w:szCs w:val="24"/>
        </w:rPr>
        <w:t>. Experimental model for collected fecal samples for 16S rRNA and 1PCR analysis</w:t>
      </w:r>
      <w:bookmarkEnd w:id="140"/>
    </w:p>
    <w:p w14:paraId="5AF1A137" w14:textId="425108B0" w:rsidR="003D40AF" w:rsidRDefault="00C11773" w:rsidP="003D40AF">
      <w:pPr>
        <w:rPr>
          <w:rFonts w:eastAsia="Batang"/>
        </w:rPr>
      </w:pPr>
      <w:r w:rsidRPr="009F2C35">
        <w:rPr>
          <w:bCs/>
        </w:rPr>
        <w:t>Bacterial DNA was extracted from the individually collected fecal samples for the 16S</w:t>
      </w:r>
      <w:r>
        <w:rPr>
          <w:bCs/>
        </w:rPr>
        <w:t xml:space="preserve"> rRNA</w:t>
      </w:r>
      <w:r w:rsidRPr="009F2C35">
        <w:rPr>
          <w:bCs/>
        </w:rPr>
        <w:t xml:space="preserve"> sequencing and qPCR.</w:t>
      </w:r>
    </w:p>
    <w:p w14:paraId="7F667BDA" w14:textId="6E2A79EA" w:rsidR="003D40AF" w:rsidRDefault="003D40AF" w:rsidP="003D40AF">
      <w:pPr>
        <w:rPr>
          <w:rFonts w:eastAsia="Batang"/>
        </w:rPr>
      </w:pPr>
    </w:p>
    <w:p w14:paraId="56583197" w14:textId="0BA02BD4" w:rsidR="003D40AF" w:rsidRDefault="003D40AF" w:rsidP="003D40AF">
      <w:pPr>
        <w:rPr>
          <w:rFonts w:eastAsia="Batang"/>
        </w:rPr>
      </w:pPr>
    </w:p>
    <w:p w14:paraId="1E1A6982" w14:textId="01C5A740" w:rsidR="003D40AF" w:rsidRDefault="003D40AF" w:rsidP="003D40AF">
      <w:pPr>
        <w:rPr>
          <w:rFonts w:eastAsia="Batang"/>
        </w:rPr>
      </w:pPr>
    </w:p>
    <w:p w14:paraId="35DF92B6" w14:textId="1C322718" w:rsidR="003D40AF" w:rsidRDefault="003D40AF" w:rsidP="003D40AF">
      <w:pPr>
        <w:rPr>
          <w:rFonts w:eastAsia="Batang"/>
        </w:rPr>
      </w:pPr>
    </w:p>
    <w:p w14:paraId="33FACCF9" w14:textId="5912297B" w:rsidR="003D40AF" w:rsidRDefault="003D40AF" w:rsidP="003D40AF">
      <w:pPr>
        <w:rPr>
          <w:rFonts w:eastAsia="Batang"/>
        </w:rPr>
      </w:pPr>
    </w:p>
    <w:p w14:paraId="1AFCA452" w14:textId="499DDA8A" w:rsidR="003D40AF" w:rsidRDefault="003D40AF" w:rsidP="003D40AF">
      <w:pPr>
        <w:rPr>
          <w:rFonts w:eastAsia="Batang"/>
        </w:rPr>
      </w:pPr>
    </w:p>
    <w:p w14:paraId="39497977" w14:textId="3D0F20A4" w:rsidR="003D40AF" w:rsidRDefault="003D40AF" w:rsidP="003D40AF">
      <w:pPr>
        <w:rPr>
          <w:rFonts w:eastAsia="Batang"/>
        </w:rPr>
      </w:pPr>
    </w:p>
    <w:p w14:paraId="7F90C21C" w14:textId="7EA7126D" w:rsidR="003D40AF" w:rsidRDefault="003D40AF" w:rsidP="003D40AF">
      <w:pPr>
        <w:rPr>
          <w:rFonts w:eastAsia="Batang"/>
        </w:rPr>
      </w:pPr>
    </w:p>
    <w:p w14:paraId="37102718" w14:textId="149546A1" w:rsidR="003D40AF" w:rsidRDefault="003D40AF" w:rsidP="003D40AF">
      <w:pPr>
        <w:rPr>
          <w:rFonts w:eastAsia="Batang"/>
        </w:rPr>
      </w:pPr>
    </w:p>
    <w:p w14:paraId="5852792C" w14:textId="77574003" w:rsidR="00244EC9" w:rsidRDefault="00244EC9" w:rsidP="003D40AF">
      <w:pPr>
        <w:rPr>
          <w:rFonts w:eastAsia="Batang"/>
        </w:rPr>
      </w:pPr>
    </w:p>
    <w:p w14:paraId="5AE4129C" w14:textId="7E89EB87" w:rsidR="00244EC9" w:rsidRDefault="00244EC9" w:rsidP="003D40AF">
      <w:pPr>
        <w:rPr>
          <w:rFonts w:eastAsia="Batang"/>
        </w:rPr>
      </w:pPr>
    </w:p>
    <w:p w14:paraId="0829FA43" w14:textId="65D181FB" w:rsidR="00244EC9" w:rsidRDefault="00244EC9" w:rsidP="003D40AF">
      <w:pPr>
        <w:rPr>
          <w:rFonts w:eastAsia="Batang"/>
        </w:rPr>
      </w:pPr>
    </w:p>
    <w:p w14:paraId="3CC53077" w14:textId="73E10AD6" w:rsidR="00244EC9" w:rsidRDefault="00244EC9" w:rsidP="003D40AF">
      <w:pPr>
        <w:rPr>
          <w:rFonts w:eastAsia="Batang"/>
        </w:rPr>
      </w:pPr>
    </w:p>
    <w:p w14:paraId="361B499A" w14:textId="6E004C13" w:rsidR="004E0E20" w:rsidRPr="00355F9F" w:rsidRDefault="00355F9F" w:rsidP="001F4730">
      <w:pPr>
        <w:rPr>
          <w:rFonts w:eastAsia="Batang"/>
        </w:rPr>
      </w:pPr>
      <w:r>
        <w:rPr>
          <w:noProof/>
        </w:rPr>
        <w:lastRenderedPageBreak/>
        <mc:AlternateContent>
          <mc:Choice Requires="wps">
            <w:drawing>
              <wp:anchor distT="0" distB="0" distL="114300" distR="114300" simplePos="0" relativeHeight="251785216" behindDoc="0" locked="0" layoutInCell="1" allowOverlap="1" wp14:anchorId="3C95692A" wp14:editId="62D6DF9A">
                <wp:simplePos x="0" y="0"/>
                <wp:positionH relativeFrom="column">
                  <wp:posOffset>0</wp:posOffset>
                </wp:positionH>
                <wp:positionV relativeFrom="paragraph">
                  <wp:posOffset>5706110</wp:posOffset>
                </wp:positionV>
                <wp:extent cx="5486400" cy="635"/>
                <wp:effectExtent l="0" t="0" r="0" b="12065"/>
                <wp:wrapSquare wrapText="bothSides"/>
                <wp:docPr id="104" name="Text Box 104"/>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6F4FFBBA" w14:textId="70A2A697" w:rsidR="00355F9F" w:rsidRPr="005842F4" w:rsidRDefault="00355F9F" w:rsidP="00355F9F">
                            <w:pPr>
                              <w:pStyle w:val="Caption"/>
                              <w:rPr>
                                <w:rFonts w:eastAsia="Batang"/>
                              </w:rPr>
                            </w:pPr>
                            <w:bookmarkStart w:id="141" w:name="_Toc101277706"/>
                            <w:r w:rsidRPr="00355F9F">
                              <w:rPr>
                                <w:b/>
                                <w:bCs/>
                                <w:i w:val="0"/>
                                <w:iCs w:val="0"/>
                                <w:color w:val="000000" w:themeColor="text1"/>
                                <w:sz w:val="24"/>
                                <w:szCs w:val="24"/>
                              </w:rPr>
                              <w:t xml:space="preserve">Figure </w:t>
                            </w:r>
                            <w:r w:rsidRPr="00355F9F">
                              <w:rPr>
                                <w:b/>
                                <w:bCs/>
                                <w:i w:val="0"/>
                                <w:iCs w:val="0"/>
                                <w:color w:val="000000" w:themeColor="text1"/>
                                <w:sz w:val="24"/>
                                <w:szCs w:val="24"/>
                              </w:rPr>
                              <w:fldChar w:fldCharType="begin"/>
                            </w:r>
                            <w:r w:rsidRPr="00355F9F">
                              <w:rPr>
                                <w:b/>
                                <w:bCs/>
                                <w:i w:val="0"/>
                                <w:iCs w:val="0"/>
                                <w:color w:val="000000" w:themeColor="text1"/>
                                <w:sz w:val="24"/>
                                <w:szCs w:val="24"/>
                              </w:rPr>
                              <w:instrText xml:space="preserve"> SEQ Figure \* ARABIC </w:instrText>
                            </w:r>
                            <w:r w:rsidRPr="00355F9F">
                              <w:rPr>
                                <w:b/>
                                <w:bCs/>
                                <w:i w:val="0"/>
                                <w:iCs w:val="0"/>
                                <w:color w:val="000000" w:themeColor="text1"/>
                                <w:sz w:val="24"/>
                                <w:szCs w:val="24"/>
                              </w:rPr>
                              <w:fldChar w:fldCharType="separate"/>
                            </w:r>
                            <w:r>
                              <w:rPr>
                                <w:b/>
                                <w:bCs/>
                                <w:i w:val="0"/>
                                <w:iCs w:val="0"/>
                                <w:noProof/>
                                <w:color w:val="000000" w:themeColor="text1"/>
                                <w:sz w:val="24"/>
                                <w:szCs w:val="24"/>
                              </w:rPr>
                              <w:t>30</w:t>
                            </w:r>
                            <w:r w:rsidRPr="00355F9F">
                              <w:rPr>
                                <w:b/>
                                <w:bCs/>
                                <w:i w:val="0"/>
                                <w:iCs w:val="0"/>
                                <w:color w:val="000000" w:themeColor="text1"/>
                                <w:sz w:val="24"/>
                                <w:szCs w:val="24"/>
                              </w:rPr>
                              <w:fldChar w:fldCharType="end"/>
                            </w:r>
                            <w:r w:rsidRPr="00355F9F">
                              <w:rPr>
                                <w:b/>
                                <w:bCs/>
                                <w:i w:val="0"/>
                                <w:iCs w:val="0"/>
                                <w:color w:val="000000" w:themeColor="text1"/>
                                <w:sz w:val="24"/>
                                <w:szCs w:val="24"/>
                              </w:rPr>
                              <w:t>.</w:t>
                            </w:r>
                            <w:r w:rsidRPr="00355F9F">
                              <w:rPr>
                                <w:color w:val="000000" w:themeColor="text1"/>
                              </w:rPr>
                              <w:t xml:space="preserve"> </w:t>
                            </w:r>
                            <w:r>
                              <w:rPr>
                                <w:b/>
                                <w:bCs/>
                                <w:i w:val="0"/>
                                <w:iCs w:val="0"/>
                                <w:color w:val="000000" w:themeColor="text1"/>
                                <w:sz w:val="24"/>
                                <w:szCs w:val="24"/>
                              </w:rPr>
                              <w:t>The process of generating specific butyrate kinase (</w:t>
                            </w:r>
                            <w:r w:rsidRPr="00FD4176">
                              <w:rPr>
                                <w:b/>
                                <w:bCs/>
                                <w:color w:val="000000" w:themeColor="text1"/>
                                <w:sz w:val="24"/>
                                <w:szCs w:val="24"/>
                              </w:rPr>
                              <w:t>buk</w:t>
                            </w:r>
                            <w:r>
                              <w:rPr>
                                <w:b/>
                                <w:bCs/>
                                <w:i w:val="0"/>
                                <w:iCs w:val="0"/>
                                <w:color w:val="000000" w:themeColor="text1"/>
                                <w:sz w:val="24"/>
                                <w:szCs w:val="24"/>
                              </w:rPr>
                              <w:t>) and the l</w:t>
                            </w:r>
                            <w:r w:rsidRPr="00244EC9">
                              <w:rPr>
                                <w:b/>
                                <w:bCs/>
                                <w:i w:val="0"/>
                                <w:iCs w:val="0"/>
                                <w:color w:val="000000" w:themeColor="text1"/>
                                <w:sz w:val="24"/>
                                <w:szCs w:val="24"/>
                              </w:rPr>
                              <w:t>arge variabilities of the collected fecal samples</w:t>
                            </w:r>
                            <w:bookmarkEnd w:id="1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95692A" id="Text Box 104" o:spid="_x0000_s1044" type="#_x0000_t202" style="position:absolute;margin-left:0;margin-top:449.3pt;width:6in;height:.05pt;z-index:251785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" stroked="f">
                <v:textbox style="mso-fit-shape-to-text:t" inset="0,0,0,0">
                  <w:txbxContent>
                    <w:p w14:paraId="6F4FFBBA" w14:textId="70A2A697" w:rsidR="00355F9F" w:rsidRPr="005842F4" w:rsidRDefault="00355F9F" w:rsidP="00355F9F">
                      <w:pPr>
                        <w:pStyle w:val="Caption"/>
                        <w:rPr>
                          <w:rFonts w:eastAsia="Batang"/>
                        </w:rPr>
                      </w:pPr>
                      <w:bookmarkStart w:id="160" w:name="_Toc101277706"/>
                      <w:r w:rsidRPr="00355F9F">
                        <w:rPr>
                          <w:b/>
                          <w:bCs/>
                          <w:i w:val="0"/>
                          <w:iCs w:val="0"/>
                          <w:color w:val="000000" w:themeColor="text1"/>
                          <w:sz w:val="24"/>
                          <w:szCs w:val="24"/>
                        </w:rPr>
                        <w:t xml:space="preserve">Figure </w:t>
                      </w:r>
                      <w:r w:rsidRPr="00355F9F">
                        <w:rPr>
                          <w:b/>
                          <w:bCs/>
                          <w:i w:val="0"/>
                          <w:iCs w:val="0"/>
                          <w:color w:val="000000" w:themeColor="text1"/>
                          <w:sz w:val="24"/>
                          <w:szCs w:val="24"/>
                        </w:rPr>
                        <w:fldChar w:fldCharType="begin"/>
                      </w:r>
                      <w:r w:rsidRPr="00355F9F">
                        <w:rPr>
                          <w:b/>
                          <w:bCs/>
                          <w:i w:val="0"/>
                          <w:iCs w:val="0"/>
                          <w:color w:val="000000" w:themeColor="text1"/>
                          <w:sz w:val="24"/>
                          <w:szCs w:val="24"/>
                        </w:rPr>
                        <w:instrText xml:space="preserve"> SEQ Figure \* ARABIC </w:instrText>
                      </w:r>
                      <w:r w:rsidRPr="00355F9F">
                        <w:rPr>
                          <w:b/>
                          <w:bCs/>
                          <w:i w:val="0"/>
                          <w:iCs w:val="0"/>
                          <w:color w:val="000000" w:themeColor="text1"/>
                          <w:sz w:val="24"/>
                          <w:szCs w:val="24"/>
                        </w:rPr>
                        <w:fldChar w:fldCharType="separate"/>
                      </w:r>
                      <w:r>
                        <w:rPr>
                          <w:b/>
                          <w:bCs/>
                          <w:i w:val="0"/>
                          <w:iCs w:val="0"/>
                          <w:noProof/>
                          <w:color w:val="000000" w:themeColor="text1"/>
                          <w:sz w:val="24"/>
                          <w:szCs w:val="24"/>
                        </w:rPr>
                        <w:t>30</w:t>
                      </w:r>
                      <w:r w:rsidRPr="00355F9F">
                        <w:rPr>
                          <w:b/>
                          <w:bCs/>
                          <w:i w:val="0"/>
                          <w:iCs w:val="0"/>
                          <w:color w:val="000000" w:themeColor="text1"/>
                          <w:sz w:val="24"/>
                          <w:szCs w:val="24"/>
                        </w:rPr>
                        <w:fldChar w:fldCharType="end"/>
                      </w:r>
                      <w:r w:rsidRPr="00355F9F">
                        <w:rPr>
                          <w:b/>
                          <w:bCs/>
                          <w:i w:val="0"/>
                          <w:iCs w:val="0"/>
                          <w:color w:val="000000" w:themeColor="text1"/>
                          <w:sz w:val="24"/>
                          <w:szCs w:val="24"/>
                        </w:rPr>
                        <w:t>.</w:t>
                      </w:r>
                      <w:r w:rsidRPr="00355F9F">
                        <w:rPr>
                          <w:color w:val="000000" w:themeColor="text1"/>
                        </w:rPr>
                        <w:t xml:space="preserve"> </w:t>
                      </w:r>
                      <w:r>
                        <w:rPr>
                          <w:b/>
                          <w:bCs/>
                          <w:i w:val="0"/>
                          <w:iCs w:val="0"/>
                          <w:color w:val="000000" w:themeColor="text1"/>
                          <w:sz w:val="24"/>
                          <w:szCs w:val="24"/>
                        </w:rPr>
                        <w:t>The process of generating specific butyrate kinase (</w:t>
                      </w:r>
                      <w:proofErr w:type="spellStart"/>
                      <w:r w:rsidRPr="00FD4176">
                        <w:rPr>
                          <w:b/>
                          <w:bCs/>
                          <w:color w:val="000000" w:themeColor="text1"/>
                          <w:sz w:val="24"/>
                          <w:szCs w:val="24"/>
                        </w:rPr>
                        <w:t>buk</w:t>
                      </w:r>
                      <w:proofErr w:type="spellEnd"/>
                      <w:r>
                        <w:rPr>
                          <w:b/>
                          <w:bCs/>
                          <w:i w:val="0"/>
                          <w:iCs w:val="0"/>
                          <w:color w:val="000000" w:themeColor="text1"/>
                          <w:sz w:val="24"/>
                          <w:szCs w:val="24"/>
                        </w:rPr>
                        <w:t>) and the l</w:t>
                      </w:r>
                      <w:r w:rsidRPr="00244EC9">
                        <w:rPr>
                          <w:b/>
                          <w:bCs/>
                          <w:i w:val="0"/>
                          <w:iCs w:val="0"/>
                          <w:color w:val="000000" w:themeColor="text1"/>
                          <w:sz w:val="24"/>
                          <w:szCs w:val="24"/>
                        </w:rPr>
                        <w:t>arge variabilities of the collected fecal samples</w:t>
                      </w:r>
                      <w:bookmarkEnd w:id="160"/>
                    </w:p>
                  </w:txbxContent>
                </v:textbox>
                <w10:wrap type="square"/>
              </v:shape>
            </w:pict>
          </mc:Fallback>
        </mc:AlternateContent>
      </w:r>
      <w:r w:rsidRPr="00355F9F">
        <w:rPr>
          <w:rFonts w:eastAsia="Batang"/>
          <w:noProof/>
        </w:rPr>
        <w:drawing>
          <wp:anchor distT="0" distB="0" distL="114300" distR="114300" simplePos="0" relativeHeight="251783168" behindDoc="0" locked="0" layoutInCell="1" allowOverlap="1" wp14:anchorId="26595995" wp14:editId="0EC256A4">
            <wp:simplePos x="0" y="0"/>
            <wp:positionH relativeFrom="column">
              <wp:posOffset>0</wp:posOffset>
            </wp:positionH>
            <wp:positionV relativeFrom="paragraph">
              <wp:posOffset>0</wp:posOffset>
            </wp:positionV>
            <wp:extent cx="5486400" cy="5648960"/>
            <wp:effectExtent l="0" t="0" r="0" b="254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5486400" cy="5648960"/>
                    </a:xfrm>
                    <a:prstGeom prst="rect">
                      <a:avLst/>
                    </a:prstGeom>
                  </pic:spPr>
                </pic:pic>
              </a:graphicData>
            </a:graphic>
            <wp14:sizeRelH relativeFrom="page">
              <wp14:pctWidth>0</wp14:pctWidth>
            </wp14:sizeRelH>
            <wp14:sizeRelV relativeFrom="page">
              <wp14:pctHeight>0</wp14:pctHeight>
            </wp14:sizeRelV>
          </wp:anchor>
        </w:drawing>
      </w:r>
      <w:r w:rsidR="004E0E20" w:rsidRPr="001901EF">
        <w:rPr>
          <w:bCs/>
        </w:rPr>
        <w:t>(A)</w:t>
      </w:r>
      <w:r w:rsidR="004E0E20">
        <w:rPr>
          <w:b/>
        </w:rPr>
        <w:t xml:space="preserve"> </w:t>
      </w:r>
      <w:r w:rsidR="004E0E20" w:rsidRPr="001901EF">
        <w:rPr>
          <w:bCs/>
        </w:rPr>
        <w:t xml:space="preserve">The process of generating a specific </w:t>
      </w:r>
      <w:r w:rsidR="004E0E20">
        <w:t>butyrate kinase (</w:t>
      </w:r>
      <w:proofErr w:type="spellStart"/>
      <w:r w:rsidR="004E0E20" w:rsidRPr="001901EF">
        <w:rPr>
          <w:i/>
          <w:iCs/>
        </w:rPr>
        <w:t>buk</w:t>
      </w:r>
      <w:proofErr w:type="spellEnd"/>
      <w:r w:rsidR="004E0E20">
        <w:t xml:space="preserve">) </w:t>
      </w:r>
      <w:r w:rsidR="004E0E20" w:rsidRPr="001901EF">
        <w:rPr>
          <w:bCs/>
        </w:rPr>
        <w:t xml:space="preserve">primer from the degenerative primer. </w:t>
      </w:r>
      <w:r w:rsidR="004E0E20">
        <w:rPr>
          <w:bCs/>
        </w:rPr>
        <w:t xml:space="preserve">(B) Quantification of the level of </w:t>
      </w:r>
      <w:r w:rsidR="004E0E20">
        <w:t>butyrate kinase (</w:t>
      </w:r>
      <w:proofErr w:type="spellStart"/>
      <w:r w:rsidR="004E0E20" w:rsidRPr="001901EF">
        <w:rPr>
          <w:i/>
          <w:iCs/>
        </w:rPr>
        <w:t>buk</w:t>
      </w:r>
      <w:proofErr w:type="spellEnd"/>
      <w:r w:rsidR="004E0E20">
        <w:t>) and butyryl-CoA: acetate CoA-transferase (</w:t>
      </w:r>
      <w:r w:rsidR="004E0E20" w:rsidRPr="0009245F">
        <w:rPr>
          <w:i/>
          <w:iCs/>
        </w:rPr>
        <w:t>but</w:t>
      </w:r>
      <w:r w:rsidR="004E0E20">
        <w:t>) in the collected fecal samples. (C) Quantification of the level of butyrate kinase (</w:t>
      </w:r>
      <w:proofErr w:type="spellStart"/>
      <w:r w:rsidR="004E0E20" w:rsidRPr="001901EF">
        <w:rPr>
          <w:i/>
          <w:iCs/>
        </w:rPr>
        <w:t>buk</w:t>
      </w:r>
      <w:proofErr w:type="spellEnd"/>
      <w:r w:rsidR="004E0E20">
        <w:t xml:space="preserve">) in the collected fecal samples with the day-to-day experiment. </w:t>
      </w:r>
      <w:r w:rsidR="004E0E20" w:rsidRPr="00692722">
        <w:rPr>
          <w:rFonts w:eastAsia="Batang"/>
          <w:bCs/>
        </w:rPr>
        <w:t xml:space="preserve">For statistical analysis, qPCR was conducted three times per condition. </w:t>
      </w:r>
      <w:r w:rsidR="004E0E20" w:rsidRPr="00F83ACD">
        <w:rPr>
          <w:bCs/>
        </w:rPr>
        <w:t>Error bars are mean ± SEM.</w:t>
      </w:r>
    </w:p>
    <w:p w14:paraId="03E67A26" w14:textId="77777777" w:rsidR="004E0E20" w:rsidRDefault="004E0E20" w:rsidP="001F4730">
      <w:pPr>
        <w:rPr>
          <w:rFonts w:eastAsia="Batang"/>
        </w:rPr>
      </w:pPr>
    </w:p>
    <w:p w14:paraId="694D9C84" w14:textId="1BD31E4B" w:rsidR="004E0E20" w:rsidRDefault="00FD4176" w:rsidP="00C64A20">
      <w:pPr>
        <w:rPr>
          <w:rFonts w:eastAsia="Batang"/>
        </w:rPr>
      </w:pPr>
      <w:r w:rsidRPr="00FD4176">
        <w:rPr>
          <w:rFonts w:eastAsia="Batang"/>
          <w:noProof/>
        </w:rPr>
        <w:lastRenderedPageBreak/>
        <w:drawing>
          <wp:anchor distT="0" distB="0" distL="114300" distR="114300" simplePos="0" relativeHeight="251748352" behindDoc="0" locked="0" layoutInCell="1" allowOverlap="1" wp14:anchorId="032C2EF4" wp14:editId="49115DAE">
            <wp:simplePos x="0" y="0"/>
            <wp:positionH relativeFrom="column">
              <wp:posOffset>0</wp:posOffset>
            </wp:positionH>
            <wp:positionV relativeFrom="paragraph">
              <wp:posOffset>0</wp:posOffset>
            </wp:positionV>
            <wp:extent cx="3478530" cy="4740275"/>
            <wp:effectExtent l="0" t="0" r="0"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3478530" cy="4740275"/>
                    </a:xfrm>
                    <a:prstGeom prst="rect">
                      <a:avLst/>
                    </a:prstGeom>
                  </pic:spPr>
                </pic:pic>
              </a:graphicData>
            </a:graphic>
            <wp14:sizeRelH relativeFrom="page">
              <wp14:pctWidth>0</wp14:pctWidth>
            </wp14:sizeRelH>
            <wp14:sizeRelV relativeFrom="page">
              <wp14:pctHeight>0</wp14:pctHeight>
            </wp14:sizeRelV>
          </wp:anchor>
        </w:drawing>
      </w:r>
    </w:p>
    <w:p w14:paraId="30234716" w14:textId="77777777" w:rsidR="004E0E20" w:rsidRDefault="004E0E20" w:rsidP="00C64A20">
      <w:pPr>
        <w:rPr>
          <w:rFonts w:eastAsia="Batang"/>
        </w:rPr>
      </w:pPr>
    </w:p>
    <w:p w14:paraId="23C302C8" w14:textId="7116F0C3" w:rsidR="004E0E20" w:rsidRDefault="004E0E20" w:rsidP="00C64A20">
      <w:pPr>
        <w:rPr>
          <w:rFonts w:eastAsia="Batang"/>
        </w:rPr>
      </w:pPr>
    </w:p>
    <w:p w14:paraId="181F562A" w14:textId="2013579C" w:rsidR="00FD4176" w:rsidRDefault="00FD4176" w:rsidP="00C64A20">
      <w:pPr>
        <w:rPr>
          <w:rFonts w:eastAsia="Batang"/>
        </w:rPr>
      </w:pPr>
    </w:p>
    <w:p w14:paraId="2114CCF9" w14:textId="12F4CB27" w:rsidR="00FD4176" w:rsidRDefault="00FD4176" w:rsidP="00C64A20">
      <w:pPr>
        <w:rPr>
          <w:rFonts w:eastAsia="Batang"/>
        </w:rPr>
      </w:pPr>
    </w:p>
    <w:p w14:paraId="54225B47" w14:textId="451490E7" w:rsidR="00FD4176" w:rsidRDefault="00FD4176" w:rsidP="00C64A20">
      <w:pPr>
        <w:rPr>
          <w:rFonts w:eastAsia="Batang"/>
        </w:rPr>
      </w:pPr>
    </w:p>
    <w:p w14:paraId="4107CD27" w14:textId="635625D6" w:rsidR="00FD4176" w:rsidRDefault="00FD4176" w:rsidP="00C64A20">
      <w:pPr>
        <w:rPr>
          <w:rFonts w:eastAsia="Batang"/>
        </w:rPr>
      </w:pPr>
    </w:p>
    <w:p w14:paraId="7AF66652" w14:textId="59C040FD" w:rsidR="00FD4176" w:rsidRDefault="00FD4176" w:rsidP="00C64A20">
      <w:pPr>
        <w:rPr>
          <w:rFonts w:eastAsia="Batang"/>
        </w:rPr>
      </w:pPr>
    </w:p>
    <w:p w14:paraId="3F8A04A6" w14:textId="503F7804" w:rsidR="00FD4176" w:rsidRDefault="00FD4176" w:rsidP="00C64A20">
      <w:pPr>
        <w:rPr>
          <w:rFonts w:eastAsia="Batang"/>
        </w:rPr>
      </w:pPr>
    </w:p>
    <w:p w14:paraId="2DEC13FC" w14:textId="54C77EEA" w:rsidR="00C64A20" w:rsidRDefault="00C64A20" w:rsidP="00C64A20">
      <w:pPr>
        <w:rPr>
          <w:rFonts w:eastAsia="Batang"/>
        </w:rPr>
      </w:pPr>
    </w:p>
    <w:p w14:paraId="045CC515" w14:textId="76016395" w:rsidR="00C64A20" w:rsidRDefault="00C64A20" w:rsidP="00C64A20">
      <w:pPr>
        <w:rPr>
          <w:rFonts w:eastAsia="Batang"/>
        </w:rPr>
      </w:pPr>
    </w:p>
    <w:p w14:paraId="2E564ABC" w14:textId="3F7DCEA9" w:rsidR="00C64A20" w:rsidRDefault="00C64A20" w:rsidP="00C64A20">
      <w:pPr>
        <w:rPr>
          <w:rFonts w:eastAsia="Batang"/>
        </w:rPr>
      </w:pPr>
    </w:p>
    <w:p w14:paraId="586E045B" w14:textId="0FAA0488" w:rsidR="00C64A20" w:rsidRDefault="00C64A20" w:rsidP="00C64A20">
      <w:pPr>
        <w:rPr>
          <w:rFonts w:eastAsia="Batang"/>
        </w:rPr>
      </w:pPr>
    </w:p>
    <w:p w14:paraId="087C9759" w14:textId="2EC6DED1" w:rsidR="00C64A20" w:rsidRDefault="00C64A20" w:rsidP="00C64A20">
      <w:pPr>
        <w:rPr>
          <w:rFonts w:eastAsia="Batang"/>
        </w:rPr>
      </w:pPr>
    </w:p>
    <w:p w14:paraId="1E5EB538" w14:textId="325AEF26" w:rsidR="00C64A20" w:rsidRDefault="00C64A20" w:rsidP="00C64A20">
      <w:pPr>
        <w:rPr>
          <w:rFonts w:eastAsia="Batang"/>
        </w:rPr>
      </w:pPr>
    </w:p>
    <w:p w14:paraId="65955B6B" w14:textId="2DE1172D" w:rsidR="00C64A20" w:rsidRDefault="00C64A20" w:rsidP="00C64A20">
      <w:pPr>
        <w:rPr>
          <w:rFonts w:eastAsia="Batang"/>
        </w:rPr>
      </w:pPr>
    </w:p>
    <w:p w14:paraId="2F42E421" w14:textId="3436841B" w:rsidR="00C64A20" w:rsidRDefault="00C64A20" w:rsidP="00C64A20">
      <w:pPr>
        <w:rPr>
          <w:rFonts w:eastAsia="Batang"/>
        </w:rPr>
      </w:pPr>
    </w:p>
    <w:p w14:paraId="2A76C98A" w14:textId="2A1E82C9" w:rsidR="00C64A20" w:rsidRDefault="00C64A20" w:rsidP="00C64A20">
      <w:pPr>
        <w:rPr>
          <w:rFonts w:eastAsia="Batang"/>
        </w:rPr>
      </w:pPr>
    </w:p>
    <w:p w14:paraId="6F8C0FB7" w14:textId="6B43D03F" w:rsidR="00C64A20" w:rsidRDefault="00C64A20" w:rsidP="00C64A20">
      <w:pPr>
        <w:rPr>
          <w:rFonts w:eastAsia="Batang"/>
        </w:rPr>
      </w:pPr>
    </w:p>
    <w:p w14:paraId="2398E8F7" w14:textId="3C2E0ABF" w:rsidR="00C64A20" w:rsidRDefault="00C64A20" w:rsidP="00C64A20">
      <w:pPr>
        <w:rPr>
          <w:rFonts w:eastAsia="Batang"/>
        </w:rPr>
      </w:pPr>
    </w:p>
    <w:p w14:paraId="4D5F1202" w14:textId="5342C1A6" w:rsidR="00C64A20" w:rsidRDefault="00C64A20" w:rsidP="00C64A20">
      <w:pPr>
        <w:rPr>
          <w:rFonts w:eastAsia="Batang"/>
        </w:rPr>
      </w:pPr>
    </w:p>
    <w:p w14:paraId="430BDEDD" w14:textId="39718ACB" w:rsidR="00C64A20" w:rsidRDefault="00C64A20" w:rsidP="00C64A20">
      <w:pPr>
        <w:rPr>
          <w:rFonts w:eastAsia="Batang"/>
        </w:rPr>
      </w:pPr>
    </w:p>
    <w:p w14:paraId="53E664A9" w14:textId="48B09C35" w:rsidR="00C64A20" w:rsidRDefault="00C64A20" w:rsidP="00C64A20">
      <w:pPr>
        <w:rPr>
          <w:rFonts w:eastAsia="Batang"/>
        </w:rPr>
      </w:pPr>
    </w:p>
    <w:p w14:paraId="3A657DE9" w14:textId="629C399F" w:rsidR="00C64A20" w:rsidRDefault="00C64A20" w:rsidP="00C64A20">
      <w:pPr>
        <w:rPr>
          <w:rFonts w:eastAsia="Batang"/>
        </w:rPr>
      </w:pPr>
    </w:p>
    <w:p w14:paraId="1E5B6AC5" w14:textId="341BD186" w:rsidR="00C64A20" w:rsidRDefault="00C64A20" w:rsidP="00C64A20">
      <w:pPr>
        <w:rPr>
          <w:rFonts w:eastAsia="Batang"/>
        </w:rPr>
      </w:pPr>
    </w:p>
    <w:p w14:paraId="2A41BFDF" w14:textId="376A9EB6" w:rsidR="00C64A20" w:rsidRDefault="00C64A20" w:rsidP="00C64A20">
      <w:pPr>
        <w:rPr>
          <w:rFonts w:eastAsia="Batang"/>
        </w:rPr>
      </w:pPr>
    </w:p>
    <w:p w14:paraId="2F0DB6E1" w14:textId="1BD00170" w:rsidR="00FD4176" w:rsidRDefault="00355F9F" w:rsidP="00C64A20">
      <w:pPr>
        <w:rPr>
          <w:rFonts w:eastAsia="Batang"/>
        </w:rPr>
      </w:pPr>
      <w:r>
        <w:rPr>
          <w:noProof/>
        </w:rPr>
        <mc:AlternateContent>
          <mc:Choice Requires="wps">
            <w:drawing>
              <wp:anchor distT="0" distB="0" distL="114300" distR="114300" simplePos="0" relativeHeight="251787264" behindDoc="0" locked="0" layoutInCell="1" allowOverlap="1" wp14:anchorId="0DD5BBF2" wp14:editId="6D156C40">
                <wp:simplePos x="0" y="0"/>
                <wp:positionH relativeFrom="column">
                  <wp:posOffset>0</wp:posOffset>
                </wp:positionH>
                <wp:positionV relativeFrom="paragraph">
                  <wp:posOffset>244475</wp:posOffset>
                </wp:positionV>
                <wp:extent cx="5486400" cy="635"/>
                <wp:effectExtent l="0" t="0" r="0" b="5080"/>
                <wp:wrapSquare wrapText="bothSides"/>
                <wp:docPr id="105" name="Text Box 105"/>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wps:spPr>
                      <wps:txbx>
                        <w:txbxContent>
                          <w:p w14:paraId="6064E098" w14:textId="040EB368" w:rsidR="00355F9F" w:rsidRPr="007F44CA" w:rsidRDefault="00355F9F" w:rsidP="00355F9F">
                            <w:pPr>
                              <w:pStyle w:val="Caption"/>
                              <w:rPr>
                                <w:rFonts w:eastAsia="Batang"/>
                                <w:noProof/>
                              </w:rPr>
                            </w:pPr>
                            <w:bookmarkStart w:id="142" w:name="_Toc101277707"/>
                            <w:r w:rsidRPr="00355F9F">
                              <w:rPr>
                                <w:b/>
                                <w:bCs/>
                                <w:i w:val="0"/>
                                <w:iCs w:val="0"/>
                                <w:color w:val="000000" w:themeColor="text1"/>
                                <w:sz w:val="24"/>
                                <w:szCs w:val="24"/>
                              </w:rPr>
                              <w:t xml:space="preserve">Figure </w:t>
                            </w:r>
                            <w:r w:rsidRPr="00355F9F">
                              <w:rPr>
                                <w:b/>
                                <w:bCs/>
                                <w:i w:val="0"/>
                                <w:iCs w:val="0"/>
                                <w:color w:val="000000" w:themeColor="text1"/>
                                <w:sz w:val="24"/>
                                <w:szCs w:val="24"/>
                              </w:rPr>
                              <w:fldChar w:fldCharType="begin"/>
                            </w:r>
                            <w:r w:rsidRPr="00355F9F">
                              <w:rPr>
                                <w:b/>
                                <w:bCs/>
                                <w:i w:val="0"/>
                                <w:iCs w:val="0"/>
                                <w:color w:val="000000" w:themeColor="text1"/>
                                <w:sz w:val="24"/>
                                <w:szCs w:val="24"/>
                              </w:rPr>
                              <w:instrText xml:space="preserve"> SEQ Figure \* ARABIC </w:instrText>
                            </w:r>
                            <w:r w:rsidRPr="00355F9F">
                              <w:rPr>
                                <w:b/>
                                <w:bCs/>
                                <w:i w:val="0"/>
                                <w:iCs w:val="0"/>
                                <w:color w:val="000000" w:themeColor="text1"/>
                                <w:sz w:val="24"/>
                                <w:szCs w:val="24"/>
                              </w:rPr>
                              <w:fldChar w:fldCharType="separate"/>
                            </w:r>
                            <w:r w:rsidRPr="00355F9F">
                              <w:rPr>
                                <w:b/>
                                <w:bCs/>
                                <w:i w:val="0"/>
                                <w:iCs w:val="0"/>
                                <w:noProof/>
                                <w:color w:val="000000" w:themeColor="text1"/>
                                <w:sz w:val="24"/>
                                <w:szCs w:val="24"/>
                              </w:rPr>
                              <w:t>31</w:t>
                            </w:r>
                            <w:r w:rsidRPr="00355F9F">
                              <w:rPr>
                                <w:b/>
                                <w:bCs/>
                                <w:i w:val="0"/>
                                <w:iCs w:val="0"/>
                                <w:color w:val="000000" w:themeColor="text1"/>
                                <w:sz w:val="24"/>
                                <w:szCs w:val="24"/>
                              </w:rPr>
                              <w:fldChar w:fldCharType="end"/>
                            </w:r>
                            <w:r w:rsidRPr="00355F9F">
                              <w:rPr>
                                <w:b/>
                                <w:bCs/>
                                <w:i w:val="0"/>
                                <w:iCs w:val="0"/>
                                <w:color w:val="000000" w:themeColor="text1"/>
                                <w:sz w:val="24"/>
                                <w:szCs w:val="24"/>
                              </w:rPr>
                              <w:t xml:space="preserve">. Impact </w:t>
                            </w:r>
                            <w:r w:rsidRPr="00FD4176">
                              <w:rPr>
                                <w:b/>
                                <w:bCs/>
                                <w:i w:val="0"/>
                                <w:iCs w:val="0"/>
                                <w:color w:val="000000" w:themeColor="text1"/>
                                <w:sz w:val="24"/>
                                <w:szCs w:val="24"/>
                              </w:rPr>
                              <w:t>of different dietary fiber diets on the composition of butyrate-producing bacteria in the small intestine of BALB/c and BALB/</w:t>
                            </w:r>
                            <w:r w:rsidRPr="00FD4176">
                              <w:rPr>
                                <w:b/>
                                <w:bCs/>
                                <w:i w:val="0"/>
                                <w:iCs w:val="0"/>
                                <w:color w:val="000000" w:themeColor="text1"/>
                                <w:sz w:val="24"/>
                                <w:szCs w:val="24"/>
                              </w:rPr>
                              <w:t>cBy</w:t>
                            </w:r>
                            <w:bookmarkEnd w:id="1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DD5BBF2" id="Text Box 105" o:spid="_x0000_s1045" type="#_x0000_t202" style="position:absolute;margin-left:0;margin-top:19.25pt;width:6in;height:.05pt;z-index:251787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" stroked="f">
                <v:textbox style="mso-fit-shape-to-text:t" inset="0,0,0,0">
                  <w:txbxContent>
                    <w:p w14:paraId="6064E098" w14:textId="040EB368" w:rsidR="00355F9F" w:rsidRPr="007F44CA" w:rsidRDefault="00355F9F" w:rsidP="00355F9F">
                      <w:pPr>
                        <w:pStyle w:val="Caption"/>
                        <w:rPr>
                          <w:rFonts w:eastAsia="Batang"/>
                          <w:noProof/>
                        </w:rPr>
                      </w:pPr>
                      <w:bookmarkStart w:id="162" w:name="_Toc101277707"/>
                      <w:r w:rsidRPr="00355F9F">
                        <w:rPr>
                          <w:b/>
                          <w:bCs/>
                          <w:i w:val="0"/>
                          <w:iCs w:val="0"/>
                          <w:color w:val="000000" w:themeColor="text1"/>
                          <w:sz w:val="24"/>
                          <w:szCs w:val="24"/>
                        </w:rPr>
                        <w:t xml:space="preserve">Figure </w:t>
                      </w:r>
                      <w:r w:rsidRPr="00355F9F">
                        <w:rPr>
                          <w:b/>
                          <w:bCs/>
                          <w:i w:val="0"/>
                          <w:iCs w:val="0"/>
                          <w:color w:val="000000" w:themeColor="text1"/>
                          <w:sz w:val="24"/>
                          <w:szCs w:val="24"/>
                        </w:rPr>
                        <w:fldChar w:fldCharType="begin"/>
                      </w:r>
                      <w:r w:rsidRPr="00355F9F">
                        <w:rPr>
                          <w:b/>
                          <w:bCs/>
                          <w:i w:val="0"/>
                          <w:iCs w:val="0"/>
                          <w:color w:val="000000" w:themeColor="text1"/>
                          <w:sz w:val="24"/>
                          <w:szCs w:val="24"/>
                        </w:rPr>
                        <w:instrText xml:space="preserve"> SEQ Figure \* ARABIC </w:instrText>
                      </w:r>
                      <w:r w:rsidRPr="00355F9F">
                        <w:rPr>
                          <w:b/>
                          <w:bCs/>
                          <w:i w:val="0"/>
                          <w:iCs w:val="0"/>
                          <w:color w:val="000000" w:themeColor="text1"/>
                          <w:sz w:val="24"/>
                          <w:szCs w:val="24"/>
                        </w:rPr>
                        <w:fldChar w:fldCharType="separate"/>
                      </w:r>
                      <w:r w:rsidRPr="00355F9F">
                        <w:rPr>
                          <w:b/>
                          <w:bCs/>
                          <w:i w:val="0"/>
                          <w:iCs w:val="0"/>
                          <w:noProof/>
                          <w:color w:val="000000" w:themeColor="text1"/>
                          <w:sz w:val="24"/>
                          <w:szCs w:val="24"/>
                        </w:rPr>
                        <w:t>31</w:t>
                      </w:r>
                      <w:r w:rsidRPr="00355F9F">
                        <w:rPr>
                          <w:b/>
                          <w:bCs/>
                          <w:i w:val="0"/>
                          <w:iCs w:val="0"/>
                          <w:color w:val="000000" w:themeColor="text1"/>
                          <w:sz w:val="24"/>
                          <w:szCs w:val="24"/>
                        </w:rPr>
                        <w:fldChar w:fldCharType="end"/>
                      </w:r>
                      <w:r w:rsidRPr="00355F9F">
                        <w:rPr>
                          <w:b/>
                          <w:bCs/>
                          <w:i w:val="0"/>
                          <w:iCs w:val="0"/>
                          <w:color w:val="000000" w:themeColor="text1"/>
                          <w:sz w:val="24"/>
                          <w:szCs w:val="24"/>
                        </w:rPr>
                        <w:t xml:space="preserve">. Impact </w:t>
                      </w:r>
                      <w:r w:rsidRPr="00FD4176">
                        <w:rPr>
                          <w:b/>
                          <w:bCs/>
                          <w:i w:val="0"/>
                          <w:iCs w:val="0"/>
                          <w:color w:val="000000" w:themeColor="text1"/>
                          <w:sz w:val="24"/>
                          <w:szCs w:val="24"/>
                        </w:rPr>
                        <w:t>of different dietary fiber diets on the composition of butyrate-producing bacteria in the small intestine of BALB/c and BALB/</w:t>
                      </w:r>
                      <w:proofErr w:type="spellStart"/>
                      <w:r w:rsidRPr="00FD4176">
                        <w:rPr>
                          <w:b/>
                          <w:bCs/>
                          <w:i w:val="0"/>
                          <w:iCs w:val="0"/>
                          <w:color w:val="000000" w:themeColor="text1"/>
                          <w:sz w:val="24"/>
                          <w:szCs w:val="24"/>
                        </w:rPr>
                        <w:t>cBy</w:t>
                      </w:r>
                      <w:bookmarkEnd w:id="162"/>
                      <w:proofErr w:type="spellEnd"/>
                    </w:p>
                  </w:txbxContent>
                </v:textbox>
                <w10:wrap type="square"/>
              </v:shape>
            </w:pict>
          </mc:Fallback>
        </mc:AlternateContent>
      </w:r>
    </w:p>
    <w:p w14:paraId="091BE5C0" w14:textId="281F7369" w:rsidR="00FD4176" w:rsidRDefault="00C64A20" w:rsidP="00C64A20">
      <w:r w:rsidRPr="00C64A20">
        <w:rPr>
          <w:rFonts w:eastAsia="Batang"/>
        </w:rPr>
        <w:t>(A</w:t>
      </w:r>
      <w:r>
        <w:rPr>
          <w:rFonts w:eastAsia="Batang"/>
        </w:rPr>
        <w:t xml:space="preserve">) </w:t>
      </w:r>
      <w:r w:rsidR="00FD4176" w:rsidRPr="00C64A20">
        <w:rPr>
          <w:rFonts w:eastAsia="Batang"/>
        </w:rPr>
        <w:t>Quantification of</w:t>
      </w:r>
      <w:r w:rsidR="00FD4176" w:rsidRPr="00FD4176">
        <w:t xml:space="preserve"> the level of butyrate kinase (</w:t>
      </w:r>
      <w:proofErr w:type="spellStart"/>
      <w:r w:rsidR="00FD4176" w:rsidRPr="00C64A20">
        <w:rPr>
          <w:i/>
          <w:iCs/>
        </w:rPr>
        <w:t>buk</w:t>
      </w:r>
      <w:proofErr w:type="spellEnd"/>
      <w:r w:rsidR="00FD4176" w:rsidRPr="00FD4176">
        <w:t>) and butyryl-CoA: acetate CoA-transferase (</w:t>
      </w:r>
      <w:r w:rsidR="00FD4176" w:rsidRPr="00C64A20">
        <w:rPr>
          <w:i/>
          <w:iCs/>
        </w:rPr>
        <w:t>but</w:t>
      </w:r>
      <w:r w:rsidR="00FD4176" w:rsidRPr="00FD4176">
        <w:t xml:space="preserve">) </w:t>
      </w:r>
      <w:r w:rsidR="00FD4176" w:rsidRPr="00C64A20">
        <w:rPr>
          <w:rFonts w:eastAsia="Batang"/>
        </w:rPr>
        <w:t>in the small intestine of BALB/c and BALB/</w:t>
      </w:r>
      <w:proofErr w:type="spellStart"/>
      <w:r w:rsidR="00FD4176" w:rsidRPr="00C64A20">
        <w:rPr>
          <w:rFonts w:eastAsia="Batang"/>
        </w:rPr>
        <w:t>cBy</w:t>
      </w:r>
      <w:proofErr w:type="spellEnd"/>
      <w:r w:rsidR="00FD4176" w:rsidRPr="00C64A20">
        <w:rPr>
          <w:rFonts w:eastAsia="Batang"/>
        </w:rPr>
        <w:t xml:space="preserve"> mice in each diet group relative to 16S rRNA. (B) Quantification of</w:t>
      </w:r>
      <w:r w:rsidR="00FD4176" w:rsidRPr="00FD4176">
        <w:t xml:space="preserve"> the level of </w:t>
      </w:r>
      <w:r w:rsidR="00FD4176" w:rsidRPr="00C64A20">
        <w:rPr>
          <w:rFonts w:eastAsia="Batang"/>
        </w:rPr>
        <w:t xml:space="preserve">Clostridium </w:t>
      </w:r>
      <w:proofErr w:type="spellStart"/>
      <w:r w:rsidR="00FD4176" w:rsidRPr="00C64A20">
        <w:rPr>
          <w:rFonts w:eastAsia="Batang"/>
        </w:rPr>
        <w:t>XIVa</w:t>
      </w:r>
      <w:proofErr w:type="spellEnd"/>
      <w:r w:rsidR="00FD4176" w:rsidRPr="00C64A20">
        <w:rPr>
          <w:rFonts w:eastAsia="Batang"/>
        </w:rPr>
        <w:t xml:space="preserve"> and Clostridium IV in the small intestine of BALB/c and BALB/</w:t>
      </w:r>
      <w:proofErr w:type="spellStart"/>
      <w:r w:rsidR="00FD4176" w:rsidRPr="00C64A20">
        <w:rPr>
          <w:rFonts w:eastAsia="Batang"/>
        </w:rPr>
        <w:t>cBy</w:t>
      </w:r>
      <w:proofErr w:type="spellEnd"/>
      <w:r w:rsidR="00FD4176" w:rsidRPr="00C64A20">
        <w:rPr>
          <w:rFonts w:eastAsia="Batang"/>
        </w:rPr>
        <w:t xml:space="preserve"> mice in each diet group relative to 16S rRNA. For statistical analysis, qPCR was conducted three times per condition. Error </w:t>
      </w:r>
      <w:r w:rsidR="00FD4176" w:rsidRPr="00FD4176">
        <w:t>bars are mean ± SEM.</w:t>
      </w:r>
    </w:p>
    <w:p w14:paraId="1511441B" w14:textId="526E783B" w:rsidR="00C64A20" w:rsidRDefault="00C64A20" w:rsidP="00C64A20"/>
    <w:p w14:paraId="730740A7" w14:textId="784842F9" w:rsidR="00C64A20" w:rsidRDefault="00C64A20" w:rsidP="00C64A20"/>
    <w:p w14:paraId="073E317D" w14:textId="77FD3297" w:rsidR="00C64A20" w:rsidRDefault="00C64A20" w:rsidP="00C64A20"/>
    <w:p w14:paraId="478AD52C" w14:textId="3420DED0" w:rsidR="00C64A20" w:rsidRDefault="00C64A20" w:rsidP="00C64A20"/>
    <w:p w14:paraId="6C10A5A1" w14:textId="55AF0A0C" w:rsidR="00C64A20" w:rsidRDefault="00C64A20" w:rsidP="00C64A20"/>
    <w:p w14:paraId="3E3640A9" w14:textId="252FB5A7" w:rsidR="00FD4176" w:rsidRDefault="00FD4176" w:rsidP="00C64A20">
      <w:pPr>
        <w:rPr>
          <w:rFonts w:eastAsia="Batang"/>
        </w:rPr>
      </w:pPr>
    </w:p>
    <w:p w14:paraId="161251A8" w14:textId="15D3E1C8" w:rsidR="00C64A20" w:rsidRDefault="00C64A20" w:rsidP="00C64A20">
      <w:pPr>
        <w:rPr>
          <w:rFonts w:eastAsia="Batang"/>
        </w:rPr>
      </w:pPr>
    </w:p>
    <w:p w14:paraId="7C89830E" w14:textId="77777777" w:rsidR="00355F9F" w:rsidRDefault="00355F9F" w:rsidP="00C64A20">
      <w:pPr>
        <w:rPr>
          <w:rFonts w:eastAsia="Batang"/>
        </w:rPr>
      </w:pPr>
    </w:p>
    <w:p w14:paraId="7621E4F8" w14:textId="320572D0" w:rsidR="00244EC9" w:rsidRPr="00C64A20" w:rsidRDefault="00B353C6" w:rsidP="00C64A20">
      <w:pPr>
        <w:pStyle w:val="CHAPTER"/>
        <w:rPr>
          <w:rFonts w:eastAsia="Batang"/>
        </w:rPr>
      </w:pPr>
      <w:bookmarkStart w:id="143" w:name="_Toc101432755"/>
      <w:r w:rsidRPr="00C64A20">
        <w:rPr>
          <w:rFonts w:eastAsia="Batang"/>
        </w:rPr>
        <w:lastRenderedPageBreak/>
        <w:t>Conclusion and future Direction</w:t>
      </w:r>
      <w:bookmarkEnd w:id="143"/>
    </w:p>
    <w:p w14:paraId="5D0AA741" w14:textId="6FB40AAB" w:rsidR="00244EC9" w:rsidRDefault="00861EB7" w:rsidP="009456BB">
      <w:pPr>
        <w:spacing w:line="480" w:lineRule="auto"/>
        <w:ind w:firstLine="720"/>
        <w:rPr>
          <w:rFonts w:eastAsia="Batang"/>
        </w:rPr>
      </w:pPr>
      <w:r>
        <w:rPr>
          <w:rFonts w:eastAsia="Batang"/>
        </w:rPr>
        <w:t>In this dissertation, it has been reported</w:t>
      </w:r>
      <w:r w:rsidR="002F35EB">
        <w:rPr>
          <w:rFonts w:eastAsia="Batang"/>
        </w:rPr>
        <w:t xml:space="preserve"> that</w:t>
      </w:r>
      <w:r>
        <w:rPr>
          <w:rFonts w:eastAsia="Batang"/>
        </w:rPr>
        <w:t xml:space="preserve"> (1) </w:t>
      </w:r>
      <w:r w:rsidR="0067224F">
        <w:rPr>
          <w:rFonts w:eastAsia="Batang"/>
        </w:rPr>
        <w:t>butyrate oxidation in cancerous colonocytes is regulated by PKM1, not by PKM2;</w:t>
      </w:r>
      <w:r w:rsidR="00E6731C">
        <w:rPr>
          <w:rFonts w:eastAsia="Batang"/>
        </w:rPr>
        <w:t xml:space="preserve"> </w:t>
      </w:r>
      <w:r w:rsidR="009456BB">
        <w:rPr>
          <w:rFonts w:eastAsia="Batang"/>
        </w:rPr>
        <w:t>(2)</w:t>
      </w:r>
      <w:r w:rsidR="0067224F">
        <w:rPr>
          <w:rFonts w:eastAsia="Batang"/>
        </w:rPr>
        <w:t xml:space="preserve"> the reduced PKM1 in cancerous colonocytes lowered mitochondrial functions;</w:t>
      </w:r>
      <w:r w:rsidR="009456BB">
        <w:rPr>
          <w:rFonts w:eastAsia="Batang"/>
        </w:rPr>
        <w:t xml:space="preserve"> (3)</w:t>
      </w:r>
      <w:r w:rsidR="0067224F">
        <w:rPr>
          <w:rFonts w:eastAsia="Batang"/>
        </w:rPr>
        <w:t xml:space="preserve"> a decrease in PKM1 causes an increase in </w:t>
      </w:r>
      <w:r w:rsidR="0067224F" w:rsidRPr="00F83ACD">
        <w:rPr>
          <w:bCs/>
        </w:rPr>
        <w:t>HIF1</w:t>
      </w:r>
      <w:r w:rsidR="0067224F" w:rsidRPr="00F83ACD">
        <w:rPr>
          <w:color w:val="18191A"/>
          <w:spacing w:val="-4"/>
          <w:kern w:val="1"/>
        </w:rPr>
        <w:t>α</w:t>
      </w:r>
      <w:r w:rsidR="0067224F">
        <w:rPr>
          <w:color w:val="18191A"/>
          <w:spacing w:val="-4"/>
          <w:kern w:val="1"/>
        </w:rPr>
        <w:t xml:space="preserve">, through </w:t>
      </w:r>
      <w:r w:rsidR="001F4730">
        <w:rPr>
          <w:color w:val="18191A"/>
          <w:spacing w:val="-4"/>
          <w:kern w:val="1"/>
        </w:rPr>
        <w:t>a reduction of</w:t>
      </w:r>
      <w:r w:rsidR="0067224F">
        <w:rPr>
          <w:color w:val="18191A"/>
          <w:spacing w:val="-4"/>
          <w:kern w:val="1"/>
        </w:rPr>
        <w:t xml:space="preserve"> pyruvate, thereby lowers SCAD expression, suppressing butyrate oxidation and promoting glycolysis;</w:t>
      </w:r>
      <w:r w:rsidR="009456BB">
        <w:rPr>
          <w:rFonts w:eastAsia="Batang"/>
        </w:rPr>
        <w:t xml:space="preserve"> (4)</w:t>
      </w:r>
      <w:r w:rsidR="00A926E4">
        <w:rPr>
          <w:rFonts w:eastAsia="Batang"/>
        </w:rPr>
        <w:t xml:space="preserve"> butyrate oxidation was significantly lowered in SCAD mutant non-disease mice model</w:t>
      </w:r>
      <w:r w:rsidR="009456BB">
        <w:rPr>
          <w:rFonts w:eastAsia="Batang"/>
        </w:rPr>
        <w:t xml:space="preserve"> (5)</w:t>
      </w:r>
      <w:r w:rsidR="00A926E4">
        <w:rPr>
          <w:rFonts w:eastAsia="Batang"/>
        </w:rPr>
        <w:t xml:space="preserve"> the</w:t>
      </w:r>
      <w:r w:rsidR="009456BB">
        <w:rPr>
          <w:rFonts w:eastAsia="Batang"/>
        </w:rPr>
        <w:t xml:space="preserve"> </w:t>
      </w:r>
      <w:r w:rsidR="00A926E4">
        <w:rPr>
          <w:rFonts w:eastAsia="Batang"/>
        </w:rPr>
        <w:t xml:space="preserve">butyrate-producing bacteria </w:t>
      </w:r>
      <w:r w:rsidR="001F4730">
        <w:rPr>
          <w:rFonts w:eastAsia="Batang"/>
        </w:rPr>
        <w:t xml:space="preserve">(|BPB) </w:t>
      </w:r>
      <w:r w:rsidR="00A926E4">
        <w:rPr>
          <w:rFonts w:eastAsia="Batang"/>
        </w:rPr>
        <w:t xml:space="preserve">population was significantly </w:t>
      </w:r>
      <w:r w:rsidR="00082746">
        <w:rPr>
          <w:rFonts w:eastAsia="Batang"/>
        </w:rPr>
        <w:t>reduced</w:t>
      </w:r>
      <w:r w:rsidR="00A926E4">
        <w:rPr>
          <w:rFonts w:eastAsia="Batang"/>
        </w:rPr>
        <w:t xml:space="preserve"> in SCAD mutant mice </w:t>
      </w:r>
      <w:r w:rsidR="009456BB">
        <w:rPr>
          <w:rFonts w:eastAsia="Batang"/>
        </w:rPr>
        <w:t>(6)</w:t>
      </w:r>
      <w:r w:rsidR="00A926E4">
        <w:rPr>
          <w:rFonts w:eastAsia="Batang"/>
        </w:rPr>
        <w:t xml:space="preserve"> SCAD-deficient mice fail to respond the fermentable fiber in a high-fiber diet condition. </w:t>
      </w:r>
    </w:p>
    <w:p w14:paraId="3C7C8045" w14:textId="654C7197" w:rsidR="009456BB" w:rsidRDefault="00A926E4" w:rsidP="00482386">
      <w:pPr>
        <w:spacing w:line="480" w:lineRule="auto"/>
        <w:ind w:firstLine="720"/>
        <w:rPr>
          <w:rFonts w:eastAsia="Batang"/>
        </w:rPr>
      </w:pPr>
      <w:r>
        <w:rPr>
          <w:rFonts w:eastAsia="Batang"/>
        </w:rPr>
        <w:t xml:space="preserve">Our findings suggest a better understanding of butyrate metabolism </w:t>
      </w:r>
      <w:r w:rsidR="00D83056">
        <w:rPr>
          <w:rFonts w:eastAsia="Batang"/>
        </w:rPr>
        <w:t>and the different roles of PKM isoforms in cancerous colonocytes</w:t>
      </w:r>
      <w:r w:rsidR="00082746">
        <w:rPr>
          <w:rFonts w:eastAsia="Batang"/>
        </w:rPr>
        <w:t xml:space="preserve">. Moreover, we explain how colonocyte metabolism affects the </w:t>
      </w:r>
      <w:r w:rsidR="001F4730">
        <w:rPr>
          <w:rFonts w:eastAsia="Batang"/>
        </w:rPr>
        <w:t>BPB</w:t>
      </w:r>
      <w:r w:rsidR="00082746">
        <w:rPr>
          <w:rFonts w:eastAsia="Batang"/>
        </w:rPr>
        <w:t xml:space="preserve"> composition in the host colon. </w:t>
      </w:r>
      <w:r w:rsidR="009456BB">
        <w:rPr>
          <w:rFonts w:eastAsia="Batang"/>
        </w:rPr>
        <w:t xml:space="preserve">This may suggest an even more profound aspect. If the colonocytes no longer utilize butyrate to its benefit as an energy source, it may not promote or select for bacteria that produce it. </w:t>
      </w:r>
    </w:p>
    <w:p w14:paraId="4D3A5D16" w14:textId="0EB9A04B" w:rsidR="007841B4" w:rsidRDefault="004C26EB" w:rsidP="007841B4">
      <w:pPr>
        <w:spacing w:line="480" w:lineRule="auto"/>
        <w:ind w:firstLine="720"/>
        <w:rPr>
          <w:rFonts w:eastAsia="Batang"/>
        </w:rPr>
      </w:pPr>
      <w:r>
        <w:rPr>
          <w:rFonts w:eastAsia="Batang"/>
        </w:rPr>
        <w:t>In the future,</w:t>
      </w:r>
      <w:r w:rsidR="00482386">
        <w:rPr>
          <w:rFonts w:eastAsia="Batang"/>
        </w:rPr>
        <w:t xml:space="preserve"> </w:t>
      </w:r>
      <w:r w:rsidR="00C83861">
        <w:rPr>
          <w:rFonts w:eastAsia="Batang"/>
        </w:rPr>
        <w:t xml:space="preserve">based on the results of </w:t>
      </w:r>
      <w:r w:rsidR="00C83861" w:rsidRPr="00482386">
        <w:rPr>
          <w:rFonts w:eastAsia="Batang"/>
          <w:i/>
          <w:iCs/>
        </w:rPr>
        <w:t>in vitro</w:t>
      </w:r>
      <w:r w:rsidR="00C83861">
        <w:rPr>
          <w:rFonts w:eastAsia="Batang"/>
        </w:rPr>
        <w:t xml:space="preserve"> models suggested in chapter 2, research on</w:t>
      </w:r>
      <w:r w:rsidR="00482386">
        <w:rPr>
          <w:rFonts w:eastAsia="Batang"/>
        </w:rPr>
        <w:t xml:space="preserve"> the role of PKM isoforms </w:t>
      </w:r>
      <w:r w:rsidR="00DE50AA">
        <w:rPr>
          <w:rFonts w:eastAsia="Batang"/>
        </w:rPr>
        <w:t xml:space="preserve">in the </w:t>
      </w:r>
      <w:r w:rsidR="00482386">
        <w:rPr>
          <w:rFonts w:eastAsia="Batang"/>
        </w:rPr>
        <w:t xml:space="preserve">development and progression </w:t>
      </w:r>
      <w:r w:rsidR="00DE50AA">
        <w:rPr>
          <w:rFonts w:eastAsia="Batang"/>
        </w:rPr>
        <w:t xml:space="preserve">of colorectal tumors </w:t>
      </w:r>
      <w:r w:rsidR="00C83861">
        <w:rPr>
          <w:rFonts w:eastAsia="Batang"/>
        </w:rPr>
        <w:t xml:space="preserve">would be </w:t>
      </w:r>
      <w:r w:rsidR="001520F6">
        <w:rPr>
          <w:rFonts w:eastAsia="Batang"/>
        </w:rPr>
        <w:t>necessary</w:t>
      </w:r>
      <w:r w:rsidR="00C83861">
        <w:rPr>
          <w:rFonts w:eastAsia="Batang"/>
        </w:rPr>
        <w:t xml:space="preserve"> </w:t>
      </w:r>
      <w:r w:rsidR="00482386">
        <w:rPr>
          <w:rFonts w:eastAsia="Batang"/>
        </w:rPr>
        <w:t>by using animal model</w:t>
      </w:r>
      <w:r w:rsidR="00DE50AA">
        <w:rPr>
          <w:rFonts w:eastAsia="Batang"/>
        </w:rPr>
        <w:t>s</w:t>
      </w:r>
      <w:r w:rsidR="00C83861">
        <w:rPr>
          <w:rFonts w:eastAsia="Batang"/>
        </w:rPr>
        <w:t xml:space="preserve">. </w:t>
      </w:r>
      <w:r w:rsidR="00482386">
        <w:rPr>
          <w:rFonts w:eastAsia="Batang"/>
        </w:rPr>
        <w:t xml:space="preserve"> </w:t>
      </w:r>
      <w:r w:rsidR="00DE50AA">
        <w:rPr>
          <w:rFonts w:eastAsia="Batang"/>
        </w:rPr>
        <w:t xml:space="preserve">Successful animal studies will explore the impacts of PKM isoforms during colorectal tumor initiation, development, and progression into a carcinoma. </w:t>
      </w:r>
      <w:r w:rsidR="007E2BFD">
        <w:rPr>
          <w:rFonts w:eastAsia="Batang"/>
        </w:rPr>
        <w:t xml:space="preserve">Moreover, </w:t>
      </w:r>
      <w:r w:rsidR="007841B4">
        <w:rPr>
          <w:rFonts w:eastAsia="Batang"/>
        </w:rPr>
        <w:t xml:space="preserve">based on the findings of chapter 3, we need to study how the host-microbiome relationship affects colon disease development, such as IBDs and CRC. These future studies will illustrate the importance of a host-microbiome relationship in establishing the gastrointestinal microbiome and would help </w:t>
      </w:r>
      <w:r w:rsidR="007841B4">
        <w:rPr>
          <w:rFonts w:eastAsia="Batang"/>
        </w:rPr>
        <w:lastRenderedPageBreak/>
        <w:t xml:space="preserve">explain </w:t>
      </w:r>
      <w:r w:rsidR="00166561">
        <w:rPr>
          <w:rFonts w:eastAsia="Batang"/>
        </w:rPr>
        <w:t xml:space="preserve">the reason </w:t>
      </w:r>
      <w:r w:rsidR="007841B4">
        <w:rPr>
          <w:rFonts w:eastAsia="Batang"/>
        </w:rPr>
        <w:t xml:space="preserve">why certain </w:t>
      </w:r>
      <w:r w:rsidR="00166561">
        <w:rPr>
          <w:rFonts w:eastAsia="Batang"/>
        </w:rPr>
        <w:t>colon diseases</w:t>
      </w:r>
      <w:r w:rsidR="007841B4">
        <w:rPr>
          <w:rFonts w:eastAsia="Batang"/>
        </w:rPr>
        <w:t xml:space="preserve"> show diminished butyrate oxidation have decreased </w:t>
      </w:r>
      <w:r w:rsidR="001F4730">
        <w:rPr>
          <w:rFonts w:eastAsia="Batang"/>
        </w:rPr>
        <w:t>BPB</w:t>
      </w:r>
      <w:r w:rsidR="007841B4">
        <w:rPr>
          <w:rFonts w:eastAsia="Batang"/>
        </w:rPr>
        <w:t xml:space="preserve">. </w:t>
      </w:r>
    </w:p>
    <w:p w14:paraId="0C254DAF" w14:textId="5311F4C0" w:rsidR="009456BB" w:rsidRPr="00244EC9" w:rsidRDefault="009456BB" w:rsidP="00482386">
      <w:pPr>
        <w:spacing w:line="480" w:lineRule="auto"/>
        <w:ind w:firstLine="720"/>
        <w:rPr>
          <w:rFonts w:eastAsia="Batang"/>
        </w:rPr>
      </w:pPr>
    </w:p>
    <w:p w14:paraId="558D2A1B" w14:textId="0911F350" w:rsidR="00A06F32" w:rsidRDefault="00A06F32" w:rsidP="00482386">
      <w:pPr>
        <w:spacing w:line="480" w:lineRule="auto"/>
        <w:rPr>
          <w:rFonts w:eastAsia="Batang"/>
        </w:rPr>
      </w:pPr>
    </w:p>
    <w:p w14:paraId="10B00554" w14:textId="4BC92302" w:rsidR="001520F6" w:rsidRDefault="001520F6" w:rsidP="00482386">
      <w:pPr>
        <w:spacing w:line="480" w:lineRule="auto"/>
        <w:rPr>
          <w:rFonts w:eastAsia="Batang"/>
        </w:rPr>
      </w:pPr>
    </w:p>
    <w:p w14:paraId="7E50E61B" w14:textId="0098869C" w:rsidR="001520F6" w:rsidRDefault="001520F6" w:rsidP="00482386">
      <w:pPr>
        <w:spacing w:line="480" w:lineRule="auto"/>
        <w:rPr>
          <w:rFonts w:eastAsia="Batang"/>
        </w:rPr>
      </w:pPr>
    </w:p>
    <w:p w14:paraId="7670B841" w14:textId="5D598E8C" w:rsidR="001520F6" w:rsidRDefault="001520F6" w:rsidP="00482386">
      <w:pPr>
        <w:spacing w:line="480" w:lineRule="auto"/>
        <w:rPr>
          <w:rFonts w:eastAsia="Batang"/>
        </w:rPr>
      </w:pPr>
    </w:p>
    <w:p w14:paraId="4FBE7CAE" w14:textId="59C207A9" w:rsidR="001520F6" w:rsidRDefault="001520F6" w:rsidP="00482386">
      <w:pPr>
        <w:spacing w:line="480" w:lineRule="auto"/>
        <w:rPr>
          <w:rFonts w:eastAsia="Batang"/>
        </w:rPr>
      </w:pPr>
    </w:p>
    <w:p w14:paraId="03ACC02E" w14:textId="155559C3" w:rsidR="001520F6" w:rsidRDefault="001520F6" w:rsidP="00482386">
      <w:pPr>
        <w:spacing w:line="480" w:lineRule="auto"/>
        <w:rPr>
          <w:rFonts w:eastAsia="Batang"/>
        </w:rPr>
      </w:pPr>
    </w:p>
    <w:p w14:paraId="06615866" w14:textId="5F88EA43" w:rsidR="001520F6" w:rsidRDefault="001520F6" w:rsidP="00482386">
      <w:pPr>
        <w:spacing w:line="480" w:lineRule="auto"/>
        <w:rPr>
          <w:rFonts w:eastAsia="Batang"/>
        </w:rPr>
      </w:pPr>
    </w:p>
    <w:p w14:paraId="229008CC" w14:textId="0AAE48A3" w:rsidR="001520F6" w:rsidRDefault="001520F6" w:rsidP="00482386">
      <w:pPr>
        <w:spacing w:line="480" w:lineRule="auto"/>
        <w:rPr>
          <w:rFonts w:eastAsia="Batang"/>
        </w:rPr>
      </w:pPr>
    </w:p>
    <w:p w14:paraId="5B25567A" w14:textId="4273682D" w:rsidR="001520F6" w:rsidRDefault="001520F6" w:rsidP="00482386">
      <w:pPr>
        <w:spacing w:line="480" w:lineRule="auto"/>
        <w:rPr>
          <w:rFonts w:eastAsia="Batang"/>
        </w:rPr>
      </w:pPr>
    </w:p>
    <w:p w14:paraId="607068BA" w14:textId="536E945E" w:rsidR="001520F6" w:rsidRDefault="001520F6" w:rsidP="00482386">
      <w:pPr>
        <w:spacing w:line="480" w:lineRule="auto"/>
        <w:rPr>
          <w:rFonts w:eastAsia="Batang"/>
        </w:rPr>
      </w:pPr>
    </w:p>
    <w:p w14:paraId="543EAA19" w14:textId="031053A8" w:rsidR="001520F6" w:rsidRDefault="001520F6" w:rsidP="00482386">
      <w:pPr>
        <w:spacing w:line="480" w:lineRule="auto"/>
        <w:rPr>
          <w:rFonts w:eastAsia="Batang"/>
        </w:rPr>
      </w:pPr>
    </w:p>
    <w:p w14:paraId="24660DF4" w14:textId="7A320CC7" w:rsidR="001520F6" w:rsidRDefault="001520F6" w:rsidP="00482386">
      <w:pPr>
        <w:spacing w:line="480" w:lineRule="auto"/>
        <w:rPr>
          <w:rFonts w:eastAsia="Batang"/>
        </w:rPr>
      </w:pPr>
    </w:p>
    <w:p w14:paraId="6D21158B" w14:textId="29445B07" w:rsidR="001520F6" w:rsidRDefault="001520F6" w:rsidP="00482386">
      <w:pPr>
        <w:spacing w:line="480" w:lineRule="auto"/>
        <w:rPr>
          <w:rFonts w:eastAsia="Batang"/>
        </w:rPr>
      </w:pPr>
    </w:p>
    <w:p w14:paraId="3E64D3D1" w14:textId="3D1EBC36" w:rsidR="001520F6" w:rsidRDefault="001520F6" w:rsidP="00482386">
      <w:pPr>
        <w:spacing w:line="480" w:lineRule="auto"/>
        <w:rPr>
          <w:rFonts w:eastAsia="Batang"/>
        </w:rPr>
      </w:pPr>
    </w:p>
    <w:p w14:paraId="5F2741CD" w14:textId="00143BAE" w:rsidR="001520F6" w:rsidRDefault="001520F6" w:rsidP="00482386">
      <w:pPr>
        <w:spacing w:line="480" w:lineRule="auto"/>
        <w:rPr>
          <w:rFonts w:eastAsia="Batang"/>
        </w:rPr>
      </w:pPr>
    </w:p>
    <w:p w14:paraId="23422C66" w14:textId="3CAE02A6" w:rsidR="001520F6" w:rsidRDefault="001520F6" w:rsidP="00482386">
      <w:pPr>
        <w:spacing w:line="480" w:lineRule="auto"/>
        <w:rPr>
          <w:rFonts w:eastAsia="Batang"/>
        </w:rPr>
      </w:pPr>
    </w:p>
    <w:p w14:paraId="7AA86741" w14:textId="298E175C" w:rsidR="001520F6" w:rsidRDefault="001520F6" w:rsidP="00482386">
      <w:pPr>
        <w:spacing w:line="480" w:lineRule="auto"/>
        <w:rPr>
          <w:rFonts w:eastAsia="Batang"/>
        </w:rPr>
      </w:pPr>
    </w:p>
    <w:p w14:paraId="4B22E9E1" w14:textId="77777777" w:rsidR="001520F6" w:rsidRDefault="001520F6" w:rsidP="00482386">
      <w:pPr>
        <w:spacing w:line="480" w:lineRule="auto"/>
        <w:rPr>
          <w:rFonts w:eastAsia="Batang"/>
        </w:rPr>
      </w:pPr>
    </w:p>
    <w:p w14:paraId="3DAFC71A" w14:textId="4B654A92" w:rsidR="00A06F32" w:rsidRDefault="00A06F32" w:rsidP="00150579">
      <w:pPr>
        <w:rPr>
          <w:rFonts w:eastAsia="Batang"/>
        </w:rPr>
      </w:pPr>
    </w:p>
    <w:p w14:paraId="07EAA772" w14:textId="77777777" w:rsidR="00782A45" w:rsidRDefault="00782A45" w:rsidP="00150579">
      <w:pPr>
        <w:rPr>
          <w:rFonts w:eastAsia="Batang"/>
        </w:rPr>
      </w:pPr>
    </w:p>
    <w:p w14:paraId="64262B01" w14:textId="2DB764AC" w:rsidR="00150579" w:rsidRDefault="00244EC9" w:rsidP="00150579">
      <w:pPr>
        <w:pStyle w:val="CHAPTER"/>
        <w:rPr>
          <w:rFonts w:eastAsia="Batang"/>
        </w:rPr>
      </w:pPr>
      <w:bookmarkStart w:id="144" w:name="_Toc101432756"/>
      <w:r>
        <w:rPr>
          <w:rFonts w:eastAsia="Batang"/>
        </w:rPr>
        <w:lastRenderedPageBreak/>
        <w:t>List of References</w:t>
      </w:r>
      <w:bookmarkEnd w:id="144"/>
    </w:p>
    <w:p w14:paraId="5F5B287D" w14:textId="77777777" w:rsidR="0034302F" w:rsidRPr="007108B7" w:rsidRDefault="00150579" w:rsidP="007108B7">
      <w:pPr>
        <w:pStyle w:val="EndNoteBibliography"/>
        <w:ind w:left="720" w:hanging="720"/>
        <w:jc w:val="left"/>
        <w:rPr>
          <w:noProof/>
          <w:sz w:val="24"/>
        </w:rPr>
      </w:pPr>
      <w:r w:rsidRPr="007108B7">
        <w:rPr>
          <w:rFonts w:eastAsia="Batang"/>
          <w:sz w:val="24"/>
        </w:rPr>
        <w:fldChar w:fldCharType="begin"/>
      </w:r>
      <w:r w:rsidRPr="007108B7">
        <w:rPr>
          <w:rFonts w:eastAsia="Batang"/>
          <w:sz w:val="24"/>
        </w:rPr>
        <w:instrText xml:space="preserve"> ADDIN EN.REFLIST </w:instrText>
      </w:r>
      <w:r w:rsidRPr="007108B7">
        <w:rPr>
          <w:rFonts w:eastAsia="Batang"/>
          <w:sz w:val="24"/>
        </w:rPr>
        <w:fldChar w:fldCharType="separate"/>
      </w:r>
      <w:r w:rsidR="0034302F" w:rsidRPr="007108B7">
        <w:rPr>
          <w:noProof/>
          <w:sz w:val="24"/>
        </w:rPr>
        <w:t xml:space="preserve">Abeywardana, T., Oh, M., Jiang, L., Yang, Y., Kong, M., Song, J., &amp; Yang, Y. (2018). CARM1 suppresses de novo serine synthesis by promoting PKM2 activity. </w:t>
      </w:r>
      <w:r w:rsidR="0034302F" w:rsidRPr="007108B7">
        <w:rPr>
          <w:i/>
          <w:noProof/>
          <w:sz w:val="24"/>
        </w:rPr>
        <w:t>J Biol Chem, 293</w:t>
      </w:r>
      <w:r w:rsidR="0034302F" w:rsidRPr="007108B7">
        <w:rPr>
          <w:noProof/>
          <w:sz w:val="24"/>
        </w:rPr>
        <w:t>(39), 15290-15303. doi:10.1074/jbc.RA118.004512</w:t>
      </w:r>
    </w:p>
    <w:p w14:paraId="0968BAC3" w14:textId="77777777" w:rsidR="0034302F" w:rsidRPr="007108B7" w:rsidRDefault="0034302F" w:rsidP="007108B7">
      <w:pPr>
        <w:pStyle w:val="EndNoteBibliography"/>
        <w:ind w:left="720" w:hanging="720"/>
        <w:jc w:val="left"/>
        <w:rPr>
          <w:noProof/>
          <w:sz w:val="24"/>
        </w:rPr>
      </w:pPr>
      <w:r w:rsidRPr="007108B7">
        <w:rPr>
          <w:noProof/>
          <w:sz w:val="24"/>
        </w:rPr>
        <w:t xml:space="preserve">Adak, A., &amp; Khan, M. R. (2019). An insight into gut microbiota and its functionalities. </w:t>
      </w:r>
      <w:r w:rsidRPr="007108B7">
        <w:rPr>
          <w:i/>
          <w:noProof/>
          <w:sz w:val="24"/>
        </w:rPr>
        <w:t>Cell Mol Life Sci, 76</w:t>
      </w:r>
      <w:r w:rsidRPr="007108B7">
        <w:rPr>
          <w:noProof/>
          <w:sz w:val="24"/>
        </w:rPr>
        <w:t>(3), 473-493. doi:10.1007/s00018-018-2943-4</w:t>
      </w:r>
    </w:p>
    <w:p w14:paraId="21C7AB8D" w14:textId="77777777" w:rsidR="0034302F" w:rsidRPr="007108B7" w:rsidRDefault="0034302F" w:rsidP="007108B7">
      <w:pPr>
        <w:pStyle w:val="EndNoteBibliography"/>
        <w:ind w:left="720" w:hanging="720"/>
        <w:jc w:val="left"/>
        <w:rPr>
          <w:noProof/>
          <w:sz w:val="24"/>
        </w:rPr>
      </w:pPr>
      <w:r w:rsidRPr="007108B7">
        <w:rPr>
          <w:noProof/>
          <w:sz w:val="24"/>
        </w:rPr>
        <w:t xml:space="preserve">Al-Asmakh, M., &amp; Hedin, L. (2015). Microbiota and the control of blood-tissue barriers. </w:t>
      </w:r>
      <w:r w:rsidRPr="007108B7">
        <w:rPr>
          <w:i/>
          <w:noProof/>
          <w:sz w:val="24"/>
        </w:rPr>
        <w:t>Tissue Barriers, 3</w:t>
      </w:r>
      <w:r w:rsidRPr="007108B7">
        <w:rPr>
          <w:noProof/>
          <w:sz w:val="24"/>
        </w:rPr>
        <w:t>(3), e1039691. doi:10.1080/21688370.2015.1039691</w:t>
      </w:r>
    </w:p>
    <w:p w14:paraId="41886AC5" w14:textId="77777777" w:rsidR="0034302F" w:rsidRPr="007108B7" w:rsidRDefault="0034302F" w:rsidP="007108B7">
      <w:pPr>
        <w:pStyle w:val="EndNoteBibliography"/>
        <w:ind w:left="720" w:hanging="720"/>
        <w:jc w:val="left"/>
        <w:rPr>
          <w:noProof/>
          <w:sz w:val="24"/>
        </w:rPr>
      </w:pPr>
      <w:r w:rsidRPr="007108B7">
        <w:rPr>
          <w:noProof/>
          <w:sz w:val="24"/>
        </w:rPr>
        <w:t xml:space="preserve">Al-Tassan, N., Chmiel, N. H., Maynard, J., Fleming, N., Livingston, A. L., Williams, G. T., . . . Cheadle, J. P. (2002). Inherited variants of MYH associated with somatic G:C--&gt;T:A mutations in colorectal tumors. </w:t>
      </w:r>
      <w:r w:rsidRPr="007108B7">
        <w:rPr>
          <w:i/>
          <w:noProof/>
          <w:sz w:val="24"/>
        </w:rPr>
        <w:t>Nat Genet, 30</w:t>
      </w:r>
      <w:r w:rsidRPr="007108B7">
        <w:rPr>
          <w:noProof/>
          <w:sz w:val="24"/>
        </w:rPr>
        <w:t>(2), 227-232. doi:10.1038/ng828</w:t>
      </w:r>
    </w:p>
    <w:p w14:paraId="5315F781" w14:textId="77777777" w:rsidR="0034302F" w:rsidRPr="007108B7" w:rsidRDefault="0034302F" w:rsidP="007108B7">
      <w:pPr>
        <w:pStyle w:val="EndNoteBibliography"/>
        <w:ind w:left="720" w:hanging="720"/>
        <w:jc w:val="left"/>
        <w:rPr>
          <w:noProof/>
          <w:sz w:val="24"/>
        </w:rPr>
      </w:pPr>
      <w:r w:rsidRPr="007108B7">
        <w:rPr>
          <w:noProof/>
          <w:sz w:val="24"/>
        </w:rPr>
        <w:t xml:space="preserve">Alquraishi, M., Puckett, D. L., Alani, D. S., Humidat, A. S., Frankel, V. D., Donohoe, D. R., . . . Bettaieb, A. (2019). Pyruvate kinase M2: A simple molecule with complex functions. </w:t>
      </w:r>
      <w:r w:rsidRPr="007108B7">
        <w:rPr>
          <w:i/>
          <w:noProof/>
          <w:sz w:val="24"/>
        </w:rPr>
        <w:t>Free Radic Biol Med, 143</w:t>
      </w:r>
      <w:r w:rsidRPr="007108B7">
        <w:rPr>
          <w:noProof/>
          <w:sz w:val="24"/>
        </w:rPr>
        <w:t>, 176-192. doi:10.1016/j.freeradbiomed.2019.08.007</w:t>
      </w:r>
    </w:p>
    <w:p w14:paraId="79439030" w14:textId="77777777" w:rsidR="0034302F" w:rsidRPr="007108B7" w:rsidRDefault="0034302F" w:rsidP="007108B7">
      <w:pPr>
        <w:pStyle w:val="EndNoteBibliography"/>
        <w:ind w:left="720" w:hanging="720"/>
        <w:jc w:val="left"/>
        <w:rPr>
          <w:noProof/>
          <w:sz w:val="24"/>
        </w:rPr>
      </w:pPr>
      <w:r w:rsidRPr="007108B7">
        <w:rPr>
          <w:noProof/>
          <w:sz w:val="24"/>
        </w:rPr>
        <w:t xml:space="preserve">Andriamihaja, M., Chaumontet, C., Tome, D., &amp; Blachier, F. (2009). Butyrate metabolism in human colon carcinoma cells: implications concerning its growth-inhibitory effect. </w:t>
      </w:r>
      <w:r w:rsidRPr="007108B7">
        <w:rPr>
          <w:i/>
          <w:noProof/>
          <w:sz w:val="24"/>
        </w:rPr>
        <w:t>J Cell Physiol, 218</w:t>
      </w:r>
      <w:r w:rsidRPr="007108B7">
        <w:rPr>
          <w:noProof/>
          <w:sz w:val="24"/>
        </w:rPr>
        <w:t>(1), 58-65. doi:10.1002/jcp.21556</w:t>
      </w:r>
    </w:p>
    <w:p w14:paraId="30FDAF49" w14:textId="77777777" w:rsidR="0034302F" w:rsidRPr="007108B7" w:rsidRDefault="0034302F" w:rsidP="007108B7">
      <w:pPr>
        <w:pStyle w:val="EndNoteBibliography"/>
        <w:ind w:left="720" w:hanging="720"/>
        <w:jc w:val="left"/>
        <w:rPr>
          <w:noProof/>
          <w:sz w:val="24"/>
        </w:rPr>
      </w:pPr>
      <w:r w:rsidRPr="007108B7">
        <w:rPr>
          <w:noProof/>
          <w:sz w:val="24"/>
        </w:rPr>
        <w:t xml:space="preserve">Archer, S. Y., Meng, S., Shei, A., &amp; Hodin, R. A. (1998). p21(WAF1) is required for butyrate-mediated growth inhibition of human colon cancer cells. </w:t>
      </w:r>
      <w:r w:rsidRPr="007108B7">
        <w:rPr>
          <w:i/>
          <w:noProof/>
          <w:sz w:val="24"/>
        </w:rPr>
        <w:t>Proc Natl Acad Sci U S A, 95</w:t>
      </w:r>
      <w:r w:rsidRPr="007108B7">
        <w:rPr>
          <w:noProof/>
          <w:sz w:val="24"/>
        </w:rPr>
        <w:t>(12), 6791-6796. doi:10.1073/pnas.95.12.6791</w:t>
      </w:r>
    </w:p>
    <w:p w14:paraId="69B30C07" w14:textId="77777777" w:rsidR="0034302F" w:rsidRPr="007108B7" w:rsidRDefault="0034302F" w:rsidP="007108B7">
      <w:pPr>
        <w:pStyle w:val="EndNoteBibliography"/>
        <w:ind w:left="720" w:hanging="720"/>
        <w:jc w:val="left"/>
        <w:rPr>
          <w:noProof/>
          <w:sz w:val="24"/>
        </w:rPr>
      </w:pPr>
      <w:r w:rsidRPr="007108B7">
        <w:rPr>
          <w:noProof/>
          <w:sz w:val="24"/>
        </w:rPr>
        <w:t xml:space="preserve">Armaghany, T., Wilson, J. D., Chu, Q., &amp; Mills, G. (2012). Genetic alterations in colorectal cancer. </w:t>
      </w:r>
      <w:r w:rsidRPr="007108B7">
        <w:rPr>
          <w:i/>
          <w:noProof/>
          <w:sz w:val="24"/>
        </w:rPr>
        <w:t>Gastrointest Cancer Res, 5</w:t>
      </w:r>
      <w:r w:rsidRPr="007108B7">
        <w:rPr>
          <w:noProof/>
          <w:sz w:val="24"/>
        </w:rPr>
        <w:t xml:space="preserve">(1), 19-27. </w:t>
      </w:r>
    </w:p>
    <w:p w14:paraId="5BB62E78" w14:textId="77777777" w:rsidR="0034302F" w:rsidRPr="007108B7" w:rsidRDefault="0034302F" w:rsidP="007108B7">
      <w:pPr>
        <w:pStyle w:val="EndNoteBibliography"/>
        <w:ind w:left="720" w:hanging="720"/>
        <w:jc w:val="left"/>
        <w:rPr>
          <w:noProof/>
          <w:sz w:val="24"/>
        </w:rPr>
      </w:pPr>
      <w:r w:rsidRPr="007108B7">
        <w:rPr>
          <w:noProof/>
          <w:sz w:val="24"/>
        </w:rPr>
        <w:t xml:space="preserve">Astbury, S. M., &amp; Corfe, B. M. (2012). Uptake and metabolism of the short-chain fatty acid butyrate, a critical review of the literature. </w:t>
      </w:r>
      <w:r w:rsidRPr="007108B7">
        <w:rPr>
          <w:i/>
          <w:noProof/>
          <w:sz w:val="24"/>
        </w:rPr>
        <w:t>Curr Drug Metab, 13</w:t>
      </w:r>
      <w:r w:rsidRPr="007108B7">
        <w:rPr>
          <w:noProof/>
          <w:sz w:val="24"/>
        </w:rPr>
        <w:t>(6), 815-821. doi:10.2174/138920012800840428</w:t>
      </w:r>
    </w:p>
    <w:p w14:paraId="61181832" w14:textId="77777777" w:rsidR="0034302F" w:rsidRPr="007108B7" w:rsidRDefault="0034302F" w:rsidP="007108B7">
      <w:pPr>
        <w:pStyle w:val="EndNoteBibliography"/>
        <w:ind w:left="720" w:hanging="720"/>
        <w:jc w:val="left"/>
        <w:rPr>
          <w:noProof/>
          <w:sz w:val="24"/>
        </w:rPr>
      </w:pPr>
      <w:r w:rsidRPr="007108B7">
        <w:rPr>
          <w:noProof/>
          <w:sz w:val="24"/>
        </w:rPr>
        <w:t xml:space="preserve">Augenlicht, L. H., Anthony, G. M., Church, T. L., Edelmann, W., Kucherlapati, R., Yang, K., . . . Heerdt, B. G. (1999). Short-chain fatty acid metabolism, apoptosis, and Apc-initiated tumorigenesis in the mouse gastrointestinal mucosa. </w:t>
      </w:r>
      <w:r w:rsidRPr="007108B7">
        <w:rPr>
          <w:i/>
          <w:noProof/>
          <w:sz w:val="24"/>
        </w:rPr>
        <w:t>Cancer Res, 59</w:t>
      </w:r>
      <w:r w:rsidRPr="007108B7">
        <w:rPr>
          <w:noProof/>
          <w:sz w:val="24"/>
        </w:rPr>
        <w:t xml:space="preserve">(23), 6005-6009. </w:t>
      </w:r>
    </w:p>
    <w:p w14:paraId="1877FC79" w14:textId="77777777" w:rsidR="0034302F" w:rsidRPr="007108B7" w:rsidRDefault="0034302F" w:rsidP="007108B7">
      <w:pPr>
        <w:pStyle w:val="EndNoteBibliography"/>
        <w:ind w:left="720" w:hanging="720"/>
        <w:jc w:val="left"/>
        <w:rPr>
          <w:noProof/>
          <w:sz w:val="24"/>
        </w:rPr>
      </w:pPr>
      <w:r w:rsidRPr="007108B7">
        <w:rPr>
          <w:noProof/>
          <w:sz w:val="24"/>
        </w:rPr>
        <w:t xml:space="preserve">Aune, D., Chan, D. S., Lau, R., Vieira, R., Greenwood, D. C., Kampman, E., &amp; Norat, T. (2011). Dietary fibre, whole grains, and risk of colorectal cancer: systematic review and dose-response meta-analysis of prospective studies. </w:t>
      </w:r>
      <w:r w:rsidRPr="007108B7">
        <w:rPr>
          <w:i/>
          <w:noProof/>
          <w:sz w:val="24"/>
        </w:rPr>
        <w:t>Bmj, 343</w:t>
      </w:r>
      <w:r w:rsidRPr="007108B7">
        <w:rPr>
          <w:noProof/>
          <w:sz w:val="24"/>
        </w:rPr>
        <w:t>, d6617. doi:10.1136/bmj.d6617</w:t>
      </w:r>
    </w:p>
    <w:p w14:paraId="033B037D" w14:textId="77777777" w:rsidR="0034302F" w:rsidRPr="007108B7" w:rsidRDefault="0034302F" w:rsidP="007108B7">
      <w:pPr>
        <w:pStyle w:val="EndNoteBibliography"/>
        <w:ind w:left="720" w:hanging="720"/>
        <w:jc w:val="left"/>
        <w:rPr>
          <w:noProof/>
          <w:sz w:val="24"/>
        </w:rPr>
      </w:pPr>
      <w:r w:rsidRPr="007108B7">
        <w:rPr>
          <w:noProof/>
          <w:sz w:val="24"/>
        </w:rPr>
        <w:t xml:space="preserve">Axelrad, J. E., Lichtiger, S., &amp; Yajnik, V. (2016). Inflammatory bowel disease and cancer: The role of inflammation, immunosuppression, and cancer treatment. </w:t>
      </w:r>
      <w:r w:rsidRPr="007108B7">
        <w:rPr>
          <w:i/>
          <w:noProof/>
          <w:sz w:val="24"/>
        </w:rPr>
        <w:t>World J Gastroenterol, 22</w:t>
      </w:r>
      <w:r w:rsidRPr="007108B7">
        <w:rPr>
          <w:noProof/>
          <w:sz w:val="24"/>
        </w:rPr>
        <w:t>(20), 4794-4801. doi:10.3748/wjg.v22.i20.4794</w:t>
      </w:r>
    </w:p>
    <w:p w14:paraId="77746765" w14:textId="77777777" w:rsidR="0034302F" w:rsidRPr="007108B7" w:rsidRDefault="0034302F" w:rsidP="007108B7">
      <w:pPr>
        <w:pStyle w:val="EndNoteBibliography"/>
        <w:ind w:left="720" w:hanging="720"/>
        <w:jc w:val="left"/>
        <w:rPr>
          <w:noProof/>
          <w:sz w:val="24"/>
        </w:rPr>
      </w:pPr>
      <w:r w:rsidRPr="007108B7">
        <w:rPr>
          <w:noProof/>
          <w:sz w:val="24"/>
        </w:rPr>
        <w:t xml:space="preserve">Bäckhed, F., Ley, R. E., Sonnenburg, J. L., Peterson, D. A., &amp; Gordon, J. I. (2005). Host-bacterial mutualism in the human intestine. </w:t>
      </w:r>
      <w:r w:rsidRPr="007108B7">
        <w:rPr>
          <w:i/>
          <w:noProof/>
          <w:sz w:val="24"/>
        </w:rPr>
        <w:t>Science, 307</w:t>
      </w:r>
      <w:r w:rsidRPr="007108B7">
        <w:rPr>
          <w:noProof/>
          <w:sz w:val="24"/>
        </w:rPr>
        <w:t>(5717), 1915-1920. doi:10.1126/science.1104816</w:t>
      </w:r>
    </w:p>
    <w:p w14:paraId="28E226A4" w14:textId="77777777" w:rsidR="0034302F" w:rsidRPr="007108B7" w:rsidRDefault="0034302F" w:rsidP="007108B7">
      <w:pPr>
        <w:pStyle w:val="EndNoteBibliography"/>
        <w:ind w:left="720" w:hanging="720"/>
        <w:jc w:val="left"/>
        <w:rPr>
          <w:noProof/>
          <w:sz w:val="24"/>
        </w:rPr>
      </w:pPr>
      <w:r w:rsidRPr="007108B7">
        <w:rPr>
          <w:noProof/>
          <w:sz w:val="24"/>
        </w:rPr>
        <w:t xml:space="preserve">Bailey, C. E., Hu, C. Y., You, Y. N., Bednarski, B. K., Rodriguez-Bigas, M. A., Skibber, J. M., . . . Chang, G. J. (2015). Increasing disparities in the age-related incidences </w:t>
      </w:r>
      <w:r w:rsidRPr="007108B7">
        <w:rPr>
          <w:noProof/>
          <w:sz w:val="24"/>
        </w:rPr>
        <w:lastRenderedPageBreak/>
        <w:t xml:space="preserve">of colon and rectal cancers in the United States, 1975-2010. </w:t>
      </w:r>
      <w:r w:rsidRPr="007108B7">
        <w:rPr>
          <w:i/>
          <w:noProof/>
          <w:sz w:val="24"/>
        </w:rPr>
        <w:t>JAMA Surg, 150</w:t>
      </w:r>
      <w:r w:rsidRPr="007108B7">
        <w:rPr>
          <w:noProof/>
          <w:sz w:val="24"/>
        </w:rPr>
        <w:t>(1), 17-22. doi:10.1001/jamasurg.2014.1756</w:t>
      </w:r>
    </w:p>
    <w:p w14:paraId="3DC13102" w14:textId="77777777" w:rsidR="0034302F" w:rsidRPr="007108B7" w:rsidRDefault="0034302F" w:rsidP="007108B7">
      <w:pPr>
        <w:pStyle w:val="EndNoteBibliography"/>
        <w:ind w:left="720" w:hanging="720"/>
        <w:jc w:val="left"/>
        <w:rPr>
          <w:noProof/>
          <w:sz w:val="24"/>
        </w:rPr>
      </w:pPr>
      <w:r w:rsidRPr="007108B7">
        <w:rPr>
          <w:noProof/>
          <w:sz w:val="24"/>
        </w:rPr>
        <w:t xml:space="preserve">Bastide, N. M., Pierre, F. H., &amp; Corpet, D. E. (2011). Heme iron from meat and risk of colorectal cancer: a meta-analysis and a review of the mechanisms involved. </w:t>
      </w:r>
      <w:r w:rsidRPr="007108B7">
        <w:rPr>
          <w:i/>
          <w:noProof/>
          <w:sz w:val="24"/>
        </w:rPr>
        <w:t>Cancer Prev Res (Phila), 4</w:t>
      </w:r>
      <w:r w:rsidRPr="007108B7">
        <w:rPr>
          <w:noProof/>
          <w:sz w:val="24"/>
        </w:rPr>
        <w:t>(2), 177-184. doi:10.1158/1940-6207.Capr-10-0113</w:t>
      </w:r>
    </w:p>
    <w:p w14:paraId="11977A43" w14:textId="77777777" w:rsidR="0034302F" w:rsidRPr="007108B7" w:rsidRDefault="0034302F" w:rsidP="007108B7">
      <w:pPr>
        <w:pStyle w:val="EndNoteBibliography"/>
        <w:ind w:left="720" w:hanging="720"/>
        <w:jc w:val="left"/>
        <w:rPr>
          <w:noProof/>
          <w:sz w:val="24"/>
        </w:rPr>
      </w:pPr>
      <w:r w:rsidRPr="007108B7">
        <w:rPr>
          <w:noProof/>
          <w:sz w:val="24"/>
        </w:rPr>
        <w:t xml:space="preserve">Becker, C., Neurath, M. F., &amp; Wirtz, S. (2015). The Intestinal Microbiota in Inflammatory Bowel Disease. </w:t>
      </w:r>
      <w:r w:rsidRPr="007108B7">
        <w:rPr>
          <w:i/>
          <w:noProof/>
          <w:sz w:val="24"/>
        </w:rPr>
        <w:t>Ilar j, 56</w:t>
      </w:r>
      <w:r w:rsidRPr="007108B7">
        <w:rPr>
          <w:noProof/>
          <w:sz w:val="24"/>
        </w:rPr>
        <w:t>(2), 192-204. doi:10.1093/ilar/ilv030</w:t>
      </w:r>
    </w:p>
    <w:p w14:paraId="12EEB4D1" w14:textId="77777777" w:rsidR="0034302F" w:rsidRPr="007108B7" w:rsidRDefault="0034302F" w:rsidP="007108B7">
      <w:pPr>
        <w:pStyle w:val="EndNoteBibliography"/>
        <w:ind w:left="720" w:hanging="720"/>
        <w:jc w:val="left"/>
        <w:rPr>
          <w:noProof/>
          <w:sz w:val="24"/>
        </w:rPr>
      </w:pPr>
      <w:r w:rsidRPr="007108B7">
        <w:rPr>
          <w:noProof/>
          <w:sz w:val="24"/>
        </w:rPr>
        <w:t xml:space="preserve">Bhala, A., Willi, S. M., Rinaldo, P., Bennett, M. J., Schmidt-Sommerfeld, E., &amp; Hale, D. E. (1995). Clinical and biochemical characterization of short-chain acyl-coenzyme A dehydrogenase deficiency. </w:t>
      </w:r>
      <w:r w:rsidRPr="007108B7">
        <w:rPr>
          <w:i/>
          <w:noProof/>
          <w:sz w:val="24"/>
        </w:rPr>
        <w:t>J Pediatr, 126</w:t>
      </w:r>
      <w:r w:rsidRPr="007108B7">
        <w:rPr>
          <w:noProof/>
          <w:sz w:val="24"/>
        </w:rPr>
        <w:t>(6), 910-915. doi:10.1016/s0022-3476(95)70207-5</w:t>
      </w:r>
    </w:p>
    <w:p w14:paraId="5A02FCAD" w14:textId="77777777" w:rsidR="0034302F" w:rsidRPr="007108B7" w:rsidRDefault="0034302F" w:rsidP="007108B7">
      <w:pPr>
        <w:pStyle w:val="EndNoteBibliography"/>
        <w:ind w:left="720" w:hanging="720"/>
        <w:jc w:val="left"/>
        <w:rPr>
          <w:noProof/>
          <w:sz w:val="24"/>
        </w:rPr>
      </w:pPr>
      <w:r w:rsidRPr="007108B7">
        <w:rPr>
          <w:noProof/>
          <w:sz w:val="24"/>
        </w:rPr>
        <w:t xml:space="preserve">Bhardwaj, A., &amp; Das, S. (2016). SIRT6 deacetylates PKM2 to suppress its nuclear localization and oncogenic functions. </w:t>
      </w:r>
      <w:r w:rsidRPr="007108B7">
        <w:rPr>
          <w:i/>
          <w:noProof/>
          <w:sz w:val="24"/>
        </w:rPr>
        <w:t>Proc Natl Acad Sci U S A, 113</w:t>
      </w:r>
      <w:r w:rsidRPr="007108B7">
        <w:rPr>
          <w:noProof/>
          <w:sz w:val="24"/>
        </w:rPr>
        <w:t>(5), E538-547. doi:10.1073/pnas.1520045113</w:t>
      </w:r>
    </w:p>
    <w:p w14:paraId="33B40AB8" w14:textId="77777777" w:rsidR="0034302F" w:rsidRPr="007108B7" w:rsidRDefault="0034302F" w:rsidP="007108B7">
      <w:pPr>
        <w:pStyle w:val="EndNoteBibliography"/>
        <w:ind w:left="720" w:hanging="720"/>
        <w:jc w:val="left"/>
        <w:rPr>
          <w:noProof/>
          <w:sz w:val="24"/>
        </w:rPr>
      </w:pPr>
      <w:r w:rsidRPr="007108B7">
        <w:rPr>
          <w:noProof/>
          <w:sz w:val="24"/>
        </w:rPr>
        <w:t xml:space="preserve">Bian, J., Dannappel, M., Wan, C., &amp; Firestein, R. (2020). Transcriptional Regulation of Wnt/β-Catenin Pathway in Colorectal Cancer. </w:t>
      </w:r>
      <w:r w:rsidRPr="007108B7">
        <w:rPr>
          <w:i/>
          <w:noProof/>
          <w:sz w:val="24"/>
        </w:rPr>
        <w:t>Cells, 9</w:t>
      </w:r>
      <w:r w:rsidRPr="007108B7">
        <w:rPr>
          <w:noProof/>
          <w:sz w:val="24"/>
        </w:rPr>
        <w:t>(9). doi:10.3390/cells9092125</w:t>
      </w:r>
    </w:p>
    <w:p w14:paraId="6E970F8B" w14:textId="77777777" w:rsidR="0034302F" w:rsidRPr="007108B7" w:rsidRDefault="0034302F" w:rsidP="007108B7">
      <w:pPr>
        <w:pStyle w:val="EndNoteBibliography"/>
        <w:ind w:left="720" w:hanging="720"/>
        <w:jc w:val="left"/>
        <w:rPr>
          <w:noProof/>
          <w:sz w:val="24"/>
        </w:rPr>
      </w:pPr>
      <w:r w:rsidRPr="007108B7">
        <w:rPr>
          <w:noProof/>
          <w:sz w:val="24"/>
        </w:rPr>
        <w:t xml:space="preserve">Bibbò, S., Ianiro, G., Giorgio, V., Scaldaferri, F., Masucci, L., Gasbarrini, A., &amp; Cammarota, G. (2016). The role of diet on gut microbiota composition. </w:t>
      </w:r>
      <w:r w:rsidRPr="007108B7">
        <w:rPr>
          <w:i/>
          <w:noProof/>
          <w:sz w:val="24"/>
        </w:rPr>
        <w:t>Eur Rev Med Pharmacol Sci, 20</w:t>
      </w:r>
      <w:r w:rsidRPr="007108B7">
        <w:rPr>
          <w:noProof/>
          <w:sz w:val="24"/>
        </w:rPr>
        <w:t xml:space="preserve">(22), 4742-4749. </w:t>
      </w:r>
    </w:p>
    <w:p w14:paraId="018A6658" w14:textId="77777777" w:rsidR="0034302F" w:rsidRPr="007108B7" w:rsidRDefault="0034302F" w:rsidP="007108B7">
      <w:pPr>
        <w:pStyle w:val="EndNoteBibliography"/>
        <w:ind w:left="720" w:hanging="720"/>
        <w:jc w:val="left"/>
        <w:rPr>
          <w:noProof/>
          <w:sz w:val="24"/>
        </w:rPr>
      </w:pPr>
      <w:r w:rsidRPr="007108B7">
        <w:rPr>
          <w:noProof/>
          <w:sz w:val="24"/>
        </w:rPr>
        <w:t xml:space="preserve">Bisgaard, M. L., Fenger, K., Bülow, S., Niebuhr, E., &amp; Mohr, J. (1994). Familial adenomatous polyposis (FAP): frequency, penetrance, and mutation rate. </w:t>
      </w:r>
      <w:r w:rsidRPr="007108B7">
        <w:rPr>
          <w:i/>
          <w:noProof/>
          <w:sz w:val="24"/>
        </w:rPr>
        <w:t>Hum Mutat, 3</w:t>
      </w:r>
      <w:r w:rsidRPr="007108B7">
        <w:rPr>
          <w:noProof/>
          <w:sz w:val="24"/>
        </w:rPr>
        <w:t>(2), 121-125. doi:10.1002/humu.1380030206</w:t>
      </w:r>
    </w:p>
    <w:p w14:paraId="61AA731F" w14:textId="77777777" w:rsidR="0034302F" w:rsidRPr="007108B7" w:rsidRDefault="0034302F" w:rsidP="007108B7">
      <w:pPr>
        <w:pStyle w:val="EndNoteBibliography"/>
        <w:ind w:left="720" w:hanging="720"/>
        <w:jc w:val="left"/>
        <w:rPr>
          <w:noProof/>
          <w:sz w:val="24"/>
        </w:rPr>
      </w:pPr>
      <w:r w:rsidRPr="007108B7">
        <w:rPr>
          <w:noProof/>
          <w:sz w:val="24"/>
        </w:rPr>
        <w:t xml:space="preserve">Board, P. D. Q. A. T. E. (2002). Colon Cancer Treatment (PDQ®): Patient Version. In </w:t>
      </w:r>
      <w:r w:rsidRPr="007108B7">
        <w:rPr>
          <w:i/>
          <w:noProof/>
          <w:sz w:val="24"/>
        </w:rPr>
        <w:t>PDQ Cancer Information Summaries</w:t>
      </w:r>
      <w:r w:rsidRPr="007108B7">
        <w:rPr>
          <w:noProof/>
          <w:sz w:val="24"/>
        </w:rPr>
        <w:t>. Bethesda (MD): National Cancer Institute (US).</w:t>
      </w:r>
    </w:p>
    <w:p w14:paraId="7B4A915C" w14:textId="77777777" w:rsidR="0034302F" w:rsidRPr="007108B7" w:rsidRDefault="0034302F" w:rsidP="007108B7">
      <w:pPr>
        <w:pStyle w:val="EndNoteBibliography"/>
        <w:ind w:left="720" w:hanging="720"/>
        <w:jc w:val="left"/>
        <w:rPr>
          <w:noProof/>
          <w:sz w:val="24"/>
        </w:rPr>
      </w:pPr>
      <w:r w:rsidRPr="007108B7">
        <w:rPr>
          <w:noProof/>
          <w:sz w:val="24"/>
        </w:rPr>
        <w:t xml:space="preserve">Bonaccorsi, L., Muratori, M., Carloni, V., Marchiani, S., Formigli, L., Forti, G., &amp; Baldi, E. (2004). The androgen receptor associates with the epidermal growth factor receptor in androgen-sensitive prostate cancer cells. </w:t>
      </w:r>
      <w:r w:rsidRPr="007108B7">
        <w:rPr>
          <w:i/>
          <w:noProof/>
          <w:sz w:val="24"/>
        </w:rPr>
        <w:t>Steroids, 69</w:t>
      </w:r>
      <w:r w:rsidRPr="007108B7">
        <w:rPr>
          <w:noProof/>
          <w:sz w:val="24"/>
        </w:rPr>
        <w:t>(8-9), 549-552. doi:10.1016/j.steroids.2004.05.011</w:t>
      </w:r>
    </w:p>
    <w:p w14:paraId="1E4B43D5" w14:textId="77777777" w:rsidR="0034302F" w:rsidRPr="007108B7" w:rsidRDefault="0034302F" w:rsidP="007108B7">
      <w:pPr>
        <w:pStyle w:val="EndNoteBibliography"/>
        <w:ind w:left="720" w:hanging="720"/>
        <w:jc w:val="left"/>
        <w:rPr>
          <w:noProof/>
          <w:sz w:val="24"/>
        </w:rPr>
      </w:pPr>
      <w:r w:rsidRPr="007108B7">
        <w:rPr>
          <w:noProof/>
          <w:sz w:val="24"/>
        </w:rPr>
        <w:t xml:space="preserve">Botteri, E., Iodice, S., Raimondi, S., Maisonneuve, P., &amp; Lowenfels, A. B. (2008). Cigarette smoking and adenomatous polyps: a meta-analysis. </w:t>
      </w:r>
      <w:r w:rsidRPr="007108B7">
        <w:rPr>
          <w:i/>
          <w:noProof/>
          <w:sz w:val="24"/>
        </w:rPr>
        <w:t>Gastroenterology, 134</w:t>
      </w:r>
      <w:r w:rsidRPr="007108B7">
        <w:rPr>
          <w:noProof/>
          <w:sz w:val="24"/>
        </w:rPr>
        <w:t>(2), 388-395. doi:10.1053/j.gastro.2007.11.007</w:t>
      </w:r>
    </w:p>
    <w:p w14:paraId="5E5EA1D5" w14:textId="77777777" w:rsidR="0034302F" w:rsidRPr="007108B7" w:rsidRDefault="0034302F" w:rsidP="007108B7">
      <w:pPr>
        <w:pStyle w:val="EndNoteBibliography"/>
        <w:ind w:left="720" w:hanging="720"/>
        <w:jc w:val="left"/>
        <w:rPr>
          <w:noProof/>
          <w:sz w:val="24"/>
        </w:rPr>
      </w:pPr>
      <w:r w:rsidRPr="007108B7">
        <w:rPr>
          <w:noProof/>
          <w:sz w:val="24"/>
        </w:rPr>
        <w:t xml:space="preserve">Brändstedt, J., Wangefjord, S., Nodin, B., Gaber, A., Manjer, J., &amp; Jirström, K. (2012). Gender, anthropometric factors and risk of colorectal cancer with particular reference to tumour location and TNM stage: a cohort study. </w:t>
      </w:r>
      <w:r w:rsidRPr="007108B7">
        <w:rPr>
          <w:i/>
          <w:noProof/>
          <w:sz w:val="24"/>
        </w:rPr>
        <w:t>Biol Sex Differ, 3</w:t>
      </w:r>
      <w:r w:rsidRPr="007108B7">
        <w:rPr>
          <w:noProof/>
          <w:sz w:val="24"/>
        </w:rPr>
        <w:t>(1), 23. doi:10.1186/2042-6410-3-23</w:t>
      </w:r>
    </w:p>
    <w:p w14:paraId="371170B4" w14:textId="77777777" w:rsidR="0034302F" w:rsidRPr="007108B7" w:rsidRDefault="0034302F" w:rsidP="007108B7">
      <w:pPr>
        <w:pStyle w:val="EndNoteBibliography"/>
        <w:ind w:left="720" w:hanging="720"/>
        <w:jc w:val="left"/>
        <w:rPr>
          <w:noProof/>
          <w:sz w:val="24"/>
        </w:rPr>
      </w:pPr>
      <w:r w:rsidRPr="007108B7">
        <w:rPr>
          <w:noProof/>
          <w:sz w:val="24"/>
        </w:rPr>
        <w:t xml:space="preserve">Brenner, H., Chang-Claude, J., Seiler, C. M., Rickert, A., &amp; Hoffmeister, M. (2011). Protection from colorectal cancer after colonoscopy: a population-based, case-control study. </w:t>
      </w:r>
      <w:r w:rsidRPr="007108B7">
        <w:rPr>
          <w:i/>
          <w:noProof/>
          <w:sz w:val="24"/>
        </w:rPr>
        <w:t>Ann Intern Med, 154</w:t>
      </w:r>
      <w:r w:rsidRPr="007108B7">
        <w:rPr>
          <w:noProof/>
          <w:sz w:val="24"/>
        </w:rPr>
        <w:t>(1), 22-30. doi:10.7326/0003-4819-154-1-201101040-00004</w:t>
      </w:r>
    </w:p>
    <w:p w14:paraId="4253AD5E" w14:textId="77777777" w:rsidR="0034302F" w:rsidRPr="007108B7" w:rsidRDefault="0034302F" w:rsidP="007108B7">
      <w:pPr>
        <w:pStyle w:val="EndNoteBibliography"/>
        <w:ind w:left="720" w:hanging="720"/>
        <w:jc w:val="left"/>
        <w:rPr>
          <w:noProof/>
          <w:sz w:val="24"/>
        </w:rPr>
      </w:pPr>
      <w:r w:rsidRPr="007108B7">
        <w:rPr>
          <w:noProof/>
          <w:sz w:val="24"/>
        </w:rPr>
        <w:t xml:space="preserve">Brenner, H., Haug, U., Arndt, V., Stegmaier, C., Altenhofen, L., &amp; Hoffmeister, M. (2010). Low risk of colorectal cancer and advanced adenomas more than 10 years after negative colonoscopy. </w:t>
      </w:r>
      <w:r w:rsidRPr="007108B7">
        <w:rPr>
          <w:i/>
          <w:noProof/>
          <w:sz w:val="24"/>
        </w:rPr>
        <w:t>Gastroenterology, 138</w:t>
      </w:r>
      <w:r w:rsidRPr="007108B7">
        <w:rPr>
          <w:noProof/>
          <w:sz w:val="24"/>
        </w:rPr>
        <w:t>(3), 870-876. doi:10.1053/j.gastro.2009.10.054</w:t>
      </w:r>
    </w:p>
    <w:p w14:paraId="3C017854"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Brenner, H., Hoffmeister, M., &amp; Haug, U. (2008). Family history and age at initiation of colorectal cancer screening. </w:t>
      </w:r>
      <w:r w:rsidRPr="007108B7">
        <w:rPr>
          <w:i/>
          <w:noProof/>
          <w:sz w:val="24"/>
        </w:rPr>
        <w:t>Am J Gastroenterol, 103</w:t>
      </w:r>
      <w:r w:rsidRPr="007108B7">
        <w:rPr>
          <w:noProof/>
          <w:sz w:val="24"/>
        </w:rPr>
        <w:t>(9), 2326-2331. doi:10.1111/j.1572-0241.2008.01978.x</w:t>
      </w:r>
    </w:p>
    <w:p w14:paraId="65179954" w14:textId="77777777" w:rsidR="0034302F" w:rsidRPr="007108B7" w:rsidRDefault="0034302F" w:rsidP="007108B7">
      <w:pPr>
        <w:pStyle w:val="EndNoteBibliography"/>
        <w:ind w:left="720" w:hanging="720"/>
        <w:jc w:val="left"/>
        <w:rPr>
          <w:noProof/>
          <w:sz w:val="24"/>
        </w:rPr>
      </w:pPr>
      <w:r w:rsidRPr="007108B7">
        <w:rPr>
          <w:noProof/>
          <w:sz w:val="24"/>
        </w:rPr>
        <w:t xml:space="preserve">Brown, K., Abbott, D. W., Uwiera, R. R. E., &amp; Inglis, G. D. (2018). Removal of the cecum affects intestinal fermentation, enteric bacterial community structure, and acute colitis in mice. </w:t>
      </w:r>
      <w:r w:rsidRPr="007108B7">
        <w:rPr>
          <w:i/>
          <w:noProof/>
          <w:sz w:val="24"/>
        </w:rPr>
        <w:t>Gut Microbes, 9</w:t>
      </w:r>
      <w:r w:rsidRPr="007108B7">
        <w:rPr>
          <w:noProof/>
          <w:sz w:val="24"/>
        </w:rPr>
        <w:t>(3), 218-235. doi:10.1080/19490976.2017.1408763</w:t>
      </w:r>
    </w:p>
    <w:p w14:paraId="31B58935" w14:textId="77777777" w:rsidR="0034302F" w:rsidRPr="007108B7" w:rsidRDefault="0034302F" w:rsidP="007108B7">
      <w:pPr>
        <w:pStyle w:val="EndNoteBibliography"/>
        <w:ind w:left="720" w:hanging="720"/>
        <w:jc w:val="left"/>
        <w:rPr>
          <w:noProof/>
          <w:sz w:val="24"/>
        </w:rPr>
      </w:pPr>
      <w:r w:rsidRPr="007108B7">
        <w:rPr>
          <w:noProof/>
          <w:sz w:val="24"/>
        </w:rPr>
        <w:t xml:space="preserve">Brown, R. E., Short, S. P., &amp; Williams, C. S. (2018). Colorectal Cancer and Metabolism. </w:t>
      </w:r>
      <w:r w:rsidRPr="007108B7">
        <w:rPr>
          <w:i/>
          <w:noProof/>
          <w:sz w:val="24"/>
        </w:rPr>
        <w:t>Curr Colorectal Cancer Rep, 14</w:t>
      </w:r>
      <w:r w:rsidRPr="007108B7">
        <w:rPr>
          <w:noProof/>
          <w:sz w:val="24"/>
        </w:rPr>
        <w:t>(6), 226-241. doi:10.1007/s11888-018-0420-y</w:t>
      </w:r>
    </w:p>
    <w:p w14:paraId="446C03AE" w14:textId="77777777" w:rsidR="0034302F" w:rsidRPr="007108B7" w:rsidRDefault="0034302F" w:rsidP="007108B7">
      <w:pPr>
        <w:pStyle w:val="EndNoteBibliography"/>
        <w:ind w:left="720" w:hanging="720"/>
        <w:jc w:val="left"/>
        <w:rPr>
          <w:noProof/>
          <w:sz w:val="24"/>
        </w:rPr>
      </w:pPr>
      <w:r w:rsidRPr="007108B7">
        <w:rPr>
          <w:noProof/>
          <w:sz w:val="24"/>
        </w:rPr>
        <w:t xml:space="preserve">Bruun, J. M., Lihn, A. S., Pedersen, S. B., &amp; Richelsen, B. (2005). Monocyte chemoattractant protein-1 release is higher in visceral than subcutaneous human adipose tissue (AT): implication of macrophages resident in the AT. </w:t>
      </w:r>
      <w:r w:rsidRPr="007108B7">
        <w:rPr>
          <w:i/>
          <w:noProof/>
          <w:sz w:val="24"/>
        </w:rPr>
        <w:t>J Clin Endocrinol Metab, 90</w:t>
      </w:r>
      <w:r w:rsidRPr="007108B7">
        <w:rPr>
          <w:noProof/>
          <w:sz w:val="24"/>
        </w:rPr>
        <w:t>(4), 2282-2289. doi:10.1210/jc.2004-1696</w:t>
      </w:r>
    </w:p>
    <w:p w14:paraId="13C9D2F6" w14:textId="77777777" w:rsidR="0034302F" w:rsidRPr="007108B7" w:rsidRDefault="0034302F" w:rsidP="007108B7">
      <w:pPr>
        <w:pStyle w:val="EndNoteBibliography"/>
        <w:ind w:left="720" w:hanging="720"/>
        <w:jc w:val="left"/>
        <w:rPr>
          <w:noProof/>
          <w:sz w:val="24"/>
        </w:rPr>
      </w:pPr>
      <w:r w:rsidRPr="007108B7">
        <w:rPr>
          <w:noProof/>
          <w:sz w:val="24"/>
        </w:rPr>
        <w:t xml:space="preserve">Buchner, A. M., &amp; Lichtenstein, G. R. (2016). Evaluation and Detection of Dysplasia in IBD: the Role of Chromoendoscopy and Enhanced Imaging Techniques. </w:t>
      </w:r>
      <w:r w:rsidRPr="007108B7">
        <w:rPr>
          <w:i/>
          <w:noProof/>
          <w:sz w:val="24"/>
        </w:rPr>
        <w:t>Curr Treat Options Gastroenterol, 14</w:t>
      </w:r>
      <w:r w:rsidRPr="007108B7">
        <w:rPr>
          <w:noProof/>
          <w:sz w:val="24"/>
        </w:rPr>
        <w:t>(1), 73-82. doi:10.1007/s11938-016-0078-y</w:t>
      </w:r>
    </w:p>
    <w:p w14:paraId="43664F21" w14:textId="77777777" w:rsidR="0034302F" w:rsidRPr="007108B7" w:rsidRDefault="0034302F" w:rsidP="007108B7">
      <w:pPr>
        <w:pStyle w:val="EndNoteBibliography"/>
        <w:ind w:left="720" w:hanging="720"/>
        <w:jc w:val="left"/>
        <w:rPr>
          <w:noProof/>
          <w:sz w:val="24"/>
        </w:rPr>
      </w:pPr>
      <w:r w:rsidRPr="007108B7">
        <w:rPr>
          <w:noProof/>
          <w:sz w:val="24"/>
        </w:rPr>
        <w:t xml:space="preserve">Bülow, S. (2003). Results of national registration of familial adenomatous polyposis. </w:t>
      </w:r>
      <w:r w:rsidRPr="007108B7">
        <w:rPr>
          <w:i/>
          <w:noProof/>
          <w:sz w:val="24"/>
        </w:rPr>
        <w:t>Gut, 52</w:t>
      </w:r>
      <w:r w:rsidRPr="007108B7">
        <w:rPr>
          <w:noProof/>
          <w:sz w:val="24"/>
        </w:rPr>
        <w:t>(5), 742-746. doi:10.1136/gut.52.5.742</w:t>
      </w:r>
    </w:p>
    <w:p w14:paraId="3F7F118F" w14:textId="77777777" w:rsidR="0034302F" w:rsidRPr="007108B7" w:rsidRDefault="0034302F" w:rsidP="007108B7">
      <w:pPr>
        <w:pStyle w:val="EndNoteBibliography"/>
        <w:ind w:left="720" w:hanging="720"/>
        <w:jc w:val="left"/>
        <w:rPr>
          <w:noProof/>
          <w:sz w:val="24"/>
        </w:rPr>
      </w:pPr>
      <w:r w:rsidRPr="007108B7">
        <w:rPr>
          <w:noProof/>
          <w:sz w:val="24"/>
        </w:rPr>
        <w:t xml:space="preserve">Bultman, S. J. (2014). Molecular pathways: gene-environment interactions regulating dietary fiber induction of proliferation and apoptosis via butyrate for cancer prevention. </w:t>
      </w:r>
      <w:r w:rsidRPr="007108B7">
        <w:rPr>
          <w:i/>
          <w:noProof/>
          <w:sz w:val="24"/>
        </w:rPr>
        <w:t>Clin Cancer Res, 20</w:t>
      </w:r>
      <w:r w:rsidRPr="007108B7">
        <w:rPr>
          <w:noProof/>
          <w:sz w:val="24"/>
        </w:rPr>
        <w:t>(4), 799-803. doi:10.1158/1078-0432.Ccr-13-2483</w:t>
      </w:r>
    </w:p>
    <w:p w14:paraId="7E06299A" w14:textId="77777777" w:rsidR="0034302F" w:rsidRPr="007108B7" w:rsidRDefault="0034302F" w:rsidP="007108B7">
      <w:pPr>
        <w:pStyle w:val="EndNoteBibliography"/>
        <w:ind w:left="720" w:hanging="720"/>
        <w:jc w:val="left"/>
        <w:rPr>
          <w:noProof/>
          <w:sz w:val="24"/>
        </w:rPr>
      </w:pPr>
      <w:r w:rsidRPr="007108B7">
        <w:rPr>
          <w:noProof/>
          <w:sz w:val="24"/>
        </w:rPr>
        <w:t xml:space="preserve">Butterworth, A. S., Higgins, J. P., &amp; Pharoah, P. (2006). Relative and absolute risk of colorectal cancer for individuals with a family history: a meta-analysis. </w:t>
      </w:r>
      <w:r w:rsidRPr="007108B7">
        <w:rPr>
          <w:i/>
          <w:noProof/>
          <w:sz w:val="24"/>
        </w:rPr>
        <w:t>Eur J Cancer, 42</w:t>
      </w:r>
      <w:r w:rsidRPr="007108B7">
        <w:rPr>
          <w:noProof/>
          <w:sz w:val="24"/>
        </w:rPr>
        <w:t>(2), 216-227. doi:10.1016/j.ejca.2005.09.023</w:t>
      </w:r>
    </w:p>
    <w:p w14:paraId="61183D46" w14:textId="77777777" w:rsidR="0034302F" w:rsidRPr="007108B7" w:rsidRDefault="0034302F" w:rsidP="007108B7">
      <w:pPr>
        <w:pStyle w:val="EndNoteBibliography"/>
        <w:ind w:left="720" w:hanging="720"/>
        <w:jc w:val="left"/>
        <w:rPr>
          <w:noProof/>
          <w:sz w:val="24"/>
        </w:rPr>
      </w:pPr>
      <w:r w:rsidRPr="007108B7">
        <w:rPr>
          <w:noProof/>
          <w:sz w:val="24"/>
        </w:rPr>
        <w:t xml:space="preserve">Bye, W. A., Nguyen, T. M., Parker, C. E., Jairath, V., &amp; East, J. E. (2017). Strategies for detecting colon cancer in patients with inflammatory bowel disease. </w:t>
      </w:r>
      <w:r w:rsidRPr="007108B7">
        <w:rPr>
          <w:i/>
          <w:noProof/>
          <w:sz w:val="24"/>
        </w:rPr>
        <w:t>Cochrane Database Syst Rev, 9</w:t>
      </w:r>
      <w:r w:rsidRPr="007108B7">
        <w:rPr>
          <w:noProof/>
          <w:sz w:val="24"/>
        </w:rPr>
        <w:t>(9), Cd000279. doi:10.1002/14651858.CD000279.pub4</w:t>
      </w:r>
    </w:p>
    <w:p w14:paraId="1EAA48E9" w14:textId="77777777" w:rsidR="0034302F" w:rsidRPr="007108B7" w:rsidRDefault="0034302F" w:rsidP="007108B7">
      <w:pPr>
        <w:pStyle w:val="EndNoteBibliography"/>
        <w:ind w:left="720" w:hanging="720"/>
        <w:jc w:val="left"/>
        <w:rPr>
          <w:noProof/>
          <w:sz w:val="24"/>
        </w:rPr>
      </w:pPr>
      <w:r w:rsidRPr="007108B7">
        <w:rPr>
          <w:noProof/>
          <w:sz w:val="24"/>
        </w:rPr>
        <w:t xml:space="preserve">Calabretta, S., Bielli, P., Passacantilli, I., Pilozzi, E., Fendrich, V., Capurso, G., . . . Sette, C. (2016). Modulation of PKM alternative splicing by PTBP1 promotes gemcitabine resistance in pancreatic cancer cells. </w:t>
      </w:r>
      <w:r w:rsidRPr="007108B7">
        <w:rPr>
          <w:i/>
          <w:noProof/>
          <w:sz w:val="24"/>
        </w:rPr>
        <w:t>Oncogene, 35</w:t>
      </w:r>
      <w:r w:rsidRPr="007108B7">
        <w:rPr>
          <w:noProof/>
          <w:sz w:val="24"/>
        </w:rPr>
        <w:t>(16), 2031-2039. doi:10.1038/onc.2015.270</w:t>
      </w:r>
    </w:p>
    <w:p w14:paraId="10C8F822" w14:textId="77777777" w:rsidR="0034302F" w:rsidRPr="007108B7" w:rsidRDefault="0034302F" w:rsidP="007108B7">
      <w:pPr>
        <w:pStyle w:val="EndNoteBibliography"/>
        <w:ind w:left="720" w:hanging="720"/>
        <w:jc w:val="left"/>
        <w:rPr>
          <w:noProof/>
          <w:sz w:val="24"/>
        </w:rPr>
      </w:pPr>
      <w:r w:rsidRPr="007108B7">
        <w:rPr>
          <w:noProof/>
          <w:sz w:val="24"/>
        </w:rPr>
        <w:t xml:space="preserve">Calle, E. E., &amp; Kaaks, R. (2004). Overweight, obesity and cancer: epidemiological evidence and proposed mechanisms. </w:t>
      </w:r>
      <w:r w:rsidRPr="007108B7">
        <w:rPr>
          <w:i/>
          <w:noProof/>
          <w:sz w:val="24"/>
        </w:rPr>
        <w:t>Nat Rev Cancer, 4</w:t>
      </w:r>
      <w:r w:rsidRPr="007108B7">
        <w:rPr>
          <w:noProof/>
          <w:sz w:val="24"/>
        </w:rPr>
        <w:t>(8), 579-591. doi:10.1038/nrc1408</w:t>
      </w:r>
    </w:p>
    <w:p w14:paraId="26EAD08A" w14:textId="77777777" w:rsidR="0034302F" w:rsidRPr="007108B7" w:rsidRDefault="0034302F" w:rsidP="007108B7">
      <w:pPr>
        <w:pStyle w:val="EndNoteBibliography"/>
        <w:ind w:left="720" w:hanging="720"/>
        <w:jc w:val="left"/>
        <w:rPr>
          <w:noProof/>
          <w:sz w:val="24"/>
        </w:rPr>
      </w:pPr>
      <w:r w:rsidRPr="007108B7">
        <w:rPr>
          <w:noProof/>
          <w:sz w:val="24"/>
        </w:rPr>
        <w:t xml:space="preserve">Cao, Y., Gao, X., Zhang, W., Zhang, G., Nguyen, A. K., Liu, X., . . . Ko, T. C. (2011). Dietary fiber enhances TGF-β signaling and growth inhibition in the gut. </w:t>
      </w:r>
      <w:r w:rsidRPr="007108B7">
        <w:rPr>
          <w:i/>
          <w:noProof/>
          <w:sz w:val="24"/>
        </w:rPr>
        <w:t>Am J Physiol Gastrointest Liver Physiol, 301</w:t>
      </w:r>
      <w:r w:rsidRPr="007108B7">
        <w:rPr>
          <w:noProof/>
          <w:sz w:val="24"/>
        </w:rPr>
        <w:t>(1), G156-164. doi:10.1152/ajpgi.00362.2010</w:t>
      </w:r>
    </w:p>
    <w:p w14:paraId="520ADE56" w14:textId="77777777" w:rsidR="0034302F" w:rsidRPr="007108B7" w:rsidRDefault="0034302F" w:rsidP="007108B7">
      <w:pPr>
        <w:pStyle w:val="EndNoteBibliography"/>
        <w:ind w:left="720" w:hanging="720"/>
        <w:jc w:val="left"/>
        <w:rPr>
          <w:noProof/>
          <w:sz w:val="24"/>
        </w:rPr>
      </w:pPr>
      <w:r w:rsidRPr="007108B7">
        <w:rPr>
          <w:noProof/>
          <w:sz w:val="24"/>
        </w:rPr>
        <w:t xml:space="preserve">Carding, S., Verbeke, K., Vipond, D. T., Corfe, B. M., &amp; Owen, L. J. (2015). Dysbiosis of the gut microbiota in disease. </w:t>
      </w:r>
      <w:r w:rsidRPr="007108B7">
        <w:rPr>
          <w:i/>
          <w:noProof/>
          <w:sz w:val="24"/>
        </w:rPr>
        <w:t>Microb Ecol Health Dis, 26</w:t>
      </w:r>
      <w:r w:rsidRPr="007108B7">
        <w:rPr>
          <w:noProof/>
          <w:sz w:val="24"/>
        </w:rPr>
        <w:t>, 26191. doi:10.3402/mehd.v26.26191</w:t>
      </w:r>
    </w:p>
    <w:p w14:paraId="67FA6628" w14:textId="77777777" w:rsidR="0034302F" w:rsidRPr="007108B7" w:rsidRDefault="0034302F" w:rsidP="007108B7">
      <w:pPr>
        <w:pStyle w:val="EndNoteBibliography"/>
        <w:ind w:left="720" w:hanging="720"/>
        <w:jc w:val="left"/>
        <w:rPr>
          <w:noProof/>
          <w:sz w:val="24"/>
        </w:rPr>
      </w:pPr>
      <w:r w:rsidRPr="007108B7">
        <w:rPr>
          <w:noProof/>
          <w:sz w:val="24"/>
        </w:rPr>
        <w:t xml:space="preserve">Carvalho-Wells, A. L., Helmolz, K., Nodet, C., Molzer, C., Leonard, C., McKevith, B., . . . Tuohy, K. M. (2010). Determination of the in vivo prebiotic potential of a </w:t>
      </w:r>
      <w:r w:rsidRPr="007108B7">
        <w:rPr>
          <w:noProof/>
          <w:sz w:val="24"/>
        </w:rPr>
        <w:lastRenderedPageBreak/>
        <w:t xml:space="preserve">maize-based whole grain breakfast cereal: a human feeding study. </w:t>
      </w:r>
      <w:r w:rsidRPr="007108B7">
        <w:rPr>
          <w:i/>
          <w:noProof/>
          <w:sz w:val="24"/>
        </w:rPr>
        <w:t>Br J Nutr, 104</w:t>
      </w:r>
      <w:r w:rsidRPr="007108B7">
        <w:rPr>
          <w:noProof/>
          <w:sz w:val="24"/>
        </w:rPr>
        <w:t>(9), 1353-1356. doi:10.1017/s0007114510002084</w:t>
      </w:r>
    </w:p>
    <w:p w14:paraId="122B0700" w14:textId="77777777" w:rsidR="0034302F" w:rsidRPr="007108B7" w:rsidRDefault="0034302F" w:rsidP="007108B7">
      <w:pPr>
        <w:pStyle w:val="EndNoteBibliography"/>
        <w:ind w:left="720" w:hanging="720"/>
        <w:jc w:val="left"/>
        <w:rPr>
          <w:noProof/>
          <w:sz w:val="24"/>
        </w:rPr>
      </w:pPr>
      <w:r w:rsidRPr="007108B7">
        <w:rPr>
          <w:noProof/>
          <w:sz w:val="24"/>
        </w:rPr>
        <w:t xml:space="preserve">Cascella, M., Bimonte, S., Barbieri, A., Del Vecchio, V., Caliendo, D., Schiavone, V., . . . Cuomo, A. (2018). Dissecting the mechanisms and molecules underlying the potential carcinogenicity of red and processed meat in colorectal cancer (CRC): an overview on the current state of knowledge. </w:t>
      </w:r>
      <w:r w:rsidRPr="007108B7">
        <w:rPr>
          <w:i/>
          <w:noProof/>
          <w:sz w:val="24"/>
        </w:rPr>
        <w:t>Infect Agent Cancer, 13</w:t>
      </w:r>
      <w:r w:rsidRPr="007108B7">
        <w:rPr>
          <w:noProof/>
          <w:sz w:val="24"/>
        </w:rPr>
        <w:t>, 3. doi:10.1186/s13027-018-0174-9</w:t>
      </w:r>
    </w:p>
    <w:p w14:paraId="203BF729" w14:textId="77777777" w:rsidR="0034302F" w:rsidRPr="007108B7" w:rsidRDefault="0034302F" w:rsidP="007108B7">
      <w:pPr>
        <w:pStyle w:val="EndNoteBibliography"/>
        <w:ind w:left="720" w:hanging="720"/>
        <w:jc w:val="left"/>
        <w:rPr>
          <w:noProof/>
          <w:sz w:val="24"/>
        </w:rPr>
      </w:pPr>
      <w:r w:rsidRPr="007108B7">
        <w:rPr>
          <w:noProof/>
          <w:sz w:val="24"/>
        </w:rPr>
        <w:t xml:space="preserve">Catalano, M. G., Pfeffer, U., Raineri, M., Ferro, P., Curto, A., Capuzzi, P., . . . Fortunati, N. (2000). Altered expression of androgen-receptor isoforms in human colon-cancer tissues. </w:t>
      </w:r>
      <w:r w:rsidRPr="007108B7">
        <w:rPr>
          <w:i/>
          <w:noProof/>
          <w:sz w:val="24"/>
        </w:rPr>
        <w:t>Int J Cancer, 86</w:t>
      </w:r>
      <w:r w:rsidRPr="007108B7">
        <w:rPr>
          <w:noProof/>
          <w:sz w:val="24"/>
        </w:rPr>
        <w:t>(3), 325-330. doi:10.1002/(sici)1097-0215(20000501)86:3&lt;325::aid-ijc4&gt;3.0.co;2-g</w:t>
      </w:r>
    </w:p>
    <w:p w14:paraId="6B624CEE" w14:textId="77777777" w:rsidR="0034302F" w:rsidRPr="007108B7" w:rsidRDefault="0034302F" w:rsidP="007108B7">
      <w:pPr>
        <w:pStyle w:val="EndNoteBibliography"/>
        <w:ind w:left="720" w:hanging="720"/>
        <w:jc w:val="left"/>
        <w:rPr>
          <w:noProof/>
          <w:sz w:val="24"/>
        </w:rPr>
      </w:pPr>
      <w:r w:rsidRPr="007108B7">
        <w:rPr>
          <w:noProof/>
          <w:sz w:val="24"/>
        </w:rPr>
        <w:t xml:space="preserve">Chalabi, N. A. M., Bassiouny, R. H., &amp; El Sedek, M. A. (2020). FDG-PETCT versus contrast-enhanced computed tomography in diagnosis of post-therapeutic colorectal cancer recurrence and metastases. </w:t>
      </w:r>
      <w:r w:rsidRPr="007108B7">
        <w:rPr>
          <w:i/>
          <w:noProof/>
          <w:sz w:val="24"/>
        </w:rPr>
        <w:t>Egyptian Journal of Radiology and Nuclear Medicine, 51</w:t>
      </w:r>
      <w:r w:rsidRPr="007108B7">
        <w:rPr>
          <w:noProof/>
          <w:sz w:val="24"/>
        </w:rPr>
        <w:t>(1), 3. doi:10.1186/s43055-019-0083-y</w:t>
      </w:r>
    </w:p>
    <w:p w14:paraId="2937B26F" w14:textId="77777777" w:rsidR="0034302F" w:rsidRPr="007108B7" w:rsidRDefault="0034302F" w:rsidP="007108B7">
      <w:pPr>
        <w:pStyle w:val="EndNoteBibliography"/>
        <w:ind w:left="720" w:hanging="720"/>
        <w:jc w:val="left"/>
        <w:rPr>
          <w:noProof/>
          <w:sz w:val="24"/>
        </w:rPr>
      </w:pPr>
      <w:r w:rsidRPr="007108B7">
        <w:rPr>
          <w:noProof/>
          <w:sz w:val="24"/>
        </w:rPr>
        <w:t xml:space="preserve">Chan, D. S., Lau, R., Aune, D., Vieira, R., Greenwood, D. C., Kampman, E., &amp; Norat, T. (2011). Red and processed meat and colorectal cancer incidence: meta-analysis of prospective studies. </w:t>
      </w:r>
      <w:r w:rsidRPr="007108B7">
        <w:rPr>
          <w:i/>
          <w:noProof/>
          <w:sz w:val="24"/>
        </w:rPr>
        <w:t>PLoS One, 6</w:t>
      </w:r>
      <w:r w:rsidRPr="007108B7">
        <w:rPr>
          <w:noProof/>
          <w:sz w:val="24"/>
        </w:rPr>
        <w:t>(6), e20456. doi:10.1371/journal.pone.0020456</w:t>
      </w:r>
    </w:p>
    <w:p w14:paraId="5635A1E5" w14:textId="77777777" w:rsidR="0034302F" w:rsidRPr="007108B7" w:rsidRDefault="0034302F" w:rsidP="007108B7">
      <w:pPr>
        <w:pStyle w:val="EndNoteBibliography"/>
        <w:ind w:left="720" w:hanging="720"/>
        <w:jc w:val="left"/>
        <w:rPr>
          <w:noProof/>
          <w:sz w:val="24"/>
        </w:rPr>
      </w:pPr>
      <w:r w:rsidRPr="007108B7">
        <w:rPr>
          <w:noProof/>
          <w:sz w:val="24"/>
        </w:rPr>
        <w:t xml:space="preserve">Chaneton, B., Hillmann, P., Zheng, L., Martin, A. C. L., Maddocks, O. D. K., Chokkathukalam, A., . . . Gottlieb, E. (2012). Serine is a natural ligand and allosteric activator of pyruvate kinase M2. </w:t>
      </w:r>
      <w:r w:rsidRPr="007108B7">
        <w:rPr>
          <w:i/>
          <w:noProof/>
          <w:sz w:val="24"/>
        </w:rPr>
        <w:t>Nature, 491</w:t>
      </w:r>
      <w:r w:rsidRPr="007108B7">
        <w:rPr>
          <w:noProof/>
          <w:sz w:val="24"/>
        </w:rPr>
        <w:t>(7424), 458-462. doi:10.1038/nature11540</w:t>
      </w:r>
    </w:p>
    <w:p w14:paraId="504EBA6C" w14:textId="77777777" w:rsidR="0034302F" w:rsidRPr="007108B7" w:rsidRDefault="0034302F" w:rsidP="007108B7">
      <w:pPr>
        <w:pStyle w:val="EndNoteBibliography"/>
        <w:ind w:left="720" w:hanging="720"/>
        <w:jc w:val="left"/>
        <w:rPr>
          <w:noProof/>
          <w:sz w:val="24"/>
        </w:rPr>
      </w:pPr>
      <w:r w:rsidRPr="007108B7">
        <w:rPr>
          <w:noProof/>
          <w:sz w:val="24"/>
        </w:rPr>
        <w:t xml:space="preserve">Chang, L. C., Wu, M. S., Tu, C. H., Lee, Y. C., Shun, C. T., &amp; Chiu, H. M. (2014). Metabolic syndrome and smoking may justify earlier colorectal cancer screening in men. </w:t>
      </w:r>
      <w:r w:rsidRPr="007108B7">
        <w:rPr>
          <w:i/>
          <w:noProof/>
          <w:sz w:val="24"/>
        </w:rPr>
        <w:t>Gastrointest Endosc, 79</w:t>
      </w:r>
      <w:r w:rsidRPr="007108B7">
        <w:rPr>
          <w:noProof/>
          <w:sz w:val="24"/>
        </w:rPr>
        <w:t>(6), 961-969. doi:10.1016/j.gie.2013.11.035</w:t>
      </w:r>
    </w:p>
    <w:p w14:paraId="36BDBD74" w14:textId="77777777" w:rsidR="0034302F" w:rsidRPr="007108B7" w:rsidRDefault="0034302F" w:rsidP="007108B7">
      <w:pPr>
        <w:pStyle w:val="EndNoteBibliography"/>
        <w:ind w:left="720" w:hanging="720"/>
        <w:jc w:val="left"/>
        <w:rPr>
          <w:noProof/>
          <w:sz w:val="24"/>
        </w:rPr>
      </w:pPr>
      <w:r w:rsidRPr="007108B7">
        <w:rPr>
          <w:noProof/>
          <w:sz w:val="24"/>
        </w:rPr>
        <w:t xml:space="preserve">Choi, J., Hur, T. Y., &amp; Hong, Y. (2018). Influence of Altered Gut Microbiota Composition on Aging and Aging-Related Diseases. </w:t>
      </w:r>
      <w:r w:rsidRPr="007108B7">
        <w:rPr>
          <w:i/>
          <w:noProof/>
          <w:sz w:val="24"/>
        </w:rPr>
        <w:t>J Lifestyle Med, 8</w:t>
      </w:r>
      <w:r w:rsidRPr="007108B7">
        <w:rPr>
          <w:noProof/>
          <w:sz w:val="24"/>
        </w:rPr>
        <w:t>(1), 1-7. doi:10.15280/jlm.2018.8.1.1</w:t>
      </w:r>
    </w:p>
    <w:p w14:paraId="34305124" w14:textId="77777777" w:rsidR="0034302F" w:rsidRPr="007108B7" w:rsidRDefault="0034302F" w:rsidP="007108B7">
      <w:pPr>
        <w:pStyle w:val="EndNoteBibliography"/>
        <w:ind w:left="720" w:hanging="720"/>
        <w:jc w:val="left"/>
        <w:rPr>
          <w:noProof/>
          <w:sz w:val="24"/>
        </w:rPr>
      </w:pPr>
      <w:r w:rsidRPr="007108B7">
        <w:rPr>
          <w:noProof/>
          <w:sz w:val="24"/>
        </w:rPr>
        <w:t xml:space="preserve">Choi, Y. J., Myung, S. K., &amp; Lee, J. H. (2018). Light Alcohol Drinking and Risk of Cancer: A Meta-Analysis of Cohort Studies. </w:t>
      </w:r>
      <w:r w:rsidRPr="007108B7">
        <w:rPr>
          <w:i/>
          <w:noProof/>
          <w:sz w:val="24"/>
        </w:rPr>
        <w:t>Cancer Res Treat, 50</w:t>
      </w:r>
      <w:r w:rsidRPr="007108B7">
        <w:rPr>
          <w:noProof/>
          <w:sz w:val="24"/>
        </w:rPr>
        <w:t>(2), 474-487. doi:10.4143/crt.2017.094</w:t>
      </w:r>
    </w:p>
    <w:p w14:paraId="6A3B7F45" w14:textId="77777777" w:rsidR="0034302F" w:rsidRPr="007108B7" w:rsidRDefault="0034302F" w:rsidP="007108B7">
      <w:pPr>
        <w:pStyle w:val="EndNoteBibliography"/>
        <w:ind w:left="720" w:hanging="720"/>
        <w:jc w:val="left"/>
        <w:rPr>
          <w:noProof/>
          <w:sz w:val="24"/>
        </w:rPr>
      </w:pPr>
      <w:r w:rsidRPr="007108B7">
        <w:rPr>
          <w:noProof/>
          <w:sz w:val="24"/>
        </w:rPr>
        <w:t xml:space="preserve">Chong, E. S. (2014). A potential role of probiotics in colorectal cancer prevention: review of possible mechanisms of action. </w:t>
      </w:r>
      <w:r w:rsidRPr="007108B7">
        <w:rPr>
          <w:i/>
          <w:noProof/>
          <w:sz w:val="24"/>
        </w:rPr>
        <w:t>World J Microbiol Biotechnol, 30</w:t>
      </w:r>
      <w:r w:rsidRPr="007108B7">
        <w:rPr>
          <w:noProof/>
          <w:sz w:val="24"/>
        </w:rPr>
        <w:t>(2), 351-374. doi:10.1007/s11274-013-1499-6</w:t>
      </w:r>
    </w:p>
    <w:p w14:paraId="46FB8072" w14:textId="77777777" w:rsidR="0034302F" w:rsidRPr="007108B7" w:rsidRDefault="0034302F" w:rsidP="007108B7">
      <w:pPr>
        <w:pStyle w:val="EndNoteBibliography"/>
        <w:ind w:left="720" w:hanging="720"/>
        <w:jc w:val="left"/>
        <w:rPr>
          <w:noProof/>
          <w:sz w:val="24"/>
        </w:rPr>
      </w:pPr>
      <w:r w:rsidRPr="007108B7">
        <w:rPr>
          <w:noProof/>
          <w:sz w:val="24"/>
        </w:rPr>
        <w:t xml:space="preserve">Chopin, V., Toillon, R. A., Jouy, N., &amp; Le Bourhis, X. (2002). Sodium butyrate induces P53-independent, Fas-mediated apoptosis in MCF-7 human breast cancer cells. </w:t>
      </w:r>
      <w:r w:rsidRPr="007108B7">
        <w:rPr>
          <w:i/>
          <w:noProof/>
          <w:sz w:val="24"/>
        </w:rPr>
        <w:t>Br J Pharmacol, 135</w:t>
      </w:r>
      <w:r w:rsidRPr="007108B7">
        <w:rPr>
          <w:noProof/>
          <w:sz w:val="24"/>
        </w:rPr>
        <w:t>(1), 79-86. doi:10.1038/sj.bjp.0704456</w:t>
      </w:r>
    </w:p>
    <w:p w14:paraId="6D2D94C8" w14:textId="77777777" w:rsidR="0034302F" w:rsidRPr="007108B7" w:rsidRDefault="0034302F" w:rsidP="007108B7">
      <w:pPr>
        <w:pStyle w:val="EndNoteBibliography"/>
        <w:ind w:left="720" w:hanging="720"/>
        <w:jc w:val="left"/>
        <w:rPr>
          <w:noProof/>
          <w:sz w:val="24"/>
        </w:rPr>
      </w:pPr>
      <w:r w:rsidRPr="007108B7">
        <w:rPr>
          <w:noProof/>
          <w:sz w:val="24"/>
        </w:rPr>
        <w:t xml:space="preserve">Christofk, H. R., Vander Heiden, M. G., Harris, M. H., Ramanathan, A., Gerszten, R. E., Wei, R., . . . Cantley, L. C. (2008). The M2 splice isoform of pyruvate kinase is important for cancer metabolism and tumour growth. </w:t>
      </w:r>
      <w:r w:rsidRPr="007108B7">
        <w:rPr>
          <w:i/>
          <w:noProof/>
          <w:sz w:val="24"/>
        </w:rPr>
        <w:t>Nature, 452</w:t>
      </w:r>
      <w:r w:rsidRPr="007108B7">
        <w:rPr>
          <w:noProof/>
          <w:sz w:val="24"/>
        </w:rPr>
        <w:t>(7184), 230-233. doi:10.1038/nature06734</w:t>
      </w:r>
    </w:p>
    <w:p w14:paraId="165198EF" w14:textId="77777777" w:rsidR="0034302F" w:rsidRPr="007108B7" w:rsidRDefault="0034302F" w:rsidP="007108B7">
      <w:pPr>
        <w:pStyle w:val="EndNoteBibliography"/>
        <w:ind w:left="720" w:hanging="720"/>
        <w:jc w:val="left"/>
        <w:rPr>
          <w:noProof/>
          <w:sz w:val="24"/>
        </w:rPr>
      </w:pPr>
      <w:r w:rsidRPr="007108B7">
        <w:rPr>
          <w:noProof/>
          <w:sz w:val="24"/>
        </w:rPr>
        <w:t xml:space="preserve">Christofk, H. R., Vander Heiden, M. G., Wu, N., Asara, J. M., &amp; Cantley, L. C. (2008). Pyruvate kinase M2 is a phosphotyrosine-binding protein. </w:t>
      </w:r>
      <w:r w:rsidRPr="007108B7">
        <w:rPr>
          <w:i/>
          <w:noProof/>
          <w:sz w:val="24"/>
        </w:rPr>
        <w:t>Nature, 452</w:t>
      </w:r>
      <w:r w:rsidRPr="007108B7">
        <w:rPr>
          <w:noProof/>
          <w:sz w:val="24"/>
        </w:rPr>
        <w:t>(7184), 181-186. doi:10.1038/nature06667</w:t>
      </w:r>
    </w:p>
    <w:p w14:paraId="043C65ED"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Churuangsuk, C., Lean, M. E. J., &amp; Combet, E. (2020). Lower carbohydrate and higher fat intakes are associated with higher hemoglobin A1c: findings from the UK National Diet and Nutrition Survey 2008-2016. </w:t>
      </w:r>
      <w:r w:rsidRPr="007108B7">
        <w:rPr>
          <w:i/>
          <w:noProof/>
          <w:sz w:val="24"/>
        </w:rPr>
        <w:t>Eur J Nutr, 59</w:t>
      </w:r>
      <w:r w:rsidRPr="007108B7">
        <w:rPr>
          <w:noProof/>
          <w:sz w:val="24"/>
        </w:rPr>
        <w:t>(6), 2771-2782. doi:10.1007/s00394-019-02122-1</w:t>
      </w:r>
    </w:p>
    <w:p w14:paraId="66DBD772" w14:textId="77777777" w:rsidR="0034302F" w:rsidRPr="007108B7" w:rsidRDefault="0034302F" w:rsidP="007108B7">
      <w:pPr>
        <w:pStyle w:val="EndNoteBibliography"/>
        <w:ind w:left="720" w:hanging="720"/>
        <w:jc w:val="left"/>
        <w:rPr>
          <w:noProof/>
          <w:sz w:val="24"/>
        </w:rPr>
      </w:pPr>
      <w:r w:rsidRPr="007108B7">
        <w:rPr>
          <w:noProof/>
          <w:sz w:val="24"/>
        </w:rPr>
        <w:t xml:space="preserve">Click, B., Pinsky, P. F., Hickey, T., Doroudi, M., &amp; Schoen, R. E. (2018). Association of Colonoscopy Adenoma Findings With Long-term Colorectal Cancer Incidence. </w:t>
      </w:r>
      <w:r w:rsidRPr="007108B7">
        <w:rPr>
          <w:i/>
          <w:noProof/>
          <w:sz w:val="24"/>
        </w:rPr>
        <w:t>Jama, 319</w:t>
      </w:r>
      <w:r w:rsidRPr="007108B7">
        <w:rPr>
          <w:noProof/>
          <w:sz w:val="24"/>
        </w:rPr>
        <w:t>(19), 2021-2031. doi:10.1001/jama.2018.5809</w:t>
      </w:r>
    </w:p>
    <w:p w14:paraId="12940249" w14:textId="77777777" w:rsidR="0034302F" w:rsidRPr="007108B7" w:rsidRDefault="0034302F" w:rsidP="007108B7">
      <w:pPr>
        <w:pStyle w:val="EndNoteBibliography"/>
        <w:ind w:left="720" w:hanging="720"/>
        <w:jc w:val="left"/>
        <w:rPr>
          <w:noProof/>
          <w:sz w:val="24"/>
        </w:rPr>
      </w:pPr>
      <w:r w:rsidRPr="007108B7">
        <w:rPr>
          <w:noProof/>
          <w:sz w:val="24"/>
        </w:rPr>
        <w:t xml:space="preserve">Clinton, S. K., Giovannucci, E. L., &amp; Hursting, S. D. (2020). The World Cancer Research Fund/American Institute for Cancer Research Third Expert Report on Diet, Nutrition, Physical Activity, and Cancer: Impact and Future Directions. </w:t>
      </w:r>
      <w:r w:rsidRPr="007108B7">
        <w:rPr>
          <w:i/>
          <w:noProof/>
          <w:sz w:val="24"/>
        </w:rPr>
        <w:t>J Nutr, 150</w:t>
      </w:r>
      <w:r w:rsidRPr="007108B7">
        <w:rPr>
          <w:noProof/>
          <w:sz w:val="24"/>
        </w:rPr>
        <w:t>(4), 663-671. doi:10.1093/jn/nxz268</w:t>
      </w:r>
    </w:p>
    <w:p w14:paraId="630AC5D9" w14:textId="77777777" w:rsidR="0034302F" w:rsidRPr="007108B7" w:rsidRDefault="0034302F" w:rsidP="007108B7">
      <w:pPr>
        <w:pStyle w:val="EndNoteBibliography"/>
        <w:ind w:left="720" w:hanging="720"/>
        <w:jc w:val="left"/>
        <w:rPr>
          <w:noProof/>
          <w:sz w:val="24"/>
        </w:rPr>
      </w:pPr>
      <w:r w:rsidRPr="007108B7">
        <w:rPr>
          <w:noProof/>
          <w:sz w:val="24"/>
        </w:rPr>
        <w:t xml:space="preserve">Clower, C. V., Chatterjee, D., Wang, Z., Cantley, L. C., Vander Heiden, M. G., &amp; Krainer, A. R. (2010). The alternative splicing repressors hnRNP A1/A2 and PTB influence pyruvate kinase isoform expression and cell metabolism. </w:t>
      </w:r>
      <w:r w:rsidRPr="007108B7">
        <w:rPr>
          <w:i/>
          <w:noProof/>
          <w:sz w:val="24"/>
        </w:rPr>
        <w:t>Proc Natl Acad Sci U S A, 107</w:t>
      </w:r>
      <w:r w:rsidRPr="007108B7">
        <w:rPr>
          <w:noProof/>
          <w:sz w:val="24"/>
        </w:rPr>
        <w:t>(5), 1894-1899. doi:10.1073/pnas.0914845107</w:t>
      </w:r>
    </w:p>
    <w:p w14:paraId="6AA91211" w14:textId="77777777" w:rsidR="0034302F" w:rsidRPr="007108B7" w:rsidRDefault="0034302F" w:rsidP="007108B7">
      <w:pPr>
        <w:pStyle w:val="EndNoteBibliography"/>
        <w:ind w:left="720" w:hanging="720"/>
        <w:jc w:val="left"/>
        <w:rPr>
          <w:noProof/>
          <w:sz w:val="24"/>
        </w:rPr>
      </w:pPr>
      <w:r w:rsidRPr="007108B7">
        <w:rPr>
          <w:noProof/>
          <w:sz w:val="24"/>
        </w:rPr>
        <w:t xml:space="preserve">Colgan, S. P., &amp; Taylor, C. T. (2010). Hypoxia: an alarm signal during intestinal inflammation. </w:t>
      </w:r>
      <w:r w:rsidRPr="007108B7">
        <w:rPr>
          <w:i/>
          <w:noProof/>
          <w:sz w:val="24"/>
        </w:rPr>
        <w:t>Nat Rev Gastroenterol Hepatol, 7</w:t>
      </w:r>
      <w:r w:rsidRPr="007108B7">
        <w:rPr>
          <w:noProof/>
          <w:sz w:val="24"/>
        </w:rPr>
        <w:t>(5), 281-287. doi:10.1038/nrgastro.2010.39</w:t>
      </w:r>
    </w:p>
    <w:p w14:paraId="7F6C9AD4" w14:textId="77777777" w:rsidR="0034302F" w:rsidRPr="007108B7" w:rsidRDefault="0034302F" w:rsidP="007108B7">
      <w:pPr>
        <w:pStyle w:val="EndNoteBibliography"/>
        <w:ind w:left="720" w:hanging="720"/>
        <w:jc w:val="left"/>
        <w:rPr>
          <w:noProof/>
          <w:sz w:val="24"/>
        </w:rPr>
      </w:pPr>
      <w:r w:rsidRPr="007108B7">
        <w:rPr>
          <w:noProof/>
          <w:sz w:val="24"/>
        </w:rPr>
        <w:t xml:space="preserve">Comalada, M., Bailón, E., de Haro, O., Lara-Villoslada, F., Xaus, J., Zarzuelo, A., &amp; Gálvez, J. (2006). The effects of short-chain fatty acids on colon epithelial proliferation and survival depend on the cellular phenotype. </w:t>
      </w:r>
      <w:r w:rsidRPr="007108B7">
        <w:rPr>
          <w:i/>
          <w:noProof/>
          <w:sz w:val="24"/>
        </w:rPr>
        <w:t>J Cancer Res Clin Oncol, 132</w:t>
      </w:r>
      <w:r w:rsidRPr="007108B7">
        <w:rPr>
          <w:noProof/>
          <w:sz w:val="24"/>
        </w:rPr>
        <w:t>(8), 487-497. doi:10.1007/s00432-006-0092-x</w:t>
      </w:r>
    </w:p>
    <w:p w14:paraId="3C579614" w14:textId="77777777" w:rsidR="0034302F" w:rsidRPr="007108B7" w:rsidRDefault="0034302F" w:rsidP="007108B7">
      <w:pPr>
        <w:pStyle w:val="EndNoteBibliography"/>
        <w:ind w:left="720" w:hanging="720"/>
        <w:jc w:val="left"/>
        <w:rPr>
          <w:noProof/>
          <w:sz w:val="24"/>
        </w:rPr>
      </w:pPr>
      <w:r w:rsidRPr="007108B7">
        <w:rPr>
          <w:noProof/>
          <w:sz w:val="24"/>
        </w:rPr>
        <w:t xml:space="preserve">Conway, E. M., Collen, D., &amp; Carmeliet, P. (2001). Molecular mechanisms of blood vessel growth. </w:t>
      </w:r>
      <w:r w:rsidRPr="007108B7">
        <w:rPr>
          <w:i/>
          <w:noProof/>
          <w:sz w:val="24"/>
        </w:rPr>
        <w:t>Cardiovasc Res, 49</w:t>
      </w:r>
      <w:r w:rsidRPr="007108B7">
        <w:rPr>
          <w:noProof/>
          <w:sz w:val="24"/>
        </w:rPr>
        <w:t>(3), 507-521. doi:10.1016/s0008-6363(00)00281-9</w:t>
      </w:r>
    </w:p>
    <w:p w14:paraId="56792016" w14:textId="77777777" w:rsidR="0034302F" w:rsidRPr="007108B7" w:rsidRDefault="0034302F" w:rsidP="007108B7">
      <w:pPr>
        <w:pStyle w:val="EndNoteBibliography"/>
        <w:ind w:left="720" w:hanging="720"/>
        <w:jc w:val="left"/>
        <w:rPr>
          <w:noProof/>
          <w:sz w:val="24"/>
        </w:rPr>
      </w:pPr>
      <w:r w:rsidRPr="007108B7">
        <w:rPr>
          <w:noProof/>
          <w:sz w:val="24"/>
        </w:rPr>
        <w:t xml:space="preserve">Cook, M. B., McGlynn, K. A., Devesa, S. S., Freedman, N. D., &amp; Anderson, W. F. (2011). Sex disparities in cancer mortality and survival. </w:t>
      </w:r>
      <w:r w:rsidRPr="007108B7">
        <w:rPr>
          <w:i/>
          <w:noProof/>
          <w:sz w:val="24"/>
        </w:rPr>
        <w:t>Cancer Epidemiol Biomarkers Prev, 20</w:t>
      </w:r>
      <w:r w:rsidRPr="007108B7">
        <w:rPr>
          <w:noProof/>
          <w:sz w:val="24"/>
        </w:rPr>
        <w:t>(8), 1629-1637. doi:10.1158/1055-9965.Epi-11-0246</w:t>
      </w:r>
    </w:p>
    <w:p w14:paraId="68470D25" w14:textId="77777777" w:rsidR="0034302F" w:rsidRPr="007108B7" w:rsidRDefault="0034302F" w:rsidP="007108B7">
      <w:pPr>
        <w:pStyle w:val="EndNoteBibliography"/>
        <w:ind w:left="720" w:hanging="720"/>
        <w:jc w:val="left"/>
        <w:rPr>
          <w:noProof/>
          <w:sz w:val="24"/>
        </w:rPr>
      </w:pPr>
      <w:r w:rsidRPr="007108B7">
        <w:rPr>
          <w:noProof/>
          <w:sz w:val="24"/>
        </w:rPr>
        <w:t xml:space="preserve">Costabile, A., Kolida, S., Klinder, A., Gietl, E., Bäuerlein, M., Frohberg, C., . . . Gibson, G. R. (2010). A double-blind, placebo-controlled, cross-over study to establish the bifidogenic effect of a very-long-chain inulin extracted from globe artichoke (Cynara scolymus) in healthy human subjects. </w:t>
      </w:r>
      <w:r w:rsidRPr="007108B7">
        <w:rPr>
          <w:i/>
          <w:noProof/>
          <w:sz w:val="24"/>
        </w:rPr>
        <w:t>Br J Nutr, 104</w:t>
      </w:r>
      <w:r w:rsidRPr="007108B7">
        <w:rPr>
          <w:noProof/>
          <w:sz w:val="24"/>
        </w:rPr>
        <w:t>(7), 1007-1017. doi:10.1017/s0007114510001571</w:t>
      </w:r>
    </w:p>
    <w:p w14:paraId="3F72F586" w14:textId="77777777" w:rsidR="0034302F" w:rsidRPr="007108B7" w:rsidRDefault="0034302F" w:rsidP="007108B7">
      <w:pPr>
        <w:pStyle w:val="EndNoteBibliography"/>
        <w:ind w:left="720" w:hanging="720"/>
        <w:jc w:val="left"/>
        <w:rPr>
          <w:noProof/>
          <w:sz w:val="24"/>
        </w:rPr>
      </w:pPr>
      <w:r w:rsidRPr="007108B7">
        <w:rPr>
          <w:noProof/>
          <w:sz w:val="24"/>
        </w:rPr>
        <w:t xml:space="preserve">Costello, E. K., Stagaman, K., Dethlefsen, L., Bohannan, B. J., &amp; Relman, D. A. (2012). The application of ecological theory toward an understanding of the human microbiome. </w:t>
      </w:r>
      <w:r w:rsidRPr="007108B7">
        <w:rPr>
          <w:i/>
          <w:noProof/>
          <w:sz w:val="24"/>
        </w:rPr>
        <w:t>Science, 336</w:t>
      </w:r>
      <w:r w:rsidRPr="007108B7">
        <w:rPr>
          <w:noProof/>
          <w:sz w:val="24"/>
        </w:rPr>
        <w:t>(6086), 1255-1262. doi:10.1126/science.1224203</w:t>
      </w:r>
    </w:p>
    <w:p w14:paraId="571182CD" w14:textId="77777777" w:rsidR="0034302F" w:rsidRPr="007108B7" w:rsidRDefault="0034302F" w:rsidP="007108B7">
      <w:pPr>
        <w:pStyle w:val="EndNoteBibliography"/>
        <w:ind w:left="720" w:hanging="720"/>
        <w:jc w:val="left"/>
        <w:rPr>
          <w:noProof/>
          <w:sz w:val="24"/>
        </w:rPr>
      </w:pPr>
      <w:r w:rsidRPr="007108B7">
        <w:rPr>
          <w:noProof/>
          <w:sz w:val="24"/>
        </w:rPr>
        <w:t xml:space="preserve">Counillon, L., Bouret, Y., Marchiq, I., &amp; Pouysségur, J. (2016). Na(+)/H(+) antiporter (NHE1) and lactate/H(+) symporters (MCTs) in pH homeostasis and cancer metabolism. </w:t>
      </w:r>
      <w:r w:rsidRPr="007108B7">
        <w:rPr>
          <w:i/>
          <w:noProof/>
          <w:sz w:val="24"/>
        </w:rPr>
        <w:t>Biochim Biophys Acta, 1863</w:t>
      </w:r>
      <w:r w:rsidRPr="007108B7">
        <w:rPr>
          <w:noProof/>
          <w:sz w:val="24"/>
        </w:rPr>
        <w:t>(10), 2465-2480. doi:10.1016/j.bbamcr.2016.02.018</w:t>
      </w:r>
    </w:p>
    <w:p w14:paraId="50C08B10" w14:textId="77777777" w:rsidR="0034302F" w:rsidRPr="007108B7" w:rsidRDefault="0034302F" w:rsidP="007108B7">
      <w:pPr>
        <w:pStyle w:val="EndNoteBibliography"/>
        <w:ind w:left="720" w:hanging="720"/>
        <w:jc w:val="left"/>
        <w:rPr>
          <w:noProof/>
          <w:sz w:val="24"/>
        </w:rPr>
      </w:pPr>
      <w:r w:rsidRPr="007108B7">
        <w:rPr>
          <w:noProof/>
          <w:sz w:val="24"/>
        </w:rPr>
        <w:t xml:space="preserve">Cresci, G. A., Thangaraju, M., Mellinger, J. D., Liu, K., &amp; Ganapathy, V. (2010). Colonic gene expression in conventional and germ-free mice with a focus on the butyrate receptor GPR109A and the butyrate transporter SLC5A8. </w:t>
      </w:r>
      <w:r w:rsidRPr="007108B7">
        <w:rPr>
          <w:i/>
          <w:noProof/>
          <w:sz w:val="24"/>
        </w:rPr>
        <w:t>J Gastrointest Surg, 14</w:t>
      </w:r>
      <w:r w:rsidRPr="007108B7">
        <w:rPr>
          <w:noProof/>
          <w:sz w:val="24"/>
        </w:rPr>
        <w:t>(3), 449-461. doi:10.1007/s11605-009-1045-x</w:t>
      </w:r>
    </w:p>
    <w:p w14:paraId="4A6AEE42"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Cruz, M. D., Ledbetter, S., Chowdhury, S., Tiwari, A. K., Momi, N., Wali, R. K., . . . Roy, H. K. (2017). Metabolic reprogramming of the premalignant colonic mucosa is an early event in carcinogenesis. </w:t>
      </w:r>
      <w:r w:rsidRPr="007108B7">
        <w:rPr>
          <w:i/>
          <w:noProof/>
          <w:sz w:val="24"/>
        </w:rPr>
        <w:t>Oncotarget, 8</w:t>
      </w:r>
      <w:r w:rsidRPr="007108B7">
        <w:rPr>
          <w:noProof/>
          <w:sz w:val="24"/>
        </w:rPr>
        <w:t>(13), 20543-20557. doi:10.18632/oncotarget.16129</w:t>
      </w:r>
    </w:p>
    <w:p w14:paraId="42673EC6" w14:textId="77777777" w:rsidR="0034302F" w:rsidRPr="007108B7" w:rsidRDefault="0034302F" w:rsidP="007108B7">
      <w:pPr>
        <w:pStyle w:val="EndNoteBibliography"/>
        <w:ind w:left="720" w:hanging="720"/>
        <w:jc w:val="left"/>
        <w:rPr>
          <w:noProof/>
          <w:sz w:val="24"/>
        </w:rPr>
      </w:pPr>
      <w:r w:rsidRPr="007108B7">
        <w:rPr>
          <w:noProof/>
          <w:sz w:val="24"/>
        </w:rPr>
        <w:t xml:space="preserve">Cruz-Correa, M., &amp; Giardiello, F. M. (2003). Familial adenomatous polyposis. </w:t>
      </w:r>
      <w:r w:rsidRPr="007108B7">
        <w:rPr>
          <w:i/>
          <w:noProof/>
          <w:sz w:val="24"/>
        </w:rPr>
        <w:t>Gastrointest Endosc, 58</w:t>
      </w:r>
      <w:r w:rsidRPr="007108B7">
        <w:rPr>
          <w:noProof/>
          <w:sz w:val="24"/>
        </w:rPr>
        <w:t>(6), 885-894. doi:10.1016/s0016-5107(03)02336-8</w:t>
      </w:r>
    </w:p>
    <w:p w14:paraId="4819EE0F" w14:textId="77777777" w:rsidR="0034302F" w:rsidRPr="007108B7" w:rsidRDefault="0034302F" w:rsidP="007108B7">
      <w:pPr>
        <w:pStyle w:val="EndNoteBibliography"/>
        <w:ind w:left="720" w:hanging="720"/>
        <w:jc w:val="left"/>
        <w:rPr>
          <w:noProof/>
          <w:sz w:val="24"/>
        </w:rPr>
      </w:pPr>
      <w:r w:rsidRPr="007108B7">
        <w:rPr>
          <w:noProof/>
          <w:sz w:val="24"/>
        </w:rPr>
        <w:t xml:space="preserve">Cui, R., &amp; Shi, X. Y. (2015). Expression of pyruvate kinase M2 in human colorectal cancer and its prognostic value. </w:t>
      </w:r>
      <w:r w:rsidRPr="007108B7">
        <w:rPr>
          <w:i/>
          <w:noProof/>
          <w:sz w:val="24"/>
        </w:rPr>
        <w:t>Int J Clin Exp Pathol, 8</w:t>
      </w:r>
      <w:r w:rsidRPr="007108B7">
        <w:rPr>
          <w:noProof/>
          <w:sz w:val="24"/>
        </w:rPr>
        <w:t xml:space="preserve">(9), 11393-11399. </w:t>
      </w:r>
    </w:p>
    <w:p w14:paraId="7245D2D3" w14:textId="77777777" w:rsidR="0034302F" w:rsidRPr="007108B7" w:rsidRDefault="0034302F" w:rsidP="007108B7">
      <w:pPr>
        <w:pStyle w:val="EndNoteBibliography"/>
        <w:ind w:left="720" w:hanging="720"/>
        <w:jc w:val="left"/>
        <w:rPr>
          <w:noProof/>
          <w:sz w:val="24"/>
        </w:rPr>
      </w:pPr>
      <w:r w:rsidRPr="007108B7">
        <w:rPr>
          <w:noProof/>
          <w:sz w:val="24"/>
        </w:rPr>
        <w:t xml:space="preserve">Cummings, J. H., &amp; Macfarlane, G. T. (1991). The control and consequences of bacterial fermentation in the human colon. </w:t>
      </w:r>
      <w:r w:rsidRPr="007108B7">
        <w:rPr>
          <w:i/>
          <w:noProof/>
          <w:sz w:val="24"/>
        </w:rPr>
        <w:t>J Appl Bacteriol, 70</w:t>
      </w:r>
      <w:r w:rsidRPr="007108B7">
        <w:rPr>
          <w:noProof/>
          <w:sz w:val="24"/>
        </w:rPr>
        <w:t>(6), 443-459. doi:10.1111/j.1365-2672.1991.tb02739.x</w:t>
      </w:r>
    </w:p>
    <w:p w14:paraId="0C5FA610" w14:textId="77777777" w:rsidR="0034302F" w:rsidRPr="007108B7" w:rsidRDefault="0034302F" w:rsidP="007108B7">
      <w:pPr>
        <w:pStyle w:val="EndNoteBibliography"/>
        <w:ind w:left="720" w:hanging="720"/>
        <w:jc w:val="left"/>
        <w:rPr>
          <w:noProof/>
          <w:sz w:val="24"/>
        </w:rPr>
      </w:pPr>
      <w:r w:rsidRPr="007108B7">
        <w:rPr>
          <w:noProof/>
          <w:sz w:val="24"/>
        </w:rPr>
        <w:t xml:space="preserve">Dang, C. V., &amp; Semenza, G. L. (1999). Oncogenic alterations of metabolism. </w:t>
      </w:r>
      <w:r w:rsidRPr="007108B7">
        <w:rPr>
          <w:i/>
          <w:noProof/>
          <w:sz w:val="24"/>
        </w:rPr>
        <w:t>Trends Biochem Sci, 24</w:t>
      </w:r>
      <w:r w:rsidRPr="007108B7">
        <w:rPr>
          <w:noProof/>
          <w:sz w:val="24"/>
        </w:rPr>
        <w:t>(2), 68-72. doi:10.1016/s0968-0004(98)01344-9</w:t>
      </w:r>
    </w:p>
    <w:p w14:paraId="07460923" w14:textId="77777777" w:rsidR="0034302F" w:rsidRPr="007108B7" w:rsidRDefault="0034302F" w:rsidP="007108B7">
      <w:pPr>
        <w:pStyle w:val="EndNoteBibliography"/>
        <w:ind w:left="720" w:hanging="720"/>
        <w:jc w:val="left"/>
        <w:rPr>
          <w:noProof/>
          <w:sz w:val="24"/>
        </w:rPr>
      </w:pPr>
      <w:r w:rsidRPr="007108B7">
        <w:rPr>
          <w:noProof/>
          <w:sz w:val="24"/>
        </w:rPr>
        <w:t xml:space="preserve">Dang, D. T., Chen, F., Gardner, L. B., Cummins, J. M., Rago, C., Bunz, F., . . . Dang, L. H. (2006). Hypoxia-inducible factor-1alpha promotes nonhypoxia-mediated proliferation in colon cancer cells and xenografts. </w:t>
      </w:r>
      <w:r w:rsidRPr="007108B7">
        <w:rPr>
          <w:i/>
          <w:noProof/>
          <w:sz w:val="24"/>
        </w:rPr>
        <w:t>Cancer Res, 66</w:t>
      </w:r>
      <w:r w:rsidRPr="007108B7">
        <w:rPr>
          <w:noProof/>
          <w:sz w:val="24"/>
        </w:rPr>
        <w:t>(3), 1684-1936. doi:10.1158/0008-5472.CAN-05-2887</w:t>
      </w:r>
    </w:p>
    <w:p w14:paraId="7FCEB814" w14:textId="77777777" w:rsidR="0034302F" w:rsidRPr="007108B7" w:rsidRDefault="0034302F" w:rsidP="007108B7">
      <w:pPr>
        <w:pStyle w:val="EndNoteBibliography"/>
        <w:ind w:left="720" w:hanging="720"/>
        <w:jc w:val="left"/>
        <w:rPr>
          <w:noProof/>
          <w:sz w:val="24"/>
        </w:rPr>
      </w:pPr>
      <w:r w:rsidRPr="007108B7">
        <w:rPr>
          <w:noProof/>
          <w:sz w:val="24"/>
        </w:rPr>
        <w:t xml:space="preserve">Davie, J. R. (2003). Inhibition of histone deacetylase activity by butyrate. </w:t>
      </w:r>
      <w:r w:rsidRPr="007108B7">
        <w:rPr>
          <w:i/>
          <w:noProof/>
          <w:sz w:val="24"/>
        </w:rPr>
        <w:t>J Nutr, 133</w:t>
      </w:r>
      <w:r w:rsidRPr="007108B7">
        <w:rPr>
          <w:noProof/>
          <w:sz w:val="24"/>
        </w:rPr>
        <w:t>(7 Suppl), 2485s-2493s. doi:10.1093/jn/133.7.2485S</w:t>
      </w:r>
    </w:p>
    <w:p w14:paraId="61506093" w14:textId="77777777" w:rsidR="0034302F" w:rsidRPr="007108B7" w:rsidRDefault="0034302F" w:rsidP="007108B7">
      <w:pPr>
        <w:pStyle w:val="EndNoteBibliography"/>
        <w:ind w:left="720" w:hanging="720"/>
        <w:jc w:val="left"/>
        <w:rPr>
          <w:noProof/>
          <w:sz w:val="24"/>
        </w:rPr>
      </w:pPr>
      <w:r w:rsidRPr="007108B7">
        <w:rPr>
          <w:noProof/>
          <w:sz w:val="24"/>
        </w:rPr>
        <w:t xml:space="preserve">De Almeida, C. V., de Camargo, M. R., Russo, E., &amp; Amedei, A. (2019). Role of diet and gut microbiota on colorectal cancer immunomodulation. </w:t>
      </w:r>
      <w:r w:rsidRPr="007108B7">
        <w:rPr>
          <w:i/>
          <w:noProof/>
          <w:sz w:val="24"/>
        </w:rPr>
        <w:t>World J Gastroenterol, 25</w:t>
      </w:r>
      <w:r w:rsidRPr="007108B7">
        <w:rPr>
          <w:noProof/>
          <w:sz w:val="24"/>
        </w:rPr>
        <w:t>(2), 151-162. doi:10.3748/wjg.v25.i2.151</w:t>
      </w:r>
    </w:p>
    <w:p w14:paraId="25CF38AA" w14:textId="77777777" w:rsidR="0034302F" w:rsidRPr="007108B7" w:rsidRDefault="0034302F" w:rsidP="007108B7">
      <w:pPr>
        <w:pStyle w:val="EndNoteBibliography"/>
        <w:ind w:left="720" w:hanging="720"/>
        <w:jc w:val="left"/>
        <w:rPr>
          <w:noProof/>
          <w:sz w:val="24"/>
        </w:rPr>
      </w:pPr>
      <w:r w:rsidRPr="007108B7">
        <w:rPr>
          <w:noProof/>
          <w:sz w:val="24"/>
        </w:rPr>
        <w:t xml:space="preserve">De Preter, V., Arijs, I., Windey, K., Vanhove, W., Vermeire, S., Schuit, F., . . . Verbeke, K. (2012). Impaired butyrate oxidation in ulcerative colitis is due to decreased butyrate uptake and a defect in the oxidation pathway. </w:t>
      </w:r>
      <w:r w:rsidRPr="007108B7">
        <w:rPr>
          <w:i/>
          <w:noProof/>
          <w:sz w:val="24"/>
        </w:rPr>
        <w:t>Inflamm Bowel Dis, 18</w:t>
      </w:r>
      <w:r w:rsidRPr="007108B7">
        <w:rPr>
          <w:noProof/>
          <w:sz w:val="24"/>
        </w:rPr>
        <w:t>(6), 1127-1136. doi:10.1002/ibd.21894</w:t>
      </w:r>
    </w:p>
    <w:p w14:paraId="7E03DC6C" w14:textId="77777777" w:rsidR="0034302F" w:rsidRPr="007108B7" w:rsidRDefault="0034302F" w:rsidP="007108B7">
      <w:pPr>
        <w:pStyle w:val="EndNoteBibliography"/>
        <w:ind w:left="720" w:hanging="720"/>
        <w:jc w:val="left"/>
        <w:rPr>
          <w:noProof/>
          <w:sz w:val="24"/>
        </w:rPr>
      </w:pPr>
      <w:r w:rsidRPr="007108B7">
        <w:rPr>
          <w:noProof/>
          <w:sz w:val="24"/>
        </w:rPr>
        <w:t xml:space="preserve">De Vuyst, L., &amp; Leroy, F. (2011). Cross-feeding between bifidobacteria and butyrate-producing colon bacteria explains bifdobacterial competitiveness, butyrate production, and gas production. </w:t>
      </w:r>
      <w:r w:rsidRPr="007108B7">
        <w:rPr>
          <w:i/>
          <w:noProof/>
          <w:sz w:val="24"/>
        </w:rPr>
        <w:t>Int J Food Microbiol, 149</w:t>
      </w:r>
      <w:r w:rsidRPr="007108B7">
        <w:rPr>
          <w:noProof/>
          <w:sz w:val="24"/>
        </w:rPr>
        <w:t>(1), 73-80. doi:10.1016/j.ijfoodmicro.2011.03.003</w:t>
      </w:r>
    </w:p>
    <w:p w14:paraId="49C7A7D0" w14:textId="77777777" w:rsidR="0034302F" w:rsidRPr="007108B7" w:rsidRDefault="0034302F" w:rsidP="007108B7">
      <w:pPr>
        <w:pStyle w:val="EndNoteBibliography"/>
        <w:ind w:left="720" w:hanging="720"/>
        <w:jc w:val="left"/>
        <w:rPr>
          <w:noProof/>
          <w:sz w:val="24"/>
        </w:rPr>
      </w:pPr>
      <w:r w:rsidRPr="007108B7">
        <w:rPr>
          <w:noProof/>
          <w:sz w:val="24"/>
        </w:rPr>
        <w:t xml:space="preserve">Deng, L., Gui, Z., Zhao, L., Wang, J., &amp; Shen, L. (2012). Diabetes mellitus and the incidence of colorectal cancer: an updated systematic review and meta-analysis. </w:t>
      </w:r>
      <w:r w:rsidRPr="007108B7">
        <w:rPr>
          <w:i/>
          <w:noProof/>
          <w:sz w:val="24"/>
        </w:rPr>
        <w:t>Dig Dis Sci, 57</w:t>
      </w:r>
      <w:r w:rsidRPr="007108B7">
        <w:rPr>
          <w:noProof/>
          <w:sz w:val="24"/>
        </w:rPr>
        <w:t>(6), 1576-1585. doi:10.1007/s10620-012-2055-1</w:t>
      </w:r>
    </w:p>
    <w:p w14:paraId="238343D9" w14:textId="77777777" w:rsidR="0034302F" w:rsidRPr="007108B7" w:rsidRDefault="0034302F" w:rsidP="007108B7">
      <w:pPr>
        <w:pStyle w:val="EndNoteBibliography"/>
        <w:ind w:left="720" w:hanging="720"/>
        <w:jc w:val="left"/>
        <w:rPr>
          <w:noProof/>
          <w:sz w:val="24"/>
        </w:rPr>
      </w:pPr>
      <w:r w:rsidRPr="007108B7">
        <w:rPr>
          <w:noProof/>
          <w:sz w:val="24"/>
        </w:rPr>
        <w:t xml:space="preserve">Deschasaux, M., Bouter, K. E., Prodan, A., Levin, E., Groen, A. K., Herrema, H., . . . Nieuwdorp, M. (2018). Depicting the composition of gut microbiota in a population with varied ethnic origins but shared geography. </w:t>
      </w:r>
      <w:r w:rsidRPr="007108B7">
        <w:rPr>
          <w:i/>
          <w:noProof/>
          <w:sz w:val="24"/>
        </w:rPr>
        <w:t>Nat Med, 24</w:t>
      </w:r>
      <w:r w:rsidRPr="007108B7">
        <w:rPr>
          <w:noProof/>
          <w:sz w:val="24"/>
        </w:rPr>
        <w:t>(10), 1526-1531. doi:10.1038/s41591-018-0160-1</w:t>
      </w:r>
    </w:p>
    <w:p w14:paraId="462D7791" w14:textId="77777777" w:rsidR="0034302F" w:rsidRPr="007108B7" w:rsidRDefault="0034302F" w:rsidP="007108B7">
      <w:pPr>
        <w:pStyle w:val="EndNoteBibliography"/>
        <w:ind w:left="720" w:hanging="720"/>
        <w:jc w:val="left"/>
        <w:rPr>
          <w:noProof/>
          <w:sz w:val="24"/>
        </w:rPr>
      </w:pPr>
      <w:r w:rsidRPr="007108B7">
        <w:rPr>
          <w:noProof/>
          <w:sz w:val="24"/>
        </w:rPr>
        <w:t xml:space="preserve">Dominitz, J. A., Robertson, D. J., Ahnen, D. J., Allison, J. E., Antonelli, M., Boardman, K. D., . . . Guarino, P. D. (2017). Colonoscopy vs. Fecal Immunochemical Test in Reducing Mortality From Colorectal Cancer (CONFIRM): Rationale for Study Design. </w:t>
      </w:r>
      <w:r w:rsidRPr="007108B7">
        <w:rPr>
          <w:i/>
          <w:noProof/>
          <w:sz w:val="24"/>
        </w:rPr>
        <w:t>Am J Gastroenterol, 112</w:t>
      </w:r>
      <w:r w:rsidRPr="007108B7">
        <w:rPr>
          <w:noProof/>
          <w:sz w:val="24"/>
        </w:rPr>
        <w:t>(11), 1736-1746. doi:10.1038/ajg.2017.286</w:t>
      </w:r>
    </w:p>
    <w:p w14:paraId="18926885" w14:textId="77777777" w:rsidR="0034302F" w:rsidRPr="007108B7" w:rsidRDefault="0034302F" w:rsidP="007108B7">
      <w:pPr>
        <w:pStyle w:val="EndNoteBibliography"/>
        <w:ind w:left="720" w:hanging="720"/>
        <w:jc w:val="left"/>
        <w:rPr>
          <w:noProof/>
          <w:sz w:val="24"/>
        </w:rPr>
      </w:pPr>
      <w:r w:rsidRPr="007108B7">
        <w:rPr>
          <w:noProof/>
          <w:sz w:val="24"/>
        </w:rPr>
        <w:t xml:space="preserve">Dong, Y., Zhou, J., Zhu, Y., Luo, L., He, T., Hu, H., . . . Teng, Z. (2017). Abdominal obesity and colorectal cancer risk: systematic review and meta-analysis of prospective studies. </w:t>
      </w:r>
      <w:r w:rsidRPr="007108B7">
        <w:rPr>
          <w:i/>
          <w:noProof/>
          <w:sz w:val="24"/>
        </w:rPr>
        <w:t>Biosci Rep, 37</w:t>
      </w:r>
      <w:r w:rsidRPr="007108B7">
        <w:rPr>
          <w:noProof/>
          <w:sz w:val="24"/>
        </w:rPr>
        <w:t>(6). doi:10.1042/bsr20170945</w:t>
      </w:r>
    </w:p>
    <w:p w14:paraId="0ED9BC39"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Donohoe, D. R., Collins, L. B., Wali, A., Bigler, R., Sun, W., &amp; Bultman, S. J. (2012). The Warburg effect dictates the mechanism of butyrate-mediated histone acetylation and cell proliferation. </w:t>
      </w:r>
      <w:r w:rsidRPr="007108B7">
        <w:rPr>
          <w:i/>
          <w:noProof/>
          <w:sz w:val="24"/>
        </w:rPr>
        <w:t>Mol Cell, 48</w:t>
      </w:r>
      <w:r w:rsidRPr="007108B7">
        <w:rPr>
          <w:noProof/>
          <w:sz w:val="24"/>
        </w:rPr>
        <w:t>(4), 612-626. doi:10.1016/j.molcel.2012.08.033</w:t>
      </w:r>
    </w:p>
    <w:p w14:paraId="01121981" w14:textId="77777777" w:rsidR="0034302F" w:rsidRPr="007108B7" w:rsidRDefault="0034302F" w:rsidP="007108B7">
      <w:pPr>
        <w:pStyle w:val="EndNoteBibliography"/>
        <w:ind w:left="720" w:hanging="720"/>
        <w:jc w:val="left"/>
        <w:rPr>
          <w:noProof/>
          <w:sz w:val="24"/>
        </w:rPr>
      </w:pPr>
      <w:r w:rsidRPr="007108B7">
        <w:rPr>
          <w:noProof/>
          <w:sz w:val="24"/>
        </w:rPr>
        <w:t xml:space="preserve">Donohoe, D. R., Curry, K. P., &amp; Bultman, S. J. (2013). Microbial oncotarget: bacterial-produced butyrate, chemoprevention and Warburg effect. </w:t>
      </w:r>
      <w:r w:rsidRPr="007108B7">
        <w:rPr>
          <w:i/>
          <w:noProof/>
          <w:sz w:val="24"/>
        </w:rPr>
        <w:t>Oncotarget, 4</w:t>
      </w:r>
      <w:r w:rsidRPr="007108B7">
        <w:rPr>
          <w:noProof/>
          <w:sz w:val="24"/>
        </w:rPr>
        <w:t>(2), 182-183. doi:10.18632/oncotarget.915</w:t>
      </w:r>
    </w:p>
    <w:p w14:paraId="73C3BD3C" w14:textId="77777777" w:rsidR="0034302F" w:rsidRPr="007108B7" w:rsidRDefault="0034302F" w:rsidP="007108B7">
      <w:pPr>
        <w:pStyle w:val="EndNoteBibliography"/>
        <w:ind w:left="720" w:hanging="720"/>
        <w:jc w:val="left"/>
        <w:rPr>
          <w:noProof/>
          <w:sz w:val="24"/>
        </w:rPr>
      </w:pPr>
      <w:r w:rsidRPr="007108B7">
        <w:rPr>
          <w:noProof/>
          <w:sz w:val="24"/>
        </w:rPr>
        <w:t xml:space="preserve">Donohoe, D. R., Garge, N., Zhang, X., Sun, W., O'Connell, T. M., Bunger, M. K., &amp; Bultman, S. J. (2011). The microbiome and butyrate regulate energy metabolism and autophagy in the mammalian colon. </w:t>
      </w:r>
      <w:r w:rsidRPr="007108B7">
        <w:rPr>
          <w:i/>
          <w:noProof/>
          <w:sz w:val="24"/>
        </w:rPr>
        <w:t>Cell Metab, 13</w:t>
      </w:r>
      <w:r w:rsidRPr="007108B7">
        <w:rPr>
          <w:noProof/>
          <w:sz w:val="24"/>
        </w:rPr>
        <w:t>(5), 517-526. doi:10.1016/j.cmet.2011.02.018</w:t>
      </w:r>
    </w:p>
    <w:p w14:paraId="1BD33C71" w14:textId="77777777" w:rsidR="0034302F" w:rsidRPr="007108B7" w:rsidRDefault="0034302F" w:rsidP="007108B7">
      <w:pPr>
        <w:pStyle w:val="EndNoteBibliography"/>
        <w:ind w:left="720" w:hanging="720"/>
        <w:jc w:val="left"/>
        <w:rPr>
          <w:noProof/>
          <w:sz w:val="24"/>
        </w:rPr>
      </w:pPr>
      <w:r w:rsidRPr="007108B7">
        <w:rPr>
          <w:noProof/>
          <w:sz w:val="24"/>
        </w:rPr>
        <w:t xml:space="preserve">Donohoe, D. R., Wali, A., Brylawski, B. P., &amp; Bultman, S. J. (2012). Microbial regulation of glucose metabolism and cell-cycle progression in mammalian colonocytes. </w:t>
      </w:r>
      <w:r w:rsidRPr="007108B7">
        <w:rPr>
          <w:i/>
          <w:noProof/>
          <w:sz w:val="24"/>
        </w:rPr>
        <w:t>PLoS One, 7</w:t>
      </w:r>
      <w:r w:rsidRPr="007108B7">
        <w:rPr>
          <w:noProof/>
          <w:sz w:val="24"/>
        </w:rPr>
        <w:t>(9), e46589. doi:10.1371/journal.pone.0046589</w:t>
      </w:r>
    </w:p>
    <w:p w14:paraId="16AB8430" w14:textId="77777777" w:rsidR="0034302F" w:rsidRPr="007108B7" w:rsidRDefault="0034302F" w:rsidP="007108B7">
      <w:pPr>
        <w:pStyle w:val="EndNoteBibliography"/>
        <w:ind w:left="720" w:hanging="720"/>
        <w:jc w:val="left"/>
        <w:rPr>
          <w:noProof/>
          <w:sz w:val="24"/>
        </w:rPr>
      </w:pPr>
      <w:r w:rsidRPr="007108B7">
        <w:rPr>
          <w:noProof/>
          <w:sz w:val="24"/>
        </w:rPr>
        <w:t xml:space="preserve">Duncan, S. H., Barcenilla, A., Stewart, C. S., Pryde, S. E., &amp; Flint, H. J. (2002). Acetate utilization and butyryl coenzyme A (CoA):acetate-CoA transferase in butyrate-producing bacteria from the human large intestine. </w:t>
      </w:r>
      <w:r w:rsidRPr="007108B7">
        <w:rPr>
          <w:i/>
          <w:noProof/>
          <w:sz w:val="24"/>
        </w:rPr>
        <w:t>Appl Environ Microbiol, 68</w:t>
      </w:r>
      <w:r w:rsidRPr="007108B7">
        <w:rPr>
          <w:noProof/>
          <w:sz w:val="24"/>
        </w:rPr>
        <w:t>(10), 5186-5190. doi:10.1128/aem.68.10.5186-5190.2002</w:t>
      </w:r>
    </w:p>
    <w:p w14:paraId="4FD04A20" w14:textId="77777777" w:rsidR="0034302F" w:rsidRPr="007108B7" w:rsidRDefault="0034302F" w:rsidP="007108B7">
      <w:pPr>
        <w:pStyle w:val="EndNoteBibliography"/>
        <w:ind w:left="720" w:hanging="720"/>
        <w:jc w:val="left"/>
        <w:rPr>
          <w:noProof/>
          <w:sz w:val="24"/>
        </w:rPr>
      </w:pPr>
      <w:r w:rsidRPr="007108B7">
        <w:rPr>
          <w:noProof/>
          <w:sz w:val="24"/>
        </w:rPr>
        <w:t xml:space="preserve">Duncan, S. H., Louis, P., Thomson, J. M., &amp; Flint, H. J. (2009). The role of pH in determining the species composition of the human colonic microbiota. </w:t>
      </w:r>
      <w:r w:rsidRPr="007108B7">
        <w:rPr>
          <w:i/>
          <w:noProof/>
          <w:sz w:val="24"/>
        </w:rPr>
        <w:t>Environ Microbiol, 11</w:t>
      </w:r>
      <w:r w:rsidRPr="007108B7">
        <w:rPr>
          <w:noProof/>
          <w:sz w:val="24"/>
        </w:rPr>
        <w:t>(8), 2112-2122. doi:10.1111/j.1462-2920.2009.01931.x</w:t>
      </w:r>
    </w:p>
    <w:p w14:paraId="39113AF8" w14:textId="77777777" w:rsidR="0034302F" w:rsidRPr="007108B7" w:rsidRDefault="0034302F" w:rsidP="007108B7">
      <w:pPr>
        <w:pStyle w:val="EndNoteBibliography"/>
        <w:ind w:left="720" w:hanging="720"/>
        <w:jc w:val="left"/>
        <w:rPr>
          <w:noProof/>
          <w:sz w:val="24"/>
        </w:rPr>
      </w:pPr>
      <w:r w:rsidRPr="007108B7">
        <w:rPr>
          <w:noProof/>
          <w:sz w:val="24"/>
        </w:rPr>
        <w:t xml:space="preserve">Dwyer, M. L., Colombo, A., &amp; Bozzi, G. (1989). Retrieval technique of a PTCA guidewire. </w:t>
      </w:r>
      <w:r w:rsidRPr="007108B7">
        <w:rPr>
          <w:i/>
          <w:noProof/>
          <w:sz w:val="24"/>
        </w:rPr>
        <w:t>G Ital Cardiol, 19</w:t>
      </w:r>
      <w:r w:rsidRPr="007108B7">
        <w:rPr>
          <w:noProof/>
          <w:sz w:val="24"/>
        </w:rPr>
        <w:t xml:space="preserve">(2), 170-172. </w:t>
      </w:r>
    </w:p>
    <w:p w14:paraId="0A4AA4C3" w14:textId="77777777" w:rsidR="0034302F" w:rsidRPr="007108B7" w:rsidRDefault="0034302F" w:rsidP="007108B7">
      <w:pPr>
        <w:pStyle w:val="EndNoteBibliography"/>
        <w:ind w:left="720" w:hanging="720"/>
        <w:jc w:val="left"/>
        <w:rPr>
          <w:noProof/>
          <w:sz w:val="24"/>
        </w:rPr>
      </w:pPr>
      <w:r w:rsidRPr="007108B7">
        <w:rPr>
          <w:noProof/>
          <w:sz w:val="24"/>
        </w:rPr>
        <w:t xml:space="preserve">Elce, A., Amato, F., Zarrilli, F., Calignano, A., Troncone, R., Castaldo, G., &amp; Canani, R. B. (2017). Butyrate modulating effects on pro-inflammatory pathways in human intestinal epithelial cells. </w:t>
      </w:r>
      <w:r w:rsidRPr="007108B7">
        <w:rPr>
          <w:i/>
          <w:noProof/>
          <w:sz w:val="24"/>
        </w:rPr>
        <w:t>Benef Microbes, 8</w:t>
      </w:r>
      <w:r w:rsidRPr="007108B7">
        <w:rPr>
          <w:noProof/>
          <w:sz w:val="24"/>
        </w:rPr>
        <w:t>(5), 841-847. doi:10.3920/bm2016.0197</w:t>
      </w:r>
    </w:p>
    <w:p w14:paraId="3608E1C0" w14:textId="77777777" w:rsidR="0034302F" w:rsidRPr="007108B7" w:rsidRDefault="0034302F" w:rsidP="007108B7">
      <w:pPr>
        <w:pStyle w:val="EndNoteBibliography"/>
        <w:ind w:left="720" w:hanging="720"/>
        <w:jc w:val="left"/>
        <w:rPr>
          <w:noProof/>
          <w:sz w:val="24"/>
        </w:rPr>
      </w:pPr>
      <w:r w:rsidRPr="007108B7">
        <w:rPr>
          <w:noProof/>
          <w:sz w:val="24"/>
        </w:rPr>
        <w:t xml:space="preserve">Encarnação, J. C., Abrantes, A. M., Pires, A. S., &amp; Botelho, M. F. (2015). Revisit dietary fiber on colorectal cancer: butyrate and its role on prevention and treatment. </w:t>
      </w:r>
      <w:r w:rsidRPr="007108B7">
        <w:rPr>
          <w:i/>
          <w:noProof/>
          <w:sz w:val="24"/>
        </w:rPr>
        <w:t>Cancer Metastasis Rev, 34</w:t>
      </w:r>
      <w:r w:rsidRPr="007108B7">
        <w:rPr>
          <w:noProof/>
          <w:sz w:val="24"/>
        </w:rPr>
        <w:t>(3), 465-478. doi:10.1007/s10555-015-9578-9</w:t>
      </w:r>
    </w:p>
    <w:p w14:paraId="3AAAADAA" w14:textId="77777777" w:rsidR="0034302F" w:rsidRPr="007108B7" w:rsidRDefault="0034302F" w:rsidP="007108B7">
      <w:pPr>
        <w:pStyle w:val="EndNoteBibliography"/>
        <w:ind w:left="720" w:hanging="720"/>
        <w:jc w:val="left"/>
        <w:rPr>
          <w:noProof/>
          <w:sz w:val="24"/>
        </w:rPr>
      </w:pPr>
      <w:r w:rsidRPr="007108B7">
        <w:rPr>
          <w:noProof/>
          <w:sz w:val="24"/>
        </w:rPr>
        <w:t xml:space="preserve">Espey, M. G. (2013). Role of oxygen gradients in shaping redox relationships between the human intestine and its microbiota. </w:t>
      </w:r>
      <w:r w:rsidRPr="007108B7">
        <w:rPr>
          <w:i/>
          <w:noProof/>
          <w:sz w:val="24"/>
        </w:rPr>
        <w:t>Free Radic Biol Med, 55</w:t>
      </w:r>
      <w:r w:rsidRPr="007108B7">
        <w:rPr>
          <w:noProof/>
          <w:sz w:val="24"/>
        </w:rPr>
        <w:t>, 130-140. doi:10.1016/j.freeradbiomed.2012.10.554</w:t>
      </w:r>
    </w:p>
    <w:p w14:paraId="0E11F11F" w14:textId="77777777" w:rsidR="0034302F" w:rsidRPr="007108B7" w:rsidRDefault="0034302F" w:rsidP="007108B7">
      <w:pPr>
        <w:pStyle w:val="EndNoteBibliography"/>
        <w:ind w:left="720" w:hanging="720"/>
        <w:jc w:val="left"/>
        <w:rPr>
          <w:noProof/>
          <w:sz w:val="24"/>
        </w:rPr>
      </w:pPr>
      <w:r w:rsidRPr="007108B7">
        <w:rPr>
          <w:noProof/>
          <w:sz w:val="24"/>
        </w:rPr>
        <w:t xml:space="preserve">Falony, G., &amp; De Vuyst, L. (2009). Ecological Interactions of Bacteria in the Human Gut. In D. Charalampopoulos &amp; R. A. Rastall (Eds.), </w:t>
      </w:r>
      <w:r w:rsidRPr="007108B7">
        <w:rPr>
          <w:i/>
          <w:noProof/>
          <w:sz w:val="24"/>
        </w:rPr>
        <w:t>Prebiotics and Probiotics Science and Technology</w:t>
      </w:r>
      <w:r w:rsidRPr="007108B7">
        <w:rPr>
          <w:noProof/>
          <w:sz w:val="24"/>
        </w:rPr>
        <w:t xml:space="preserve"> (pp. 639-679). New York, NY: Springer New York.</w:t>
      </w:r>
    </w:p>
    <w:p w14:paraId="1F1EA319" w14:textId="77777777" w:rsidR="0034302F" w:rsidRPr="007108B7" w:rsidRDefault="0034302F" w:rsidP="007108B7">
      <w:pPr>
        <w:pStyle w:val="EndNoteBibliography"/>
        <w:ind w:left="720" w:hanging="720"/>
        <w:jc w:val="left"/>
        <w:rPr>
          <w:noProof/>
          <w:sz w:val="24"/>
        </w:rPr>
      </w:pPr>
      <w:r w:rsidRPr="007108B7">
        <w:rPr>
          <w:noProof/>
          <w:sz w:val="24"/>
        </w:rPr>
        <w:t xml:space="preserve">Falony, G., Joossens, M., Vieira-Silva, S., Wang, J., Darzi, Y., Faust, K., . . . Raes, J. (2016). Population-level analysis of gut microbiome variation. </w:t>
      </w:r>
      <w:r w:rsidRPr="007108B7">
        <w:rPr>
          <w:i/>
          <w:noProof/>
          <w:sz w:val="24"/>
        </w:rPr>
        <w:t>Science, 352</w:t>
      </w:r>
      <w:r w:rsidRPr="007108B7">
        <w:rPr>
          <w:noProof/>
          <w:sz w:val="24"/>
        </w:rPr>
        <w:t>(6285), 560-564. doi:10.1126/science.aad3503</w:t>
      </w:r>
    </w:p>
    <w:p w14:paraId="0A80881B" w14:textId="77777777" w:rsidR="0034302F" w:rsidRPr="007108B7" w:rsidRDefault="0034302F" w:rsidP="007108B7">
      <w:pPr>
        <w:pStyle w:val="EndNoteBibliography"/>
        <w:ind w:left="720" w:hanging="720"/>
        <w:jc w:val="left"/>
        <w:rPr>
          <w:noProof/>
          <w:sz w:val="24"/>
        </w:rPr>
      </w:pPr>
      <w:r w:rsidRPr="007108B7">
        <w:rPr>
          <w:noProof/>
          <w:sz w:val="24"/>
        </w:rPr>
        <w:t xml:space="preserve">Fearon, E. R., Hamilton, S. R., &amp; Vogelstein, B. (1987). Clonal analysis of human colorectal tumors. </w:t>
      </w:r>
      <w:r w:rsidRPr="007108B7">
        <w:rPr>
          <w:i/>
          <w:noProof/>
          <w:sz w:val="24"/>
        </w:rPr>
        <w:t>Science, 238</w:t>
      </w:r>
      <w:r w:rsidRPr="007108B7">
        <w:rPr>
          <w:noProof/>
          <w:sz w:val="24"/>
        </w:rPr>
        <w:t>(4824), 193-197. doi:10.1126/science.2889267</w:t>
      </w:r>
    </w:p>
    <w:p w14:paraId="30CDE759" w14:textId="77777777" w:rsidR="0034302F" w:rsidRPr="007108B7" w:rsidRDefault="0034302F" w:rsidP="007108B7">
      <w:pPr>
        <w:pStyle w:val="EndNoteBibliography"/>
        <w:ind w:left="720" w:hanging="720"/>
        <w:jc w:val="left"/>
        <w:rPr>
          <w:noProof/>
          <w:sz w:val="24"/>
        </w:rPr>
      </w:pPr>
      <w:r w:rsidRPr="007108B7">
        <w:rPr>
          <w:noProof/>
          <w:sz w:val="24"/>
        </w:rPr>
        <w:t xml:space="preserve">Ferreira-Halder, C. V., Faria, A. V. S., &amp; Andrade, S. S. (2017). Action and function of Faecalibacterium prausnitzii in health and disease. </w:t>
      </w:r>
      <w:r w:rsidRPr="007108B7">
        <w:rPr>
          <w:i/>
          <w:noProof/>
          <w:sz w:val="24"/>
        </w:rPr>
        <w:t>Best Pract Res Clin Gastroenterol, 31</w:t>
      </w:r>
      <w:r w:rsidRPr="007108B7">
        <w:rPr>
          <w:noProof/>
          <w:sz w:val="24"/>
        </w:rPr>
        <w:t>(6), 643-648. doi:10.1016/j.bpg.2017.09.011</w:t>
      </w:r>
    </w:p>
    <w:p w14:paraId="1F480295"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Figueiredo, J. C., Crockett, S. D., Snover, D. C., Morris, C. B., McKeown-Eyssen, G., Sandler, R. S., . . . Baron, J. A. (2015). Smoking-associated risks of conventional adenomas and serrated polyps in the colorectum. </w:t>
      </w:r>
      <w:r w:rsidRPr="007108B7">
        <w:rPr>
          <w:i/>
          <w:noProof/>
          <w:sz w:val="24"/>
        </w:rPr>
        <w:t>Cancer Causes Control, 26</w:t>
      </w:r>
      <w:r w:rsidRPr="007108B7">
        <w:rPr>
          <w:noProof/>
          <w:sz w:val="24"/>
        </w:rPr>
        <w:t>(3), 377-386. doi:10.1007/s10552-014-0513-0</w:t>
      </w:r>
    </w:p>
    <w:p w14:paraId="7AFE7289" w14:textId="77777777" w:rsidR="0034302F" w:rsidRPr="007108B7" w:rsidRDefault="0034302F" w:rsidP="007108B7">
      <w:pPr>
        <w:pStyle w:val="EndNoteBibliography"/>
        <w:ind w:left="720" w:hanging="720"/>
        <w:jc w:val="left"/>
        <w:rPr>
          <w:noProof/>
          <w:sz w:val="24"/>
        </w:rPr>
      </w:pPr>
      <w:r w:rsidRPr="007108B7">
        <w:rPr>
          <w:noProof/>
          <w:sz w:val="24"/>
        </w:rPr>
        <w:t xml:space="preserve">Finlay, B. B., Pettersson, S., Melby, M. K., &amp; Bosch, T. C. G. (2019). The Microbiome Mediates Environmental Effects on Aging. </w:t>
      </w:r>
      <w:r w:rsidRPr="007108B7">
        <w:rPr>
          <w:i/>
          <w:noProof/>
          <w:sz w:val="24"/>
        </w:rPr>
        <w:t>Bioessays, 41</w:t>
      </w:r>
      <w:r w:rsidRPr="007108B7">
        <w:rPr>
          <w:noProof/>
          <w:sz w:val="24"/>
        </w:rPr>
        <w:t>(10), e1800257. doi:10.1002/bies.201800257</w:t>
      </w:r>
    </w:p>
    <w:p w14:paraId="621ACB7B" w14:textId="77777777" w:rsidR="0034302F" w:rsidRPr="007108B7" w:rsidRDefault="0034302F" w:rsidP="007108B7">
      <w:pPr>
        <w:pStyle w:val="EndNoteBibliography"/>
        <w:ind w:left="720" w:hanging="720"/>
        <w:jc w:val="left"/>
        <w:rPr>
          <w:noProof/>
          <w:sz w:val="24"/>
        </w:rPr>
      </w:pPr>
      <w:r w:rsidRPr="007108B7">
        <w:rPr>
          <w:noProof/>
          <w:sz w:val="24"/>
        </w:rPr>
        <w:t xml:space="preserve">Fiorelli, G., Picariello, L., Martineti, V., Tonelli, F., &amp; Brandi, M. L. (1999). Functional estrogen receptor beta in colon cancer cells. </w:t>
      </w:r>
      <w:r w:rsidRPr="007108B7">
        <w:rPr>
          <w:i/>
          <w:noProof/>
          <w:sz w:val="24"/>
        </w:rPr>
        <w:t>Biochem Biophys Res Commun, 261</w:t>
      </w:r>
      <w:r w:rsidRPr="007108B7">
        <w:rPr>
          <w:noProof/>
          <w:sz w:val="24"/>
        </w:rPr>
        <w:t>(2), 521-527. doi:10.1006/bbrc.1999.1062</w:t>
      </w:r>
    </w:p>
    <w:p w14:paraId="5F91E047" w14:textId="77777777" w:rsidR="0034302F" w:rsidRPr="007108B7" w:rsidRDefault="0034302F" w:rsidP="007108B7">
      <w:pPr>
        <w:pStyle w:val="EndNoteBibliography"/>
        <w:ind w:left="720" w:hanging="720"/>
        <w:jc w:val="left"/>
        <w:rPr>
          <w:noProof/>
          <w:sz w:val="24"/>
        </w:rPr>
      </w:pPr>
      <w:r w:rsidRPr="007108B7">
        <w:rPr>
          <w:noProof/>
          <w:sz w:val="24"/>
        </w:rPr>
        <w:t xml:space="preserve">Fleming, S. E., Fitch, M. D., DeVries, S., Liu, M. L., &amp; Kight, C. (1991). Nutrient utilization by cells isolated from rat jejunum, cecum and colon. </w:t>
      </w:r>
      <w:r w:rsidRPr="007108B7">
        <w:rPr>
          <w:i/>
          <w:noProof/>
          <w:sz w:val="24"/>
        </w:rPr>
        <w:t>J Nutr, 121</w:t>
      </w:r>
      <w:r w:rsidRPr="007108B7">
        <w:rPr>
          <w:noProof/>
          <w:sz w:val="24"/>
        </w:rPr>
        <w:t>(6), 869-878. doi:10.1093/jn/121.6.869</w:t>
      </w:r>
    </w:p>
    <w:p w14:paraId="239D69CE" w14:textId="77777777" w:rsidR="0034302F" w:rsidRPr="007108B7" w:rsidRDefault="0034302F" w:rsidP="007108B7">
      <w:pPr>
        <w:pStyle w:val="EndNoteBibliography"/>
        <w:ind w:left="720" w:hanging="720"/>
        <w:jc w:val="left"/>
        <w:rPr>
          <w:noProof/>
          <w:sz w:val="24"/>
        </w:rPr>
      </w:pPr>
      <w:r w:rsidRPr="007108B7">
        <w:rPr>
          <w:noProof/>
          <w:sz w:val="24"/>
        </w:rPr>
        <w:t xml:space="preserve">Flint, H. J., Duncan, S. H., Scott, K. P., &amp; Louis, P. (2015). Links between diet, gut microbiota composition and gut metabolism. </w:t>
      </w:r>
      <w:r w:rsidRPr="007108B7">
        <w:rPr>
          <w:i/>
          <w:noProof/>
          <w:sz w:val="24"/>
        </w:rPr>
        <w:t>Proc Nutr Soc, 74</w:t>
      </w:r>
      <w:r w:rsidRPr="007108B7">
        <w:rPr>
          <w:noProof/>
          <w:sz w:val="24"/>
        </w:rPr>
        <w:t>(1), 13-22. doi:10.1017/s0029665114001463</w:t>
      </w:r>
    </w:p>
    <w:p w14:paraId="09194F40" w14:textId="77777777" w:rsidR="0034302F" w:rsidRPr="007108B7" w:rsidRDefault="0034302F" w:rsidP="007108B7">
      <w:pPr>
        <w:pStyle w:val="EndNoteBibliography"/>
        <w:ind w:left="720" w:hanging="720"/>
        <w:jc w:val="left"/>
        <w:rPr>
          <w:noProof/>
          <w:sz w:val="24"/>
        </w:rPr>
      </w:pPr>
      <w:r w:rsidRPr="007108B7">
        <w:rPr>
          <w:noProof/>
          <w:sz w:val="24"/>
        </w:rPr>
        <w:t xml:space="preserve">Flood, A., Strayer, L., Schairer, C., &amp; Schatzkin, A. (2010). Diabetes and risk of incident colorectal cancer in a prospective cohort of women. </w:t>
      </w:r>
      <w:r w:rsidRPr="007108B7">
        <w:rPr>
          <w:i/>
          <w:noProof/>
          <w:sz w:val="24"/>
        </w:rPr>
        <w:t>Cancer Causes Control, 21</w:t>
      </w:r>
      <w:r w:rsidRPr="007108B7">
        <w:rPr>
          <w:noProof/>
          <w:sz w:val="24"/>
        </w:rPr>
        <w:t>(8), 1277-1284. doi:10.1007/s10552-010-9555-0</w:t>
      </w:r>
    </w:p>
    <w:p w14:paraId="08B9FFDD" w14:textId="77777777" w:rsidR="0034302F" w:rsidRPr="007108B7" w:rsidRDefault="0034302F" w:rsidP="007108B7">
      <w:pPr>
        <w:pStyle w:val="EndNoteBibliography"/>
        <w:ind w:left="720" w:hanging="720"/>
        <w:jc w:val="left"/>
        <w:rPr>
          <w:noProof/>
          <w:sz w:val="24"/>
        </w:rPr>
      </w:pPr>
      <w:r w:rsidRPr="007108B7">
        <w:rPr>
          <w:noProof/>
          <w:sz w:val="24"/>
        </w:rPr>
        <w:t xml:space="preserve">Fodde, R. (2002). The APC gene in colorectal cancer. </w:t>
      </w:r>
      <w:r w:rsidRPr="007108B7">
        <w:rPr>
          <w:i/>
          <w:noProof/>
          <w:sz w:val="24"/>
        </w:rPr>
        <w:t>Eur J Cancer, 38</w:t>
      </w:r>
      <w:r w:rsidRPr="007108B7">
        <w:rPr>
          <w:noProof/>
          <w:sz w:val="24"/>
        </w:rPr>
        <w:t>(7), 867-871. doi:10.1016/s0959-8049(02)00040-0</w:t>
      </w:r>
    </w:p>
    <w:p w14:paraId="0471C31E" w14:textId="77777777" w:rsidR="0034302F" w:rsidRPr="007108B7" w:rsidRDefault="0034302F" w:rsidP="007108B7">
      <w:pPr>
        <w:pStyle w:val="EndNoteBibliography"/>
        <w:ind w:left="720" w:hanging="720"/>
        <w:jc w:val="left"/>
        <w:rPr>
          <w:noProof/>
          <w:sz w:val="24"/>
        </w:rPr>
      </w:pPr>
      <w:r w:rsidRPr="007108B7">
        <w:rPr>
          <w:noProof/>
          <w:sz w:val="24"/>
        </w:rPr>
        <w:t xml:space="preserve">Frank, D. N., St Amand, A. L., Feldman, R. A., Boedeker, E. C., Harpaz, N., &amp; Pace, N. R. (2007). Molecular-phylogenetic characterization of microbial community imbalances in human inflammatory bowel diseases. </w:t>
      </w:r>
      <w:r w:rsidRPr="007108B7">
        <w:rPr>
          <w:i/>
          <w:noProof/>
          <w:sz w:val="24"/>
        </w:rPr>
        <w:t>Proc Natl Acad Sci U S A, 104</w:t>
      </w:r>
      <w:r w:rsidRPr="007108B7">
        <w:rPr>
          <w:noProof/>
          <w:sz w:val="24"/>
        </w:rPr>
        <w:t>(34), 13780-13785. doi:10.1073/pnas.0706625104</w:t>
      </w:r>
    </w:p>
    <w:p w14:paraId="4E116528" w14:textId="77777777" w:rsidR="0034302F" w:rsidRPr="007108B7" w:rsidRDefault="0034302F" w:rsidP="007108B7">
      <w:pPr>
        <w:pStyle w:val="EndNoteBibliography"/>
        <w:ind w:left="720" w:hanging="720"/>
        <w:jc w:val="left"/>
        <w:rPr>
          <w:noProof/>
          <w:sz w:val="24"/>
        </w:rPr>
      </w:pPr>
      <w:r w:rsidRPr="007108B7">
        <w:rPr>
          <w:noProof/>
          <w:sz w:val="24"/>
        </w:rPr>
        <w:t xml:space="preserve">Gamage, S. M. K., Dissabandara, L., Lam, A. K., &amp; Gopalan, V. (2018). The role of heme iron molecules derived from red and processed meat in the pathogenesis of colorectal carcinoma. </w:t>
      </w:r>
      <w:r w:rsidRPr="007108B7">
        <w:rPr>
          <w:i/>
          <w:noProof/>
          <w:sz w:val="24"/>
        </w:rPr>
        <w:t>Crit Rev Oncol Hematol, 126</w:t>
      </w:r>
      <w:r w:rsidRPr="007108B7">
        <w:rPr>
          <w:noProof/>
          <w:sz w:val="24"/>
        </w:rPr>
        <w:t>, 121-128. doi:10.1016/j.critrevonc.2018.03.025</w:t>
      </w:r>
    </w:p>
    <w:p w14:paraId="32E7E3D9" w14:textId="77777777" w:rsidR="0034302F" w:rsidRPr="007108B7" w:rsidRDefault="0034302F" w:rsidP="007108B7">
      <w:pPr>
        <w:pStyle w:val="EndNoteBibliography"/>
        <w:ind w:left="720" w:hanging="720"/>
        <w:jc w:val="left"/>
        <w:rPr>
          <w:noProof/>
          <w:sz w:val="24"/>
        </w:rPr>
      </w:pPr>
      <w:r w:rsidRPr="007108B7">
        <w:rPr>
          <w:noProof/>
          <w:sz w:val="24"/>
        </w:rPr>
        <w:t xml:space="preserve">Gan, P., Patterson, M., Watanabe, H., Wang, K., Edmonds, R. A., Reinholdt, L. G., &amp; Sucov, H. M. (2020). Allelic variants between mouse substrains BALB/cJ and BALB/cByJ influence mononuclear cardiomyocyte composition and cardiomyocyte nuclear ploidy. </w:t>
      </w:r>
      <w:r w:rsidRPr="007108B7">
        <w:rPr>
          <w:i/>
          <w:noProof/>
          <w:sz w:val="24"/>
        </w:rPr>
        <w:t>Sci Rep, 10</w:t>
      </w:r>
      <w:r w:rsidRPr="007108B7">
        <w:rPr>
          <w:noProof/>
          <w:sz w:val="24"/>
        </w:rPr>
        <w:t>(1), 7605. doi:10.1038/s41598-020-64621-0</w:t>
      </w:r>
    </w:p>
    <w:p w14:paraId="455159BF" w14:textId="77777777" w:rsidR="0034302F" w:rsidRPr="007108B7" w:rsidRDefault="0034302F" w:rsidP="007108B7">
      <w:pPr>
        <w:pStyle w:val="EndNoteBibliography"/>
        <w:ind w:left="720" w:hanging="720"/>
        <w:jc w:val="left"/>
        <w:rPr>
          <w:noProof/>
          <w:sz w:val="24"/>
        </w:rPr>
      </w:pPr>
      <w:r w:rsidRPr="007108B7">
        <w:rPr>
          <w:noProof/>
          <w:sz w:val="24"/>
        </w:rPr>
        <w:t xml:space="preserve">Ganapathy, V., Thangaraju, M., Prasad, P. D., Martin, P. M., &amp; Singh, N. (2013). Transporters and receptors for short-chain fatty acids as the molecular link between colonic bacteria and the host. </w:t>
      </w:r>
      <w:r w:rsidRPr="007108B7">
        <w:rPr>
          <w:i/>
          <w:noProof/>
          <w:sz w:val="24"/>
        </w:rPr>
        <w:t>Curr Opin Pharmacol, 13</w:t>
      </w:r>
      <w:r w:rsidRPr="007108B7">
        <w:rPr>
          <w:noProof/>
          <w:sz w:val="24"/>
        </w:rPr>
        <w:t>(6), 869-874. doi:10.1016/j.coph.2013.08.006</w:t>
      </w:r>
    </w:p>
    <w:p w14:paraId="2D543581" w14:textId="77777777" w:rsidR="0034302F" w:rsidRPr="007108B7" w:rsidRDefault="0034302F" w:rsidP="007108B7">
      <w:pPr>
        <w:pStyle w:val="EndNoteBibliography"/>
        <w:ind w:left="720" w:hanging="720"/>
        <w:jc w:val="left"/>
        <w:rPr>
          <w:noProof/>
          <w:sz w:val="24"/>
        </w:rPr>
      </w:pPr>
      <w:r w:rsidRPr="007108B7">
        <w:rPr>
          <w:noProof/>
          <w:sz w:val="24"/>
        </w:rPr>
        <w:t xml:space="preserve">Gasaly, N., Hermoso, M. A., &amp; Gotteland, M. (2021). Butyrate and the Fine-Tuning of Colonic Homeostasis: Implication for Inflammatory Bowel Diseases. </w:t>
      </w:r>
      <w:r w:rsidRPr="007108B7">
        <w:rPr>
          <w:i/>
          <w:noProof/>
          <w:sz w:val="24"/>
        </w:rPr>
        <w:t>Int J Mol Sci, 22</w:t>
      </w:r>
      <w:r w:rsidRPr="007108B7">
        <w:rPr>
          <w:noProof/>
          <w:sz w:val="24"/>
        </w:rPr>
        <w:t>(6). doi:10.3390/ijms22063061</w:t>
      </w:r>
    </w:p>
    <w:p w14:paraId="062E0023" w14:textId="77777777" w:rsidR="0034302F" w:rsidRPr="007108B7" w:rsidRDefault="0034302F" w:rsidP="007108B7">
      <w:pPr>
        <w:pStyle w:val="EndNoteBibliography"/>
        <w:ind w:left="720" w:hanging="720"/>
        <w:jc w:val="left"/>
        <w:rPr>
          <w:noProof/>
          <w:sz w:val="24"/>
        </w:rPr>
      </w:pPr>
      <w:r w:rsidRPr="007108B7">
        <w:rPr>
          <w:noProof/>
          <w:sz w:val="24"/>
        </w:rPr>
        <w:t xml:space="preserve">Gee, J. M., Blackburn, N. A., &amp; Johnson, I. T. (1983). The influence of guar gum on intestinal cholesterol transport in the rat. </w:t>
      </w:r>
      <w:r w:rsidRPr="007108B7">
        <w:rPr>
          <w:i/>
          <w:noProof/>
          <w:sz w:val="24"/>
        </w:rPr>
        <w:t>Br J Nutr, 50</w:t>
      </w:r>
      <w:r w:rsidRPr="007108B7">
        <w:rPr>
          <w:noProof/>
          <w:sz w:val="24"/>
        </w:rPr>
        <w:t>(2), 215-224. doi:10.1079/bjn19830091</w:t>
      </w:r>
    </w:p>
    <w:p w14:paraId="7211F506"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Geier, M. S., Butler, R. N., &amp; Howarth, G. S. (2006). Probiotics, prebiotics and synbiotics: a role in chemoprevention for colorectal cancer? </w:t>
      </w:r>
      <w:r w:rsidRPr="007108B7">
        <w:rPr>
          <w:i/>
          <w:noProof/>
          <w:sz w:val="24"/>
        </w:rPr>
        <w:t>Cancer Biol Ther, 5</w:t>
      </w:r>
      <w:r w:rsidRPr="007108B7">
        <w:rPr>
          <w:noProof/>
          <w:sz w:val="24"/>
        </w:rPr>
        <w:t>(10), 1265-1269. doi:10.4161/cbt.5.10.3296</w:t>
      </w:r>
    </w:p>
    <w:p w14:paraId="22296333" w14:textId="77777777" w:rsidR="0034302F" w:rsidRPr="007108B7" w:rsidRDefault="0034302F" w:rsidP="007108B7">
      <w:pPr>
        <w:pStyle w:val="EndNoteBibliography"/>
        <w:ind w:left="720" w:hanging="720"/>
        <w:jc w:val="left"/>
        <w:rPr>
          <w:noProof/>
          <w:sz w:val="24"/>
        </w:rPr>
      </w:pPr>
      <w:r w:rsidRPr="007108B7">
        <w:rPr>
          <w:noProof/>
          <w:sz w:val="24"/>
        </w:rPr>
        <w:t xml:space="preserve">Gerencser, A. A., Neilson, A., Choi, S. W., Edman, U., Yadava, N., Oh, R. J., . . . Brand, M. D. (2009). Quantitative microplate-based respirometry with correction for oxygen diffusion. </w:t>
      </w:r>
      <w:r w:rsidRPr="007108B7">
        <w:rPr>
          <w:i/>
          <w:noProof/>
          <w:sz w:val="24"/>
        </w:rPr>
        <w:t>Anal Chem, 81</w:t>
      </w:r>
      <w:r w:rsidRPr="007108B7">
        <w:rPr>
          <w:noProof/>
          <w:sz w:val="24"/>
        </w:rPr>
        <w:t>(16), 6868-6878. doi:10.1021/ac900881z</w:t>
      </w:r>
    </w:p>
    <w:p w14:paraId="56A16692" w14:textId="77777777" w:rsidR="0034302F" w:rsidRPr="007108B7" w:rsidRDefault="0034302F" w:rsidP="007108B7">
      <w:pPr>
        <w:pStyle w:val="EndNoteBibliography"/>
        <w:ind w:left="720" w:hanging="720"/>
        <w:jc w:val="left"/>
        <w:rPr>
          <w:noProof/>
          <w:sz w:val="24"/>
        </w:rPr>
      </w:pPr>
      <w:r w:rsidRPr="007108B7">
        <w:rPr>
          <w:noProof/>
          <w:sz w:val="24"/>
        </w:rPr>
        <w:t xml:space="preserve">Gibson, G. R., Probert, H. M., Loo, J. V., Rastall, R. A., &amp; Roberfroid, M. B. (2004). Dietary modulation of the human colonic microbiota: updating the concept of prebiotics. </w:t>
      </w:r>
      <w:r w:rsidRPr="007108B7">
        <w:rPr>
          <w:i/>
          <w:noProof/>
          <w:sz w:val="24"/>
        </w:rPr>
        <w:t>Nutr Res Rev, 17</w:t>
      </w:r>
      <w:r w:rsidRPr="007108B7">
        <w:rPr>
          <w:noProof/>
          <w:sz w:val="24"/>
        </w:rPr>
        <w:t>(2), 259-275. doi:10.1079/nrr200479</w:t>
      </w:r>
    </w:p>
    <w:p w14:paraId="5E1AE605" w14:textId="77777777" w:rsidR="0034302F" w:rsidRPr="007108B7" w:rsidRDefault="0034302F" w:rsidP="007108B7">
      <w:pPr>
        <w:pStyle w:val="EndNoteBibliography"/>
        <w:ind w:left="720" w:hanging="720"/>
        <w:jc w:val="left"/>
        <w:rPr>
          <w:noProof/>
          <w:sz w:val="24"/>
        </w:rPr>
      </w:pPr>
      <w:r w:rsidRPr="007108B7">
        <w:rPr>
          <w:noProof/>
          <w:sz w:val="24"/>
        </w:rPr>
        <w:t xml:space="preserve">Gibson, G. R., &amp; Roberfroid, M. B. (1995). Dietary modulation of the human colonic microbiota: introducing the concept of prebiotics. </w:t>
      </w:r>
      <w:r w:rsidRPr="007108B7">
        <w:rPr>
          <w:i/>
          <w:noProof/>
          <w:sz w:val="24"/>
        </w:rPr>
        <w:t>J Nutr, 125</w:t>
      </w:r>
      <w:r w:rsidRPr="007108B7">
        <w:rPr>
          <w:noProof/>
          <w:sz w:val="24"/>
        </w:rPr>
        <w:t>(6), 1401-1412. doi:10.1093/jn/125.6.1401</w:t>
      </w:r>
    </w:p>
    <w:p w14:paraId="3B812C27" w14:textId="77777777" w:rsidR="0034302F" w:rsidRPr="007108B7" w:rsidRDefault="0034302F" w:rsidP="007108B7">
      <w:pPr>
        <w:pStyle w:val="EndNoteBibliography"/>
        <w:ind w:left="720" w:hanging="720"/>
        <w:jc w:val="left"/>
        <w:rPr>
          <w:noProof/>
          <w:sz w:val="24"/>
        </w:rPr>
      </w:pPr>
      <w:r w:rsidRPr="007108B7">
        <w:rPr>
          <w:noProof/>
          <w:sz w:val="24"/>
        </w:rPr>
        <w:t xml:space="preserve">Gibson, G. R., Scott, K. P., Rastall, R. A., Tuohy, K. M., Hotchkiss, A., Dubert-Ferrandon, A., . . . Buddington, R. (2010). Dietary prebiotics: current status and new definition. </w:t>
      </w:r>
      <w:r w:rsidRPr="007108B7">
        <w:rPr>
          <w:i/>
          <w:noProof/>
          <w:sz w:val="24"/>
        </w:rPr>
        <w:t>Food Science &amp; Technology Bulletin Functional Foods, 7</w:t>
      </w:r>
      <w:r w:rsidRPr="007108B7">
        <w:rPr>
          <w:noProof/>
          <w:sz w:val="24"/>
        </w:rPr>
        <w:t>(1), 1-19. doi:10.1616/1476-2137.15880</w:t>
      </w:r>
    </w:p>
    <w:p w14:paraId="22EEA019" w14:textId="77777777" w:rsidR="0034302F" w:rsidRPr="007108B7" w:rsidRDefault="0034302F" w:rsidP="007108B7">
      <w:pPr>
        <w:pStyle w:val="EndNoteBibliography"/>
        <w:ind w:left="720" w:hanging="720"/>
        <w:jc w:val="left"/>
        <w:rPr>
          <w:noProof/>
          <w:sz w:val="24"/>
        </w:rPr>
      </w:pPr>
      <w:r w:rsidRPr="007108B7">
        <w:rPr>
          <w:noProof/>
          <w:sz w:val="24"/>
        </w:rPr>
        <w:t xml:space="preserve">Giovannucci, E., &amp; Martínez, M. E. (1996). Tobacco, colorectal cancer, and adenomas: a review of the evidence. </w:t>
      </w:r>
      <w:r w:rsidRPr="007108B7">
        <w:rPr>
          <w:i/>
          <w:noProof/>
          <w:sz w:val="24"/>
        </w:rPr>
        <w:t>J Natl Cancer Inst, 88</w:t>
      </w:r>
      <w:r w:rsidRPr="007108B7">
        <w:rPr>
          <w:noProof/>
          <w:sz w:val="24"/>
        </w:rPr>
        <w:t>(23), 1717-1730. doi:10.1093/jnci/88.23.1717</w:t>
      </w:r>
    </w:p>
    <w:p w14:paraId="1D004144" w14:textId="77777777" w:rsidR="0034302F" w:rsidRPr="007108B7" w:rsidRDefault="0034302F" w:rsidP="007108B7">
      <w:pPr>
        <w:pStyle w:val="EndNoteBibliography"/>
        <w:ind w:left="720" w:hanging="720"/>
        <w:jc w:val="left"/>
        <w:rPr>
          <w:noProof/>
          <w:sz w:val="24"/>
        </w:rPr>
      </w:pPr>
      <w:r w:rsidRPr="007108B7">
        <w:rPr>
          <w:noProof/>
          <w:sz w:val="24"/>
        </w:rPr>
        <w:t xml:space="preserve">Goldsmith, J. R., &amp; Sartor, R. B. (2014). The role of diet on intestinal microbiota metabolism: downstream impacts on host immune function and health, and therapeutic implications. </w:t>
      </w:r>
      <w:r w:rsidRPr="007108B7">
        <w:rPr>
          <w:i/>
          <w:noProof/>
          <w:sz w:val="24"/>
        </w:rPr>
        <w:t>J Gastroenterol, 49</w:t>
      </w:r>
      <w:r w:rsidRPr="007108B7">
        <w:rPr>
          <w:noProof/>
          <w:sz w:val="24"/>
        </w:rPr>
        <w:t>(5), 785-798. doi:10.1007/s00535-014-0953-z</w:t>
      </w:r>
    </w:p>
    <w:p w14:paraId="68611E7F" w14:textId="77777777" w:rsidR="0034302F" w:rsidRPr="007108B7" w:rsidRDefault="0034302F" w:rsidP="007108B7">
      <w:pPr>
        <w:pStyle w:val="EndNoteBibliography"/>
        <w:ind w:left="720" w:hanging="720"/>
        <w:jc w:val="left"/>
        <w:rPr>
          <w:noProof/>
          <w:sz w:val="24"/>
        </w:rPr>
      </w:pPr>
      <w:r w:rsidRPr="007108B7">
        <w:rPr>
          <w:noProof/>
          <w:sz w:val="24"/>
        </w:rPr>
        <w:t xml:space="preserve">Gonzalez-Pons, M., &amp; Cruz-Correa, M. (2015). Colorectal Cancer Biomarkers: Where Are We Now? </w:t>
      </w:r>
      <w:r w:rsidRPr="007108B7">
        <w:rPr>
          <w:i/>
          <w:noProof/>
          <w:sz w:val="24"/>
        </w:rPr>
        <w:t>Biomed Res Int, 2015</w:t>
      </w:r>
      <w:r w:rsidRPr="007108B7">
        <w:rPr>
          <w:noProof/>
          <w:sz w:val="24"/>
        </w:rPr>
        <w:t>, 149014. doi:10.1155/2015/149014</w:t>
      </w:r>
    </w:p>
    <w:p w14:paraId="152325B3" w14:textId="77777777" w:rsidR="0034302F" w:rsidRPr="007108B7" w:rsidRDefault="0034302F" w:rsidP="007108B7">
      <w:pPr>
        <w:pStyle w:val="EndNoteBibliography"/>
        <w:ind w:left="720" w:hanging="720"/>
        <w:jc w:val="left"/>
        <w:rPr>
          <w:noProof/>
          <w:sz w:val="24"/>
        </w:rPr>
      </w:pPr>
      <w:r w:rsidRPr="007108B7">
        <w:rPr>
          <w:noProof/>
          <w:sz w:val="24"/>
        </w:rPr>
        <w:t xml:space="preserve">Guilloteau, P., Martin, L., Eeckhaut, V., Ducatelle, R., Zabielski, R., &amp; Van Immerseel, F. (2010). From the gut to the peripheral tissues: the multiple effects of butyrate. </w:t>
      </w:r>
      <w:r w:rsidRPr="007108B7">
        <w:rPr>
          <w:i/>
          <w:noProof/>
          <w:sz w:val="24"/>
        </w:rPr>
        <w:t>Nutr Res Rev, 23</w:t>
      </w:r>
      <w:r w:rsidRPr="007108B7">
        <w:rPr>
          <w:noProof/>
          <w:sz w:val="24"/>
        </w:rPr>
        <w:t>(2), 366-384. doi:10.1017/s0954422410000247</w:t>
      </w:r>
    </w:p>
    <w:p w14:paraId="4608C236" w14:textId="77777777" w:rsidR="0034302F" w:rsidRPr="007108B7" w:rsidRDefault="0034302F" w:rsidP="007108B7">
      <w:pPr>
        <w:pStyle w:val="EndNoteBibliography"/>
        <w:ind w:left="720" w:hanging="720"/>
        <w:jc w:val="left"/>
        <w:rPr>
          <w:noProof/>
          <w:sz w:val="24"/>
        </w:rPr>
      </w:pPr>
      <w:r w:rsidRPr="007108B7">
        <w:rPr>
          <w:noProof/>
          <w:sz w:val="24"/>
        </w:rPr>
        <w:t xml:space="preserve">Guinane, C. M., &amp; Cotter, P. D. (2013). Role of the gut microbiota in health and chronic gastrointestinal disease: understanding a hidden metabolic organ. </w:t>
      </w:r>
      <w:r w:rsidRPr="007108B7">
        <w:rPr>
          <w:i/>
          <w:noProof/>
          <w:sz w:val="24"/>
        </w:rPr>
        <w:t>Therap Adv Gastroenterol, 6</w:t>
      </w:r>
      <w:r w:rsidRPr="007108B7">
        <w:rPr>
          <w:noProof/>
          <w:sz w:val="24"/>
        </w:rPr>
        <w:t>(4), 295-308. doi:10.1177/1756283x13482996</w:t>
      </w:r>
    </w:p>
    <w:p w14:paraId="3F60BBC3" w14:textId="77777777" w:rsidR="0034302F" w:rsidRPr="007108B7" w:rsidRDefault="0034302F" w:rsidP="007108B7">
      <w:pPr>
        <w:pStyle w:val="EndNoteBibliography"/>
        <w:ind w:left="720" w:hanging="720"/>
        <w:jc w:val="left"/>
        <w:rPr>
          <w:noProof/>
          <w:sz w:val="24"/>
        </w:rPr>
      </w:pPr>
      <w:r w:rsidRPr="007108B7">
        <w:rPr>
          <w:noProof/>
          <w:sz w:val="24"/>
        </w:rPr>
        <w:t xml:space="preserve">Guo, P., Zhang, K., Ma, X., &amp; He, P. (2020). Clostridium species as probiotics: potentials and challenges. </w:t>
      </w:r>
      <w:r w:rsidRPr="007108B7">
        <w:rPr>
          <w:i/>
          <w:noProof/>
          <w:sz w:val="24"/>
        </w:rPr>
        <w:t>Journal of Animal Science and Biotechnology, 11</w:t>
      </w:r>
      <w:r w:rsidRPr="007108B7">
        <w:rPr>
          <w:noProof/>
          <w:sz w:val="24"/>
        </w:rPr>
        <w:t>(1), 24. doi:10.1186/s40104-019-0402-1</w:t>
      </w:r>
    </w:p>
    <w:p w14:paraId="26B648D7" w14:textId="77777777" w:rsidR="0034302F" w:rsidRPr="007108B7" w:rsidRDefault="0034302F" w:rsidP="007108B7">
      <w:pPr>
        <w:pStyle w:val="EndNoteBibliography"/>
        <w:ind w:left="720" w:hanging="720"/>
        <w:jc w:val="left"/>
        <w:rPr>
          <w:noProof/>
          <w:sz w:val="24"/>
        </w:rPr>
      </w:pPr>
      <w:r w:rsidRPr="007108B7">
        <w:rPr>
          <w:noProof/>
          <w:sz w:val="24"/>
        </w:rPr>
        <w:t xml:space="preserve">Haggar, F. A., &amp; Boushey, R. P. (2009). Colorectal cancer epidemiology: incidence, mortality, survival, and risk factors. </w:t>
      </w:r>
      <w:r w:rsidRPr="007108B7">
        <w:rPr>
          <w:i/>
          <w:noProof/>
          <w:sz w:val="24"/>
        </w:rPr>
        <w:t>Clin Colon Rectal Surg, 22</w:t>
      </w:r>
      <w:r w:rsidRPr="007108B7">
        <w:rPr>
          <w:noProof/>
          <w:sz w:val="24"/>
        </w:rPr>
        <w:t>(4), 191-197. doi:10.1055/s-0029-1242458</w:t>
      </w:r>
    </w:p>
    <w:p w14:paraId="72EA006E" w14:textId="77777777" w:rsidR="0034302F" w:rsidRPr="007108B7" w:rsidRDefault="0034302F" w:rsidP="007108B7">
      <w:pPr>
        <w:pStyle w:val="EndNoteBibliography"/>
        <w:ind w:left="720" w:hanging="720"/>
        <w:jc w:val="left"/>
        <w:rPr>
          <w:noProof/>
          <w:sz w:val="24"/>
        </w:rPr>
      </w:pPr>
      <w:r w:rsidRPr="007108B7">
        <w:rPr>
          <w:noProof/>
          <w:sz w:val="24"/>
        </w:rPr>
        <w:t xml:space="preserve">Hagland, H. R., &amp; Søreide, K. (2015). Cellular metabolism in colorectal carcinogenesis: Influence of lifestyle, gut microbiome and metabolic pathways. </w:t>
      </w:r>
      <w:r w:rsidRPr="007108B7">
        <w:rPr>
          <w:i/>
          <w:noProof/>
          <w:sz w:val="24"/>
        </w:rPr>
        <w:t>Cancer Lett, 356</w:t>
      </w:r>
      <w:r w:rsidRPr="007108B7">
        <w:rPr>
          <w:noProof/>
          <w:sz w:val="24"/>
        </w:rPr>
        <w:t>(2 Pt A), 273-280. doi:10.1016/j.canlet.2014.02.026</w:t>
      </w:r>
    </w:p>
    <w:p w14:paraId="2FD1BB9C" w14:textId="77777777" w:rsidR="0034302F" w:rsidRPr="007108B7" w:rsidRDefault="0034302F" w:rsidP="007108B7">
      <w:pPr>
        <w:pStyle w:val="EndNoteBibliography"/>
        <w:ind w:left="720" w:hanging="720"/>
        <w:jc w:val="left"/>
        <w:rPr>
          <w:noProof/>
          <w:sz w:val="24"/>
        </w:rPr>
      </w:pPr>
      <w:r w:rsidRPr="007108B7">
        <w:rPr>
          <w:noProof/>
          <w:sz w:val="24"/>
        </w:rPr>
        <w:t xml:space="preserve">Hamer, H. M., Jonkers, D., Venema, K., Vanhoutvin, S., Troost, F. J., &amp; Brummer, R. J. (2008). Review article: the role of butyrate on colonic function. </w:t>
      </w:r>
      <w:r w:rsidRPr="007108B7">
        <w:rPr>
          <w:i/>
          <w:noProof/>
          <w:sz w:val="24"/>
        </w:rPr>
        <w:t>Aliment Pharmacol Ther, 27</w:t>
      </w:r>
      <w:r w:rsidRPr="007108B7">
        <w:rPr>
          <w:noProof/>
          <w:sz w:val="24"/>
        </w:rPr>
        <w:t>(2), 104-119. doi:10.1111/j.1365-2036.2007.03562.x</w:t>
      </w:r>
    </w:p>
    <w:p w14:paraId="3EBEBD82"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Han, A., Bennett, N., Ahmed, B., Whelan, J., &amp; Donohoe, D. R. (2018). Butyrate decreases its own oxidation in colorectal cancer cells through inhibition of histone deacetylases. </w:t>
      </w:r>
      <w:r w:rsidRPr="007108B7">
        <w:rPr>
          <w:i/>
          <w:noProof/>
          <w:sz w:val="24"/>
        </w:rPr>
        <w:t>Oncotarget, 9</w:t>
      </w:r>
      <w:r w:rsidRPr="007108B7">
        <w:rPr>
          <w:noProof/>
          <w:sz w:val="24"/>
        </w:rPr>
        <w:t>(43), 27280-27292. doi:10.18632/oncotarget.25546</w:t>
      </w:r>
    </w:p>
    <w:p w14:paraId="38FEA912" w14:textId="77777777" w:rsidR="0034302F" w:rsidRPr="007108B7" w:rsidRDefault="0034302F" w:rsidP="007108B7">
      <w:pPr>
        <w:pStyle w:val="EndNoteBibliography"/>
        <w:ind w:left="720" w:hanging="720"/>
        <w:jc w:val="left"/>
        <w:rPr>
          <w:noProof/>
          <w:sz w:val="24"/>
        </w:rPr>
      </w:pPr>
      <w:r w:rsidRPr="007108B7">
        <w:rPr>
          <w:noProof/>
          <w:sz w:val="24"/>
        </w:rPr>
        <w:t xml:space="preserve">Han, J., Zhao, Z., Zhang, N., Yang, Y., Ma, L., Feng, L., . . . Wang, G. (2021). Transcriptional dysregulation of TRIM29 promotes colorectal cancer carcinogenesis via pyruvate kinase-mediated glucose metabolism. </w:t>
      </w:r>
      <w:r w:rsidRPr="007108B7">
        <w:rPr>
          <w:i/>
          <w:noProof/>
          <w:sz w:val="24"/>
        </w:rPr>
        <w:t>Aging (Albany NY), 13</w:t>
      </w:r>
      <w:r w:rsidRPr="007108B7">
        <w:rPr>
          <w:noProof/>
          <w:sz w:val="24"/>
        </w:rPr>
        <w:t>(4), 5034-5054. doi:10.18632/aging.202414</w:t>
      </w:r>
    </w:p>
    <w:p w14:paraId="71744D48" w14:textId="77777777" w:rsidR="0034302F" w:rsidRPr="007108B7" w:rsidRDefault="0034302F" w:rsidP="007108B7">
      <w:pPr>
        <w:pStyle w:val="EndNoteBibliography"/>
        <w:ind w:left="720" w:hanging="720"/>
        <w:jc w:val="left"/>
        <w:rPr>
          <w:noProof/>
          <w:sz w:val="24"/>
        </w:rPr>
      </w:pPr>
      <w:r w:rsidRPr="007108B7">
        <w:rPr>
          <w:noProof/>
          <w:sz w:val="24"/>
        </w:rPr>
        <w:t xml:space="preserve">Hanahan, D., &amp; Weinberg, R. A. (2011). Hallmarks of cancer: the next generation. </w:t>
      </w:r>
      <w:r w:rsidRPr="007108B7">
        <w:rPr>
          <w:i/>
          <w:noProof/>
          <w:sz w:val="24"/>
        </w:rPr>
        <w:t>Cell, 144</w:t>
      </w:r>
      <w:r w:rsidRPr="007108B7">
        <w:rPr>
          <w:noProof/>
          <w:sz w:val="24"/>
        </w:rPr>
        <w:t>(5), 646-674. doi:10.1016/j.cell.2011.02.013</w:t>
      </w:r>
    </w:p>
    <w:p w14:paraId="5E0CDBCB" w14:textId="77777777" w:rsidR="0034302F" w:rsidRPr="007108B7" w:rsidRDefault="0034302F" w:rsidP="007108B7">
      <w:pPr>
        <w:pStyle w:val="EndNoteBibliography"/>
        <w:ind w:left="720" w:hanging="720"/>
        <w:jc w:val="left"/>
        <w:rPr>
          <w:noProof/>
          <w:sz w:val="24"/>
        </w:rPr>
      </w:pPr>
      <w:r w:rsidRPr="007108B7">
        <w:rPr>
          <w:noProof/>
          <w:sz w:val="24"/>
        </w:rPr>
        <w:t xml:space="preserve">Hassold, T., Kumlin, E., Takaesu, N., &amp; Leppert, M. (1985). Use of restriction fragment length polymorphisms to study the origin of human aneuploidy. </w:t>
      </w:r>
      <w:r w:rsidRPr="007108B7">
        <w:rPr>
          <w:i/>
          <w:noProof/>
          <w:sz w:val="24"/>
        </w:rPr>
        <w:t>Ann N Y Acad Sci, 450</w:t>
      </w:r>
      <w:r w:rsidRPr="007108B7">
        <w:rPr>
          <w:noProof/>
          <w:sz w:val="24"/>
        </w:rPr>
        <w:t>, 179-189. doi:10.1111/j.1749-6632.1985.tb21492.x</w:t>
      </w:r>
    </w:p>
    <w:p w14:paraId="40C3B822" w14:textId="77777777" w:rsidR="0034302F" w:rsidRPr="007108B7" w:rsidRDefault="0034302F" w:rsidP="007108B7">
      <w:pPr>
        <w:pStyle w:val="EndNoteBibliography"/>
        <w:ind w:left="720" w:hanging="720"/>
        <w:jc w:val="left"/>
        <w:rPr>
          <w:noProof/>
          <w:sz w:val="24"/>
        </w:rPr>
      </w:pPr>
      <w:r w:rsidRPr="007108B7">
        <w:rPr>
          <w:noProof/>
          <w:sz w:val="24"/>
        </w:rPr>
        <w:t xml:space="preserve">He, C., &amp; Klionsky, D. J. (2009). Regulation mechanisms and signaling pathways of autophagy. </w:t>
      </w:r>
      <w:r w:rsidRPr="007108B7">
        <w:rPr>
          <w:i/>
          <w:noProof/>
          <w:sz w:val="24"/>
        </w:rPr>
        <w:t>Annu Rev Genet, 43</w:t>
      </w:r>
      <w:r w:rsidRPr="007108B7">
        <w:rPr>
          <w:noProof/>
          <w:sz w:val="24"/>
        </w:rPr>
        <w:t>, 67-93. doi:10.1146/annurev-genet-102808-114910</w:t>
      </w:r>
    </w:p>
    <w:p w14:paraId="16DAEEB9" w14:textId="77777777" w:rsidR="0034302F" w:rsidRPr="007108B7" w:rsidRDefault="0034302F" w:rsidP="007108B7">
      <w:pPr>
        <w:pStyle w:val="EndNoteBibliography"/>
        <w:ind w:left="720" w:hanging="720"/>
        <w:jc w:val="left"/>
        <w:rPr>
          <w:noProof/>
          <w:sz w:val="24"/>
        </w:rPr>
      </w:pPr>
      <w:r w:rsidRPr="007108B7">
        <w:rPr>
          <w:noProof/>
          <w:sz w:val="24"/>
        </w:rPr>
        <w:t xml:space="preserve">He, X., Arslan, A. D., Ho, T. T., Yuan, C., Stampfer, M. R., &amp; Beck, W. T. (2014). Involvement of polypyrimidine tract-binding protein (PTBP1) in maintaining breast cancer cell growth and malignant properties. </w:t>
      </w:r>
      <w:r w:rsidRPr="007108B7">
        <w:rPr>
          <w:i/>
          <w:noProof/>
          <w:sz w:val="24"/>
        </w:rPr>
        <w:t>Oncogenesis, 3</w:t>
      </w:r>
      <w:r w:rsidRPr="007108B7">
        <w:rPr>
          <w:noProof/>
          <w:sz w:val="24"/>
        </w:rPr>
        <w:t>(1), e84. doi:10.1038/oncsis.2013.47</w:t>
      </w:r>
    </w:p>
    <w:p w14:paraId="49C5AC1C" w14:textId="77777777" w:rsidR="0034302F" w:rsidRPr="007108B7" w:rsidRDefault="0034302F" w:rsidP="007108B7">
      <w:pPr>
        <w:pStyle w:val="EndNoteBibliography"/>
        <w:ind w:left="720" w:hanging="720"/>
        <w:jc w:val="left"/>
        <w:rPr>
          <w:noProof/>
          <w:sz w:val="24"/>
        </w:rPr>
      </w:pPr>
      <w:r w:rsidRPr="007108B7">
        <w:rPr>
          <w:noProof/>
          <w:sz w:val="24"/>
        </w:rPr>
        <w:t xml:space="preserve">Heintz, C., &amp; Mair, W. (2014). You are what you host: microbiome modulation of the aging process. </w:t>
      </w:r>
      <w:r w:rsidRPr="007108B7">
        <w:rPr>
          <w:i/>
          <w:noProof/>
          <w:sz w:val="24"/>
        </w:rPr>
        <w:t>Cell, 156</w:t>
      </w:r>
      <w:r w:rsidRPr="007108B7">
        <w:rPr>
          <w:noProof/>
          <w:sz w:val="24"/>
        </w:rPr>
        <w:t>(3), 408-411. doi:10.1016/j.cell.2014.01.025</w:t>
      </w:r>
    </w:p>
    <w:p w14:paraId="29035D54" w14:textId="77777777" w:rsidR="0034302F" w:rsidRPr="007108B7" w:rsidRDefault="0034302F" w:rsidP="007108B7">
      <w:pPr>
        <w:pStyle w:val="EndNoteBibliography"/>
        <w:ind w:left="720" w:hanging="720"/>
        <w:jc w:val="left"/>
        <w:rPr>
          <w:noProof/>
          <w:sz w:val="24"/>
        </w:rPr>
      </w:pPr>
      <w:r w:rsidRPr="007108B7">
        <w:rPr>
          <w:noProof/>
          <w:sz w:val="24"/>
        </w:rPr>
        <w:t xml:space="preserve">Helmus, D. S., Thompson, C. L., Zelenskiy, S., Tucker, T. C., &amp; Li, L. (2013). Red meat-derived heterocyclic amines increase risk of colon cancer: a population-based case-control study. </w:t>
      </w:r>
      <w:r w:rsidRPr="007108B7">
        <w:rPr>
          <w:i/>
          <w:noProof/>
          <w:sz w:val="24"/>
        </w:rPr>
        <w:t>Nutr Cancer, 65</w:t>
      </w:r>
      <w:r w:rsidRPr="007108B7">
        <w:rPr>
          <w:noProof/>
          <w:sz w:val="24"/>
        </w:rPr>
        <w:t>(8), 1141-1150. doi:10.1080/01635581.2013.834945</w:t>
      </w:r>
    </w:p>
    <w:p w14:paraId="6930EABE" w14:textId="77777777" w:rsidR="0034302F" w:rsidRPr="007108B7" w:rsidRDefault="0034302F" w:rsidP="007108B7">
      <w:pPr>
        <w:pStyle w:val="EndNoteBibliography"/>
        <w:ind w:left="720" w:hanging="720"/>
        <w:jc w:val="left"/>
        <w:rPr>
          <w:noProof/>
          <w:sz w:val="24"/>
        </w:rPr>
      </w:pPr>
      <w:r w:rsidRPr="007108B7">
        <w:rPr>
          <w:noProof/>
          <w:sz w:val="24"/>
        </w:rPr>
        <w:t xml:space="preserve">Hengst, C., Ptok, S., Roessler, A., Fechner, A., &amp; Jahreis, G. (2009). Effects of polydextrose supplementation on different faecal parameters in healthy volunteers. </w:t>
      </w:r>
      <w:r w:rsidRPr="007108B7">
        <w:rPr>
          <w:i/>
          <w:noProof/>
          <w:sz w:val="24"/>
        </w:rPr>
        <w:t>Int J Food Sci Nutr, 60 Suppl 5</w:t>
      </w:r>
      <w:r w:rsidRPr="007108B7">
        <w:rPr>
          <w:noProof/>
          <w:sz w:val="24"/>
        </w:rPr>
        <w:t>, 96-105. doi:10.1080/09637480802526760</w:t>
      </w:r>
    </w:p>
    <w:p w14:paraId="4A7D0BBA" w14:textId="77777777" w:rsidR="0034302F" w:rsidRPr="007108B7" w:rsidRDefault="0034302F" w:rsidP="007108B7">
      <w:pPr>
        <w:pStyle w:val="EndNoteBibliography"/>
        <w:ind w:left="720" w:hanging="720"/>
        <w:jc w:val="left"/>
        <w:rPr>
          <w:noProof/>
          <w:sz w:val="24"/>
        </w:rPr>
      </w:pPr>
      <w:r w:rsidRPr="007108B7">
        <w:rPr>
          <w:noProof/>
          <w:sz w:val="24"/>
        </w:rPr>
        <w:t xml:space="preserve">Heriot, A. G., Hicks, R. J., Drummond, E. G., Keck, J., Mackay, J., Chen, F., &amp; Kalff, V. (2004). Does positron emission tomography change management in primary rectal cancer? A prospective assessment. </w:t>
      </w:r>
      <w:r w:rsidRPr="007108B7">
        <w:rPr>
          <w:i/>
          <w:noProof/>
          <w:sz w:val="24"/>
        </w:rPr>
        <w:t>Dis Colon Rectum, 47</w:t>
      </w:r>
      <w:r w:rsidRPr="007108B7">
        <w:rPr>
          <w:noProof/>
          <w:sz w:val="24"/>
        </w:rPr>
        <w:t>(4), 451-458. doi:10.1007/s10350-003-0089-3</w:t>
      </w:r>
    </w:p>
    <w:p w14:paraId="0631AB40" w14:textId="77777777" w:rsidR="0034302F" w:rsidRPr="007108B7" w:rsidRDefault="0034302F" w:rsidP="007108B7">
      <w:pPr>
        <w:pStyle w:val="EndNoteBibliography"/>
        <w:ind w:left="720" w:hanging="720"/>
        <w:jc w:val="left"/>
        <w:rPr>
          <w:noProof/>
          <w:sz w:val="24"/>
        </w:rPr>
      </w:pPr>
      <w:r w:rsidRPr="007108B7">
        <w:rPr>
          <w:noProof/>
          <w:sz w:val="24"/>
        </w:rPr>
        <w:t xml:space="preserve">Herzig, S., &amp; Shaw, R. J. (2018). AMPK: guardian of metabolism and mitochondrial homeostasis. </w:t>
      </w:r>
      <w:r w:rsidRPr="007108B7">
        <w:rPr>
          <w:i/>
          <w:noProof/>
          <w:sz w:val="24"/>
        </w:rPr>
        <w:t>Nat Rev Mol Cell Biol, 19</w:t>
      </w:r>
      <w:r w:rsidRPr="007108B7">
        <w:rPr>
          <w:noProof/>
          <w:sz w:val="24"/>
        </w:rPr>
        <w:t>(2), 121-135. doi:10.1038/nrm.2017.95</w:t>
      </w:r>
    </w:p>
    <w:p w14:paraId="1640C5ED" w14:textId="77777777" w:rsidR="0034302F" w:rsidRPr="007108B7" w:rsidRDefault="0034302F" w:rsidP="007108B7">
      <w:pPr>
        <w:pStyle w:val="EndNoteBibliography"/>
        <w:ind w:left="720" w:hanging="720"/>
        <w:jc w:val="left"/>
        <w:rPr>
          <w:noProof/>
          <w:sz w:val="24"/>
        </w:rPr>
      </w:pPr>
      <w:r w:rsidRPr="007108B7">
        <w:rPr>
          <w:noProof/>
          <w:sz w:val="24"/>
        </w:rPr>
        <w:t xml:space="preserve">Hitosugi, T., Kang, S., Vander Heiden, M. G., Chung, T. W., Elf, S., Lythgoe, K., . . . Chen, J. (2009). Tyrosine phosphorylation inhibits PKM2 to promote the Warburg effect and tumor growth. </w:t>
      </w:r>
      <w:r w:rsidRPr="007108B7">
        <w:rPr>
          <w:i/>
          <w:noProof/>
          <w:sz w:val="24"/>
        </w:rPr>
        <w:t>Sci Signal, 2</w:t>
      </w:r>
      <w:r w:rsidRPr="007108B7">
        <w:rPr>
          <w:noProof/>
          <w:sz w:val="24"/>
        </w:rPr>
        <w:t>(97), ra73. doi:10.1126/scisignal.2000431</w:t>
      </w:r>
    </w:p>
    <w:p w14:paraId="07585641" w14:textId="77777777" w:rsidR="0034302F" w:rsidRPr="007108B7" w:rsidRDefault="0034302F" w:rsidP="007108B7">
      <w:pPr>
        <w:pStyle w:val="EndNoteBibliography"/>
        <w:ind w:left="720" w:hanging="720"/>
        <w:jc w:val="left"/>
        <w:rPr>
          <w:noProof/>
          <w:sz w:val="24"/>
        </w:rPr>
      </w:pPr>
      <w:r w:rsidRPr="007108B7">
        <w:rPr>
          <w:noProof/>
          <w:sz w:val="24"/>
        </w:rPr>
        <w:t xml:space="preserve">Ho, J., de Moura, M. B., Lin, Y., Vincent, G., Thorne, S., Duncan, L. M., . . . Moschos, S. J. (2012). Importance of glycolysis and oxidative phosphorylation in advanced melanoma. </w:t>
      </w:r>
      <w:r w:rsidRPr="007108B7">
        <w:rPr>
          <w:i/>
          <w:noProof/>
          <w:sz w:val="24"/>
        </w:rPr>
        <w:t>Mol Cancer, 11</w:t>
      </w:r>
      <w:r w:rsidRPr="007108B7">
        <w:rPr>
          <w:noProof/>
          <w:sz w:val="24"/>
        </w:rPr>
        <w:t>, 76. doi:10.1186/1476-4598-11-76</w:t>
      </w:r>
    </w:p>
    <w:p w14:paraId="4074FEA5" w14:textId="77777777" w:rsidR="0034302F" w:rsidRPr="007108B7" w:rsidRDefault="0034302F" w:rsidP="007108B7">
      <w:pPr>
        <w:pStyle w:val="EndNoteBibliography"/>
        <w:ind w:left="720" w:hanging="720"/>
        <w:jc w:val="left"/>
        <w:rPr>
          <w:noProof/>
          <w:sz w:val="24"/>
        </w:rPr>
      </w:pPr>
      <w:r w:rsidRPr="007108B7">
        <w:rPr>
          <w:noProof/>
          <w:sz w:val="24"/>
        </w:rPr>
        <w:t xml:space="preserve">Hofseth, L. J., Saito, S., Hussain, S. P., Espey, M. G., Miranda, K. M., Araki, Y., . . . Harris, C. C. (2003). Nitric oxide-induced cellular stress and p53 activation in </w:t>
      </w:r>
      <w:r w:rsidRPr="007108B7">
        <w:rPr>
          <w:noProof/>
          <w:sz w:val="24"/>
        </w:rPr>
        <w:lastRenderedPageBreak/>
        <w:t xml:space="preserve">chronic inflammation. </w:t>
      </w:r>
      <w:r w:rsidRPr="007108B7">
        <w:rPr>
          <w:i/>
          <w:noProof/>
          <w:sz w:val="24"/>
        </w:rPr>
        <w:t>Proc Natl Acad Sci U S A, 100</w:t>
      </w:r>
      <w:r w:rsidRPr="007108B7">
        <w:rPr>
          <w:noProof/>
          <w:sz w:val="24"/>
        </w:rPr>
        <w:t>(1), 143-148. doi:10.1073/pnas.0237083100</w:t>
      </w:r>
    </w:p>
    <w:p w14:paraId="69E20458" w14:textId="77777777" w:rsidR="0034302F" w:rsidRPr="007108B7" w:rsidRDefault="0034302F" w:rsidP="007108B7">
      <w:pPr>
        <w:pStyle w:val="EndNoteBibliography"/>
        <w:ind w:left="720" w:hanging="720"/>
        <w:jc w:val="left"/>
        <w:rPr>
          <w:noProof/>
          <w:sz w:val="24"/>
        </w:rPr>
      </w:pPr>
      <w:r w:rsidRPr="007108B7">
        <w:rPr>
          <w:noProof/>
          <w:sz w:val="24"/>
        </w:rPr>
        <w:t xml:space="preserve">Holmes, E., Li, J. V., Athanasiou, T., Ashrafian, H., &amp; Nicholson, J. K. (2011). Understanding the role of gut microbiome-host metabolic signal disruption in health and disease. </w:t>
      </w:r>
      <w:r w:rsidRPr="007108B7">
        <w:rPr>
          <w:i/>
          <w:noProof/>
          <w:sz w:val="24"/>
        </w:rPr>
        <w:t>Trends Microbiol, 19</w:t>
      </w:r>
      <w:r w:rsidRPr="007108B7">
        <w:rPr>
          <w:noProof/>
          <w:sz w:val="24"/>
        </w:rPr>
        <w:t>(7), 349-359. doi:10.1016/j.tim.2011.05.006</w:t>
      </w:r>
    </w:p>
    <w:p w14:paraId="1961218D" w14:textId="77777777" w:rsidR="0034302F" w:rsidRPr="007108B7" w:rsidRDefault="0034302F" w:rsidP="007108B7">
      <w:pPr>
        <w:pStyle w:val="EndNoteBibliography"/>
        <w:ind w:left="720" w:hanging="720"/>
        <w:jc w:val="left"/>
        <w:rPr>
          <w:noProof/>
          <w:sz w:val="24"/>
        </w:rPr>
      </w:pPr>
      <w:r w:rsidRPr="007108B7">
        <w:rPr>
          <w:noProof/>
          <w:sz w:val="24"/>
        </w:rPr>
        <w:t xml:space="preserve">Holscher, H. D. (2017). Dietary fiber and prebiotics and the gastrointestinal microbiota. </w:t>
      </w:r>
      <w:r w:rsidRPr="007108B7">
        <w:rPr>
          <w:i/>
          <w:noProof/>
          <w:sz w:val="24"/>
        </w:rPr>
        <w:t>Gut Microbes, 8</w:t>
      </w:r>
      <w:r w:rsidRPr="007108B7">
        <w:rPr>
          <w:noProof/>
          <w:sz w:val="24"/>
        </w:rPr>
        <w:t>(2), 172-184. doi:10.1080/19490976.2017.1290756</w:t>
      </w:r>
    </w:p>
    <w:p w14:paraId="5D9B5713" w14:textId="77777777" w:rsidR="0034302F" w:rsidRPr="007108B7" w:rsidRDefault="0034302F" w:rsidP="007108B7">
      <w:pPr>
        <w:pStyle w:val="EndNoteBibliography"/>
        <w:ind w:left="720" w:hanging="720"/>
        <w:jc w:val="left"/>
        <w:rPr>
          <w:noProof/>
          <w:sz w:val="24"/>
        </w:rPr>
      </w:pPr>
      <w:r w:rsidRPr="007108B7">
        <w:rPr>
          <w:noProof/>
          <w:sz w:val="24"/>
        </w:rPr>
        <w:t xml:space="preserve">Hong, Y. H., Nishimura, Y., Hishikawa, D., Tsuzuki, H., Miyahara, H., Gotoh, C., . . . Sasaki, S. (2005). Acetate and propionate short chain fatty acids stimulate adipogenesis via GPCR43. </w:t>
      </w:r>
      <w:r w:rsidRPr="007108B7">
        <w:rPr>
          <w:i/>
          <w:noProof/>
          <w:sz w:val="24"/>
        </w:rPr>
        <w:t>Endocrinology, 146</w:t>
      </w:r>
      <w:r w:rsidRPr="007108B7">
        <w:rPr>
          <w:noProof/>
          <w:sz w:val="24"/>
        </w:rPr>
        <w:t>(12), 5092-5099. doi:10.1210/en.2005-0545</w:t>
      </w:r>
    </w:p>
    <w:p w14:paraId="5CFF523C" w14:textId="77777777" w:rsidR="0034302F" w:rsidRPr="007108B7" w:rsidRDefault="0034302F" w:rsidP="007108B7">
      <w:pPr>
        <w:pStyle w:val="EndNoteBibliography"/>
        <w:ind w:left="720" w:hanging="720"/>
        <w:jc w:val="left"/>
        <w:rPr>
          <w:noProof/>
          <w:sz w:val="24"/>
        </w:rPr>
      </w:pPr>
      <w:r w:rsidRPr="007108B7">
        <w:rPr>
          <w:noProof/>
          <w:sz w:val="24"/>
        </w:rPr>
        <w:t xml:space="preserve">Hsu, P. P., &amp; Sabatini, D. M. (2008). Cancer cell metabolism: Warburg and beyond. </w:t>
      </w:r>
      <w:r w:rsidRPr="007108B7">
        <w:rPr>
          <w:i/>
          <w:noProof/>
          <w:sz w:val="24"/>
        </w:rPr>
        <w:t>Cell, 134</w:t>
      </w:r>
      <w:r w:rsidRPr="007108B7">
        <w:rPr>
          <w:noProof/>
          <w:sz w:val="24"/>
        </w:rPr>
        <w:t>(5), 703-707. doi:10.1016/j.cell.2008.08.021</w:t>
      </w:r>
    </w:p>
    <w:p w14:paraId="6914BE45" w14:textId="77777777" w:rsidR="0034302F" w:rsidRPr="007108B7" w:rsidRDefault="0034302F" w:rsidP="007108B7">
      <w:pPr>
        <w:pStyle w:val="EndNoteBibliography"/>
        <w:ind w:left="720" w:hanging="720"/>
        <w:jc w:val="left"/>
        <w:rPr>
          <w:noProof/>
          <w:sz w:val="24"/>
        </w:rPr>
      </w:pPr>
      <w:r w:rsidRPr="007108B7">
        <w:rPr>
          <w:noProof/>
          <w:sz w:val="24"/>
        </w:rPr>
        <w:t xml:space="preserve">Hudcovic, T., Kolinska, J., Klepetar, J., Stepankova, R., Rezanka, T., Srutkova, D., . . . Kozakova, H. (2012). Protective effect of Clostridium tyrobutyricum in acute dextran sodium sulphate-induced colitis: differential regulation of tumour necrosis factor-α and interleukin-18 in BALB/c and severe combined immunodeficiency mice. </w:t>
      </w:r>
      <w:r w:rsidRPr="007108B7">
        <w:rPr>
          <w:i/>
          <w:noProof/>
          <w:sz w:val="24"/>
        </w:rPr>
        <w:t>Clin Exp Immunol, 167</w:t>
      </w:r>
      <w:r w:rsidRPr="007108B7">
        <w:rPr>
          <w:noProof/>
          <w:sz w:val="24"/>
        </w:rPr>
        <w:t>(2), 356-365. doi:10.1111/j.1365-2249.2011.04498.x</w:t>
      </w:r>
    </w:p>
    <w:p w14:paraId="7BC3407A" w14:textId="77777777" w:rsidR="0034302F" w:rsidRPr="007108B7" w:rsidRDefault="0034302F" w:rsidP="007108B7">
      <w:pPr>
        <w:pStyle w:val="EndNoteBibliography"/>
        <w:ind w:left="720" w:hanging="720"/>
        <w:jc w:val="left"/>
        <w:rPr>
          <w:noProof/>
          <w:sz w:val="24"/>
        </w:rPr>
      </w:pPr>
      <w:r w:rsidRPr="007108B7">
        <w:rPr>
          <w:noProof/>
          <w:sz w:val="24"/>
        </w:rPr>
        <w:t xml:space="preserve">Humphries, A., &amp; Wright, N. A. (2008). Colonic crypt organization and tumorigenesis. </w:t>
      </w:r>
      <w:r w:rsidRPr="007108B7">
        <w:rPr>
          <w:i/>
          <w:noProof/>
          <w:sz w:val="24"/>
        </w:rPr>
        <w:t>Nat Rev Cancer, 8</w:t>
      </w:r>
      <w:r w:rsidRPr="007108B7">
        <w:rPr>
          <w:noProof/>
          <w:sz w:val="24"/>
        </w:rPr>
        <w:t>(6), 415-424. doi:10.1038/nrc2392</w:t>
      </w:r>
    </w:p>
    <w:p w14:paraId="59BE2ED5" w14:textId="77777777" w:rsidR="0034302F" w:rsidRPr="007108B7" w:rsidRDefault="0034302F" w:rsidP="007108B7">
      <w:pPr>
        <w:pStyle w:val="EndNoteBibliography"/>
        <w:ind w:left="720" w:hanging="720"/>
        <w:jc w:val="left"/>
        <w:rPr>
          <w:noProof/>
          <w:sz w:val="24"/>
        </w:rPr>
      </w:pPr>
      <w:r w:rsidRPr="007108B7">
        <w:rPr>
          <w:noProof/>
          <w:sz w:val="24"/>
        </w:rPr>
        <w:t xml:space="preserve">Huttenhower, C., Gevers, D., Knight, R., Abubucker, S., Badger, J. H., Chinwalla, A. T., . . . The Human Microbiome Project, C. (2012). Structure, function and diversity of the healthy human microbiome. </w:t>
      </w:r>
      <w:r w:rsidRPr="007108B7">
        <w:rPr>
          <w:i/>
          <w:noProof/>
          <w:sz w:val="24"/>
        </w:rPr>
        <w:t>Nature, 486</w:t>
      </w:r>
      <w:r w:rsidRPr="007108B7">
        <w:rPr>
          <w:noProof/>
          <w:sz w:val="24"/>
        </w:rPr>
        <w:t>(7402), 207-214. doi:10.1038/nature11234</w:t>
      </w:r>
    </w:p>
    <w:p w14:paraId="145092C7" w14:textId="77777777" w:rsidR="0034302F" w:rsidRPr="007108B7" w:rsidRDefault="0034302F" w:rsidP="007108B7">
      <w:pPr>
        <w:pStyle w:val="EndNoteBibliography"/>
        <w:ind w:left="720" w:hanging="720"/>
        <w:jc w:val="left"/>
        <w:rPr>
          <w:noProof/>
          <w:sz w:val="24"/>
        </w:rPr>
      </w:pPr>
      <w:r w:rsidRPr="007108B7">
        <w:rPr>
          <w:noProof/>
          <w:sz w:val="24"/>
        </w:rPr>
        <w:t xml:space="preserve">Hwang, S. R., Murga-Zamalloa, C., Brown, N., Basappa, J., McDonnell, S. R., Mendoza-Reinoso, V., . . . Lim, M. S. (2017). Pyrimidine tract-binding protein 1 mediates pyruvate kinase M2-dependent phosphorylation of signal transducer and activator of transcription 3 and oncogenesis in anaplastic large cell lymphoma. </w:t>
      </w:r>
      <w:r w:rsidRPr="007108B7">
        <w:rPr>
          <w:i/>
          <w:noProof/>
          <w:sz w:val="24"/>
        </w:rPr>
        <w:t>Lab Invest, 97</w:t>
      </w:r>
      <w:r w:rsidRPr="007108B7">
        <w:rPr>
          <w:noProof/>
          <w:sz w:val="24"/>
        </w:rPr>
        <w:t>(8), 962-970. doi:10.1038/labinvest.2017.39</w:t>
      </w:r>
    </w:p>
    <w:p w14:paraId="57F04CF4" w14:textId="77777777" w:rsidR="0034302F" w:rsidRPr="007108B7" w:rsidRDefault="0034302F" w:rsidP="007108B7">
      <w:pPr>
        <w:pStyle w:val="EndNoteBibliography"/>
        <w:ind w:left="720" w:hanging="720"/>
        <w:jc w:val="left"/>
        <w:rPr>
          <w:noProof/>
          <w:sz w:val="24"/>
        </w:rPr>
      </w:pPr>
      <w:r w:rsidRPr="007108B7">
        <w:rPr>
          <w:noProof/>
          <w:sz w:val="24"/>
        </w:rPr>
        <w:t xml:space="preserve">Imamura, F., Micha, R., Khatibzadeh, S., Fahimi, S., Shi, P., Powles, J., &amp; Mozaffarian, D. (2015). Dietary quality among men and women in 187 countries in 1990 and 2010: a systematic assessment. </w:t>
      </w:r>
      <w:r w:rsidRPr="007108B7">
        <w:rPr>
          <w:i/>
          <w:noProof/>
          <w:sz w:val="24"/>
        </w:rPr>
        <w:t>Lancet Glob Health, 3</w:t>
      </w:r>
      <w:r w:rsidRPr="007108B7">
        <w:rPr>
          <w:noProof/>
          <w:sz w:val="24"/>
        </w:rPr>
        <w:t>(3), e132-142. doi:10.1016/s2214-109x(14)70381-x</w:t>
      </w:r>
    </w:p>
    <w:p w14:paraId="2900406E" w14:textId="77777777" w:rsidR="0034302F" w:rsidRPr="007108B7" w:rsidRDefault="0034302F" w:rsidP="007108B7">
      <w:pPr>
        <w:pStyle w:val="EndNoteBibliography"/>
        <w:ind w:left="720" w:hanging="720"/>
        <w:jc w:val="left"/>
        <w:rPr>
          <w:noProof/>
          <w:sz w:val="24"/>
        </w:rPr>
      </w:pPr>
      <w:r w:rsidRPr="007108B7">
        <w:rPr>
          <w:noProof/>
          <w:sz w:val="24"/>
        </w:rPr>
        <w:t xml:space="preserve">Imperiale, T. F., Ransohoff, D. F., Itzkowitz, S. H., Levin, T. R., Lavin, P., Lidgard, G. P., . . . Berger, B. M. (2014). Multitarget stool DNA testing for colorectal-cancer screening. </w:t>
      </w:r>
      <w:r w:rsidRPr="007108B7">
        <w:rPr>
          <w:i/>
          <w:noProof/>
          <w:sz w:val="24"/>
        </w:rPr>
        <w:t>N Engl J Med, 370</w:t>
      </w:r>
      <w:r w:rsidRPr="007108B7">
        <w:rPr>
          <w:noProof/>
          <w:sz w:val="24"/>
        </w:rPr>
        <w:t>(14), 1287-1297. doi:10.1056/NEJMoa1311194</w:t>
      </w:r>
    </w:p>
    <w:p w14:paraId="19F634B5" w14:textId="77777777" w:rsidR="0034302F" w:rsidRPr="007108B7" w:rsidRDefault="0034302F" w:rsidP="007108B7">
      <w:pPr>
        <w:pStyle w:val="EndNoteBibliography"/>
        <w:ind w:left="720" w:hanging="720"/>
        <w:jc w:val="left"/>
        <w:rPr>
          <w:noProof/>
          <w:sz w:val="24"/>
        </w:rPr>
      </w:pPr>
      <w:r w:rsidRPr="007108B7">
        <w:rPr>
          <w:noProof/>
          <w:sz w:val="24"/>
        </w:rPr>
        <w:t xml:space="preserve">Islami, F., Goding Sauer, A., Miller, K. D., Siegel, R. L., Fedewa, S. A., Jacobs, E. J., . . . Jemal, A. (2018). Proportion and number of cancer cases and deaths attributable to potentially modifiable risk factors in the United States. </w:t>
      </w:r>
      <w:r w:rsidRPr="007108B7">
        <w:rPr>
          <w:i/>
          <w:noProof/>
          <w:sz w:val="24"/>
        </w:rPr>
        <w:t>CA Cancer J Clin, 68</w:t>
      </w:r>
      <w:r w:rsidRPr="007108B7">
        <w:rPr>
          <w:noProof/>
          <w:sz w:val="24"/>
        </w:rPr>
        <w:t>(1), 31-54. doi:10.3322/caac.21440</w:t>
      </w:r>
    </w:p>
    <w:p w14:paraId="00F7826F" w14:textId="77777777" w:rsidR="0034302F" w:rsidRPr="007108B7" w:rsidRDefault="0034302F" w:rsidP="007108B7">
      <w:pPr>
        <w:pStyle w:val="EndNoteBibliography"/>
        <w:ind w:left="720" w:hanging="720"/>
        <w:jc w:val="left"/>
        <w:rPr>
          <w:noProof/>
          <w:sz w:val="24"/>
        </w:rPr>
      </w:pPr>
      <w:r w:rsidRPr="007108B7">
        <w:rPr>
          <w:noProof/>
          <w:sz w:val="24"/>
        </w:rPr>
        <w:t xml:space="preserve">Israelsen, W. J., &amp; Vander Heiden, M. G. (2015). Pyruvate kinase: Function, regulation and role in cancer. </w:t>
      </w:r>
      <w:r w:rsidRPr="007108B7">
        <w:rPr>
          <w:i/>
          <w:noProof/>
          <w:sz w:val="24"/>
        </w:rPr>
        <w:t>Semin Cell Dev Biol, 43</w:t>
      </w:r>
      <w:r w:rsidRPr="007108B7">
        <w:rPr>
          <w:noProof/>
          <w:sz w:val="24"/>
        </w:rPr>
        <w:t>, 43-51. doi:10.1016/j.semcdb.2015.08.004</w:t>
      </w:r>
    </w:p>
    <w:p w14:paraId="499E2A35"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Itzkowitz, S. H., &amp; Yio, X. (2004). Inflammation and cancer IV. Colorectal cancer in inflammatory bowel disease: the role of inflammation. </w:t>
      </w:r>
      <w:r w:rsidRPr="007108B7">
        <w:rPr>
          <w:i/>
          <w:noProof/>
          <w:sz w:val="24"/>
        </w:rPr>
        <w:t>Am J Physiol Gastrointest Liver Physiol, 287</w:t>
      </w:r>
      <w:r w:rsidRPr="007108B7">
        <w:rPr>
          <w:noProof/>
          <w:sz w:val="24"/>
        </w:rPr>
        <w:t>(1), G7-17. doi:10.1152/ajpgi.00079.2004</w:t>
      </w:r>
    </w:p>
    <w:p w14:paraId="6F4A4612" w14:textId="77777777" w:rsidR="0034302F" w:rsidRPr="007108B7" w:rsidRDefault="0034302F" w:rsidP="007108B7">
      <w:pPr>
        <w:pStyle w:val="EndNoteBibliography"/>
        <w:ind w:left="720" w:hanging="720"/>
        <w:jc w:val="left"/>
        <w:rPr>
          <w:noProof/>
          <w:sz w:val="24"/>
        </w:rPr>
      </w:pPr>
      <w:r w:rsidRPr="007108B7">
        <w:rPr>
          <w:noProof/>
          <w:sz w:val="24"/>
        </w:rPr>
        <w:t xml:space="preserve">Jasperson, K. W., Tuohy, T. M., Neklason, D. W., &amp; Burt, R. W. (2010). Hereditary and familial colon cancer. </w:t>
      </w:r>
      <w:r w:rsidRPr="007108B7">
        <w:rPr>
          <w:i/>
          <w:noProof/>
          <w:sz w:val="24"/>
        </w:rPr>
        <w:t>Gastroenterology, 138</w:t>
      </w:r>
      <w:r w:rsidRPr="007108B7">
        <w:rPr>
          <w:noProof/>
          <w:sz w:val="24"/>
        </w:rPr>
        <w:t>(6), 2044-2058. doi:10.1053/j.gastro.2010.01.054</w:t>
      </w:r>
    </w:p>
    <w:p w14:paraId="36C5FF35" w14:textId="77777777" w:rsidR="0034302F" w:rsidRPr="007108B7" w:rsidRDefault="0034302F" w:rsidP="007108B7">
      <w:pPr>
        <w:pStyle w:val="EndNoteBibliography"/>
        <w:ind w:left="720" w:hanging="720"/>
        <w:jc w:val="left"/>
        <w:rPr>
          <w:noProof/>
          <w:sz w:val="24"/>
        </w:rPr>
      </w:pPr>
      <w:r w:rsidRPr="007108B7">
        <w:rPr>
          <w:noProof/>
          <w:sz w:val="24"/>
        </w:rPr>
        <w:t xml:space="preserve">Jha, R., Fouhse, J. M., Tiwari, U. P., Li, L., &amp; Willing, B. P. (2019). Dietary Fiber and Intestinal Health of Monogastric Animals. </w:t>
      </w:r>
      <w:r w:rsidRPr="007108B7">
        <w:rPr>
          <w:i/>
          <w:noProof/>
          <w:sz w:val="24"/>
        </w:rPr>
        <w:t>Front Vet Sci, 6</w:t>
      </w:r>
      <w:r w:rsidRPr="007108B7">
        <w:rPr>
          <w:noProof/>
          <w:sz w:val="24"/>
        </w:rPr>
        <w:t>, 48. doi:10.3389/fvets.2019.00048</w:t>
      </w:r>
    </w:p>
    <w:p w14:paraId="4D11CD14" w14:textId="77777777" w:rsidR="0034302F" w:rsidRPr="007108B7" w:rsidRDefault="0034302F" w:rsidP="007108B7">
      <w:pPr>
        <w:pStyle w:val="EndNoteBibliography"/>
        <w:ind w:left="720" w:hanging="720"/>
        <w:jc w:val="left"/>
        <w:rPr>
          <w:noProof/>
          <w:sz w:val="24"/>
        </w:rPr>
      </w:pPr>
      <w:r w:rsidRPr="007108B7">
        <w:rPr>
          <w:noProof/>
          <w:sz w:val="24"/>
        </w:rPr>
        <w:t xml:space="preserve">Jie, Z., Bang-Yao, L., Ming-Jie, X., Hai-Wei, L., Zu-Kang, Z., Ting-Song, W., &amp; Craig, S. A. (2000). Studies on the effects of polydextrose intake on physiologic functions in Chinese people. </w:t>
      </w:r>
      <w:r w:rsidRPr="007108B7">
        <w:rPr>
          <w:i/>
          <w:noProof/>
          <w:sz w:val="24"/>
        </w:rPr>
        <w:t>Am J Clin Nutr, 72</w:t>
      </w:r>
      <w:r w:rsidRPr="007108B7">
        <w:rPr>
          <w:noProof/>
          <w:sz w:val="24"/>
        </w:rPr>
        <w:t>(6), 1503-1509. doi:10.1093/ajcn/72.6.1503</w:t>
      </w:r>
    </w:p>
    <w:p w14:paraId="290FD4CC" w14:textId="77777777" w:rsidR="0034302F" w:rsidRPr="007108B7" w:rsidRDefault="0034302F" w:rsidP="007108B7">
      <w:pPr>
        <w:pStyle w:val="EndNoteBibliography"/>
        <w:ind w:left="720" w:hanging="720"/>
        <w:jc w:val="left"/>
        <w:rPr>
          <w:noProof/>
          <w:sz w:val="24"/>
        </w:rPr>
      </w:pPr>
      <w:r w:rsidRPr="007108B7">
        <w:rPr>
          <w:noProof/>
          <w:sz w:val="24"/>
        </w:rPr>
        <w:t xml:space="preserve">Johnson, C. M., Wei, C., Ensor, J. E., Smolenski, D. J., Amos, C. I., Levin, B., &amp; Berry, D. A. (2013). Meta-analyses of colorectal cancer risk factors. </w:t>
      </w:r>
      <w:r w:rsidRPr="007108B7">
        <w:rPr>
          <w:i/>
          <w:noProof/>
          <w:sz w:val="24"/>
        </w:rPr>
        <w:t>Cancer Causes Control, 24</w:t>
      </w:r>
      <w:r w:rsidRPr="007108B7">
        <w:rPr>
          <w:noProof/>
          <w:sz w:val="24"/>
        </w:rPr>
        <w:t>(6), 1207-1222. doi:10.1007/s10552-013-0201-5</w:t>
      </w:r>
    </w:p>
    <w:p w14:paraId="0294486E" w14:textId="77777777" w:rsidR="0034302F" w:rsidRPr="007108B7" w:rsidRDefault="0034302F" w:rsidP="007108B7">
      <w:pPr>
        <w:pStyle w:val="EndNoteBibliography"/>
        <w:ind w:left="720" w:hanging="720"/>
        <w:jc w:val="left"/>
        <w:rPr>
          <w:noProof/>
          <w:sz w:val="24"/>
        </w:rPr>
      </w:pPr>
      <w:r w:rsidRPr="007108B7">
        <w:rPr>
          <w:noProof/>
          <w:sz w:val="24"/>
        </w:rPr>
        <w:t xml:space="preserve">Jones, J. M. (2014). CODEX-aligned dietary fiber definitions help to bridge the 'fiber gap'. </w:t>
      </w:r>
      <w:r w:rsidRPr="007108B7">
        <w:rPr>
          <w:i/>
          <w:noProof/>
          <w:sz w:val="24"/>
        </w:rPr>
        <w:t>Nutr J, 13</w:t>
      </w:r>
      <w:r w:rsidRPr="007108B7">
        <w:rPr>
          <w:noProof/>
          <w:sz w:val="24"/>
        </w:rPr>
        <w:t>, 34. doi:10.1186/1475-2891-13-34</w:t>
      </w:r>
    </w:p>
    <w:p w14:paraId="28A7D466" w14:textId="77777777" w:rsidR="0034302F" w:rsidRPr="007108B7" w:rsidRDefault="0034302F" w:rsidP="007108B7">
      <w:pPr>
        <w:pStyle w:val="EndNoteBibliography"/>
        <w:ind w:left="720" w:hanging="720"/>
        <w:jc w:val="left"/>
        <w:rPr>
          <w:noProof/>
          <w:sz w:val="24"/>
        </w:rPr>
      </w:pPr>
      <w:r w:rsidRPr="007108B7">
        <w:rPr>
          <w:noProof/>
          <w:sz w:val="24"/>
        </w:rPr>
        <w:t xml:space="preserve">Jones, S., Chen, W. D., Parmigiani, G., Diehl, F., Beerenwinkel, N., Antal, T., . . . Markowitz, S. D. (2008). Comparative lesion sequencing provides insights into tumor evolution. </w:t>
      </w:r>
      <w:r w:rsidRPr="007108B7">
        <w:rPr>
          <w:i/>
          <w:noProof/>
          <w:sz w:val="24"/>
        </w:rPr>
        <w:t>Proc Natl Acad Sci U S A, 105</w:t>
      </w:r>
      <w:r w:rsidRPr="007108B7">
        <w:rPr>
          <w:noProof/>
          <w:sz w:val="24"/>
        </w:rPr>
        <w:t>(11), 4283-4288. doi:10.1073/pnas.0712345105</w:t>
      </w:r>
    </w:p>
    <w:p w14:paraId="760AEE08" w14:textId="77777777" w:rsidR="0034302F" w:rsidRPr="007108B7" w:rsidRDefault="0034302F" w:rsidP="007108B7">
      <w:pPr>
        <w:pStyle w:val="EndNoteBibliography"/>
        <w:ind w:left="720" w:hanging="720"/>
        <w:jc w:val="left"/>
        <w:rPr>
          <w:noProof/>
          <w:sz w:val="24"/>
        </w:rPr>
      </w:pPr>
      <w:r w:rsidRPr="007108B7">
        <w:rPr>
          <w:noProof/>
          <w:sz w:val="24"/>
        </w:rPr>
        <w:t xml:space="preserve">Jung, B., Staudacher, J. J., &amp; Beauchamp, D. (2017). Transforming Growth Factor β Superfamily Signaling in Development of Colorectal Cancer. </w:t>
      </w:r>
      <w:r w:rsidRPr="007108B7">
        <w:rPr>
          <w:i/>
          <w:noProof/>
          <w:sz w:val="24"/>
        </w:rPr>
        <w:t>Gastroenterology, 152</w:t>
      </w:r>
      <w:r w:rsidRPr="007108B7">
        <w:rPr>
          <w:noProof/>
          <w:sz w:val="24"/>
        </w:rPr>
        <w:t>(1), 36-52. doi:10.1053/j.gastro.2016.10.015</w:t>
      </w:r>
    </w:p>
    <w:p w14:paraId="6F3915FE" w14:textId="77777777" w:rsidR="0034302F" w:rsidRPr="007108B7" w:rsidRDefault="0034302F" w:rsidP="007108B7">
      <w:pPr>
        <w:pStyle w:val="EndNoteBibliography"/>
        <w:ind w:left="720" w:hanging="720"/>
        <w:jc w:val="left"/>
        <w:rPr>
          <w:noProof/>
          <w:sz w:val="24"/>
        </w:rPr>
      </w:pPr>
      <w:r w:rsidRPr="007108B7">
        <w:rPr>
          <w:noProof/>
          <w:sz w:val="24"/>
        </w:rPr>
        <w:t xml:space="preserve">Jurica, M. S., Mesecar, A., Heath, P. J., Shi, W., Nowak, T., &amp; Stoddard, B. L. (1998). The allosteric regulation of pyruvate kinase by fructose-1,6-bisphosphate. </w:t>
      </w:r>
      <w:r w:rsidRPr="007108B7">
        <w:rPr>
          <w:i/>
          <w:noProof/>
          <w:sz w:val="24"/>
        </w:rPr>
        <w:t>Structure, 6</w:t>
      </w:r>
      <w:r w:rsidRPr="007108B7">
        <w:rPr>
          <w:noProof/>
          <w:sz w:val="24"/>
        </w:rPr>
        <w:t>(2), 195-210. doi:10.1016/s0969-2126(98)00021-5</w:t>
      </w:r>
    </w:p>
    <w:p w14:paraId="5A2EF142" w14:textId="77777777" w:rsidR="0034302F" w:rsidRPr="007108B7" w:rsidRDefault="0034302F" w:rsidP="007108B7">
      <w:pPr>
        <w:pStyle w:val="EndNoteBibliography"/>
        <w:ind w:left="720" w:hanging="720"/>
        <w:jc w:val="left"/>
        <w:rPr>
          <w:noProof/>
          <w:sz w:val="24"/>
        </w:rPr>
      </w:pPr>
      <w:r w:rsidRPr="007108B7">
        <w:rPr>
          <w:noProof/>
          <w:sz w:val="24"/>
        </w:rPr>
        <w:t xml:space="preserve">Kaelin, W. G., Jr., &amp; Ratcliffe, P. J. (2008). Oxygen sensing by metazoans: the central role of the HIF hydroxylase pathway. </w:t>
      </w:r>
      <w:r w:rsidRPr="007108B7">
        <w:rPr>
          <w:i/>
          <w:noProof/>
          <w:sz w:val="24"/>
        </w:rPr>
        <w:t>Mol Cell, 30</w:t>
      </w:r>
      <w:r w:rsidRPr="007108B7">
        <w:rPr>
          <w:noProof/>
          <w:sz w:val="24"/>
        </w:rPr>
        <w:t>(4), 393-402. doi:10.1016/j.molcel.2008.04.009</w:t>
      </w:r>
    </w:p>
    <w:p w14:paraId="6A20430B" w14:textId="072EB907" w:rsidR="0034302F" w:rsidRPr="007108B7" w:rsidRDefault="0034302F" w:rsidP="007108B7">
      <w:pPr>
        <w:pStyle w:val="EndNoteBibliography"/>
        <w:ind w:left="720" w:hanging="720"/>
        <w:jc w:val="left"/>
        <w:rPr>
          <w:noProof/>
          <w:sz w:val="24"/>
        </w:rPr>
      </w:pPr>
      <w:r w:rsidRPr="007108B7">
        <w:rPr>
          <w:noProof/>
          <w:sz w:val="24"/>
        </w:rPr>
        <w:t xml:space="preserve">Kaiko, G. E., Ryu, S. H., Koues, O. I., Collins, P. L., Solnica-Krezel, L., Pearce, E. J., . . . Stappenbeck, T. S. (2016). The Colonic Crypt Protects Stem Cells from Microbiota-Derived Metabolites. </w:t>
      </w:r>
      <w:r w:rsidRPr="007108B7">
        <w:rPr>
          <w:i/>
          <w:noProof/>
          <w:sz w:val="24"/>
        </w:rPr>
        <w:t>Cell, 165</w:t>
      </w:r>
      <w:r w:rsidRPr="007108B7">
        <w:rPr>
          <w:noProof/>
          <w:sz w:val="24"/>
        </w:rPr>
        <w:t>(7), 1708-1720. doi:</w:t>
      </w:r>
      <w:hyperlink r:id="rId71" w:history="1">
        <w:r w:rsidRPr="007108B7">
          <w:rPr>
            <w:rStyle w:val="Hyperlink"/>
            <w:noProof/>
            <w:sz w:val="24"/>
          </w:rPr>
          <w:t>https://doi.org/10.1016/j.cell.2016.05.018</w:t>
        </w:r>
      </w:hyperlink>
    </w:p>
    <w:p w14:paraId="681B0342" w14:textId="77777777" w:rsidR="0034302F" w:rsidRPr="007108B7" w:rsidRDefault="0034302F" w:rsidP="007108B7">
      <w:pPr>
        <w:pStyle w:val="EndNoteBibliography"/>
        <w:ind w:left="720" w:hanging="720"/>
        <w:jc w:val="left"/>
        <w:rPr>
          <w:noProof/>
          <w:sz w:val="24"/>
        </w:rPr>
      </w:pPr>
      <w:r w:rsidRPr="007108B7">
        <w:rPr>
          <w:noProof/>
          <w:sz w:val="24"/>
        </w:rPr>
        <w:t xml:space="preserve">Kasubuchi, M., Hasegawa, S., Hiramatsu, T., Ichimura, A., &amp; Kimura, I. (2015). Dietary gut microbial metabolites, short-chain fatty acids, and host metabolic regulation. </w:t>
      </w:r>
      <w:r w:rsidRPr="007108B7">
        <w:rPr>
          <w:i/>
          <w:noProof/>
          <w:sz w:val="24"/>
        </w:rPr>
        <w:t>Nutrients, 7</w:t>
      </w:r>
      <w:r w:rsidRPr="007108B7">
        <w:rPr>
          <w:noProof/>
          <w:sz w:val="24"/>
        </w:rPr>
        <w:t>(4), 2839-2849. doi:10.3390/nu7042839</w:t>
      </w:r>
    </w:p>
    <w:p w14:paraId="3EA9BEEF" w14:textId="77777777" w:rsidR="0034302F" w:rsidRPr="007108B7" w:rsidRDefault="0034302F" w:rsidP="007108B7">
      <w:pPr>
        <w:pStyle w:val="EndNoteBibliography"/>
        <w:ind w:left="720" w:hanging="720"/>
        <w:jc w:val="left"/>
        <w:rPr>
          <w:noProof/>
          <w:sz w:val="24"/>
        </w:rPr>
      </w:pPr>
      <w:r w:rsidRPr="007108B7">
        <w:rPr>
          <w:noProof/>
          <w:sz w:val="24"/>
        </w:rPr>
        <w:t xml:space="preserve">Kedrin, D., &amp; Gala, M. K. (2015). Genetics of the serrated pathway to colorectal cancer. </w:t>
      </w:r>
      <w:r w:rsidRPr="007108B7">
        <w:rPr>
          <w:i/>
          <w:noProof/>
          <w:sz w:val="24"/>
        </w:rPr>
        <w:t>Clin Transl Gastroenterol, 6</w:t>
      </w:r>
      <w:r w:rsidRPr="007108B7">
        <w:rPr>
          <w:noProof/>
          <w:sz w:val="24"/>
        </w:rPr>
        <w:t>(4), e84. doi:10.1038/ctg.2015.12</w:t>
      </w:r>
    </w:p>
    <w:p w14:paraId="0A78EBF2" w14:textId="77777777" w:rsidR="0034302F" w:rsidRPr="007108B7" w:rsidRDefault="0034302F" w:rsidP="007108B7">
      <w:pPr>
        <w:pStyle w:val="EndNoteBibliography"/>
        <w:ind w:left="720" w:hanging="720"/>
        <w:jc w:val="left"/>
        <w:rPr>
          <w:noProof/>
          <w:sz w:val="24"/>
        </w:rPr>
      </w:pPr>
      <w:r w:rsidRPr="007108B7">
        <w:rPr>
          <w:noProof/>
          <w:sz w:val="24"/>
        </w:rPr>
        <w:t xml:space="preserve">Kelly, C. J., Zheng, L., Campbell, E. L., Saeedi, B., Scholz, C. C., Bayless, A. J., . . . Colgan, S. P. (2015). Crosstalk between Microbiota-Derived Short-Chain Fatty Acids and Intestinal Epithelial HIF Augments Tissue Barrier Function. </w:t>
      </w:r>
      <w:r w:rsidRPr="007108B7">
        <w:rPr>
          <w:i/>
          <w:noProof/>
          <w:sz w:val="24"/>
        </w:rPr>
        <w:t>Cell Host Microbe, 17</w:t>
      </w:r>
      <w:r w:rsidRPr="007108B7">
        <w:rPr>
          <w:noProof/>
          <w:sz w:val="24"/>
        </w:rPr>
        <w:t>(5), 662-671. doi:10.1016/j.chom.2015.03.005</w:t>
      </w:r>
    </w:p>
    <w:p w14:paraId="232D1033"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Keum, N., &amp; Giovannucci, E. (2019). Global burden of colorectal cancer: emerging trends, risk factors and prevention strategies. </w:t>
      </w:r>
      <w:r w:rsidRPr="007108B7">
        <w:rPr>
          <w:i/>
          <w:noProof/>
          <w:sz w:val="24"/>
        </w:rPr>
        <w:t>Nat Rev Gastroenterol Hepatol, 16</w:t>
      </w:r>
      <w:r w:rsidRPr="007108B7">
        <w:rPr>
          <w:noProof/>
          <w:sz w:val="24"/>
        </w:rPr>
        <w:t>(12), 713-732. doi:10.1038/s41575-019-0189-8</w:t>
      </w:r>
    </w:p>
    <w:p w14:paraId="40606BAD" w14:textId="77777777" w:rsidR="0034302F" w:rsidRPr="007108B7" w:rsidRDefault="0034302F" w:rsidP="007108B7">
      <w:pPr>
        <w:pStyle w:val="EndNoteBibliography"/>
        <w:ind w:left="720" w:hanging="720"/>
        <w:jc w:val="left"/>
        <w:rPr>
          <w:noProof/>
          <w:sz w:val="24"/>
        </w:rPr>
      </w:pPr>
      <w:r w:rsidRPr="007108B7">
        <w:rPr>
          <w:noProof/>
          <w:sz w:val="24"/>
        </w:rPr>
        <w:t xml:space="preserve">Kijima, S., Sasaki, T., Nagata, K., Utano, K., Lefor, A. T., &amp; Sugimoto, H. (2014). Preoperative evaluation of colorectal cancer using CT colonography, MRI, and PET/CT. </w:t>
      </w:r>
      <w:r w:rsidRPr="007108B7">
        <w:rPr>
          <w:i/>
          <w:noProof/>
          <w:sz w:val="24"/>
        </w:rPr>
        <w:t>World J Gastroenterol, 20</w:t>
      </w:r>
      <w:r w:rsidRPr="007108B7">
        <w:rPr>
          <w:noProof/>
          <w:sz w:val="24"/>
        </w:rPr>
        <w:t>(45), 16964-16975. doi:10.3748/wjg.v20.i45.16964</w:t>
      </w:r>
    </w:p>
    <w:p w14:paraId="597F1416" w14:textId="77777777" w:rsidR="0034302F" w:rsidRPr="007108B7" w:rsidRDefault="0034302F" w:rsidP="007108B7">
      <w:pPr>
        <w:pStyle w:val="EndNoteBibliography"/>
        <w:ind w:left="720" w:hanging="720"/>
        <w:jc w:val="left"/>
        <w:rPr>
          <w:noProof/>
          <w:sz w:val="24"/>
        </w:rPr>
      </w:pPr>
      <w:r w:rsidRPr="007108B7">
        <w:rPr>
          <w:noProof/>
          <w:sz w:val="24"/>
        </w:rPr>
        <w:t xml:space="preserve">Kim, D. H., Lubner, M. G., Cahoon, A. R., Pooler, B. D., &amp; Pickhardt, P. J. (2018). Flat Serrated Polyps at CT Colonography: Relevance, Appearance, and Optimizing Interpretation. </w:t>
      </w:r>
      <w:r w:rsidRPr="007108B7">
        <w:rPr>
          <w:i/>
          <w:noProof/>
          <w:sz w:val="24"/>
        </w:rPr>
        <w:t>Radiographics, 38</w:t>
      </w:r>
      <w:r w:rsidRPr="007108B7">
        <w:rPr>
          <w:noProof/>
          <w:sz w:val="24"/>
        </w:rPr>
        <w:t>(1), 60-74. doi:10.1148/rg.2018170110</w:t>
      </w:r>
    </w:p>
    <w:p w14:paraId="5134D94F" w14:textId="77777777" w:rsidR="0034302F" w:rsidRPr="007108B7" w:rsidRDefault="0034302F" w:rsidP="007108B7">
      <w:pPr>
        <w:pStyle w:val="EndNoteBibliography"/>
        <w:ind w:left="720" w:hanging="720"/>
        <w:jc w:val="left"/>
        <w:rPr>
          <w:noProof/>
          <w:sz w:val="24"/>
        </w:rPr>
      </w:pPr>
      <w:r w:rsidRPr="007108B7">
        <w:rPr>
          <w:noProof/>
          <w:sz w:val="24"/>
        </w:rPr>
        <w:t xml:space="preserve">Kim, D. H., Matkowskyj, K. A., Lubner, M. G., Hinshaw, J. L., Munoz Del Rio, A., Pooler, B. D., . . . Pickhardt, P. J. (2016). Serrated Polyps at CT Colonography: Prevalence and Characteristics of the Serrated Polyp Spectrum. </w:t>
      </w:r>
      <w:r w:rsidRPr="007108B7">
        <w:rPr>
          <w:i/>
          <w:noProof/>
          <w:sz w:val="24"/>
        </w:rPr>
        <w:t>Radiology, 280</w:t>
      </w:r>
      <w:r w:rsidRPr="007108B7">
        <w:rPr>
          <w:noProof/>
          <w:sz w:val="24"/>
        </w:rPr>
        <w:t>(2), 455-463. doi:10.1148/radiol.2016151608</w:t>
      </w:r>
    </w:p>
    <w:p w14:paraId="2F400AA1" w14:textId="77777777" w:rsidR="0034302F" w:rsidRPr="007108B7" w:rsidRDefault="0034302F" w:rsidP="007108B7">
      <w:pPr>
        <w:pStyle w:val="EndNoteBibliography"/>
        <w:ind w:left="720" w:hanging="720"/>
        <w:jc w:val="left"/>
        <w:rPr>
          <w:noProof/>
          <w:sz w:val="24"/>
        </w:rPr>
      </w:pPr>
      <w:r w:rsidRPr="007108B7">
        <w:rPr>
          <w:noProof/>
          <w:sz w:val="24"/>
        </w:rPr>
        <w:t xml:space="preserve">Kim, E. R., &amp; Chang, D. K. (2014). Colorectal cancer in inflammatory bowel disease: the risk, pathogenesis, prevention and diagnosis. </w:t>
      </w:r>
      <w:r w:rsidRPr="007108B7">
        <w:rPr>
          <w:i/>
          <w:noProof/>
          <w:sz w:val="24"/>
        </w:rPr>
        <w:t>World J Gastroenterol, 20</w:t>
      </w:r>
      <w:r w:rsidRPr="007108B7">
        <w:rPr>
          <w:noProof/>
          <w:sz w:val="24"/>
        </w:rPr>
        <w:t>(29), 9872-9881. doi:10.3748/wjg.v20.i29.9872</w:t>
      </w:r>
    </w:p>
    <w:p w14:paraId="623B753E" w14:textId="77777777" w:rsidR="0034302F" w:rsidRPr="007108B7" w:rsidRDefault="0034302F" w:rsidP="007108B7">
      <w:pPr>
        <w:pStyle w:val="EndNoteBibliography"/>
        <w:ind w:left="720" w:hanging="720"/>
        <w:jc w:val="left"/>
        <w:rPr>
          <w:noProof/>
          <w:sz w:val="24"/>
        </w:rPr>
      </w:pPr>
      <w:r w:rsidRPr="007108B7">
        <w:rPr>
          <w:noProof/>
          <w:sz w:val="24"/>
        </w:rPr>
        <w:t xml:space="preserve">Kim, J. W., Tchernyshyov, I., Semenza, G. L., &amp; Dang, C. V. (2006). HIF-1-mediated expression of pyruvate dehydrogenase kinase: a metabolic switch required for cellular adaptation to hypoxia. </w:t>
      </w:r>
      <w:r w:rsidRPr="007108B7">
        <w:rPr>
          <w:i/>
          <w:noProof/>
          <w:sz w:val="24"/>
        </w:rPr>
        <w:t>Cell Metab, 3</w:t>
      </w:r>
      <w:r w:rsidRPr="007108B7">
        <w:rPr>
          <w:noProof/>
          <w:sz w:val="24"/>
        </w:rPr>
        <w:t>(3), 177-185. doi:10.1016/j.cmet.2006.02.002</w:t>
      </w:r>
    </w:p>
    <w:p w14:paraId="30243EFA" w14:textId="77777777" w:rsidR="0034302F" w:rsidRPr="007108B7" w:rsidRDefault="0034302F" w:rsidP="007108B7">
      <w:pPr>
        <w:pStyle w:val="EndNoteBibliography"/>
        <w:ind w:left="720" w:hanging="720"/>
        <w:jc w:val="left"/>
        <w:rPr>
          <w:noProof/>
          <w:sz w:val="24"/>
        </w:rPr>
      </w:pPr>
      <w:r w:rsidRPr="007108B7">
        <w:rPr>
          <w:noProof/>
          <w:sz w:val="24"/>
        </w:rPr>
        <w:t xml:space="preserve">Kim, T. M., Lee, S. H., &amp; Chung, Y. J. (2013). Clinical applications of next-generation sequencing in colorectal cancers. </w:t>
      </w:r>
      <w:r w:rsidRPr="007108B7">
        <w:rPr>
          <w:i/>
          <w:noProof/>
          <w:sz w:val="24"/>
        </w:rPr>
        <w:t>World J Gastroenterol, 19</w:t>
      </w:r>
      <w:r w:rsidRPr="007108B7">
        <w:rPr>
          <w:noProof/>
          <w:sz w:val="24"/>
        </w:rPr>
        <w:t>(40), 6784-6793. doi:10.3748/wjg.v19.i40.6784</w:t>
      </w:r>
    </w:p>
    <w:p w14:paraId="18FAD6E6" w14:textId="77777777" w:rsidR="0034302F" w:rsidRPr="007108B7" w:rsidRDefault="0034302F" w:rsidP="007108B7">
      <w:pPr>
        <w:pStyle w:val="EndNoteBibliography"/>
        <w:ind w:left="720" w:hanging="720"/>
        <w:jc w:val="left"/>
        <w:rPr>
          <w:noProof/>
          <w:sz w:val="24"/>
        </w:rPr>
      </w:pPr>
      <w:r w:rsidRPr="007108B7">
        <w:rPr>
          <w:noProof/>
          <w:sz w:val="24"/>
        </w:rPr>
        <w:t xml:space="preserve">Kim, Y., Lee, Y. S., Kang, S. W., Kim, S., Kim, T. Y., Lee, S. H., . . . Kweon, M. N. (2019). Loss of PKM2 in Lgr5(+) intestinal stem cells promotes colitis-associated colorectal cancer. </w:t>
      </w:r>
      <w:r w:rsidRPr="007108B7">
        <w:rPr>
          <w:i/>
          <w:noProof/>
          <w:sz w:val="24"/>
        </w:rPr>
        <w:t>Sci Rep, 9</w:t>
      </w:r>
      <w:r w:rsidRPr="007108B7">
        <w:rPr>
          <w:noProof/>
          <w:sz w:val="24"/>
        </w:rPr>
        <w:t>(1), 6212. doi:10.1038/s41598-019-42707-8</w:t>
      </w:r>
    </w:p>
    <w:p w14:paraId="727FC9B4" w14:textId="77777777" w:rsidR="0034302F" w:rsidRPr="007108B7" w:rsidRDefault="0034302F" w:rsidP="007108B7">
      <w:pPr>
        <w:pStyle w:val="EndNoteBibliography"/>
        <w:ind w:left="720" w:hanging="720"/>
        <w:jc w:val="left"/>
        <w:rPr>
          <w:noProof/>
          <w:sz w:val="24"/>
        </w:rPr>
      </w:pPr>
      <w:r w:rsidRPr="007108B7">
        <w:rPr>
          <w:noProof/>
          <w:sz w:val="24"/>
        </w:rPr>
        <w:t xml:space="preserve">Kinross, J. M., Darzi, A. W., &amp; Nicholson, J. K. (2011). Gut microbiome-host interactions in health and disease. </w:t>
      </w:r>
      <w:r w:rsidRPr="007108B7">
        <w:rPr>
          <w:i/>
          <w:noProof/>
          <w:sz w:val="24"/>
        </w:rPr>
        <w:t>Genome Med, 3</w:t>
      </w:r>
      <w:r w:rsidRPr="007108B7">
        <w:rPr>
          <w:noProof/>
          <w:sz w:val="24"/>
        </w:rPr>
        <w:t>(3), 14. doi:10.1186/gm228</w:t>
      </w:r>
    </w:p>
    <w:p w14:paraId="33E5EEDC" w14:textId="77777777" w:rsidR="0034302F" w:rsidRPr="007108B7" w:rsidRDefault="0034302F" w:rsidP="007108B7">
      <w:pPr>
        <w:pStyle w:val="EndNoteBibliography"/>
        <w:ind w:left="720" w:hanging="720"/>
        <w:jc w:val="left"/>
        <w:rPr>
          <w:noProof/>
          <w:sz w:val="24"/>
        </w:rPr>
      </w:pPr>
      <w:r w:rsidRPr="007108B7">
        <w:rPr>
          <w:noProof/>
          <w:sz w:val="24"/>
        </w:rPr>
        <w:t xml:space="preserve">Kinzler, K. W., &amp; Vogelstein, B. (1997). Cancer-susceptibility genes. Gatekeepers and caretakers. </w:t>
      </w:r>
      <w:r w:rsidRPr="007108B7">
        <w:rPr>
          <w:i/>
          <w:noProof/>
          <w:sz w:val="24"/>
        </w:rPr>
        <w:t>Nature, 386</w:t>
      </w:r>
      <w:r w:rsidRPr="007108B7">
        <w:rPr>
          <w:noProof/>
          <w:sz w:val="24"/>
        </w:rPr>
        <w:t>(6627), 761, 763. doi:10.1038/386761a0</w:t>
      </w:r>
    </w:p>
    <w:p w14:paraId="5B1589DF" w14:textId="77777777" w:rsidR="0034302F" w:rsidRPr="007108B7" w:rsidRDefault="0034302F" w:rsidP="007108B7">
      <w:pPr>
        <w:pStyle w:val="EndNoteBibliography"/>
        <w:ind w:left="720" w:hanging="720"/>
        <w:jc w:val="left"/>
        <w:rPr>
          <w:noProof/>
          <w:sz w:val="24"/>
        </w:rPr>
      </w:pPr>
      <w:r w:rsidRPr="007108B7">
        <w:rPr>
          <w:noProof/>
          <w:sz w:val="24"/>
        </w:rPr>
        <w:t xml:space="preserve">Klijn, A., Mercenier, A., &amp; Arigoni, F. (2005). Lessons from the genomes of bifidobacteria. </w:t>
      </w:r>
      <w:r w:rsidRPr="007108B7">
        <w:rPr>
          <w:i/>
          <w:noProof/>
          <w:sz w:val="24"/>
        </w:rPr>
        <w:t>FEMS Microbiol Rev, 29</w:t>
      </w:r>
      <w:r w:rsidRPr="007108B7">
        <w:rPr>
          <w:noProof/>
          <w:sz w:val="24"/>
        </w:rPr>
        <w:t>(3), 491-509. doi:10.1016/j.femsre.2005.04.010</w:t>
      </w:r>
    </w:p>
    <w:p w14:paraId="2133111C" w14:textId="77777777" w:rsidR="0034302F" w:rsidRPr="007108B7" w:rsidRDefault="0034302F" w:rsidP="007108B7">
      <w:pPr>
        <w:pStyle w:val="EndNoteBibliography"/>
        <w:ind w:left="720" w:hanging="720"/>
        <w:jc w:val="left"/>
        <w:rPr>
          <w:noProof/>
          <w:sz w:val="24"/>
        </w:rPr>
      </w:pPr>
      <w:r w:rsidRPr="007108B7">
        <w:rPr>
          <w:noProof/>
          <w:sz w:val="24"/>
        </w:rPr>
        <w:t xml:space="preserve">Knudsen, A. L., Bisgaard, M. L., &amp; Bülow, S. (2003). Attenuated familial adenomatous polyposis (AFAP). A review of the literature. </w:t>
      </w:r>
      <w:r w:rsidRPr="007108B7">
        <w:rPr>
          <w:i/>
          <w:noProof/>
          <w:sz w:val="24"/>
        </w:rPr>
        <w:t>Fam Cancer, 2</w:t>
      </w:r>
      <w:r w:rsidRPr="007108B7">
        <w:rPr>
          <w:noProof/>
          <w:sz w:val="24"/>
        </w:rPr>
        <w:t>(1), 43-55. doi:10.1023/a:1023286520725</w:t>
      </w:r>
    </w:p>
    <w:p w14:paraId="09217260" w14:textId="77777777" w:rsidR="0034302F" w:rsidRPr="007108B7" w:rsidRDefault="0034302F" w:rsidP="007108B7">
      <w:pPr>
        <w:pStyle w:val="EndNoteBibliography"/>
        <w:ind w:left="720" w:hanging="720"/>
        <w:jc w:val="left"/>
        <w:rPr>
          <w:noProof/>
          <w:sz w:val="24"/>
        </w:rPr>
      </w:pPr>
      <w:r w:rsidRPr="007108B7">
        <w:rPr>
          <w:noProof/>
          <w:sz w:val="24"/>
        </w:rPr>
        <w:t xml:space="preserve">Koh, A., De Vadder, F., Kovatcheva-Datchary, P., &amp; Bäckhed, F. (2016). From Dietary Fiber to Host Physiology: Short-Chain Fatty Acids as Key Bacterial Metabolites. </w:t>
      </w:r>
      <w:r w:rsidRPr="007108B7">
        <w:rPr>
          <w:i/>
          <w:noProof/>
          <w:sz w:val="24"/>
        </w:rPr>
        <w:t>Cell, 165</w:t>
      </w:r>
      <w:r w:rsidRPr="007108B7">
        <w:rPr>
          <w:noProof/>
          <w:sz w:val="24"/>
        </w:rPr>
        <w:t>(6), 1332-1345. doi:10.1016/j.cell.2016.05.041</w:t>
      </w:r>
    </w:p>
    <w:p w14:paraId="2FCB6047" w14:textId="77777777" w:rsidR="0034302F" w:rsidRPr="007108B7" w:rsidRDefault="0034302F" w:rsidP="007108B7">
      <w:pPr>
        <w:pStyle w:val="EndNoteBibliography"/>
        <w:ind w:left="720" w:hanging="720"/>
        <w:jc w:val="left"/>
        <w:rPr>
          <w:noProof/>
          <w:sz w:val="24"/>
        </w:rPr>
      </w:pPr>
      <w:r w:rsidRPr="007108B7">
        <w:rPr>
          <w:noProof/>
          <w:sz w:val="24"/>
        </w:rPr>
        <w:t xml:space="preserve">Kowalczyk, M., Orłowski, M., Klepacki, Ł., Zinkiewicz, K., Kurpiewski, W., Kaczerska, D., . . . Siermontowski, P. (2020). Rectal aberrant crypt foci (ACF) as a predictor of benign and malignant neoplastic lesions in the large intestine. </w:t>
      </w:r>
      <w:r w:rsidRPr="007108B7">
        <w:rPr>
          <w:i/>
          <w:noProof/>
          <w:sz w:val="24"/>
        </w:rPr>
        <w:t>BMC Cancer, 20</w:t>
      </w:r>
      <w:r w:rsidRPr="007108B7">
        <w:rPr>
          <w:noProof/>
          <w:sz w:val="24"/>
        </w:rPr>
        <w:t>(1), 133. doi:10.1186/s12885-020-6590-4</w:t>
      </w:r>
    </w:p>
    <w:p w14:paraId="510ECBB0"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Kress, S., Stein, A., Maurer, P., Weber, B., Reichert, J., Buchmann, A., . . . Schwarz, M. (1998). Expression of hypoxia-inducible genes in tumor cells. </w:t>
      </w:r>
      <w:r w:rsidRPr="007108B7">
        <w:rPr>
          <w:i/>
          <w:noProof/>
          <w:sz w:val="24"/>
        </w:rPr>
        <w:t>J Cancer Res Clin Oncol, 124</w:t>
      </w:r>
      <w:r w:rsidRPr="007108B7">
        <w:rPr>
          <w:noProof/>
          <w:sz w:val="24"/>
        </w:rPr>
        <w:t>(6), 315-320. doi:10.1007/s004320050175</w:t>
      </w:r>
    </w:p>
    <w:p w14:paraId="049EE235" w14:textId="77777777" w:rsidR="0034302F" w:rsidRPr="007108B7" w:rsidRDefault="0034302F" w:rsidP="007108B7">
      <w:pPr>
        <w:pStyle w:val="EndNoteBibliography"/>
        <w:ind w:left="720" w:hanging="720"/>
        <w:jc w:val="left"/>
        <w:rPr>
          <w:noProof/>
          <w:sz w:val="24"/>
        </w:rPr>
      </w:pPr>
      <w:r w:rsidRPr="007108B7">
        <w:rPr>
          <w:noProof/>
          <w:sz w:val="24"/>
        </w:rPr>
        <w:t xml:space="preserve">Kumar, M., Babaei, P., Ji, B., &amp; Nielsen, J. (2016). Human gut microbiota and healthy aging: Recent developments and future prospective. </w:t>
      </w:r>
      <w:r w:rsidRPr="007108B7">
        <w:rPr>
          <w:i/>
          <w:noProof/>
          <w:sz w:val="24"/>
        </w:rPr>
        <w:t>Nutr Healthy Aging, 4</w:t>
      </w:r>
      <w:r w:rsidRPr="007108B7">
        <w:rPr>
          <w:noProof/>
          <w:sz w:val="24"/>
        </w:rPr>
        <w:t>(1), 3-16. doi:10.3233/nha-150002</w:t>
      </w:r>
    </w:p>
    <w:p w14:paraId="5548E609" w14:textId="77777777" w:rsidR="0034302F" w:rsidRPr="007108B7" w:rsidRDefault="0034302F" w:rsidP="007108B7">
      <w:pPr>
        <w:pStyle w:val="EndNoteBibliography"/>
        <w:ind w:left="720" w:hanging="720"/>
        <w:jc w:val="left"/>
        <w:rPr>
          <w:noProof/>
          <w:sz w:val="24"/>
        </w:rPr>
      </w:pPr>
      <w:r w:rsidRPr="007108B7">
        <w:rPr>
          <w:noProof/>
          <w:sz w:val="24"/>
        </w:rPr>
        <w:t xml:space="preserve">Kunzmann, A. T., Coleman, H. G., Huang, W. Y., Kitahara, C. M., Cantwell, M. M., &amp; Berndt, S. I. (2015). Dietary fiber intake and risk of colorectal cancer and incident and recurrent adenoma in the Prostate, Lung, Colorectal, and Ovarian Cancer Screening Trial. </w:t>
      </w:r>
      <w:r w:rsidRPr="007108B7">
        <w:rPr>
          <w:i/>
          <w:noProof/>
          <w:sz w:val="24"/>
        </w:rPr>
        <w:t>Am J Clin Nutr, 102</w:t>
      </w:r>
      <w:r w:rsidRPr="007108B7">
        <w:rPr>
          <w:noProof/>
          <w:sz w:val="24"/>
        </w:rPr>
        <w:t>(4), 881-890. doi:10.3945/ajcn.115.113282</w:t>
      </w:r>
    </w:p>
    <w:p w14:paraId="7EF3F989" w14:textId="77777777" w:rsidR="0034302F" w:rsidRPr="007108B7" w:rsidRDefault="0034302F" w:rsidP="007108B7">
      <w:pPr>
        <w:pStyle w:val="EndNoteBibliography"/>
        <w:ind w:left="720" w:hanging="720"/>
        <w:jc w:val="left"/>
        <w:rPr>
          <w:noProof/>
          <w:sz w:val="24"/>
        </w:rPr>
      </w:pPr>
      <w:r w:rsidRPr="007108B7">
        <w:rPr>
          <w:noProof/>
          <w:sz w:val="24"/>
        </w:rPr>
        <w:t xml:space="preserve">Kuo, S. M. (2013). The interplay between fiber and the intestinal microbiome in the inflammatory response. </w:t>
      </w:r>
      <w:r w:rsidRPr="007108B7">
        <w:rPr>
          <w:i/>
          <w:noProof/>
          <w:sz w:val="24"/>
        </w:rPr>
        <w:t>Adv Nutr, 4</w:t>
      </w:r>
      <w:r w:rsidRPr="007108B7">
        <w:rPr>
          <w:noProof/>
          <w:sz w:val="24"/>
        </w:rPr>
        <w:t>(1), 16-28. doi:10.3945/an.112.003046</w:t>
      </w:r>
    </w:p>
    <w:p w14:paraId="7C88DCA3" w14:textId="77777777" w:rsidR="0034302F" w:rsidRPr="007108B7" w:rsidRDefault="0034302F" w:rsidP="007108B7">
      <w:pPr>
        <w:pStyle w:val="EndNoteBibliography"/>
        <w:ind w:left="720" w:hanging="720"/>
        <w:jc w:val="left"/>
        <w:rPr>
          <w:noProof/>
          <w:sz w:val="24"/>
        </w:rPr>
      </w:pPr>
      <w:r w:rsidRPr="007108B7">
        <w:rPr>
          <w:noProof/>
          <w:sz w:val="24"/>
        </w:rPr>
        <w:t xml:space="preserve">Kuranaga, Y., Sugito, N., Shinohara, H., Tsujino, T., Taniguchi, K., Komura, K., . . . Akao, Y. (2018). SRSF3, a Splicer of the PKM Gene, Regulates Cell Growth and Maintenance of Cancer-Specific Energy Metabolism in Colon Cancer Cells. </w:t>
      </w:r>
      <w:r w:rsidRPr="007108B7">
        <w:rPr>
          <w:i/>
          <w:noProof/>
          <w:sz w:val="24"/>
        </w:rPr>
        <w:t>Int J Mol Sci, 19</w:t>
      </w:r>
      <w:r w:rsidRPr="007108B7">
        <w:rPr>
          <w:noProof/>
          <w:sz w:val="24"/>
        </w:rPr>
        <w:t>(10). doi:10.3390/ijms19103012</w:t>
      </w:r>
    </w:p>
    <w:p w14:paraId="14EC3BFD" w14:textId="77777777" w:rsidR="0034302F" w:rsidRPr="007108B7" w:rsidRDefault="0034302F" w:rsidP="007108B7">
      <w:pPr>
        <w:pStyle w:val="EndNoteBibliography"/>
        <w:ind w:left="720" w:hanging="720"/>
        <w:jc w:val="left"/>
        <w:rPr>
          <w:noProof/>
          <w:sz w:val="24"/>
        </w:rPr>
      </w:pPr>
      <w:r w:rsidRPr="007108B7">
        <w:rPr>
          <w:noProof/>
          <w:sz w:val="24"/>
        </w:rPr>
        <w:t xml:space="preserve">La Vecchia, S., &amp; Sebastián, C. (2020). Metabolic pathways regulating colorectal cancer initiation and progression. </w:t>
      </w:r>
      <w:r w:rsidRPr="007108B7">
        <w:rPr>
          <w:i/>
          <w:noProof/>
          <w:sz w:val="24"/>
        </w:rPr>
        <w:t>Semin Cell Dev Biol, 98</w:t>
      </w:r>
      <w:r w:rsidRPr="007108B7">
        <w:rPr>
          <w:noProof/>
          <w:sz w:val="24"/>
        </w:rPr>
        <w:t>, 63-70. doi:10.1016/j.semcdb.2019.05.018</w:t>
      </w:r>
    </w:p>
    <w:p w14:paraId="59E1831E" w14:textId="77777777" w:rsidR="0034302F" w:rsidRPr="007108B7" w:rsidRDefault="0034302F" w:rsidP="007108B7">
      <w:pPr>
        <w:pStyle w:val="EndNoteBibliography"/>
        <w:ind w:left="720" w:hanging="720"/>
        <w:jc w:val="left"/>
        <w:rPr>
          <w:noProof/>
          <w:sz w:val="24"/>
        </w:rPr>
      </w:pPr>
      <w:r w:rsidRPr="007108B7">
        <w:rPr>
          <w:noProof/>
          <w:sz w:val="24"/>
        </w:rPr>
        <w:t xml:space="preserve">Larraufie, P., Martin-Gallausiaux, C., Lapaque, N., Dore, J., Gribble, F. M., Reimann, F., &amp; Blottiere, H. M. (2018). SCFAs strongly stimulate PYY production in human enteroendocrine cells. </w:t>
      </w:r>
      <w:r w:rsidRPr="007108B7">
        <w:rPr>
          <w:i/>
          <w:noProof/>
          <w:sz w:val="24"/>
        </w:rPr>
        <w:t>Sci Rep, 8</w:t>
      </w:r>
      <w:r w:rsidRPr="007108B7">
        <w:rPr>
          <w:noProof/>
          <w:sz w:val="24"/>
        </w:rPr>
        <w:t>(1), 74. doi:10.1038/s41598-017-18259-0</w:t>
      </w:r>
    </w:p>
    <w:p w14:paraId="66639DFF" w14:textId="77777777" w:rsidR="0034302F" w:rsidRPr="007108B7" w:rsidRDefault="0034302F" w:rsidP="007108B7">
      <w:pPr>
        <w:pStyle w:val="EndNoteBibliography"/>
        <w:ind w:left="720" w:hanging="720"/>
        <w:jc w:val="left"/>
        <w:rPr>
          <w:noProof/>
          <w:sz w:val="24"/>
        </w:rPr>
      </w:pPr>
      <w:r w:rsidRPr="007108B7">
        <w:rPr>
          <w:noProof/>
          <w:sz w:val="24"/>
        </w:rPr>
        <w:t xml:space="preserve">Lau, A. N., Israelsen, W. J., Roper, J., Sinnamon, M. J., Georgeon, L., Dayton, T. L., . . . Vander Heiden, M. G. (2017). PKM2 is not required for colon cancer initiated by APC loss. </w:t>
      </w:r>
      <w:r w:rsidRPr="007108B7">
        <w:rPr>
          <w:i/>
          <w:noProof/>
          <w:sz w:val="24"/>
        </w:rPr>
        <w:t>Cancer Metab, 5</w:t>
      </w:r>
      <w:r w:rsidRPr="007108B7">
        <w:rPr>
          <w:noProof/>
          <w:sz w:val="24"/>
        </w:rPr>
        <w:t>, 10. doi:10.1186/s40170-017-0172-1</w:t>
      </w:r>
    </w:p>
    <w:p w14:paraId="16EAADE1" w14:textId="77777777" w:rsidR="0034302F" w:rsidRPr="007108B7" w:rsidRDefault="0034302F" w:rsidP="007108B7">
      <w:pPr>
        <w:pStyle w:val="EndNoteBibliography"/>
        <w:ind w:left="720" w:hanging="720"/>
        <w:jc w:val="left"/>
        <w:rPr>
          <w:noProof/>
          <w:sz w:val="24"/>
        </w:rPr>
      </w:pPr>
      <w:r w:rsidRPr="007108B7">
        <w:rPr>
          <w:noProof/>
          <w:sz w:val="24"/>
        </w:rPr>
        <w:t xml:space="preserve">Lefranc-Millot, C., Guérin-Deremaux, L., Wils, D., Neut, C., Miller, L. E., &amp; Saniez-Degrave, M. H. (2012). Impact of a resistant dextrin on intestinal ecology: how altering the digestive ecosystem with NUTRIOSE®, a soluble fibre with prebiotic properties, may be beneficial for health. </w:t>
      </w:r>
      <w:r w:rsidRPr="007108B7">
        <w:rPr>
          <w:i/>
          <w:noProof/>
          <w:sz w:val="24"/>
        </w:rPr>
        <w:t>J Int Med Res, 40</w:t>
      </w:r>
      <w:r w:rsidRPr="007108B7">
        <w:rPr>
          <w:noProof/>
          <w:sz w:val="24"/>
        </w:rPr>
        <w:t>(1), 211-224. doi:10.1177/147323001204000122</w:t>
      </w:r>
    </w:p>
    <w:p w14:paraId="3535BC78" w14:textId="77777777" w:rsidR="0034302F" w:rsidRPr="007108B7" w:rsidRDefault="0034302F" w:rsidP="007108B7">
      <w:pPr>
        <w:pStyle w:val="EndNoteBibliography"/>
        <w:ind w:left="720" w:hanging="720"/>
        <w:jc w:val="left"/>
        <w:rPr>
          <w:noProof/>
          <w:sz w:val="24"/>
        </w:rPr>
      </w:pPr>
      <w:r w:rsidRPr="007108B7">
        <w:rPr>
          <w:noProof/>
          <w:sz w:val="24"/>
        </w:rPr>
        <w:t xml:space="preserve">Leggett, B., &amp; Whitehall, V. (2010). Role of the serrated pathway in colorectal cancer pathogenesis. </w:t>
      </w:r>
      <w:r w:rsidRPr="007108B7">
        <w:rPr>
          <w:i/>
          <w:noProof/>
          <w:sz w:val="24"/>
        </w:rPr>
        <w:t>Gastroenterology, 138</w:t>
      </w:r>
      <w:r w:rsidRPr="007108B7">
        <w:rPr>
          <w:noProof/>
          <w:sz w:val="24"/>
        </w:rPr>
        <w:t>(6), 2088-2100. doi:10.1053/j.gastro.2009.12.066</w:t>
      </w:r>
    </w:p>
    <w:p w14:paraId="256A0968" w14:textId="77777777" w:rsidR="0034302F" w:rsidRPr="007108B7" w:rsidRDefault="0034302F" w:rsidP="007108B7">
      <w:pPr>
        <w:pStyle w:val="EndNoteBibliography"/>
        <w:ind w:left="720" w:hanging="720"/>
        <w:jc w:val="left"/>
        <w:rPr>
          <w:noProof/>
          <w:sz w:val="24"/>
        </w:rPr>
      </w:pPr>
      <w:r w:rsidRPr="007108B7">
        <w:rPr>
          <w:noProof/>
          <w:sz w:val="24"/>
        </w:rPr>
        <w:t xml:space="preserve">Leonel, A. J., &amp; Alvarez-Leite, J. I. (2012). Butyrate: implications for intestinal function. </w:t>
      </w:r>
      <w:r w:rsidRPr="007108B7">
        <w:rPr>
          <w:i/>
          <w:noProof/>
          <w:sz w:val="24"/>
        </w:rPr>
        <w:t>Curr Opin Clin Nutr Metab Care, 15</w:t>
      </w:r>
      <w:r w:rsidRPr="007108B7">
        <w:rPr>
          <w:noProof/>
          <w:sz w:val="24"/>
        </w:rPr>
        <w:t>(5), 474-479. doi:10.1097/MCO.0b013e32835665fa</w:t>
      </w:r>
    </w:p>
    <w:p w14:paraId="3A716A9E" w14:textId="77777777" w:rsidR="0034302F" w:rsidRPr="007108B7" w:rsidRDefault="0034302F" w:rsidP="007108B7">
      <w:pPr>
        <w:pStyle w:val="EndNoteBibliography"/>
        <w:ind w:left="720" w:hanging="720"/>
        <w:jc w:val="left"/>
        <w:rPr>
          <w:noProof/>
          <w:sz w:val="24"/>
        </w:rPr>
      </w:pPr>
      <w:r w:rsidRPr="007108B7">
        <w:rPr>
          <w:noProof/>
          <w:sz w:val="24"/>
        </w:rPr>
        <w:t xml:space="preserve">Levin, E. R. (2003). Bidirectional signaling between the estrogen receptor and the epidermal growth factor receptor. </w:t>
      </w:r>
      <w:r w:rsidRPr="007108B7">
        <w:rPr>
          <w:i/>
          <w:noProof/>
          <w:sz w:val="24"/>
        </w:rPr>
        <w:t>Mol Endocrinol, 17</w:t>
      </w:r>
      <w:r w:rsidRPr="007108B7">
        <w:rPr>
          <w:noProof/>
          <w:sz w:val="24"/>
        </w:rPr>
        <w:t>(3), 309-317. doi:10.1210/me.2002-0368</w:t>
      </w:r>
    </w:p>
    <w:p w14:paraId="4BD2D341" w14:textId="77777777" w:rsidR="0034302F" w:rsidRPr="007108B7" w:rsidRDefault="0034302F" w:rsidP="007108B7">
      <w:pPr>
        <w:pStyle w:val="EndNoteBibliography"/>
        <w:ind w:left="720" w:hanging="720"/>
        <w:jc w:val="left"/>
        <w:rPr>
          <w:noProof/>
          <w:sz w:val="24"/>
        </w:rPr>
      </w:pPr>
      <w:r w:rsidRPr="007108B7">
        <w:rPr>
          <w:noProof/>
          <w:sz w:val="24"/>
        </w:rPr>
        <w:t xml:space="preserve">Li, H., Zhang, Z., Chen, L., Sun, X., Zhao, Y., Guo, Q., . . . Zhang, S. (2019). Cytoplasmic Asporin promotes cell migration by regulating TGF-β/Smad2/3 pathway and indicates a poor prognosis in colorectal cancer. </w:t>
      </w:r>
      <w:r w:rsidRPr="007108B7">
        <w:rPr>
          <w:i/>
          <w:noProof/>
          <w:sz w:val="24"/>
        </w:rPr>
        <w:t>Cell Death Dis, 10</w:t>
      </w:r>
      <w:r w:rsidRPr="007108B7">
        <w:rPr>
          <w:noProof/>
          <w:sz w:val="24"/>
        </w:rPr>
        <w:t>(2), 109. doi:10.1038/s41419-019-1376-9</w:t>
      </w:r>
    </w:p>
    <w:p w14:paraId="41E80B7D"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Li, J., Jia, H., Cai, X., Zhong, H., Feng, Q., Sunagawa, S., . . . Wang, J. (2014). An integrated catalog of reference genes in the human gut microbiome. </w:t>
      </w:r>
      <w:r w:rsidRPr="007108B7">
        <w:rPr>
          <w:i/>
          <w:noProof/>
          <w:sz w:val="24"/>
        </w:rPr>
        <w:t>Nat Biotechnol, 32</w:t>
      </w:r>
      <w:r w:rsidRPr="007108B7">
        <w:rPr>
          <w:noProof/>
          <w:sz w:val="24"/>
        </w:rPr>
        <w:t>(8), 834-841. doi:10.1038/nbt.2942</w:t>
      </w:r>
    </w:p>
    <w:p w14:paraId="68D23A5F" w14:textId="77777777" w:rsidR="0034302F" w:rsidRPr="007108B7" w:rsidRDefault="0034302F" w:rsidP="007108B7">
      <w:pPr>
        <w:pStyle w:val="EndNoteBibliography"/>
        <w:ind w:left="720" w:hanging="720"/>
        <w:jc w:val="left"/>
        <w:rPr>
          <w:noProof/>
          <w:sz w:val="24"/>
        </w:rPr>
      </w:pPr>
      <w:r w:rsidRPr="007108B7">
        <w:rPr>
          <w:noProof/>
          <w:sz w:val="24"/>
        </w:rPr>
        <w:t xml:space="preserve">Li, X. L., Zhou, J., Chen, Z. R., &amp; Chng, W. J. (2015). P53 mutations in colorectal cancer - molecular pathogenesis and pharmacological reactivation. </w:t>
      </w:r>
      <w:r w:rsidRPr="007108B7">
        <w:rPr>
          <w:i/>
          <w:noProof/>
          <w:sz w:val="24"/>
        </w:rPr>
        <w:t>World J Gastroenterol, 21</w:t>
      </w:r>
      <w:r w:rsidRPr="007108B7">
        <w:rPr>
          <w:noProof/>
          <w:sz w:val="24"/>
        </w:rPr>
        <w:t>(1), 84-93. doi:10.3748/wjg.v21.i1.84</w:t>
      </w:r>
    </w:p>
    <w:p w14:paraId="53456C5A" w14:textId="77777777" w:rsidR="0034302F" w:rsidRPr="007108B7" w:rsidRDefault="0034302F" w:rsidP="007108B7">
      <w:pPr>
        <w:pStyle w:val="EndNoteBibliography"/>
        <w:ind w:left="720" w:hanging="720"/>
        <w:jc w:val="left"/>
        <w:rPr>
          <w:noProof/>
          <w:sz w:val="24"/>
        </w:rPr>
      </w:pPr>
      <w:r w:rsidRPr="007108B7">
        <w:rPr>
          <w:noProof/>
          <w:sz w:val="24"/>
        </w:rPr>
        <w:t xml:space="preserve">Liang, P. S., Chen, T. Y., &amp; Giovannucci, E. (2009). Cigarette smoking and colorectal cancer incidence and mortality: systematic review and meta-analysis. </w:t>
      </w:r>
      <w:r w:rsidRPr="007108B7">
        <w:rPr>
          <w:i/>
          <w:noProof/>
          <w:sz w:val="24"/>
        </w:rPr>
        <w:t>Int J Cancer, 124</w:t>
      </w:r>
      <w:r w:rsidRPr="007108B7">
        <w:rPr>
          <w:noProof/>
          <w:sz w:val="24"/>
        </w:rPr>
        <w:t>(10), 2406-2415. doi:10.1002/ijc.24191</w:t>
      </w:r>
    </w:p>
    <w:p w14:paraId="543B5C77" w14:textId="77777777" w:rsidR="0034302F" w:rsidRPr="007108B7" w:rsidRDefault="0034302F" w:rsidP="007108B7">
      <w:pPr>
        <w:pStyle w:val="EndNoteBibliography"/>
        <w:ind w:left="720" w:hanging="720"/>
        <w:jc w:val="left"/>
        <w:rPr>
          <w:noProof/>
          <w:sz w:val="24"/>
        </w:rPr>
      </w:pPr>
      <w:r w:rsidRPr="007108B7">
        <w:rPr>
          <w:noProof/>
          <w:sz w:val="24"/>
        </w:rPr>
        <w:t xml:space="preserve">Liguori, G., Lamas, B., Richard, M. L., Brandi, G., da Costa, G., Hoffmann, T. W., . . . Sokol, H. (2016). Fungal Dysbiosis in Mucosa-associated Microbiota of Crohn's Disease Patients. </w:t>
      </w:r>
      <w:r w:rsidRPr="007108B7">
        <w:rPr>
          <w:i/>
          <w:noProof/>
          <w:sz w:val="24"/>
        </w:rPr>
        <w:t>J Crohns Colitis, 10</w:t>
      </w:r>
      <w:r w:rsidRPr="007108B7">
        <w:rPr>
          <w:noProof/>
          <w:sz w:val="24"/>
        </w:rPr>
        <w:t>(3), 296-305. doi:10.1093/ecco-jcc/jjv209</w:t>
      </w:r>
    </w:p>
    <w:p w14:paraId="7DCB7C0A" w14:textId="77777777" w:rsidR="0034302F" w:rsidRPr="007108B7" w:rsidRDefault="0034302F" w:rsidP="007108B7">
      <w:pPr>
        <w:pStyle w:val="EndNoteBibliography"/>
        <w:ind w:left="720" w:hanging="720"/>
        <w:jc w:val="left"/>
        <w:rPr>
          <w:noProof/>
          <w:sz w:val="24"/>
        </w:rPr>
      </w:pPr>
      <w:r w:rsidRPr="007108B7">
        <w:rPr>
          <w:noProof/>
          <w:sz w:val="24"/>
        </w:rPr>
        <w:t xml:space="preserve">Lipovka, Y., &amp; Konhilas, J. P. (2015). AMP-Activated Protein Kinase Signalling in Cancer and Cardiac Hypertrophy. </w:t>
      </w:r>
      <w:r w:rsidRPr="007108B7">
        <w:rPr>
          <w:i/>
          <w:noProof/>
          <w:sz w:val="24"/>
        </w:rPr>
        <w:t>Cardiovasc Pharm Open Access, 4</w:t>
      </w:r>
      <w:r w:rsidRPr="007108B7">
        <w:rPr>
          <w:noProof/>
          <w:sz w:val="24"/>
        </w:rPr>
        <w:t>(3). doi:10.4172/2329-6607.1000154</w:t>
      </w:r>
    </w:p>
    <w:p w14:paraId="1C7524C1" w14:textId="77777777" w:rsidR="0034302F" w:rsidRPr="007108B7" w:rsidRDefault="0034302F" w:rsidP="007108B7">
      <w:pPr>
        <w:pStyle w:val="EndNoteBibliography"/>
        <w:ind w:left="720" w:hanging="720"/>
        <w:jc w:val="left"/>
        <w:rPr>
          <w:noProof/>
          <w:sz w:val="24"/>
        </w:rPr>
      </w:pPr>
      <w:r w:rsidRPr="007108B7">
        <w:rPr>
          <w:noProof/>
          <w:sz w:val="24"/>
        </w:rPr>
        <w:t xml:space="preserve">Lori, G., Gamberi, T., Paoli, P., Caselli, A., Pranzini, E., Marzocchini, R., . . . Raugei, G. (2018). LMW-PTP modulates glucose metabolism in cancer cells. </w:t>
      </w:r>
      <w:r w:rsidRPr="007108B7">
        <w:rPr>
          <w:i/>
          <w:noProof/>
          <w:sz w:val="24"/>
        </w:rPr>
        <w:t>Biochim Biophys Acta Gen Subj, 1862</w:t>
      </w:r>
      <w:r w:rsidRPr="007108B7">
        <w:rPr>
          <w:noProof/>
          <w:sz w:val="24"/>
        </w:rPr>
        <w:t>(12), 2533-2544. doi:10.1016/j.bbagen.2018.08.003</w:t>
      </w:r>
    </w:p>
    <w:p w14:paraId="6F99B466" w14:textId="77777777" w:rsidR="0034302F" w:rsidRPr="007108B7" w:rsidRDefault="0034302F" w:rsidP="007108B7">
      <w:pPr>
        <w:pStyle w:val="EndNoteBibliography"/>
        <w:ind w:left="720" w:hanging="720"/>
        <w:jc w:val="left"/>
        <w:rPr>
          <w:noProof/>
          <w:sz w:val="24"/>
        </w:rPr>
      </w:pPr>
      <w:r w:rsidRPr="007108B7">
        <w:rPr>
          <w:noProof/>
          <w:sz w:val="24"/>
        </w:rPr>
        <w:t xml:space="preserve">Louis, P., &amp; Flint, H. J. (2009). Diversity, metabolism and microbial ecology of butyrate-producing bacteria from the human large intestine. </w:t>
      </w:r>
      <w:r w:rsidRPr="007108B7">
        <w:rPr>
          <w:i/>
          <w:noProof/>
          <w:sz w:val="24"/>
        </w:rPr>
        <w:t>FEMS Microbiol Lett, 294</w:t>
      </w:r>
      <w:r w:rsidRPr="007108B7">
        <w:rPr>
          <w:noProof/>
          <w:sz w:val="24"/>
        </w:rPr>
        <w:t>(1), 1-8. doi:10.1111/j.1574-6968.2009.01514.x</w:t>
      </w:r>
    </w:p>
    <w:p w14:paraId="081404C9" w14:textId="77777777" w:rsidR="0034302F" w:rsidRPr="007108B7" w:rsidRDefault="0034302F" w:rsidP="007108B7">
      <w:pPr>
        <w:pStyle w:val="EndNoteBibliography"/>
        <w:ind w:left="720" w:hanging="720"/>
        <w:jc w:val="left"/>
        <w:rPr>
          <w:noProof/>
          <w:sz w:val="24"/>
        </w:rPr>
      </w:pPr>
      <w:r w:rsidRPr="007108B7">
        <w:rPr>
          <w:noProof/>
          <w:sz w:val="24"/>
        </w:rPr>
        <w:t xml:space="preserve">Louis, P., &amp; Flint, H. J. (2017). Formation of propionate and butyrate by the human colonic microbiota. </w:t>
      </w:r>
      <w:r w:rsidRPr="007108B7">
        <w:rPr>
          <w:i/>
          <w:noProof/>
          <w:sz w:val="24"/>
        </w:rPr>
        <w:t>Environ Microbiol, 19</w:t>
      </w:r>
      <w:r w:rsidRPr="007108B7">
        <w:rPr>
          <w:noProof/>
          <w:sz w:val="24"/>
        </w:rPr>
        <w:t>(1), 29-41. doi:10.1111/1462-2920.13589</w:t>
      </w:r>
    </w:p>
    <w:p w14:paraId="45946170" w14:textId="77777777" w:rsidR="0034302F" w:rsidRPr="007108B7" w:rsidRDefault="0034302F" w:rsidP="007108B7">
      <w:pPr>
        <w:pStyle w:val="EndNoteBibliography"/>
        <w:ind w:left="720" w:hanging="720"/>
        <w:jc w:val="left"/>
        <w:rPr>
          <w:noProof/>
          <w:sz w:val="24"/>
        </w:rPr>
      </w:pPr>
      <w:r w:rsidRPr="007108B7">
        <w:rPr>
          <w:noProof/>
          <w:sz w:val="24"/>
        </w:rPr>
        <w:t xml:space="preserve">Louis, P., Hold, G. L., &amp; Flint, H. J. (2014). The gut microbiota, bacterial metabolites and colorectal cancer. </w:t>
      </w:r>
      <w:r w:rsidRPr="007108B7">
        <w:rPr>
          <w:i/>
          <w:noProof/>
          <w:sz w:val="24"/>
        </w:rPr>
        <w:t>Nat Rev Microbiol, 12</w:t>
      </w:r>
      <w:r w:rsidRPr="007108B7">
        <w:rPr>
          <w:noProof/>
          <w:sz w:val="24"/>
        </w:rPr>
        <w:t>(10), 661-672. doi:10.1038/nrmicro3344</w:t>
      </w:r>
    </w:p>
    <w:p w14:paraId="66BB6775" w14:textId="77777777" w:rsidR="0034302F" w:rsidRPr="007108B7" w:rsidRDefault="0034302F" w:rsidP="007108B7">
      <w:pPr>
        <w:pStyle w:val="EndNoteBibliography"/>
        <w:ind w:left="720" w:hanging="720"/>
        <w:jc w:val="left"/>
        <w:rPr>
          <w:noProof/>
          <w:sz w:val="24"/>
        </w:rPr>
      </w:pPr>
      <w:r w:rsidRPr="007108B7">
        <w:rPr>
          <w:noProof/>
          <w:sz w:val="24"/>
        </w:rPr>
        <w:t xml:space="preserve">Lv, L., Xu, Y. P., Zhao, D., Li, F. L., Wang, W., Sasaki, N., . . . Xiong, Y. (2013). Mitogenic and oncogenic stimulation of K433 acetylation promotes PKM2 protein kinase activity and nuclear localization. </w:t>
      </w:r>
      <w:r w:rsidRPr="007108B7">
        <w:rPr>
          <w:i/>
          <w:noProof/>
          <w:sz w:val="24"/>
        </w:rPr>
        <w:t>Mol Cell, 52</w:t>
      </w:r>
      <w:r w:rsidRPr="007108B7">
        <w:rPr>
          <w:noProof/>
          <w:sz w:val="24"/>
        </w:rPr>
        <w:t>(3), 340-352. doi:10.1016/j.molcel.2013.09.004</w:t>
      </w:r>
    </w:p>
    <w:p w14:paraId="254D9AE4" w14:textId="77777777" w:rsidR="0034302F" w:rsidRPr="007108B7" w:rsidRDefault="0034302F" w:rsidP="007108B7">
      <w:pPr>
        <w:pStyle w:val="EndNoteBibliography"/>
        <w:ind w:left="720" w:hanging="720"/>
        <w:jc w:val="left"/>
        <w:rPr>
          <w:noProof/>
          <w:sz w:val="24"/>
        </w:rPr>
      </w:pPr>
      <w:r w:rsidRPr="007108B7">
        <w:rPr>
          <w:noProof/>
          <w:sz w:val="24"/>
        </w:rPr>
        <w:t xml:space="preserve">Macfarlane, G. T., Gibson, G. R., &amp; Cummings, J. H. (1992). Comparison of fermentation reactions in different regions of the human colon. </w:t>
      </w:r>
      <w:r w:rsidRPr="007108B7">
        <w:rPr>
          <w:i/>
          <w:noProof/>
          <w:sz w:val="24"/>
        </w:rPr>
        <w:t>J Appl Bacteriol, 72</w:t>
      </w:r>
      <w:r w:rsidRPr="007108B7">
        <w:rPr>
          <w:noProof/>
          <w:sz w:val="24"/>
        </w:rPr>
        <w:t>(1), 57-64. doi:10.1111/j.1365-2672.1992.tb04882.x</w:t>
      </w:r>
    </w:p>
    <w:p w14:paraId="2719A6B3" w14:textId="77777777" w:rsidR="0034302F" w:rsidRPr="007108B7" w:rsidRDefault="0034302F" w:rsidP="007108B7">
      <w:pPr>
        <w:pStyle w:val="EndNoteBibliography"/>
        <w:ind w:left="720" w:hanging="720"/>
        <w:jc w:val="left"/>
        <w:rPr>
          <w:noProof/>
          <w:sz w:val="24"/>
        </w:rPr>
      </w:pPr>
      <w:r w:rsidRPr="007108B7">
        <w:rPr>
          <w:noProof/>
          <w:sz w:val="24"/>
        </w:rPr>
        <w:t xml:space="preserve">Macfarlane, G. T., &amp; Macfarlane, S. (2012). Bacteria, colonic fermentation, and gastrointestinal health. </w:t>
      </w:r>
      <w:r w:rsidRPr="007108B7">
        <w:rPr>
          <w:i/>
          <w:noProof/>
          <w:sz w:val="24"/>
        </w:rPr>
        <w:t>J AOAC Int, 95</w:t>
      </w:r>
      <w:r w:rsidRPr="007108B7">
        <w:rPr>
          <w:noProof/>
          <w:sz w:val="24"/>
        </w:rPr>
        <w:t>(1), 50-60. doi:10.5740/jaoacint.sge_macfarlane</w:t>
      </w:r>
    </w:p>
    <w:p w14:paraId="508DA0D1" w14:textId="77777777" w:rsidR="0034302F" w:rsidRPr="007108B7" w:rsidRDefault="0034302F" w:rsidP="007108B7">
      <w:pPr>
        <w:pStyle w:val="EndNoteBibliography"/>
        <w:ind w:left="720" w:hanging="720"/>
        <w:jc w:val="left"/>
        <w:rPr>
          <w:noProof/>
          <w:sz w:val="24"/>
        </w:rPr>
      </w:pPr>
      <w:r w:rsidRPr="007108B7">
        <w:rPr>
          <w:noProof/>
          <w:sz w:val="24"/>
        </w:rPr>
        <w:t xml:space="preserve">Machiels, K., Joossens, M., Sabino, J., De Preter, V., Arijs, I., Eeckhaut, V., . . . Vermeire, S. (2014). A decrease of the butyrate-producing species Roseburia hominis and Faecalibacterium prausnitzii defines dysbiosis in patients with ulcerative colitis. </w:t>
      </w:r>
      <w:r w:rsidRPr="007108B7">
        <w:rPr>
          <w:i/>
          <w:noProof/>
          <w:sz w:val="24"/>
        </w:rPr>
        <w:t>Gut, 63</w:t>
      </w:r>
      <w:r w:rsidRPr="007108B7">
        <w:rPr>
          <w:noProof/>
          <w:sz w:val="24"/>
        </w:rPr>
        <w:t>(8), 1275-1283. doi:10.1136/gutjnl-2013-304833</w:t>
      </w:r>
    </w:p>
    <w:p w14:paraId="386E7E6B" w14:textId="77777777" w:rsidR="0034302F" w:rsidRPr="007108B7" w:rsidRDefault="0034302F" w:rsidP="007108B7">
      <w:pPr>
        <w:pStyle w:val="EndNoteBibliography"/>
        <w:ind w:left="720" w:hanging="720"/>
        <w:jc w:val="left"/>
        <w:rPr>
          <w:noProof/>
          <w:sz w:val="24"/>
        </w:rPr>
      </w:pPr>
      <w:r w:rsidRPr="007108B7">
        <w:rPr>
          <w:noProof/>
          <w:sz w:val="24"/>
        </w:rPr>
        <w:t xml:space="preserve">Macpherson, A. J., &amp; Harris, N. L. (2004). Interactions between commensal intestinal bacteria and the immune system. </w:t>
      </w:r>
      <w:r w:rsidRPr="007108B7">
        <w:rPr>
          <w:i/>
          <w:noProof/>
          <w:sz w:val="24"/>
        </w:rPr>
        <w:t>Nat Rev Immunol, 4</w:t>
      </w:r>
      <w:r w:rsidRPr="007108B7">
        <w:rPr>
          <w:noProof/>
          <w:sz w:val="24"/>
        </w:rPr>
        <w:t>(6), 478-485. doi:10.1038/nri1373</w:t>
      </w:r>
    </w:p>
    <w:p w14:paraId="22EE9888"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Maffione, A. M., Montesi, G., Caroli, P., Colletti, P. M., Rubello, D., &amp; Matteucci, F. (2020). Is It Time to Introduce PET/CT in Rectal Cancer Guidelines? </w:t>
      </w:r>
      <w:r w:rsidRPr="007108B7">
        <w:rPr>
          <w:i/>
          <w:noProof/>
          <w:sz w:val="24"/>
        </w:rPr>
        <w:t>Clin Nucl Med, 45</w:t>
      </w:r>
      <w:r w:rsidRPr="007108B7">
        <w:rPr>
          <w:noProof/>
          <w:sz w:val="24"/>
        </w:rPr>
        <w:t>(8), 611-617. doi:10.1097/rlu.0000000000003132</w:t>
      </w:r>
    </w:p>
    <w:p w14:paraId="568C27A5" w14:textId="77777777" w:rsidR="0034302F" w:rsidRPr="007108B7" w:rsidRDefault="0034302F" w:rsidP="007108B7">
      <w:pPr>
        <w:pStyle w:val="EndNoteBibliography"/>
        <w:ind w:left="720" w:hanging="720"/>
        <w:jc w:val="left"/>
        <w:rPr>
          <w:noProof/>
          <w:sz w:val="24"/>
        </w:rPr>
      </w:pPr>
      <w:r w:rsidRPr="007108B7">
        <w:rPr>
          <w:noProof/>
          <w:sz w:val="24"/>
        </w:rPr>
        <w:t xml:space="preserve">Mainenti, P. P., Cirillo, L. C., Camera, L., Persico, F., Cantalupo, T., Pace, L., . . . Salvatore, M. (2006). Accuracy of single phase contrast enhanced multidetector CT colonography in the preoperative staging of colo-rectal cancer. </w:t>
      </w:r>
      <w:r w:rsidRPr="007108B7">
        <w:rPr>
          <w:i/>
          <w:noProof/>
          <w:sz w:val="24"/>
        </w:rPr>
        <w:t>Eur J Radiol, 60</w:t>
      </w:r>
      <w:r w:rsidRPr="007108B7">
        <w:rPr>
          <w:noProof/>
          <w:sz w:val="24"/>
        </w:rPr>
        <w:t>(3), 453-459. doi:10.1016/j.ejrad.2006.08.001</w:t>
      </w:r>
    </w:p>
    <w:p w14:paraId="13BA9656" w14:textId="77777777" w:rsidR="0034302F" w:rsidRPr="007108B7" w:rsidRDefault="0034302F" w:rsidP="007108B7">
      <w:pPr>
        <w:pStyle w:val="EndNoteBibliography"/>
        <w:ind w:left="720" w:hanging="720"/>
        <w:jc w:val="left"/>
        <w:rPr>
          <w:noProof/>
          <w:sz w:val="24"/>
        </w:rPr>
      </w:pPr>
      <w:r w:rsidRPr="007108B7">
        <w:rPr>
          <w:noProof/>
          <w:sz w:val="24"/>
        </w:rPr>
        <w:t xml:space="preserve">Makki, K., Deehan, E. C., Walter, J., &amp; Bäckhed, F. (2018). The Impact of Dietary Fiber on Gut Microbiota in Host Health and Disease. </w:t>
      </w:r>
      <w:r w:rsidRPr="007108B7">
        <w:rPr>
          <w:i/>
          <w:noProof/>
          <w:sz w:val="24"/>
        </w:rPr>
        <w:t>Cell Host Microbe, 23</w:t>
      </w:r>
      <w:r w:rsidRPr="007108B7">
        <w:rPr>
          <w:noProof/>
          <w:sz w:val="24"/>
        </w:rPr>
        <w:t>(6), 705-715. doi:10.1016/j.chom.2018.05.012</w:t>
      </w:r>
    </w:p>
    <w:p w14:paraId="4824A139" w14:textId="77777777" w:rsidR="0034302F" w:rsidRPr="007108B7" w:rsidRDefault="0034302F" w:rsidP="007108B7">
      <w:pPr>
        <w:pStyle w:val="EndNoteBibliography"/>
        <w:ind w:left="720" w:hanging="720"/>
        <w:jc w:val="left"/>
        <w:rPr>
          <w:noProof/>
          <w:sz w:val="24"/>
        </w:rPr>
      </w:pPr>
      <w:r w:rsidRPr="007108B7">
        <w:rPr>
          <w:noProof/>
          <w:sz w:val="24"/>
        </w:rPr>
        <w:t xml:space="preserve">Markowitz, S. D., &amp; Bertagnolli, M. M. (2009). Molecular origins of cancer: Molecular basis of colorectal cancer. </w:t>
      </w:r>
      <w:r w:rsidRPr="007108B7">
        <w:rPr>
          <w:i/>
          <w:noProof/>
          <w:sz w:val="24"/>
        </w:rPr>
        <w:t>N Engl J Med, 361</w:t>
      </w:r>
      <w:r w:rsidRPr="007108B7">
        <w:rPr>
          <w:noProof/>
          <w:sz w:val="24"/>
        </w:rPr>
        <w:t>(25), 2449-2460. doi:10.1056/NEJMra0804588</w:t>
      </w:r>
    </w:p>
    <w:p w14:paraId="4947A18F" w14:textId="77777777" w:rsidR="0034302F" w:rsidRPr="007108B7" w:rsidRDefault="0034302F" w:rsidP="007108B7">
      <w:pPr>
        <w:pStyle w:val="EndNoteBibliography"/>
        <w:ind w:left="720" w:hanging="720"/>
        <w:jc w:val="left"/>
        <w:rPr>
          <w:noProof/>
          <w:sz w:val="24"/>
        </w:rPr>
      </w:pPr>
      <w:r w:rsidRPr="007108B7">
        <w:rPr>
          <w:noProof/>
          <w:sz w:val="24"/>
        </w:rPr>
        <w:t xml:space="preserve">Masoud, G. N., &amp; Li, W. (2015). HIF-1α pathway: role, regulation and intervention for cancer therapy. </w:t>
      </w:r>
      <w:r w:rsidRPr="007108B7">
        <w:rPr>
          <w:i/>
          <w:noProof/>
          <w:sz w:val="24"/>
        </w:rPr>
        <w:t>Acta Pharm Sin B, 5</w:t>
      </w:r>
      <w:r w:rsidRPr="007108B7">
        <w:rPr>
          <w:noProof/>
          <w:sz w:val="24"/>
        </w:rPr>
        <w:t>(5), 378-389. doi:10.1016/j.apsb.2015.05.007</w:t>
      </w:r>
    </w:p>
    <w:p w14:paraId="44BCD90A" w14:textId="77777777" w:rsidR="0034302F" w:rsidRPr="007108B7" w:rsidRDefault="0034302F" w:rsidP="007108B7">
      <w:pPr>
        <w:pStyle w:val="EndNoteBibliography"/>
        <w:ind w:left="720" w:hanging="720"/>
        <w:jc w:val="left"/>
        <w:rPr>
          <w:noProof/>
          <w:sz w:val="24"/>
        </w:rPr>
      </w:pPr>
      <w:r w:rsidRPr="007108B7">
        <w:rPr>
          <w:noProof/>
          <w:sz w:val="24"/>
        </w:rPr>
        <w:t xml:space="preserve">Matanoski, G., Tao, X., Almon, L., Adade, A. A., &amp; Davies-Cole, J. O. (2006). Demographics and tumor characteristics of colorectal cancers in the United States, 1998-2001. </w:t>
      </w:r>
      <w:r w:rsidRPr="007108B7">
        <w:rPr>
          <w:i/>
          <w:noProof/>
          <w:sz w:val="24"/>
        </w:rPr>
        <w:t>Cancer, 107</w:t>
      </w:r>
      <w:r w:rsidRPr="007108B7">
        <w:rPr>
          <w:noProof/>
          <w:sz w:val="24"/>
        </w:rPr>
        <w:t>(5 Suppl), 1112-1120. doi:10.1002/cncr.22008</w:t>
      </w:r>
    </w:p>
    <w:p w14:paraId="5A829B16" w14:textId="77777777" w:rsidR="0034302F" w:rsidRPr="007108B7" w:rsidRDefault="0034302F" w:rsidP="007108B7">
      <w:pPr>
        <w:pStyle w:val="EndNoteBibliography"/>
        <w:ind w:left="720" w:hanging="720"/>
        <w:jc w:val="left"/>
        <w:rPr>
          <w:noProof/>
          <w:sz w:val="24"/>
        </w:rPr>
      </w:pPr>
      <w:r w:rsidRPr="007108B7">
        <w:rPr>
          <w:noProof/>
          <w:sz w:val="24"/>
        </w:rPr>
        <w:t xml:space="preserve">Matoba, S., Kang, J. G., Patino, W. D., Wragg, A., Boehm, M., Gavrilova, O., . . . Hwang, P. M. (2006). p53 regulates mitochondrial respiration. </w:t>
      </w:r>
      <w:r w:rsidRPr="007108B7">
        <w:rPr>
          <w:i/>
          <w:noProof/>
          <w:sz w:val="24"/>
        </w:rPr>
        <w:t>Science, 312</w:t>
      </w:r>
      <w:r w:rsidRPr="007108B7">
        <w:rPr>
          <w:noProof/>
          <w:sz w:val="24"/>
        </w:rPr>
        <w:t>(5780), 1650-1653. doi:10.1126/science.1126863</w:t>
      </w:r>
    </w:p>
    <w:p w14:paraId="120A5BAC" w14:textId="77777777" w:rsidR="0034302F" w:rsidRPr="007108B7" w:rsidRDefault="0034302F" w:rsidP="007108B7">
      <w:pPr>
        <w:pStyle w:val="EndNoteBibliography"/>
        <w:ind w:left="720" w:hanging="720"/>
        <w:jc w:val="left"/>
        <w:rPr>
          <w:noProof/>
          <w:sz w:val="24"/>
        </w:rPr>
      </w:pPr>
      <w:r w:rsidRPr="007108B7">
        <w:rPr>
          <w:noProof/>
          <w:sz w:val="24"/>
        </w:rPr>
        <w:t xml:space="preserve">Mazure, N. M., Chen, E. Y., Yeh, P., Laderoute, K. R., &amp; Giaccia, A. J. (1996). Oncogenic transformation and hypoxia synergistically act to modulate vascular endothelial growth factor expression. </w:t>
      </w:r>
      <w:r w:rsidRPr="007108B7">
        <w:rPr>
          <w:i/>
          <w:noProof/>
          <w:sz w:val="24"/>
        </w:rPr>
        <w:t>Cancer Res, 56</w:t>
      </w:r>
      <w:r w:rsidRPr="007108B7">
        <w:rPr>
          <w:noProof/>
          <w:sz w:val="24"/>
        </w:rPr>
        <w:t xml:space="preserve">(15), 3436-3440. </w:t>
      </w:r>
    </w:p>
    <w:p w14:paraId="0AD223B7" w14:textId="77777777" w:rsidR="0034302F" w:rsidRPr="007108B7" w:rsidRDefault="0034302F" w:rsidP="007108B7">
      <w:pPr>
        <w:pStyle w:val="EndNoteBibliography"/>
        <w:ind w:left="720" w:hanging="720"/>
        <w:jc w:val="left"/>
        <w:rPr>
          <w:noProof/>
          <w:sz w:val="24"/>
        </w:rPr>
      </w:pPr>
      <w:r w:rsidRPr="007108B7">
        <w:rPr>
          <w:noProof/>
          <w:sz w:val="24"/>
        </w:rPr>
        <w:t xml:space="preserve">McNabney, S. M., &amp; Henagan, T. M. (2017). Short Chain Fatty Acids in the Colon and Peripheral Tissues: A Focus on Butyrate, Colon Cancer, Obesity and Insulin Resistance. </w:t>
      </w:r>
      <w:r w:rsidRPr="007108B7">
        <w:rPr>
          <w:i/>
          <w:noProof/>
          <w:sz w:val="24"/>
        </w:rPr>
        <w:t>Nutrients, 9</w:t>
      </w:r>
      <w:r w:rsidRPr="007108B7">
        <w:rPr>
          <w:noProof/>
          <w:sz w:val="24"/>
        </w:rPr>
        <w:t>(12). doi:10.3390/nu9121348</w:t>
      </w:r>
    </w:p>
    <w:p w14:paraId="0F0E45A4" w14:textId="77777777" w:rsidR="0034302F" w:rsidRPr="007108B7" w:rsidRDefault="0034302F" w:rsidP="007108B7">
      <w:pPr>
        <w:pStyle w:val="EndNoteBibliography"/>
        <w:ind w:left="720" w:hanging="720"/>
        <w:jc w:val="left"/>
        <w:rPr>
          <w:noProof/>
          <w:sz w:val="24"/>
        </w:rPr>
      </w:pPr>
      <w:r w:rsidRPr="007108B7">
        <w:rPr>
          <w:noProof/>
          <w:sz w:val="24"/>
        </w:rPr>
        <w:t xml:space="preserve">McRorie, J. W., Jr. (2015). Psyllium is not fermented in the human gut. </w:t>
      </w:r>
      <w:r w:rsidRPr="007108B7">
        <w:rPr>
          <w:i/>
          <w:noProof/>
          <w:sz w:val="24"/>
        </w:rPr>
        <w:t>Neurogastroenterol Motil, 27</w:t>
      </w:r>
      <w:r w:rsidRPr="007108B7">
        <w:rPr>
          <w:noProof/>
          <w:sz w:val="24"/>
        </w:rPr>
        <w:t>(11), 1681-1682. doi:10.1111/nmo.12649</w:t>
      </w:r>
    </w:p>
    <w:p w14:paraId="0255AFC6" w14:textId="77777777" w:rsidR="0034302F" w:rsidRPr="007108B7" w:rsidRDefault="0034302F" w:rsidP="007108B7">
      <w:pPr>
        <w:pStyle w:val="EndNoteBibliography"/>
        <w:ind w:left="720" w:hanging="720"/>
        <w:jc w:val="left"/>
        <w:rPr>
          <w:noProof/>
          <w:sz w:val="24"/>
        </w:rPr>
      </w:pPr>
      <w:r w:rsidRPr="007108B7">
        <w:rPr>
          <w:noProof/>
          <w:sz w:val="24"/>
        </w:rPr>
        <w:t xml:space="preserve">Miquel, S., Martín, R., Rossi, O., Bermúdez-Humarán, L. G., Chatel, J. M., Sokol, H., . . . Langella, P. (2013). Faecalibacterium prausnitzii and human intestinal health. </w:t>
      </w:r>
      <w:r w:rsidRPr="007108B7">
        <w:rPr>
          <w:i/>
          <w:noProof/>
          <w:sz w:val="24"/>
        </w:rPr>
        <w:t>Curr Opin Microbiol, 16</w:t>
      </w:r>
      <w:r w:rsidRPr="007108B7">
        <w:rPr>
          <w:noProof/>
          <w:sz w:val="24"/>
        </w:rPr>
        <w:t>(3), 255-261. doi:10.1016/j.mib.2013.06.003</w:t>
      </w:r>
    </w:p>
    <w:p w14:paraId="6D0E6634" w14:textId="77777777" w:rsidR="0034302F" w:rsidRPr="007108B7" w:rsidRDefault="0034302F" w:rsidP="007108B7">
      <w:pPr>
        <w:pStyle w:val="EndNoteBibliography"/>
        <w:ind w:left="720" w:hanging="720"/>
        <w:jc w:val="left"/>
        <w:rPr>
          <w:noProof/>
          <w:sz w:val="24"/>
        </w:rPr>
      </w:pPr>
      <w:r w:rsidRPr="007108B7">
        <w:rPr>
          <w:noProof/>
          <w:sz w:val="24"/>
        </w:rPr>
        <w:t xml:space="preserve">Mitsou, E. K., Kougia, E., Nomikos, T., Yannakoulia, M., Mountzouris, K. C., &amp; Kyriacou, A. (2011). Effect of banana consumption on faecal microbiota: a randomised, controlled trial. </w:t>
      </w:r>
      <w:r w:rsidRPr="007108B7">
        <w:rPr>
          <w:i/>
          <w:noProof/>
          <w:sz w:val="24"/>
        </w:rPr>
        <w:t>Anaerobe, 17</w:t>
      </w:r>
      <w:r w:rsidRPr="007108B7">
        <w:rPr>
          <w:noProof/>
          <w:sz w:val="24"/>
        </w:rPr>
        <w:t>(6), 384-387. doi:10.1016/j.anaerobe.2011.03.018</w:t>
      </w:r>
    </w:p>
    <w:p w14:paraId="2370144A" w14:textId="77777777" w:rsidR="0034302F" w:rsidRPr="007108B7" w:rsidRDefault="0034302F" w:rsidP="007108B7">
      <w:pPr>
        <w:pStyle w:val="EndNoteBibliography"/>
        <w:ind w:left="720" w:hanging="720"/>
        <w:jc w:val="left"/>
        <w:rPr>
          <w:noProof/>
          <w:sz w:val="24"/>
        </w:rPr>
      </w:pPr>
      <w:r w:rsidRPr="007108B7">
        <w:rPr>
          <w:noProof/>
          <w:sz w:val="24"/>
        </w:rPr>
        <w:t xml:space="preserve">Moens, F., Weckx, S., &amp; De Vuyst, L. (2016). Bifidobacterial inulin-type fructan degradation capacity determines cross-feeding interactions between bifidobacteria and Faecalibacterium prausnitzii. </w:t>
      </w:r>
      <w:r w:rsidRPr="007108B7">
        <w:rPr>
          <w:i/>
          <w:noProof/>
          <w:sz w:val="24"/>
        </w:rPr>
        <w:t>Int J Food Microbiol, 231</w:t>
      </w:r>
      <w:r w:rsidRPr="007108B7">
        <w:rPr>
          <w:noProof/>
          <w:sz w:val="24"/>
        </w:rPr>
        <w:t>, 76-85. doi:10.1016/j.ijfoodmicro.2016.05.015</w:t>
      </w:r>
    </w:p>
    <w:p w14:paraId="79FCFFE4" w14:textId="77777777" w:rsidR="0034302F" w:rsidRPr="007108B7" w:rsidRDefault="0034302F" w:rsidP="007108B7">
      <w:pPr>
        <w:pStyle w:val="EndNoteBibliography"/>
        <w:ind w:left="720" w:hanging="720"/>
        <w:jc w:val="left"/>
        <w:rPr>
          <w:noProof/>
          <w:sz w:val="24"/>
        </w:rPr>
      </w:pPr>
      <w:r w:rsidRPr="007108B7">
        <w:rPr>
          <w:noProof/>
          <w:sz w:val="24"/>
        </w:rPr>
        <w:t xml:space="preserve">Moghaddam, A. A., Woodward, M., &amp; Huxley, R. (2007). Obesity and risk of colorectal cancer: a meta-analysis of 31 studies with 70,000 events. </w:t>
      </w:r>
      <w:r w:rsidRPr="007108B7">
        <w:rPr>
          <w:i/>
          <w:noProof/>
          <w:sz w:val="24"/>
        </w:rPr>
        <w:t>Cancer Epidemiol Biomarkers Prev, 16</w:t>
      </w:r>
      <w:r w:rsidRPr="007108B7">
        <w:rPr>
          <w:noProof/>
          <w:sz w:val="24"/>
        </w:rPr>
        <w:t>(12), 2533-2547. doi:10.1158/1055-9965.Epi-07-0708</w:t>
      </w:r>
    </w:p>
    <w:p w14:paraId="35684663" w14:textId="77777777" w:rsidR="0034302F" w:rsidRPr="007108B7" w:rsidRDefault="0034302F" w:rsidP="007108B7">
      <w:pPr>
        <w:pStyle w:val="EndNoteBibliography"/>
        <w:ind w:left="720" w:hanging="720"/>
        <w:jc w:val="left"/>
        <w:rPr>
          <w:noProof/>
          <w:sz w:val="24"/>
        </w:rPr>
      </w:pPr>
      <w:r w:rsidRPr="007108B7">
        <w:rPr>
          <w:noProof/>
          <w:sz w:val="24"/>
        </w:rPr>
        <w:t xml:space="preserve">Moore, L. L., Bradlee, M. L., Singer, M. R., Splansky, G. L., Proctor, M. H., Ellison, R. C., &amp; Kreger, B. E. (2004). BMI and waist circumference as predictors of lifetime </w:t>
      </w:r>
      <w:r w:rsidRPr="007108B7">
        <w:rPr>
          <w:noProof/>
          <w:sz w:val="24"/>
        </w:rPr>
        <w:lastRenderedPageBreak/>
        <w:t xml:space="preserve">colon cancer risk in Framingham Study adults. </w:t>
      </w:r>
      <w:r w:rsidRPr="007108B7">
        <w:rPr>
          <w:i/>
          <w:noProof/>
          <w:sz w:val="24"/>
        </w:rPr>
        <w:t>Int J Obes Relat Metab Disord, 28</w:t>
      </w:r>
      <w:r w:rsidRPr="007108B7">
        <w:rPr>
          <w:noProof/>
          <w:sz w:val="24"/>
        </w:rPr>
        <w:t>(4), 559-567. doi:10.1038/sj.ijo.0802606</w:t>
      </w:r>
    </w:p>
    <w:p w14:paraId="7E052C93" w14:textId="77777777" w:rsidR="0034302F" w:rsidRPr="007108B7" w:rsidRDefault="0034302F" w:rsidP="007108B7">
      <w:pPr>
        <w:pStyle w:val="EndNoteBibliography"/>
        <w:ind w:left="720" w:hanging="720"/>
        <w:jc w:val="left"/>
        <w:rPr>
          <w:noProof/>
          <w:sz w:val="24"/>
        </w:rPr>
      </w:pPr>
      <w:r w:rsidRPr="007108B7">
        <w:rPr>
          <w:noProof/>
          <w:sz w:val="24"/>
        </w:rPr>
        <w:t xml:space="preserve">Morgan, H. P., O'Reilly, F. J., Wear, M. A., O'Neill, J. R., Fothergill-Gilmore, L. A., Hupp, T., &amp; Walkinshaw, M. D. (2013). M2 pyruvate kinase provides a mechanism for nutrient sensing and regulation of cell proliferation. </w:t>
      </w:r>
      <w:r w:rsidRPr="007108B7">
        <w:rPr>
          <w:i/>
          <w:noProof/>
          <w:sz w:val="24"/>
        </w:rPr>
        <w:t>Proc Natl Acad Sci U S A, 110</w:t>
      </w:r>
      <w:r w:rsidRPr="007108B7">
        <w:rPr>
          <w:noProof/>
          <w:sz w:val="24"/>
        </w:rPr>
        <w:t>(15), 5881-5886. doi:10.1073/pnas.1217157110</w:t>
      </w:r>
    </w:p>
    <w:p w14:paraId="014EB21C" w14:textId="77777777" w:rsidR="0034302F" w:rsidRPr="007108B7" w:rsidRDefault="0034302F" w:rsidP="007108B7">
      <w:pPr>
        <w:pStyle w:val="EndNoteBibliography"/>
        <w:ind w:left="720" w:hanging="720"/>
        <w:jc w:val="left"/>
        <w:rPr>
          <w:noProof/>
          <w:sz w:val="24"/>
        </w:rPr>
      </w:pPr>
      <w:r w:rsidRPr="007108B7">
        <w:rPr>
          <w:noProof/>
          <w:sz w:val="24"/>
        </w:rPr>
        <w:t xml:space="preserve">Moriai, T., Kobrin, M. S., Hope, C., Speck, L., &amp; Korc, M. (1994). A variant epidermal growth factor receptor exhibits altered type alpha transforming growth factor binding and transmembrane signaling. </w:t>
      </w:r>
      <w:r w:rsidRPr="007108B7">
        <w:rPr>
          <w:i/>
          <w:noProof/>
          <w:sz w:val="24"/>
        </w:rPr>
        <w:t>Proc Natl Acad Sci U S A, 91</w:t>
      </w:r>
      <w:r w:rsidRPr="007108B7">
        <w:rPr>
          <w:noProof/>
          <w:sz w:val="24"/>
        </w:rPr>
        <w:t>(21), 10217-10221. doi:10.1073/pnas.91.21.10217</w:t>
      </w:r>
    </w:p>
    <w:p w14:paraId="77EF8BA2" w14:textId="77777777" w:rsidR="0034302F" w:rsidRPr="007108B7" w:rsidRDefault="0034302F" w:rsidP="007108B7">
      <w:pPr>
        <w:pStyle w:val="EndNoteBibliography"/>
        <w:ind w:left="720" w:hanging="720"/>
        <w:jc w:val="left"/>
        <w:rPr>
          <w:noProof/>
          <w:sz w:val="24"/>
        </w:rPr>
      </w:pPr>
      <w:r w:rsidRPr="007108B7">
        <w:rPr>
          <w:noProof/>
          <w:sz w:val="24"/>
        </w:rPr>
        <w:t xml:space="preserve">Morita, M., Sato, T., Nomura, M., Sakamoto, Y., Inoue, Y., Tanaka, R., . . . Tanuma, N. (2018). PKM1 Confers Metabolic Advantages and Promotes Cell-Autonomous Tumor Cell Growth. </w:t>
      </w:r>
      <w:r w:rsidRPr="007108B7">
        <w:rPr>
          <w:i/>
          <w:noProof/>
          <w:sz w:val="24"/>
        </w:rPr>
        <w:t>Cancer Cell, 33</w:t>
      </w:r>
      <w:r w:rsidRPr="007108B7">
        <w:rPr>
          <w:noProof/>
          <w:sz w:val="24"/>
        </w:rPr>
        <w:t>(3), 355-367.e357. doi:10.1016/j.ccell.2018.02.004</w:t>
      </w:r>
    </w:p>
    <w:p w14:paraId="4B16803D" w14:textId="77777777" w:rsidR="0034302F" w:rsidRPr="007108B7" w:rsidRDefault="0034302F" w:rsidP="007108B7">
      <w:pPr>
        <w:pStyle w:val="EndNoteBibliography"/>
        <w:ind w:left="720" w:hanging="720"/>
        <w:jc w:val="left"/>
        <w:rPr>
          <w:noProof/>
          <w:sz w:val="24"/>
        </w:rPr>
      </w:pPr>
      <w:r w:rsidRPr="007108B7">
        <w:rPr>
          <w:noProof/>
          <w:sz w:val="24"/>
        </w:rPr>
        <w:t xml:space="preserve">Moshfegh, A. J., Friday, J. E., Goldman, J. P., &amp; Ahuja, J. K. (1999). Presence of inulin and oligofructose in the diets of Americans. </w:t>
      </w:r>
      <w:r w:rsidRPr="007108B7">
        <w:rPr>
          <w:i/>
          <w:noProof/>
          <w:sz w:val="24"/>
        </w:rPr>
        <w:t>J Nutr, 129</w:t>
      </w:r>
      <w:r w:rsidRPr="007108B7">
        <w:rPr>
          <w:noProof/>
          <w:sz w:val="24"/>
        </w:rPr>
        <w:t>(7 Suppl), 1407s-1411s. doi:10.1093/jn/129.7.1407S</w:t>
      </w:r>
    </w:p>
    <w:p w14:paraId="4658DE23" w14:textId="77777777" w:rsidR="0034302F" w:rsidRPr="007108B7" w:rsidRDefault="0034302F" w:rsidP="007108B7">
      <w:pPr>
        <w:pStyle w:val="EndNoteBibliography"/>
        <w:ind w:left="720" w:hanging="720"/>
        <w:jc w:val="left"/>
        <w:rPr>
          <w:noProof/>
          <w:sz w:val="24"/>
        </w:rPr>
      </w:pPr>
      <w:r w:rsidRPr="007108B7">
        <w:rPr>
          <w:noProof/>
          <w:sz w:val="24"/>
        </w:rPr>
        <w:t xml:space="preserve">Müller, M., Canfora, E. E., &amp; Blaak, E. E. (2018). Gastrointestinal Transit Time, Glucose Homeostasis and Metabolic Health: Modulation by Dietary Fibers. </w:t>
      </w:r>
      <w:r w:rsidRPr="007108B7">
        <w:rPr>
          <w:i/>
          <w:noProof/>
          <w:sz w:val="24"/>
        </w:rPr>
        <w:t>Nutrients, 10</w:t>
      </w:r>
      <w:r w:rsidRPr="007108B7">
        <w:rPr>
          <w:noProof/>
          <w:sz w:val="24"/>
        </w:rPr>
        <w:t>(3). doi:10.3390/nu10030275</w:t>
      </w:r>
    </w:p>
    <w:p w14:paraId="14E51C40" w14:textId="77777777" w:rsidR="0034302F" w:rsidRPr="007108B7" w:rsidRDefault="0034302F" w:rsidP="007108B7">
      <w:pPr>
        <w:pStyle w:val="EndNoteBibliography"/>
        <w:ind w:left="720" w:hanging="720"/>
        <w:jc w:val="left"/>
        <w:rPr>
          <w:noProof/>
          <w:sz w:val="24"/>
        </w:rPr>
      </w:pPr>
      <w:r w:rsidRPr="007108B7">
        <w:rPr>
          <w:noProof/>
          <w:sz w:val="24"/>
        </w:rPr>
        <w:t xml:space="preserve">Munro, M. J., Wickremesekera, S. K., Peng, L., Tan, S. T., &amp; Itinteang, T. (2018). Cancer stem cells in colorectal cancer: a review. </w:t>
      </w:r>
      <w:r w:rsidRPr="007108B7">
        <w:rPr>
          <w:i/>
          <w:noProof/>
          <w:sz w:val="24"/>
        </w:rPr>
        <w:t>J Clin Pathol, 71</w:t>
      </w:r>
      <w:r w:rsidRPr="007108B7">
        <w:rPr>
          <w:noProof/>
          <w:sz w:val="24"/>
        </w:rPr>
        <w:t>(2), 110-116. doi:10.1136/jclinpath-2017-204739</w:t>
      </w:r>
    </w:p>
    <w:p w14:paraId="6836BD40" w14:textId="77777777" w:rsidR="0034302F" w:rsidRPr="007108B7" w:rsidRDefault="0034302F" w:rsidP="007108B7">
      <w:pPr>
        <w:pStyle w:val="EndNoteBibliography"/>
        <w:ind w:left="720" w:hanging="720"/>
        <w:jc w:val="left"/>
        <w:rPr>
          <w:noProof/>
          <w:sz w:val="24"/>
        </w:rPr>
      </w:pPr>
      <w:r w:rsidRPr="007108B7">
        <w:rPr>
          <w:noProof/>
          <w:sz w:val="24"/>
        </w:rPr>
        <w:t xml:space="preserve">Murga-Garrido, S. M., Hong, Q., Cross, T. L., Hutchison, E. R., Han, J., Thomas, S. P., . . . Rey, F. E. (2021). Gut microbiome variation modulates the effects of dietary fiber on host metabolism. </w:t>
      </w:r>
      <w:r w:rsidRPr="007108B7">
        <w:rPr>
          <w:i/>
          <w:noProof/>
          <w:sz w:val="24"/>
        </w:rPr>
        <w:t>Microbiome, 9</w:t>
      </w:r>
      <w:r w:rsidRPr="007108B7">
        <w:rPr>
          <w:noProof/>
          <w:sz w:val="24"/>
        </w:rPr>
        <w:t>(1), 117. doi:10.1186/s40168-021-01061-6</w:t>
      </w:r>
    </w:p>
    <w:p w14:paraId="1E7B9688" w14:textId="77777777" w:rsidR="0034302F" w:rsidRPr="007108B7" w:rsidRDefault="0034302F" w:rsidP="007108B7">
      <w:pPr>
        <w:pStyle w:val="EndNoteBibliography"/>
        <w:ind w:left="720" w:hanging="720"/>
        <w:jc w:val="left"/>
        <w:rPr>
          <w:noProof/>
          <w:sz w:val="24"/>
        </w:rPr>
      </w:pPr>
      <w:r w:rsidRPr="007108B7">
        <w:rPr>
          <w:noProof/>
          <w:sz w:val="24"/>
        </w:rPr>
        <w:t xml:space="preserve">Murphy, T., Dias, G. P., &amp; Thuret, S. (2014). Effects of diet on brain plasticity in animal and human studies: mind the gap. </w:t>
      </w:r>
      <w:r w:rsidRPr="007108B7">
        <w:rPr>
          <w:i/>
          <w:noProof/>
          <w:sz w:val="24"/>
        </w:rPr>
        <w:t>Neural Plast, 2014</w:t>
      </w:r>
      <w:r w:rsidRPr="007108B7">
        <w:rPr>
          <w:noProof/>
          <w:sz w:val="24"/>
        </w:rPr>
        <w:t>, 563160. doi:10.1155/2014/563160</w:t>
      </w:r>
    </w:p>
    <w:p w14:paraId="4B147A40" w14:textId="77777777" w:rsidR="0034302F" w:rsidRPr="007108B7" w:rsidRDefault="0034302F" w:rsidP="007108B7">
      <w:pPr>
        <w:pStyle w:val="EndNoteBibliography"/>
        <w:ind w:left="720" w:hanging="720"/>
        <w:jc w:val="left"/>
        <w:rPr>
          <w:noProof/>
          <w:sz w:val="24"/>
        </w:rPr>
      </w:pPr>
      <w:r w:rsidRPr="007108B7">
        <w:rPr>
          <w:noProof/>
          <w:sz w:val="24"/>
        </w:rPr>
        <w:t xml:space="preserve">Nagpal, R., Mainali, R., Ahmadi, S., Wang, S., Singh, R., Kavanagh, K., . . . Yadav, H. (2018). Gut microbiome and aging: Physiological and mechanistic insights. </w:t>
      </w:r>
      <w:r w:rsidRPr="007108B7">
        <w:rPr>
          <w:i/>
          <w:noProof/>
          <w:sz w:val="24"/>
        </w:rPr>
        <w:t>Nutr Healthy Aging, 4</w:t>
      </w:r>
      <w:r w:rsidRPr="007108B7">
        <w:rPr>
          <w:noProof/>
          <w:sz w:val="24"/>
        </w:rPr>
        <w:t>(4), 267-285. doi:10.3233/nha-170030</w:t>
      </w:r>
    </w:p>
    <w:p w14:paraId="605681AE" w14:textId="77777777" w:rsidR="0034302F" w:rsidRPr="007108B7" w:rsidRDefault="0034302F" w:rsidP="007108B7">
      <w:pPr>
        <w:pStyle w:val="EndNoteBibliography"/>
        <w:ind w:left="720" w:hanging="720"/>
        <w:jc w:val="left"/>
        <w:rPr>
          <w:noProof/>
          <w:sz w:val="24"/>
        </w:rPr>
      </w:pPr>
      <w:r w:rsidRPr="007108B7">
        <w:rPr>
          <w:noProof/>
          <w:sz w:val="24"/>
        </w:rPr>
        <w:t xml:space="preserve">Ni, J., Wu, G. D., Albenberg, L., &amp; Tomov, V. T. (2017). Gut microbiota and IBD: causation or correlation? </w:t>
      </w:r>
      <w:r w:rsidRPr="007108B7">
        <w:rPr>
          <w:i/>
          <w:noProof/>
          <w:sz w:val="24"/>
        </w:rPr>
        <w:t>Nat Rev Gastroenterol Hepatol, 14</w:t>
      </w:r>
      <w:r w:rsidRPr="007108B7">
        <w:rPr>
          <w:noProof/>
          <w:sz w:val="24"/>
        </w:rPr>
        <w:t>(10), 573-584. doi:10.1038/nrgastro.2017.88</w:t>
      </w:r>
    </w:p>
    <w:p w14:paraId="02C58DBC" w14:textId="77777777" w:rsidR="0034302F" w:rsidRPr="007108B7" w:rsidRDefault="0034302F" w:rsidP="007108B7">
      <w:pPr>
        <w:pStyle w:val="EndNoteBibliography"/>
        <w:ind w:left="720" w:hanging="720"/>
        <w:jc w:val="left"/>
        <w:rPr>
          <w:noProof/>
          <w:sz w:val="24"/>
        </w:rPr>
      </w:pPr>
      <w:r w:rsidRPr="007108B7">
        <w:rPr>
          <w:noProof/>
          <w:sz w:val="24"/>
        </w:rPr>
        <w:t xml:space="preserve">Nicholson, J. K., Holmes, E., Kinross, J., Burcelin, R., Gibson, G., Jia, W., &amp; Pettersson, S. (2012). Host-gut microbiota metabolic interactions. </w:t>
      </w:r>
      <w:r w:rsidRPr="007108B7">
        <w:rPr>
          <w:i/>
          <w:noProof/>
          <w:sz w:val="24"/>
        </w:rPr>
        <w:t>Science, 336</w:t>
      </w:r>
      <w:r w:rsidRPr="007108B7">
        <w:rPr>
          <w:noProof/>
          <w:sz w:val="24"/>
        </w:rPr>
        <w:t>(6086), 1262-1267. doi:10.1126/science.1223813</w:t>
      </w:r>
    </w:p>
    <w:p w14:paraId="20AA5369" w14:textId="77777777" w:rsidR="0034302F" w:rsidRPr="007108B7" w:rsidRDefault="0034302F" w:rsidP="007108B7">
      <w:pPr>
        <w:pStyle w:val="EndNoteBibliography"/>
        <w:ind w:left="720" w:hanging="720"/>
        <w:jc w:val="left"/>
        <w:rPr>
          <w:noProof/>
          <w:sz w:val="24"/>
        </w:rPr>
      </w:pPr>
      <w:r w:rsidRPr="007108B7">
        <w:rPr>
          <w:noProof/>
          <w:sz w:val="24"/>
        </w:rPr>
        <w:t xml:space="preserve">Nielsen, M., Hes, F. J., Nagengast, F. M., Weiss, M. M., Mathus-Vliegen, E. M., Morreau, H., . . . Vasen, H. F. (2007). Germline mutations in APC and MUTYH are responsible for the majority of families with attenuated familial adenomatous polyposis. </w:t>
      </w:r>
      <w:r w:rsidRPr="007108B7">
        <w:rPr>
          <w:i/>
          <w:noProof/>
          <w:sz w:val="24"/>
        </w:rPr>
        <w:t>Clin Genet, 71</w:t>
      </w:r>
      <w:r w:rsidRPr="007108B7">
        <w:rPr>
          <w:noProof/>
          <w:sz w:val="24"/>
        </w:rPr>
        <w:t>(5), 427-433. doi:10.1111/j.1399-0004.2007.00766.x</w:t>
      </w:r>
    </w:p>
    <w:p w14:paraId="325A5D77" w14:textId="77777777" w:rsidR="0034302F" w:rsidRPr="007108B7" w:rsidRDefault="0034302F" w:rsidP="007108B7">
      <w:pPr>
        <w:pStyle w:val="EndNoteBibliography"/>
        <w:ind w:left="720" w:hanging="720"/>
        <w:jc w:val="left"/>
        <w:rPr>
          <w:noProof/>
          <w:sz w:val="24"/>
        </w:rPr>
      </w:pPr>
      <w:r w:rsidRPr="007108B7">
        <w:rPr>
          <w:noProof/>
          <w:sz w:val="24"/>
        </w:rPr>
        <w:t xml:space="preserve">Nishihara, R., Morikawa, T., Kuchiba, A., Lochhead, P., Yamauchi, M., Liao, X., . . . Ogino, S. (2013). A prospective study of duration of smoking cessation and </w:t>
      </w:r>
      <w:r w:rsidRPr="007108B7">
        <w:rPr>
          <w:noProof/>
          <w:sz w:val="24"/>
        </w:rPr>
        <w:lastRenderedPageBreak/>
        <w:t xml:space="preserve">colorectal cancer risk by epigenetics-related tumor classification. </w:t>
      </w:r>
      <w:r w:rsidRPr="007108B7">
        <w:rPr>
          <w:i/>
          <w:noProof/>
          <w:sz w:val="24"/>
        </w:rPr>
        <w:t>Am J Epidemiol, 178</w:t>
      </w:r>
      <w:r w:rsidRPr="007108B7">
        <w:rPr>
          <w:noProof/>
          <w:sz w:val="24"/>
        </w:rPr>
        <w:t>(1), 84-100. doi:10.1093/aje/kws431</w:t>
      </w:r>
    </w:p>
    <w:p w14:paraId="1DFF4B13" w14:textId="77777777" w:rsidR="0034302F" w:rsidRPr="007108B7" w:rsidRDefault="0034302F" w:rsidP="007108B7">
      <w:pPr>
        <w:pStyle w:val="EndNoteBibliography"/>
        <w:ind w:left="720" w:hanging="720"/>
        <w:jc w:val="left"/>
        <w:rPr>
          <w:noProof/>
          <w:sz w:val="24"/>
        </w:rPr>
      </w:pPr>
      <w:r w:rsidRPr="007108B7">
        <w:rPr>
          <w:noProof/>
          <w:sz w:val="24"/>
        </w:rPr>
        <w:t xml:space="preserve">Nugent, S. G., Kumar, D., Rampton, D. S., &amp; Evans, D. F. (2001). Intestinal luminal pH in inflammatory bowel disease: possible determinants and implications for therapy with aminosalicylates and other drugs. </w:t>
      </w:r>
      <w:r w:rsidRPr="007108B7">
        <w:rPr>
          <w:i/>
          <w:noProof/>
          <w:sz w:val="24"/>
        </w:rPr>
        <w:t>Gut, 48</w:t>
      </w:r>
      <w:r w:rsidRPr="007108B7">
        <w:rPr>
          <w:noProof/>
          <w:sz w:val="24"/>
        </w:rPr>
        <w:t>(4), 571-577. doi:10.1136/gut.48.4.571</w:t>
      </w:r>
    </w:p>
    <w:p w14:paraId="3F596BDF" w14:textId="77777777" w:rsidR="0034302F" w:rsidRPr="007108B7" w:rsidRDefault="0034302F" w:rsidP="007108B7">
      <w:pPr>
        <w:pStyle w:val="EndNoteBibliography"/>
        <w:ind w:left="720" w:hanging="720"/>
        <w:jc w:val="left"/>
        <w:rPr>
          <w:noProof/>
          <w:sz w:val="24"/>
        </w:rPr>
      </w:pPr>
      <w:r w:rsidRPr="007108B7">
        <w:rPr>
          <w:noProof/>
          <w:sz w:val="24"/>
        </w:rPr>
        <w:t xml:space="preserve">O'Keefe, S. J. (2008). Nutrition and colonic health: the critical role of the microbiota. </w:t>
      </w:r>
      <w:r w:rsidRPr="007108B7">
        <w:rPr>
          <w:i/>
          <w:noProof/>
          <w:sz w:val="24"/>
        </w:rPr>
        <w:t>Curr Opin Gastroenterol, 24</w:t>
      </w:r>
      <w:r w:rsidRPr="007108B7">
        <w:rPr>
          <w:noProof/>
          <w:sz w:val="24"/>
        </w:rPr>
        <w:t>(1), 51-58. doi:10.1097/MOG.0b013e3282f323f3</w:t>
      </w:r>
    </w:p>
    <w:p w14:paraId="4038DF41" w14:textId="77777777" w:rsidR="0034302F" w:rsidRPr="007108B7" w:rsidRDefault="0034302F" w:rsidP="007108B7">
      <w:pPr>
        <w:pStyle w:val="EndNoteBibliography"/>
        <w:ind w:left="720" w:hanging="720"/>
        <w:jc w:val="left"/>
        <w:rPr>
          <w:noProof/>
          <w:sz w:val="24"/>
        </w:rPr>
      </w:pPr>
      <w:r w:rsidRPr="007108B7">
        <w:rPr>
          <w:noProof/>
          <w:sz w:val="24"/>
        </w:rPr>
        <w:t xml:space="preserve">Olaisen, M., Flatberg, A., Granlund, A. V. B., Røyset, E. S., Martinsen, T. C., Sandvik, A. K., &amp; Fossmark, R. (2021). Bacterial Mucosa-associated Microbiome in Inflamed and Proximal Noninflamed Ileum of Patients With Crohn's Disease. </w:t>
      </w:r>
      <w:r w:rsidRPr="007108B7">
        <w:rPr>
          <w:i/>
          <w:noProof/>
          <w:sz w:val="24"/>
        </w:rPr>
        <w:t>Inflamm Bowel Dis, 27</w:t>
      </w:r>
      <w:r w:rsidRPr="007108B7">
        <w:rPr>
          <w:noProof/>
          <w:sz w:val="24"/>
        </w:rPr>
        <w:t>(1), 12-24. doi:10.1093/ibd/izaa107</w:t>
      </w:r>
    </w:p>
    <w:p w14:paraId="3FF1ADE1" w14:textId="77777777" w:rsidR="0034302F" w:rsidRPr="007108B7" w:rsidRDefault="0034302F" w:rsidP="007108B7">
      <w:pPr>
        <w:pStyle w:val="EndNoteBibliography"/>
        <w:ind w:left="720" w:hanging="720"/>
        <w:jc w:val="left"/>
        <w:rPr>
          <w:noProof/>
          <w:sz w:val="24"/>
        </w:rPr>
      </w:pPr>
      <w:r w:rsidRPr="007108B7">
        <w:rPr>
          <w:noProof/>
          <w:sz w:val="24"/>
        </w:rPr>
        <w:t xml:space="preserve">Ouchi, N., Parker, J. L., Lugus, J. J., &amp; Walsh, K. (2011). Adipokines in inflammation and metabolic disease. </w:t>
      </w:r>
      <w:r w:rsidRPr="007108B7">
        <w:rPr>
          <w:i/>
          <w:noProof/>
          <w:sz w:val="24"/>
        </w:rPr>
        <w:t>Nat Rev Immunol, 11</w:t>
      </w:r>
      <w:r w:rsidRPr="007108B7">
        <w:rPr>
          <w:noProof/>
          <w:sz w:val="24"/>
        </w:rPr>
        <w:t>(2), 85-97. doi:10.1038/nri2921</w:t>
      </w:r>
    </w:p>
    <w:p w14:paraId="2E70D1B7" w14:textId="77777777" w:rsidR="0034302F" w:rsidRPr="007108B7" w:rsidRDefault="0034302F" w:rsidP="007108B7">
      <w:pPr>
        <w:pStyle w:val="EndNoteBibliography"/>
        <w:ind w:left="720" w:hanging="720"/>
        <w:jc w:val="left"/>
        <w:rPr>
          <w:noProof/>
          <w:sz w:val="24"/>
        </w:rPr>
      </w:pPr>
      <w:r w:rsidRPr="007108B7">
        <w:rPr>
          <w:noProof/>
          <w:sz w:val="24"/>
        </w:rPr>
        <w:t xml:space="preserve">Papandreou, I., Cairns, R. A., Fontana, L., Lim, A. L., &amp; Denko, N. C. (2006). HIF-1 mediates adaptation to hypoxia by actively downregulating mitochondrial oxygen consumption. </w:t>
      </w:r>
      <w:r w:rsidRPr="007108B7">
        <w:rPr>
          <w:i/>
          <w:noProof/>
          <w:sz w:val="24"/>
        </w:rPr>
        <w:t>Cell Metab, 3</w:t>
      </w:r>
      <w:r w:rsidRPr="007108B7">
        <w:rPr>
          <w:noProof/>
          <w:sz w:val="24"/>
        </w:rPr>
        <w:t>(3), 187-197. doi:10.1016/j.cmet.2006.01.012</w:t>
      </w:r>
    </w:p>
    <w:p w14:paraId="6594AA69" w14:textId="77777777" w:rsidR="0034302F" w:rsidRPr="007108B7" w:rsidRDefault="0034302F" w:rsidP="007108B7">
      <w:pPr>
        <w:pStyle w:val="EndNoteBibliography"/>
        <w:ind w:left="720" w:hanging="720"/>
        <w:jc w:val="left"/>
        <w:rPr>
          <w:noProof/>
          <w:sz w:val="24"/>
        </w:rPr>
      </w:pPr>
      <w:r w:rsidRPr="007108B7">
        <w:rPr>
          <w:noProof/>
          <w:sz w:val="24"/>
        </w:rPr>
        <w:t xml:space="preserve">Parada Venegas, D., De la Fuente, M. K., Landskron, G., González, M. J., Quera, R., Dijkstra, G., . . . Hermoso, M. A. (2019). Short Chain Fatty Acids (SCFAs)-Mediated Gut Epithelial and Immune Regulation and Its Relevance for Inflammatory Bowel Diseases. </w:t>
      </w:r>
      <w:r w:rsidRPr="007108B7">
        <w:rPr>
          <w:i/>
          <w:noProof/>
          <w:sz w:val="24"/>
        </w:rPr>
        <w:t>Front Immunol, 10</w:t>
      </w:r>
      <w:r w:rsidRPr="007108B7">
        <w:rPr>
          <w:noProof/>
          <w:sz w:val="24"/>
        </w:rPr>
        <w:t>, 277. doi:10.3389/fimmu.2019.00277</w:t>
      </w:r>
    </w:p>
    <w:p w14:paraId="3BABC179" w14:textId="77777777" w:rsidR="0034302F" w:rsidRPr="007108B7" w:rsidRDefault="0034302F" w:rsidP="007108B7">
      <w:pPr>
        <w:pStyle w:val="EndNoteBibliography"/>
        <w:ind w:left="720" w:hanging="720"/>
        <w:jc w:val="left"/>
        <w:rPr>
          <w:noProof/>
          <w:sz w:val="24"/>
        </w:rPr>
      </w:pPr>
      <w:r w:rsidRPr="007108B7">
        <w:rPr>
          <w:noProof/>
          <w:sz w:val="24"/>
        </w:rPr>
        <w:t xml:space="preserve">Park, J., Morley, T. S., Kim, M., Clegg, D. J., &amp; Scherer, P. E. (2014). Obesity and cancer--mechanisms underlying tumour progression and recurrence. </w:t>
      </w:r>
      <w:r w:rsidRPr="007108B7">
        <w:rPr>
          <w:i/>
          <w:noProof/>
          <w:sz w:val="24"/>
        </w:rPr>
        <w:t>Nat Rev Endocrinol, 10</w:t>
      </w:r>
      <w:r w:rsidRPr="007108B7">
        <w:rPr>
          <w:noProof/>
          <w:sz w:val="24"/>
        </w:rPr>
        <w:t>(8), 455-465. doi:10.1038/nrendo.2014.94</w:t>
      </w:r>
    </w:p>
    <w:p w14:paraId="249A1EAE" w14:textId="77777777" w:rsidR="0034302F" w:rsidRPr="007108B7" w:rsidRDefault="0034302F" w:rsidP="007108B7">
      <w:pPr>
        <w:pStyle w:val="EndNoteBibliography"/>
        <w:ind w:left="720" w:hanging="720"/>
        <w:jc w:val="left"/>
        <w:rPr>
          <w:noProof/>
          <w:sz w:val="24"/>
        </w:rPr>
      </w:pPr>
      <w:r w:rsidRPr="007108B7">
        <w:rPr>
          <w:noProof/>
          <w:sz w:val="24"/>
        </w:rPr>
        <w:t xml:space="preserve">Park, Y., Hunter, D. J., Spiegelman, D., Bergkvist, L., Berrino, F., van den Brandt, P. A., . . . Smith-Warner, S. A. (2005). Dietary fiber intake and risk of colorectal cancer: a pooled analysis of prospective cohort studies. </w:t>
      </w:r>
      <w:r w:rsidRPr="007108B7">
        <w:rPr>
          <w:i/>
          <w:noProof/>
          <w:sz w:val="24"/>
        </w:rPr>
        <w:t>Jama, 294</w:t>
      </w:r>
      <w:r w:rsidRPr="007108B7">
        <w:rPr>
          <w:noProof/>
          <w:sz w:val="24"/>
        </w:rPr>
        <w:t>(22), 2849-2857. doi:10.1001/jama.294.22.2849</w:t>
      </w:r>
    </w:p>
    <w:p w14:paraId="534EA225" w14:textId="77777777" w:rsidR="0034302F" w:rsidRPr="007108B7" w:rsidRDefault="0034302F" w:rsidP="007108B7">
      <w:pPr>
        <w:pStyle w:val="EndNoteBibliography"/>
        <w:ind w:left="720" w:hanging="720"/>
        <w:jc w:val="left"/>
        <w:rPr>
          <w:noProof/>
          <w:sz w:val="24"/>
        </w:rPr>
      </w:pPr>
      <w:r w:rsidRPr="007108B7">
        <w:rPr>
          <w:noProof/>
          <w:sz w:val="24"/>
        </w:rPr>
        <w:t xml:space="preserve">Parker, T. W., &amp; Neufeld, K. L. (2020). APC controls Wnt-induced β-catenin destruction complex recruitment in human colonocytes. </w:t>
      </w:r>
      <w:r w:rsidRPr="007108B7">
        <w:rPr>
          <w:i/>
          <w:noProof/>
          <w:sz w:val="24"/>
        </w:rPr>
        <w:t>Sci Rep, 10</w:t>
      </w:r>
      <w:r w:rsidRPr="007108B7">
        <w:rPr>
          <w:noProof/>
          <w:sz w:val="24"/>
        </w:rPr>
        <w:t>(1), 2957. doi:10.1038/s41598-020-59899-z</w:t>
      </w:r>
    </w:p>
    <w:p w14:paraId="04534AC3" w14:textId="77777777" w:rsidR="0034302F" w:rsidRPr="007108B7" w:rsidRDefault="0034302F" w:rsidP="007108B7">
      <w:pPr>
        <w:pStyle w:val="EndNoteBibliography"/>
        <w:ind w:left="720" w:hanging="720"/>
        <w:jc w:val="left"/>
        <w:rPr>
          <w:noProof/>
          <w:sz w:val="24"/>
        </w:rPr>
      </w:pPr>
      <w:r w:rsidRPr="007108B7">
        <w:rPr>
          <w:noProof/>
          <w:sz w:val="24"/>
        </w:rPr>
        <w:t xml:space="preserve">Patel, P., &amp; De, P. (2016). Trends in colorectal cancer incidence and related lifestyle risk factors in 15-49-year-olds in Canada, 1969-2010. </w:t>
      </w:r>
      <w:r w:rsidRPr="007108B7">
        <w:rPr>
          <w:i/>
          <w:noProof/>
          <w:sz w:val="24"/>
        </w:rPr>
        <w:t>Cancer Epidemiol, 42</w:t>
      </w:r>
      <w:r w:rsidRPr="007108B7">
        <w:rPr>
          <w:noProof/>
          <w:sz w:val="24"/>
        </w:rPr>
        <w:t>, 90-100. doi:10.1016/j.canep.2016.03.009</w:t>
      </w:r>
    </w:p>
    <w:p w14:paraId="49439A89" w14:textId="77777777" w:rsidR="0034302F" w:rsidRPr="007108B7" w:rsidRDefault="0034302F" w:rsidP="007108B7">
      <w:pPr>
        <w:pStyle w:val="EndNoteBibliography"/>
        <w:ind w:left="720" w:hanging="720"/>
        <w:jc w:val="left"/>
        <w:rPr>
          <w:noProof/>
          <w:sz w:val="24"/>
        </w:rPr>
      </w:pPr>
      <w:r w:rsidRPr="007108B7">
        <w:rPr>
          <w:noProof/>
          <w:sz w:val="24"/>
        </w:rPr>
        <w:t xml:space="preserve">Patel, S. G., &amp; Ahnen, D. J. (2018). Colorectal Cancer in the Young. </w:t>
      </w:r>
      <w:r w:rsidRPr="007108B7">
        <w:rPr>
          <w:i/>
          <w:noProof/>
          <w:sz w:val="24"/>
        </w:rPr>
        <w:t>Curr Gastroenterol Rep, 20</w:t>
      </w:r>
      <w:r w:rsidRPr="007108B7">
        <w:rPr>
          <w:noProof/>
          <w:sz w:val="24"/>
        </w:rPr>
        <w:t>(4), 15. doi:10.1007/s11894-018-0618-9</w:t>
      </w:r>
    </w:p>
    <w:p w14:paraId="2D12554C" w14:textId="77777777" w:rsidR="0034302F" w:rsidRPr="007108B7" w:rsidRDefault="0034302F" w:rsidP="007108B7">
      <w:pPr>
        <w:pStyle w:val="EndNoteBibliography"/>
        <w:ind w:left="720" w:hanging="720"/>
        <w:jc w:val="left"/>
        <w:rPr>
          <w:noProof/>
          <w:sz w:val="24"/>
        </w:rPr>
      </w:pPr>
      <w:r w:rsidRPr="007108B7">
        <w:rPr>
          <w:noProof/>
          <w:sz w:val="24"/>
        </w:rPr>
        <w:t xml:space="preserve">Peng, L., Li, Z. R., Green, R. S., Holzman, I. R., &amp; Lin, J. (2009). Butyrate enhances the intestinal barrier by facilitating tight junction assembly via activation of AMP-activated protein kinase in Caco-2 cell monolayers. </w:t>
      </w:r>
      <w:r w:rsidRPr="007108B7">
        <w:rPr>
          <w:i/>
          <w:noProof/>
          <w:sz w:val="24"/>
        </w:rPr>
        <w:t>J Nutr, 139</w:t>
      </w:r>
      <w:r w:rsidRPr="007108B7">
        <w:rPr>
          <w:noProof/>
          <w:sz w:val="24"/>
        </w:rPr>
        <w:t>(9), 1619-1625. doi:10.3945/jn.109.104638</w:t>
      </w:r>
    </w:p>
    <w:p w14:paraId="1F6060E8" w14:textId="77777777" w:rsidR="0034302F" w:rsidRPr="007108B7" w:rsidRDefault="0034302F" w:rsidP="007108B7">
      <w:pPr>
        <w:pStyle w:val="EndNoteBibliography"/>
        <w:ind w:left="720" w:hanging="720"/>
        <w:jc w:val="left"/>
        <w:rPr>
          <w:noProof/>
          <w:sz w:val="24"/>
        </w:rPr>
      </w:pPr>
      <w:r w:rsidRPr="007108B7">
        <w:rPr>
          <w:noProof/>
          <w:sz w:val="24"/>
        </w:rPr>
        <w:t xml:space="preserve">Peterson, J., Garges, S., Giovanni, M., McInnes, P., Wang, L., Schloss, J. A., . . . Guyer, M. (2009). The NIH Human Microbiome Project. </w:t>
      </w:r>
      <w:r w:rsidRPr="007108B7">
        <w:rPr>
          <w:i/>
          <w:noProof/>
          <w:sz w:val="24"/>
        </w:rPr>
        <w:t>Genome Res, 19</w:t>
      </w:r>
      <w:r w:rsidRPr="007108B7">
        <w:rPr>
          <w:noProof/>
          <w:sz w:val="24"/>
        </w:rPr>
        <w:t>(12), 2317-2323. doi:10.1101/gr.096651.109</w:t>
      </w:r>
    </w:p>
    <w:p w14:paraId="25B9C8E8"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Pickhardt, P. J., Choi, J. R., Hwang, I., Butler, J. A., Puckett, M. L., Hildebrandt, H. A., . . . Schindler, W. R. (2003). Computed tomographic virtual colonoscopy to screen for colorectal neoplasia in asymptomatic adults. </w:t>
      </w:r>
      <w:r w:rsidRPr="007108B7">
        <w:rPr>
          <w:i/>
          <w:noProof/>
          <w:sz w:val="24"/>
        </w:rPr>
        <w:t>N Engl J Med, 349</w:t>
      </w:r>
      <w:r w:rsidRPr="007108B7">
        <w:rPr>
          <w:noProof/>
          <w:sz w:val="24"/>
        </w:rPr>
        <w:t>(23), 2191-2200. doi:10.1056/NEJMoa031618</w:t>
      </w:r>
    </w:p>
    <w:p w14:paraId="64282A75" w14:textId="77777777" w:rsidR="0034302F" w:rsidRPr="007108B7" w:rsidRDefault="0034302F" w:rsidP="007108B7">
      <w:pPr>
        <w:pStyle w:val="EndNoteBibliography"/>
        <w:ind w:left="720" w:hanging="720"/>
        <w:jc w:val="left"/>
        <w:rPr>
          <w:noProof/>
          <w:sz w:val="24"/>
        </w:rPr>
      </w:pPr>
      <w:r w:rsidRPr="007108B7">
        <w:rPr>
          <w:noProof/>
          <w:sz w:val="24"/>
        </w:rPr>
        <w:t xml:space="preserve">Pohl, H., Srivastava, A., Bensen, S. P., Anderson, P., Rothstein, R. I., Gordon, S. R., . . . Robertson, D. J. (2013). Incomplete polyp resection during colonoscopy-results of the complete adenoma resection (CARE) study. </w:t>
      </w:r>
      <w:r w:rsidRPr="007108B7">
        <w:rPr>
          <w:i/>
          <w:noProof/>
          <w:sz w:val="24"/>
        </w:rPr>
        <w:t>Gastroenterology, 144</w:t>
      </w:r>
      <w:r w:rsidRPr="007108B7">
        <w:rPr>
          <w:noProof/>
          <w:sz w:val="24"/>
        </w:rPr>
        <w:t>(1), 74-80.e71. doi:10.1053/j.gastro.2012.09.043</w:t>
      </w:r>
    </w:p>
    <w:p w14:paraId="35895E42" w14:textId="77777777" w:rsidR="0034302F" w:rsidRPr="007108B7" w:rsidRDefault="0034302F" w:rsidP="007108B7">
      <w:pPr>
        <w:pStyle w:val="EndNoteBibliography"/>
        <w:ind w:left="720" w:hanging="720"/>
        <w:jc w:val="left"/>
        <w:rPr>
          <w:noProof/>
          <w:sz w:val="24"/>
        </w:rPr>
      </w:pPr>
      <w:r w:rsidRPr="007108B7">
        <w:rPr>
          <w:noProof/>
          <w:sz w:val="24"/>
        </w:rPr>
        <w:t xml:space="preserve">Prakasam, G., Iqbal, M. A., Bamezai, R. N. K., &amp; Mazurek, S. (2018). Posttranslational Modifications of Pyruvate Kinase M2: Tweaks that Benefit Cancer. </w:t>
      </w:r>
      <w:r w:rsidRPr="007108B7">
        <w:rPr>
          <w:i/>
          <w:noProof/>
          <w:sz w:val="24"/>
        </w:rPr>
        <w:t>Front Oncol, 8</w:t>
      </w:r>
      <w:r w:rsidRPr="007108B7">
        <w:rPr>
          <w:noProof/>
          <w:sz w:val="24"/>
        </w:rPr>
        <w:t>, 22. doi:10.3389/fonc.2018.00022</w:t>
      </w:r>
    </w:p>
    <w:p w14:paraId="1B4CCCD8" w14:textId="77777777" w:rsidR="0034302F" w:rsidRPr="007108B7" w:rsidRDefault="0034302F" w:rsidP="007108B7">
      <w:pPr>
        <w:pStyle w:val="EndNoteBibliography"/>
        <w:ind w:left="720" w:hanging="720"/>
        <w:jc w:val="left"/>
        <w:rPr>
          <w:noProof/>
          <w:sz w:val="24"/>
        </w:rPr>
      </w:pPr>
      <w:r w:rsidRPr="007108B7">
        <w:rPr>
          <w:noProof/>
          <w:sz w:val="24"/>
        </w:rPr>
        <w:t xml:space="preserve">Prakasam, G., Singh, R. K., Iqbal, M. A., Saini, S. K., Tiku, A. B., &amp; Bamezai, R. N. K. (2017). Pyruvate kinase M knockdown-induced signaling via AMP-activated protein kinase promotes mitochondrial biogenesis, autophagy, and cancer cell survival. </w:t>
      </w:r>
      <w:r w:rsidRPr="007108B7">
        <w:rPr>
          <w:i/>
          <w:noProof/>
          <w:sz w:val="24"/>
        </w:rPr>
        <w:t>J Biol Chem, 292</w:t>
      </w:r>
      <w:r w:rsidRPr="007108B7">
        <w:rPr>
          <w:noProof/>
          <w:sz w:val="24"/>
        </w:rPr>
        <w:t>(37), 15561-15576. doi:10.1074/jbc.M117.791343</w:t>
      </w:r>
    </w:p>
    <w:p w14:paraId="6CC7CFBA" w14:textId="77777777" w:rsidR="0034302F" w:rsidRPr="007108B7" w:rsidRDefault="0034302F" w:rsidP="007108B7">
      <w:pPr>
        <w:pStyle w:val="EndNoteBibliography"/>
        <w:ind w:left="720" w:hanging="720"/>
        <w:jc w:val="left"/>
        <w:rPr>
          <w:noProof/>
          <w:sz w:val="24"/>
        </w:rPr>
      </w:pPr>
      <w:r w:rsidRPr="007108B7">
        <w:rPr>
          <w:noProof/>
          <w:sz w:val="24"/>
        </w:rPr>
        <w:t xml:space="preserve">Press, O. A., Zhang, W., Gordon, M. A., Yang, D., Lurje, G., Iqbal, S., . . . Lenz, H. J. (2008). Gender-related survival differences associated with EGFR polymorphisms in metastatic colon cancer. </w:t>
      </w:r>
      <w:r w:rsidRPr="007108B7">
        <w:rPr>
          <w:i/>
          <w:noProof/>
          <w:sz w:val="24"/>
        </w:rPr>
        <w:t>Cancer Res, 68</w:t>
      </w:r>
      <w:r w:rsidRPr="007108B7">
        <w:rPr>
          <w:noProof/>
          <w:sz w:val="24"/>
        </w:rPr>
        <w:t>(8), 3037-3042. doi:10.1158/0008-5472.Can-07-2718</w:t>
      </w:r>
    </w:p>
    <w:p w14:paraId="28A7381B" w14:textId="77777777" w:rsidR="0034302F" w:rsidRPr="007108B7" w:rsidRDefault="0034302F" w:rsidP="007108B7">
      <w:pPr>
        <w:pStyle w:val="EndNoteBibliography"/>
        <w:ind w:left="720" w:hanging="720"/>
        <w:jc w:val="left"/>
        <w:rPr>
          <w:noProof/>
          <w:sz w:val="24"/>
        </w:rPr>
      </w:pPr>
      <w:r w:rsidRPr="007108B7">
        <w:rPr>
          <w:noProof/>
          <w:sz w:val="24"/>
        </w:rPr>
        <w:t xml:space="preserve">Provenzale, D., Ness, R. M., Llor, X., Weiss, J. M., Abbadessa, B., Cooper, G., . . . Ogba, N. (2020). NCCN Guidelines Insights: Colorectal Cancer Screening, Version 2.2020. </w:t>
      </w:r>
      <w:r w:rsidRPr="007108B7">
        <w:rPr>
          <w:i/>
          <w:noProof/>
          <w:sz w:val="24"/>
        </w:rPr>
        <w:t>J Natl Compr Canc Netw, 18</w:t>
      </w:r>
      <w:r w:rsidRPr="007108B7">
        <w:rPr>
          <w:noProof/>
          <w:sz w:val="24"/>
        </w:rPr>
        <w:t>(10), 1312-1320. doi:10.6004/jnccn.2020.0048</w:t>
      </w:r>
    </w:p>
    <w:p w14:paraId="5902C806" w14:textId="77777777" w:rsidR="0034302F" w:rsidRPr="007108B7" w:rsidRDefault="0034302F" w:rsidP="007108B7">
      <w:pPr>
        <w:pStyle w:val="EndNoteBibliography"/>
        <w:ind w:left="720" w:hanging="720"/>
        <w:jc w:val="left"/>
        <w:rPr>
          <w:noProof/>
          <w:sz w:val="24"/>
        </w:rPr>
      </w:pPr>
      <w:r w:rsidRPr="007108B7">
        <w:rPr>
          <w:noProof/>
          <w:sz w:val="24"/>
        </w:rPr>
        <w:t xml:space="preserve">Pryde, S. E., Duncan, S. H., Hold, G. L., Stewart, C. S., &amp; Flint, H. J. (2002). The microbiology of butyrate formation in the human colon. </w:t>
      </w:r>
      <w:r w:rsidRPr="007108B7">
        <w:rPr>
          <w:i/>
          <w:noProof/>
          <w:sz w:val="24"/>
        </w:rPr>
        <w:t>FEMS Microbiol Lett, 217</w:t>
      </w:r>
      <w:r w:rsidRPr="007108B7">
        <w:rPr>
          <w:noProof/>
          <w:sz w:val="24"/>
        </w:rPr>
        <w:t>(2), 133-139. doi:10.1111/j.1574-6968.2002.tb11467.x</w:t>
      </w:r>
    </w:p>
    <w:p w14:paraId="274C29D1" w14:textId="77777777" w:rsidR="0034302F" w:rsidRPr="007108B7" w:rsidRDefault="0034302F" w:rsidP="007108B7">
      <w:pPr>
        <w:pStyle w:val="EndNoteBibliography"/>
        <w:ind w:left="720" w:hanging="720"/>
        <w:jc w:val="left"/>
        <w:rPr>
          <w:noProof/>
          <w:sz w:val="24"/>
        </w:rPr>
      </w:pPr>
      <w:r w:rsidRPr="007108B7">
        <w:rPr>
          <w:noProof/>
          <w:sz w:val="24"/>
        </w:rPr>
        <w:t xml:space="preserve">Quintero, E., Castells, A., Bujanda, L., Cubiella, J., Salas, D., Lanas, Á., . . . González-Navarro, A. (2012). Colonoscopy versus fecal immunochemical testing in colorectal-cancer screening. </w:t>
      </w:r>
      <w:r w:rsidRPr="007108B7">
        <w:rPr>
          <w:i/>
          <w:noProof/>
          <w:sz w:val="24"/>
        </w:rPr>
        <w:t>N Engl J Med, 366</w:t>
      </w:r>
      <w:r w:rsidRPr="007108B7">
        <w:rPr>
          <w:noProof/>
          <w:sz w:val="24"/>
        </w:rPr>
        <w:t>(8), 697-706. doi:10.1056/NEJMoa1108895</w:t>
      </w:r>
    </w:p>
    <w:p w14:paraId="184D8DC8" w14:textId="77777777" w:rsidR="0034302F" w:rsidRPr="007108B7" w:rsidRDefault="0034302F" w:rsidP="007108B7">
      <w:pPr>
        <w:pStyle w:val="EndNoteBibliography"/>
        <w:ind w:left="720" w:hanging="720"/>
        <w:jc w:val="left"/>
        <w:rPr>
          <w:noProof/>
          <w:sz w:val="24"/>
        </w:rPr>
      </w:pPr>
      <w:r w:rsidRPr="007108B7">
        <w:rPr>
          <w:noProof/>
          <w:sz w:val="24"/>
        </w:rPr>
        <w:t xml:space="preserve">Radeva, M., Hofmann, T., Altenberg, B., Mothes, H., Richter, K. K., Pool-Zobel, B., &amp; Greulich, K. O. (2008). The database dbEST correctly predicts gene expression in colon cancer patients. </w:t>
      </w:r>
      <w:r w:rsidRPr="007108B7">
        <w:rPr>
          <w:i/>
          <w:noProof/>
          <w:sz w:val="24"/>
        </w:rPr>
        <w:t>Curr Pharm Biotechnol, 9</w:t>
      </w:r>
      <w:r w:rsidRPr="007108B7">
        <w:rPr>
          <w:noProof/>
          <w:sz w:val="24"/>
        </w:rPr>
        <w:t>(6), 510-515. doi:10.2174/138920108786786330</w:t>
      </w:r>
    </w:p>
    <w:p w14:paraId="619808C3" w14:textId="77777777" w:rsidR="0034302F" w:rsidRPr="007108B7" w:rsidRDefault="0034302F" w:rsidP="007108B7">
      <w:pPr>
        <w:pStyle w:val="EndNoteBibliography"/>
        <w:ind w:left="720" w:hanging="720"/>
        <w:jc w:val="left"/>
        <w:rPr>
          <w:noProof/>
          <w:sz w:val="24"/>
        </w:rPr>
      </w:pPr>
      <w:r w:rsidRPr="007108B7">
        <w:rPr>
          <w:noProof/>
          <w:sz w:val="24"/>
        </w:rPr>
        <w:t xml:space="preserve">Rashtak, S., Rego, R., Sweetser, S. R., &amp; Sinicrope, F. A. (2017). Sessile Serrated Polyps and Colon Cancer Prevention. </w:t>
      </w:r>
      <w:r w:rsidRPr="007108B7">
        <w:rPr>
          <w:i/>
          <w:noProof/>
          <w:sz w:val="24"/>
        </w:rPr>
        <w:t>Cancer Prev Res (Phila), 10</w:t>
      </w:r>
      <w:r w:rsidRPr="007108B7">
        <w:rPr>
          <w:noProof/>
          <w:sz w:val="24"/>
        </w:rPr>
        <w:t>(5), 270-278. doi:10.1158/1940-6207.Capr-16-0264</w:t>
      </w:r>
    </w:p>
    <w:p w14:paraId="3FAE02D4" w14:textId="77777777" w:rsidR="0034302F" w:rsidRPr="007108B7" w:rsidRDefault="0034302F" w:rsidP="007108B7">
      <w:pPr>
        <w:pStyle w:val="EndNoteBibliography"/>
        <w:ind w:left="720" w:hanging="720"/>
        <w:jc w:val="left"/>
        <w:rPr>
          <w:noProof/>
          <w:sz w:val="24"/>
        </w:rPr>
      </w:pPr>
      <w:r w:rsidRPr="007108B7">
        <w:rPr>
          <w:noProof/>
          <w:sz w:val="24"/>
        </w:rPr>
        <w:t xml:space="preserve">Renehan, A. G., Tyson, M., Egger, M., Heller, R. F., &amp; Zwahlen, M. (2008). Body-mass index and incidence of cancer: a systematic review and meta-analysis of prospective observational studies. </w:t>
      </w:r>
      <w:r w:rsidRPr="007108B7">
        <w:rPr>
          <w:i/>
          <w:noProof/>
          <w:sz w:val="24"/>
        </w:rPr>
        <w:t>Lancet, 371</w:t>
      </w:r>
      <w:r w:rsidRPr="007108B7">
        <w:rPr>
          <w:noProof/>
          <w:sz w:val="24"/>
        </w:rPr>
        <w:t>(9612), 569-578. doi:10.1016/s0140-6736(08)60269-x</w:t>
      </w:r>
    </w:p>
    <w:p w14:paraId="73233568" w14:textId="77777777" w:rsidR="0034302F" w:rsidRPr="007108B7" w:rsidRDefault="0034302F" w:rsidP="007108B7">
      <w:pPr>
        <w:pStyle w:val="EndNoteBibliography"/>
        <w:ind w:left="720" w:hanging="720"/>
        <w:jc w:val="left"/>
        <w:rPr>
          <w:noProof/>
          <w:sz w:val="24"/>
        </w:rPr>
      </w:pPr>
      <w:r w:rsidRPr="007108B7">
        <w:rPr>
          <w:noProof/>
          <w:sz w:val="24"/>
        </w:rPr>
        <w:t xml:space="preserve">Rezende, L. F. M., Sá, T. H., Markozannes, G., Rey-López, J. P., Lee, I. M., Tsilidis, K. K., . . . Eluf-Neto, J. (2018). Physical activity and cancer: an umbrella review of the literature including 22 major anatomical sites and 770 000 cancer cases. </w:t>
      </w:r>
      <w:r w:rsidRPr="007108B7">
        <w:rPr>
          <w:i/>
          <w:noProof/>
          <w:sz w:val="24"/>
        </w:rPr>
        <w:t>Br J Sports Med, 52</w:t>
      </w:r>
      <w:r w:rsidRPr="007108B7">
        <w:rPr>
          <w:noProof/>
          <w:sz w:val="24"/>
        </w:rPr>
        <w:t>(13), 826-833. doi:10.1136/bjsports-2017-098391</w:t>
      </w:r>
    </w:p>
    <w:p w14:paraId="5458A362"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Rinninella, E., Raoul, P., Cintoni, M., Franceschi, F., Miggiano, G. A. D., Gasbarrini, A., &amp; Mele, M. C. (2019). What is the Healthy Gut Microbiota Composition? A Changing Ecosystem across Age, Environment, Diet, and Diseases. </w:t>
      </w:r>
      <w:r w:rsidRPr="007108B7">
        <w:rPr>
          <w:i/>
          <w:noProof/>
          <w:sz w:val="24"/>
        </w:rPr>
        <w:t>Microorganisms, 7</w:t>
      </w:r>
      <w:r w:rsidRPr="007108B7">
        <w:rPr>
          <w:noProof/>
          <w:sz w:val="24"/>
        </w:rPr>
        <w:t>(1). doi:10.3390/microorganisms7010014</w:t>
      </w:r>
    </w:p>
    <w:p w14:paraId="31C51034" w14:textId="77777777" w:rsidR="0034302F" w:rsidRPr="007108B7" w:rsidRDefault="0034302F" w:rsidP="007108B7">
      <w:pPr>
        <w:pStyle w:val="EndNoteBibliography"/>
        <w:ind w:left="720" w:hanging="720"/>
        <w:jc w:val="left"/>
        <w:rPr>
          <w:noProof/>
          <w:sz w:val="24"/>
        </w:rPr>
      </w:pPr>
      <w:r w:rsidRPr="007108B7">
        <w:rPr>
          <w:noProof/>
          <w:sz w:val="24"/>
        </w:rPr>
        <w:t xml:space="preserve">Rivera-Chávez, F., Zhang, L. F., Faber, F., Lopez, C. A., Byndloss, M. X., Olsan, E. E., . . . Bäumler, A. J. (2016). Depletion of Butyrate-Producing Clostridia from the Gut Microbiota Drives an Aerobic Luminal Expansion of Salmonella. </w:t>
      </w:r>
      <w:r w:rsidRPr="007108B7">
        <w:rPr>
          <w:i/>
          <w:noProof/>
          <w:sz w:val="24"/>
        </w:rPr>
        <w:t>Cell Host Microbe, 19</w:t>
      </w:r>
      <w:r w:rsidRPr="007108B7">
        <w:rPr>
          <w:noProof/>
          <w:sz w:val="24"/>
        </w:rPr>
        <w:t>(4), 443-454. doi:10.1016/j.chom.2016.03.004</w:t>
      </w:r>
    </w:p>
    <w:p w14:paraId="59BBC1AF" w14:textId="77777777" w:rsidR="0034302F" w:rsidRPr="007108B7" w:rsidRDefault="0034302F" w:rsidP="007108B7">
      <w:pPr>
        <w:pStyle w:val="EndNoteBibliography"/>
        <w:ind w:left="720" w:hanging="720"/>
        <w:jc w:val="left"/>
        <w:rPr>
          <w:noProof/>
          <w:sz w:val="24"/>
        </w:rPr>
      </w:pPr>
      <w:r w:rsidRPr="007108B7">
        <w:rPr>
          <w:noProof/>
          <w:sz w:val="24"/>
        </w:rPr>
        <w:t xml:space="preserve">Robles, A. I., Traverso, G., Zhang, M., Roberts, N. J., Khan, M. A., Joseph, C., . . . Papadopoulos, N. (2016). Whole-Exome Sequencing Analyses of Inflammatory Bowel Disease-Associated Colorectal Cancers. </w:t>
      </w:r>
      <w:r w:rsidRPr="007108B7">
        <w:rPr>
          <w:i/>
          <w:noProof/>
          <w:sz w:val="24"/>
        </w:rPr>
        <w:t>Gastroenterology, 150</w:t>
      </w:r>
      <w:r w:rsidRPr="007108B7">
        <w:rPr>
          <w:noProof/>
          <w:sz w:val="24"/>
        </w:rPr>
        <w:t>(4), 931-943. doi:10.1053/j.gastro.2015.12.036</w:t>
      </w:r>
    </w:p>
    <w:p w14:paraId="25206962" w14:textId="77777777" w:rsidR="0034302F" w:rsidRPr="007108B7" w:rsidRDefault="0034302F" w:rsidP="007108B7">
      <w:pPr>
        <w:pStyle w:val="EndNoteBibliography"/>
        <w:ind w:left="720" w:hanging="720"/>
        <w:jc w:val="left"/>
        <w:rPr>
          <w:noProof/>
          <w:sz w:val="24"/>
        </w:rPr>
      </w:pPr>
      <w:r w:rsidRPr="007108B7">
        <w:rPr>
          <w:noProof/>
          <w:sz w:val="24"/>
        </w:rPr>
        <w:t xml:space="preserve">Rock, C. L., Thomson, C., Gansler, T., Gapstur, S. M., McCullough, M. L., Patel, A. V., . . . Doyle, C. (2020). American Cancer Society guideline for diet and physical activity for cancer prevention. </w:t>
      </w:r>
      <w:r w:rsidRPr="007108B7">
        <w:rPr>
          <w:i/>
          <w:noProof/>
          <w:sz w:val="24"/>
        </w:rPr>
        <w:t>CA Cancer J Clin, 70</w:t>
      </w:r>
      <w:r w:rsidRPr="007108B7">
        <w:rPr>
          <w:noProof/>
          <w:sz w:val="24"/>
        </w:rPr>
        <w:t>(4), 245-271. doi:10.3322/caac.21591</w:t>
      </w:r>
    </w:p>
    <w:p w14:paraId="6800C7F1" w14:textId="77777777" w:rsidR="0034302F" w:rsidRPr="007108B7" w:rsidRDefault="0034302F" w:rsidP="007108B7">
      <w:pPr>
        <w:pStyle w:val="EndNoteBibliography"/>
        <w:ind w:left="720" w:hanging="720"/>
        <w:jc w:val="left"/>
        <w:rPr>
          <w:noProof/>
          <w:sz w:val="24"/>
        </w:rPr>
      </w:pPr>
      <w:r w:rsidRPr="007108B7">
        <w:rPr>
          <w:noProof/>
          <w:sz w:val="24"/>
        </w:rPr>
        <w:t xml:space="preserve">Roediger, W. E. (1982). Utilization of nutrients by isolated epithelial cells of the rat colon. </w:t>
      </w:r>
      <w:r w:rsidRPr="007108B7">
        <w:rPr>
          <w:i/>
          <w:noProof/>
          <w:sz w:val="24"/>
        </w:rPr>
        <w:t>Gastroenterology, 83</w:t>
      </w:r>
      <w:r w:rsidRPr="007108B7">
        <w:rPr>
          <w:noProof/>
          <w:sz w:val="24"/>
        </w:rPr>
        <w:t xml:space="preserve">(2), 424-429. </w:t>
      </w:r>
    </w:p>
    <w:p w14:paraId="0B3BB929" w14:textId="77777777" w:rsidR="0034302F" w:rsidRPr="007108B7" w:rsidRDefault="0034302F" w:rsidP="007108B7">
      <w:pPr>
        <w:pStyle w:val="EndNoteBibliography"/>
        <w:ind w:left="720" w:hanging="720"/>
        <w:jc w:val="left"/>
        <w:rPr>
          <w:noProof/>
          <w:sz w:val="24"/>
        </w:rPr>
      </w:pPr>
      <w:r w:rsidRPr="007108B7">
        <w:rPr>
          <w:noProof/>
          <w:sz w:val="24"/>
        </w:rPr>
        <w:t xml:space="preserve">Rolhion, N., &amp; Darfeuille-Michaud, A. (2007). Adherent-invasive Escherichia coli in inflammatory bowel disease. </w:t>
      </w:r>
      <w:r w:rsidRPr="007108B7">
        <w:rPr>
          <w:i/>
          <w:noProof/>
          <w:sz w:val="24"/>
        </w:rPr>
        <w:t>Inflamm Bowel Dis, 13</w:t>
      </w:r>
      <w:r w:rsidRPr="007108B7">
        <w:rPr>
          <w:noProof/>
          <w:sz w:val="24"/>
        </w:rPr>
        <w:t>(10), 1277-1283. doi:10.1002/ibd.20176</w:t>
      </w:r>
    </w:p>
    <w:p w14:paraId="2B26E216" w14:textId="77777777" w:rsidR="0034302F" w:rsidRPr="007108B7" w:rsidRDefault="0034302F" w:rsidP="007108B7">
      <w:pPr>
        <w:pStyle w:val="EndNoteBibliography"/>
        <w:ind w:left="720" w:hanging="720"/>
        <w:jc w:val="left"/>
        <w:rPr>
          <w:noProof/>
          <w:sz w:val="24"/>
        </w:rPr>
      </w:pPr>
      <w:r w:rsidRPr="007108B7">
        <w:rPr>
          <w:noProof/>
          <w:sz w:val="24"/>
        </w:rPr>
        <w:t xml:space="preserve">Ruiz-Casado, A., Martín-Ruiz, A., Pérez, L. M., Provencio, M., Fiuza-Luces, C., &amp; Lucia, A. (2017). Exercise and the Hallmarks of Cancer. </w:t>
      </w:r>
      <w:r w:rsidRPr="007108B7">
        <w:rPr>
          <w:i/>
          <w:noProof/>
          <w:sz w:val="24"/>
        </w:rPr>
        <w:t>Trends Cancer, 3</w:t>
      </w:r>
      <w:r w:rsidRPr="007108B7">
        <w:rPr>
          <w:noProof/>
          <w:sz w:val="24"/>
        </w:rPr>
        <w:t>(6), 423-441. doi:10.1016/j.trecan.2017.04.007</w:t>
      </w:r>
    </w:p>
    <w:p w14:paraId="109C7582" w14:textId="77777777" w:rsidR="0034302F" w:rsidRPr="007108B7" w:rsidRDefault="0034302F" w:rsidP="007108B7">
      <w:pPr>
        <w:pStyle w:val="EndNoteBibliography"/>
        <w:ind w:left="720" w:hanging="720"/>
        <w:jc w:val="left"/>
        <w:rPr>
          <w:noProof/>
          <w:sz w:val="24"/>
        </w:rPr>
      </w:pPr>
      <w:r w:rsidRPr="007108B7">
        <w:rPr>
          <w:noProof/>
          <w:sz w:val="24"/>
        </w:rPr>
        <w:t xml:space="preserve">Saavedra, J. M., &amp; Tschernia, A. (2002). Human studies with probiotics and prebiotics: clinical implications. </w:t>
      </w:r>
      <w:r w:rsidRPr="007108B7">
        <w:rPr>
          <w:i/>
          <w:noProof/>
          <w:sz w:val="24"/>
        </w:rPr>
        <w:t>Br J Nutr, 87 Suppl 2</w:t>
      </w:r>
      <w:r w:rsidRPr="007108B7">
        <w:rPr>
          <w:noProof/>
          <w:sz w:val="24"/>
        </w:rPr>
        <w:t>, S241-246. doi:10.1079/bjnbjn/2002543</w:t>
      </w:r>
    </w:p>
    <w:p w14:paraId="12AC1732" w14:textId="77777777" w:rsidR="0034302F" w:rsidRPr="007108B7" w:rsidRDefault="0034302F" w:rsidP="007108B7">
      <w:pPr>
        <w:pStyle w:val="EndNoteBibliography"/>
        <w:ind w:left="720" w:hanging="720"/>
        <w:jc w:val="left"/>
        <w:rPr>
          <w:noProof/>
          <w:sz w:val="24"/>
        </w:rPr>
      </w:pPr>
      <w:r w:rsidRPr="007108B7">
        <w:rPr>
          <w:noProof/>
          <w:sz w:val="24"/>
        </w:rPr>
        <w:t xml:space="preserve">Saito, K., Koido, S., Odamaki, T., Kajihara, M., Kato, K., Horiuchi, S., . . . Ohkusa, T. (2019). Metagenomic analyses of the gut microbiota associated with colorectal adenoma. </w:t>
      </w:r>
      <w:r w:rsidRPr="007108B7">
        <w:rPr>
          <w:i/>
          <w:noProof/>
          <w:sz w:val="24"/>
        </w:rPr>
        <w:t>PLoS One, 14</w:t>
      </w:r>
      <w:r w:rsidRPr="007108B7">
        <w:rPr>
          <w:noProof/>
          <w:sz w:val="24"/>
        </w:rPr>
        <w:t>(2), e0212406. doi:10.1371/journal.pone.0212406</w:t>
      </w:r>
    </w:p>
    <w:p w14:paraId="573CA2AC" w14:textId="77777777" w:rsidR="0034302F" w:rsidRPr="007108B7" w:rsidRDefault="0034302F" w:rsidP="007108B7">
      <w:pPr>
        <w:pStyle w:val="EndNoteBibliography"/>
        <w:ind w:left="720" w:hanging="720"/>
        <w:jc w:val="left"/>
        <w:rPr>
          <w:noProof/>
          <w:sz w:val="24"/>
        </w:rPr>
      </w:pPr>
      <w:r w:rsidRPr="007108B7">
        <w:rPr>
          <w:noProof/>
          <w:sz w:val="24"/>
        </w:rPr>
        <w:t xml:space="preserve">Salaspuro, M. (1997). Microbial metabolism of ethanol and acetaldehyde and clinical consequences. </w:t>
      </w:r>
      <w:r w:rsidRPr="007108B7">
        <w:rPr>
          <w:i/>
          <w:noProof/>
          <w:sz w:val="24"/>
        </w:rPr>
        <w:t>Addict Biol, 2</w:t>
      </w:r>
      <w:r w:rsidRPr="007108B7">
        <w:rPr>
          <w:noProof/>
          <w:sz w:val="24"/>
        </w:rPr>
        <w:t>(1), 35-46. doi:10.1080/13556219772840</w:t>
      </w:r>
    </w:p>
    <w:p w14:paraId="56DC93E1" w14:textId="77777777" w:rsidR="0034302F" w:rsidRPr="007108B7" w:rsidRDefault="0034302F" w:rsidP="007108B7">
      <w:pPr>
        <w:pStyle w:val="EndNoteBibliography"/>
        <w:ind w:left="720" w:hanging="720"/>
        <w:jc w:val="left"/>
        <w:rPr>
          <w:noProof/>
          <w:sz w:val="24"/>
        </w:rPr>
      </w:pPr>
      <w:r w:rsidRPr="007108B7">
        <w:rPr>
          <w:noProof/>
          <w:sz w:val="24"/>
        </w:rPr>
        <w:t xml:space="preserve">Samaras, K., Botelho, N. K., Chisholm, D. J., &amp; Lord, R. V. (2010). Subcutaneous and visceral adipose tissue gene expression of serum adipokines that predict type 2 diabetes. </w:t>
      </w:r>
      <w:r w:rsidRPr="007108B7">
        <w:rPr>
          <w:i/>
          <w:noProof/>
          <w:sz w:val="24"/>
        </w:rPr>
        <w:t>Obesity (Silver Spring), 18</w:t>
      </w:r>
      <w:r w:rsidRPr="007108B7">
        <w:rPr>
          <w:noProof/>
          <w:sz w:val="24"/>
        </w:rPr>
        <w:t>(5), 884-889. doi:10.1038/oby.2009.443</w:t>
      </w:r>
    </w:p>
    <w:p w14:paraId="1C885D9B" w14:textId="02AC19A7" w:rsidR="0034302F" w:rsidRPr="007108B7" w:rsidRDefault="0034302F" w:rsidP="007108B7">
      <w:pPr>
        <w:pStyle w:val="EndNoteBibliography"/>
        <w:ind w:left="720" w:hanging="720"/>
        <w:jc w:val="left"/>
        <w:rPr>
          <w:noProof/>
          <w:sz w:val="24"/>
        </w:rPr>
      </w:pPr>
      <w:r w:rsidRPr="007108B7">
        <w:rPr>
          <w:noProof/>
          <w:sz w:val="24"/>
        </w:rPr>
        <w:t xml:space="preserve">Schieber, A., Stintzing, F. C., &amp; Carle, R. (2001). By-products of plant food processing as a source of functional compounds — recent developments. </w:t>
      </w:r>
      <w:r w:rsidRPr="007108B7">
        <w:rPr>
          <w:i/>
          <w:noProof/>
          <w:sz w:val="24"/>
        </w:rPr>
        <w:t>Trends in Food Science &amp; Technology, 12</w:t>
      </w:r>
      <w:r w:rsidRPr="007108B7">
        <w:rPr>
          <w:noProof/>
          <w:sz w:val="24"/>
        </w:rPr>
        <w:t>(11), 401-413. doi:</w:t>
      </w:r>
      <w:hyperlink r:id="rId72" w:history="1">
        <w:r w:rsidRPr="007108B7">
          <w:rPr>
            <w:rStyle w:val="Hyperlink"/>
            <w:noProof/>
            <w:sz w:val="24"/>
          </w:rPr>
          <w:t>https://doi.org/10.1016/S0924-2244(02)00012-2</w:t>
        </w:r>
      </w:hyperlink>
    </w:p>
    <w:p w14:paraId="3806AB39" w14:textId="77777777" w:rsidR="0034302F" w:rsidRPr="007108B7" w:rsidRDefault="0034302F" w:rsidP="007108B7">
      <w:pPr>
        <w:pStyle w:val="EndNoteBibliography"/>
        <w:ind w:left="720" w:hanging="720"/>
        <w:jc w:val="left"/>
        <w:rPr>
          <w:noProof/>
          <w:sz w:val="24"/>
        </w:rPr>
      </w:pPr>
      <w:r w:rsidRPr="007108B7">
        <w:rPr>
          <w:noProof/>
          <w:sz w:val="24"/>
        </w:rPr>
        <w:t xml:space="preserve">Schiffrin, E. J., Morley, J. E., Donnet-Hughes, A., &amp; Guigoz, Y. (2010). The inflammatory status of the elderly: the intestinal contribution. </w:t>
      </w:r>
      <w:r w:rsidRPr="007108B7">
        <w:rPr>
          <w:i/>
          <w:noProof/>
          <w:sz w:val="24"/>
        </w:rPr>
        <w:t>Mutat Res, 690</w:t>
      </w:r>
      <w:r w:rsidRPr="007108B7">
        <w:rPr>
          <w:noProof/>
          <w:sz w:val="24"/>
        </w:rPr>
        <w:t>(1-2), 50-56. doi:10.1016/j.mrfmmm.2009.07.011</w:t>
      </w:r>
    </w:p>
    <w:p w14:paraId="78262078" w14:textId="77777777" w:rsidR="0034302F" w:rsidRPr="007108B7" w:rsidRDefault="0034302F" w:rsidP="007108B7">
      <w:pPr>
        <w:pStyle w:val="EndNoteBibliography"/>
        <w:ind w:left="720" w:hanging="720"/>
        <w:jc w:val="left"/>
        <w:rPr>
          <w:noProof/>
          <w:sz w:val="24"/>
        </w:rPr>
      </w:pPr>
      <w:r w:rsidRPr="007108B7">
        <w:rPr>
          <w:noProof/>
          <w:sz w:val="24"/>
        </w:rPr>
        <w:t xml:space="preserve">Schütze, M., Boeing, H., Pischon, T., Rehm, J., Kehoe, T., Gmel, G., . . . Bergmann, M. M. (2011). Alcohol attributable burden of incidence of cancer in eight European </w:t>
      </w:r>
      <w:r w:rsidRPr="007108B7">
        <w:rPr>
          <w:noProof/>
          <w:sz w:val="24"/>
        </w:rPr>
        <w:lastRenderedPageBreak/>
        <w:t xml:space="preserve">countries based on results from prospective cohort study. </w:t>
      </w:r>
      <w:r w:rsidRPr="007108B7">
        <w:rPr>
          <w:i/>
          <w:noProof/>
          <w:sz w:val="24"/>
        </w:rPr>
        <w:t>Bmj, 342</w:t>
      </w:r>
      <w:r w:rsidRPr="007108B7">
        <w:rPr>
          <w:noProof/>
          <w:sz w:val="24"/>
        </w:rPr>
        <w:t>, d1584. doi:10.1136/bmj.d1584</w:t>
      </w:r>
    </w:p>
    <w:p w14:paraId="252B0FDF" w14:textId="77777777" w:rsidR="0034302F" w:rsidRPr="007108B7" w:rsidRDefault="0034302F" w:rsidP="007108B7">
      <w:pPr>
        <w:pStyle w:val="EndNoteBibliography"/>
        <w:ind w:left="720" w:hanging="720"/>
        <w:jc w:val="left"/>
        <w:rPr>
          <w:noProof/>
          <w:sz w:val="24"/>
        </w:rPr>
      </w:pPr>
      <w:r w:rsidRPr="007108B7">
        <w:rPr>
          <w:noProof/>
          <w:sz w:val="24"/>
        </w:rPr>
        <w:t xml:space="preserve">Schwiertz, A. (2016). Microbiota of the Human Body: Implications in Health and Disease. Preface. </w:t>
      </w:r>
      <w:r w:rsidRPr="007108B7">
        <w:rPr>
          <w:i/>
          <w:noProof/>
          <w:sz w:val="24"/>
        </w:rPr>
        <w:t>Adv Exp Med Biol, 902</w:t>
      </w:r>
      <w:r w:rsidRPr="007108B7">
        <w:rPr>
          <w:noProof/>
          <w:sz w:val="24"/>
        </w:rPr>
        <w:t xml:space="preserve">, v. </w:t>
      </w:r>
    </w:p>
    <w:p w14:paraId="6739671D" w14:textId="77777777" w:rsidR="0034302F" w:rsidRPr="007108B7" w:rsidRDefault="0034302F" w:rsidP="007108B7">
      <w:pPr>
        <w:pStyle w:val="EndNoteBibliography"/>
        <w:ind w:left="720" w:hanging="720"/>
        <w:jc w:val="left"/>
        <w:rPr>
          <w:noProof/>
          <w:sz w:val="24"/>
        </w:rPr>
      </w:pPr>
      <w:r w:rsidRPr="007108B7">
        <w:rPr>
          <w:noProof/>
          <w:sz w:val="24"/>
        </w:rPr>
        <w:t xml:space="preserve">Scott, K. P., Gratz, S. W., Sheridan, P. O., Flint, H. J., &amp; Duncan, S. H. (2013). The influence of diet on the gut microbiota. </w:t>
      </w:r>
      <w:r w:rsidRPr="007108B7">
        <w:rPr>
          <w:i/>
          <w:noProof/>
          <w:sz w:val="24"/>
        </w:rPr>
        <w:t>Pharmacol Res, 69</w:t>
      </w:r>
      <w:r w:rsidRPr="007108B7">
        <w:rPr>
          <w:noProof/>
          <w:sz w:val="24"/>
        </w:rPr>
        <w:t>(1), 52-60. doi:10.1016/j.phrs.2012.10.020</w:t>
      </w:r>
    </w:p>
    <w:p w14:paraId="473BD702" w14:textId="77777777" w:rsidR="0034302F" w:rsidRPr="007108B7" w:rsidRDefault="0034302F" w:rsidP="007108B7">
      <w:pPr>
        <w:pStyle w:val="EndNoteBibliography"/>
        <w:ind w:left="720" w:hanging="720"/>
        <w:jc w:val="left"/>
        <w:rPr>
          <w:noProof/>
          <w:sz w:val="24"/>
        </w:rPr>
      </w:pPr>
      <w:r w:rsidRPr="007108B7">
        <w:rPr>
          <w:noProof/>
          <w:sz w:val="24"/>
        </w:rPr>
        <w:t xml:space="preserve">Sears, C. L., &amp; Garrett, W. S. (2014). Microbes, microbiota, and colon cancer. </w:t>
      </w:r>
      <w:r w:rsidRPr="007108B7">
        <w:rPr>
          <w:i/>
          <w:noProof/>
          <w:sz w:val="24"/>
        </w:rPr>
        <w:t>Cell Host Microbe, 15</w:t>
      </w:r>
      <w:r w:rsidRPr="007108B7">
        <w:rPr>
          <w:noProof/>
          <w:sz w:val="24"/>
        </w:rPr>
        <w:t>(3), 317-328. doi:10.1016/j.chom.2014.02.007</w:t>
      </w:r>
    </w:p>
    <w:p w14:paraId="11A61E09" w14:textId="77777777" w:rsidR="0034302F" w:rsidRPr="007108B7" w:rsidRDefault="0034302F" w:rsidP="007108B7">
      <w:pPr>
        <w:pStyle w:val="EndNoteBibliography"/>
        <w:ind w:left="720" w:hanging="720"/>
        <w:jc w:val="left"/>
        <w:rPr>
          <w:noProof/>
          <w:sz w:val="24"/>
        </w:rPr>
      </w:pPr>
      <w:r w:rsidRPr="007108B7">
        <w:rPr>
          <w:noProof/>
          <w:sz w:val="24"/>
        </w:rPr>
        <w:t xml:space="preserve">Segain, J. P., Raingeard de la Blétière, D., Bourreille, A., Leray, V., Gervois, N., Rosales, C., . . . Galmiche, J. P. (2000). Butyrate inhibits inflammatory responses through NFkappaB inhibition: implications for Crohn's disease. </w:t>
      </w:r>
      <w:r w:rsidRPr="007108B7">
        <w:rPr>
          <w:i/>
          <w:noProof/>
          <w:sz w:val="24"/>
        </w:rPr>
        <w:t>Gut, 47</w:t>
      </w:r>
      <w:r w:rsidRPr="007108B7">
        <w:rPr>
          <w:noProof/>
          <w:sz w:val="24"/>
        </w:rPr>
        <w:t>(3), 397-403. doi:10.1136/gut.47.3.397</w:t>
      </w:r>
    </w:p>
    <w:p w14:paraId="7A26015D" w14:textId="77777777" w:rsidR="0034302F" w:rsidRPr="007108B7" w:rsidRDefault="0034302F" w:rsidP="007108B7">
      <w:pPr>
        <w:pStyle w:val="EndNoteBibliography"/>
        <w:ind w:left="720" w:hanging="720"/>
        <w:jc w:val="left"/>
        <w:rPr>
          <w:noProof/>
          <w:sz w:val="24"/>
        </w:rPr>
      </w:pPr>
      <w:r w:rsidRPr="007108B7">
        <w:rPr>
          <w:noProof/>
          <w:sz w:val="24"/>
        </w:rPr>
        <w:t xml:space="preserve">Seitz, H. K., &amp; Stickel, F. (2007). Molecular mechanisms of alcohol-mediated carcinogenesis. </w:t>
      </w:r>
      <w:r w:rsidRPr="007108B7">
        <w:rPr>
          <w:i/>
          <w:noProof/>
          <w:sz w:val="24"/>
        </w:rPr>
        <w:t>Nat Rev Cancer, 7</w:t>
      </w:r>
      <w:r w:rsidRPr="007108B7">
        <w:rPr>
          <w:noProof/>
          <w:sz w:val="24"/>
        </w:rPr>
        <w:t>(8), 599-612. doi:10.1038/nrc2191</w:t>
      </w:r>
    </w:p>
    <w:p w14:paraId="26B9324D" w14:textId="77777777" w:rsidR="0034302F" w:rsidRPr="007108B7" w:rsidRDefault="0034302F" w:rsidP="007108B7">
      <w:pPr>
        <w:pStyle w:val="EndNoteBibliography"/>
        <w:ind w:left="720" w:hanging="720"/>
        <w:jc w:val="left"/>
        <w:rPr>
          <w:noProof/>
          <w:sz w:val="24"/>
        </w:rPr>
      </w:pPr>
      <w:r w:rsidRPr="007108B7">
        <w:rPr>
          <w:noProof/>
          <w:sz w:val="24"/>
        </w:rPr>
        <w:t xml:space="preserve">Semenza, G. L. (2003). Targeting HIF-1 for cancer therapy. </w:t>
      </w:r>
      <w:r w:rsidRPr="007108B7">
        <w:rPr>
          <w:i/>
          <w:noProof/>
          <w:sz w:val="24"/>
        </w:rPr>
        <w:t>Nat Rev Cancer, 3</w:t>
      </w:r>
      <w:r w:rsidRPr="007108B7">
        <w:rPr>
          <w:noProof/>
          <w:sz w:val="24"/>
        </w:rPr>
        <w:t>(10), 721-732. doi:10.1038/nrc1187</w:t>
      </w:r>
    </w:p>
    <w:p w14:paraId="27CAF671" w14:textId="77777777" w:rsidR="0034302F" w:rsidRPr="007108B7" w:rsidRDefault="0034302F" w:rsidP="007108B7">
      <w:pPr>
        <w:pStyle w:val="EndNoteBibliography"/>
        <w:ind w:left="720" w:hanging="720"/>
        <w:jc w:val="left"/>
        <w:rPr>
          <w:noProof/>
          <w:sz w:val="24"/>
        </w:rPr>
      </w:pPr>
      <w:r w:rsidRPr="007108B7">
        <w:rPr>
          <w:noProof/>
          <w:sz w:val="24"/>
        </w:rPr>
        <w:t xml:space="preserve">Semenza, G. L. (2010). HIF-1: upstream and downstream of cancer metabolism. </w:t>
      </w:r>
      <w:r w:rsidRPr="007108B7">
        <w:rPr>
          <w:i/>
          <w:noProof/>
          <w:sz w:val="24"/>
        </w:rPr>
        <w:t>Curr Opin Genet Dev, 20</w:t>
      </w:r>
      <w:r w:rsidRPr="007108B7">
        <w:rPr>
          <w:noProof/>
          <w:sz w:val="24"/>
        </w:rPr>
        <w:t>(1), 51-56. doi:10.1016/j.gde.2009.10.009</w:t>
      </w:r>
    </w:p>
    <w:p w14:paraId="7C097FC7" w14:textId="77777777" w:rsidR="0034302F" w:rsidRPr="007108B7" w:rsidRDefault="0034302F" w:rsidP="007108B7">
      <w:pPr>
        <w:pStyle w:val="EndNoteBibliography"/>
        <w:ind w:left="720" w:hanging="720"/>
        <w:jc w:val="left"/>
        <w:rPr>
          <w:noProof/>
          <w:sz w:val="24"/>
        </w:rPr>
      </w:pPr>
      <w:r w:rsidRPr="007108B7">
        <w:rPr>
          <w:noProof/>
          <w:sz w:val="24"/>
        </w:rPr>
        <w:t xml:space="preserve">Sengupta, S., Muir, J. G., &amp; Gibson, P. R. (2006). Does butyrate protect from colorectal cancer? </w:t>
      </w:r>
      <w:r w:rsidRPr="007108B7">
        <w:rPr>
          <w:i/>
          <w:noProof/>
          <w:sz w:val="24"/>
        </w:rPr>
        <w:t>J Gastroenterol Hepatol, 21</w:t>
      </w:r>
      <w:r w:rsidRPr="007108B7">
        <w:rPr>
          <w:noProof/>
          <w:sz w:val="24"/>
        </w:rPr>
        <w:t>(1 Pt 2), 209-218. doi:10.1111/j.1440-1746.2006.04213.x</w:t>
      </w:r>
    </w:p>
    <w:p w14:paraId="1AAF0EAF" w14:textId="77777777" w:rsidR="0034302F" w:rsidRPr="007108B7" w:rsidRDefault="0034302F" w:rsidP="007108B7">
      <w:pPr>
        <w:pStyle w:val="EndNoteBibliography"/>
        <w:ind w:left="720" w:hanging="720"/>
        <w:jc w:val="left"/>
        <w:rPr>
          <w:noProof/>
          <w:sz w:val="24"/>
        </w:rPr>
      </w:pPr>
      <w:r w:rsidRPr="007108B7">
        <w:rPr>
          <w:noProof/>
          <w:sz w:val="24"/>
        </w:rPr>
        <w:t xml:space="preserve">Siegel, R. L., Miller, K. D., Fuchs, H. E., &amp; Jemal, A. (2021). Cancer Statistics, 2021. </w:t>
      </w:r>
      <w:r w:rsidRPr="007108B7">
        <w:rPr>
          <w:i/>
          <w:noProof/>
          <w:sz w:val="24"/>
        </w:rPr>
        <w:t>CA Cancer J Clin, 71</w:t>
      </w:r>
      <w:r w:rsidRPr="007108B7">
        <w:rPr>
          <w:noProof/>
          <w:sz w:val="24"/>
        </w:rPr>
        <w:t>(1), 7-33. doi:10.3322/caac.21654</w:t>
      </w:r>
    </w:p>
    <w:p w14:paraId="3FFB4529" w14:textId="77777777" w:rsidR="0034302F" w:rsidRPr="007108B7" w:rsidRDefault="0034302F" w:rsidP="007108B7">
      <w:pPr>
        <w:pStyle w:val="EndNoteBibliography"/>
        <w:ind w:left="720" w:hanging="720"/>
        <w:jc w:val="left"/>
        <w:rPr>
          <w:noProof/>
          <w:sz w:val="24"/>
        </w:rPr>
      </w:pPr>
      <w:r w:rsidRPr="007108B7">
        <w:rPr>
          <w:noProof/>
          <w:sz w:val="24"/>
        </w:rPr>
        <w:t xml:space="preserve">Siegel, R. L., Miller, K. D., Goding Sauer, A., Fedewa, S. A., Butterly, L. F., Anderson, J. C., . . . Jemal, A. (2020). Colorectal cancer statistics, 2020. </w:t>
      </w:r>
      <w:r w:rsidRPr="007108B7">
        <w:rPr>
          <w:i/>
          <w:noProof/>
          <w:sz w:val="24"/>
        </w:rPr>
        <w:t>CA Cancer J Clin, 70</w:t>
      </w:r>
      <w:r w:rsidRPr="007108B7">
        <w:rPr>
          <w:noProof/>
          <w:sz w:val="24"/>
        </w:rPr>
        <w:t>(3), 145-164. doi:10.3322/caac.21601</w:t>
      </w:r>
    </w:p>
    <w:p w14:paraId="668F18BE" w14:textId="77777777" w:rsidR="0034302F" w:rsidRPr="007108B7" w:rsidRDefault="0034302F" w:rsidP="007108B7">
      <w:pPr>
        <w:pStyle w:val="EndNoteBibliography"/>
        <w:ind w:left="720" w:hanging="720"/>
        <w:jc w:val="left"/>
        <w:rPr>
          <w:noProof/>
          <w:sz w:val="24"/>
        </w:rPr>
      </w:pPr>
      <w:r w:rsidRPr="007108B7">
        <w:rPr>
          <w:noProof/>
          <w:sz w:val="24"/>
        </w:rPr>
        <w:t xml:space="preserve">Slattery, M. L., Edwards, S. L., Ma, K. N., &amp; Friedman, G. D. (2000). Colon cancer screening, lifestyle, and risk of colon cancer. </w:t>
      </w:r>
      <w:r w:rsidRPr="007108B7">
        <w:rPr>
          <w:i/>
          <w:noProof/>
          <w:sz w:val="24"/>
        </w:rPr>
        <w:t>Cancer Causes Control, 11</w:t>
      </w:r>
      <w:r w:rsidRPr="007108B7">
        <w:rPr>
          <w:noProof/>
          <w:sz w:val="24"/>
        </w:rPr>
        <w:t>(6), 555-563. doi:10.1023/a:1008924115604</w:t>
      </w:r>
    </w:p>
    <w:p w14:paraId="326DE3EB" w14:textId="77777777" w:rsidR="0034302F" w:rsidRPr="007108B7" w:rsidRDefault="0034302F" w:rsidP="007108B7">
      <w:pPr>
        <w:pStyle w:val="EndNoteBibliography"/>
        <w:ind w:left="720" w:hanging="720"/>
        <w:jc w:val="left"/>
        <w:rPr>
          <w:noProof/>
          <w:sz w:val="24"/>
        </w:rPr>
      </w:pPr>
      <w:r w:rsidRPr="007108B7">
        <w:rPr>
          <w:noProof/>
          <w:sz w:val="24"/>
        </w:rPr>
        <w:t xml:space="preserve">Slavin, J. (2013). Fiber and prebiotics: mechanisms and health benefits. </w:t>
      </w:r>
      <w:r w:rsidRPr="007108B7">
        <w:rPr>
          <w:i/>
          <w:noProof/>
          <w:sz w:val="24"/>
        </w:rPr>
        <w:t>Nutrients, 5</w:t>
      </w:r>
      <w:r w:rsidRPr="007108B7">
        <w:rPr>
          <w:noProof/>
          <w:sz w:val="24"/>
        </w:rPr>
        <w:t>(4), 1417-1435. doi:10.3390/nu5041417</w:t>
      </w:r>
    </w:p>
    <w:p w14:paraId="7F4C977C" w14:textId="77777777" w:rsidR="0034302F" w:rsidRPr="007108B7" w:rsidRDefault="0034302F" w:rsidP="007108B7">
      <w:pPr>
        <w:pStyle w:val="EndNoteBibliography"/>
        <w:ind w:left="720" w:hanging="720"/>
        <w:jc w:val="left"/>
        <w:rPr>
          <w:noProof/>
          <w:sz w:val="24"/>
        </w:rPr>
      </w:pPr>
      <w:r w:rsidRPr="007108B7">
        <w:rPr>
          <w:noProof/>
          <w:sz w:val="24"/>
        </w:rPr>
        <w:t xml:space="preserve">Sobhani, I., Tap, J., Roudot-Thoraval, F., Roperch, J. P., Letulle, S., Langella, P., . . . Furet, J. P. (2011). Microbial dysbiosis in colorectal cancer (CRC) patients. </w:t>
      </w:r>
      <w:r w:rsidRPr="007108B7">
        <w:rPr>
          <w:i/>
          <w:noProof/>
          <w:sz w:val="24"/>
        </w:rPr>
        <w:t>PLoS One, 6</w:t>
      </w:r>
      <w:r w:rsidRPr="007108B7">
        <w:rPr>
          <w:noProof/>
          <w:sz w:val="24"/>
        </w:rPr>
        <w:t>(1), e16393. doi:10.1371/journal.pone.0016393</w:t>
      </w:r>
    </w:p>
    <w:p w14:paraId="1E767CE7" w14:textId="77777777" w:rsidR="0034302F" w:rsidRPr="007108B7" w:rsidRDefault="0034302F" w:rsidP="007108B7">
      <w:pPr>
        <w:pStyle w:val="EndNoteBibliography"/>
        <w:ind w:left="720" w:hanging="720"/>
        <w:jc w:val="left"/>
        <w:rPr>
          <w:noProof/>
          <w:sz w:val="24"/>
        </w:rPr>
      </w:pPr>
      <w:r w:rsidRPr="007108B7">
        <w:rPr>
          <w:noProof/>
          <w:sz w:val="24"/>
        </w:rPr>
        <w:t xml:space="preserve">Sokol, H., Pigneur, B., Watterlot, L., Lakhdari, O., Bermúdez-Humarán, L. G., Gratadoux, J. J., . . . Langella, P. (2008). Faecalibacterium prausnitzii is an anti-inflammatory commensal bacterium identified by gut microbiota analysis of Crohn disease patients. </w:t>
      </w:r>
      <w:r w:rsidRPr="007108B7">
        <w:rPr>
          <w:i/>
          <w:noProof/>
          <w:sz w:val="24"/>
        </w:rPr>
        <w:t>Proc Natl Acad Sci U S A, 105</w:t>
      </w:r>
      <w:r w:rsidRPr="007108B7">
        <w:rPr>
          <w:noProof/>
          <w:sz w:val="24"/>
        </w:rPr>
        <w:t>(43), 16731-16736. doi:10.1073/pnas.0804812105</w:t>
      </w:r>
    </w:p>
    <w:p w14:paraId="2915FB68" w14:textId="77777777" w:rsidR="0034302F" w:rsidRPr="007108B7" w:rsidRDefault="0034302F" w:rsidP="007108B7">
      <w:pPr>
        <w:pStyle w:val="EndNoteBibliography"/>
        <w:ind w:left="720" w:hanging="720"/>
        <w:jc w:val="left"/>
        <w:rPr>
          <w:noProof/>
          <w:sz w:val="24"/>
        </w:rPr>
      </w:pPr>
      <w:r w:rsidRPr="007108B7">
        <w:rPr>
          <w:noProof/>
          <w:sz w:val="24"/>
        </w:rPr>
        <w:t xml:space="preserve">Sommer, F., &amp; Bäckhed, F. (2013). The gut microbiota — masters of host development and physiology. </w:t>
      </w:r>
      <w:r w:rsidRPr="007108B7">
        <w:rPr>
          <w:i/>
          <w:noProof/>
          <w:sz w:val="24"/>
        </w:rPr>
        <w:t>Nature Reviews Microbiology, 11</w:t>
      </w:r>
      <w:r w:rsidRPr="007108B7">
        <w:rPr>
          <w:noProof/>
          <w:sz w:val="24"/>
        </w:rPr>
        <w:t>(4), 227-238. doi:10.1038/nrmicro2974</w:t>
      </w:r>
    </w:p>
    <w:p w14:paraId="47361DA6" w14:textId="77777777" w:rsidR="0034302F" w:rsidRPr="007108B7" w:rsidRDefault="0034302F" w:rsidP="007108B7">
      <w:pPr>
        <w:pStyle w:val="EndNoteBibliography"/>
        <w:ind w:left="720" w:hanging="720"/>
        <w:jc w:val="left"/>
        <w:rPr>
          <w:noProof/>
          <w:sz w:val="24"/>
        </w:rPr>
      </w:pPr>
      <w:r w:rsidRPr="007108B7">
        <w:rPr>
          <w:noProof/>
          <w:sz w:val="24"/>
        </w:rPr>
        <w:t xml:space="preserve">Song, M., Hu, F. B., Spiegelman, D., Chan, A. T., Wu, K., Ogino, S., . . . Giovannucci, E. L. (2016). Long-term status and change of body fat distribution, and risk of </w:t>
      </w:r>
      <w:r w:rsidRPr="007108B7">
        <w:rPr>
          <w:noProof/>
          <w:sz w:val="24"/>
        </w:rPr>
        <w:lastRenderedPageBreak/>
        <w:t xml:space="preserve">colorectal cancer: a prospective cohort study. </w:t>
      </w:r>
      <w:r w:rsidRPr="007108B7">
        <w:rPr>
          <w:i/>
          <w:noProof/>
          <w:sz w:val="24"/>
        </w:rPr>
        <w:t>Int J Epidemiol, 45</w:t>
      </w:r>
      <w:r w:rsidRPr="007108B7">
        <w:rPr>
          <w:noProof/>
          <w:sz w:val="24"/>
        </w:rPr>
        <w:t>(3), 871-883. doi:10.1093/ije/dyv177</w:t>
      </w:r>
    </w:p>
    <w:p w14:paraId="0223D975" w14:textId="77777777" w:rsidR="0034302F" w:rsidRPr="007108B7" w:rsidRDefault="0034302F" w:rsidP="007108B7">
      <w:pPr>
        <w:pStyle w:val="EndNoteBibliography"/>
        <w:ind w:left="720" w:hanging="720"/>
        <w:jc w:val="left"/>
        <w:rPr>
          <w:noProof/>
          <w:sz w:val="24"/>
        </w:rPr>
      </w:pPr>
      <w:r w:rsidRPr="007108B7">
        <w:rPr>
          <w:noProof/>
          <w:sz w:val="24"/>
        </w:rPr>
        <w:t xml:space="preserve">Song, M., Wu, K., Meyerhardt, J. A., Ogino, S., Wang, M., Fuchs, C. S., . . . Chan, A. T. (2018). Fiber Intake and Survival After Colorectal Cancer Diagnosis. </w:t>
      </w:r>
      <w:r w:rsidRPr="007108B7">
        <w:rPr>
          <w:i/>
          <w:noProof/>
          <w:sz w:val="24"/>
        </w:rPr>
        <w:t>JAMA Oncol, 4</w:t>
      </w:r>
      <w:r w:rsidRPr="007108B7">
        <w:rPr>
          <w:noProof/>
          <w:sz w:val="24"/>
        </w:rPr>
        <w:t>(1), 71-79. doi:10.1001/jamaoncol.2017.3684</w:t>
      </w:r>
    </w:p>
    <w:p w14:paraId="30B340FB" w14:textId="77777777" w:rsidR="0034302F" w:rsidRPr="007108B7" w:rsidRDefault="0034302F" w:rsidP="007108B7">
      <w:pPr>
        <w:pStyle w:val="EndNoteBibliography"/>
        <w:ind w:left="720" w:hanging="720"/>
        <w:jc w:val="left"/>
        <w:rPr>
          <w:noProof/>
          <w:sz w:val="24"/>
        </w:rPr>
      </w:pPr>
      <w:r w:rsidRPr="007108B7">
        <w:rPr>
          <w:noProof/>
          <w:sz w:val="24"/>
        </w:rPr>
        <w:t xml:space="preserve">Sonveaux, P., Végran, F., Schroeder, T., Wergin, M. C., Verrax, J., Rabbani, Z. N., . . . Dewhirst, M. W. (2008). Targeting lactate-fueled respiration selectively kills hypoxic tumor cells in mice. </w:t>
      </w:r>
      <w:r w:rsidRPr="007108B7">
        <w:rPr>
          <w:i/>
          <w:noProof/>
          <w:sz w:val="24"/>
        </w:rPr>
        <w:t>J Clin Invest, 118</w:t>
      </w:r>
      <w:r w:rsidRPr="007108B7">
        <w:rPr>
          <w:noProof/>
          <w:sz w:val="24"/>
        </w:rPr>
        <w:t>(12), 3930-3942. doi:10.1172/jci36843</w:t>
      </w:r>
    </w:p>
    <w:p w14:paraId="0D80FDB7" w14:textId="77777777" w:rsidR="0034302F" w:rsidRPr="007108B7" w:rsidRDefault="0034302F" w:rsidP="007108B7">
      <w:pPr>
        <w:pStyle w:val="EndNoteBibliography"/>
        <w:ind w:left="720" w:hanging="720"/>
        <w:jc w:val="left"/>
        <w:rPr>
          <w:noProof/>
          <w:sz w:val="24"/>
        </w:rPr>
      </w:pPr>
      <w:r w:rsidRPr="007108B7">
        <w:rPr>
          <w:noProof/>
          <w:sz w:val="24"/>
        </w:rPr>
        <w:t xml:space="preserve">Sosna, J., Kruskal, J. B., Bar-Ziv, J., Copel, L., &amp; Sella, T. (2005). Extracolonic findings at CT colonography. </w:t>
      </w:r>
      <w:r w:rsidRPr="007108B7">
        <w:rPr>
          <w:i/>
          <w:noProof/>
          <w:sz w:val="24"/>
        </w:rPr>
        <w:t>Abdom Imaging, 30</w:t>
      </w:r>
      <w:r w:rsidRPr="007108B7">
        <w:rPr>
          <w:noProof/>
          <w:sz w:val="24"/>
        </w:rPr>
        <w:t>(6), 709-713. doi:10.1007/s00261-005-0333-5</w:t>
      </w:r>
    </w:p>
    <w:p w14:paraId="0423DF8D" w14:textId="77777777" w:rsidR="0034302F" w:rsidRPr="007108B7" w:rsidRDefault="0034302F" w:rsidP="007108B7">
      <w:pPr>
        <w:pStyle w:val="EndNoteBibliography"/>
        <w:ind w:left="720" w:hanging="720"/>
        <w:jc w:val="left"/>
        <w:rPr>
          <w:noProof/>
          <w:sz w:val="24"/>
        </w:rPr>
      </w:pPr>
      <w:r w:rsidRPr="007108B7">
        <w:rPr>
          <w:noProof/>
          <w:sz w:val="24"/>
        </w:rPr>
        <w:t xml:space="preserve">Stojanov, S., Berlec, A., &amp; Štrukelj, B. (2020). The Influence of Probiotics on the Firmicutes/Bacteroidetes Ratio in the Treatment of Obesity and Inflammatory Bowel disease. </w:t>
      </w:r>
      <w:r w:rsidRPr="007108B7">
        <w:rPr>
          <w:i/>
          <w:noProof/>
          <w:sz w:val="24"/>
        </w:rPr>
        <w:t>Microorganisms, 8</w:t>
      </w:r>
      <w:r w:rsidRPr="007108B7">
        <w:rPr>
          <w:noProof/>
          <w:sz w:val="24"/>
        </w:rPr>
        <w:t>(11). doi:10.3390/microorganisms8111715</w:t>
      </w:r>
    </w:p>
    <w:p w14:paraId="1807725C" w14:textId="77777777" w:rsidR="0034302F" w:rsidRPr="007108B7" w:rsidRDefault="0034302F" w:rsidP="007108B7">
      <w:pPr>
        <w:pStyle w:val="EndNoteBibliography"/>
        <w:ind w:left="720" w:hanging="720"/>
        <w:jc w:val="left"/>
        <w:rPr>
          <w:noProof/>
          <w:sz w:val="24"/>
        </w:rPr>
      </w:pPr>
      <w:r w:rsidRPr="007108B7">
        <w:rPr>
          <w:noProof/>
          <w:sz w:val="24"/>
        </w:rPr>
        <w:t xml:space="preserve">Su, C. H., Hung, K. Y., Hung, S. C., &amp; Tarn, W. Y. (2017). RBM4 Regulates Neuronal Differentiation of Mesenchymal Stem Cells by Modulating Alternative Splicing of Pyruvate Kinase M. </w:t>
      </w:r>
      <w:r w:rsidRPr="007108B7">
        <w:rPr>
          <w:i/>
          <w:noProof/>
          <w:sz w:val="24"/>
        </w:rPr>
        <w:t>Mol Cell Biol, 37</w:t>
      </w:r>
      <w:r w:rsidRPr="007108B7">
        <w:rPr>
          <w:noProof/>
          <w:sz w:val="24"/>
        </w:rPr>
        <w:t>(3). doi:10.1128/mcb.00466-16</w:t>
      </w:r>
    </w:p>
    <w:p w14:paraId="06869B00" w14:textId="77777777" w:rsidR="0034302F" w:rsidRPr="007108B7" w:rsidRDefault="0034302F" w:rsidP="007108B7">
      <w:pPr>
        <w:pStyle w:val="EndNoteBibliography"/>
        <w:ind w:left="720" w:hanging="720"/>
        <w:jc w:val="left"/>
        <w:rPr>
          <w:noProof/>
          <w:sz w:val="24"/>
        </w:rPr>
      </w:pPr>
      <w:r w:rsidRPr="007108B7">
        <w:rPr>
          <w:noProof/>
          <w:sz w:val="24"/>
        </w:rPr>
        <w:t xml:space="preserve">Sugiyama, T., Taniguchi, K., Matsuhashi, N., Tajirika, T., Futamura, M., Takai, T., . . . Yoshida, K. (2016). MiR-133b inhibits growth of human gastric cancer cells by silencing pyruvate kinase muscle-splicer polypyrimidine tract-binding protein 1. </w:t>
      </w:r>
      <w:r w:rsidRPr="007108B7">
        <w:rPr>
          <w:i/>
          <w:noProof/>
          <w:sz w:val="24"/>
        </w:rPr>
        <w:t>Cancer Sci, 107</w:t>
      </w:r>
      <w:r w:rsidRPr="007108B7">
        <w:rPr>
          <w:noProof/>
          <w:sz w:val="24"/>
        </w:rPr>
        <w:t>(12), 1767-1775. doi:10.1111/cas.13091</w:t>
      </w:r>
    </w:p>
    <w:p w14:paraId="75D19AF9" w14:textId="77777777" w:rsidR="0034302F" w:rsidRPr="007108B7" w:rsidRDefault="0034302F" w:rsidP="007108B7">
      <w:pPr>
        <w:pStyle w:val="EndNoteBibliography"/>
        <w:ind w:left="720" w:hanging="720"/>
        <w:jc w:val="left"/>
        <w:rPr>
          <w:noProof/>
          <w:sz w:val="24"/>
        </w:rPr>
      </w:pPr>
      <w:r w:rsidRPr="007108B7">
        <w:rPr>
          <w:noProof/>
          <w:sz w:val="24"/>
        </w:rPr>
        <w:t xml:space="preserve">Sun, Y., Zhao, X., Zhou, Y., &amp; Hu, Y. (2012). miR-124, miR-137 and miR-340 regulate colorectal cancer growth via inhibition of the Warburg effect. </w:t>
      </w:r>
      <w:r w:rsidRPr="007108B7">
        <w:rPr>
          <w:i/>
          <w:noProof/>
          <w:sz w:val="24"/>
        </w:rPr>
        <w:t>Oncol Rep, 28</w:t>
      </w:r>
      <w:r w:rsidRPr="007108B7">
        <w:rPr>
          <w:noProof/>
          <w:sz w:val="24"/>
        </w:rPr>
        <w:t>(4), 1346-1352. doi:10.3892/or.2012.1958</w:t>
      </w:r>
    </w:p>
    <w:p w14:paraId="46AFDC3F" w14:textId="77777777" w:rsidR="0034302F" w:rsidRPr="007108B7" w:rsidRDefault="0034302F" w:rsidP="007108B7">
      <w:pPr>
        <w:pStyle w:val="EndNoteBibliography"/>
        <w:ind w:left="720" w:hanging="720"/>
        <w:jc w:val="left"/>
        <w:rPr>
          <w:noProof/>
          <w:sz w:val="24"/>
        </w:rPr>
      </w:pPr>
      <w:r w:rsidRPr="007108B7">
        <w:rPr>
          <w:noProof/>
          <w:sz w:val="24"/>
        </w:rPr>
        <w:t xml:space="preserve">Tabung, F. K., Brown, L. S., &amp; Fung, T. T. (2017). Dietary Patterns and Colorectal Cancer Risk: A Review of 17 Years of Evidence (2000-2016). </w:t>
      </w:r>
      <w:r w:rsidRPr="007108B7">
        <w:rPr>
          <w:i/>
          <w:noProof/>
          <w:sz w:val="24"/>
        </w:rPr>
        <w:t>Curr Colorectal Cancer Rep, 13</w:t>
      </w:r>
      <w:r w:rsidRPr="007108B7">
        <w:rPr>
          <w:noProof/>
          <w:sz w:val="24"/>
        </w:rPr>
        <w:t>(6), 440-454. doi:10.1007/s11888-017-0390-5</w:t>
      </w:r>
    </w:p>
    <w:p w14:paraId="061F64F0" w14:textId="77777777" w:rsidR="0034302F" w:rsidRPr="007108B7" w:rsidRDefault="0034302F" w:rsidP="007108B7">
      <w:pPr>
        <w:pStyle w:val="EndNoteBibliography"/>
        <w:ind w:left="720" w:hanging="720"/>
        <w:jc w:val="left"/>
        <w:rPr>
          <w:noProof/>
          <w:sz w:val="24"/>
        </w:rPr>
      </w:pPr>
      <w:r w:rsidRPr="007108B7">
        <w:rPr>
          <w:noProof/>
          <w:sz w:val="24"/>
        </w:rPr>
        <w:t xml:space="preserve">Takahashi, K., Nishida, A., Fujimoto, T., Fujii, M., Shioya, M., Imaeda, H., . . . Andoh, A. (2016). Reduced Abundance of Butyrate-Producing Bacteria Species in the Fecal Microbial Community in Crohn's Disease. </w:t>
      </w:r>
      <w:r w:rsidRPr="007108B7">
        <w:rPr>
          <w:i/>
          <w:noProof/>
          <w:sz w:val="24"/>
        </w:rPr>
        <w:t>Digestion, 93</w:t>
      </w:r>
      <w:r w:rsidRPr="007108B7">
        <w:rPr>
          <w:noProof/>
          <w:sz w:val="24"/>
        </w:rPr>
        <w:t>(1), 59-65. doi:10.1159/000441768</w:t>
      </w:r>
    </w:p>
    <w:p w14:paraId="1B26038B" w14:textId="77777777" w:rsidR="0034302F" w:rsidRPr="007108B7" w:rsidRDefault="0034302F" w:rsidP="007108B7">
      <w:pPr>
        <w:pStyle w:val="EndNoteBibliography"/>
        <w:ind w:left="720" w:hanging="720"/>
        <w:jc w:val="left"/>
        <w:rPr>
          <w:noProof/>
          <w:sz w:val="24"/>
        </w:rPr>
      </w:pPr>
      <w:r w:rsidRPr="007108B7">
        <w:rPr>
          <w:noProof/>
          <w:sz w:val="24"/>
        </w:rPr>
        <w:t xml:space="preserve">Takenaka, M., Noguchi, T., Sadahiro, S., Hirai, H., Yamada, K., Matsuda, T., . . . Tanaka, T. (1991). Isolation and characterization of the human pyruvate kinase M gene. </w:t>
      </w:r>
      <w:r w:rsidRPr="007108B7">
        <w:rPr>
          <w:i/>
          <w:noProof/>
          <w:sz w:val="24"/>
        </w:rPr>
        <w:t>Eur J Biochem, 198</w:t>
      </w:r>
      <w:r w:rsidRPr="007108B7">
        <w:rPr>
          <w:noProof/>
          <w:sz w:val="24"/>
        </w:rPr>
        <w:t>(1), 101-106. doi:10.1111/j.1432-1033.1991.tb15991.x</w:t>
      </w:r>
    </w:p>
    <w:p w14:paraId="0633CBB9" w14:textId="77777777" w:rsidR="0034302F" w:rsidRPr="007108B7" w:rsidRDefault="0034302F" w:rsidP="007108B7">
      <w:pPr>
        <w:pStyle w:val="EndNoteBibliography"/>
        <w:ind w:left="720" w:hanging="720"/>
        <w:jc w:val="left"/>
        <w:rPr>
          <w:noProof/>
          <w:sz w:val="24"/>
        </w:rPr>
      </w:pPr>
      <w:r w:rsidRPr="007108B7">
        <w:rPr>
          <w:noProof/>
          <w:sz w:val="24"/>
        </w:rPr>
        <w:t xml:space="preserve">Tan, J., McKenzie, C., Potamitis, M., Thorburn, A. N., Mackay, C. R., &amp; Macia, L. (2014). The role of short-chain fatty acids in health and disease. </w:t>
      </w:r>
      <w:r w:rsidRPr="007108B7">
        <w:rPr>
          <w:i/>
          <w:noProof/>
          <w:sz w:val="24"/>
        </w:rPr>
        <w:t>Adv Immunol, 121</w:t>
      </w:r>
      <w:r w:rsidRPr="007108B7">
        <w:rPr>
          <w:noProof/>
          <w:sz w:val="24"/>
        </w:rPr>
        <w:t>, 91-119. doi:10.1016/b978-0-12-800100-4.00003-9</w:t>
      </w:r>
    </w:p>
    <w:p w14:paraId="17D790E2" w14:textId="77777777" w:rsidR="0034302F" w:rsidRPr="007108B7" w:rsidRDefault="0034302F" w:rsidP="007108B7">
      <w:pPr>
        <w:pStyle w:val="EndNoteBibliography"/>
        <w:ind w:left="720" w:hanging="720"/>
        <w:jc w:val="left"/>
        <w:rPr>
          <w:noProof/>
          <w:sz w:val="24"/>
        </w:rPr>
      </w:pPr>
      <w:r w:rsidRPr="007108B7">
        <w:rPr>
          <w:noProof/>
          <w:sz w:val="24"/>
        </w:rPr>
        <w:t xml:space="preserve">Taniguchi, K., Ito, Y., Sugito, N., Kumazaki, M., Shinohara, H., Yamada, N., . . . Akao, Y. (2015). Organ-specific PTB1-associated microRNAs determine expression of pyruvate kinase isoforms. </w:t>
      </w:r>
      <w:r w:rsidRPr="007108B7">
        <w:rPr>
          <w:i/>
          <w:noProof/>
          <w:sz w:val="24"/>
        </w:rPr>
        <w:t>Sci Rep, 5</w:t>
      </w:r>
      <w:r w:rsidRPr="007108B7">
        <w:rPr>
          <w:noProof/>
          <w:sz w:val="24"/>
        </w:rPr>
        <w:t>, 8647. doi:10.1038/srep08647</w:t>
      </w:r>
    </w:p>
    <w:p w14:paraId="2C05D7FF" w14:textId="77777777" w:rsidR="0034302F" w:rsidRPr="007108B7" w:rsidRDefault="0034302F" w:rsidP="007108B7">
      <w:pPr>
        <w:pStyle w:val="EndNoteBibliography"/>
        <w:ind w:left="720" w:hanging="720"/>
        <w:jc w:val="left"/>
        <w:rPr>
          <w:noProof/>
          <w:sz w:val="24"/>
        </w:rPr>
      </w:pPr>
      <w:r w:rsidRPr="007108B7">
        <w:rPr>
          <w:noProof/>
          <w:sz w:val="24"/>
        </w:rPr>
        <w:t xml:space="preserve">Taniguchi, K., Sakai, M., Sugito, N., Kumazaki, M., Shinohara, H., Yamada, N., . . . Akao, Y. (2016). PTBP1-associated microRNA-1 and -133b suppress the Warburg effect in colorectal tumors. </w:t>
      </w:r>
      <w:r w:rsidRPr="007108B7">
        <w:rPr>
          <w:i/>
          <w:noProof/>
          <w:sz w:val="24"/>
        </w:rPr>
        <w:t>Oncotarget, 7</w:t>
      </w:r>
      <w:r w:rsidRPr="007108B7">
        <w:rPr>
          <w:noProof/>
          <w:sz w:val="24"/>
        </w:rPr>
        <w:t>(14), 18940-18952. doi:10.18632/oncotarget.8005</w:t>
      </w:r>
    </w:p>
    <w:p w14:paraId="367BFE5E"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Taniguchi, K., Sugito, N., Kumazaki, M., Shinohara, H., Yamada, N., Nakagawa, Y., . . . Akao, Y. (2015). MicroRNA-124 inhibits cancer cell growth through PTB1/PKM1/PKM2 feedback cascade in colorectal cancer. </w:t>
      </w:r>
      <w:r w:rsidRPr="007108B7">
        <w:rPr>
          <w:i/>
          <w:noProof/>
          <w:sz w:val="24"/>
        </w:rPr>
        <w:t>Cancer Lett, 363</w:t>
      </w:r>
      <w:r w:rsidRPr="007108B7">
        <w:rPr>
          <w:noProof/>
          <w:sz w:val="24"/>
        </w:rPr>
        <w:t>(1), 17-27. doi:10.1016/j.canlet.2015.03.026</w:t>
      </w:r>
    </w:p>
    <w:p w14:paraId="52694AF2" w14:textId="77777777" w:rsidR="0034302F" w:rsidRPr="007108B7" w:rsidRDefault="0034302F" w:rsidP="007108B7">
      <w:pPr>
        <w:pStyle w:val="EndNoteBibliography"/>
        <w:ind w:left="720" w:hanging="720"/>
        <w:jc w:val="left"/>
        <w:rPr>
          <w:noProof/>
          <w:sz w:val="24"/>
        </w:rPr>
      </w:pPr>
      <w:r w:rsidRPr="007108B7">
        <w:rPr>
          <w:noProof/>
          <w:sz w:val="24"/>
        </w:rPr>
        <w:t xml:space="preserve">Taniguchi, K., Uchiyama, K., &amp; Akao, Y. (2021). PTBP1-targeting microRNAs regulate cancer-specific energy metabolism through the modulation of PKM1/M2 splicing. </w:t>
      </w:r>
      <w:r w:rsidRPr="007108B7">
        <w:rPr>
          <w:i/>
          <w:noProof/>
          <w:sz w:val="24"/>
        </w:rPr>
        <w:t>Cancer Sci, 112</w:t>
      </w:r>
      <w:r w:rsidRPr="007108B7">
        <w:rPr>
          <w:noProof/>
          <w:sz w:val="24"/>
        </w:rPr>
        <w:t>(1), 41-50. doi:10.1111/cas.14694</w:t>
      </w:r>
    </w:p>
    <w:p w14:paraId="6B93ECAE" w14:textId="77777777" w:rsidR="0034302F" w:rsidRPr="007108B7" w:rsidRDefault="0034302F" w:rsidP="007108B7">
      <w:pPr>
        <w:pStyle w:val="EndNoteBibliography"/>
        <w:ind w:left="720" w:hanging="720"/>
        <w:jc w:val="left"/>
        <w:rPr>
          <w:noProof/>
          <w:sz w:val="24"/>
        </w:rPr>
      </w:pPr>
      <w:r w:rsidRPr="007108B7">
        <w:rPr>
          <w:noProof/>
          <w:sz w:val="24"/>
        </w:rPr>
        <w:t xml:space="preserve">Tchernof, A., &amp; Després, J. P. (2013). Pathophysiology of human visceral obesity: an update. </w:t>
      </w:r>
      <w:r w:rsidRPr="007108B7">
        <w:rPr>
          <w:i/>
          <w:noProof/>
          <w:sz w:val="24"/>
        </w:rPr>
        <w:t>Physiol Rev, 93</w:t>
      </w:r>
      <w:r w:rsidRPr="007108B7">
        <w:rPr>
          <w:noProof/>
          <w:sz w:val="24"/>
        </w:rPr>
        <w:t>(1), 359-404. doi:10.1152/physrev.00033.2011</w:t>
      </w:r>
    </w:p>
    <w:p w14:paraId="49CAD52E" w14:textId="77777777" w:rsidR="0034302F" w:rsidRPr="007108B7" w:rsidRDefault="0034302F" w:rsidP="007108B7">
      <w:pPr>
        <w:pStyle w:val="EndNoteBibliography"/>
        <w:ind w:left="720" w:hanging="720"/>
        <w:jc w:val="left"/>
        <w:rPr>
          <w:noProof/>
          <w:sz w:val="24"/>
        </w:rPr>
      </w:pPr>
      <w:r w:rsidRPr="007108B7">
        <w:rPr>
          <w:noProof/>
          <w:sz w:val="24"/>
        </w:rPr>
        <w:t xml:space="preserve">Thangaraju, M., Cresci, G. A., Liu, K., Ananth, S., Gnanaprakasam, J. P., Browning, D. D., . . . Ganapathy, V. (2009). GPR109A is a G-protein-coupled receptor for the bacterial fermentation product butyrate and functions as a tumor suppressor in colon. </w:t>
      </w:r>
      <w:r w:rsidRPr="007108B7">
        <w:rPr>
          <w:i/>
          <w:noProof/>
          <w:sz w:val="24"/>
        </w:rPr>
        <w:t>Cancer Res, 69</w:t>
      </w:r>
      <w:r w:rsidRPr="007108B7">
        <w:rPr>
          <w:noProof/>
          <w:sz w:val="24"/>
        </w:rPr>
        <w:t>(7), 2826-2832. doi:10.1158/0008-5472.Can-08-4466</w:t>
      </w:r>
    </w:p>
    <w:p w14:paraId="784C69AE" w14:textId="77777777" w:rsidR="0034302F" w:rsidRPr="007108B7" w:rsidRDefault="0034302F" w:rsidP="007108B7">
      <w:pPr>
        <w:pStyle w:val="EndNoteBibliography"/>
        <w:ind w:left="720" w:hanging="720"/>
        <w:jc w:val="left"/>
        <w:rPr>
          <w:noProof/>
          <w:sz w:val="24"/>
        </w:rPr>
      </w:pPr>
      <w:r w:rsidRPr="007108B7">
        <w:rPr>
          <w:noProof/>
          <w:sz w:val="24"/>
        </w:rPr>
        <w:t xml:space="preserve">Titgemeyer, E. C., Bourquin, L. D., Fahey, G. C., Jr., &amp; Garleb, K. A. (1991). Fermentability of various fiber sources by human fecal bacteria in vitro. </w:t>
      </w:r>
      <w:r w:rsidRPr="007108B7">
        <w:rPr>
          <w:i/>
          <w:noProof/>
          <w:sz w:val="24"/>
        </w:rPr>
        <w:t>Am J Clin Nutr, 53</w:t>
      </w:r>
      <w:r w:rsidRPr="007108B7">
        <w:rPr>
          <w:noProof/>
          <w:sz w:val="24"/>
        </w:rPr>
        <w:t>(6), 1418-1424. doi:10.1093/ajcn/53.6.1418</w:t>
      </w:r>
    </w:p>
    <w:p w14:paraId="2529BA02" w14:textId="77777777" w:rsidR="0034302F" w:rsidRPr="007108B7" w:rsidRDefault="0034302F" w:rsidP="007108B7">
      <w:pPr>
        <w:pStyle w:val="EndNoteBibliography"/>
        <w:ind w:left="720" w:hanging="720"/>
        <w:jc w:val="left"/>
        <w:rPr>
          <w:noProof/>
          <w:sz w:val="24"/>
        </w:rPr>
      </w:pPr>
      <w:r w:rsidRPr="007108B7">
        <w:rPr>
          <w:noProof/>
          <w:sz w:val="24"/>
        </w:rPr>
        <w:t xml:space="preserve">Tolhurst, G., Heffron, H., Lam, Y. S., Parker, H. E., Habib, A. M., Diakogiannaki, E., . . . Gribble, F. M. (2012). Short-chain fatty acids stimulate glucagon-like peptide-1 secretion via the G-protein-coupled receptor FFAR2. </w:t>
      </w:r>
      <w:r w:rsidRPr="007108B7">
        <w:rPr>
          <w:i/>
          <w:noProof/>
          <w:sz w:val="24"/>
        </w:rPr>
        <w:t>Diabetes, 61</w:t>
      </w:r>
      <w:r w:rsidRPr="007108B7">
        <w:rPr>
          <w:noProof/>
          <w:sz w:val="24"/>
        </w:rPr>
        <w:t>(2), 364-371. doi:10.2337/db11-1019</w:t>
      </w:r>
    </w:p>
    <w:p w14:paraId="44D6DD70" w14:textId="77777777" w:rsidR="0034302F" w:rsidRPr="007108B7" w:rsidRDefault="0034302F" w:rsidP="007108B7">
      <w:pPr>
        <w:pStyle w:val="EndNoteBibliography"/>
        <w:ind w:left="720" w:hanging="720"/>
        <w:jc w:val="left"/>
        <w:rPr>
          <w:noProof/>
          <w:sz w:val="24"/>
        </w:rPr>
      </w:pPr>
      <w:r w:rsidRPr="007108B7">
        <w:rPr>
          <w:noProof/>
          <w:sz w:val="24"/>
        </w:rPr>
        <w:t xml:space="preserve">Tsoi, K. K., Pau, C. Y., Wu, W. K., Chan, F. K., Griffiths, S., &amp; Sung, J. J. (2009). Cigarette smoking and the risk of colorectal cancer: a meta-analysis of prospective cohort studies. </w:t>
      </w:r>
      <w:r w:rsidRPr="007108B7">
        <w:rPr>
          <w:i/>
          <w:noProof/>
          <w:sz w:val="24"/>
        </w:rPr>
        <w:t>Clin Gastroenterol Hepatol, 7</w:t>
      </w:r>
      <w:r w:rsidRPr="007108B7">
        <w:rPr>
          <w:noProof/>
          <w:sz w:val="24"/>
        </w:rPr>
        <w:t>(6), 682-688.e681-685. doi:10.1016/j.cgh.2009.02.016</w:t>
      </w:r>
    </w:p>
    <w:p w14:paraId="7DAAB07F" w14:textId="77777777" w:rsidR="0034302F" w:rsidRPr="007108B7" w:rsidRDefault="0034302F" w:rsidP="007108B7">
      <w:pPr>
        <w:pStyle w:val="EndNoteBibliography"/>
        <w:ind w:left="720" w:hanging="720"/>
        <w:jc w:val="left"/>
        <w:rPr>
          <w:noProof/>
          <w:sz w:val="24"/>
        </w:rPr>
      </w:pPr>
      <w:r w:rsidRPr="007108B7">
        <w:rPr>
          <w:noProof/>
          <w:sz w:val="24"/>
        </w:rPr>
        <w:t xml:space="preserve">Turnbaugh, P. J., Ridaura, V. K., Faith, J. J., Rey, F. E., Knight, R., &amp; Gordon, J. I. (2009). The effect of diet on the human gut microbiome: a metagenomic analysis in humanized gnotobiotic mice. </w:t>
      </w:r>
      <w:r w:rsidRPr="007108B7">
        <w:rPr>
          <w:i/>
          <w:noProof/>
          <w:sz w:val="24"/>
        </w:rPr>
        <w:t>Sci Transl Med, 1</w:t>
      </w:r>
      <w:r w:rsidRPr="007108B7">
        <w:rPr>
          <w:noProof/>
          <w:sz w:val="24"/>
        </w:rPr>
        <w:t>(6), 6ra14. doi:10.1126/scitranslmed.3000322</w:t>
      </w:r>
    </w:p>
    <w:p w14:paraId="3415080C" w14:textId="77777777" w:rsidR="0034302F" w:rsidRPr="007108B7" w:rsidRDefault="0034302F" w:rsidP="007108B7">
      <w:pPr>
        <w:pStyle w:val="EndNoteBibliography"/>
        <w:ind w:left="720" w:hanging="720"/>
        <w:jc w:val="left"/>
        <w:rPr>
          <w:noProof/>
          <w:sz w:val="24"/>
        </w:rPr>
      </w:pPr>
      <w:r w:rsidRPr="007108B7">
        <w:rPr>
          <w:noProof/>
          <w:sz w:val="24"/>
        </w:rPr>
        <w:t xml:space="preserve">Ueno, H., Mochizuki, H., Akagi, Y., Kusumi, T., Yamada, K., Ikegami, M., . . . Sugihara, K. (2012). Optimal colorectal cancer staging criteria in TNM classification. </w:t>
      </w:r>
      <w:r w:rsidRPr="007108B7">
        <w:rPr>
          <w:i/>
          <w:noProof/>
          <w:sz w:val="24"/>
        </w:rPr>
        <w:t>J Clin Oncol, 30</w:t>
      </w:r>
      <w:r w:rsidRPr="007108B7">
        <w:rPr>
          <w:noProof/>
          <w:sz w:val="24"/>
        </w:rPr>
        <w:t>(13), 1519-1526. doi:10.1200/jco.2011.39.4692</w:t>
      </w:r>
    </w:p>
    <w:p w14:paraId="3640C3E4" w14:textId="77777777" w:rsidR="0034302F" w:rsidRPr="007108B7" w:rsidRDefault="0034302F" w:rsidP="007108B7">
      <w:pPr>
        <w:pStyle w:val="EndNoteBibliography"/>
        <w:ind w:left="720" w:hanging="720"/>
        <w:jc w:val="left"/>
        <w:rPr>
          <w:noProof/>
          <w:sz w:val="24"/>
        </w:rPr>
      </w:pPr>
      <w:r w:rsidRPr="007108B7">
        <w:rPr>
          <w:noProof/>
          <w:sz w:val="24"/>
        </w:rPr>
        <w:t xml:space="preserve">Ullah, M. S., Davies, A. J., &amp; Halestrap, A. P. (2006). The plasma membrane lactate transporter MCT4, but not MCT1, is up-regulated by hypoxia through a HIF-1alpha-dependent mechanism. </w:t>
      </w:r>
      <w:r w:rsidRPr="007108B7">
        <w:rPr>
          <w:i/>
          <w:noProof/>
          <w:sz w:val="24"/>
        </w:rPr>
        <w:t>J Biol Chem, 281</w:t>
      </w:r>
      <w:r w:rsidRPr="007108B7">
        <w:rPr>
          <w:noProof/>
          <w:sz w:val="24"/>
        </w:rPr>
        <w:t>(14), 9030-9037. doi:10.1074/jbc.M511397200</w:t>
      </w:r>
    </w:p>
    <w:p w14:paraId="5EC51226" w14:textId="77777777" w:rsidR="0034302F" w:rsidRPr="007108B7" w:rsidRDefault="0034302F" w:rsidP="007108B7">
      <w:pPr>
        <w:pStyle w:val="EndNoteBibliography"/>
        <w:ind w:left="720" w:hanging="720"/>
        <w:jc w:val="left"/>
        <w:rPr>
          <w:noProof/>
          <w:sz w:val="24"/>
        </w:rPr>
      </w:pPr>
      <w:r w:rsidRPr="007108B7">
        <w:rPr>
          <w:noProof/>
          <w:sz w:val="24"/>
        </w:rPr>
        <w:t xml:space="preserve">Valentini, G., Chiarelli, L., Fortin, R., Speranza, M. L., Galizzi, A., &amp; Mattevi, A. (2000). The allosteric regulation of pyruvate kinase. </w:t>
      </w:r>
      <w:r w:rsidRPr="007108B7">
        <w:rPr>
          <w:i/>
          <w:noProof/>
          <w:sz w:val="24"/>
        </w:rPr>
        <w:t>J Biol Chem, 275</w:t>
      </w:r>
      <w:r w:rsidRPr="007108B7">
        <w:rPr>
          <w:noProof/>
          <w:sz w:val="24"/>
        </w:rPr>
        <w:t>(24), 18145-18152. doi:10.1074/jbc.M001870200</w:t>
      </w:r>
    </w:p>
    <w:p w14:paraId="3D71876B" w14:textId="77777777" w:rsidR="0034302F" w:rsidRPr="007108B7" w:rsidRDefault="0034302F" w:rsidP="007108B7">
      <w:pPr>
        <w:pStyle w:val="EndNoteBibliography"/>
        <w:ind w:left="720" w:hanging="720"/>
        <w:jc w:val="left"/>
        <w:rPr>
          <w:noProof/>
          <w:sz w:val="24"/>
        </w:rPr>
      </w:pPr>
      <w:r w:rsidRPr="007108B7">
        <w:rPr>
          <w:noProof/>
          <w:sz w:val="24"/>
        </w:rPr>
        <w:t xml:space="preserve">van der Flier, L. G., &amp; Clevers, H. (2009). Stem cells, self-renewal, and differentiation in the intestinal epithelium. </w:t>
      </w:r>
      <w:r w:rsidRPr="007108B7">
        <w:rPr>
          <w:i/>
          <w:noProof/>
          <w:sz w:val="24"/>
        </w:rPr>
        <w:t>Annu Rev Physiol, 71</w:t>
      </w:r>
      <w:r w:rsidRPr="007108B7">
        <w:rPr>
          <w:noProof/>
          <w:sz w:val="24"/>
        </w:rPr>
        <w:t>, 241-260. doi:10.1146/annurev.physiol.010908.163145</w:t>
      </w:r>
    </w:p>
    <w:p w14:paraId="6FC3B8A6" w14:textId="77777777" w:rsidR="0034302F" w:rsidRPr="007108B7" w:rsidRDefault="0034302F" w:rsidP="007108B7">
      <w:pPr>
        <w:pStyle w:val="EndNoteBibliography"/>
        <w:ind w:left="720" w:hanging="720"/>
        <w:jc w:val="left"/>
        <w:rPr>
          <w:noProof/>
          <w:sz w:val="24"/>
        </w:rPr>
      </w:pPr>
      <w:r w:rsidRPr="007108B7">
        <w:rPr>
          <w:noProof/>
          <w:sz w:val="24"/>
        </w:rPr>
        <w:t xml:space="preserve">Van Roosbroeck, K., &amp; Calin, G. A. (2017). Cancer Hallmarks and MicroRNAs: The Therapeutic Connection. </w:t>
      </w:r>
      <w:r w:rsidRPr="007108B7">
        <w:rPr>
          <w:i/>
          <w:noProof/>
          <w:sz w:val="24"/>
        </w:rPr>
        <w:t>Adv Cancer Res, 135</w:t>
      </w:r>
      <w:r w:rsidRPr="007108B7">
        <w:rPr>
          <w:noProof/>
          <w:sz w:val="24"/>
        </w:rPr>
        <w:t>, 119-149. doi:10.1016/bs.acr.2017.06.002</w:t>
      </w:r>
    </w:p>
    <w:p w14:paraId="1A4DB6F3"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Vander Heiden, M. G., Cantley, L. C., &amp; Thompson, C. B. (2009). Understanding the Warburg effect: the metabolic requirements of cell proliferation. </w:t>
      </w:r>
      <w:r w:rsidRPr="007108B7">
        <w:rPr>
          <w:i/>
          <w:noProof/>
          <w:sz w:val="24"/>
        </w:rPr>
        <w:t>Science, 324</w:t>
      </w:r>
      <w:r w:rsidRPr="007108B7">
        <w:rPr>
          <w:noProof/>
          <w:sz w:val="24"/>
        </w:rPr>
        <w:t>(5930), 1029-1033. doi:10.1126/science.1160809</w:t>
      </w:r>
    </w:p>
    <w:p w14:paraId="4700AB07" w14:textId="77777777" w:rsidR="0034302F" w:rsidRPr="007108B7" w:rsidRDefault="0034302F" w:rsidP="007108B7">
      <w:pPr>
        <w:pStyle w:val="EndNoteBibliography"/>
        <w:ind w:left="720" w:hanging="720"/>
        <w:jc w:val="left"/>
        <w:rPr>
          <w:noProof/>
          <w:sz w:val="24"/>
        </w:rPr>
      </w:pPr>
      <w:r w:rsidRPr="007108B7">
        <w:rPr>
          <w:noProof/>
          <w:sz w:val="24"/>
        </w:rPr>
        <w:t xml:space="preserve">Vasen, H. F., Möslein, G., Alonso, A., Aretz, S., Bernstein, I., Bertario, L., . . . Wijnen, J. (2008). Guidelines for the clinical management of familial adenomatous polyposis (FAP). </w:t>
      </w:r>
      <w:r w:rsidRPr="007108B7">
        <w:rPr>
          <w:i/>
          <w:noProof/>
          <w:sz w:val="24"/>
        </w:rPr>
        <w:t>Gut, 57</w:t>
      </w:r>
      <w:r w:rsidRPr="007108B7">
        <w:rPr>
          <w:noProof/>
          <w:sz w:val="24"/>
        </w:rPr>
        <w:t>(5), 704-713. doi:10.1136/gut.2007.136127</w:t>
      </w:r>
    </w:p>
    <w:p w14:paraId="1CE3DA2B" w14:textId="77777777" w:rsidR="0034302F" w:rsidRPr="007108B7" w:rsidRDefault="0034302F" w:rsidP="007108B7">
      <w:pPr>
        <w:pStyle w:val="EndNoteBibliography"/>
        <w:ind w:left="720" w:hanging="720"/>
        <w:jc w:val="left"/>
        <w:rPr>
          <w:noProof/>
          <w:sz w:val="24"/>
        </w:rPr>
      </w:pPr>
      <w:r w:rsidRPr="007108B7">
        <w:rPr>
          <w:noProof/>
          <w:sz w:val="24"/>
        </w:rPr>
        <w:t xml:space="preserve">Vidal, R., Ginard, D., Khorrami, S., Mora-Ruiz, M., Munoz, R., Hermoso, M., . . . Rosselló-Móra, R. (2015). Crohn associated microbial communities associated to colonic mucosal biopsies in patients of the western Mediterranean. </w:t>
      </w:r>
      <w:r w:rsidRPr="007108B7">
        <w:rPr>
          <w:i/>
          <w:noProof/>
          <w:sz w:val="24"/>
        </w:rPr>
        <w:t>Syst Appl Microbiol, 38</w:t>
      </w:r>
      <w:r w:rsidRPr="007108B7">
        <w:rPr>
          <w:noProof/>
          <w:sz w:val="24"/>
        </w:rPr>
        <w:t>(6), 442-452. doi:10.1016/j.syapm.2015.06.008</w:t>
      </w:r>
    </w:p>
    <w:p w14:paraId="0E1D0519" w14:textId="77777777" w:rsidR="0034302F" w:rsidRPr="007108B7" w:rsidRDefault="0034302F" w:rsidP="007108B7">
      <w:pPr>
        <w:pStyle w:val="EndNoteBibliography"/>
        <w:ind w:left="720" w:hanging="720"/>
        <w:jc w:val="left"/>
        <w:rPr>
          <w:noProof/>
          <w:sz w:val="24"/>
        </w:rPr>
      </w:pPr>
      <w:r w:rsidRPr="007108B7">
        <w:rPr>
          <w:noProof/>
          <w:sz w:val="24"/>
        </w:rPr>
        <w:t xml:space="preserve">Vieira, A. R., Abar, L., Chan, D. S. M., Vingeliene, S., Polemiti, E., Stevens, C., . . . Norat, T. (2017). Foods and beverages and colorectal cancer risk: a systematic review and meta-analysis of cohort studies, an update of the evidence of the WCRF-AICR Continuous Update Project. </w:t>
      </w:r>
      <w:r w:rsidRPr="007108B7">
        <w:rPr>
          <w:i/>
          <w:noProof/>
          <w:sz w:val="24"/>
        </w:rPr>
        <w:t>Ann Oncol, 28</w:t>
      </w:r>
      <w:r w:rsidRPr="007108B7">
        <w:rPr>
          <w:noProof/>
          <w:sz w:val="24"/>
        </w:rPr>
        <w:t>(8), 1788-1802. doi:10.1093/annonc/mdx171</w:t>
      </w:r>
    </w:p>
    <w:p w14:paraId="61EAF914" w14:textId="77777777" w:rsidR="0034302F" w:rsidRPr="007108B7" w:rsidRDefault="0034302F" w:rsidP="007108B7">
      <w:pPr>
        <w:pStyle w:val="EndNoteBibliography"/>
        <w:ind w:left="720" w:hanging="720"/>
        <w:jc w:val="left"/>
        <w:rPr>
          <w:noProof/>
          <w:sz w:val="24"/>
        </w:rPr>
      </w:pPr>
      <w:r w:rsidRPr="007108B7">
        <w:rPr>
          <w:noProof/>
          <w:sz w:val="24"/>
        </w:rPr>
        <w:t xml:space="preserve">Vieira, E. L., Leonel, A. J., Sad, A. P., Beltrão, N. R., Costa, T. F., Ferreira, T. M., . . . Alvarez-Leite, J. I. (2012). Oral administration of sodium butyrate attenuates inflammation and mucosal lesion in experimental acute ulcerative colitis. </w:t>
      </w:r>
      <w:r w:rsidRPr="007108B7">
        <w:rPr>
          <w:i/>
          <w:noProof/>
          <w:sz w:val="24"/>
        </w:rPr>
        <w:t>J Nutr Biochem, 23</w:t>
      </w:r>
      <w:r w:rsidRPr="007108B7">
        <w:rPr>
          <w:noProof/>
          <w:sz w:val="24"/>
        </w:rPr>
        <w:t>(5), 430-436. doi:10.1016/j.jnutbio.2011.01.007</w:t>
      </w:r>
    </w:p>
    <w:p w14:paraId="4C86EFA3" w14:textId="77777777" w:rsidR="0034302F" w:rsidRPr="007108B7" w:rsidRDefault="0034302F" w:rsidP="007108B7">
      <w:pPr>
        <w:pStyle w:val="EndNoteBibliography"/>
        <w:ind w:left="720" w:hanging="720"/>
        <w:jc w:val="left"/>
        <w:rPr>
          <w:noProof/>
          <w:sz w:val="24"/>
        </w:rPr>
      </w:pPr>
      <w:r w:rsidRPr="007108B7">
        <w:rPr>
          <w:noProof/>
          <w:sz w:val="24"/>
        </w:rPr>
        <w:t xml:space="preserve">Vinolo, M. A., Rodrigues, H. G., Hatanaka, E., Sato, F. T., Sampaio, S. C., &amp; Curi, R. (2011). Suppressive effect of short-chain fatty acids on production of proinflammatory mediators by neutrophils. </w:t>
      </w:r>
      <w:r w:rsidRPr="007108B7">
        <w:rPr>
          <w:i/>
          <w:noProof/>
          <w:sz w:val="24"/>
        </w:rPr>
        <w:t>J Nutr Biochem, 22</w:t>
      </w:r>
      <w:r w:rsidRPr="007108B7">
        <w:rPr>
          <w:noProof/>
          <w:sz w:val="24"/>
        </w:rPr>
        <w:t>(9), 849-855. doi:10.1016/j.jnutbio.2010.07.009</w:t>
      </w:r>
    </w:p>
    <w:p w14:paraId="7A844787" w14:textId="77777777" w:rsidR="0034302F" w:rsidRPr="007108B7" w:rsidRDefault="0034302F" w:rsidP="007108B7">
      <w:pPr>
        <w:pStyle w:val="EndNoteBibliography"/>
        <w:ind w:left="720" w:hanging="720"/>
        <w:jc w:val="left"/>
        <w:rPr>
          <w:noProof/>
          <w:sz w:val="24"/>
        </w:rPr>
      </w:pPr>
      <w:r w:rsidRPr="007108B7">
        <w:rPr>
          <w:noProof/>
          <w:sz w:val="24"/>
        </w:rPr>
        <w:t xml:space="preserve">Vogelstein, B., Papadopoulos, N., Velculescu, V. E., Zhou, S., Diaz, L. A., Jr., &amp; Kinzler, K. W. (2013). Cancer genome landscapes. </w:t>
      </w:r>
      <w:r w:rsidRPr="007108B7">
        <w:rPr>
          <w:i/>
          <w:noProof/>
          <w:sz w:val="24"/>
        </w:rPr>
        <w:t>Science, 339</w:t>
      </w:r>
      <w:r w:rsidRPr="007108B7">
        <w:rPr>
          <w:noProof/>
          <w:sz w:val="24"/>
        </w:rPr>
        <w:t>(6127), 1546-1558. doi:10.1126/science.1235122</w:t>
      </w:r>
    </w:p>
    <w:p w14:paraId="1940B84F" w14:textId="77777777" w:rsidR="0034302F" w:rsidRPr="007108B7" w:rsidRDefault="0034302F" w:rsidP="007108B7">
      <w:pPr>
        <w:pStyle w:val="EndNoteBibliography"/>
        <w:ind w:left="720" w:hanging="720"/>
        <w:jc w:val="left"/>
        <w:rPr>
          <w:noProof/>
          <w:sz w:val="24"/>
        </w:rPr>
      </w:pPr>
      <w:r w:rsidRPr="007108B7">
        <w:rPr>
          <w:noProof/>
          <w:sz w:val="24"/>
        </w:rPr>
        <w:t xml:space="preserve">Walker, A. W., Duncan, S. H., McWilliam Leitch, E. C., Child, M. W., &amp; Flint, H. J. (2005). pH and peptide supply can radically alter bacterial populations and short-chain fatty acid ratios within microbial communities from the human colon. </w:t>
      </w:r>
      <w:r w:rsidRPr="007108B7">
        <w:rPr>
          <w:i/>
          <w:noProof/>
          <w:sz w:val="24"/>
        </w:rPr>
        <w:t>Appl Environ Microbiol, 71</w:t>
      </w:r>
      <w:r w:rsidRPr="007108B7">
        <w:rPr>
          <w:noProof/>
          <w:sz w:val="24"/>
        </w:rPr>
        <w:t>(7), 3692-3700. doi:10.1128/aem.71.7.3692-3700.2005</w:t>
      </w:r>
    </w:p>
    <w:p w14:paraId="1BD99C5E" w14:textId="77777777" w:rsidR="0034302F" w:rsidRPr="007108B7" w:rsidRDefault="0034302F" w:rsidP="007108B7">
      <w:pPr>
        <w:pStyle w:val="EndNoteBibliography"/>
        <w:ind w:left="720" w:hanging="720"/>
        <w:jc w:val="left"/>
        <w:rPr>
          <w:noProof/>
          <w:sz w:val="24"/>
        </w:rPr>
      </w:pPr>
      <w:r w:rsidRPr="007108B7">
        <w:rPr>
          <w:noProof/>
          <w:sz w:val="24"/>
        </w:rPr>
        <w:t xml:space="preserve">Wang, G. L., Jiang, B. H., Rue, E. A., &amp; Semenza, G. L. (1995). Hypoxia-inducible factor 1 is a basic-helix-loop-helix-PAS heterodimer regulated by cellular O2 tension. </w:t>
      </w:r>
      <w:r w:rsidRPr="007108B7">
        <w:rPr>
          <w:i/>
          <w:noProof/>
          <w:sz w:val="24"/>
        </w:rPr>
        <w:t>Proc Natl Acad Sci U S A, 92</w:t>
      </w:r>
      <w:r w:rsidRPr="007108B7">
        <w:rPr>
          <w:noProof/>
          <w:sz w:val="24"/>
        </w:rPr>
        <w:t>(12), 5510-5514. doi:10.1073/pnas.92.12.5510</w:t>
      </w:r>
    </w:p>
    <w:p w14:paraId="3D9E1A20" w14:textId="77777777" w:rsidR="0034302F" w:rsidRPr="007108B7" w:rsidRDefault="0034302F" w:rsidP="007108B7">
      <w:pPr>
        <w:pStyle w:val="EndNoteBibliography"/>
        <w:ind w:left="720" w:hanging="720"/>
        <w:jc w:val="left"/>
        <w:rPr>
          <w:noProof/>
          <w:sz w:val="24"/>
        </w:rPr>
      </w:pPr>
      <w:r w:rsidRPr="007108B7">
        <w:rPr>
          <w:noProof/>
          <w:sz w:val="24"/>
        </w:rPr>
        <w:t xml:space="preserve">Wang, T., Cai, G., Qiu, Y., Fei, N., Zhang, M., Pang, X., . . . Zhao, L. (2012). Structural segregation of gut microbiota between colorectal cancer patients and healthy volunteers. </w:t>
      </w:r>
      <w:r w:rsidRPr="007108B7">
        <w:rPr>
          <w:i/>
          <w:noProof/>
          <w:sz w:val="24"/>
        </w:rPr>
        <w:t>ISME J, 6</w:t>
      </w:r>
      <w:r w:rsidRPr="007108B7">
        <w:rPr>
          <w:noProof/>
          <w:sz w:val="24"/>
        </w:rPr>
        <w:t>(2), 320-329. doi:10.1038/ismej.2011.109</w:t>
      </w:r>
    </w:p>
    <w:p w14:paraId="15641474" w14:textId="77777777" w:rsidR="0034302F" w:rsidRPr="007108B7" w:rsidRDefault="0034302F" w:rsidP="007108B7">
      <w:pPr>
        <w:pStyle w:val="EndNoteBibliography"/>
        <w:ind w:left="720" w:hanging="720"/>
        <w:jc w:val="left"/>
        <w:rPr>
          <w:noProof/>
          <w:sz w:val="24"/>
        </w:rPr>
      </w:pPr>
      <w:r w:rsidRPr="007108B7">
        <w:rPr>
          <w:noProof/>
          <w:sz w:val="24"/>
        </w:rPr>
        <w:t xml:space="preserve">Wang, W., Chen, L., Zhou, R., Wang, X., Song, L., Huang, S., . . . Xia, B. (2014). Increased proportions of Bifidobacterium and the Lactobacillus group and loss of butyrate-producing bacteria in inflammatory bowel disease. </w:t>
      </w:r>
      <w:r w:rsidRPr="007108B7">
        <w:rPr>
          <w:i/>
          <w:noProof/>
          <w:sz w:val="24"/>
        </w:rPr>
        <w:t>J Clin Microbiol, 52</w:t>
      </w:r>
      <w:r w:rsidRPr="007108B7">
        <w:rPr>
          <w:noProof/>
          <w:sz w:val="24"/>
        </w:rPr>
        <w:t>(2), 398-406. doi:10.1128/jcm.01500-13</w:t>
      </w:r>
    </w:p>
    <w:p w14:paraId="491A831B" w14:textId="77777777" w:rsidR="0034302F" w:rsidRPr="007108B7" w:rsidRDefault="0034302F" w:rsidP="007108B7">
      <w:pPr>
        <w:pStyle w:val="EndNoteBibliography"/>
        <w:ind w:left="720" w:hanging="720"/>
        <w:jc w:val="left"/>
        <w:rPr>
          <w:noProof/>
          <w:sz w:val="24"/>
        </w:rPr>
      </w:pPr>
      <w:r w:rsidRPr="007108B7">
        <w:rPr>
          <w:noProof/>
          <w:sz w:val="24"/>
        </w:rPr>
        <w:t xml:space="preserve">Warburg, O. (1956). On the origin of cancer cells. </w:t>
      </w:r>
      <w:r w:rsidRPr="007108B7">
        <w:rPr>
          <w:i/>
          <w:noProof/>
          <w:sz w:val="24"/>
        </w:rPr>
        <w:t>Science, 123</w:t>
      </w:r>
      <w:r w:rsidRPr="007108B7">
        <w:rPr>
          <w:noProof/>
          <w:sz w:val="24"/>
        </w:rPr>
        <w:t>(3191), 309-314. doi:10.1126/science.123.3191.309</w:t>
      </w:r>
    </w:p>
    <w:p w14:paraId="25E05439"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Ward, P. S., &amp; Thompson, C. B. (2012). Metabolic reprogramming: a cancer hallmark even warburg did not anticipate. </w:t>
      </w:r>
      <w:r w:rsidRPr="007108B7">
        <w:rPr>
          <w:i/>
          <w:noProof/>
          <w:sz w:val="24"/>
        </w:rPr>
        <w:t>Cancer Cell, 21</w:t>
      </w:r>
      <w:r w:rsidRPr="007108B7">
        <w:rPr>
          <w:noProof/>
          <w:sz w:val="24"/>
        </w:rPr>
        <w:t>(3), 297-308. doi:10.1016/j.ccr.2012.02.014</w:t>
      </w:r>
    </w:p>
    <w:p w14:paraId="58F428C1" w14:textId="77777777" w:rsidR="0034302F" w:rsidRPr="007108B7" w:rsidRDefault="0034302F" w:rsidP="007108B7">
      <w:pPr>
        <w:pStyle w:val="EndNoteBibliography"/>
        <w:ind w:left="720" w:hanging="720"/>
        <w:jc w:val="left"/>
        <w:rPr>
          <w:noProof/>
          <w:sz w:val="24"/>
        </w:rPr>
      </w:pPr>
      <w:r w:rsidRPr="007108B7">
        <w:rPr>
          <w:noProof/>
          <w:sz w:val="24"/>
        </w:rPr>
        <w:t xml:space="preserve">Weiser, M. R. (2018). AJCC 8th Edition: Colorectal Cancer. </w:t>
      </w:r>
      <w:r w:rsidRPr="007108B7">
        <w:rPr>
          <w:i/>
          <w:noProof/>
          <w:sz w:val="24"/>
        </w:rPr>
        <w:t>Ann Surg Oncol, 25</w:t>
      </w:r>
      <w:r w:rsidRPr="007108B7">
        <w:rPr>
          <w:noProof/>
          <w:sz w:val="24"/>
        </w:rPr>
        <w:t>(6), 1454-1455. doi:10.1245/s10434-018-6462-1</w:t>
      </w:r>
    </w:p>
    <w:p w14:paraId="26DD7240" w14:textId="77777777" w:rsidR="0034302F" w:rsidRPr="007108B7" w:rsidRDefault="0034302F" w:rsidP="007108B7">
      <w:pPr>
        <w:pStyle w:val="EndNoteBibliography"/>
        <w:ind w:left="720" w:hanging="720"/>
        <w:jc w:val="left"/>
        <w:rPr>
          <w:noProof/>
          <w:sz w:val="24"/>
        </w:rPr>
      </w:pPr>
      <w:r w:rsidRPr="007108B7">
        <w:rPr>
          <w:noProof/>
          <w:sz w:val="24"/>
        </w:rPr>
        <w:t xml:space="preserve">Wellen, K. E., Hatzivassiliou, G., Sachdeva, U. M., Bui, T. V., Cross, J. R., &amp; Thompson, C. B. (2009). ATP-citrate lyase links cellular metabolism to histone acetylation. </w:t>
      </w:r>
      <w:r w:rsidRPr="007108B7">
        <w:rPr>
          <w:i/>
          <w:noProof/>
          <w:sz w:val="24"/>
        </w:rPr>
        <w:t>Science, 324</w:t>
      </w:r>
      <w:r w:rsidRPr="007108B7">
        <w:rPr>
          <w:noProof/>
          <w:sz w:val="24"/>
        </w:rPr>
        <w:t>(5930), 1076-1080. doi:10.1126/science.1164097</w:t>
      </w:r>
    </w:p>
    <w:p w14:paraId="24FC2FDE" w14:textId="77777777" w:rsidR="0034302F" w:rsidRPr="007108B7" w:rsidRDefault="0034302F" w:rsidP="007108B7">
      <w:pPr>
        <w:pStyle w:val="EndNoteBibliography"/>
        <w:ind w:left="720" w:hanging="720"/>
        <w:jc w:val="left"/>
        <w:rPr>
          <w:noProof/>
          <w:sz w:val="24"/>
        </w:rPr>
      </w:pPr>
      <w:r w:rsidRPr="007108B7">
        <w:rPr>
          <w:noProof/>
          <w:sz w:val="24"/>
        </w:rPr>
        <w:t xml:space="preserve">Wieten, E., Schreuders, E. H., Grobbee, E. J., Nieboer, D., Bramer, W. M., Lansdorp-Vogelaar, I., . . . Spaander, M. C. W. (2019). Incidence of faecal occult blood test interval cancers in population-based colorectal cancer screening: a systematic review and meta-analysis. </w:t>
      </w:r>
      <w:r w:rsidRPr="007108B7">
        <w:rPr>
          <w:i/>
          <w:noProof/>
          <w:sz w:val="24"/>
        </w:rPr>
        <w:t>Gut, 68</w:t>
      </w:r>
      <w:r w:rsidRPr="007108B7">
        <w:rPr>
          <w:noProof/>
          <w:sz w:val="24"/>
        </w:rPr>
        <w:t>(5), 873-881. doi:10.1136/gutjnl-2017-315340</w:t>
      </w:r>
    </w:p>
    <w:p w14:paraId="4B1F8ABA" w14:textId="77777777" w:rsidR="0034302F" w:rsidRPr="007108B7" w:rsidRDefault="0034302F" w:rsidP="007108B7">
      <w:pPr>
        <w:pStyle w:val="EndNoteBibliography"/>
        <w:ind w:left="720" w:hanging="720"/>
        <w:jc w:val="left"/>
        <w:rPr>
          <w:noProof/>
          <w:sz w:val="24"/>
        </w:rPr>
      </w:pPr>
      <w:r w:rsidRPr="007108B7">
        <w:rPr>
          <w:noProof/>
          <w:sz w:val="24"/>
        </w:rPr>
        <w:t xml:space="preserve">Wolf, A. M. D., Fontham, E. T. H., Church, T. R., Flowers, C. R., Guerra, C. E., LaMonte, S. J., . . . Smith, R. A. (2018). Colorectal cancer screening for average-risk adults: 2018 guideline update from the American Cancer Society. </w:t>
      </w:r>
      <w:r w:rsidRPr="007108B7">
        <w:rPr>
          <w:i/>
          <w:noProof/>
          <w:sz w:val="24"/>
        </w:rPr>
        <w:t>CA Cancer J Clin, 68</w:t>
      </w:r>
      <w:r w:rsidRPr="007108B7">
        <w:rPr>
          <w:noProof/>
          <w:sz w:val="24"/>
        </w:rPr>
        <w:t>(4), 250-281. doi:10.3322/caac.21457</w:t>
      </w:r>
    </w:p>
    <w:p w14:paraId="5B65824F" w14:textId="77777777" w:rsidR="0034302F" w:rsidRPr="007108B7" w:rsidRDefault="0034302F" w:rsidP="007108B7">
      <w:pPr>
        <w:pStyle w:val="EndNoteBibliography"/>
        <w:ind w:left="720" w:hanging="720"/>
        <w:jc w:val="left"/>
        <w:rPr>
          <w:noProof/>
          <w:sz w:val="24"/>
        </w:rPr>
      </w:pPr>
      <w:r w:rsidRPr="007108B7">
        <w:rPr>
          <w:noProof/>
          <w:sz w:val="24"/>
        </w:rPr>
        <w:t xml:space="preserve">Wolin, K. Y., Yan, Y., Colditz, G. A., &amp; Lee, I. M. (2009). Physical activity and colon cancer prevention: a meta-analysis. </w:t>
      </w:r>
      <w:r w:rsidRPr="007108B7">
        <w:rPr>
          <w:i/>
          <w:noProof/>
          <w:sz w:val="24"/>
        </w:rPr>
        <w:t>Br J Cancer, 100</w:t>
      </w:r>
      <w:r w:rsidRPr="007108B7">
        <w:rPr>
          <w:noProof/>
          <w:sz w:val="24"/>
        </w:rPr>
        <w:t>(4), 611-616. doi:10.1038/sj.bjc.6604917</w:t>
      </w:r>
    </w:p>
    <w:p w14:paraId="4F877A90" w14:textId="77777777" w:rsidR="0034302F" w:rsidRPr="007108B7" w:rsidRDefault="0034302F" w:rsidP="007108B7">
      <w:pPr>
        <w:pStyle w:val="EndNoteBibliography"/>
        <w:ind w:left="720" w:hanging="720"/>
        <w:jc w:val="left"/>
        <w:rPr>
          <w:noProof/>
          <w:sz w:val="24"/>
        </w:rPr>
      </w:pPr>
      <w:r w:rsidRPr="007108B7">
        <w:rPr>
          <w:noProof/>
          <w:sz w:val="24"/>
        </w:rPr>
        <w:t xml:space="preserve">Wong, N., Ojo, D., Yan, J., &amp; Tang, D. (2015). PKM2 contributes to cancer metabolism. </w:t>
      </w:r>
      <w:r w:rsidRPr="007108B7">
        <w:rPr>
          <w:i/>
          <w:noProof/>
          <w:sz w:val="24"/>
        </w:rPr>
        <w:t>Cancer Lett, 356</w:t>
      </w:r>
      <w:r w:rsidRPr="007108B7">
        <w:rPr>
          <w:noProof/>
          <w:sz w:val="24"/>
        </w:rPr>
        <w:t>(2 Pt A), 184-191. doi:10.1016/j.canlet.2014.01.031</w:t>
      </w:r>
    </w:p>
    <w:p w14:paraId="6C646C06" w14:textId="77777777" w:rsidR="0034302F" w:rsidRPr="007108B7" w:rsidRDefault="0034302F" w:rsidP="007108B7">
      <w:pPr>
        <w:pStyle w:val="EndNoteBibliography"/>
        <w:ind w:left="720" w:hanging="720"/>
        <w:jc w:val="left"/>
        <w:rPr>
          <w:noProof/>
          <w:sz w:val="24"/>
        </w:rPr>
      </w:pPr>
      <w:r w:rsidRPr="007108B7">
        <w:rPr>
          <w:noProof/>
          <w:sz w:val="24"/>
        </w:rPr>
        <w:t xml:space="preserve">Wong, S. H., &amp; Yu, J. (2019). Gut microbiota in colorectal cancer: mechanisms of action and clinical applications. </w:t>
      </w:r>
      <w:r w:rsidRPr="007108B7">
        <w:rPr>
          <w:i/>
          <w:noProof/>
          <w:sz w:val="24"/>
        </w:rPr>
        <w:t>Nat Rev Gastroenterol Hepatol, 16</w:t>
      </w:r>
      <w:r w:rsidRPr="007108B7">
        <w:rPr>
          <w:noProof/>
          <w:sz w:val="24"/>
        </w:rPr>
        <w:t>(11), 690-704. doi:10.1038/s41575-019-0209-8</w:t>
      </w:r>
    </w:p>
    <w:p w14:paraId="4E6B9429" w14:textId="77777777" w:rsidR="0034302F" w:rsidRPr="007108B7" w:rsidRDefault="0034302F" w:rsidP="007108B7">
      <w:pPr>
        <w:pStyle w:val="EndNoteBibliography"/>
        <w:ind w:left="720" w:hanging="720"/>
        <w:jc w:val="left"/>
        <w:rPr>
          <w:noProof/>
          <w:sz w:val="24"/>
        </w:rPr>
      </w:pPr>
      <w:r w:rsidRPr="007108B7">
        <w:rPr>
          <w:noProof/>
          <w:sz w:val="24"/>
        </w:rPr>
        <w:t xml:space="preserve">Wong, S. H., Zhao, L., Zhang, X., Nakatsu, G., Han, J., Xu, W., . . . Yu, J. (2017). Gavage of Fecal Samples From Patients With Colorectal Cancer Promotes Intestinal Carcinogenesis in Germ-Free and Conventional Mice. </w:t>
      </w:r>
      <w:r w:rsidRPr="007108B7">
        <w:rPr>
          <w:i/>
          <w:noProof/>
          <w:sz w:val="24"/>
        </w:rPr>
        <w:t>Gastroenterology, 153</w:t>
      </w:r>
      <w:r w:rsidRPr="007108B7">
        <w:rPr>
          <w:noProof/>
          <w:sz w:val="24"/>
        </w:rPr>
        <w:t>(6), 1621-1633.e1626. doi:10.1053/j.gastro.2017.08.022</w:t>
      </w:r>
    </w:p>
    <w:p w14:paraId="4BF5A285" w14:textId="77777777" w:rsidR="0034302F" w:rsidRPr="007108B7" w:rsidRDefault="0034302F" w:rsidP="007108B7">
      <w:pPr>
        <w:pStyle w:val="EndNoteBibliography"/>
        <w:ind w:left="720" w:hanging="720"/>
        <w:jc w:val="left"/>
        <w:rPr>
          <w:noProof/>
          <w:sz w:val="24"/>
        </w:rPr>
      </w:pPr>
      <w:r w:rsidRPr="007108B7">
        <w:rPr>
          <w:noProof/>
          <w:sz w:val="24"/>
        </w:rPr>
        <w:t xml:space="preserve">Xavier, R. J., &amp; Podolsky, D. K. (2007). Unravelling the pathogenesis of inflammatory bowel disease. </w:t>
      </w:r>
      <w:r w:rsidRPr="007108B7">
        <w:rPr>
          <w:i/>
          <w:noProof/>
          <w:sz w:val="24"/>
        </w:rPr>
        <w:t>Nature, 448</w:t>
      </w:r>
      <w:r w:rsidRPr="007108B7">
        <w:rPr>
          <w:noProof/>
          <w:sz w:val="24"/>
        </w:rPr>
        <w:t>(7152), 427-434. doi:10.1038/nature06005</w:t>
      </w:r>
    </w:p>
    <w:p w14:paraId="7FDF7563" w14:textId="77777777" w:rsidR="0034302F" w:rsidRPr="007108B7" w:rsidRDefault="0034302F" w:rsidP="007108B7">
      <w:pPr>
        <w:pStyle w:val="EndNoteBibliography"/>
        <w:ind w:left="720" w:hanging="720"/>
        <w:jc w:val="left"/>
        <w:rPr>
          <w:noProof/>
          <w:sz w:val="24"/>
        </w:rPr>
      </w:pPr>
      <w:r w:rsidRPr="007108B7">
        <w:rPr>
          <w:noProof/>
          <w:sz w:val="24"/>
        </w:rPr>
        <w:t xml:space="preserve">Xie, R., Chen, X., Chen, Z., Huang, M., Dong, W., Gu, P., . . . Lin, T. (2019). Polypyrimidine tract binding protein 1 promotes lymphatic metastasis and proliferation of bladder cancer via alternative splicing of MEIS2 and PKM. </w:t>
      </w:r>
      <w:r w:rsidRPr="007108B7">
        <w:rPr>
          <w:i/>
          <w:noProof/>
          <w:sz w:val="24"/>
        </w:rPr>
        <w:t>Cancer Lett, 449</w:t>
      </w:r>
      <w:r w:rsidRPr="007108B7">
        <w:rPr>
          <w:noProof/>
          <w:sz w:val="24"/>
        </w:rPr>
        <w:t>, 31-44. doi:10.1016/j.canlet.2019.01.041</w:t>
      </w:r>
    </w:p>
    <w:p w14:paraId="3AACCB03" w14:textId="77777777" w:rsidR="0034302F" w:rsidRPr="007108B7" w:rsidRDefault="0034302F" w:rsidP="007108B7">
      <w:pPr>
        <w:pStyle w:val="EndNoteBibliography"/>
        <w:ind w:left="720" w:hanging="720"/>
        <w:jc w:val="left"/>
        <w:rPr>
          <w:noProof/>
          <w:sz w:val="24"/>
        </w:rPr>
      </w:pPr>
      <w:r w:rsidRPr="007108B7">
        <w:rPr>
          <w:noProof/>
          <w:sz w:val="24"/>
        </w:rPr>
        <w:t xml:space="preserve">Yachida, S., Mizutani, S., Shiroma, H., Shiba, S., Nakajima, T., Sakamoto, T., . . . Yamada, T. (2019). Metagenomic and metabolomic analyses reveal distinct stage-specific phenotypes of the gut microbiota in colorectal cancer. </w:t>
      </w:r>
      <w:r w:rsidRPr="007108B7">
        <w:rPr>
          <w:i/>
          <w:noProof/>
          <w:sz w:val="24"/>
        </w:rPr>
        <w:t>Nat Med, 25</w:t>
      </w:r>
      <w:r w:rsidRPr="007108B7">
        <w:rPr>
          <w:noProof/>
          <w:sz w:val="24"/>
        </w:rPr>
        <w:t>(6), 968-976. doi:10.1038/s41591-019-0458-7</w:t>
      </w:r>
    </w:p>
    <w:p w14:paraId="7F0FE436" w14:textId="77777777" w:rsidR="0034302F" w:rsidRPr="007108B7" w:rsidRDefault="0034302F" w:rsidP="007108B7">
      <w:pPr>
        <w:pStyle w:val="EndNoteBibliography"/>
        <w:ind w:left="720" w:hanging="720"/>
        <w:jc w:val="left"/>
        <w:rPr>
          <w:noProof/>
          <w:sz w:val="24"/>
        </w:rPr>
      </w:pPr>
      <w:r w:rsidRPr="007108B7">
        <w:rPr>
          <w:noProof/>
          <w:sz w:val="24"/>
        </w:rPr>
        <w:t xml:space="preserve">Yang, W., Zheng, Y., Xia, Y., Ji, H., Chen, X., Guo, F., . . . Lu, Z. (2012). ERK1/2-dependent phosphorylation and nuclear translocation of PKM2 promotes the Warburg effect. </w:t>
      </w:r>
      <w:r w:rsidRPr="007108B7">
        <w:rPr>
          <w:i/>
          <w:noProof/>
          <w:sz w:val="24"/>
        </w:rPr>
        <w:t>Nat Cell Biol, 14</w:t>
      </w:r>
      <w:r w:rsidRPr="007108B7">
        <w:rPr>
          <w:noProof/>
          <w:sz w:val="24"/>
        </w:rPr>
        <w:t>(12), 1295-1304. doi:10.1038/ncb2629</w:t>
      </w:r>
    </w:p>
    <w:p w14:paraId="0E5C8337" w14:textId="77777777" w:rsidR="0034302F" w:rsidRPr="007108B7" w:rsidRDefault="0034302F" w:rsidP="007108B7">
      <w:pPr>
        <w:pStyle w:val="EndNoteBibliography"/>
        <w:ind w:left="720" w:hanging="720"/>
        <w:jc w:val="left"/>
        <w:rPr>
          <w:noProof/>
          <w:sz w:val="24"/>
        </w:rPr>
      </w:pPr>
      <w:r w:rsidRPr="007108B7">
        <w:rPr>
          <w:noProof/>
          <w:sz w:val="24"/>
        </w:rPr>
        <w:t xml:space="preserve">Yang, Z., &amp; Klionsky, D. J. (2009). An overview of the molecular mechanism of autophagy. </w:t>
      </w:r>
      <w:r w:rsidRPr="007108B7">
        <w:rPr>
          <w:i/>
          <w:noProof/>
          <w:sz w:val="24"/>
        </w:rPr>
        <w:t>Curr Top Microbiol Immunol, 335</w:t>
      </w:r>
      <w:r w:rsidRPr="007108B7">
        <w:rPr>
          <w:noProof/>
          <w:sz w:val="24"/>
        </w:rPr>
        <w:t>, 1-32. doi:10.1007/978-3-642-00302-8_1</w:t>
      </w:r>
    </w:p>
    <w:p w14:paraId="5D4FC862" w14:textId="77777777" w:rsidR="0034302F" w:rsidRPr="007108B7" w:rsidRDefault="0034302F" w:rsidP="007108B7">
      <w:pPr>
        <w:pStyle w:val="EndNoteBibliography"/>
        <w:ind w:left="720" w:hanging="720"/>
        <w:jc w:val="left"/>
        <w:rPr>
          <w:noProof/>
          <w:sz w:val="24"/>
        </w:rPr>
      </w:pPr>
      <w:r w:rsidRPr="007108B7">
        <w:rPr>
          <w:noProof/>
          <w:sz w:val="24"/>
        </w:rPr>
        <w:lastRenderedPageBreak/>
        <w:t xml:space="preserve">Yeatman, T. J., &amp; Chambers, A. F. (2003). Osteopontin and colon cancer progression. </w:t>
      </w:r>
      <w:r w:rsidRPr="007108B7">
        <w:rPr>
          <w:i/>
          <w:noProof/>
          <w:sz w:val="24"/>
        </w:rPr>
        <w:t>Clin Exp Metastasis, 20</w:t>
      </w:r>
      <w:r w:rsidRPr="007108B7">
        <w:rPr>
          <w:noProof/>
          <w:sz w:val="24"/>
        </w:rPr>
        <w:t>(1), 85-90. doi:10.1023/a:1022502805474</w:t>
      </w:r>
    </w:p>
    <w:p w14:paraId="12646782" w14:textId="77777777" w:rsidR="0034302F" w:rsidRPr="007108B7" w:rsidRDefault="0034302F" w:rsidP="007108B7">
      <w:pPr>
        <w:pStyle w:val="EndNoteBibliography"/>
        <w:ind w:left="720" w:hanging="720"/>
        <w:jc w:val="left"/>
        <w:rPr>
          <w:noProof/>
          <w:sz w:val="24"/>
        </w:rPr>
      </w:pPr>
      <w:r w:rsidRPr="007108B7">
        <w:rPr>
          <w:noProof/>
          <w:sz w:val="24"/>
        </w:rPr>
        <w:t xml:space="preserve">Yee, J., Weinstein, S., Morgan, T., Alore, P., &amp; Aslam, R. (2013). Advances in CT Colonography for Colorectal Cancer Screening and Diagnosis. </w:t>
      </w:r>
      <w:r w:rsidRPr="007108B7">
        <w:rPr>
          <w:i/>
          <w:noProof/>
          <w:sz w:val="24"/>
        </w:rPr>
        <w:t>J Cancer, 4</w:t>
      </w:r>
      <w:r w:rsidRPr="007108B7">
        <w:rPr>
          <w:noProof/>
          <w:sz w:val="24"/>
        </w:rPr>
        <w:t>(3), 200-209. doi:10.7150/jca.5858</w:t>
      </w:r>
    </w:p>
    <w:p w14:paraId="7DB77795" w14:textId="77777777" w:rsidR="0034302F" w:rsidRPr="007108B7" w:rsidRDefault="0034302F" w:rsidP="007108B7">
      <w:pPr>
        <w:pStyle w:val="EndNoteBibliography"/>
        <w:ind w:left="720" w:hanging="720"/>
        <w:jc w:val="left"/>
        <w:rPr>
          <w:noProof/>
          <w:sz w:val="24"/>
        </w:rPr>
      </w:pPr>
      <w:r w:rsidRPr="007108B7">
        <w:rPr>
          <w:noProof/>
          <w:sz w:val="24"/>
        </w:rPr>
        <w:t xml:space="preserve">Yeh, C. S., Wang, J. Y., Chung, F. Y., Lee, S. C., Huang, M. Y., Kuo, C. W., . . . Lin, S. R. (2008). Significance of the glycolytic pathway and glycolysis related-genes in tumorigenesis of human colorectal cancers. </w:t>
      </w:r>
      <w:r w:rsidRPr="007108B7">
        <w:rPr>
          <w:i/>
          <w:noProof/>
          <w:sz w:val="24"/>
        </w:rPr>
        <w:t>Oncol Rep, 19</w:t>
      </w:r>
      <w:r w:rsidRPr="007108B7">
        <w:rPr>
          <w:noProof/>
          <w:sz w:val="24"/>
        </w:rPr>
        <w:t xml:space="preserve">(1), 81-91. </w:t>
      </w:r>
    </w:p>
    <w:p w14:paraId="0791E471" w14:textId="77777777" w:rsidR="0034302F" w:rsidRPr="007108B7" w:rsidRDefault="0034302F" w:rsidP="007108B7">
      <w:pPr>
        <w:pStyle w:val="EndNoteBibliography"/>
        <w:ind w:left="720" w:hanging="720"/>
        <w:jc w:val="left"/>
        <w:rPr>
          <w:noProof/>
          <w:sz w:val="24"/>
        </w:rPr>
      </w:pPr>
      <w:r w:rsidRPr="007108B7">
        <w:rPr>
          <w:noProof/>
          <w:sz w:val="24"/>
        </w:rPr>
        <w:t xml:space="preserve">Yu, L. C., Wang, J. T., Wei, S. C., &amp; Ni, Y. H. (2012). Host-microbial interactions and regulation of intestinal epithelial barrier function: From physiology to pathology. </w:t>
      </w:r>
      <w:r w:rsidRPr="007108B7">
        <w:rPr>
          <w:i/>
          <w:noProof/>
          <w:sz w:val="24"/>
        </w:rPr>
        <w:t>World J Gastrointest Pathophysiol, 3</w:t>
      </w:r>
      <w:r w:rsidRPr="007108B7">
        <w:rPr>
          <w:noProof/>
          <w:sz w:val="24"/>
        </w:rPr>
        <w:t>(1), 27-43. doi:10.4291/wjgp.v3.i1.27</w:t>
      </w:r>
    </w:p>
    <w:p w14:paraId="3F452F65" w14:textId="77777777" w:rsidR="0034302F" w:rsidRPr="007108B7" w:rsidRDefault="0034302F" w:rsidP="007108B7">
      <w:pPr>
        <w:pStyle w:val="EndNoteBibliography"/>
        <w:ind w:left="720" w:hanging="720"/>
        <w:jc w:val="left"/>
        <w:rPr>
          <w:noProof/>
          <w:sz w:val="24"/>
        </w:rPr>
      </w:pPr>
      <w:r w:rsidRPr="007108B7">
        <w:rPr>
          <w:noProof/>
          <w:sz w:val="24"/>
        </w:rPr>
        <w:t xml:space="preserve">Yu, Z., Huang, L., Qiao, P., Jiang, A., Wang, L., Yang, T., . . . Ren, C. (2016). PKM2 Thr454 phosphorylation increases its nuclear translocation and promotes xenograft tumor growth in A549 human lung cancer cells. </w:t>
      </w:r>
      <w:r w:rsidRPr="007108B7">
        <w:rPr>
          <w:i/>
          <w:noProof/>
          <w:sz w:val="24"/>
        </w:rPr>
        <w:t>Biochem Biophys Res Commun, 473</w:t>
      </w:r>
      <w:r w:rsidRPr="007108B7">
        <w:rPr>
          <w:noProof/>
          <w:sz w:val="24"/>
        </w:rPr>
        <w:t>(4), 953-958. doi:10.1016/j.bbrc.2016.03.160</w:t>
      </w:r>
    </w:p>
    <w:p w14:paraId="3E5AFB9C" w14:textId="77777777" w:rsidR="0034302F" w:rsidRPr="007108B7" w:rsidRDefault="0034302F" w:rsidP="007108B7">
      <w:pPr>
        <w:pStyle w:val="EndNoteBibliography"/>
        <w:ind w:left="720" w:hanging="720"/>
        <w:jc w:val="left"/>
        <w:rPr>
          <w:noProof/>
          <w:sz w:val="24"/>
        </w:rPr>
      </w:pPr>
      <w:r w:rsidRPr="007108B7">
        <w:rPr>
          <w:noProof/>
          <w:sz w:val="24"/>
        </w:rPr>
        <w:t xml:space="preserve">Zauber, A. G., Winawer, S. J., O'Brien, M. J., Lansdorp-Vogelaar, I., van Ballegooijen, M., Hankey, B. F., . . . Waye, J. D. (2012). Colonoscopic polypectomy and long-term prevention of colorectal-cancer deaths. </w:t>
      </w:r>
      <w:r w:rsidRPr="007108B7">
        <w:rPr>
          <w:i/>
          <w:noProof/>
          <w:sz w:val="24"/>
        </w:rPr>
        <w:t>N Engl J Med, 366</w:t>
      </w:r>
      <w:r w:rsidRPr="007108B7">
        <w:rPr>
          <w:noProof/>
          <w:sz w:val="24"/>
        </w:rPr>
        <w:t>(8), 687-696. doi:10.1056/NEJMoa1100370</w:t>
      </w:r>
    </w:p>
    <w:p w14:paraId="38DDFB38" w14:textId="77777777" w:rsidR="0034302F" w:rsidRPr="007108B7" w:rsidRDefault="0034302F" w:rsidP="007108B7">
      <w:pPr>
        <w:pStyle w:val="EndNoteBibliography"/>
        <w:ind w:left="720" w:hanging="720"/>
        <w:jc w:val="left"/>
        <w:rPr>
          <w:noProof/>
          <w:sz w:val="24"/>
        </w:rPr>
      </w:pPr>
      <w:r w:rsidRPr="007108B7">
        <w:rPr>
          <w:noProof/>
          <w:sz w:val="24"/>
        </w:rPr>
        <w:t xml:space="preserve">Zeilinger, S., Kühnel, B., Klopp, N., Baurecht, H., Kleinschmidt, A., Gieger, C., . . . Illig, T. (2013). Tobacco smoking leads to extensive genome-wide changes in DNA methylation. </w:t>
      </w:r>
      <w:r w:rsidRPr="007108B7">
        <w:rPr>
          <w:i/>
          <w:noProof/>
          <w:sz w:val="24"/>
        </w:rPr>
        <w:t>PLoS One, 8</w:t>
      </w:r>
      <w:r w:rsidRPr="007108B7">
        <w:rPr>
          <w:noProof/>
          <w:sz w:val="24"/>
        </w:rPr>
        <w:t>(5), e63812. doi:10.1371/journal.pone.0063812</w:t>
      </w:r>
    </w:p>
    <w:p w14:paraId="17AF923B" w14:textId="77777777" w:rsidR="0034302F" w:rsidRPr="007108B7" w:rsidRDefault="0034302F" w:rsidP="007108B7">
      <w:pPr>
        <w:pStyle w:val="EndNoteBibliography"/>
        <w:ind w:left="720" w:hanging="720"/>
        <w:jc w:val="left"/>
        <w:rPr>
          <w:noProof/>
          <w:sz w:val="24"/>
        </w:rPr>
      </w:pPr>
      <w:r w:rsidRPr="007108B7">
        <w:rPr>
          <w:noProof/>
          <w:sz w:val="24"/>
        </w:rPr>
        <w:t xml:space="preserve">Zeng, H., Lazarova, D. L., &amp; Bordonaro, M. (2014). Mechanisms linking dietary fiber, gut microbiota and colon cancer prevention. </w:t>
      </w:r>
      <w:r w:rsidRPr="007108B7">
        <w:rPr>
          <w:i/>
          <w:noProof/>
          <w:sz w:val="24"/>
        </w:rPr>
        <w:t>World J Gastrointest Oncol, 6</w:t>
      </w:r>
      <w:r w:rsidRPr="007108B7">
        <w:rPr>
          <w:noProof/>
          <w:sz w:val="24"/>
        </w:rPr>
        <w:t>(2), 41-51. doi:10.4251/wjgo.v6.i2.41</w:t>
      </w:r>
    </w:p>
    <w:p w14:paraId="5DAF2209" w14:textId="77777777" w:rsidR="0034302F" w:rsidRPr="007108B7" w:rsidRDefault="0034302F" w:rsidP="007108B7">
      <w:pPr>
        <w:pStyle w:val="EndNoteBibliography"/>
        <w:ind w:left="720" w:hanging="720"/>
        <w:jc w:val="left"/>
        <w:rPr>
          <w:noProof/>
          <w:sz w:val="24"/>
        </w:rPr>
      </w:pPr>
      <w:r w:rsidRPr="007108B7">
        <w:rPr>
          <w:noProof/>
          <w:sz w:val="24"/>
        </w:rPr>
        <w:t xml:space="preserve">Zeng, H., Taussig, D. P., Cheng, W. H., Johnson, L. K., &amp; Hakkak, R. (2017). Butyrate Inhibits Cancerous HCT116 Colon Cell Proliferation but to a Lesser Extent in Noncancerous NCM460 Colon Cells. </w:t>
      </w:r>
      <w:r w:rsidRPr="007108B7">
        <w:rPr>
          <w:i/>
          <w:noProof/>
          <w:sz w:val="24"/>
        </w:rPr>
        <w:t>Nutrients, 9</w:t>
      </w:r>
      <w:r w:rsidRPr="007108B7">
        <w:rPr>
          <w:noProof/>
          <w:sz w:val="24"/>
        </w:rPr>
        <w:t>(1). doi:10.3390/nu9010025</w:t>
      </w:r>
    </w:p>
    <w:p w14:paraId="2F3820EA" w14:textId="77777777" w:rsidR="0034302F" w:rsidRPr="007108B7" w:rsidRDefault="0034302F" w:rsidP="007108B7">
      <w:pPr>
        <w:pStyle w:val="EndNoteBibliography"/>
        <w:ind w:left="720" w:hanging="720"/>
        <w:jc w:val="left"/>
        <w:rPr>
          <w:noProof/>
          <w:sz w:val="24"/>
        </w:rPr>
      </w:pPr>
      <w:r w:rsidRPr="007108B7">
        <w:rPr>
          <w:noProof/>
          <w:sz w:val="24"/>
        </w:rPr>
        <w:t xml:space="preserve">Zhang, H., Bosch-Marce, M., Shimoda, L. A., Tan, Y. S., Baek, J. H., Wesley, J. B., . . . Semenza, G. L. (2008). Mitochondrial autophagy is an HIF-1-dependent adaptive metabolic response to hypoxia. </w:t>
      </w:r>
      <w:r w:rsidRPr="007108B7">
        <w:rPr>
          <w:i/>
          <w:noProof/>
          <w:sz w:val="24"/>
        </w:rPr>
        <w:t>J Biol Chem, 283</w:t>
      </w:r>
      <w:r w:rsidRPr="007108B7">
        <w:rPr>
          <w:noProof/>
          <w:sz w:val="24"/>
        </w:rPr>
        <w:t>(16), 10892-10903. doi:10.1074/jbc.M800102200</w:t>
      </w:r>
    </w:p>
    <w:p w14:paraId="21B6AA6D" w14:textId="77777777" w:rsidR="0034302F" w:rsidRPr="007108B7" w:rsidRDefault="0034302F" w:rsidP="007108B7">
      <w:pPr>
        <w:pStyle w:val="EndNoteBibliography"/>
        <w:ind w:left="720" w:hanging="720"/>
        <w:jc w:val="left"/>
        <w:rPr>
          <w:noProof/>
          <w:sz w:val="24"/>
        </w:rPr>
      </w:pPr>
      <w:r w:rsidRPr="007108B7">
        <w:rPr>
          <w:noProof/>
          <w:sz w:val="24"/>
        </w:rPr>
        <w:t xml:space="preserve">Zhou, C. F., Li, X. B., Sun, H., Zhang, B., Han, Y. S., Jiang, Y., . . . Wu, G. H. (2012). Pyruvate kinase type M2 is upregulated in colorectal cancer and promotes proliferation and migration of colon cancer cells. </w:t>
      </w:r>
      <w:r w:rsidRPr="007108B7">
        <w:rPr>
          <w:i/>
          <w:noProof/>
          <w:sz w:val="24"/>
        </w:rPr>
        <w:t>IUBMB Life, 64</w:t>
      </w:r>
      <w:r w:rsidRPr="007108B7">
        <w:rPr>
          <w:noProof/>
          <w:sz w:val="24"/>
        </w:rPr>
        <w:t>(9), 775-782. doi:10.1002/iub.1066</w:t>
      </w:r>
    </w:p>
    <w:p w14:paraId="7234F7A7" w14:textId="77777777" w:rsidR="0034302F" w:rsidRPr="007108B7" w:rsidRDefault="0034302F" w:rsidP="007108B7">
      <w:pPr>
        <w:pStyle w:val="EndNoteBibliography"/>
        <w:ind w:left="720" w:hanging="720"/>
        <w:jc w:val="left"/>
        <w:rPr>
          <w:noProof/>
          <w:sz w:val="24"/>
        </w:rPr>
      </w:pPr>
      <w:r w:rsidRPr="007108B7">
        <w:rPr>
          <w:noProof/>
          <w:sz w:val="24"/>
        </w:rPr>
        <w:t xml:space="preserve">Zou, S., Fang, L., &amp; Lee, M. H. (2018). Dysbiosis of gut microbiota in promoting the development of colorectal cancer. </w:t>
      </w:r>
      <w:r w:rsidRPr="007108B7">
        <w:rPr>
          <w:i/>
          <w:noProof/>
          <w:sz w:val="24"/>
        </w:rPr>
        <w:t>Gastroenterol Rep (Oxf), 6</w:t>
      </w:r>
      <w:r w:rsidRPr="007108B7">
        <w:rPr>
          <w:noProof/>
          <w:sz w:val="24"/>
        </w:rPr>
        <w:t>(1), 1-12. doi:10.1093/gastro/gox031</w:t>
      </w:r>
    </w:p>
    <w:p w14:paraId="677E5E80" w14:textId="77B4E7FE" w:rsidR="003F3F47" w:rsidRPr="007108B7" w:rsidRDefault="00150579" w:rsidP="007108B7">
      <w:pPr>
        <w:pStyle w:val="CHAPTER"/>
        <w:spacing w:line="240" w:lineRule="auto"/>
        <w:jc w:val="left"/>
        <w:rPr>
          <w:rFonts w:eastAsia="Batang"/>
          <w:sz w:val="24"/>
          <w:szCs w:val="24"/>
        </w:rPr>
      </w:pPr>
      <w:r w:rsidRPr="007108B7">
        <w:rPr>
          <w:rFonts w:eastAsia="Batang"/>
          <w:sz w:val="24"/>
          <w:szCs w:val="24"/>
        </w:rPr>
        <w:fldChar w:fldCharType="end"/>
      </w:r>
    </w:p>
    <w:p w14:paraId="7F3450CE" w14:textId="428E6B0A" w:rsidR="00861EB7" w:rsidRDefault="00861EB7" w:rsidP="00150579">
      <w:pPr>
        <w:pStyle w:val="CHAPTER"/>
        <w:jc w:val="left"/>
        <w:rPr>
          <w:rFonts w:eastAsia="Batang"/>
          <w:sz w:val="24"/>
          <w:szCs w:val="24"/>
        </w:rPr>
      </w:pPr>
    </w:p>
    <w:p w14:paraId="6CAD27FC" w14:textId="77777777" w:rsidR="00A510FC" w:rsidRDefault="00A510FC" w:rsidP="00150579">
      <w:pPr>
        <w:pStyle w:val="CHAPTER"/>
        <w:jc w:val="left"/>
        <w:rPr>
          <w:rFonts w:eastAsia="Batang"/>
          <w:sz w:val="24"/>
          <w:szCs w:val="24"/>
        </w:rPr>
      </w:pPr>
    </w:p>
    <w:p w14:paraId="31D129E3" w14:textId="75FC3FF2" w:rsidR="002A0297" w:rsidRDefault="002A0297" w:rsidP="003F3F47">
      <w:pPr>
        <w:pStyle w:val="CHAPTER"/>
        <w:rPr>
          <w:rFonts w:eastAsia="Batang"/>
        </w:rPr>
      </w:pPr>
      <w:bookmarkStart w:id="145" w:name="_Toc101432757"/>
      <w:r w:rsidRPr="00A06F32">
        <w:rPr>
          <w:rFonts w:eastAsia="Batang" w:hint="eastAsia"/>
        </w:rPr>
        <w:lastRenderedPageBreak/>
        <w:t>V</w:t>
      </w:r>
      <w:r w:rsidRPr="00A06F32">
        <w:rPr>
          <w:rFonts w:eastAsia="Batang"/>
        </w:rPr>
        <w:t>ITA</w:t>
      </w:r>
      <w:bookmarkEnd w:id="145"/>
    </w:p>
    <w:p w14:paraId="7ECE4F01" w14:textId="02C04537" w:rsidR="002A0297" w:rsidRDefault="002A0297" w:rsidP="0017679C">
      <w:pPr>
        <w:spacing w:line="480" w:lineRule="auto"/>
        <w:ind w:firstLine="720"/>
        <w:rPr>
          <w:rFonts w:eastAsia="Batang"/>
        </w:rPr>
      </w:pPr>
      <w:proofErr w:type="spellStart"/>
      <w:r>
        <w:rPr>
          <w:rFonts w:eastAsia="Batang"/>
        </w:rPr>
        <w:t>Bohye</w:t>
      </w:r>
      <w:proofErr w:type="spellEnd"/>
      <w:r>
        <w:rPr>
          <w:rFonts w:eastAsia="Batang"/>
        </w:rPr>
        <w:t xml:space="preserve"> Park </w:t>
      </w:r>
      <w:r w:rsidR="003B367A">
        <w:rPr>
          <w:rFonts w:eastAsia="Batang"/>
        </w:rPr>
        <w:t xml:space="preserve">was born in Seoul, South Korea in 1988. She earned a Doctoral Philosophy degree </w:t>
      </w:r>
      <w:r w:rsidR="008011F5">
        <w:rPr>
          <w:rFonts w:eastAsia="Batang"/>
        </w:rPr>
        <w:t xml:space="preserve">in Nutritional Science from the University of Tennessee in 2022. Previously, she earned </w:t>
      </w:r>
      <w:r w:rsidR="003F3F47">
        <w:rPr>
          <w:rFonts w:eastAsia="Batang"/>
        </w:rPr>
        <w:t xml:space="preserve">a </w:t>
      </w:r>
      <w:proofErr w:type="gramStart"/>
      <w:r w:rsidR="003F3F47">
        <w:rPr>
          <w:rFonts w:eastAsia="Batang"/>
        </w:rPr>
        <w:t>Master’s</w:t>
      </w:r>
      <w:proofErr w:type="gramEnd"/>
      <w:r w:rsidR="003F3F47">
        <w:rPr>
          <w:rFonts w:eastAsia="Batang"/>
        </w:rPr>
        <w:t xml:space="preserve"> degree in Food and Nutrition from Yonsei University in 2016. She completed her </w:t>
      </w:r>
      <w:proofErr w:type="gramStart"/>
      <w:r w:rsidR="003F3F47">
        <w:rPr>
          <w:rFonts w:eastAsia="Batang"/>
        </w:rPr>
        <w:t>Bachelor’s</w:t>
      </w:r>
      <w:proofErr w:type="gramEnd"/>
      <w:r w:rsidR="003F3F47">
        <w:rPr>
          <w:rFonts w:eastAsia="Batang"/>
        </w:rPr>
        <w:t xml:space="preserve"> degree in Food and Nutrition from Yonsei University in 2014. </w:t>
      </w:r>
    </w:p>
    <w:p w14:paraId="252C0455" w14:textId="77777777" w:rsidR="0017679C" w:rsidRPr="00244EC9" w:rsidRDefault="0017679C" w:rsidP="0017679C">
      <w:pPr>
        <w:spacing w:line="480" w:lineRule="auto"/>
        <w:ind w:firstLine="720"/>
        <w:rPr>
          <w:rFonts w:eastAsia="Batang"/>
        </w:rPr>
      </w:pPr>
    </w:p>
    <w:sectPr w:rsidR="0017679C" w:rsidRPr="00244EC9" w:rsidSect="00B71E9D">
      <w:footerReference w:type="default" r:id="rId73"/>
      <w:pgSz w:w="12240" w:h="15840"/>
      <w:pgMar w:top="1440" w:right="1800" w:bottom="1872" w:left="180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00248" w14:textId="77777777" w:rsidR="0048421C" w:rsidRDefault="0048421C" w:rsidP="00FA1916">
      <w:r>
        <w:separator/>
      </w:r>
    </w:p>
  </w:endnote>
  <w:endnote w:type="continuationSeparator" w:id="0">
    <w:p w14:paraId="7D5F7712" w14:textId="77777777" w:rsidR="0048421C" w:rsidRDefault="0048421C" w:rsidP="00FA1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n-c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30238558"/>
      <w:docPartObj>
        <w:docPartGallery w:val="Page Numbers (Bottom of Page)"/>
        <w:docPartUnique/>
      </w:docPartObj>
    </w:sdtPr>
    <w:sdtEndPr>
      <w:rPr>
        <w:rStyle w:val="PageNumber"/>
      </w:rPr>
    </w:sdtEndPr>
    <w:sdtContent>
      <w:p w14:paraId="471F2701" w14:textId="4F27C361" w:rsidR="0068697A" w:rsidRDefault="0068697A" w:rsidP="001509A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55A411" w14:textId="77777777" w:rsidR="00FA1916" w:rsidRDefault="00FA1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622078797"/>
      <w:docPartObj>
        <w:docPartGallery w:val="Page Numbers (Bottom of Page)"/>
        <w:docPartUnique/>
      </w:docPartObj>
    </w:sdtPr>
    <w:sdtEndPr>
      <w:rPr>
        <w:rStyle w:val="PageNumber"/>
        <w:color w:val="000000" w:themeColor="text1"/>
      </w:rPr>
    </w:sdtEndPr>
    <w:sdtContent>
      <w:p w14:paraId="037ED228" w14:textId="161C4DA6" w:rsidR="0068697A" w:rsidRPr="00675250" w:rsidRDefault="0068697A" w:rsidP="001509A7">
        <w:pPr>
          <w:pStyle w:val="Footer"/>
          <w:framePr w:wrap="none" w:vAnchor="text" w:hAnchor="margin" w:xAlign="center" w:y="1"/>
          <w:rPr>
            <w:rStyle w:val="PageNumber"/>
            <w:color w:val="000000" w:themeColor="text1"/>
          </w:rPr>
        </w:pPr>
        <w:r w:rsidRPr="00675250">
          <w:rPr>
            <w:rStyle w:val="PageNumber"/>
            <w:color w:val="000000" w:themeColor="text1"/>
          </w:rPr>
          <w:fldChar w:fldCharType="begin"/>
        </w:r>
        <w:r w:rsidRPr="00675250">
          <w:rPr>
            <w:rStyle w:val="PageNumber"/>
            <w:color w:val="000000" w:themeColor="text1"/>
          </w:rPr>
          <w:instrText xml:space="preserve"> PAGE </w:instrText>
        </w:r>
        <w:r w:rsidRPr="00675250">
          <w:rPr>
            <w:rStyle w:val="PageNumber"/>
            <w:color w:val="000000" w:themeColor="text1"/>
          </w:rPr>
          <w:fldChar w:fldCharType="separate"/>
        </w:r>
        <w:r w:rsidRPr="00675250">
          <w:rPr>
            <w:rStyle w:val="PageNumber"/>
            <w:noProof/>
            <w:color w:val="000000" w:themeColor="text1"/>
          </w:rPr>
          <w:t>i</w:t>
        </w:r>
        <w:r w:rsidRPr="00675250">
          <w:rPr>
            <w:rStyle w:val="PageNumber"/>
            <w:color w:val="000000" w:themeColor="text1"/>
          </w:rPr>
          <w:fldChar w:fldCharType="end"/>
        </w:r>
      </w:p>
    </w:sdtContent>
  </w:sdt>
  <w:p w14:paraId="3F75692C" w14:textId="48213D12" w:rsidR="0068697A" w:rsidRPr="00675250" w:rsidRDefault="0068697A" w:rsidP="00675250">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8333716"/>
      <w:docPartObj>
        <w:docPartGallery w:val="Page Numbers (Bottom of Page)"/>
        <w:docPartUnique/>
      </w:docPartObj>
    </w:sdtPr>
    <w:sdtEndPr>
      <w:rPr>
        <w:rStyle w:val="PageNumber"/>
      </w:rPr>
    </w:sdtEndPr>
    <w:sdtContent>
      <w:p w14:paraId="0E7A0C0C" w14:textId="77777777" w:rsidR="00BD45D3" w:rsidRDefault="00BD45D3" w:rsidP="00C765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2CE63F" w14:textId="77777777" w:rsidR="00BD45D3" w:rsidRDefault="00BD45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9315930"/>
      <w:docPartObj>
        <w:docPartGallery w:val="Page Numbers (Bottom of Page)"/>
        <w:docPartUnique/>
      </w:docPartObj>
    </w:sdtPr>
    <w:sdtEndPr>
      <w:rPr>
        <w:rStyle w:val="PageNumber"/>
      </w:rPr>
    </w:sdtEndPr>
    <w:sdtContent>
      <w:p w14:paraId="3D3FA4C6" w14:textId="77777777" w:rsidR="00BD45D3" w:rsidRDefault="00BD45D3" w:rsidP="00C765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A122D6" w14:textId="77777777" w:rsidR="00BD45D3" w:rsidRDefault="00BD45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70039804"/>
      <w:docPartObj>
        <w:docPartGallery w:val="Page Numbers (Bottom of Page)"/>
        <w:docPartUnique/>
      </w:docPartObj>
    </w:sdtPr>
    <w:sdtEndPr>
      <w:rPr>
        <w:rStyle w:val="PageNumber"/>
      </w:rPr>
    </w:sdtEndPr>
    <w:sdtContent>
      <w:p w14:paraId="6170B0CD" w14:textId="77777777" w:rsidR="007E7898" w:rsidRDefault="007E7898" w:rsidP="00C765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3B9C3D" w14:textId="77777777" w:rsidR="007E7898" w:rsidRDefault="007E78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9284918"/>
      <w:docPartObj>
        <w:docPartGallery w:val="Page Numbers (Bottom of Page)"/>
        <w:docPartUnique/>
      </w:docPartObj>
    </w:sdtPr>
    <w:sdtEndPr>
      <w:rPr>
        <w:rStyle w:val="PageNumber"/>
      </w:rPr>
    </w:sdtEndPr>
    <w:sdtContent>
      <w:p w14:paraId="1B9E0BDC" w14:textId="77777777" w:rsidR="007E7898" w:rsidRDefault="007E7898" w:rsidP="00C765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39AD66" w14:textId="77777777" w:rsidR="007E7898" w:rsidRDefault="007E78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9395615"/>
      <w:docPartObj>
        <w:docPartGallery w:val="Page Numbers (Bottom of Page)"/>
        <w:docPartUnique/>
      </w:docPartObj>
    </w:sdtPr>
    <w:sdtEndPr>
      <w:rPr>
        <w:rStyle w:val="PageNumber"/>
      </w:rPr>
    </w:sdtEndPr>
    <w:sdtContent>
      <w:p w14:paraId="441FBAA6" w14:textId="77777777" w:rsidR="00B71E9D" w:rsidRDefault="00B71E9D" w:rsidP="00C765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483FDC" w14:textId="77777777" w:rsidR="00B71E9D" w:rsidRDefault="00B71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AD4A7" w14:textId="77777777" w:rsidR="0048421C" w:rsidRDefault="0048421C" w:rsidP="00FA1916">
      <w:r>
        <w:separator/>
      </w:r>
    </w:p>
  </w:footnote>
  <w:footnote w:type="continuationSeparator" w:id="0">
    <w:p w14:paraId="3B3FA9E2" w14:textId="77777777" w:rsidR="0048421C" w:rsidRDefault="0048421C" w:rsidP="00FA1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14F6A" w14:textId="77777777" w:rsidR="007E7898" w:rsidRDefault="007E7898">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7FAC82A6"/>
    <w:lvl w:ilvl="0">
      <w:start w:val="1"/>
      <w:numFmt w:val="decimal"/>
      <w:lvlText w:val="%1."/>
      <w:lvlJc w:val="left"/>
      <w:pPr>
        <w:tabs>
          <w:tab w:val="num" w:pos="1080"/>
        </w:tabs>
        <w:ind w:left="1080" w:hanging="360"/>
      </w:pPr>
    </w:lvl>
  </w:abstractNum>
  <w:abstractNum w:abstractNumId="1" w15:restartNumberingAfterBreak="0">
    <w:nsid w:val="02593FF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8DC1DBE"/>
    <w:multiLevelType w:val="hybridMultilevel"/>
    <w:tmpl w:val="BCC20B2C"/>
    <w:lvl w:ilvl="0" w:tplc="85CC4D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F56E2B"/>
    <w:multiLevelType w:val="multilevel"/>
    <w:tmpl w:val="BE4E3ED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9D27F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7B7729F"/>
    <w:multiLevelType w:val="multilevel"/>
    <w:tmpl w:val="5216ADFC"/>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A7D6B2F"/>
    <w:multiLevelType w:val="multilevel"/>
    <w:tmpl w:val="DFAEA324"/>
    <w:styleLink w:val="CurrentList3"/>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24A2A7C"/>
    <w:multiLevelType w:val="hybridMultilevel"/>
    <w:tmpl w:val="73AE5664"/>
    <w:lvl w:ilvl="0" w:tplc="D6C60F8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283127"/>
    <w:multiLevelType w:val="multilevel"/>
    <w:tmpl w:val="63FE9CAE"/>
    <w:lvl w:ilvl="0">
      <w:start w:val="2"/>
      <w:numFmt w:val="decimal"/>
      <w:lvlText w:val="%1."/>
      <w:lvlJc w:val="left"/>
      <w:pPr>
        <w:ind w:left="480" w:hanging="480"/>
      </w:pPr>
      <w:rPr>
        <w:rFonts w:hint="default"/>
      </w:rPr>
    </w:lvl>
    <w:lvl w:ilvl="1">
      <w:start w:val="1"/>
      <w:numFmt w:val="none"/>
      <w:lvlText w:val="2.1."/>
      <w:lvlJc w:val="left"/>
      <w:pPr>
        <w:ind w:left="720" w:hanging="720"/>
      </w:pPr>
      <w:rPr>
        <w:rFonts w:hint="default"/>
      </w:rPr>
    </w:lvl>
    <w:lvl w:ilvl="2">
      <w:start w:val="1"/>
      <w:numFmt w:val="decimal"/>
      <w:pStyle w:val="Heading2"/>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9583C88"/>
    <w:multiLevelType w:val="multilevel"/>
    <w:tmpl w:val="63FE9CAE"/>
    <w:numStyleLink w:val="CurrentList2"/>
  </w:abstractNum>
  <w:abstractNum w:abstractNumId="11" w15:restartNumberingAfterBreak="0">
    <w:nsid w:val="2B0067F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285013"/>
    <w:multiLevelType w:val="hybridMultilevel"/>
    <w:tmpl w:val="F27E6B74"/>
    <w:lvl w:ilvl="0" w:tplc="651693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7D0D95"/>
    <w:multiLevelType w:val="hybridMultilevel"/>
    <w:tmpl w:val="CF18888E"/>
    <w:lvl w:ilvl="0" w:tplc="AA82E51A">
      <w:start w:val="1"/>
      <w:numFmt w:val="upperLetter"/>
      <w:lvlText w:val="(%1)"/>
      <w:lvlJc w:val="left"/>
      <w:pPr>
        <w:ind w:left="720" w:hanging="360"/>
      </w:pPr>
      <w:rPr>
        <w:rFonts w:eastAsia="Batang"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DE27CD"/>
    <w:multiLevelType w:val="multilevel"/>
    <w:tmpl w:val="63FE9CAE"/>
    <w:styleLink w:val="CurrentList2"/>
    <w:lvl w:ilvl="0">
      <w:start w:val="2"/>
      <w:numFmt w:val="decimal"/>
      <w:lvlText w:val="%1."/>
      <w:lvlJc w:val="left"/>
      <w:pPr>
        <w:ind w:left="480" w:hanging="480"/>
      </w:pPr>
      <w:rPr>
        <w:rFonts w:hint="default"/>
      </w:rPr>
    </w:lvl>
    <w:lvl w:ilvl="1">
      <w:start w:val="1"/>
      <w:numFmt w:val="none"/>
      <w:lvlText w:val="2.1."/>
      <w:lvlJc w:val="left"/>
      <w:pPr>
        <w:ind w:left="720" w:hanging="720"/>
      </w:pPr>
      <w:rPr>
        <w:rFonts w:hint="default"/>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D082A3F"/>
    <w:multiLevelType w:val="multilevel"/>
    <w:tmpl w:val="2EE2FF0E"/>
    <w:styleLink w:val="CurrentList1"/>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03C080F"/>
    <w:multiLevelType w:val="multilevel"/>
    <w:tmpl w:val="B3AE8D44"/>
    <w:styleLink w:val="CurrentList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1034254"/>
    <w:multiLevelType w:val="multilevel"/>
    <w:tmpl w:val="2A92A47C"/>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4AE77C9"/>
    <w:multiLevelType w:val="hybridMultilevel"/>
    <w:tmpl w:val="4E383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626DF4"/>
    <w:multiLevelType w:val="multilevel"/>
    <w:tmpl w:val="D4DC8F2A"/>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ListParagraph"/>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529470A"/>
    <w:multiLevelType w:val="hybridMultilevel"/>
    <w:tmpl w:val="5546CAD6"/>
    <w:lvl w:ilvl="0" w:tplc="35D81E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52DD1"/>
    <w:multiLevelType w:val="hybridMultilevel"/>
    <w:tmpl w:val="472CE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793845"/>
    <w:multiLevelType w:val="multilevel"/>
    <w:tmpl w:val="B7BA082A"/>
    <w:lvl w:ilvl="0">
      <w:start w:val="2"/>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0530E6F"/>
    <w:multiLevelType w:val="multilevel"/>
    <w:tmpl w:val="B3AE8D44"/>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3772504"/>
    <w:multiLevelType w:val="hybridMultilevel"/>
    <w:tmpl w:val="BD8E7016"/>
    <w:lvl w:ilvl="0" w:tplc="CAEEC6EC">
      <w:start w:val="1"/>
      <w:numFmt w:val="upperLetter"/>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A21887"/>
    <w:multiLevelType w:val="hybridMultilevel"/>
    <w:tmpl w:val="9BCA0800"/>
    <w:lvl w:ilvl="0" w:tplc="B1220F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495352"/>
    <w:multiLevelType w:val="multilevel"/>
    <w:tmpl w:val="63FE9CAE"/>
    <w:numStyleLink w:val="CurrentList2"/>
  </w:abstractNum>
  <w:abstractNum w:abstractNumId="27" w15:restartNumberingAfterBreak="0">
    <w:nsid w:val="6A8254C3"/>
    <w:multiLevelType w:val="multilevel"/>
    <w:tmpl w:val="BE4E3ED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16B58DF"/>
    <w:multiLevelType w:val="hybridMultilevel"/>
    <w:tmpl w:val="621E8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036A86"/>
    <w:multiLevelType w:val="multilevel"/>
    <w:tmpl w:val="B3AE8D44"/>
    <w:styleLink w:val="CurrentList5"/>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9047394"/>
    <w:multiLevelType w:val="multilevel"/>
    <w:tmpl w:val="7BB43DD4"/>
    <w:lvl w:ilvl="0">
      <w:start w:val="2"/>
      <w:numFmt w:val="decimal"/>
      <w:lvlText w:val="%1."/>
      <w:lvlJc w:val="left"/>
      <w:pPr>
        <w:ind w:left="640" w:hanging="64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DB561A4"/>
    <w:multiLevelType w:val="hybridMultilevel"/>
    <w:tmpl w:val="26387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406029">
    <w:abstractNumId w:val="9"/>
  </w:num>
  <w:num w:numId="2" w16cid:durableId="719593236">
    <w:abstractNumId w:val="9"/>
    <w:lvlOverride w:ilvl="0">
      <w:startOverride w:val="1"/>
    </w:lvlOverride>
    <w:lvlOverride w:ilvl="1">
      <w:startOverride w:val="1"/>
    </w:lvlOverride>
  </w:num>
  <w:num w:numId="3" w16cid:durableId="1377392746">
    <w:abstractNumId w:val="9"/>
    <w:lvlOverride w:ilvl="0">
      <w:startOverride w:val="1"/>
    </w:lvlOverride>
    <w:lvlOverride w:ilvl="1">
      <w:startOverride w:val="1"/>
    </w:lvlOverride>
  </w:num>
  <w:num w:numId="4" w16cid:durableId="1123697416">
    <w:abstractNumId w:val="9"/>
    <w:lvlOverride w:ilvl="0">
      <w:startOverride w:val="1"/>
    </w:lvlOverride>
    <w:lvlOverride w:ilvl="1">
      <w:startOverride w:val="1"/>
    </w:lvlOverride>
  </w:num>
  <w:num w:numId="5" w16cid:durableId="8860700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2684875">
    <w:abstractNumId w:val="2"/>
  </w:num>
  <w:num w:numId="7" w16cid:durableId="1555700365">
    <w:abstractNumId w:val="19"/>
  </w:num>
  <w:num w:numId="8" w16cid:durableId="588931756">
    <w:abstractNumId w:val="21"/>
  </w:num>
  <w:num w:numId="9" w16cid:durableId="150096775">
    <w:abstractNumId w:val="9"/>
    <w:lvlOverride w:ilvl="0">
      <w:startOverride w:val="2"/>
    </w:lvlOverride>
    <w:lvlOverride w:ilvl="1">
      <w:startOverride w:val="1"/>
    </w:lvlOverride>
  </w:num>
  <w:num w:numId="10" w16cid:durableId="32846645">
    <w:abstractNumId w:val="9"/>
    <w:lvlOverride w:ilvl="0">
      <w:startOverride w:val="2"/>
    </w:lvlOverride>
    <w:lvlOverride w:ilvl="1">
      <w:startOverride w:val="1"/>
    </w:lvlOverride>
  </w:num>
  <w:num w:numId="11" w16cid:durableId="1395204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354672">
    <w:abstractNumId w:val="9"/>
    <w:lvlOverride w:ilvl="0">
      <w:startOverride w:val="2"/>
    </w:lvlOverride>
    <w:lvlOverride w:ilvl="1">
      <w:startOverride w:val="1"/>
    </w:lvlOverride>
  </w:num>
  <w:num w:numId="13" w16cid:durableId="2127846721">
    <w:abstractNumId w:val="15"/>
  </w:num>
  <w:num w:numId="14" w16cid:durableId="1706755447">
    <w:abstractNumId w:val="14"/>
  </w:num>
  <w:num w:numId="15" w16cid:durableId="967855660">
    <w:abstractNumId w:val="22"/>
  </w:num>
  <w:num w:numId="16" w16cid:durableId="946545074">
    <w:abstractNumId w:val="5"/>
  </w:num>
  <w:num w:numId="17" w16cid:durableId="885681187">
    <w:abstractNumId w:val="5"/>
    <w:lvlOverride w:ilvl="0">
      <w:startOverride w:val="2"/>
    </w:lvlOverride>
    <w:lvlOverride w:ilvl="1">
      <w:startOverride w:val="1"/>
    </w:lvlOverride>
  </w:num>
  <w:num w:numId="18" w16cid:durableId="537351933">
    <w:abstractNumId w:val="5"/>
    <w:lvlOverride w:ilvl="0">
      <w:startOverride w:val="2"/>
    </w:lvlOverride>
    <w:lvlOverride w:ilvl="1">
      <w:startOverride w:val="1"/>
    </w:lvlOverride>
  </w:num>
  <w:num w:numId="19" w16cid:durableId="741214532">
    <w:abstractNumId w:val="7"/>
  </w:num>
  <w:num w:numId="20" w16cid:durableId="322902589">
    <w:abstractNumId w:val="6"/>
  </w:num>
  <w:num w:numId="21" w16cid:durableId="93132489">
    <w:abstractNumId w:val="23"/>
  </w:num>
  <w:num w:numId="22" w16cid:durableId="1572812645">
    <w:abstractNumId w:val="0"/>
  </w:num>
  <w:num w:numId="23" w16cid:durableId="1884631203">
    <w:abstractNumId w:val="27"/>
  </w:num>
  <w:num w:numId="24" w16cid:durableId="1457287265">
    <w:abstractNumId w:val="4"/>
  </w:num>
  <w:num w:numId="25" w16cid:durableId="1927614531">
    <w:abstractNumId w:val="17"/>
  </w:num>
  <w:num w:numId="26" w16cid:durableId="723914511">
    <w:abstractNumId w:val="23"/>
    <w:lvlOverride w:ilvl="0">
      <w:startOverride w:val="2"/>
    </w:lvlOverride>
    <w:lvlOverride w:ilvl="1">
      <w:startOverride w:val="1"/>
    </w:lvlOverride>
  </w:num>
  <w:num w:numId="27" w16cid:durableId="1315833146">
    <w:abstractNumId w:val="23"/>
    <w:lvlOverride w:ilvl="0">
      <w:startOverride w:val="2"/>
    </w:lvlOverride>
    <w:lvlOverride w:ilvl="1">
      <w:startOverride w:val="1"/>
    </w:lvlOverride>
  </w:num>
  <w:num w:numId="28" w16cid:durableId="1767965460">
    <w:abstractNumId w:val="23"/>
    <w:lvlOverride w:ilvl="0">
      <w:startOverride w:val="2"/>
    </w:lvlOverride>
    <w:lvlOverride w:ilvl="1">
      <w:startOverride w:val="1"/>
    </w:lvlOverride>
  </w:num>
  <w:num w:numId="29" w16cid:durableId="1254360410">
    <w:abstractNumId w:val="23"/>
    <w:lvlOverride w:ilvl="0">
      <w:startOverride w:val="2"/>
    </w:lvlOverride>
    <w:lvlOverride w:ilvl="1">
      <w:startOverride w:val="1"/>
    </w:lvlOverride>
  </w:num>
  <w:num w:numId="30" w16cid:durableId="575673234">
    <w:abstractNumId w:val="31"/>
  </w:num>
  <w:num w:numId="31" w16cid:durableId="674109221">
    <w:abstractNumId w:val="29"/>
  </w:num>
  <w:num w:numId="32" w16cid:durableId="1599413285">
    <w:abstractNumId w:val="1"/>
  </w:num>
  <w:num w:numId="33" w16cid:durableId="1868250916">
    <w:abstractNumId w:val="11"/>
  </w:num>
  <w:num w:numId="34" w16cid:durableId="698242239">
    <w:abstractNumId w:val="10"/>
  </w:num>
  <w:num w:numId="35" w16cid:durableId="765225322">
    <w:abstractNumId w:val="23"/>
    <w:lvlOverride w:ilvl="0">
      <w:startOverride w:val="2"/>
    </w:lvlOverride>
    <w:lvlOverride w:ilvl="1">
      <w:startOverride w:val="1"/>
    </w:lvlOverride>
  </w:num>
  <w:num w:numId="36" w16cid:durableId="1565411085">
    <w:abstractNumId w:val="16"/>
  </w:num>
  <w:num w:numId="37" w16cid:durableId="1671565704">
    <w:abstractNumId w:val="26"/>
  </w:num>
  <w:num w:numId="38" w16cid:durableId="1343363207">
    <w:abstractNumId w:val="28"/>
  </w:num>
  <w:num w:numId="39" w16cid:durableId="1787845738">
    <w:abstractNumId w:val="30"/>
  </w:num>
  <w:num w:numId="40" w16cid:durableId="1922330766">
    <w:abstractNumId w:val="18"/>
  </w:num>
  <w:num w:numId="41" w16cid:durableId="28843716">
    <w:abstractNumId w:val="20"/>
  </w:num>
  <w:num w:numId="42" w16cid:durableId="1824809605">
    <w:abstractNumId w:val="8"/>
  </w:num>
  <w:num w:numId="43" w16cid:durableId="1738093506">
    <w:abstractNumId w:val="3"/>
  </w:num>
  <w:num w:numId="44" w16cid:durableId="2019966188">
    <w:abstractNumId w:val="12"/>
  </w:num>
  <w:num w:numId="45" w16cid:durableId="786509519">
    <w:abstractNumId w:val="25"/>
  </w:num>
  <w:num w:numId="46" w16cid:durableId="1046106337">
    <w:abstractNumId w:val="24"/>
  </w:num>
  <w:num w:numId="47" w16cid:durableId="18617757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6&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zvsxrzk9pa9zezds75e0fb9zrev55ptp0a&quot;&gt;My EndNote Library&lt;record-ids&gt;&lt;item&gt;50&lt;/item&gt;&lt;item&gt;51&lt;/item&gt;&lt;item&gt;54&lt;/item&gt;&lt;item&gt;56&lt;/item&gt;&lt;item&gt;58&lt;/item&gt;&lt;item&gt;59&lt;/item&gt;&lt;item&gt;62&lt;/item&gt;&lt;item&gt;64&lt;/item&gt;&lt;item&gt;65&lt;/item&gt;&lt;item&gt;66&lt;/item&gt;&lt;item&gt;68&lt;/item&gt;&lt;item&gt;69&lt;/item&gt;&lt;item&gt;70&lt;/item&gt;&lt;item&gt;71&lt;/item&gt;&lt;item&gt;72&lt;/item&gt;&lt;item&gt;73&lt;/item&gt;&lt;item&gt;75&lt;/item&gt;&lt;item&gt;76&lt;/item&gt;&lt;item&gt;77&lt;/item&gt;&lt;item&gt;78&lt;/item&gt;&lt;item&gt;79&lt;/item&gt;&lt;item&gt;80&lt;/item&gt;&lt;item&gt;81&lt;/item&gt;&lt;item&gt;82&lt;/item&gt;&lt;item&gt;84&lt;/item&gt;&lt;item&gt;89&lt;/item&gt;&lt;item&gt;90&lt;/item&gt;&lt;item&gt;91&lt;/item&gt;&lt;item&gt;94&lt;/item&gt;&lt;item&gt;95&lt;/item&gt;&lt;item&gt;97&lt;/item&gt;&lt;item&gt;98&lt;/item&gt;&lt;item&gt;100&lt;/item&gt;&lt;item&gt;102&lt;/item&gt;&lt;item&gt;103&lt;/item&gt;&lt;item&gt;104&lt;/item&gt;&lt;item&gt;105&lt;/item&gt;&lt;item&gt;106&lt;/item&gt;&lt;item&gt;107&lt;/item&gt;&lt;item&gt;108&lt;/item&gt;&lt;item&gt;109&lt;/item&gt;&lt;item&gt;110&lt;/item&gt;&lt;item&gt;111&lt;/item&gt;&lt;item&gt;112&lt;/item&gt;&lt;item&gt;114&lt;/item&gt;&lt;item&gt;115&lt;/item&gt;&lt;item&gt;116&lt;/item&gt;&lt;item&gt;117&lt;/item&gt;&lt;item&gt;118&lt;/item&gt;&lt;item&gt;119&lt;/item&gt;&lt;item&gt;120&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8&lt;/item&gt;&lt;item&gt;139&lt;/item&gt;&lt;item&gt;141&lt;/item&gt;&lt;item&gt;142&lt;/item&gt;&lt;item&gt;144&lt;/item&gt;&lt;item&gt;145&lt;/item&gt;&lt;item&gt;146&lt;/item&gt;&lt;item&gt;147&lt;/item&gt;&lt;item&gt;148&lt;/item&gt;&lt;item&gt;149&lt;/item&gt;&lt;item&gt;150&lt;/item&gt;&lt;item&gt;151&lt;/item&gt;&lt;item&gt;152&lt;/item&gt;&lt;item&gt;153&lt;/item&gt;&lt;item&gt;154&lt;/item&gt;&lt;item&gt;155&lt;/item&gt;&lt;item&gt;156&lt;/item&gt;&lt;item&gt;157&lt;/item&gt;&lt;item&gt;158&lt;/item&gt;&lt;item&gt;159&lt;/item&gt;&lt;item&gt;160&lt;/item&gt;&lt;item&gt;161&lt;/item&gt;&lt;item&gt;162&lt;/item&gt;&lt;item&gt;163&lt;/item&gt;&lt;item&gt;165&lt;/item&gt;&lt;item&gt;166&lt;/item&gt;&lt;item&gt;167&lt;/item&gt;&lt;item&gt;168&lt;/item&gt;&lt;item&gt;169&lt;/item&gt;&lt;item&gt;170&lt;/item&gt;&lt;item&gt;171&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7&lt;/item&gt;&lt;item&gt;188&lt;/item&gt;&lt;item&gt;190&lt;/item&gt;&lt;item&gt;191&lt;/item&gt;&lt;item&gt;192&lt;/item&gt;&lt;item&gt;193&lt;/item&gt;&lt;item&gt;194&lt;/item&gt;&lt;item&gt;195&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3&lt;/item&gt;&lt;item&gt;214&lt;/item&gt;&lt;item&gt;215&lt;/item&gt;&lt;item&gt;216&lt;/item&gt;&lt;item&gt;218&lt;/item&gt;&lt;item&gt;219&lt;/item&gt;&lt;item&gt;220&lt;/item&gt;&lt;item&gt;221&lt;/item&gt;&lt;item&gt;223&lt;/item&gt;&lt;item&gt;224&lt;/item&gt;&lt;item&gt;225&lt;/item&gt;&lt;item&gt;226&lt;/item&gt;&lt;item&gt;227&lt;/item&gt;&lt;item&gt;228&lt;/item&gt;&lt;item&gt;229&lt;/item&gt;&lt;item&gt;230&lt;/item&gt;&lt;item&gt;231&lt;/item&gt;&lt;item&gt;232&lt;/item&gt;&lt;item&gt;233&lt;/item&gt;&lt;item&gt;234&lt;/item&gt;&lt;item&gt;235&lt;/item&gt;&lt;item&gt;236&lt;/item&gt;&lt;item&gt;237&lt;/item&gt;&lt;item&gt;238&lt;/item&gt;&lt;item&gt;240&lt;/item&gt;&lt;item&gt;241&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2&lt;/item&gt;&lt;item&gt;275&lt;/item&gt;&lt;item&gt;276&lt;/item&gt;&lt;item&gt;277&lt;/item&gt;&lt;item&gt;278&lt;/item&gt;&lt;item&gt;279&lt;/item&gt;&lt;item&gt;280&lt;/item&gt;&lt;item&gt;281&lt;/item&gt;&lt;item&gt;282&lt;/item&gt;&lt;item&gt;284&lt;/item&gt;&lt;item&gt;285&lt;/item&gt;&lt;item&gt;286&lt;/item&gt;&lt;item&gt;287&lt;/item&gt;&lt;item&gt;288&lt;/item&gt;&lt;item&gt;289&lt;/item&gt;&lt;item&gt;293&lt;/item&gt;&lt;item&gt;296&lt;/item&gt;&lt;item&gt;298&lt;/item&gt;&lt;item&gt;301&lt;/item&gt;&lt;item&gt;302&lt;/item&gt;&lt;item&gt;303&lt;/item&gt;&lt;item&gt;305&lt;/item&gt;&lt;item&gt;306&lt;/item&gt;&lt;item&gt;307&lt;/item&gt;&lt;item&gt;308&lt;/item&gt;&lt;item&gt;309&lt;/item&gt;&lt;item&gt;310&lt;/item&gt;&lt;item&gt;311&lt;/item&gt;&lt;item&gt;312&lt;/item&gt;&lt;item&gt;313&lt;/item&gt;&lt;item&gt;314&lt;/item&gt;&lt;item&gt;315&lt;/item&gt;&lt;item&gt;316&lt;/item&gt;&lt;item&gt;320&lt;/item&gt;&lt;item&gt;321&lt;/item&gt;&lt;item&gt;322&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40&lt;/item&gt;&lt;item&gt;341&lt;/item&gt;&lt;item&gt;342&lt;/item&gt;&lt;item&gt;343&lt;/item&gt;&lt;item&gt;344&lt;/item&gt;&lt;item&gt;345&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4&lt;/item&gt;&lt;item&gt;380&lt;/item&gt;&lt;item&gt;381&lt;/item&gt;&lt;item&gt;385&lt;/item&gt;&lt;item&gt;390&lt;/item&gt;&lt;item&gt;392&lt;/item&gt;&lt;item&gt;393&lt;/item&gt;&lt;item&gt;394&lt;/item&gt;&lt;item&gt;395&lt;/item&gt;&lt;item&gt;396&lt;/item&gt;&lt;item&gt;397&lt;/item&gt;&lt;item&gt;398&lt;/item&gt;&lt;item&gt;399&lt;/item&gt;&lt;item&gt;400&lt;/item&gt;&lt;item&gt;401&lt;/item&gt;&lt;item&gt;403&lt;/item&gt;&lt;item&gt;404&lt;/item&gt;&lt;item&gt;405&lt;/item&gt;&lt;item&gt;414&lt;/item&gt;&lt;item&gt;415&lt;/item&gt;&lt;item&gt;416&lt;/item&gt;&lt;item&gt;417&lt;/item&gt;&lt;item&gt;418&lt;/item&gt;&lt;item&gt;419&lt;/item&gt;&lt;item&gt;420&lt;/item&gt;&lt;item&gt;421&lt;/item&gt;&lt;item&gt;422&lt;/item&gt;&lt;item&gt;423&lt;/item&gt;&lt;item&gt;424&lt;/item&gt;&lt;item&gt;425&lt;/item&gt;&lt;item&gt;426&lt;/item&gt;&lt;item&gt;427&lt;/item&gt;&lt;item&gt;428&lt;/item&gt;&lt;item&gt;429&lt;/item&gt;&lt;item&gt;430&lt;/item&gt;&lt;item&gt;432&lt;/item&gt;&lt;item&gt;433&lt;/item&gt;&lt;item&gt;435&lt;/item&gt;&lt;item&gt;436&lt;/item&gt;&lt;item&gt;438&lt;/item&gt;&lt;item&gt;439&lt;/item&gt;&lt;item&gt;441&lt;/item&gt;&lt;item&gt;444&lt;/item&gt;&lt;item&gt;445&lt;/item&gt;&lt;item&gt;446&lt;/item&gt;&lt;item&gt;447&lt;/item&gt;&lt;item&gt;448&lt;/item&gt;&lt;item&gt;449&lt;/item&gt;&lt;item&gt;451&lt;/item&gt;&lt;item&gt;453&lt;/item&gt;&lt;item&gt;740&lt;/item&gt;&lt;item&gt;759&lt;/item&gt;&lt;item&gt;760&lt;/item&gt;&lt;item&gt;761&lt;/item&gt;&lt;item&gt;762&lt;/item&gt;&lt;item&gt;763&lt;/item&gt;&lt;item&gt;764&lt;/item&gt;&lt;item&gt;765&lt;/item&gt;&lt;item&gt;766&lt;/item&gt;&lt;item&gt;767&lt;/item&gt;&lt;/record-ids&gt;&lt;/item&gt;&lt;/Libraries&gt;"/>
  </w:docVars>
  <w:rsids>
    <w:rsidRoot w:val="00FA1916"/>
    <w:rsid w:val="000006BB"/>
    <w:rsid w:val="0000131A"/>
    <w:rsid w:val="00001E9E"/>
    <w:rsid w:val="00006CDF"/>
    <w:rsid w:val="00012C42"/>
    <w:rsid w:val="00017330"/>
    <w:rsid w:val="000259D9"/>
    <w:rsid w:val="00044ABE"/>
    <w:rsid w:val="00044D3B"/>
    <w:rsid w:val="00053BB5"/>
    <w:rsid w:val="0005779B"/>
    <w:rsid w:val="000602E3"/>
    <w:rsid w:val="00060FC3"/>
    <w:rsid w:val="0006224D"/>
    <w:rsid w:val="0006614B"/>
    <w:rsid w:val="0006784D"/>
    <w:rsid w:val="000710F5"/>
    <w:rsid w:val="00071419"/>
    <w:rsid w:val="00072572"/>
    <w:rsid w:val="00077B29"/>
    <w:rsid w:val="00082746"/>
    <w:rsid w:val="00084114"/>
    <w:rsid w:val="00084F9E"/>
    <w:rsid w:val="0009518D"/>
    <w:rsid w:val="000A44F2"/>
    <w:rsid w:val="000B1D31"/>
    <w:rsid w:val="000B3AF2"/>
    <w:rsid w:val="000C45BE"/>
    <w:rsid w:val="000D35E0"/>
    <w:rsid w:val="000D62EC"/>
    <w:rsid w:val="000E215D"/>
    <w:rsid w:val="000E2480"/>
    <w:rsid w:val="000F597F"/>
    <w:rsid w:val="00106A18"/>
    <w:rsid w:val="00107D21"/>
    <w:rsid w:val="00114E3A"/>
    <w:rsid w:val="00123158"/>
    <w:rsid w:val="00123683"/>
    <w:rsid w:val="00126887"/>
    <w:rsid w:val="001277AB"/>
    <w:rsid w:val="00131888"/>
    <w:rsid w:val="00135AE2"/>
    <w:rsid w:val="00136A81"/>
    <w:rsid w:val="00140F3E"/>
    <w:rsid w:val="00141AE8"/>
    <w:rsid w:val="0014794A"/>
    <w:rsid w:val="00147DDD"/>
    <w:rsid w:val="00150579"/>
    <w:rsid w:val="00151053"/>
    <w:rsid w:val="001520F6"/>
    <w:rsid w:val="00156B8C"/>
    <w:rsid w:val="001649D4"/>
    <w:rsid w:val="00166561"/>
    <w:rsid w:val="00167BF4"/>
    <w:rsid w:val="0017679C"/>
    <w:rsid w:val="001857FA"/>
    <w:rsid w:val="0018673D"/>
    <w:rsid w:val="00193962"/>
    <w:rsid w:val="00197461"/>
    <w:rsid w:val="001A0918"/>
    <w:rsid w:val="001A0B82"/>
    <w:rsid w:val="001B0BD2"/>
    <w:rsid w:val="001C1F94"/>
    <w:rsid w:val="001C2231"/>
    <w:rsid w:val="001C454F"/>
    <w:rsid w:val="001C568B"/>
    <w:rsid w:val="001C642E"/>
    <w:rsid w:val="001D095D"/>
    <w:rsid w:val="001F06E4"/>
    <w:rsid w:val="001F4730"/>
    <w:rsid w:val="00202C08"/>
    <w:rsid w:val="0020452F"/>
    <w:rsid w:val="00210DE2"/>
    <w:rsid w:val="00217504"/>
    <w:rsid w:val="002303DA"/>
    <w:rsid w:val="00236CD8"/>
    <w:rsid w:val="00244415"/>
    <w:rsid w:val="00244EC9"/>
    <w:rsid w:val="00252C82"/>
    <w:rsid w:val="00253863"/>
    <w:rsid w:val="00256249"/>
    <w:rsid w:val="002579A2"/>
    <w:rsid w:val="00267562"/>
    <w:rsid w:val="00267AC3"/>
    <w:rsid w:val="002708DC"/>
    <w:rsid w:val="0027126F"/>
    <w:rsid w:val="00280355"/>
    <w:rsid w:val="00283BAA"/>
    <w:rsid w:val="002879D6"/>
    <w:rsid w:val="00292A0A"/>
    <w:rsid w:val="002A0297"/>
    <w:rsid w:val="002B0461"/>
    <w:rsid w:val="002B3EFB"/>
    <w:rsid w:val="002B6A44"/>
    <w:rsid w:val="002C033F"/>
    <w:rsid w:val="002C079B"/>
    <w:rsid w:val="002C1EDD"/>
    <w:rsid w:val="002E029C"/>
    <w:rsid w:val="002E67B9"/>
    <w:rsid w:val="002F03D3"/>
    <w:rsid w:val="002F3547"/>
    <w:rsid w:val="002F35EB"/>
    <w:rsid w:val="002F3B95"/>
    <w:rsid w:val="002F4C25"/>
    <w:rsid w:val="00300AAB"/>
    <w:rsid w:val="0031320E"/>
    <w:rsid w:val="00313F05"/>
    <w:rsid w:val="0031695B"/>
    <w:rsid w:val="00322D34"/>
    <w:rsid w:val="00334079"/>
    <w:rsid w:val="00336925"/>
    <w:rsid w:val="0033695A"/>
    <w:rsid w:val="003429C0"/>
    <w:rsid w:val="0034302F"/>
    <w:rsid w:val="0034468B"/>
    <w:rsid w:val="00347DED"/>
    <w:rsid w:val="003511D2"/>
    <w:rsid w:val="00353193"/>
    <w:rsid w:val="00355F9F"/>
    <w:rsid w:val="003562A5"/>
    <w:rsid w:val="003631B4"/>
    <w:rsid w:val="00372680"/>
    <w:rsid w:val="0037352F"/>
    <w:rsid w:val="00393860"/>
    <w:rsid w:val="0039430E"/>
    <w:rsid w:val="00395FC1"/>
    <w:rsid w:val="003A5951"/>
    <w:rsid w:val="003B1B84"/>
    <w:rsid w:val="003B367A"/>
    <w:rsid w:val="003B6A53"/>
    <w:rsid w:val="003C5F35"/>
    <w:rsid w:val="003C6135"/>
    <w:rsid w:val="003D383F"/>
    <w:rsid w:val="003D40AF"/>
    <w:rsid w:val="003E6D44"/>
    <w:rsid w:val="003E7D70"/>
    <w:rsid w:val="003F3F47"/>
    <w:rsid w:val="0040205F"/>
    <w:rsid w:val="00402A4B"/>
    <w:rsid w:val="0040361A"/>
    <w:rsid w:val="004043AA"/>
    <w:rsid w:val="0040767C"/>
    <w:rsid w:val="00410615"/>
    <w:rsid w:val="00412A8B"/>
    <w:rsid w:val="00420FED"/>
    <w:rsid w:val="00435A3F"/>
    <w:rsid w:val="00445E67"/>
    <w:rsid w:val="00446ECA"/>
    <w:rsid w:val="004477AC"/>
    <w:rsid w:val="00451E99"/>
    <w:rsid w:val="00451FC4"/>
    <w:rsid w:val="00454402"/>
    <w:rsid w:val="0045491D"/>
    <w:rsid w:val="00457868"/>
    <w:rsid w:val="004608EC"/>
    <w:rsid w:val="00460AB8"/>
    <w:rsid w:val="0046149C"/>
    <w:rsid w:val="00461AE6"/>
    <w:rsid w:val="004661BB"/>
    <w:rsid w:val="004671F1"/>
    <w:rsid w:val="00471A04"/>
    <w:rsid w:val="00471C38"/>
    <w:rsid w:val="00473170"/>
    <w:rsid w:val="0047383B"/>
    <w:rsid w:val="00475403"/>
    <w:rsid w:val="00482386"/>
    <w:rsid w:val="00482EF9"/>
    <w:rsid w:val="00484060"/>
    <w:rsid w:val="0048421C"/>
    <w:rsid w:val="00490147"/>
    <w:rsid w:val="004A268A"/>
    <w:rsid w:val="004A6D19"/>
    <w:rsid w:val="004A7D10"/>
    <w:rsid w:val="004B67F6"/>
    <w:rsid w:val="004C26EB"/>
    <w:rsid w:val="004C29E8"/>
    <w:rsid w:val="004C7FC8"/>
    <w:rsid w:val="004D5445"/>
    <w:rsid w:val="004E0E20"/>
    <w:rsid w:val="004E0FDC"/>
    <w:rsid w:val="004E2820"/>
    <w:rsid w:val="004F1ADC"/>
    <w:rsid w:val="004F4CA6"/>
    <w:rsid w:val="00501617"/>
    <w:rsid w:val="00501F4C"/>
    <w:rsid w:val="00512BB2"/>
    <w:rsid w:val="005238E5"/>
    <w:rsid w:val="00527818"/>
    <w:rsid w:val="0054009D"/>
    <w:rsid w:val="00541DAF"/>
    <w:rsid w:val="00551D15"/>
    <w:rsid w:val="005556B9"/>
    <w:rsid w:val="00557D7E"/>
    <w:rsid w:val="0056791D"/>
    <w:rsid w:val="0057122B"/>
    <w:rsid w:val="00576D41"/>
    <w:rsid w:val="005808D0"/>
    <w:rsid w:val="00581032"/>
    <w:rsid w:val="005A32CF"/>
    <w:rsid w:val="005A694C"/>
    <w:rsid w:val="005B0BC7"/>
    <w:rsid w:val="005B17F4"/>
    <w:rsid w:val="005B4137"/>
    <w:rsid w:val="005B6E3C"/>
    <w:rsid w:val="005B7249"/>
    <w:rsid w:val="005C1B1D"/>
    <w:rsid w:val="005C45D6"/>
    <w:rsid w:val="005C4D35"/>
    <w:rsid w:val="005C71AB"/>
    <w:rsid w:val="005D55D5"/>
    <w:rsid w:val="005E3020"/>
    <w:rsid w:val="005E304F"/>
    <w:rsid w:val="005E4F9E"/>
    <w:rsid w:val="005E5C89"/>
    <w:rsid w:val="005F5CBF"/>
    <w:rsid w:val="0060098A"/>
    <w:rsid w:val="006145EE"/>
    <w:rsid w:val="0061798C"/>
    <w:rsid w:val="006303E9"/>
    <w:rsid w:val="00631530"/>
    <w:rsid w:val="00637F48"/>
    <w:rsid w:val="00641052"/>
    <w:rsid w:val="006429DF"/>
    <w:rsid w:val="00642B16"/>
    <w:rsid w:val="00646F25"/>
    <w:rsid w:val="00652E05"/>
    <w:rsid w:val="0065387C"/>
    <w:rsid w:val="00654606"/>
    <w:rsid w:val="006549C8"/>
    <w:rsid w:val="00660D88"/>
    <w:rsid w:val="006635F9"/>
    <w:rsid w:val="0066783C"/>
    <w:rsid w:val="006711A7"/>
    <w:rsid w:val="0067224F"/>
    <w:rsid w:val="00673082"/>
    <w:rsid w:val="0067367A"/>
    <w:rsid w:val="00675250"/>
    <w:rsid w:val="006768BA"/>
    <w:rsid w:val="0068433F"/>
    <w:rsid w:val="00684963"/>
    <w:rsid w:val="00686211"/>
    <w:rsid w:val="0068697A"/>
    <w:rsid w:val="00695036"/>
    <w:rsid w:val="00695C91"/>
    <w:rsid w:val="00696630"/>
    <w:rsid w:val="006A21A2"/>
    <w:rsid w:val="006C11E4"/>
    <w:rsid w:val="006D0E0E"/>
    <w:rsid w:val="006D206A"/>
    <w:rsid w:val="006D548E"/>
    <w:rsid w:val="006D6AD2"/>
    <w:rsid w:val="006D7342"/>
    <w:rsid w:val="006E1FEB"/>
    <w:rsid w:val="006F121B"/>
    <w:rsid w:val="006F3CCF"/>
    <w:rsid w:val="0070102F"/>
    <w:rsid w:val="0070168F"/>
    <w:rsid w:val="00702F98"/>
    <w:rsid w:val="00703B72"/>
    <w:rsid w:val="00704797"/>
    <w:rsid w:val="007108B7"/>
    <w:rsid w:val="00711467"/>
    <w:rsid w:val="00714631"/>
    <w:rsid w:val="00716B24"/>
    <w:rsid w:val="00717938"/>
    <w:rsid w:val="007274D6"/>
    <w:rsid w:val="0073413E"/>
    <w:rsid w:val="00743608"/>
    <w:rsid w:val="00743EA7"/>
    <w:rsid w:val="007455C2"/>
    <w:rsid w:val="0075522A"/>
    <w:rsid w:val="007552DF"/>
    <w:rsid w:val="00763094"/>
    <w:rsid w:val="00763153"/>
    <w:rsid w:val="00764A31"/>
    <w:rsid w:val="007704CD"/>
    <w:rsid w:val="00782A45"/>
    <w:rsid w:val="007841B4"/>
    <w:rsid w:val="007868C6"/>
    <w:rsid w:val="00795D55"/>
    <w:rsid w:val="007A6766"/>
    <w:rsid w:val="007B4BEC"/>
    <w:rsid w:val="007C16F7"/>
    <w:rsid w:val="007C3527"/>
    <w:rsid w:val="007C4593"/>
    <w:rsid w:val="007C7D02"/>
    <w:rsid w:val="007D0B0E"/>
    <w:rsid w:val="007D44ED"/>
    <w:rsid w:val="007D5467"/>
    <w:rsid w:val="007D5C35"/>
    <w:rsid w:val="007E2BFD"/>
    <w:rsid w:val="007E4F9B"/>
    <w:rsid w:val="007E7898"/>
    <w:rsid w:val="007F2436"/>
    <w:rsid w:val="007F3C95"/>
    <w:rsid w:val="007F7DA3"/>
    <w:rsid w:val="008011F5"/>
    <w:rsid w:val="00815DE6"/>
    <w:rsid w:val="00825802"/>
    <w:rsid w:val="00826046"/>
    <w:rsid w:val="008349D9"/>
    <w:rsid w:val="008473D6"/>
    <w:rsid w:val="00860605"/>
    <w:rsid w:val="00861EB7"/>
    <w:rsid w:val="008665B6"/>
    <w:rsid w:val="00866771"/>
    <w:rsid w:val="008676CB"/>
    <w:rsid w:val="0087416E"/>
    <w:rsid w:val="0087593E"/>
    <w:rsid w:val="0087687F"/>
    <w:rsid w:val="00876C2E"/>
    <w:rsid w:val="00881F93"/>
    <w:rsid w:val="008837CE"/>
    <w:rsid w:val="00886423"/>
    <w:rsid w:val="00890F6A"/>
    <w:rsid w:val="00893F95"/>
    <w:rsid w:val="008A0717"/>
    <w:rsid w:val="008A6188"/>
    <w:rsid w:val="008A647A"/>
    <w:rsid w:val="008B3774"/>
    <w:rsid w:val="008C3F0B"/>
    <w:rsid w:val="008C5E4D"/>
    <w:rsid w:val="008D328A"/>
    <w:rsid w:val="008D5985"/>
    <w:rsid w:val="008E4A35"/>
    <w:rsid w:val="008F3167"/>
    <w:rsid w:val="008F5DE8"/>
    <w:rsid w:val="00901614"/>
    <w:rsid w:val="0090205B"/>
    <w:rsid w:val="00902504"/>
    <w:rsid w:val="00902FF4"/>
    <w:rsid w:val="00904B14"/>
    <w:rsid w:val="00914263"/>
    <w:rsid w:val="00915079"/>
    <w:rsid w:val="0091639C"/>
    <w:rsid w:val="00921D93"/>
    <w:rsid w:val="00937B61"/>
    <w:rsid w:val="009421BC"/>
    <w:rsid w:val="00943CD9"/>
    <w:rsid w:val="009456BB"/>
    <w:rsid w:val="0095086A"/>
    <w:rsid w:val="00951CD9"/>
    <w:rsid w:val="009526F9"/>
    <w:rsid w:val="00952F1A"/>
    <w:rsid w:val="009538E7"/>
    <w:rsid w:val="00956C72"/>
    <w:rsid w:val="0097052F"/>
    <w:rsid w:val="0097513B"/>
    <w:rsid w:val="009842EF"/>
    <w:rsid w:val="00987996"/>
    <w:rsid w:val="00991D66"/>
    <w:rsid w:val="00995A8F"/>
    <w:rsid w:val="00995D91"/>
    <w:rsid w:val="00996C34"/>
    <w:rsid w:val="009A376A"/>
    <w:rsid w:val="009B5B49"/>
    <w:rsid w:val="009C1E88"/>
    <w:rsid w:val="009C70A9"/>
    <w:rsid w:val="009D7988"/>
    <w:rsid w:val="009E2072"/>
    <w:rsid w:val="009E20BB"/>
    <w:rsid w:val="009E7303"/>
    <w:rsid w:val="009F0ECE"/>
    <w:rsid w:val="009F3287"/>
    <w:rsid w:val="009F35B3"/>
    <w:rsid w:val="00A06F32"/>
    <w:rsid w:val="00A22717"/>
    <w:rsid w:val="00A22C4F"/>
    <w:rsid w:val="00A333E8"/>
    <w:rsid w:val="00A4555D"/>
    <w:rsid w:val="00A45C45"/>
    <w:rsid w:val="00A50FB1"/>
    <w:rsid w:val="00A510FC"/>
    <w:rsid w:val="00A543DF"/>
    <w:rsid w:val="00A61894"/>
    <w:rsid w:val="00A61BBC"/>
    <w:rsid w:val="00A67F2F"/>
    <w:rsid w:val="00A716CA"/>
    <w:rsid w:val="00A749AA"/>
    <w:rsid w:val="00A762F0"/>
    <w:rsid w:val="00A821D9"/>
    <w:rsid w:val="00A926E4"/>
    <w:rsid w:val="00A94165"/>
    <w:rsid w:val="00A9464B"/>
    <w:rsid w:val="00A952A2"/>
    <w:rsid w:val="00AA45ED"/>
    <w:rsid w:val="00AB365D"/>
    <w:rsid w:val="00AC2DCF"/>
    <w:rsid w:val="00AC33BB"/>
    <w:rsid w:val="00AC4F7C"/>
    <w:rsid w:val="00AD30D2"/>
    <w:rsid w:val="00AD5682"/>
    <w:rsid w:val="00AD74F2"/>
    <w:rsid w:val="00AD76E9"/>
    <w:rsid w:val="00AE1B34"/>
    <w:rsid w:val="00AF16F1"/>
    <w:rsid w:val="00AF4D0C"/>
    <w:rsid w:val="00B00BEE"/>
    <w:rsid w:val="00B04BDD"/>
    <w:rsid w:val="00B148F2"/>
    <w:rsid w:val="00B2340C"/>
    <w:rsid w:val="00B27941"/>
    <w:rsid w:val="00B353C6"/>
    <w:rsid w:val="00B368E6"/>
    <w:rsid w:val="00B36CF5"/>
    <w:rsid w:val="00B520AB"/>
    <w:rsid w:val="00B52899"/>
    <w:rsid w:val="00B55592"/>
    <w:rsid w:val="00B62F80"/>
    <w:rsid w:val="00B635BE"/>
    <w:rsid w:val="00B63940"/>
    <w:rsid w:val="00B71E9D"/>
    <w:rsid w:val="00B7520F"/>
    <w:rsid w:val="00B770DB"/>
    <w:rsid w:val="00B80CAA"/>
    <w:rsid w:val="00B82FBC"/>
    <w:rsid w:val="00B84B48"/>
    <w:rsid w:val="00B90BA1"/>
    <w:rsid w:val="00B91F76"/>
    <w:rsid w:val="00B94B41"/>
    <w:rsid w:val="00BA6E59"/>
    <w:rsid w:val="00BC22D4"/>
    <w:rsid w:val="00BC3DB8"/>
    <w:rsid w:val="00BC5CE9"/>
    <w:rsid w:val="00BD3828"/>
    <w:rsid w:val="00BD45D3"/>
    <w:rsid w:val="00BD651C"/>
    <w:rsid w:val="00BD7257"/>
    <w:rsid w:val="00BF0B1B"/>
    <w:rsid w:val="00BF1AB7"/>
    <w:rsid w:val="00BF74D2"/>
    <w:rsid w:val="00C06175"/>
    <w:rsid w:val="00C0702D"/>
    <w:rsid w:val="00C11194"/>
    <w:rsid w:val="00C11773"/>
    <w:rsid w:val="00C1217C"/>
    <w:rsid w:val="00C162C4"/>
    <w:rsid w:val="00C25C8A"/>
    <w:rsid w:val="00C33910"/>
    <w:rsid w:val="00C35DE6"/>
    <w:rsid w:val="00C41CC9"/>
    <w:rsid w:val="00C4369B"/>
    <w:rsid w:val="00C54605"/>
    <w:rsid w:val="00C56CC6"/>
    <w:rsid w:val="00C612A2"/>
    <w:rsid w:val="00C6424F"/>
    <w:rsid w:val="00C64A20"/>
    <w:rsid w:val="00C72443"/>
    <w:rsid w:val="00C73281"/>
    <w:rsid w:val="00C77E41"/>
    <w:rsid w:val="00C8383D"/>
    <w:rsid w:val="00C83861"/>
    <w:rsid w:val="00C94589"/>
    <w:rsid w:val="00C956D3"/>
    <w:rsid w:val="00C96645"/>
    <w:rsid w:val="00C96F24"/>
    <w:rsid w:val="00CA0710"/>
    <w:rsid w:val="00CB351C"/>
    <w:rsid w:val="00CB7490"/>
    <w:rsid w:val="00CC146B"/>
    <w:rsid w:val="00CC71F3"/>
    <w:rsid w:val="00CD0224"/>
    <w:rsid w:val="00CD217F"/>
    <w:rsid w:val="00CD4307"/>
    <w:rsid w:val="00CE19BE"/>
    <w:rsid w:val="00CE37C8"/>
    <w:rsid w:val="00CE625D"/>
    <w:rsid w:val="00CE7F6F"/>
    <w:rsid w:val="00D00002"/>
    <w:rsid w:val="00D01225"/>
    <w:rsid w:val="00D015CB"/>
    <w:rsid w:val="00D04D5A"/>
    <w:rsid w:val="00D14AD1"/>
    <w:rsid w:val="00D15E03"/>
    <w:rsid w:val="00D176E8"/>
    <w:rsid w:val="00D221E1"/>
    <w:rsid w:val="00D318D7"/>
    <w:rsid w:val="00D318DA"/>
    <w:rsid w:val="00D34B3C"/>
    <w:rsid w:val="00D37172"/>
    <w:rsid w:val="00D37EFE"/>
    <w:rsid w:val="00D5269C"/>
    <w:rsid w:val="00D77B58"/>
    <w:rsid w:val="00D82F89"/>
    <w:rsid w:val="00D83056"/>
    <w:rsid w:val="00D851E5"/>
    <w:rsid w:val="00D90D71"/>
    <w:rsid w:val="00D91C15"/>
    <w:rsid w:val="00D91D1F"/>
    <w:rsid w:val="00D92CEA"/>
    <w:rsid w:val="00DC0910"/>
    <w:rsid w:val="00DC28F4"/>
    <w:rsid w:val="00DC722A"/>
    <w:rsid w:val="00DD6237"/>
    <w:rsid w:val="00DE2517"/>
    <w:rsid w:val="00DE50AA"/>
    <w:rsid w:val="00DE5EB5"/>
    <w:rsid w:val="00DF5B06"/>
    <w:rsid w:val="00E0030A"/>
    <w:rsid w:val="00E00647"/>
    <w:rsid w:val="00E036B5"/>
    <w:rsid w:val="00E037D7"/>
    <w:rsid w:val="00E15092"/>
    <w:rsid w:val="00E20333"/>
    <w:rsid w:val="00E27604"/>
    <w:rsid w:val="00E279C1"/>
    <w:rsid w:val="00E327F5"/>
    <w:rsid w:val="00E35519"/>
    <w:rsid w:val="00E417F5"/>
    <w:rsid w:val="00E41AC3"/>
    <w:rsid w:val="00E52656"/>
    <w:rsid w:val="00E5477B"/>
    <w:rsid w:val="00E55832"/>
    <w:rsid w:val="00E5633A"/>
    <w:rsid w:val="00E57B43"/>
    <w:rsid w:val="00E60688"/>
    <w:rsid w:val="00E62E8E"/>
    <w:rsid w:val="00E64399"/>
    <w:rsid w:val="00E64853"/>
    <w:rsid w:val="00E6731C"/>
    <w:rsid w:val="00E67ED5"/>
    <w:rsid w:val="00E726F9"/>
    <w:rsid w:val="00E86324"/>
    <w:rsid w:val="00E86472"/>
    <w:rsid w:val="00E879D9"/>
    <w:rsid w:val="00E970CA"/>
    <w:rsid w:val="00EC0B03"/>
    <w:rsid w:val="00EC0F8F"/>
    <w:rsid w:val="00EC16D0"/>
    <w:rsid w:val="00EC6078"/>
    <w:rsid w:val="00EC60CA"/>
    <w:rsid w:val="00EC6FA8"/>
    <w:rsid w:val="00ED09D0"/>
    <w:rsid w:val="00ED11E1"/>
    <w:rsid w:val="00EE7ECF"/>
    <w:rsid w:val="00EF2C79"/>
    <w:rsid w:val="00EF66D5"/>
    <w:rsid w:val="00EF7D92"/>
    <w:rsid w:val="00EF7E92"/>
    <w:rsid w:val="00F02D7C"/>
    <w:rsid w:val="00F1408F"/>
    <w:rsid w:val="00F16EE7"/>
    <w:rsid w:val="00F24E53"/>
    <w:rsid w:val="00F32A56"/>
    <w:rsid w:val="00F32DAB"/>
    <w:rsid w:val="00F37FC4"/>
    <w:rsid w:val="00F4049D"/>
    <w:rsid w:val="00F41922"/>
    <w:rsid w:val="00F44450"/>
    <w:rsid w:val="00F51A99"/>
    <w:rsid w:val="00F55C6D"/>
    <w:rsid w:val="00F56063"/>
    <w:rsid w:val="00F57C98"/>
    <w:rsid w:val="00F57FDD"/>
    <w:rsid w:val="00F6719E"/>
    <w:rsid w:val="00F713D5"/>
    <w:rsid w:val="00F737D4"/>
    <w:rsid w:val="00F74550"/>
    <w:rsid w:val="00F83B82"/>
    <w:rsid w:val="00F91043"/>
    <w:rsid w:val="00F913EE"/>
    <w:rsid w:val="00F94771"/>
    <w:rsid w:val="00F95617"/>
    <w:rsid w:val="00F9599B"/>
    <w:rsid w:val="00F9770E"/>
    <w:rsid w:val="00FA1916"/>
    <w:rsid w:val="00FA390F"/>
    <w:rsid w:val="00FA4A03"/>
    <w:rsid w:val="00FB38FF"/>
    <w:rsid w:val="00FB7A95"/>
    <w:rsid w:val="00FC2F19"/>
    <w:rsid w:val="00FC3584"/>
    <w:rsid w:val="00FD0211"/>
    <w:rsid w:val="00FD3CB2"/>
    <w:rsid w:val="00FD4176"/>
    <w:rsid w:val="00FE00AD"/>
    <w:rsid w:val="00FE2F18"/>
    <w:rsid w:val="00FF0C7C"/>
    <w:rsid w:val="00FF339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CFEF8"/>
  <w15:chartTrackingRefBased/>
  <w15:docId w15:val="{9EAC17AC-6600-5946-AA9E-942BAA93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916"/>
    <w:rPr>
      <w:rFonts w:ascii="Times New Roman" w:eastAsia="Times New Roman" w:hAnsi="Times New Roman" w:cs="Times New Roman"/>
    </w:rPr>
  </w:style>
  <w:style w:type="paragraph" w:styleId="Heading1">
    <w:name w:val="heading 1"/>
    <w:aliases w:val="TITLE"/>
    <w:basedOn w:val="Normal"/>
    <w:next w:val="Normal"/>
    <w:link w:val="Heading1Char"/>
    <w:uiPriority w:val="9"/>
    <w:qFormat/>
    <w:rsid w:val="00654606"/>
    <w:pPr>
      <w:keepNext/>
      <w:keepLines/>
      <w:spacing w:before="240"/>
      <w:ind w:left="720" w:hanging="720"/>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qFormat/>
    <w:rsid w:val="00501617"/>
    <w:pPr>
      <w:keepNext/>
      <w:numPr>
        <w:ilvl w:val="2"/>
        <w:numId w:val="1"/>
      </w:numPr>
      <w:spacing w:before="240" w:after="60" w:line="360" w:lineRule="auto"/>
      <w:outlineLvl w:val="1"/>
    </w:pPr>
    <w:rPr>
      <w:rFonts w:eastAsiaTheme="majorEastAsia" w:cstheme="majorBidi"/>
      <w:bCs/>
      <w:iCs/>
      <w:color w:val="000000" w:themeColor="text1"/>
      <w:sz w:val="28"/>
      <w:szCs w:val="32"/>
    </w:rPr>
  </w:style>
  <w:style w:type="paragraph" w:styleId="Heading3">
    <w:name w:val="heading 3"/>
    <w:aliases w:val="SUB TITLE"/>
    <w:basedOn w:val="Heading2"/>
    <w:next w:val="Heading2"/>
    <w:link w:val="Heading3Char"/>
    <w:uiPriority w:val="9"/>
    <w:unhideWhenUsed/>
    <w:qFormat/>
    <w:rsid w:val="00D37EFE"/>
    <w:pPr>
      <w:keepLines/>
      <w:numPr>
        <w:ilvl w:val="0"/>
        <w:numId w:val="0"/>
      </w:numPr>
      <w:spacing w:before="40"/>
      <w:ind w:left="720" w:hanging="7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unhideWhenUsed/>
    <w:rsid w:val="00FA1916"/>
    <w:rPr>
      <w:sz w:val="20"/>
      <w:szCs w:val="20"/>
    </w:rPr>
  </w:style>
  <w:style w:type="character" w:customStyle="1" w:styleId="EndnoteTextChar">
    <w:name w:val="Endnote Text Char"/>
    <w:basedOn w:val="DefaultParagraphFont"/>
    <w:link w:val="EndnoteText"/>
    <w:semiHidden/>
    <w:rsid w:val="00FA1916"/>
    <w:rPr>
      <w:rFonts w:ascii="Times New Roman" w:eastAsia="Times New Roman" w:hAnsi="Times New Roman" w:cs="Times New Roman"/>
      <w:sz w:val="20"/>
      <w:szCs w:val="20"/>
    </w:rPr>
  </w:style>
  <w:style w:type="character" w:styleId="EndnoteReference">
    <w:name w:val="endnote reference"/>
    <w:basedOn w:val="DefaultParagraphFont"/>
    <w:semiHidden/>
    <w:unhideWhenUsed/>
    <w:rsid w:val="00FA1916"/>
    <w:rPr>
      <w:vertAlign w:val="superscript"/>
    </w:rPr>
  </w:style>
  <w:style w:type="paragraph" w:styleId="Header">
    <w:name w:val="header"/>
    <w:basedOn w:val="Normal"/>
    <w:link w:val="HeaderChar"/>
    <w:uiPriority w:val="99"/>
    <w:unhideWhenUsed/>
    <w:rsid w:val="00FA1916"/>
    <w:pPr>
      <w:tabs>
        <w:tab w:val="center" w:pos="4680"/>
        <w:tab w:val="right" w:pos="9360"/>
      </w:tabs>
    </w:pPr>
  </w:style>
  <w:style w:type="character" w:customStyle="1" w:styleId="HeaderChar">
    <w:name w:val="Header Char"/>
    <w:basedOn w:val="DefaultParagraphFont"/>
    <w:link w:val="Header"/>
    <w:uiPriority w:val="99"/>
    <w:rsid w:val="00FA1916"/>
    <w:rPr>
      <w:rFonts w:ascii="Times New Roman" w:eastAsia="Times New Roman" w:hAnsi="Times New Roman" w:cs="Times New Roman"/>
    </w:rPr>
  </w:style>
  <w:style w:type="paragraph" w:styleId="Footer">
    <w:name w:val="footer"/>
    <w:basedOn w:val="Normal"/>
    <w:link w:val="FooterChar"/>
    <w:uiPriority w:val="99"/>
    <w:unhideWhenUsed/>
    <w:rsid w:val="00FA1916"/>
    <w:pPr>
      <w:tabs>
        <w:tab w:val="center" w:pos="4680"/>
        <w:tab w:val="right" w:pos="9360"/>
      </w:tabs>
    </w:pPr>
  </w:style>
  <w:style w:type="character" w:customStyle="1" w:styleId="FooterChar">
    <w:name w:val="Footer Char"/>
    <w:basedOn w:val="DefaultParagraphFont"/>
    <w:link w:val="Footer"/>
    <w:uiPriority w:val="99"/>
    <w:rsid w:val="00FA1916"/>
    <w:rPr>
      <w:rFonts w:ascii="Times New Roman" w:eastAsia="Times New Roman" w:hAnsi="Times New Roman" w:cs="Times New Roman"/>
    </w:rPr>
  </w:style>
  <w:style w:type="character" w:styleId="PageNumber">
    <w:name w:val="page number"/>
    <w:basedOn w:val="DefaultParagraphFont"/>
    <w:uiPriority w:val="99"/>
    <w:unhideWhenUsed/>
    <w:rsid w:val="00FA1916"/>
  </w:style>
  <w:style w:type="character" w:customStyle="1" w:styleId="Heading1Char">
    <w:name w:val="Heading 1 Char"/>
    <w:aliases w:val="TITLE Char"/>
    <w:basedOn w:val="DefaultParagraphFont"/>
    <w:link w:val="Heading1"/>
    <w:uiPriority w:val="9"/>
    <w:rsid w:val="00654606"/>
    <w:rPr>
      <w:rFonts w:ascii="Times New Roman" w:eastAsiaTheme="majorEastAsia" w:hAnsi="Times New Roman" w:cstheme="majorBidi"/>
      <w:b/>
      <w:color w:val="000000" w:themeColor="text1"/>
      <w:sz w:val="32"/>
      <w:szCs w:val="32"/>
    </w:rPr>
  </w:style>
  <w:style w:type="paragraph" w:styleId="TOCHeading">
    <w:name w:val="TOC Heading"/>
    <w:aliases w:val="NAME"/>
    <w:basedOn w:val="Heading1"/>
    <w:next w:val="Normal"/>
    <w:uiPriority w:val="39"/>
    <w:unhideWhenUsed/>
    <w:qFormat/>
    <w:rsid w:val="0068697A"/>
    <w:pPr>
      <w:spacing w:before="480" w:line="276" w:lineRule="auto"/>
      <w:outlineLvl w:val="9"/>
    </w:pPr>
    <w:rPr>
      <w:b w:val="0"/>
      <w:bCs/>
      <w:sz w:val="28"/>
      <w:szCs w:val="28"/>
      <w:lang w:eastAsia="en-US"/>
    </w:rPr>
  </w:style>
  <w:style w:type="paragraph" w:styleId="TOC1">
    <w:name w:val="toc 1"/>
    <w:basedOn w:val="Normal"/>
    <w:next w:val="Normal"/>
    <w:autoRedefine/>
    <w:uiPriority w:val="39"/>
    <w:unhideWhenUsed/>
    <w:rsid w:val="002E029C"/>
    <w:pPr>
      <w:tabs>
        <w:tab w:val="left" w:pos="720"/>
        <w:tab w:val="right" w:leader="dot" w:pos="8630"/>
      </w:tabs>
      <w:spacing w:before="120" w:line="480" w:lineRule="auto"/>
    </w:pPr>
    <w:rPr>
      <w:rFonts w:asciiTheme="minorHAnsi" w:hAnsiTheme="minorHAnsi" w:cstheme="minorHAnsi"/>
      <w:b/>
      <w:bCs/>
      <w:noProof/>
    </w:rPr>
  </w:style>
  <w:style w:type="paragraph" w:styleId="TOC2">
    <w:name w:val="toc 2"/>
    <w:basedOn w:val="Normal"/>
    <w:next w:val="Normal"/>
    <w:autoRedefine/>
    <w:uiPriority w:val="39"/>
    <w:semiHidden/>
    <w:unhideWhenUsed/>
    <w:rsid w:val="0068697A"/>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68697A"/>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68697A"/>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68697A"/>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68697A"/>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68697A"/>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68697A"/>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68697A"/>
    <w:pPr>
      <w:ind w:left="1920"/>
    </w:pPr>
    <w:rPr>
      <w:rFonts w:asciiTheme="minorHAnsi" w:hAnsiTheme="minorHAnsi" w:cstheme="minorHAnsi"/>
      <w:sz w:val="20"/>
      <w:szCs w:val="20"/>
    </w:rPr>
  </w:style>
  <w:style w:type="paragraph" w:customStyle="1" w:styleId="CHAPTER">
    <w:name w:val="CHAPTER"/>
    <w:basedOn w:val="Heading1"/>
    <w:qFormat/>
    <w:rsid w:val="00AC4F7C"/>
    <w:pPr>
      <w:keepNext w:val="0"/>
      <w:keepLines w:val="0"/>
      <w:autoSpaceDE w:val="0"/>
      <w:autoSpaceDN w:val="0"/>
      <w:adjustRightInd w:val="0"/>
      <w:spacing w:before="120" w:after="120" w:line="360" w:lineRule="auto"/>
      <w:ind w:left="0" w:firstLine="0"/>
      <w:jc w:val="center"/>
    </w:pPr>
    <w:rPr>
      <w:rFonts w:eastAsia="Times New Roman" w:cs="Times New Roman"/>
      <w:caps/>
      <w:szCs w:val="28"/>
    </w:rPr>
  </w:style>
  <w:style w:type="character" w:styleId="Hyperlink">
    <w:name w:val="Hyperlink"/>
    <w:basedOn w:val="DefaultParagraphFont"/>
    <w:uiPriority w:val="99"/>
    <w:unhideWhenUsed/>
    <w:rsid w:val="00210DE2"/>
    <w:rPr>
      <w:color w:val="0563C1" w:themeColor="hyperlink"/>
      <w:u w:val="single"/>
    </w:rPr>
  </w:style>
  <w:style w:type="character" w:customStyle="1" w:styleId="Heading2Char">
    <w:name w:val="Heading 2 Char"/>
    <w:basedOn w:val="DefaultParagraphFont"/>
    <w:link w:val="Heading2"/>
    <w:rsid w:val="00501617"/>
    <w:rPr>
      <w:rFonts w:ascii="Times New Roman" w:eastAsiaTheme="majorEastAsia" w:hAnsi="Times New Roman" w:cstheme="majorBidi"/>
      <w:bCs/>
      <w:iCs/>
      <w:color w:val="000000" w:themeColor="text1"/>
      <w:sz w:val="28"/>
      <w:szCs w:val="32"/>
    </w:rPr>
  </w:style>
  <w:style w:type="numbering" w:customStyle="1" w:styleId="Caption2">
    <w:name w:val="Caption2"/>
    <w:basedOn w:val="NoList"/>
    <w:uiPriority w:val="99"/>
    <w:rsid w:val="00684963"/>
    <w:pPr>
      <w:numPr>
        <w:numId w:val="6"/>
      </w:numPr>
    </w:pPr>
  </w:style>
  <w:style w:type="character" w:customStyle="1" w:styleId="Heading3Char">
    <w:name w:val="Heading 3 Char"/>
    <w:aliases w:val="SUB TITLE Char"/>
    <w:basedOn w:val="DefaultParagraphFont"/>
    <w:link w:val="Heading3"/>
    <w:uiPriority w:val="9"/>
    <w:rsid w:val="00D37EFE"/>
    <w:rPr>
      <w:rFonts w:ascii="Times New Roman" w:eastAsiaTheme="majorEastAsia" w:hAnsi="Times New Roman" w:cstheme="majorBidi"/>
      <w:b/>
      <w:bCs/>
      <w:iCs/>
      <w:color w:val="000000" w:themeColor="text1"/>
      <w:sz w:val="28"/>
      <w:szCs w:val="32"/>
    </w:rPr>
  </w:style>
  <w:style w:type="paragraph" w:styleId="Title">
    <w:name w:val="Title"/>
    <w:basedOn w:val="Normal"/>
    <w:next w:val="Normal"/>
    <w:link w:val="TitleChar"/>
    <w:uiPriority w:val="10"/>
    <w:qFormat/>
    <w:rsid w:val="00C0617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6175"/>
    <w:rPr>
      <w:rFonts w:asciiTheme="majorHAnsi" w:eastAsiaTheme="majorEastAsia" w:hAnsiTheme="majorHAnsi" w:cstheme="majorBidi"/>
      <w:spacing w:val="-10"/>
      <w:kern w:val="28"/>
      <w:sz w:val="56"/>
      <w:szCs w:val="56"/>
    </w:rPr>
  </w:style>
  <w:style w:type="paragraph" w:styleId="ListParagraph">
    <w:name w:val="List Paragraph"/>
    <w:basedOn w:val="Normal"/>
    <w:autoRedefine/>
    <w:uiPriority w:val="34"/>
    <w:qFormat/>
    <w:rsid w:val="00C06175"/>
    <w:pPr>
      <w:numPr>
        <w:ilvl w:val="3"/>
        <w:numId w:val="7"/>
      </w:numPr>
      <w:spacing w:line="360" w:lineRule="auto"/>
      <w:contextualSpacing/>
    </w:pPr>
    <w:rPr>
      <w:b/>
      <w:bCs/>
    </w:rPr>
  </w:style>
  <w:style w:type="paragraph" w:styleId="Caption">
    <w:name w:val="caption"/>
    <w:basedOn w:val="Normal"/>
    <w:next w:val="Normal"/>
    <w:unhideWhenUsed/>
    <w:qFormat/>
    <w:rsid w:val="00C8383D"/>
    <w:pPr>
      <w:spacing w:after="200"/>
    </w:pPr>
    <w:rPr>
      <w:i/>
      <w:iCs/>
      <w:color w:val="44546A" w:themeColor="text2"/>
      <w:sz w:val="18"/>
      <w:szCs w:val="18"/>
    </w:rPr>
  </w:style>
  <w:style w:type="numbering" w:customStyle="1" w:styleId="CurrentList1">
    <w:name w:val="Current List1"/>
    <w:uiPriority w:val="99"/>
    <w:rsid w:val="00B36CF5"/>
    <w:pPr>
      <w:numPr>
        <w:numId w:val="13"/>
      </w:numPr>
    </w:pPr>
  </w:style>
  <w:style w:type="numbering" w:customStyle="1" w:styleId="CurrentList2">
    <w:name w:val="Current List2"/>
    <w:uiPriority w:val="99"/>
    <w:rsid w:val="00B36CF5"/>
    <w:pPr>
      <w:numPr>
        <w:numId w:val="14"/>
      </w:numPr>
    </w:pPr>
  </w:style>
  <w:style w:type="numbering" w:customStyle="1" w:styleId="CurrentList3">
    <w:name w:val="Current List3"/>
    <w:uiPriority w:val="99"/>
    <w:rsid w:val="00A45C45"/>
    <w:pPr>
      <w:numPr>
        <w:numId w:val="19"/>
      </w:numPr>
    </w:pPr>
  </w:style>
  <w:style w:type="numbering" w:styleId="111111">
    <w:name w:val="Outline List 2"/>
    <w:basedOn w:val="NoList"/>
    <w:uiPriority w:val="99"/>
    <w:semiHidden/>
    <w:unhideWhenUsed/>
    <w:rsid w:val="003429C0"/>
    <w:pPr>
      <w:numPr>
        <w:numId w:val="33"/>
      </w:numPr>
    </w:pPr>
  </w:style>
  <w:style w:type="paragraph" w:customStyle="1" w:styleId="AltHeading1">
    <w:name w:val="AltHeading1"/>
    <w:basedOn w:val="Heading1"/>
    <w:autoRedefine/>
    <w:qFormat/>
    <w:rsid w:val="007E7898"/>
    <w:pPr>
      <w:keepNext w:val="0"/>
      <w:keepLines w:val="0"/>
      <w:autoSpaceDE w:val="0"/>
      <w:autoSpaceDN w:val="0"/>
      <w:adjustRightInd w:val="0"/>
      <w:spacing w:before="120" w:after="120" w:line="360" w:lineRule="auto"/>
      <w:ind w:left="0" w:firstLine="0"/>
      <w:jc w:val="center"/>
    </w:pPr>
    <w:rPr>
      <w:rFonts w:eastAsia="Times New Roman" w:cs="Times New Roman"/>
      <w:caps/>
      <w:szCs w:val="28"/>
    </w:rPr>
  </w:style>
  <w:style w:type="numbering" w:customStyle="1" w:styleId="CurrentList5">
    <w:name w:val="Current List5"/>
    <w:uiPriority w:val="99"/>
    <w:rsid w:val="003429C0"/>
    <w:pPr>
      <w:numPr>
        <w:numId w:val="31"/>
      </w:numPr>
    </w:pPr>
  </w:style>
  <w:style w:type="numbering" w:customStyle="1" w:styleId="CurrentList4">
    <w:name w:val="Current List4"/>
    <w:uiPriority w:val="99"/>
    <w:rsid w:val="00876C2E"/>
    <w:pPr>
      <w:numPr>
        <w:numId w:val="36"/>
      </w:numPr>
    </w:pPr>
  </w:style>
  <w:style w:type="paragraph" w:styleId="TableofFigures">
    <w:name w:val="table of figures"/>
    <w:basedOn w:val="Normal"/>
    <w:next w:val="Normal"/>
    <w:uiPriority w:val="99"/>
    <w:unhideWhenUsed/>
    <w:rsid w:val="00F9770E"/>
  </w:style>
  <w:style w:type="paragraph" w:customStyle="1" w:styleId="EndNoteBibliographyTitle">
    <w:name w:val="EndNote Bibliography Title"/>
    <w:basedOn w:val="Normal"/>
    <w:link w:val="EndNoteBibliographyTitleChar"/>
    <w:rsid w:val="00150579"/>
    <w:pPr>
      <w:jc w:val="center"/>
    </w:pPr>
    <w:rPr>
      <w:sz w:val="32"/>
    </w:rPr>
  </w:style>
  <w:style w:type="character" w:customStyle="1" w:styleId="EndNoteBibliographyTitleChar">
    <w:name w:val="EndNote Bibliography Title Char"/>
    <w:basedOn w:val="DefaultParagraphFont"/>
    <w:link w:val="EndNoteBibliographyTitle"/>
    <w:rsid w:val="00150579"/>
    <w:rPr>
      <w:rFonts w:ascii="Times New Roman" w:eastAsia="Times New Roman" w:hAnsi="Times New Roman" w:cs="Times New Roman"/>
      <w:sz w:val="32"/>
    </w:rPr>
  </w:style>
  <w:style w:type="paragraph" w:customStyle="1" w:styleId="EndNoteBibliography">
    <w:name w:val="EndNote Bibliography"/>
    <w:basedOn w:val="Normal"/>
    <w:link w:val="EndNoteBibliographyChar"/>
    <w:rsid w:val="00150579"/>
    <w:pPr>
      <w:jc w:val="center"/>
    </w:pPr>
    <w:rPr>
      <w:sz w:val="32"/>
    </w:rPr>
  </w:style>
  <w:style w:type="character" w:customStyle="1" w:styleId="EndNoteBibliographyChar">
    <w:name w:val="EndNote Bibliography Char"/>
    <w:basedOn w:val="DefaultParagraphFont"/>
    <w:link w:val="EndNoteBibliography"/>
    <w:rsid w:val="00150579"/>
    <w:rPr>
      <w:rFonts w:ascii="Times New Roman" w:eastAsia="Times New Roman" w:hAnsi="Times New Roman" w:cs="Times New Roman"/>
      <w:sz w:val="32"/>
    </w:rPr>
  </w:style>
  <w:style w:type="character" w:styleId="UnresolvedMention">
    <w:name w:val="Unresolved Mention"/>
    <w:basedOn w:val="DefaultParagraphFont"/>
    <w:uiPriority w:val="99"/>
    <w:semiHidden/>
    <w:unhideWhenUsed/>
    <w:rsid w:val="00150579"/>
    <w:rPr>
      <w:color w:val="605E5C"/>
      <w:shd w:val="clear" w:color="auto" w:fill="E1DFDD"/>
    </w:rPr>
  </w:style>
  <w:style w:type="paragraph" w:styleId="NormalWeb">
    <w:name w:val="Normal (Web)"/>
    <w:basedOn w:val="Normal"/>
    <w:uiPriority w:val="99"/>
    <w:semiHidden/>
    <w:unhideWhenUsed/>
    <w:rsid w:val="001C454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49492">
      <w:bodyDiv w:val="1"/>
      <w:marLeft w:val="0"/>
      <w:marRight w:val="0"/>
      <w:marTop w:val="0"/>
      <w:marBottom w:val="0"/>
      <w:divBdr>
        <w:top w:val="none" w:sz="0" w:space="0" w:color="auto"/>
        <w:left w:val="none" w:sz="0" w:space="0" w:color="auto"/>
        <w:bottom w:val="none" w:sz="0" w:space="0" w:color="auto"/>
        <w:right w:val="none" w:sz="0" w:space="0" w:color="auto"/>
      </w:divBdr>
    </w:div>
    <w:div w:id="262147899">
      <w:bodyDiv w:val="1"/>
      <w:marLeft w:val="0"/>
      <w:marRight w:val="0"/>
      <w:marTop w:val="0"/>
      <w:marBottom w:val="0"/>
      <w:divBdr>
        <w:top w:val="none" w:sz="0" w:space="0" w:color="auto"/>
        <w:left w:val="none" w:sz="0" w:space="0" w:color="auto"/>
        <w:bottom w:val="none" w:sz="0" w:space="0" w:color="auto"/>
        <w:right w:val="none" w:sz="0" w:space="0" w:color="auto"/>
      </w:divBdr>
    </w:div>
    <w:div w:id="273175817">
      <w:bodyDiv w:val="1"/>
      <w:marLeft w:val="0"/>
      <w:marRight w:val="0"/>
      <w:marTop w:val="0"/>
      <w:marBottom w:val="0"/>
      <w:divBdr>
        <w:top w:val="none" w:sz="0" w:space="0" w:color="auto"/>
        <w:left w:val="none" w:sz="0" w:space="0" w:color="auto"/>
        <w:bottom w:val="none" w:sz="0" w:space="0" w:color="auto"/>
        <w:right w:val="none" w:sz="0" w:space="0" w:color="auto"/>
      </w:divBdr>
    </w:div>
    <w:div w:id="430710126">
      <w:bodyDiv w:val="1"/>
      <w:marLeft w:val="0"/>
      <w:marRight w:val="0"/>
      <w:marTop w:val="0"/>
      <w:marBottom w:val="0"/>
      <w:divBdr>
        <w:top w:val="none" w:sz="0" w:space="0" w:color="auto"/>
        <w:left w:val="none" w:sz="0" w:space="0" w:color="auto"/>
        <w:bottom w:val="none" w:sz="0" w:space="0" w:color="auto"/>
        <w:right w:val="none" w:sz="0" w:space="0" w:color="auto"/>
      </w:divBdr>
    </w:div>
    <w:div w:id="453524455">
      <w:bodyDiv w:val="1"/>
      <w:marLeft w:val="0"/>
      <w:marRight w:val="0"/>
      <w:marTop w:val="0"/>
      <w:marBottom w:val="0"/>
      <w:divBdr>
        <w:top w:val="none" w:sz="0" w:space="0" w:color="auto"/>
        <w:left w:val="none" w:sz="0" w:space="0" w:color="auto"/>
        <w:bottom w:val="none" w:sz="0" w:space="0" w:color="auto"/>
        <w:right w:val="none" w:sz="0" w:space="0" w:color="auto"/>
      </w:divBdr>
    </w:div>
    <w:div w:id="569002042">
      <w:bodyDiv w:val="1"/>
      <w:marLeft w:val="0"/>
      <w:marRight w:val="0"/>
      <w:marTop w:val="0"/>
      <w:marBottom w:val="0"/>
      <w:divBdr>
        <w:top w:val="none" w:sz="0" w:space="0" w:color="auto"/>
        <w:left w:val="none" w:sz="0" w:space="0" w:color="auto"/>
        <w:bottom w:val="none" w:sz="0" w:space="0" w:color="auto"/>
        <w:right w:val="none" w:sz="0" w:space="0" w:color="auto"/>
      </w:divBdr>
    </w:div>
    <w:div w:id="623971979">
      <w:bodyDiv w:val="1"/>
      <w:marLeft w:val="0"/>
      <w:marRight w:val="0"/>
      <w:marTop w:val="0"/>
      <w:marBottom w:val="0"/>
      <w:divBdr>
        <w:top w:val="none" w:sz="0" w:space="0" w:color="auto"/>
        <w:left w:val="none" w:sz="0" w:space="0" w:color="auto"/>
        <w:bottom w:val="none" w:sz="0" w:space="0" w:color="auto"/>
        <w:right w:val="none" w:sz="0" w:space="0" w:color="auto"/>
      </w:divBdr>
    </w:div>
    <w:div w:id="732971589">
      <w:bodyDiv w:val="1"/>
      <w:marLeft w:val="0"/>
      <w:marRight w:val="0"/>
      <w:marTop w:val="0"/>
      <w:marBottom w:val="0"/>
      <w:divBdr>
        <w:top w:val="none" w:sz="0" w:space="0" w:color="auto"/>
        <w:left w:val="none" w:sz="0" w:space="0" w:color="auto"/>
        <w:bottom w:val="none" w:sz="0" w:space="0" w:color="auto"/>
        <w:right w:val="none" w:sz="0" w:space="0" w:color="auto"/>
      </w:divBdr>
    </w:div>
    <w:div w:id="145007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Users/bohyepark/Desktop/Desktop%20-%20MacBook%20Pro/UTK/Dissertation/Dissertation%20Writing/Formatted%20Dissertation/Bohye%20Park_Dissertation_04192022.docx" TargetMode="External"/><Relationship Id="rId21" Type="http://schemas.openxmlformats.org/officeDocument/2006/relationships/hyperlink" Target="file:////Users/bohyepark/Desktop/Desktop%20-%20MacBook%20Pro/UTK/Dissertation/Dissertation%20Writing/Formatted%20Dissertation/Bohye%20Park_Dissertation_04192022.docx" TargetMode="External"/><Relationship Id="rId42" Type="http://schemas.openxmlformats.org/officeDocument/2006/relationships/image" Target="media/image10.emf"/><Relationship Id="rId47" Type="http://schemas.openxmlformats.org/officeDocument/2006/relationships/image" Target="media/image15.emf"/><Relationship Id="rId63" Type="http://schemas.openxmlformats.org/officeDocument/2006/relationships/image" Target="media/image27.emf"/><Relationship Id="rId68" Type="http://schemas.openxmlformats.org/officeDocument/2006/relationships/image" Target="media/image32.jpeg"/><Relationship Id="rId2" Type="http://schemas.openxmlformats.org/officeDocument/2006/relationships/numbering" Target="numbering.xml"/><Relationship Id="rId16" Type="http://schemas.openxmlformats.org/officeDocument/2006/relationships/hyperlink" Target="file:////Users/bohyepark/Desktop/Desktop%20-%20MacBook%20Pro/UTK/Dissertation/Dissertation%20Writing/Formatted%20Dissertation/Bohye%20Park_Dissertation_04192022.docx" TargetMode="External"/><Relationship Id="rId29" Type="http://schemas.openxmlformats.org/officeDocument/2006/relationships/footer" Target="footer2.xml"/><Relationship Id="rId11" Type="http://schemas.openxmlformats.org/officeDocument/2006/relationships/hyperlink" Target="file:////Users/bohyepark/Desktop/Desktop%20-%20MacBook%20Pro/UTK/Dissertation/Dissertation%20Writing/Formatted%20Dissertation/Bohye%20Park_Dissertation_04192022.docx" TargetMode="External"/><Relationship Id="rId24" Type="http://schemas.openxmlformats.org/officeDocument/2006/relationships/hyperlink" Target="file:////Users/bohyepark/Desktop/Desktop%20-%20MacBook%20Pro/UTK/Dissertation/Dissertation%20Writing/Formatted%20Dissertation/Bohye%20Park_Dissertation_04192022.docx" TargetMode="External"/><Relationship Id="rId32" Type="http://schemas.openxmlformats.org/officeDocument/2006/relationships/image" Target="media/image3.png"/><Relationship Id="rId37" Type="http://schemas.openxmlformats.org/officeDocument/2006/relationships/image" Target="media/image8.png"/><Relationship Id="rId40" Type="http://schemas.openxmlformats.org/officeDocument/2006/relationships/footer" Target="footer4.xml"/><Relationship Id="rId45" Type="http://schemas.openxmlformats.org/officeDocument/2006/relationships/image" Target="media/image13.emf"/><Relationship Id="rId53" Type="http://schemas.openxmlformats.org/officeDocument/2006/relationships/image" Target="media/image21.emf"/><Relationship Id="rId58" Type="http://schemas.openxmlformats.org/officeDocument/2006/relationships/image" Target="media/image26.emf"/><Relationship Id="rId66" Type="http://schemas.openxmlformats.org/officeDocument/2006/relationships/image" Target="media/image30.emf"/><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hyperlink" Target="file:////Users/bohyepark/Desktop/Desktop%20-%20MacBook%20Pro/UTK/Dissertation/Dissertation%20Writing/Formatted%20Dissertation/Bohye%20Park_Dissertation_04192022.docx" TargetMode="External"/><Relationship Id="rId14" Type="http://schemas.openxmlformats.org/officeDocument/2006/relationships/hyperlink" Target="file:////Users/bohyepark/Desktop/Desktop%20-%20MacBook%20Pro/UTK/Dissertation/Dissertation%20Writing/Formatted%20Dissertation/Bohye%20Park_Dissertation_04192022.docx" TargetMode="External"/><Relationship Id="rId22" Type="http://schemas.openxmlformats.org/officeDocument/2006/relationships/hyperlink" Target="file:////Users/bohyepark/Desktop/Desktop%20-%20MacBook%20Pro/UTK/Dissertation/Dissertation%20Writing/Formatted%20Dissertation/Bohye%20Park_Dissertation_04192022.docx" TargetMode="External"/><Relationship Id="rId27" Type="http://schemas.openxmlformats.org/officeDocument/2006/relationships/hyperlink" Target="file:////Users/bohyepark/Desktop/Desktop%20-%20MacBook%20Pro/UTK/Dissertation/Dissertation%20Writing/Formatted%20Dissertation/Bohye%20Park_Dissertation_04192022.docx" TargetMode="External"/><Relationship Id="rId30" Type="http://schemas.openxmlformats.org/officeDocument/2006/relationships/image" Target="media/image1.png"/><Relationship Id="rId35" Type="http://schemas.openxmlformats.org/officeDocument/2006/relationships/image" Target="media/image6.png"/><Relationship Id="rId43" Type="http://schemas.openxmlformats.org/officeDocument/2006/relationships/image" Target="media/image11.emf"/><Relationship Id="rId48" Type="http://schemas.openxmlformats.org/officeDocument/2006/relationships/image" Target="media/image16.emf"/><Relationship Id="rId56" Type="http://schemas.openxmlformats.org/officeDocument/2006/relationships/image" Target="media/image24.emf"/><Relationship Id="rId64" Type="http://schemas.openxmlformats.org/officeDocument/2006/relationships/image" Target="media/image28.emf"/><Relationship Id="rId69" Type="http://schemas.openxmlformats.org/officeDocument/2006/relationships/image" Target="media/image33.emf"/><Relationship Id="rId8" Type="http://schemas.openxmlformats.org/officeDocument/2006/relationships/hyperlink" Target="file:////Users/bohyepark/Desktop/Desktop%20-%20MacBook%20Pro/UTK/Dissertation/Dissertation%20Writing/Formatted%20Dissertation/Bohye%20Park_Dissertation_04192022.docx" TargetMode="External"/><Relationship Id="rId51" Type="http://schemas.openxmlformats.org/officeDocument/2006/relationships/image" Target="media/image19.emf"/><Relationship Id="rId72" Type="http://schemas.openxmlformats.org/officeDocument/2006/relationships/hyperlink" Target="https://doi.org/10.1016/S0924-2244(02)00012-2" TargetMode="External"/><Relationship Id="rId3" Type="http://schemas.openxmlformats.org/officeDocument/2006/relationships/styles" Target="styles.xml"/><Relationship Id="rId12" Type="http://schemas.openxmlformats.org/officeDocument/2006/relationships/hyperlink" Target="file:////Users/bohyepark/Desktop/Desktop%20-%20MacBook%20Pro/UTK/Dissertation/Dissertation%20Writing/Formatted%20Dissertation/Bohye%20Park_Dissertation_04192022.docx" TargetMode="External"/><Relationship Id="rId17" Type="http://schemas.openxmlformats.org/officeDocument/2006/relationships/hyperlink" Target="file:////Users/bohyepark/Desktop/Desktop%20-%20MacBook%20Pro/UTK/Dissertation/Dissertation%20Writing/Formatted%20Dissertation/Bohye%20Park_Dissertation_04192022.docx" TargetMode="External"/><Relationship Id="rId25" Type="http://schemas.openxmlformats.org/officeDocument/2006/relationships/hyperlink" Target="file:////Users/bohyepark/Desktop/Desktop%20-%20MacBook%20Pro/UTK/Dissertation/Dissertation%20Writing/Formatted%20Dissertation/Bohye%20Park_Dissertation_04192022.docx" TargetMode="External"/><Relationship Id="rId33" Type="http://schemas.openxmlformats.org/officeDocument/2006/relationships/image" Target="media/image4.png"/><Relationship Id="rId38" Type="http://schemas.openxmlformats.org/officeDocument/2006/relationships/image" Target="media/image9.png"/><Relationship Id="rId46" Type="http://schemas.openxmlformats.org/officeDocument/2006/relationships/image" Target="media/image14.emf"/><Relationship Id="rId59" Type="http://schemas.openxmlformats.org/officeDocument/2006/relationships/header" Target="header1.xml"/><Relationship Id="rId67" Type="http://schemas.openxmlformats.org/officeDocument/2006/relationships/image" Target="media/image31.emf"/><Relationship Id="rId20" Type="http://schemas.openxmlformats.org/officeDocument/2006/relationships/hyperlink" Target="file:////Users/bohyepark/Desktop/Desktop%20-%20MacBook%20Pro/UTK/Dissertation/Dissertation%20Writing/Formatted%20Dissertation/Bohye%20Park_Dissertation_04192022.docx" TargetMode="External"/><Relationship Id="rId41" Type="http://schemas.openxmlformats.org/officeDocument/2006/relationships/hyperlink" Target="mailto:ddonohoe@utk.edu" TargetMode="External"/><Relationship Id="rId54" Type="http://schemas.openxmlformats.org/officeDocument/2006/relationships/image" Target="media/image22.emf"/><Relationship Id="rId62" Type="http://schemas.openxmlformats.org/officeDocument/2006/relationships/hyperlink" Target="mailto:ddonohoe@utk.edu" TargetMode="External"/><Relationship Id="rId70" Type="http://schemas.openxmlformats.org/officeDocument/2006/relationships/image" Target="media/image34.e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Users/bohyepark/Desktop/Desktop%20-%20MacBook%20Pro/UTK/Dissertation/Dissertation%20Writing/Formatted%20Dissertation/Bohye%20Park_Dissertation_04192022.docx" TargetMode="External"/><Relationship Id="rId23" Type="http://schemas.openxmlformats.org/officeDocument/2006/relationships/hyperlink" Target="file:////Users/bohyepark/Desktop/Desktop%20-%20MacBook%20Pro/UTK/Dissertation/Dissertation%20Writing/Formatted%20Dissertation/Bohye%20Park_Dissertation_04192022.docx" TargetMode="External"/><Relationship Id="rId28" Type="http://schemas.openxmlformats.org/officeDocument/2006/relationships/footer" Target="footer1.xml"/><Relationship Id="rId36" Type="http://schemas.openxmlformats.org/officeDocument/2006/relationships/image" Target="media/image7.png"/><Relationship Id="rId49" Type="http://schemas.openxmlformats.org/officeDocument/2006/relationships/image" Target="media/image17.emf"/><Relationship Id="rId57" Type="http://schemas.openxmlformats.org/officeDocument/2006/relationships/image" Target="media/image25.emf"/><Relationship Id="rId10" Type="http://schemas.openxmlformats.org/officeDocument/2006/relationships/hyperlink" Target="file:////Users/bohyepark/Desktop/Desktop%20-%20MacBook%20Pro/UTK/Dissertation/Dissertation%20Writing/Formatted%20Dissertation/Bohye%20Park_Dissertation_04192022.docx" TargetMode="External"/><Relationship Id="rId31" Type="http://schemas.openxmlformats.org/officeDocument/2006/relationships/image" Target="media/image2.png"/><Relationship Id="rId44" Type="http://schemas.openxmlformats.org/officeDocument/2006/relationships/image" Target="media/image12.emf"/><Relationship Id="rId52" Type="http://schemas.openxmlformats.org/officeDocument/2006/relationships/image" Target="media/image20.png"/><Relationship Id="rId60" Type="http://schemas.openxmlformats.org/officeDocument/2006/relationships/footer" Target="footer5.xml"/><Relationship Id="rId65" Type="http://schemas.openxmlformats.org/officeDocument/2006/relationships/image" Target="media/image29.emf"/><Relationship Id="rId73"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Users/bohyepark/Desktop/Desktop%20-%20MacBook%20Pro/UTK/Dissertation/Dissertation%20Writing/Formatted%20Dissertation/Bohye%20Park_Dissertation_04192022.docx" TargetMode="External"/><Relationship Id="rId13" Type="http://schemas.openxmlformats.org/officeDocument/2006/relationships/hyperlink" Target="file:////Users/bohyepark/Desktop/Desktop%20-%20MacBook%20Pro/UTK/Dissertation/Dissertation%20Writing/Formatted%20Dissertation/Bohye%20Park_Dissertation_04192022.docx" TargetMode="External"/><Relationship Id="rId18" Type="http://schemas.openxmlformats.org/officeDocument/2006/relationships/hyperlink" Target="file:////Users/bohyepark/Desktop/Desktop%20-%20MacBook%20Pro/UTK/Dissertation/Dissertation%20Writing/Formatted%20Dissertation/Bohye%20Park_Dissertation_04192022.docx" TargetMode="External"/><Relationship Id="rId39" Type="http://schemas.openxmlformats.org/officeDocument/2006/relationships/footer" Target="footer3.xml"/><Relationship Id="rId34" Type="http://schemas.openxmlformats.org/officeDocument/2006/relationships/image" Target="media/image5.png"/><Relationship Id="rId50" Type="http://schemas.openxmlformats.org/officeDocument/2006/relationships/image" Target="media/image18.emf"/><Relationship Id="rId55" Type="http://schemas.openxmlformats.org/officeDocument/2006/relationships/image" Target="media/image23.emf"/><Relationship Id="rId7" Type="http://schemas.openxmlformats.org/officeDocument/2006/relationships/endnotes" Target="endnotes.xml"/><Relationship Id="rId71" Type="http://schemas.openxmlformats.org/officeDocument/2006/relationships/hyperlink" Target="https://doi.org/10.1016/j.cell.2016.05.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323068-5ED1-7D4F-B3E7-4730B4B4BEC8}">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5BABD-F726-1841-ABF6-F97A4BAF3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151</Pages>
  <Words>77294</Words>
  <Characters>440577</Characters>
  <Application>Microsoft Office Word</Application>
  <DocSecurity>0</DocSecurity>
  <Lines>3671</Lines>
  <Paragraphs>1033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20</cp:revision>
  <cp:lastPrinted>2022-03-02T02:56:00Z</cp:lastPrinted>
  <dcterms:created xsi:type="dcterms:W3CDTF">2022-04-19T19:42:00Z</dcterms:created>
  <dcterms:modified xsi:type="dcterms:W3CDTF">2022-04-25T02:29:00Z</dcterms:modified>
</cp:coreProperties>
</file>