
<file path=[Content_Types].xml><?xml version="1.0" encoding="utf-8"?>
<Types xmlns="http://schemas.openxmlformats.org/package/2006/content-types">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6A8" w:rsidRPr="007F76AA" w:rsidRDefault="005556A8" w:rsidP="005556A8">
      <w:pPr>
        <w:spacing w:after="120"/>
        <w:rPr>
          <w:rFonts w:cstheme="minorHAnsi"/>
          <w:b/>
          <w:sz w:val="32"/>
        </w:rPr>
      </w:pPr>
      <w:bookmarkStart w:id="0" w:name="_Toc298969810"/>
      <w:bookmarkStart w:id="1" w:name="SW5"/>
      <w:bookmarkStart w:id="2" w:name="SW0"/>
      <w:r w:rsidRPr="007F76AA">
        <w:rPr>
          <w:rFonts w:cstheme="minorHAnsi"/>
          <w:b/>
          <w:sz w:val="28"/>
        </w:rPr>
        <w:t xml:space="preserve">Long </w:t>
      </w:r>
      <w:r w:rsidR="008D3612" w:rsidRPr="007F76AA">
        <w:rPr>
          <w:rFonts w:cstheme="minorHAnsi"/>
          <w:b/>
          <w:sz w:val="28"/>
        </w:rPr>
        <w:t>T</w:t>
      </w:r>
      <w:r w:rsidRPr="007F76AA">
        <w:rPr>
          <w:rFonts w:cstheme="minorHAnsi"/>
          <w:b/>
          <w:sz w:val="28"/>
        </w:rPr>
        <w:t xml:space="preserve">erm </w:t>
      </w:r>
      <w:r w:rsidR="008D3612" w:rsidRPr="007F76AA">
        <w:rPr>
          <w:rFonts w:cstheme="minorHAnsi"/>
          <w:b/>
          <w:sz w:val="28"/>
        </w:rPr>
        <w:t>I</w:t>
      </w:r>
      <w:r w:rsidRPr="007F76AA">
        <w:rPr>
          <w:rFonts w:cstheme="minorHAnsi"/>
          <w:b/>
          <w:sz w:val="28"/>
        </w:rPr>
        <w:t xml:space="preserve">mpacts </w:t>
      </w:r>
      <w:r w:rsidR="008D3612" w:rsidRPr="007F76AA">
        <w:rPr>
          <w:rFonts w:cstheme="minorHAnsi"/>
          <w:b/>
          <w:sz w:val="28"/>
        </w:rPr>
        <w:t>of a G</w:t>
      </w:r>
      <w:r w:rsidRPr="007F76AA">
        <w:rPr>
          <w:rFonts w:cstheme="minorHAnsi"/>
          <w:b/>
          <w:sz w:val="28"/>
        </w:rPr>
        <w:t xml:space="preserve">enetically </w:t>
      </w:r>
      <w:r w:rsidR="008D3612" w:rsidRPr="007F76AA">
        <w:rPr>
          <w:rFonts w:cstheme="minorHAnsi"/>
          <w:b/>
          <w:sz w:val="28"/>
        </w:rPr>
        <w:t>E</w:t>
      </w:r>
      <w:r w:rsidRPr="007F76AA">
        <w:rPr>
          <w:rFonts w:cstheme="minorHAnsi"/>
          <w:b/>
          <w:sz w:val="28"/>
        </w:rPr>
        <w:t xml:space="preserve">ngineered </w:t>
      </w:r>
      <w:r w:rsidR="008D3612" w:rsidRPr="007F76AA">
        <w:rPr>
          <w:rFonts w:cstheme="minorHAnsi"/>
          <w:b/>
          <w:sz w:val="28"/>
        </w:rPr>
        <w:t>M</w:t>
      </w:r>
      <w:r w:rsidRPr="007F76AA">
        <w:rPr>
          <w:rFonts w:cstheme="minorHAnsi"/>
          <w:b/>
          <w:sz w:val="28"/>
        </w:rPr>
        <w:t xml:space="preserve">icroorganism (GEM) and Polycyclic Aromatic Hydrocarbons (PAHs) on </w:t>
      </w:r>
      <w:r w:rsidR="008D3612" w:rsidRPr="007F76AA">
        <w:rPr>
          <w:rFonts w:cstheme="minorHAnsi"/>
          <w:b/>
          <w:sz w:val="28"/>
        </w:rPr>
        <w:t>S</w:t>
      </w:r>
      <w:r w:rsidRPr="007F76AA">
        <w:rPr>
          <w:rFonts w:cstheme="minorHAnsi"/>
          <w:b/>
          <w:sz w:val="28"/>
        </w:rPr>
        <w:t xml:space="preserve">oil </w:t>
      </w:r>
      <w:r w:rsidR="008D3612" w:rsidRPr="007F76AA">
        <w:rPr>
          <w:rFonts w:cstheme="minorHAnsi"/>
          <w:b/>
          <w:sz w:val="28"/>
        </w:rPr>
        <w:t>M</w:t>
      </w:r>
      <w:r w:rsidRPr="007F76AA">
        <w:rPr>
          <w:rFonts w:cstheme="minorHAnsi"/>
          <w:b/>
          <w:sz w:val="28"/>
        </w:rPr>
        <w:t xml:space="preserve">icrobial </w:t>
      </w:r>
      <w:r w:rsidR="008D3612" w:rsidRPr="007F76AA">
        <w:rPr>
          <w:rFonts w:cstheme="minorHAnsi"/>
          <w:b/>
          <w:sz w:val="28"/>
        </w:rPr>
        <w:t>C</w:t>
      </w:r>
      <w:r w:rsidRPr="007F76AA">
        <w:rPr>
          <w:rFonts w:cstheme="minorHAnsi"/>
          <w:b/>
          <w:sz w:val="28"/>
        </w:rPr>
        <w:t>ommunities</w:t>
      </w:r>
    </w:p>
    <w:p w:rsidR="005556A8" w:rsidRPr="007F76AA" w:rsidRDefault="005556A8" w:rsidP="005556A8">
      <w:pPr>
        <w:tabs>
          <w:tab w:val="left" w:pos="2325"/>
        </w:tabs>
        <w:spacing w:after="0" w:line="480" w:lineRule="auto"/>
        <w:rPr>
          <w:rFonts w:cstheme="minorHAnsi"/>
          <w:b/>
          <w:color w:val="000000" w:themeColor="text1"/>
          <w:sz w:val="28"/>
        </w:rPr>
      </w:pPr>
      <w:r w:rsidRPr="007F76AA">
        <w:rPr>
          <w:rFonts w:cstheme="minorHAnsi"/>
          <w:b/>
          <w:color w:val="000000" w:themeColor="text1"/>
          <w:sz w:val="28"/>
          <w:szCs w:val="24"/>
        </w:rPr>
        <w:tab/>
      </w:r>
    </w:p>
    <w:p w:rsidR="005556A8" w:rsidRPr="007F76AA" w:rsidRDefault="005556A8" w:rsidP="005556A8">
      <w:pPr>
        <w:spacing w:after="0" w:line="480" w:lineRule="auto"/>
        <w:jc w:val="center"/>
        <w:rPr>
          <w:rFonts w:cstheme="minorHAnsi"/>
          <w:color w:val="000000" w:themeColor="text1"/>
          <w:sz w:val="24"/>
        </w:rPr>
      </w:pPr>
    </w:p>
    <w:p w:rsidR="005556A8" w:rsidRPr="007F76AA" w:rsidRDefault="005556A8" w:rsidP="005556A8">
      <w:pPr>
        <w:tabs>
          <w:tab w:val="left" w:pos="8055"/>
        </w:tabs>
        <w:spacing w:after="0" w:line="480" w:lineRule="auto"/>
        <w:rPr>
          <w:rFonts w:cstheme="minorHAnsi"/>
          <w:color w:val="000000" w:themeColor="text1"/>
          <w:sz w:val="24"/>
        </w:rPr>
      </w:pPr>
      <w:r w:rsidRPr="007F76AA">
        <w:rPr>
          <w:rFonts w:cstheme="minorHAnsi"/>
          <w:color w:val="000000" w:themeColor="text1"/>
          <w:sz w:val="24"/>
        </w:rPr>
        <w:tab/>
      </w:r>
    </w:p>
    <w:p w:rsidR="005556A8" w:rsidRPr="007F76AA" w:rsidRDefault="005556A8" w:rsidP="005556A8">
      <w:pPr>
        <w:spacing w:after="0" w:line="480" w:lineRule="auto"/>
        <w:jc w:val="center"/>
        <w:rPr>
          <w:rFonts w:cstheme="minorHAnsi"/>
          <w:color w:val="000000" w:themeColor="text1"/>
          <w:sz w:val="24"/>
        </w:rPr>
      </w:pPr>
    </w:p>
    <w:p w:rsidR="005556A8" w:rsidRPr="007F76AA" w:rsidRDefault="005556A8" w:rsidP="005556A8">
      <w:pPr>
        <w:spacing w:after="0" w:line="480" w:lineRule="auto"/>
        <w:jc w:val="center"/>
        <w:rPr>
          <w:rFonts w:cstheme="minorHAnsi"/>
          <w:color w:val="000000" w:themeColor="text1"/>
          <w:sz w:val="24"/>
        </w:rPr>
      </w:pPr>
      <w:r w:rsidRPr="007F76AA">
        <w:rPr>
          <w:rFonts w:cstheme="minorHAnsi"/>
          <w:color w:val="000000" w:themeColor="text1"/>
          <w:sz w:val="24"/>
        </w:rPr>
        <w:t>A Thesis</w:t>
      </w:r>
    </w:p>
    <w:p w:rsidR="005556A8" w:rsidRPr="007F76AA" w:rsidRDefault="005556A8" w:rsidP="005556A8">
      <w:pPr>
        <w:spacing w:after="0" w:line="480" w:lineRule="auto"/>
        <w:jc w:val="center"/>
        <w:rPr>
          <w:rFonts w:cstheme="minorHAnsi"/>
          <w:color w:val="000000" w:themeColor="text1"/>
          <w:sz w:val="24"/>
        </w:rPr>
      </w:pPr>
      <w:r w:rsidRPr="007F76AA">
        <w:rPr>
          <w:rFonts w:cstheme="minorHAnsi"/>
          <w:color w:val="000000" w:themeColor="text1"/>
          <w:sz w:val="24"/>
        </w:rPr>
        <w:t xml:space="preserve">Presented for the </w:t>
      </w:r>
    </w:p>
    <w:p w:rsidR="005556A8" w:rsidRPr="007F76AA" w:rsidRDefault="005556A8" w:rsidP="005556A8">
      <w:pPr>
        <w:spacing w:after="0" w:line="480" w:lineRule="auto"/>
        <w:jc w:val="center"/>
        <w:rPr>
          <w:rFonts w:cstheme="minorHAnsi"/>
          <w:color w:val="000000" w:themeColor="text1"/>
          <w:sz w:val="24"/>
        </w:rPr>
      </w:pPr>
      <w:r w:rsidRPr="007F76AA">
        <w:rPr>
          <w:rFonts w:cstheme="minorHAnsi"/>
          <w:color w:val="000000" w:themeColor="text1"/>
          <w:sz w:val="24"/>
        </w:rPr>
        <w:t>Master of Science</w:t>
      </w:r>
    </w:p>
    <w:p w:rsidR="005556A8" w:rsidRPr="007F76AA" w:rsidRDefault="005556A8" w:rsidP="005556A8">
      <w:pPr>
        <w:spacing w:after="0" w:line="480" w:lineRule="auto"/>
        <w:jc w:val="center"/>
        <w:rPr>
          <w:rFonts w:cstheme="minorHAnsi"/>
          <w:color w:val="000000" w:themeColor="text1"/>
          <w:sz w:val="24"/>
        </w:rPr>
      </w:pPr>
      <w:r w:rsidRPr="007F76AA">
        <w:rPr>
          <w:rFonts w:cstheme="minorHAnsi"/>
          <w:color w:val="000000" w:themeColor="text1"/>
          <w:sz w:val="24"/>
        </w:rPr>
        <w:t>Degree</w:t>
      </w:r>
    </w:p>
    <w:p w:rsidR="005556A8" w:rsidRPr="007F76AA" w:rsidRDefault="005556A8" w:rsidP="005556A8">
      <w:pPr>
        <w:spacing w:after="0" w:line="480" w:lineRule="auto"/>
        <w:jc w:val="center"/>
        <w:rPr>
          <w:rFonts w:cstheme="minorHAnsi"/>
          <w:color w:val="000000" w:themeColor="text1"/>
          <w:sz w:val="24"/>
        </w:rPr>
      </w:pPr>
      <w:r w:rsidRPr="007F76AA">
        <w:rPr>
          <w:rFonts w:cstheme="minorHAnsi"/>
          <w:color w:val="000000" w:themeColor="text1"/>
          <w:sz w:val="24"/>
        </w:rPr>
        <w:t xml:space="preserve"> The University of Tennessee, Knoxville</w:t>
      </w:r>
    </w:p>
    <w:p w:rsidR="005556A8" w:rsidRPr="007F76AA" w:rsidRDefault="005556A8" w:rsidP="005556A8">
      <w:pPr>
        <w:spacing w:after="0" w:line="480" w:lineRule="auto"/>
        <w:rPr>
          <w:rFonts w:cstheme="minorHAnsi"/>
          <w:color w:val="000000" w:themeColor="text1"/>
          <w:sz w:val="24"/>
        </w:rPr>
      </w:pPr>
    </w:p>
    <w:p w:rsidR="005556A8" w:rsidRPr="007F76AA" w:rsidRDefault="005556A8" w:rsidP="005556A8">
      <w:pPr>
        <w:spacing w:after="0" w:line="480" w:lineRule="auto"/>
        <w:rPr>
          <w:rFonts w:cstheme="minorHAnsi"/>
          <w:color w:val="000000" w:themeColor="text1"/>
          <w:sz w:val="24"/>
        </w:rPr>
      </w:pPr>
    </w:p>
    <w:p w:rsidR="005556A8" w:rsidRPr="007F76AA" w:rsidRDefault="005556A8" w:rsidP="005556A8">
      <w:pPr>
        <w:spacing w:after="0" w:line="480" w:lineRule="auto"/>
        <w:rPr>
          <w:rFonts w:cstheme="minorHAnsi"/>
          <w:color w:val="000000" w:themeColor="text1"/>
          <w:sz w:val="24"/>
        </w:rPr>
      </w:pPr>
    </w:p>
    <w:p w:rsidR="005556A8" w:rsidRPr="007F76AA" w:rsidRDefault="005556A8" w:rsidP="005556A8">
      <w:pPr>
        <w:spacing w:after="0" w:line="480" w:lineRule="auto"/>
        <w:rPr>
          <w:rFonts w:cstheme="minorHAnsi"/>
          <w:color w:val="000000" w:themeColor="text1"/>
          <w:sz w:val="24"/>
        </w:rPr>
      </w:pPr>
    </w:p>
    <w:p w:rsidR="005556A8" w:rsidRPr="007F76AA" w:rsidRDefault="005556A8" w:rsidP="005556A8">
      <w:pPr>
        <w:spacing w:after="0" w:line="480" w:lineRule="auto"/>
        <w:rPr>
          <w:rFonts w:cstheme="minorHAnsi"/>
          <w:color w:val="000000" w:themeColor="text1"/>
          <w:sz w:val="24"/>
        </w:rPr>
      </w:pPr>
    </w:p>
    <w:p w:rsidR="005556A8" w:rsidRPr="007F76AA" w:rsidRDefault="005556A8" w:rsidP="005556A8">
      <w:pPr>
        <w:spacing w:after="0" w:line="480" w:lineRule="auto"/>
        <w:rPr>
          <w:rFonts w:cstheme="minorHAnsi"/>
          <w:color w:val="000000" w:themeColor="text1"/>
          <w:sz w:val="24"/>
        </w:rPr>
      </w:pPr>
    </w:p>
    <w:p w:rsidR="005556A8" w:rsidRPr="007F76AA" w:rsidRDefault="005556A8" w:rsidP="005556A8">
      <w:pPr>
        <w:spacing w:after="0" w:line="480" w:lineRule="auto"/>
        <w:jc w:val="center"/>
        <w:rPr>
          <w:rFonts w:cstheme="minorHAnsi"/>
          <w:color w:val="000000" w:themeColor="text1"/>
          <w:sz w:val="24"/>
        </w:rPr>
      </w:pPr>
    </w:p>
    <w:p w:rsidR="005556A8" w:rsidRPr="007F76AA" w:rsidRDefault="005556A8" w:rsidP="005556A8">
      <w:pPr>
        <w:spacing w:after="0" w:line="480" w:lineRule="auto"/>
        <w:rPr>
          <w:rFonts w:cstheme="minorHAnsi"/>
          <w:color w:val="000000" w:themeColor="text1"/>
          <w:sz w:val="24"/>
        </w:rPr>
      </w:pPr>
    </w:p>
    <w:p w:rsidR="005556A8" w:rsidRPr="007F76AA" w:rsidRDefault="005556A8" w:rsidP="005556A8">
      <w:pPr>
        <w:spacing w:after="0" w:line="480" w:lineRule="auto"/>
        <w:rPr>
          <w:rFonts w:cstheme="minorHAnsi"/>
          <w:color w:val="000000" w:themeColor="text1"/>
          <w:sz w:val="24"/>
        </w:rPr>
      </w:pPr>
    </w:p>
    <w:p w:rsidR="005556A8" w:rsidRPr="007F76AA" w:rsidRDefault="005556A8" w:rsidP="005556A8">
      <w:pPr>
        <w:spacing w:after="0" w:line="480" w:lineRule="auto"/>
        <w:jc w:val="center"/>
        <w:rPr>
          <w:rFonts w:cstheme="minorHAnsi"/>
          <w:color w:val="000000" w:themeColor="text1"/>
          <w:sz w:val="24"/>
        </w:rPr>
      </w:pPr>
      <w:r w:rsidRPr="007F76AA">
        <w:rPr>
          <w:rFonts w:cstheme="minorHAnsi"/>
          <w:color w:val="000000" w:themeColor="text1"/>
          <w:sz w:val="24"/>
        </w:rPr>
        <w:t>Xiaoci Ji</w:t>
      </w:r>
    </w:p>
    <w:p w:rsidR="005556A8" w:rsidRPr="007F76AA" w:rsidRDefault="008D3612" w:rsidP="005556A8">
      <w:pPr>
        <w:spacing w:after="0" w:line="480" w:lineRule="auto"/>
        <w:jc w:val="center"/>
        <w:rPr>
          <w:rFonts w:cstheme="minorHAnsi"/>
        </w:rPr>
      </w:pPr>
      <w:r w:rsidRPr="007F76AA">
        <w:rPr>
          <w:rFonts w:cstheme="minorHAnsi"/>
          <w:color w:val="000000" w:themeColor="text1"/>
          <w:sz w:val="24"/>
        </w:rPr>
        <w:t>May 2013</w:t>
      </w:r>
    </w:p>
    <w:p w:rsidR="005556A8" w:rsidRPr="007F76AA" w:rsidRDefault="005556A8" w:rsidP="005556A8">
      <w:pPr>
        <w:spacing w:after="0" w:line="480" w:lineRule="auto"/>
        <w:rPr>
          <w:rFonts w:cstheme="minorHAnsi"/>
          <w:b/>
          <w:color w:val="000000" w:themeColor="text1"/>
          <w:sz w:val="28"/>
        </w:rPr>
      </w:pPr>
      <w:r w:rsidRPr="007F76AA">
        <w:rPr>
          <w:rFonts w:cstheme="minorHAnsi"/>
        </w:rPr>
        <w:br w:type="page"/>
      </w:r>
    </w:p>
    <w:p w:rsidR="005556A8" w:rsidRPr="007F76AA" w:rsidRDefault="005556A8" w:rsidP="005556A8">
      <w:pPr>
        <w:pStyle w:val="Heading1"/>
        <w:rPr>
          <w:rFonts w:asciiTheme="minorHAnsi" w:hAnsiTheme="minorHAnsi" w:cstheme="minorHAnsi"/>
        </w:rPr>
      </w:pPr>
      <w:bookmarkStart w:id="3" w:name="_Toc328340189"/>
      <w:bookmarkStart w:id="4" w:name="_Toc328379153"/>
      <w:bookmarkStart w:id="5" w:name="_Toc328392471"/>
      <w:bookmarkStart w:id="6" w:name="_Toc328425533"/>
      <w:bookmarkStart w:id="7" w:name="_Toc329970980"/>
      <w:bookmarkStart w:id="8" w:name="_Toc330809434"/>
      <w:bookmarkStart w:id="9" w:name="_Toc331150646"/>
      <w:bookmarkStart w:id="10" w:name="_Toc331403833"/>
      <w:bookmarkStart w:id="11" w:name="_Toc331403871"/>
      <w:bookmarkStart w:id="12" w:name="_Toc331403937"/>
      <w:bookmarkStart w:id="13" w:name="_Toc331404049"/>
      <w:bookmarkStart w:id="14" w:name="_Toc331404109"/>
      <w:bookmarkStart w:id="15" w:name="_Toc331404396"/>
      <w:bookmarkStart w:id="16" w:name="_Toc331404654"/>
      <w:bookmarkStart w:id="17" w:name="_Toc331406359"/>
      <w:bookmarkStart w:id="18" w:name="_Toc331501832"/>
      <w:bookmarkStart w:id="19" w:name="_Toc342729758"/>
      <w:bookmarkStart w:id="20" w:name="_Toc343509987"/>
      <w:r w:rsidRPr="007F76AA">
        <w:rPr>
          <w:rFonts w:asciiTheme="minorHAnsi" w:hAnsiTheme="minorHAnsi" w:cstheme="minorHAnsi"/>
        </w:rPr>
        <w:lastRenderedPageBreak/>
        <w:t>ACKNOWLEDGMENTS</w:t>
      </w:r>
      <w:bookmarkEnd w:id="0"/>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rsidR="005556A8" w:rsidRPr="007F76AA" w:rsidRDefault="005556A8" w:rsidP="005556A8">
      <w:pPr>
        <w:spacing w:after="0" w:line="480" w:lineRule="auto"/>
        <w:ind w:firstLine="720"/>
        <w:jc w:val="both"/>
        <w:rPr>
          <w:rFonts w:cstheme="minorHAnsi"/>
          <w:color w:val="000000"/>
          <w:sz w:val="24"/>
        </w:rPr>
      </w:pPr>
      <w:r w:rsidRPr="007F76AA">
        <w:rPr>
          <w:rFonts w:cstheme="minorHAnsi"/>
          <w:color w:val="000000" w:themeColor="text1"/>
          <w:sz w:val="24"/>
        </w:rPr>
        <w:t xml:space="preserve">I would like to express my deep gratitude to my advisor Dr. Jennifer DeBruyn, for the </w:t>
      </w:r>
      <w:r w:rsidRPr="007F76AA">
        <w:rPr>
          <w:rFonts w:cstheme="minorHAnsi"/>
          <w:color w:val="000000"/>
          <w:sz w:val="24"/>
          <w:szCs w:val="24"/>
        </w:rPr>
        <w:t>immeasurable</w:t>
      </w:r>
      <w:r w:rsidRPr="007F76AA">
        <w:rPr>
          <w:rFonts w:cstheme="minorHAnsi"/>
          <w:color w:val="000000"/>
          <w:sz w:val="24"/>
        </w:rPr>
        <w:t xml:space="preserve"> support, help and guidance she provided me. Without her </w:t>
      </w:r>
      <w:r w:rsidRPr="007F76AA">
        <w:rPr>
          <w:rFonts w:cstheme="minorHAnsi"/>
          <w:color w:val="000000"/>
          <w:sz w:val="24"/>
          <w:szCs w:val="24"/>
        </w:rPr>
        <w:t>dedicated effort</w:t>
      </w:r>
      <w:r w:rsidRPr="007F76AA">
        <w:rPr>
          <w:rFonts w:cstheme="minorHAnsi"/>
          <w:color w:val="000000"/>
          <w:sz w:val="24"/>
        </w:rPr>
        <w:t>, I would not have achieved so much from this master program.</w:t>
      </w:r>
    </w:p>
    <w:p w:rsidR="005556A8" w:rsidRPr="007F76AA" w:rsidRDefault="005556A8" w:rsidP="005556A8">
      <w:pPr>
        <w:spacing w:after="0" w:line="480" w:lineRule="auto"/>
        <w:ind w:firstLine="720"/>
        <w:jc w:val="both"/>
        <w:rPr>
          <w:rFonts w:cstheme="minorHAnsi"/>
          <w:color w:val="000000"/>
          <w:sz w:val="24"/>
        </w:rPr>
      </w:pPr>
      <w:r w:rsidRPr="007F76AA">
        <w:rPr>
          <w:rFonts w:cstheme="minorHAnsi"/>
          <w:color w:val="000000"/>
          <w:sz w:val="24"/>
        </w:rPr>
        <w:t>I would like to thank my committee members Dr. John Buchanan, Dr. Arnold Saxton, Dr. Mark Radosevich for their kindness</w:t>
      </w:r>
      <w:r w:rsidRPr="007F76AA">
        <w:rPr>
          <w:rFonts w:cstheme="minorHAnsi"/>
          <w:color w:val="000000"/>
          <w:sz w:val="24"/>
          <w:szCs w:val="24"/>
        </w:rPr>
        <w:t>, help,</w:t>
      </w:r>
      <w:r w:rsidRPr="007F76AA">
        <w:rPr>
          <w:rFonts w:cstheme="minorHAnsi"/>
          <w:color w:val="000000"/>
          <w:sz w:val="24"/>
        </w:rPr>
        <w:t xml:space="preserve"> and </w:t>
      </w:r>
      <w:r w:rsidRPr="007F76AA">
        <w:rPr>
          <w:rFonts w:cstheme="minorHAnsi"/>
          <w:color w:val="000000"/>
          <w:sz w:val="24"/>
          <w:szCs w:val="24"/>
        </w:rPr>
        <w:t>advice</w:t>
      </w:r>
      <w:r w:rsidRPr="007F76AA">
        <w:rPr>
          <w:rFonts w:cstheme="minorHAnsi"/>
          <w:color w:val="000000"/>
          <w:sz w:val="24"/>
        </w:rPr>
        <w:t xml:space="preserve"> in my courses and research.</w:t>
      </w:r>
    </w:p>
    <w:p w:rsidR="005556A8" w:rsidRPr="007F76AA" w:rsidRDefault="005556A8" w:rsidP="005556A8">
      <w:pPr>
        <w:spacing w:after="0" w:line="480" w:lineRule="auto"/>
        <w:ind w:firstLine="720"/>
        <w:jc w:val="both"/>
        <w:rPr>
          <w:rFonts w:cstheme="minorHAnsi"/>
          <w:color w:val="000000"/>
          <w:sz w:val="24"/>
        </w:rPr>
      </w:pPr>
      <w:r w:rsidRPr="007F76AA">
        <w:rPr>
          <w:rFonts w:cstheme="minorHAnsi"/>
          <w:color w:val="000000"/>
          <w:sz w:val="24"/>
        </w:rPr>
        <w:t xml:space="preserve">Also, </w:t>
      </w:r>
      <w:r w:rsidRPr="007F76AA">
        <w:rPr>
          <w:rFonts w:cstheme="minorHAnsi"/>
          <w:color w:val="000000"/>
          <w:sz w:val="24"/>
          <w:szCs w:val="24"/>
        </w:rPr>
        <w:t>special</w:t>
      </w:r>
      <w:r w:rsidRPr="007F76AA">
        <w:rPr>
          <w:rFonts w:cstheme="minorHAnsi"/>
          <w:color w:val="000000"/>
          <w:sz w:val="24"/>
        </w:rPr>
        <w:t xml:space="preserve"> thanks to Dan Williams and Scott Moser at Center for Environmental Biotechnology (UT) for lysimeter sampling and to Dr. Alice Layton and Dr. Steven Ripp at Center for Environmental Biotechnology (UT) for their guidance on this project.</w:t>
      </w:r>
    </w:p>
    <w:p w:rsidR="005556A8" w:rsidRPr="007F76AA" w:rsidRDefault="005556A8" w:rsidP="005556A8">
      <w:pPr>
        <w:spacing w:after="0" w:line="480" w:lineRule="auto"/>
        <w:ind w:firstLine="720"/>
        <w:jc w:val="both"/>
        <w:rPr>
          <w:rFonts w:cstheme="minorHAnsi"/>
          <w:color w:val="000000"/>
          <w:sz w:val="24"/>
        </w:rPr>
      </w:pPr>
      <w:r w:rsidRPr="007F76AA">
        <w:rPr>
          <w:rFonts w:cstheme="minorHAnsi"/>
          <w:color w:val="000000"/>
          <w:sz w:val="24"/>
        </w:rPr>
        <w:t xml:space="preserve">In addition, I would like to give thanks to other students in our lab Kelly Cobaugh, Mikhail Androsov, Kathleen Hauther, Kristen Vaughn, ‎and Mariam Fawaz (Radosevich lab), for their </w:t>
      </w:r>
      <w:r w:rsidRPr="007F76AA">
        <w:rPr>
          <w:rFonts w:cstheme="minorHAnsi"/>
          <w:color w:val="000000"/>
          <w:sz w:val="24"/>
          <w:szCs w:val="24"/>
          <w:lang w:bidi="he-IL"/>
        </w:rPr>
        <w:t>help</w:t>
      </w:r>
      <w:r w:rsidRPr="007F76AA">
        <w:rPr>
          <w:rFonts w:cstheme="minorHAnsi"/>
          <w:color w:val="000000"/>
          <w:sz w:val="24"/>
        </w:rPr>
        <w:t xml:space="preserve"> in my project and the joy they brought into our lab work.</w:t>
      </w:r>
    </w:p>
    <w:p w:rsidR="005556A8" w:rsidRPr="007F76AA" w:rsidRDefault="005556A8" w:rsidP="005556A8">
      <w:pPr>
        <w:spacing w:after="0" w:line="480" w:lineRule="auto"/>
        <w:ind w:firstLine="720"/>
        <w:jc w:val="both"/>
        <w:rPr>
          <w:rFonts w:cstheme="minorHAnsi"/>
          <w:color w:val="000000"/>
          <w:sz w:val="24"/>
        </w:rPr>
      </w:pPr>
      <w:r w:rsidRPr="007F76AA">
        <w:rPr>
          <w:rFonts w:cstheme="minorHAnsi"/>
          <w:color w:val="000000"/>
          <w:sz w:val="24"/>
        </w:rPr>
        <w:t>Special thanks to my parents for they always support my decisions, and encouraged me to finish whatever I started.</w:t>
      </w:r>
    </w:p>
    <w:p w:rsidR="005556A8" w:rsidRPr="007F76AA" w:rsidRDefault="005556A8" w:rsidP="005556A8">
      <w:pPr>
        <w:spacing w:after="0" w:line="480" w:lineRule="auto"/>
        <w:ind w:firstLine="720"/>
        <w:jc w:val="both"/>
        <w:rPr>
          <w:rFonts w:cstheme="minorHAnsi"/>
          <w:color w:val="000000"/>
          <w:sz w:val="24"/>
        </w:rPr>
      </w:pPr>
      <w:r w:rsidRPr="007F76AA">
        <w:rPr>
          <w:rFonts w:cstheme="minorHAnsi"/>
          <w:color w:val="000000"/>
          <w:sz w:val="24"/>
        </w:rPr>
        <w:t>This work was funded by the Microbiology across Campuses Educational and Research Venture (M-CERV) and University of Tennessee Institute of Agriculture AgResearch.</w:t>
      </w:r>
    </w:p>
    <w:p w:rsidR="005556A8" w:rsidRPr="007F76AA" w:rsidRDefault="005556A8" w:rsidP="005556A8">
      <w:pPr>
        <w:spacing w:after="0" w:line="480" w:lineRule="auto"/>
        <w:ind w:firstLine="720"/>
        <w:jc w:val="both"/>
        <w:rPr>
          <w:rFonts w:cstheme="minorHAnsi"/>
          <w:color w:val="000000"/>
          <w:sz w:val="24"/>
        </w:rPr>
      </w:pPr>
      <w:r w:rsidRPr="007F76AA">
        <w:rPr>
          <w:rFonts w:cstheme="minorHAnsi"/>
          <w:color w:val="000000"/>
          <w:sz w:val="24"/>
        </w:rPr>
        <w:t>Last but not least, I want to give my thanks to God, who found me and transformed me during the last two years. It’s God who makes all things possible.</w:t>
      </w:r>
    </w:p>
    <w:p w:rsidR="005556A8" w:rsidRPr="007F76AA" w:rsidRDefault="005556A8" w:rsidP="005556A8">
      <w:pPr>
        <w:spacing w:after="0" w:line="480" w:lineRule="auto"/>
        <w:ind w:firstLine="720"/>
        <w:rPr>
          <w:rFonts w:cstheme="minorHAnsi"/>
          <w:color w:val="000000"/>
          <w:sz w:val="24"/>
        </w:rPr>
      </w:pPr>
    </w:p>
    <w:p w:rsidR="005556A8" w:rsidRPr="007F76AA" w:rsidRDefault="005556A8" w:rsidP="005556A8">
      <w:pPr>
        <w:pStyle w:val="Heading1"/>
        <w:rPr>
          <w:rFonts w:asciiTheme="minorHAnsi" w:hAnsiTheme="minorHAnsi" w:cstheme="minorHAnsi"/>
        </w:rPr>
        <w:sectPr w:rsidR="005556A8" w:rsidRPr="007F76AA" w:rsidSect="002F463B">
          <w:footerReference w:type="default" r:id="rId10"/>
          <w:pgSz w:w="12240" w:h="15840" w:code="1"/>
          <w:pgMar w:top="1440" w:right="1440" w:bottom="1440" w:left="1440" w:header="1440" w:footer="1440" w:gutter="0"/>
          <w:pgNumType w:fmt="lowerRoman"/>
          <w:cols w:space="720"/>
          <w:titlePg/>
          <w:docGrid w:linePitch="360"/>
        </w:sectPr>
      </w:pPr>
      <w:bookmarkStart w:id="21" w:name="_Toc297252267"/>
      <w:bookmarkStart w:id="22" w:name="_Toc298861611"/>
      <w:bookmarkStart w:id="23" w:name="_Toc298969811"/>
    </w:p>
    <w:p w:rsidR="005556A8" w:rsidRPr="007F76AA" w:rsidRDefault="005556A8" w:rsidP="005556A8">
      <w:pPr>
        <w:pStyle w:val="Heading1"/>
        <w:rPr>
          <w:rFonts w:asciiTheme="minorHAnsi" w:hAnsiTheme="minorHAnsi" w:cstheme="minorHAnsi"/>
        </w:rPr>
      </w:pPr>
      <w:bookmarkStart w:id="24" w:name="_Toc328340190"/>
      <w:bookmarkStart w:id="25" w:name="_Toc328379154"/>
      <w:bookmarkStart w:id="26" w:name="_Toc328392472"/>
      <w:bookmarkStart w:id="27" w:name="_Toc328425534"/>
      <w:bookmarkStart w:id="28" w:name="_Toc329970981"/>
      <w:bookmarkStart w:id="29" w:name="_Toc330809435"/>
      <w:bookmarkStart w:id="30" w:name="_Toc331150647"/>
      <w:bookmarkStart w:id="31" w:name="_Toc331403834"/>
      <w:bookmarkStart w:id="32" w:name="_Toc331403872"/>
      <w:bookmarkStart w:id="33" w:name="_Toc331403938"/>
      <w:bookmarkStart w:id="34" w:name="_Toc331404050"/>
      <w:bookmarkStart w:id="35" w:name="_Toc331404110"/>
      <w:bookmarkStart w:id="36" w:name="_Toc331404397"/>
      <w:bookmarkStart w:id="37" w:name="_Toc331404655"/>
      <w:bookmarkStart w:id="38" w:name="_Toc331406360"/>
      <w:bookmarkStart w:id="39" w:name="_Toc331501833"/>
      <w:bookmarkStart w:id="40" w:name="_Toc342729759"/>
      <w:bookmarkStart w:id="41" w:name="_Toc343509988"/>
      <w:r w:rsidRPr="007F76AA">
        <w:rPr>
          <w:rFonts w:asciiTheme="minorHAnsi" w:hAnsiTheme="minorHAnsi" w:cstheme="minorHAnsi"/>
        </w:rPr>
        <w:lastRenderedPageBreak/>
        <w:t>ABSTRACT</w:t>
      </w:r>
      <w:bookmarkStart w:id="42" w:name="_Toc297252268"/>
      <w:bookmarkStart w:id="43" w:name="_Toc297225855"/>
      <w:bookmarkStart w:id="44" w:name="_Toc298969812"/>
      <w:bookmarkStart w:id="45" w:name="_Toc328340191"/>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rsidR="005556A8" w:rsidRPr="007F76AA" w:rsidRDefault="005556A8" w:rsidP="005556A8">
      <w:pPr>
        <w:spacing w:after="0" w:line="480" w:lineRule="auto"/>
        <w:ind w:firstLine="720"/>
        <w:rPr>
          <w:rFonts w:eastAsia="New Roman" w:cstheme="minorHAnsi"/>
          <w:sz w:val="24"/>
        </w:rPr>
      </w:pPr>
      <w:r w:rsidRPr="007F76AA">
        <w:rPr>
          <w:rFonts w:eastAsia="New Roman" w:cstheme="minorHAnsi"/>
          <w:sz w:val="24"/>
        </w:rPr>
        <w:t xml:space="preserve">Microbes capable of polyaromatic hydrocarbon (PAH) biodegradation can be used to remediate soils contaminated with these persistent pollutants. To monitor </w:t>
      </w:r>
      <w:r w:rsidRPr="007F76AA">
        <w:rPr>
          <w:rFonts w:eastAsia="New Roman" w:cstheme="minorHAnsi"/>
          <w:i/>
          <w:sz w:val="24"/>
        </w:rPr>
        <w:t>in situ</w:t>
      </w:r>
      <w:r w:rsidRPr="007F76AA">
        <w:rPr>
          <w:rFonts w:eastAsia="New Roman" w:cstheme="minorHAnsi"/>
          <w:sz w:val="24"/>
        </w:rPr>
        <w:t xml:space="preserve"> PAH-biodegradation, the bioluminescent bio-reporter </w:t>
      </w:r>
      <w:r w:rsidRPr="007F76AA">
        <w:rPr>
          <w:rFonts w:cstheme="minorHAnsi"/>
          <w:i/>
          <w:sz w:val="24"/>
        </w:rPr>
        <w:t>Pseudomonas fluorescens</w:t>
      </w:r>
      <w:r w:rsidRPr="007F76AA">
        <w:rPr>
          <w:rFonts w:eastAsia="New Roman" w:cstheme="minorHAnsi"/>
          <w:sz w:val="24"/>
        </w:rPr>
        <w:t xml:space="preserve"> HK44, containing a lux luminescent gene cassette inserted into its naphthalene degradation operon, was released into PAH-contaminated soil in lysimeters in 1996. Three treatments were imposed: strain HK44 mixed with PAH-contaminated soil (PAH+, HK44+; n=3); strain HK44 mixed with uncontaminated soil (PAH–, HK44+; n=2) and PAH-contaminated soil alone (PAH+, HK44–; n=1). The objective of this study was to assess the long term impacts of these treatments on the indigenous soil bacterial community structure in the lysimeters. In 2010, 14 years after experiment initiation, replicate soil cores were taken from each lysimeter. Soil bacterial community structures were determined by 454 pyrosequenc</w:t>
      </w:r>
      <w:r w:rsidR="00334A21" w:rsidRPr="007F76AA">
        <w:rPr>
          <w:rFonts w:eastAsia="New Roman" w:cstheme="minorHAnsi"/>
          <w:sz w:val="24"/>
        </w:rPr>
        <w:t>ing of 16S rRNA gene amplicons.</w:t>
      </w:r>
      <w:r w:rsidRPr="007F76AA">
        <w:rPr>
          <w:rFonts w:eastAsia="New Roman" w:cstheme="minorHAnsi"/>
          <w:sz w:val="24"/>
        </w:rPr>
        <w:t xml:space="preserve"> Even though PAH concentrations fell below detectable levels within the first couple years of the lysimeter experiment, PAH+ lysimeters showed significantly higher soil organic matter content (1.30 ± 0.23%) than PAH– ly</w:t>
      </w:r>
      <w:r w:rsidR="00D73CA8" w:rsidRPr="007F76AA">
        <w:rPr>
          <w:rFonts w:eastAsia="New Roman" w:cstheme="minorHAnsi"/>
          <w:sz w:val="24"/>
        </w:rPr>
        <w:t xml:space="preserve">simeters (0.81 ± 0.08%). </w:t>
      </w:r>
      <w:r w:rsidRPr="007F76AA">
        <w:rPr>
          <w:rFonts w:eastAsia="New Roman" w:cstheme="minorHAnsi"/>
          <w:sz w:val="24"/>
        </w:rPr>
        <w:t>16S rRNA gene libraries reveal that there was a change in the bacterial community structure in PAH+ compared to PAH– lysimeters: 9.59% of OTUs (operational taxonomic units) were shared between PAH+ lysimeters while only 4.08% were shared between PAH+ and PAH– lysimeters. Multivariate ordination and cluster analysis, and phylogenetic tree-based analysis indicate that communities fell into three clusters: lysimeter 1 and 2 (both PAH+, HK44+); lysimeter 4 (PAH+, HK44+) and 6 (PAH+, HK44–); and lysimeter 3 and 5 (both PAH–, HK44+). Therefore over the long term, the addition of PAHs was more influential on bacterial community structure than the introduction of a GEM.</w:t>
      </w:r>
    </w:p>
    <w:p w:rsidR="005556A8" w:rsidRPr="007F76AA" w:rsidRDefault="005556A8" w:rsidP="005556A8">
      <w:pPr>
        <w:spacing w:after="0" w:line="480" w:lineRule="auto"/>
        <w:ind w:firstLine="720"/>
        <w:rPr>
          <w:rFonts w:cstheme="minorHAnsi"/>
          <w:color w:val="000000" w:themeColor="text1"/>
          <w:sz w:val="24"/>
        </w:rPr>
      </w:pPr>
      <w:r w:rsidRPr="007F76AA">
        <w:rPr>
          <w:rFonts w:cstheme="minorHAnsi"/>
          <w:color w:val="000000" w:themeColor="text1"/>
          <w:sz w:val="24"/>
        </w:rPr>
        <w:br w:type="page"/>
      </w:r>
    </w:p>
    <w:bookmarkStart w:id="46" w:name="_Toc331501834" w:displacedByCustomXml="next"/>
    <w:bookmarkStart w:id="47" w:name="_Toc331404656" w:displacedByCustomXml="next"/>
    <w:bookmarkStart w:id="48" w:name="_Toc331404398" w:displacedByCustomXml="next"/>
    <w:bookmarkStart w:id="49" w:name="_Toc331404111" w:displacedByCustomXml="next"/>
    <w:bookmarkStart w:id="50" w:name="_Toc331404051" w:displacedByCustomXml="next"/>
    <w:bookmarkStart w:id="51" w:name="_Toc331403939" w:displacedByCustomXml="next"/>
    <w:bookmarkStart w:id="52" w:name="_Toc331403873" w:displacedByCustomXml="next"/>
    <w:bookmarkStart w:id="53" w:name="_Toc331403835" w:displacedByCustomXml="next"/>
    <w:bookmarkStart w:id="54" w:name="_Toc329970982" w:displacedByCustomXml="next"/>
    <w:bookmarkStart w:id="55" w:name="_Toc328392473" w:displacedByCustomXml="next"/>
    <w:bookmarkStart w:id="56" w:name="_Toc328379155" w:displacedByCustomXml="next"/>
    <w:bookmarkStart w:id="57" w:name="_Toc328425535" w:displacedByCustomXml="next"/>
    <w:bookmarkStart w:id="58" w:name="_Toc331150648" w:displacedByCustomXml="next"/>
    <w:bookmarkStart w:id="59" w:name="_Toc331406361" w:displacedByCustomXml="next"/>
    <w:bookmarkStart w:id="60" w:name="_Toc343509989" w:displacedByCustomXml="next"/>
    <w:sdt>
      <w:sdtPr>
        <w:rPr>
          <w:rFonts w:asciiTheme="minorHAnsi" w:eastAsiaTheme="minorEastAsia" w:hAnsiTheme="minorHAnsi" w:cstheme="minorHAnsi"/>
          <w:b w:val="0"/>
          <w:bCs w:val="0"/>
          <w:noProof/>
          <w:color w:val="auto"/>
          <w:sz w:val="20"/>
          <w:szCs w:val="24"/>
        </w:rPr>
        <w:id w:val="541649986"/>
        <w:docPartObj>
          <w:docPartGallery w:val="Table of Contents"/>
          <w:docPartUnique/>
        </w:docPartObj>
      </w:sdtPr>
      <w:sdtEndPr>
        <w:rPr>
          <w:b/>
          <w:sz w:val="24"/>
        </w:rPr>
      </w:sdtEndPr>
      <w:sdtContent>
        <w:bookmarkStart w:id="61" w:name="_Toc342729760" w:displacedByCustomXml="prev"/>
        <w:bookmarkStart w:id="62" w:name="_Toc330809436" w:displacedByCustomXml="prev"/>
        <w:bookmarkStart w:id="63" w:name="_Toc298861612" w:displacedByCustomXml="prev"/>
        <w:bookmarkStart w:id="64" w:name="_Toc297229715" w:displacedByCustomXml="prev"/>
        <w:p w:rsidR="00457D86" w:rsidRPr="007F76AA" w:rsidRDefault="005556A8" w:rsidP="005556A8">
          <w:pPr>
            <w:pStyle w:val="Heading1"/>
            <w:rPr>
              <w:rFonts w:asciiTheme="minorHAnsi" w:hAnsiTheme="minorHAnsi" w:cstheme="minorHAnsi"/>
              <w:noProof/>
            </w:rPr>
          </w:pPr>
          <w:r w:rsidRPr="007F76AA">
            <w:rPr>
              <w:rFonts w:asciiTheme="minorHAnsi" w:hAnsiTheme="minorHAnsi" w:cstheme="minorHAnsi"/>
            </w:rPr>
            <w:t>TABLE OF CONTENTS</w:t>
          </w:r>
          <w:bookmarkEnd w:id="42"/>
          <w:bookmarkEnd w:id="43"/>
          <w:bookmarkEnd w:id="44"/>
          <w:bookmarkEnd w:id="45"/>
          <w:bookmarkEnd w:id="64"/>
          <w:bookmarkEnd w:id="63"/>
          <w:bookmarkEnd w:id="62"/>
          <w:bookmarkEnd w:id="61"/>
          <w:bookmarkEnd w:id="60"/>
          <w:bookmarkEnd w:id="59"/>
          <w:bookmarkEnd w:id="58"/>
          <w:bookmarkEnd w:id="57"/>
          <w:bookmarkEnd w:id="56"/>
          <w:bookmarkEnd w:id="55"/>
          <w:bookmarkEnd w:id="54"/>
          <w:bookmarkEnd w:id="53"/>
          <w:bookmarkEnd w:id="52"/>
          <w:bookmarkEnd w:id="51"/>
          <w:bookmarkEnd w:id="50"/>
          <w:bookmarkEnd w:id="49"/>
          <w:bookmarkEnd w:id="48"/>
          <w:bookmarkEnd w:id="47"/>
          <w:bookmarkEnd w:id="46"/>
          <w:r w:rsidRPr="007F76AA">
            <w:rPr>
              <w:rStyle w:val="Heading1Char"/>
              <w:rFonts w:asciiTheme="minorHAnsi" w:hAnsiTheme="minorHAnsi" w:cstheme="minorHAnsi"/>
              <w:b/>
              <w:sz w:val="22"/>
            </w:rPr>
            <w:fldChar w:fldCharType="begin"/>
          </w:r>
          <w:r w:rsidRPr="007F76AA">
            <w:rPr>
              <w:rStyle w:val="Heading1Char"/>
              <w:rFonts w:asciiTheme="minorHAnsi" w:hAnsiTheme="minorHAnsi" w:cstheme="minorHAnsi"/>
              <w:b/>
              <w:sz w:val="22"/>
            </w:rPr>
            <w:instrText xml:space="preserve"> TOC \o "1-3" \h \z \u </w:instrText>
          </w:r>
          <w:r w:rsidRPr="007F76AA">
            <w:rPr>
              <w:rStyle w:val="Heading1Char"/>
              <w:rFonts w:asciiTheme="minorHAnsi" w:hAnsiTheme="minorHAnsi" w:cstheme="minorHAnsi"/>
              <w:b/>
              <w:sz w:val="22"/>
            </w:rPr>
            <w:fldChar w:fldCharType="separate"/>
          </w:r>
        </w:p>
        <w:p w:rsidR="00457D86" w:rsidRPr="007F76AA" w:rsidRDefault="00A814F9">
          <w:pPr>
            <w:pStyle w:val="TOC1"/>
            <w:rPr>
              <w:rFonts w:asciiTheme="minorHAnsi" w:hAnsiTheme="minorHAnsi" w:cstheme="minorHAnsi"/>
              <w:sz w:val="22"/>
              <w:szCs w:val="22"/>
              <w:lang w:eastAsia="en-US"/>
            </w:rPr>
          </w:pPr>
          <w:hyperlink w:anchor="_Toc343509987" w:history="1">
            <w:r w:rsidR="00457D86" w:rsidRPr="007F76AA">
              <w:rPr>
                <w:rStyle w:val="Hyperlink"/>
                <w:rFonts w:asciiTheme="minorHAnsi" w:hAnsiTheme="minorHAnsi" w:cstheme="minorHAnsi"/>
              </w:rPr>
              <w:t>ACKNOWLEDGMENTS</w:t>
            </w:r>
            <w:r w:rsidR="00457D86" w:rsidRPr="007F76AA">
              <w:rPr>
                <w:rFonts w:asciiTheme="minorHAnsi" w:hAnsiTheme="minorHAnsi" w:cstheme="minorHAnsi"/>
                <w:webHidden/>
              </w:rPr>
              <w:tab/>
            </w:r>
            <w:r w:rsidR="00457D86" w:rsidRPr="007F76AA">
              <w:rPr>
                <w:rFonts w:asciiTheme="minorHAnsi" w:hAnsiTheme="minorHAnsi" w:cstheme="minorHAnsi"/>
                <w:webHidden/>
              </w:rPr>
              <w:fldChar w:fldCharType="begin"/>
            </w:r>
            <w:r w:rsidR="00457D86" w:rsidRPr="007F76AA">
              <w:rPr>
                <w:rFonts w:asciiTheme="minorHAnsi" w:hAnsiTheme="minorHAnsi" w:cstheme="minorHAnsi"/>
                <w:webHidden/>
              </w:rPr>
              <w:instrText xml:space="preserve"> PAGEREF _Toc343509987 \h </w:instrText>
            </w:r>
            <w:r w:rsidR="00457D86" w:rsidRPr="007F76AA">
              <w:rPr>
                <w:rFonts w:asciiTheme="minorHAnsi" w:hAnsiTheme="minorHAnsi" w:cstheme="minorHAnsi"/>
                <w:webHidden/>
              </w:rPr>
            </w:r>
            <w:r w:rsidR="00457D86" w:rsidRPr="007F76AA">
              <w:rPr>
                <w:rFonts w:asciiTheme="minorHAnsi" w:hAnsiTheme="minorHAnsi" w:cstheme="minorHAnsi"/>
                <w:webHidden/>
              </w:rPr>
              <w:fldChar w:fldCharType="separate"/>
            </w:r>
            <w:r w:rsidR="00457D86" w:rsidRPr="007F76AA">
              <w:rPr>
                <w:rFonts w:asciiTheme="minorHAnsi" w:hAnsiTheme="minorHAnsi" w:cstheme="minorHAnsi"/>
                <w:webHidden/>
              </w:rPr>
              <w:t>ii</w:t>
            </w:r>
            <w:r w:rsidR="00457D86" w:rsidRPr="007F76AA">
              <w:rPr>
                <w:rFonts w:asciiTheme="minorHAnsi" w:hAnsiTheme="minorHAnsi" w:cstheme="minorHAnsi"/>
                <w:webHidden/>
              </w:rPr>
              <w:fldChar w:fldCharType="end"/>
            </w:r>
          </w:hyperlink>
        </w:p>
        <w:p w:rsidR="00457D86" w:rsidRPr="007F76AA" w:rsidRDefault="00A814F9">
          <w:pPr>
            <w:pStyle w:val="TOC1"/>
            <w:rPr>
              <w:rFonts w:asciiTheme="minorHAnsi" w:hAnsiTheme="minorHAnsi" w:cstheme="minorHAnsi"/>
              <w:sz w:val="22"/>
              <w:szCs w:val="22"/>
              <w:lang w:eastAsia="en-US"/>
            </w:rPr>
          </w:pPr>
          <w:hyperlink w:anchor="_Toc343509988" w:history="1">
            <w:r w:rsidR="00457D86" w:rsidRPr="007F76AA">
              <w:rPr>
                <w:rStyle w:val="Hyperlink"/>
                <w:rFonts w:asciiTheme="minorHAnsi" w:hAnsiTheme="minorHAnsi" w:cstheme="minorHAnsi"/>
              </w:rPr>
              <w:t>ABSTRACT</w:t>
            </w:r>
            <w:r w:rsidR="00457D86" w:rsidRPr="007F76AA">
              <w:rPr>
                <w:rFonts w:asciiTheme="minorHAnsi" w:hAnsiTheme="minorHAnsi" w:cstheme="minorHAnsi"/>
                <w:webHidden/>
              </w:rPr>
              <w:tab/>
            </w:r>
            <w:r w:rsidR="00457D86" w:rsidRPr="007F76AA">
              <w:rPr>
                <w:rFonts w:asciiTheme="minorHAnsi" w:hAnsiTheme="minorHAnsi" w:cstheme="minorHAnsi"/>
                <w:webHidden/>
              </w:rPr>
              <w:tab/>
            </w:r>
            <w:r w:rsidR="00457D86" w:rsidRPr="007F76AA">
              <w:rPr>
                <w:rFonts w:asciiTheme="minorHAnsi" w:hAnsiTheme="minorHAnsi" w:cstheme="minorHAnsi"/>
                <w:webHidden/>
              </w:rPr>
              <w:fldChar w:fldCharType="begin"/>
            </w:r>
            <w:r w:rsidR="00457D86" w:rsidRPr="007F76AA">
              <w:rPr>
                <w:rFonts w:asciiTheme="minorHAnsi" w:hAnsiTheme="minorHAnsi" w:cstheme="minorHAnsi"/>
                <w:webHidden/>
              </w:rPr>
              <w:instrText xml:space="preserve"> PAGEREF _Toc343509988 \h </w:instrText>
            </w:r>
            <w:r w:rsidR="00457D86" w:rsidRPr="007F76AA">
              <w:rPr>
                <w:rFonts w:asciiTheme="minorHAnsi" w:hAnsiTheme="minorHAnsi" w:cstheme="minorHAnsi"/>
                <w:webHidden/>
              </w:rPr>
            </w:r>
            <w:r w:rsidR="00457D86" w:rsidRPr="007F76AA">
              <w:rPr>
                <w:rFonts w:asciiTheme="minorHAnsi" w:hAnsiTheme="minorHAnsi" w:cstheme="minorHAnsi"/>
                <w:webHidden/>
              </w:rPr>
              <w:fldChar w:fldCharType="separate"/>
            </w:r>
            <w:r w:rsidR="00457D86" w:rsidRPr="007F76AA">
              <w:rPr>
                <w:rFonts w:asciiTheme="minorHAnsi" w:hAnsiTheme="minorHAnsi" w:cstheme="minorHAnsi"/>
                <w:webHidden/>
              </w:rPr>
              <w:t>iii</w:t>
            </w:r>
            <w:r w:rsidR="00457D86" w:rsidRPr="007F76AA">
              <w:rPr>
                <w:rFonts w:asciiTheme="minorHAnsi" w:hAnsiTheme="minorHAnsi" w:cstheme="minorHAnsi"/>
                <w:webHidden/>
              </w:rPr>
              <w:fldChar w:fldCharType="end"/>
            </w:r>
          </w:hyperlink>
        </w:p>
        <w:p w:rsidR="00457D86" w:rsidRPr="007F76AA" w:rsidRDefault="00A814F9">
          <w:pPr>
            <w:pStyle w:val="TOC1"/>
            <w:rPr>
              <w:rFonts w:asciiTheme="minorHAnsi" w:hAnsiTheme="minorHAnsi" w:cstheme="minorHAnsi"/>
              <w:sz w:val="22"/>
              <w:szCs w:val="22"/>
              <w:lang w:eastAsia="en-US"/>
            </w:rPr>
          </w:pPr>
          <w:hyperlink w:anchor="_Toc343509989" w:history="1">
            <w:r w:rsidR="00457D86" w:rsidRPr="007F76AA">
              <w:rPr>
                <w:rStyle w:val="Hyperlink"/>
                <w:rFonts w:asciiTheme="minorHAnsi" w:hAnsiTheme="minorHAnsi" w:cstheme="minorHAnsi"/>
              </w:rPr>
              <w:t>TABLE OF CONTENTS</w:t>
            </w:r>
            <w:r w:rsidR="00457D86" w:rsidRPr="007F76AA">
              <w:rPr>
                <w:rFonts w:asciiTheme="minorHAnsi" w:hAnsiTheme="minorHAnsi" w:cstheme="minorHAnsi"/>
                <w:webHidden/>
              </w:rPr>
              <w:tab/>
            </w:r>
            <w:r w:rsidR="00457D86" w:rsidRPr="007F76AA">
              <w:rPr>
                <w:rFonts w:asciiTheme="minorHAnsi" w:hAnsiTheme="minorHAnsi" w:cstheme="minorHAnsi"/>
                <w:webHidden/>
              </w:rPr>
              <w:fldChar w:fldCharType="begin"/>
            </w:r>
            <w:r w:rsidR="00457D86" w:rsidRPr="007F76AA">
              <w:rPr>
                <w:rFonts w:asciiTheme="minorHAnsi" w:hAnsiTheme="minorHAnsi" w:cstheme="minorHAnsi"/>
                <w:webHidden/>
              </w:rPr>
              <w:instrText xml:space="preserve"> PAGEREF _Toc343509989 \h </w:instrText>
            </w:r>
            <w:r w:rsidR="00457D86" w:rsidRPr="007F76AA">
              <w:rPr>
                <w:rFonts w:asciiTheme="minorHAnsi" w:hAnsiTheme="minorHAnsi" w:cstheme="minorHAnsi"/>
                <w:webHidden/>
              </w:rPr>
            </w:r>
            <w:r w:rsidR="00457D86" w:rsidRPr="007F76AA">
              <w:rPr>
                <w:rFonts w:asciiTheme="minorHAnsi" w:hAnsiTheme="minorHAnsi" w:cstheme="minorHAnsi"/>
                <w:webHidden/>
              </w:rPr>
              <w:fldChar w:fldCharType="separate"/>
            </w:r>
            <w:r w:rsidR="00457D86" w:rsidRPr="007F76AA">
              <w:rPr>
                <w:rFonts w:asciiTheme="minorHAnsi" w:hAnsiTheme="minorHAnsi" w:cstheme="minorHAnsi"/>
                <w:webHidden/>
              </w:rPr>
              <w:t>iv</w:t>
            </w:r>
            <w:r w:rsidR="00457D86" w:rsidRPr="007F76AA">
              <w:rPr>
                <w:rFonts w:asciiTheme="minorHAnsi" w:hAnsiTheme="minorHAnsi" w:cstheme="minorHAnsi"/>
                <w:webHidden/>
              </w:rPr>
              <w:fldChar w:fldCharType="end"/>
            </w:r>
          </w:hyperlink>
        </w:p>
        <w:p w:rsidR="00457D86" w:rsidRPr="007F76AA" w:rsidRDefault="00A814F9">
          <w:pPr>
            <w:pStyle w:val="TOC1"/>
            <w:rPr>
              <w:rFonts w:asciiTheme="minorHAnsi" w:hAnsiTheme="minorHAnsi" w:cstheme="minorHAnsi"/>
              <w:sz w:val="22"/>
              <w:szCs w:val="22"/>
              <w:lang w:eastAsia="en-US"/>
            </w:rPr>
          </w:pPr>
          <w:hyperlink w:anchor="_Toc343509990" w:history="1">
            <w:r w:rsidR="00457D86" w:rsidRPr="007F76AA">
              <w:rPr>
                <w:rStyle w:val="Hyperlink"/>
                <w:rFonts w:asciiTheme="minorHAnsi" w:hAnsiTheme="minorHAnsi" w:cstheme="minorHAnsi"/>
              </w:rPr>
              <w:t>LIST OF TABLES</w:t>
            </w:r>
            <w:r w:rsidR="00457D86" w:rsidRPr="007F76AA">
              <w:rPr>
                <w:rFonts w:asciiTheme="minorHAnsi" w:hAnsiTheme="minorHAnsi" w:cstheme="minorHAnsi"/>
                <w:webHidden/>
              </w:rPr>
              <w:tab/>
            </w:r>
            <w:r w:rsidR="00457D86" w:rsidRPr="007F76AA">
              <w:rPr>
                <w:rFonts w:asciiTheme="minorHAnsi" w:hAnsiTheme="minorHAnsi" w:cstheme="minorHAnsi"/>
                <w:webHidden/>
              </w:rPr>
              <w:fldChar w:fldCharType="begin"/>
            </w:r>
            <w:r w:rsidR="00457D86" w:rsidRPr="007F76AA">
              <w:rPr>
                <w:rFonts w:asciiTheme="minorHAnsi" w:hAnsiTheme="minorHAnsi" w:cstheme="minorHAnsi"/>
                <w:webHidden/>
              </w:rPr>
              <w:instrText xml:space="preserve"> PAGEREF _Toc343509990 \h </w:instrText>
            </w:r>
            <w:r w:rsidR="00457D86" w:rsidRPr="007F76AA">
              <w:rPr>
                <w:rFonts w:asciiTheme="minorHAnsi" w:hAnsiTheme="minorHAnsi" w:cstheme="minorHAnsi"/>
                <w:webHidden/>
              </w:rPr>
            </w:r>
            <w:r w:rsidR="00457D86" w:rsidRPr="007F76AA">
              <w:rPr>
                <w:rFonts w:asciiTheme="minorHAnsi" w:hAnsiTheme="minorHAnsi" w:cstheme="minorHAnsi"/>
                <w:webHidden/>
              </w:rPr>
              <w:fldChar w:fldCharType="separate"/>
            </w:r>
            <w:r w:rsidR="00457D86" w:rsidRPr="007F76AA">
              <w:rPr>
                <w:rFonts w:asciiTheme="minorHAnsi" w:hAnsiTheme="minorHAnsi" w:cstheme="minorHAnsi"/>
                <w:webHidden/>
              </w:rPr>
              <w:t>vii</w:t>
            </w:r>
            <w:r w:rsidR="00457D86" w:rsidRPr="007F76AA">
              <w:rPr>
                <w:rFonts w:asciiTheme="minorHAnsi" w:hAnsiTheme="minorHAnsi" w:cstheme="minorHAnsi"/>
                <w:webHidden/>
              </w:rPr>
              <w:fldChar w:fldCharType="end"/>
            </w:r>
          </w:hyperlink>
        </w:p>
        <w:p w:rsidR="00457D86" w:rsidRPr="007F76AA" w:rsidRDefault="00A814F9">
          <w:pPr>
            <w:pStyle w:val="TOC1"/>
            <w:rPr>
              <w:rFonts w:asciiTheme="minorHAnsi" w:hAnsiTheme="minorHAnsi" w:cstheme="minorHAnsi"/>
              <w:sz w:val="22"/>
              <w:szCs w:val="22"/>
              <w:lang w:eastAsia="en-US"/>
            </w:rPr>
          </w:pPr>
          <w:hyperlink w:anchor="_Toc343509991" w:history="1">
            <w:r w:rsidR="00457D86" w:rsidRPr="007F76AA">
              <w:rPr>
                <w:rStyle w:val="Hyperlink"/>
                <w:rFonts w:asciiTheme="minorHAnsi" w:hAnsiTheme="minorHAnsi" w:cstheme="minorHAnsi"/>
              </w:rPr>
              <w:t>LIST OF FIGURES</w:t>
            </w:r>
            <w:r w:rsidR="00457D86" w:rsidRPr="007F76AA">
              <w:rPr>
                <w:rFonts w:asciiTheme="minorHAnsi" w:hAnsiTheme="minorHAnsi" w:cstheme="minorHAnsi"/>
                <w:webHidden/>
              </w:rPr>
              <w:tab/>
            </w:r>
            <w:r w:rsidR="00457D86" w:rsidRPr="007F76AA">
              <w:rPr>
                <w:rFonts w:asciiTheme="minorHAnsi" w:hAnsiTheme="minorHAnsi" w:cstheme="minorHAnsi"/>
                <w:webHidden/>
              </w:rPr>
              <w:fldChar w:fldCharType="begin"/>
            </w:r>
            <w:r w:rsidR="00457D86" w:rsidRPr="007F76AA">
              <w:rPr>
                <w:rFonts w:asciiTheme="minorHAnsi" w:hAnsiTheme="minorHAnsi" w:cstheme="minorHAnsi"/>
                <w:webHidden/>
              </w:rPr>
              <w:instrText xml:space="preserve"> PAGEREF _Toc343509991 \h </w:instrText>
            </w:r>
            <w:r w:rsidR="00457D86" w:rsidRPr="007F76AA">
              <w:rPr>
                <w:rFonts w:asciiTheme="minorHAnsi" w:hAnsiTheme="minorHAnsi" w:cstheme="minorHAnsi"/>
                <w:webHidden/>
              </w:rPr>
            </w:r>
            <w:r w:rsidR="00457D86" w:rsidRPr="007F76AA">
              <w:rPr>
                <w:rFonts w:asciiTheme="minorHAnsi" w:hAnsiTheme="minorHAnsi" w:cstheme="minorHAnsi"/>
                <w:webHidden/>
              </w:rPr>
              <w:fldChar w:fldCharType="separate"/>
            </w:r>
            <w:r w:rsidR="00457D86" w:rsidRPr="007F76AA">
              <w:rPr>
                <w:rFonts w:asciiTheme="minorHAnsi" w:hAnsiTheme="minorHAnsi" w:cstheme="minorHAnsi"/>
                <w:webHidden/>
              </w:rPr>
              <w:t>viii</w:t>
            </w:r>
            <w:r w:rsidR="00457D86" w:rsidRPr="007F76AA">
              <w:rPr>
                <w:rFonts w:asciiTheme="minorHAnsi" w:hAnsiTheme="minorHAnsi" w:cstheme="minorHAnsi"/>
                <w:webHidden/>
              </w:rPr>
              <w:fldChar w:fldCharType="end"/>
            </w:r>
          </w:hyperlink>
        </w:p>
        <w:p w:rsidR="00457D86" w:rsidRPr="007F76AA" w:rsidRDefault="00A814F9">
          <w:pPr>
            <w:pStyle w:val="TOC1"/>
            <w:rPr>
              <w:rFonts w:asciiTheme="minorHAnsi" w:hAnsiTheme="minorHAnsi" w:cstheme="minorHAnsi"/>
              <w:sz w:val="22"/>
              <w:szCs w:val="22"/>
              <w:lang w:eastAsia="en-US"/>
            </w:rPr>
          </w:pPr>
          <w:hyperlink w:anchor="_Toc343509992" w:history="1">
            <w:r w:rsidR="00457D86" w:rsidRPr="007F76AA">
              <w:rPr>
                <w:rStyle w:val="Hyperlink"/>
                <w:rFonts w:asciiTheme="minorHAnsi" w:hAnsiTheme="minorHAnsi" w:cstheme="minorHAnsi"/>
              </w:rPr>
              <w:t>CHAPTER 1</w:t>
            </w:r>
            <w:r w:rsidR="00457D86" w:rsidRPr="007F76AA">
              <w:rPr>
                <w:rFonts w:asciiTheme="minorHAnsi" w:hAnsiTheme="minorHAnsi" w:cstheme="minorHAnsi"/>
                <w:sz w:val="22"/>
                <w:szCs w:val="22"/>
                <w:lang w:eastAsia="en-US"/>
              </w:rPr>
              <w:tab/>
            </w:r>
            <w:r w:rsidR="00457D86" w:rsidRPr="007F76AA">
              <w:rPr>
                <w:rStyle w:val="Hyperlink"/>
                <w:rFonts w:asciiTheme="minorHAnsi" w:hAnsiTheme="minorHAnsi" w:cstheme="minorHAnsi"/>
              </w:rPr>
              <w:t>INTRODUCTION</w:t>
            </w:r>
            <w:r w:rsidR="00457D86" w:rsidRPr="007F76AA">
              <w:rPr>
                <w:rFonts w:asciiTheme="minorHAnsi" w:hAnsiTheme="minorHAnsi" w:cstheme="minorHAnsi"/>
                <w:webHidden/>
              </w:rPr>
              <w:tab/>
            </w:r>
            <w:r w:rsidR="00457D86" w:rsidRPr="007F76AA">
              <w:rPr>
                <w:rFonts w:asciiTheme="minorHAnsi" w:hAnsiTheme="minorHAnsi" w:cstheme="minorHAnsi"/>
                <w:webHidden/>
              </w:rPr>
              <w:fldChar w:fldCharType="begin"/>
            </w:r>
            <w:r w:rsidR="00457D86" w:rsidRPr="007F76AA">
              <w:rPr>
                <w:rFonts w:asciiTheme="minorHAnsi" w:hAnsiTheme="minorHAnsi" w:cstheme="minorHAnsi"/>
                <w:webHidden/>
              </w:rPr>
              <w:instrText xml:space="preserve"> PAGEREF _Toc343509992 \h </w:instrText>
            </w:r>
            <w:r w:rsidR="00457D86" w:rsidRPr="007F76AA">
              <w:rPr>
                <w:rFonts w:asciiTheme="minorHAnsi" w:hAnsiTheme="minorHAnsi" w:cstheme="minorHAnsi"/>
                <w:webHidden/>
              </w:rPr>
            </w:r>
            <w:r w:rsidR="00457D86" w:rsidRPr="007F76AA">
              <w:rPr>
                <w:rFonts w:asciiTheme="minorHAnsi" w:hAnsiTheme="minorHAnsi" w:cstheme="minorHAnsi"/>
                <w:webHidden/>
              </w:rPr>
              <w:fldChar w:fldCharType="separate"/>
            </w:r>
            <w:r w:rsidR="00457D86" w:rsidRPr="007F76AA">
              <w:rPr>
                <w:rFonts w:asciiTheme="minorHAnsi" w:hAnsiTheme="minorHAnsi" w:cstheme="minorHAnsi"/>
                <w:webHidden/>
              </w:rPr>
              <w:t>9</w:t>
            </w:r>
            <w:r w:rsidR="00457D86" w:rsidRPr="007F76AA">
              <w:rPr>
                <w:rFonts w:asciiTheme="minorHAnsi" w:hAnsiTheme="minorHAnsi" w:cstheme="minorHAnsi"/>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09993" w:history="1">
            <w:r w:rsidR="00457D86" w:rsidRPr="007F76AA">
              <w:rPr>
                <w:rStyle w:val="Hyperlink"/>
                <w:rFonts w:cstheme="minorHAnsi"/>
                <w:b/>
                <w:noProof/>
              </w:rPr>
              <w:t>1.1</w:t>
            </w:r>
            <w:r w:rsidR="00457D86" w:rsidRPr="007F76AA">
              <w:rPr>
                <w:rFonts w:cstheme="minorHAnsi"/>
                <w:b/>
                <w:noProof/>
                <w:lang w:eastAsia="en-US"/>
              </w:rPr>
              <w:tab/>
            </w:r>
            <w:r w:rsidR="00457D86" w:rsidRPr="007F76AA">
              <w:rPr>
                <w:rStyle w:val="Hyperlink"/>
                <w:rFonts w:cstheme="minorHAnsi"/>
                <w:b/>
                <w:noProof/>
              </w:rPr>
              <w:t>PAHs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_Toc343509993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9</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09994" w:history="1">
            <w:r w:rsidR="00457D86" w:rsidRPr="007F76AA">
              <w:rPr>
                <w:rStyle w:val="Hyperlink"/>
                <w:rFonts w:cstheme="minorHAnsi"/>
                <w:b/>
                <w:noProof/>
              </w:rPr>
              <w:t>1.2</w:t>
            </w:r>
            <w:r w:rsidR="00457D86" w:rsidRPr="007F76AA">
              <w:rPr>
                <w:rFonts w:cstheme="minorHAnsi"/>
                <w:b/>
                <w:noProof/>
                <w:lang w:eastAsia="en-US"/>
              </w:rPr>
              <w:tab/>
            </w:r>
            <w:r w:rsidR="00457D86" w:rsidRPr="007F76AA">
              <w:rPr>
                <w:rStyle w:val="Hyperlink"/>
                <w:rFonts w:cstheme="minorHAnsi"/>
                <w:b/>
                <w:noProof/>
              </w:rPr>
              <w:t>Biodegradation and Bioremediation</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_Toc343509994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10</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09995" w:history="1">
            <w:r w:rsidR="00457D86" w:rsidRPr="007F76AA">
              <w:rPr>
                <w:rStyle w:val="Hyperlink"/>
                <w:rFonts w:cstheme="minorHAnsi"/>
                <w:b/>
                <w:noProof/>
              </w:rPr>
              <w:t>1.3</w:t>
            </w:r>
            <w:r w:rsidR="00457D86" w:rsidRPr="007F76AA">
              <w:rPr>
                <w:rFonts w:cstheme="minorHAnsi"/>
                <w:b/>
                <w:noProof/>
                <w:lang w:eastAsia="en-US"/>
              </w:rPr>
              <w:tab/>
            </w:r>
            <w:r w:rsidR="00457D86" w:rsidRPr="007F76AA">
              <w:rPr>
                <w:rStyle w:val="Hyperlink"/>
                <w:rFonts w:cstheme="minorHAnsi"/>
                <w:b/>
                <w:noProof/>
              </w:rPr>
              <w:t>HK44, a Genetically Modified Bio-reporter Used for Soil Remediation</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_Toc343509995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14</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09996" w:history="1">
            <w:r w:rsidR="00457D86" w:rsidRPr="007F76AA">
              <w:rPr>
                <w:rStyle w:val="Hyperlink"/>
                <w:rFonts w:cstheme="minorHAnsi"/>
                <w:b/>
                <w:noProof/>
              </w:rPr>
              <w:t>1.4</w:t>
            </w:r>
            <w:r w:rsidR="00457D86" w:rsidRPr="007F76AA">
              <w:rPr>
                <w:rFonts w:cstheme="minorHAnsi"/>
                <w:b/>
                <w:noProof/>
                <w:lang w:eastAsia="en-US"/>
              </w:rPr>
              <w:tab/>
            </w:r>
            <w:r w:rsidR="00457D86" w:rsidRPr="007F76AA">
              <w:rPr>
                <w:rStyle w:val="Hyperlink"/>
                <w:rFonts w:cstheme="minorHAnsi"/>
                <w:b/>
                <w:noProof/>
              </w:rPr>
              <w:t>Microbial Community Composition Analysis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_Toc343509996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15</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09997" w:history="1">
            <w:r w:rsidR="00457D86" w:rsidRPr="007F76AA">
              <w:rPr>
                <w:rStyle w:val="Hyperlink"/>
                <w:rFonts w:cstheme="minorHAnsi"/>
                <w:b/>
                <w:noProof/>
              </w:rPr>
              <w:t>1. 5</w:t>
            </w:r>
            <w:r w:rsidR="00457D86" w:rsidRPr="007F76AA">
              <w:rPr>
                <w:rFonts w:cstheme="minorHAnsi"/>
                <w:b/>
                <w:noProof/>
                <w:lang w:eastAsia="en-US"/>
              </w:rPr>
              <w:tab/>
            </w:r>
            <w:r w:rsidR="00457D86" w:rsidRPr="007F76AA">
              <w:rPr>
                <w:rStyle w:val="Hyperlink"/>
                <w:rFonts w:cstheme="minorHAnsi"/>
                <w:b/>
                <w:noProof/>
              </w:rPr>
              <w:t>Bioremediation Soil Lysimeter Study</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_Toc343509997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19</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09998" w:history="1">
            <w:r w:rsidR="00457D86" w:rsidRPr="007F76AA">
              <w:rPr>
                <w:rStyle w:val="Hyperlink"/>
                <w:rFonts w:cstheme="minorHAnsi"/>
                <w:b/>
                <w:noProof/>
              </w:rPr>
              <w:t>1.6</w:t>
            </w:r>
            <w:r w:rsidR="00457D86" w:rsidRPr="007F76AA">
              <w:rPr>
                <w:rFonts w:cstheme="minorHAnsi"/>
                <w:b/>
                <w:noProof/>
                <w:lang w:eastAsia="en-US"/>
              </w:rPr>
              <w:tab/>
            </w:r>
            <w:r w:rsidR="00457D86" w:rsidRPr="007F76AA">
              <w:rPr>
                <w:rStyle w:val="Hyperlink"/>
                <w:rFonts w:cstheme="minorHAnsi"/>
                <w:b/>
                <w:noProof/>
              </w:rPr>
              <w:t>General Objectives and Hypothesis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_Toc343509998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20</w:t>
            </w:r>
            <w:r w:rsidR="00457D86" w:rsidRPr="007F76AA">
              <w:rPr>
                <w:rFonts w:cstheme="minorHAnsi"/>
                <w:b/>
                <w:noProof/>
                <w:webHidden/>
              </w:rPr>
              <w:fldChar w:fldCharType="end"/>
            </w:r>
          </w:hyperlink>
        </w:p>
        <w:p w:rsidR="00457D86" w:rsidRPr="007F76AA" w:rsidRDefault="00A814F9">
          <w:pPr>
            <w:pStyle w:val="TOC1"/>
            <w:rPr>
              <w:rFonts w:asciiTheme="minorHAnsi" w:hAnsiTheme="minorHAnsi" w:cstheme="minorHAnsi"/>
              <w:sz w:val="22"/>
              <w:szCs w:val="22"/>
              <w:lang w:eastAsia="en-US"/>
            </w:rPr>
          </w:pPr>
          <w:hyperlink w:anchor="_Toc343509999" w:history="1">
            <w:r w:rsidR="00457D86" w:rsidRPr="007F76AA">
              <w:rPr>
                <w:rStyle w:val="Hyperlink"/>
                <w:rFonts w:asciiTheme="minorHAnsi" w:hAnsiTheme="minorHAnsi" w:cstheme="minorHAnsi"/>
              </w:rPr>
              <w:t>CHAPTER 2</w:t>
            </w:r>
            <w:r w:rsidR="00457D86" w:rsidRPr="007F76AA">
              <w:rPr>
                <w:rFonts w:asciiTheme="minorHAnsi" w:hAnsiTheme="minorHAnsi" w:cstheme="minorHAnsi"/>
                <w:sz w:val="22"/>
                <w:szCs w:val="22"/>
                <w:lang w:eastAsia="en-US"/>
              </w:rPr>
              <w:tab/>
            </w:r>
            <w:r w:rsidR="00457D86" w:rsidRPr="007F76AA">
              <w:rPr>
                <w:rStyle w:val="Hyperlink"/>
                <w:rFonts w:asciiTheme="minorHAnsi" w:hAnsiTheme="minorHAnsi" w:cstheme="minorHAnsi"/>
              </w:rPr>
              <w:t>METHODS &amp; MATERIALS</w:t>
            </w:r>
            <w:r w:rsidR="00457D86" w:rsidRPr="007F76AA">
              <w:rPr>
                <w:rFonts w:asciiTheme="minorHAnsi" w:hAnsiTheme="minorHAnsi" w:cstheme="minorHAnsi"/>
                <w:webHidden/>
              </w:rPr>
              <w:tab/>
            </w:r>
            <w:r w:rsidR="00457D86" w:rsidRPr="007F76AA">
              <w:rPr>
                <w:rFonts w:asciiTheme="minorHAnsi" w:hAnsiTheme="minorHAnsi" w:cstheme="minorHAnsi"/>
                <w:webHidden/>
              </w:rPr>
              <w:fldChar w:fldCharType="begin"/>
            </w:r>
            <w:r w:rsidR="00457D86" w:rsidRPr="007F76AA">
              <w:rPr>
                <w:rFonts w:asciiTheme="minorHAnsi" w:hAnsiTheme="minorHAnsi" w:cstheme="minorHAnsi"/>
                <w:webHidden/>
              </w:rPr>
              <w:instrText xml:space="preserve"> PAGEREF _Toc343509999 \h </w:instrText>
            </w:r>
            <w:r w:rsidR="00457D86" w:rsidRPr="007F76AA">
              <w:rPr>
                <w:rFonts w:asciiTheme="minorHAnsi" w:hAnsiTheme="minorHAnsi" w:cstheme="minorHAnsi"/>
                <w:webHidden/>
              </w:rPr>
            </w:r>
            <w:r w:rsidR="00457D86" w:rsidRPr="007F76AA">
              <w:rPr>
                <w:rFonts w:asciiTheme="minorHAnsi" w:hAnsiTheme="minorHAnsi" w:cstheme="minorHAnsi"/>
                <w:webHidden/>
              </w:rPr>
              <w:fldChar w:fldCharType="separate"/>
            </w:r>
            <w:r w:rsidR="00457D86" w:rsidRPr="007F76AA">
              <w:rPr>
                <w:rFonts w:asciiTheme="minorHAnsi" w:hAnsiTheme="minorHAnsi" w:cstheme="minorHAnsi"/>
                <w:webHidden/>
              </w:rPr>
              <w:t>22</w:t>
            </w:r>
            <w:r w:rsidR="00457D86" w:rsidRPr="007F76AA">
              <w:rPr>
                <w:rFonts w:asciiTheme="minorHAnsi" w:hAnsiTheme="minorHAnsi" w:cstheme="minorHAnsi"/>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00" w:history="1">
            <w:r w:rsidR="00457D86" w:rsidRPr="007F76AA">
              <w:rPr>
                <w:rStyle w:val="Hyperlink"/>
                <w:rFonts w:cstheme="minorHAnsi"/>
                <w:b/>
                <w:noProof/>
              </w:rPr>
              <w:t>2.1</w:t>
            </w:r>
            <w:r w:rsidR="00457D86" w:rsidRPr="007F76AA">
              <w:rPr>
                <w:rFonts w:cstheme="minorHAnsi"/>
                <w:b/>
                <w:noProof/>
                <w:lang w:eastAsia="en-US"/>
              </w:rPr>
              <w:tab/>
            </w:r>
            <w:r w:rsidR="00457D86" w:rsidRPr="007F76AA">
              <w:rPr>
                <w:rStyle w:val="Hyperlink"/>
                <w:rFonts w:cstheme="minorHAnsi"/>
                <w:b/>
                <w:noProof/>
              </w:rPr>
              <w:t>Experimental Design and Soil Sampling</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_Toc343510000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22</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01" w:history="1">
            <w:r w:rsidR="00457D86" w:rsidRPr="007F76AA">
              <w:rPr>
                <w:rStyle w:val="Hyperlink"/>
                <w:rFonts w:cstheme="minorHAnsi"/>
                <w:b/>
                <w:noProof/>
              </w:rPr>
              <w:t>2.1.1</w:t>
            </w:r>
            <w:r w:rsidR="00457D86" w:rsidRPr="007F76AA">
              <w:rPr>
                <w:rFonts w:cstheme="minorHAnsi"/>
                <w:b/>
                <w:noProof/>
                <w:lang w:eastAsia="en-US"/>
              </w:rPr>
              <w:tab/>
            </w:r>
            <w:r w:rsidR="00457D86" w:rsidRPr="007F76AA">
              <w:rPr>
                <w:rStyle w:val="Hyperlink"/>
                <w:rFonts w:cstheme="minorHAnsi"/>
                <w:b/>
                <w:noProof/>
              </w:rPr>
              <w:t>Experimental Setup</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_Toc343510001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22</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02" w:history="1">
            <w:r w:rsidR="00457D86" w:rsidRPr="007F76AA">
              <w:rPr>
                <w:rStyle w:val="Hyperlink"/>
                <w:rFonts w:cstheme="minorHAnsi"/>
                <w:b/>
                <w:noProof/>
              </w:rPr>
              <w:t>2.1.2</w:t>
            </w:r>
            <w:r w:rsidR="00457D86" w:rsidRPr="007F76AA">
              <w:rPr>
                <w:rFonts w:cstheme="minorHAnsi"/>
                <w:b/>
                <w:noProof/>
                <w:lang w:eastAsia="en-US"/>
              </w:rPr>
              <w:tab/>
            </w:r>
            <w:r w:rsidR="00457D86" w:rsidRPr="007F76AA">
              <w:rPr>
                <w:rStyle w:val="Hyperlink"/>
                <w:rFonts w:cstheme="minorHAnsi"/>
                <w:b/>
                <w:noProof/>
              </w:rPr>
              <w:t>Information of Soil Sampling and Soil Samples Storage</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_Toc343510002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23</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03" w:history="1">
            <w:r w:rsidR="00457D86" w:rsidRPr="007F76AA">
              <w:rPr>
                <w:rStyle w:val="Hyperlink"/>
                <w:rFonts w:cstheme="minorHAnsi"/>
                <w:b/>
                <w:noProof/>
              </w:rPr>
              <w:t>2.2</w:t>
            </w:r>
            <w:r w:rsidR="00457D86" w:rsidRPr="007F76AA">
              <w:rPr>
                <w:rFonts w:cstheme="minorHAnsi"/>
                <w:b/>
                <w:noProof/>
                <w:lang w:eastAsia="en-US"/>
              </w:rPr>
              <w:tab/>
            </w:r>
            <w:r w:rsidR="00457D86" w:rsidRPr="007F76AA">
              <w:rPr>
                <w:rStyle w:val="Hyperlink"/>
                <w:rFonts w:cstheme="minorHAnsi"/>
                <w:b/>
                <w:noProof/>
              </w:rPr>
              <w:t>Measurement of Soil Parameters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_Toc343510003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28</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04" w:history="1">
            <w:r w:rsidR="00457D86" w:rsidRPr="007F76AA">
              <w:rPr>
                <w:rStyle w:val="Hyperlink"/>
                <w:rFonts w:cstheme="minorHAnsi"/>
                <w:b/>
                <w:noProof/>
              </w:rPr>
              <w:t>2.2.1</w:t>
            </w:r>
            <w:r w:rsidR="00457D86" w:rsidRPr="007F76AA">
              <w:rPr>
                <w:rFonts w:cstheme="minorHAnsi"/>
                <w:b/>
                <w:noProof/>
                <w:lang w:eastAsia="en-US"/>
              </w:rPr>
              <w:tab/>
            </w:r>
            <w:r w:rsidR="00457D86" w:rsidRPr="007F76AA">
              <w:rPr>
                <w:rStyle w:val="Hyperlink"/>
                <w:rFonts w:cstheme="minorHAnsi"/>
                <w:b/>
                <w:noProof/>
              </w:rPr>
              <w:t>Soil Moisture</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_Toc343510004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28</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05" w:history="1">
            <w:r w:rsidR="00457D86" w:rsidRPr="007F76AA">
              <w:rPr>
                <w:rStyle w:val="Hyperlink"/>
                <w:rFonts w:cstheme="minorHAnsi"/>
                <w:b/>
                <w:noProof/>
              </w:rPr>
              <w:t>2.2.2</w:t>
            </w:r>
            <w:r w:rsidR="00457D86" w:rsidRPr="007F76AA">
              <w:rPr>
                <w:rFonts w:cstheme="minorHAnsi"/>
                <w:b/>
                <w:noProof/>
                <w:lang w:eastAsia="en-US"/>
              </w:rPr>
              <w:tab/>
            </w:r>
            <w:r w:rsidR="00457D86" w:rsidRPr="007F76AA">
              <w:rPr>
                <w:rStyle w:val="Hyperlink"/>
                <w:rFonts w:cstheme="minorHAnsi"/>
                <w:b/>
                <w:noProof/>
              </w:rPr>
              <w:t>Soil Total Carbon, Total Nitrogen, C: N Ratio</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_Toc343510005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28</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06" w:history="1">
            <w:r w:rsidR="00457D86" w:rsidRPr="007F76AA">
              <w:rPr>
                <w:rStyle w:val="Hyperlink"/>
                <w:rFonts w:cstheme="minorHAnsi"/>
                <w:b/>
                <w:noProof/>
              </w:rPr>
              <w:t>2.2.3</w:t>
            </w:r>
            <w:r w:rsidR="00457D86" w:rsidRPr="007F76AA">
              <w:rPr>
                <w:rFonts w:cstheme="minorHAnsi"/>
                <w:b/>
                <w:noProof/>
                <w:lang w:eastAsia="en-US"/>
              </w:rPr>
              <w:tab/>
            </w:r>
            <w:r w:rsidR="00457D86" w:rsidRPr="007F76AA">
              <w:rPr>
                <w:rStyle w:val="Hyperlink"/>
                <w:rFonts w:cstheme="minorHAnsi"/>
                <w:b/>
                <w:noProof/>
              </w:rPr>
              <w:t>Soil Organic Matter</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_Toc343510006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28</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07" w:history="1">
            <w:r w:rsidR="00457D86" w:rsidRPr="007F76AA">
              <w:rPr>
                <w:rStyle w:val="Hyperlink"/>
                <w:rFonts w:cstheme="minorHAnsi"/>
                <w:b/>
                <w:noProof/>
              </w:rPr>
              <w:t>2.3</w:t>
            </w:r>
            <w:r w:rsidR="00457D86" w:rsidRPr="007F76AA">
              <w:rPr>
                <w:rFonts w:cstheme="minorHAnsi"/>
                <w:b/>
                <w:noProof/>
                <w:lang w:eastAsia="en-US"/>
              </w:rPr>
              <w:tab/>
            </w:r>
            <w:r w:rsidR="00457D86" w:rsidRPr="007F76AA">
              <w:rPr>
                <w:rStyle w:val="Hyperlink"/>
                <w:rFonts w:cstheme="minorHAnsi"/>
                <w:b/>
                <w:noProof/>
              </w:rPr>
              <w:t>DNA Extraction and Preparation</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_Toc343510007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29</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08" w:history="1">
            <w:r w:rsidR="00457D86" w:rsidRPr="007F76AA">
              <w:rPr>
                <w:rStyle w:val="Hyperlink"/>
                <w:rFonts w:cstheme="minorHAnsi"/>
                <w:b/>
                <w:noProof/>
              </w:rPr>
              <w:t>2.3.1</w:t>
            </w:r>
            <w:r w:rsidR="00457D86" w:rsidRPr="007F76AA">
              <w:rPr>
                <w:rFonts w:cstheme="minorHAnsi"/>
                <w:b/>
                <w:noProof/>
                <w:lang w:eastAsia="en-US"/>
              </w:rPr>
              <w:tab/>
            </w:r>
            <w:r w:rsidR="00457D86" w:rsidRPr="007F76AA">
              <w:rPr>
                <w:rStyle w:val="Hyperlink"/>
                <w:rFonts w:cstheme="minorHAnsi"/>
                <w:b/>
                <w:noProof/>
              </w:rPr>
              <w:t>DNA Extraction</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_Toc343510008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29</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09" w:history="1">
            <w:r w:rsidR="00457D86" w:rsidRPr="007F76AA">
              <w:rPr>
                <w:rStyle w:val="Hyperlink"/>
                <w:rFonts w:cstheme="minorHAnsi"/>
                <w:b/>
                <w:noProof/>
              </w:rPr>
              <w:t>2.3.2</w:t>
            </w:r>
            <w:r w:rsidR="00457D86" w:rsidRPr="007F76AA">
              <w:rPr>
                <w:rFonts w:cstheme="minorHAnsi"/>
                <w:b/>
                <w:noProof/>
                <w:lang w:eastAsia="en-US"/>
              </w:rPr>
              <w:tab/>
            </w:r>
            <w:r w:rsidR="00457D86" w:rsidRPr="007F76AA">
              <w:rPr>
                <w:rStyle w:val="Hyperlink"/>
                <w:rFonts w:cstheme="minorHAnsi"/>
                <w:b/>
                <w:noProof/>
              </w:rPr>
              <w:t>DNA Quantification</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_Toc343510009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30</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10" w:history="1">
            <w:r w:rsidR="00457D86" w:rsidRPr="007F76AA">
              <w:rPr>
                <w:rStyle w:val="Hyperlink"/>
                <w:rFonts w:cstheme="minorHAnsi"/>
                <w:b/>
                <w:noProof/>
              </w:rPr>
              <w:t>2.3.3</w:t>
            </w:r>
            <w:r w:rsidR="00457D86" w:rsidRPr="007F76AA">
              <w:rPr>
                <w:rFonts w:cstheme="minorHAnsi"/>
                <w:b/>
                <w:noProof/>
                <w:lang w:eastAsia="en-US"/>
              </w:rPr>
              <w:tab/>
            </w:r>
            <w:r w:rsidR="00457D86" w:rsidRPr="007F76AA">
              <w:rPr>
                <w:rStyle w:val="Hyperlink"/>
                <w:rFonts w:cstheme="minorHAnsi"/>
                <w:b/>
                <w:noProof/>
              </w:rPr>
              <w:t>Checking for PCR Inhibition</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_Toc343510010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30</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11" w:history="1">
            <w:r w:rsidR="00457D86" w:rsidRPr="007F76AA">
              <w:rPr>
                <w:rStyle w:val="Hyperlink"/>
                <w:rFonts w:cstheme="minorHAnsi"/>
                <w:b/>
                <w:noProof/>
              </w:rPr>
              <w:t>2.4</w:t>
            </w:r>
            <w:r w:rsidR="00457D86" w:rsidRPr="007F76AA">
              <w:rPr>
                <w:rFonts w:cstheme="minorHAnsi"/>
                <w:b/>
                <w:noProof/>
                <w:lang w:eastAsia="en-US"/>
              </w:rPr>
              <w:tab/>
            </w:r>
            <w:r w:rsidR="00457D86" w:rsidRPr="007F76AA">
              <w:rPr>
                <w:rStyle w:val="Hyperlink"/>
                <w:rFonts w:cstheme="minorHAnsi"/>
                <w:b/>
                <w:noProof/>
              </w:rPr>
              <w:t>Quantification of Bacteria</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_Toc343510011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31</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12" w:history="1">
            <w:r w:rsidR="00457D86" w:rsidRPr="007F76AA">
              <w:rPr>
                <w:rStyle w:val="Hyperlink"/>
                <w:rFonts w:cstheme="minorHAnsi"/>
                <w:b/>
                <w:noProof/>
              </w:rPr>
              <w:t>2.4.1</w:t>
            </w:r>
            <w:r w:rsidR="00457D86" w:rsidRPr="007F76AA">
              <w:rPr>
                <w:rFonts w:cstheme="minorHAnsi"/>
                <w:b/>
                <w:noProof/>
                <w:lang w:eastAsia="en-US"/>
              </w:rPr>
              <w:tab/>
            </w:r>
            <w:r w:rsidR="00457D86" w:rsidRPr="007F76AA">
              <w:rPr>
                <w:rStyle w:val="Hyperlink"/>
                <w:rFonts w:cstheme="minorHAnsi"/>
                <w:b/>
                <w:noProof/>
              </w:rPr>
              <w:t>Detection of PAH Degradation Genes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_Toc343510012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31</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13" w:history="1">
            <w:r w:rsidR="00457D86" w:rsidRPr="007F76AA">
              <w:rPr>
                <w:rStyle w:val="Hyperlink"/>
                <w:rFonts w:cstheme="minorHAnsi"/>
                <w:b/>
                <w:noProof/>
              </w:rPr>
              <w:t>2.4.2</w:t>
            </w:r>
            <w:r w:rsidR="00457D86" w:rsidRPr="007F76AA">
              <w:rPr>
                <w:rFonts w:cstheme="minorHAnsi"/>
                <w:b/>
                <w:noProof/>
                <w:lang w:eastAsia="en-US"/>
              </w:rPr>
              <w:tab/>
            </w:r>
            <w:r w:rsidR="00457D86" w:rsidRPr="007F76AA">
              <w:rPr>
                <w:rStyle w:val="Hyperlink"/>
                <w:rFonts w:cstheme="minorHAnsi"/>
                <w:b/>
                <w:noProof/>
              </w:rPr>
              <w:t>Quantification of Bacteria</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_Toc343510013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32</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14" w:history="1">
            <w:r w:rsidR="00457D86" w:rsidRPr="007F76AA">
              <w:rPr>
                <w:rStyle w:val="Hyperlink"/>
                <w:rFonts w:cstheme="minorHAnsi"/>
                <w:b/>
                <w:noProof/>
              </w:rPr>
              <w:t>2.5</w:t>
            </w:r>
            <w:r w:rsidR="00457D86" w:rsidRPr="007F76AA">
              <w:rPr>
                <w:rFonts w:cstheme="minorHAnsi"/>
                <w:b/>
                <w:noProof/>
                <w:lang w:eastAsia="en-US"/>
              </w:rPr>
              <w:tab/>
            </w:r>
            <w:r w:rsidR="00457D86" w:rsidRPr="007F76AA">
              <w:rPr>
                <w:rStyle w:val="Hyperlink"/>
                <w:rFonts w:cstheme="minorHAnsi"/>
                <w:b/>
                <w:noProof/>
              </w:rPr>
              <w:t>Community Structure Analysis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_Toc343510014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33</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15" w:history="1">
            <w:r w:rsidR="00457D86" w:rsidRPr="007F76AA">
              <w:rPr>
                <w:rStyle w:val="Hyperlink"/>
                <w:rFonts w:cstheme="minorHAnsi"/>
                <w:b/>
                <w:noProof/>
              </w:rPr>
              <w:t>2.5.1</w:t>
            </w:r>
            <w:r w:rsidR="00457D86" w:rsidRPr="007F76AA">
              <w:rPr>
                <w:rFonts w:cstheme="minorHAnsi"/>
                <w:b/>
                <w:noProof/>
                <w:lang w:eastAsia="en-US"/>
              </w:rPr>
              <w:tab/>
            </w:r>
            <w:r w:rsidR="00457D86" w:rsidRPr="007F76AA">
              <w:rPr>
                <w:rStyle w:val="Hyperlink"/>
                <w:rFonts w:cstheme="minorHAnsi"/>
                <w:b/>
                <w:noProof/>
              </w:rPr>
              <w:t>16S rRNA Gene Sequencing</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_Toc343510015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33</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16" w:history="1">
            <w:r w:rsidR="00457D86" w:rsidRPr="007F76AA">
              <w:rPr>
                <w:rStyle w:val="Hyperlink"/>
                <w:rFonts w:cstheme="minorHAnsi"/>
                <w:b/>
                <w:noProof/>
              </w:rPr>
              <w:t>2.5.1.1</w:t>
            </w:r>
            <w:r w:rsidR="00457D86" w:rsidRPr="007F76AA">
              <w:rPr>
                <w:rFonts w:cstheme="minorHAnsi"/>
                <w:b/>
                <w:noProof/>
                <w:lang w:eastAsia="en-US"/>
              </w:rPr>
              <w:tab/>
            </w:r>
            <w:r w:rsidR="00457D86" w:rsidRPr="007F76AA">
              <w:rPr>
                <w:rStyle w:val="Hyperlink"/>
                <w:rFonts w:cstheme="minorHAnsi"/>
                <w:b/>
                <w:noProof/>
              </w:rPr>
              <w:t>PCR Optimization</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_Toc343510016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33</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17" w:history="1">
            <w:r w:rsidR="00457D86" w:rsidRPr="007F76AA">
              <w:rPr>
                <w:rStyle w:val="Hyperlink"/>
                <w:rFonts w:cstheme="minorHAnsi"/>
                <w:b/>
                <w:noProof/>
              </w:rPr>
              <w:t>2.5.1.2</w:t>
            </w:r>
            <w:r w:rsidR="00457D86" w:rsidRPr="007F76AA">
              <w:rPr>
                <w:rFonts w:cstheme="minorHAnsi"/>
                <w:b/>
                <w:noProof/>
                <w:lang w:eastAsia="en-US"/>
              </w:rPr>
              <w:tab/>
            </w:r>
            <w:r w:rsidR="00457D86" w:rsidRPr="007F76AA">
              <w:rPr>
                <w:rStyle w:val="Hyperlink"/>
                <w:rFonts w:cstheme="minorHAnsi"/>
                <w:b/>
                <w:noProof/>
              </w:rPr>
              <w:t>Sequencing Amplicon Library Preparation and Sequencing</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_Toc343510017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34</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18" w:history="1">
            <w:r w:rsidR="00457D86" w:rsidRPr="007F76AA">
              <w:rPr>
                <w:rStyle w:val="Hyperlink"/>
                <w:rFonts w:cstheme="minorHAnsi"/>
                <w:b/>
                <w:noProof/>
              </w:rPr>
              <w:t>2.5.2</w:t>
            </w:r>
            <w:r w:rsidR="00457D86" w:rsidRPr="007F76AA">
              <w:rPr>
                <w:rFonts w:cstheme="minorHAnsi"/>
                <w:b/>
                <w:noProof/>
                <w:lang w:eastAsia="en-US"/>
              </w:rPr>
              <w:tab/>
            </w:r>
            <w:r w:rsidR="00457D86" w:rsidRPr="007F76AA">
              <w:rPr>
                <w:rStyle w:val="Hyperlink"/>
                <w:rFonts w:cstheme="minorHAnsi"/>
                <w:b/>
                <w:noProof/>
              </w:rPr>
              <w:t>Sequencing Data Analysis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_Toc343510018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35</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19" w:history="1">
            <w:r w:rsidR="00457D86" w:rsidRPr="007F76AA">
              <w:rPr>
                <w:rStyle w:val="Hyperlink"/>
                <w:rFonts w:cstheme="minorHAnsi"/>
                <w:b/>
                <w:noProof/>
              </w:rPr>
              <w:t>2.5.2.1</w:t>
            </w:r>
            <w:r w:rsidR="00457D86" w:rsidRPr="007F76AA">
              <w:rPr>
                <w:rFonts w:cstheme="minorHAnsi"/>
                <w:b/>
                <w:noProof/>
                <w:lang w:eastAsia="en-US"/>
              </w:rPr>
              <w:tab/>
            </w:r>
            <w:r w:rsidR="00457D86" w:rsidRPr="007F76AA">
              <w:rPr>
                <w:rStyle w:val="Hyperlink"/>
                <w:rFonts w:cstheme="minorHAnsi"/>
                <w:b/>
                <w:noProof/>
              </w:rPr>
              <w:t>α Diversity</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_Toc343510019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37</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20" w:history="1">
            <w:r w:rsidR="00457D86" w:rsidRPr="007F76AA">
              <w:rPr>
                <w:rStyle w:val="Hyperlink"/>
                <w:rFonts w:cstheme="minorHAnsi"/>
                <w:b/>
                <w:noProof/>
              </w:rPr>
              <w:t>2.5.2.2</w:t>
            </w:r>
            <w:r w:rsidR="00457D86" w:rsidRPr="007F76AA">
              <w:rPr>
                <w:rFonts w:cstheme="minorHAnsi"/>
                <w:b/>
                <w:noProof/>
                <w:lang w:eastAsia="en-US"/>
              </w:rPr>
              <w:tab/>
            </w:r>
            <w:r w:rsidR="00457D86" w:rsidRPr="007F76AA">
              <w:rPr>
                <w:rStyle w:val="Hyperlink"/>
                <w:rFonts w:cstheme="minorHAnsi"/>
                <w:b/>
                <w:noProof/>
              </w:rPr>
              <w:t>β Diversity</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_Toc343510020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40</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21" w:history="1">
            <w:r w:rsidR="00457D86" w:rsidRPr="007F76AA">
              <w:rPr>
                <w:rStyle w:val="Hyperlink"/>
                <w:rFonts w:cstheme="minorHAnsi"/>
                <w:b/>
                <w:noProof/>
              </w:rPr>
              <w:t>2.5.3</w:t>
            </w:r>
            <w:r w:rsidR="00457D86" w:rsidRPr="007F76AA">
              <w:rPr>
                <w:rFonts w:cstheme="minorHAnsi"/>
                <w:b/>
                <w:noProof/>
                <w:lang w:eastAsia="en-US"/>
              </w:rPr>
              <w:tab/>
            </w:r>
            <w:r w:rsidR="00457D86" w:rsidRPr="007F76AA">
              <w:rPr>
                <w:rStyle w:val="Hyperlink"/>
                <w:rFonts w:cstheme="minorHAnsi"/>
                <w:b/>
                <w:noProof/>
              </w:rPr>
              <w:t>Error Analysis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_Toc343510021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42</w:t>
            </w:r>
            <w:r w:rsidR="00457D86" w:rsidRPr="007F76AA">
              <w:rPr>
                <w:rFonts w:cstheme="minorHAnsi"/>
                <w:b/>
                <w:noProof/>
                <w:webHidden/>
              </w:rPr>
              <w:fldChar w:fldCharType="end"/>
            </w:r>
          </w:hyperlink>
        </w:p>
        <w:p w:rsidR="00457D86" w:rsidRPr="007F76AA" w:rsidRDefault="00A814F9">
          <w:pPr>
            <w:pStyle w:val="TOC1"/>
            <w:rPr>
              <w:rFonts w:asciiTheme="minorHAnsi" w:hAnsiTheme="minorHAnsi" w:cstheme="minorHAnsi"/>
              <w:sz w:val="22"/>
              <w:szCs w:val="22"/>
              <w:lang w:eastAsia="en-US"/>
            </w:rPr>
          </w:pPr>
          <w:hyperlink w:anchor="_Toc343510022" w:history="1">
            <w:r w:rsidR="00457D86" w:rsidRPr="007F76AA">
              <w:rPr>
                <w:rStyle w:val="Hyperlink"/>
                <w:rFonts w:asciiTheme="minorHAnsi" w:hAnsiTheme="minorHAnsi" w:cstheme="minorHAnsi"/>
              </w:rPr>
              <w:t>CHAPTER 3</w:t>
            </w:r>
            <w:r w:rsidR="00457D86" w:rsidRPr="007F76AA">
              <w:rPr>
                <w:rFonts w:asciiTheme="minorHAnsi" w:hAnsiTheme="minorHAnsi" w:cstheme="minorHAnsi"/>
                <w:sz w:val="22"/>
                <w:szCs w:val="22"/>
                <w:lang w:eastAsia="en-US"/>
              </w:rPr>
              <w:tab/>
            </w:r>
            <w:r w:rsidR="00457D86" w:rsidRPr="007F76AA">
              <w:rPr>
                <w:rStyle w:val="Hyperlink"/>
                <w:rFonts w:asciiTheme="minorHAnsi" w:hAnsiTheme="minorHAnsi" w:cstheme="minorHAnsi"/>
              </w:rPr>
              <w:t>RESULTS</w:t>
            </w:r>
            <w:r w:rsidR="00457D86" w:rsidRPr="007F76AA">
              <w:rPr>
                <w:rFonts w:asciiTheme="minorHAnsi" w:hAnsiTheme="minorHAnsi" w:cstheme="minorHAnsi"/>
                <w:webHidden/>
              </w:rPr>
              <w:tab/>
            </w:r>
            <w:r w:rsidR="00457D86" w:rsidRPr="007F76AA">
              <w:rPr>
                <w:rFonts w:asciiTheme="minorHAnsi" w:hAnsiTheme="minorHAnsi" w:cstheme="minorHAnsi"/>
                <w:webHidden/>
              </w:rPr>
              <w:fldChar w:fldCharType="begin"/>
            </w:r>
            <w:r w:rsidR="00457D86" w:rsidRPr="007F76AA">
              <w:rPr>
                <w:rFonts w:asciiTheme="minorHAnsi" w:hAnsiTheme="minorHAnsi" w:cstheme="minorHAnsi"/>
                <w:webHidden/>
              </w:rPr>
              <w:instrText xml:space="preserve"> PAGEREF _Toc343510022 \h </w:instrText>
            </w:r>
            <w:r w:rsidR="00457D86" w:rsidRPr="007F76AA">
              <w:rPr>
                <w:rFonts w:asciiTheme="minorHAnsi" w:hAnsiTheme="minorHAnsi" w:cstheme="minorHAnsi"/>
                <w:webHidden/>
              </w:rPr>
            </w:r>
            <w:r w:rsidR="00457D86" w:rsidRPr="007F76AA">
              <w:rPr>
                <w:rFonts w:asciiTheme="minorHAnsi" w:hAnsiTheme="minorHAnsi" w:cstheme="minorHAnsi"/>
                <w:webHidden/>
              </w:rPr>
              <w:fldChar w:fldCharType="separate"/>
            </w:r>
            <w:r w:rsidR="00457D86" w:rsidRPr="007F76AA">
              <w:rPr>
                <w:rFonts w:asciiTheme="minorHAnsi" w:hAnsiTheme="minorHAnsi" w:cstheme="minorHAnsi"/>
                <w:webHidden/>
              </w:rPr>
              <w:t>43</w:t>
            </w:r>
            <w:r w:rsidR="00457D86" w:rsidRPr="007F76AA">
              <w:rPr>
                <w:rFonts w:asciiTheme="minorHAnsi" w:hAnsiTheme="minorHAnsi" w:cstheme="minorHAnsi"/>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23" w:history="1">
            <w:r w:rsidR="00457D86" w:rsidRPr="007F76AA">
              <w:rPr>
                <w:rStyle w:val="Hyperlink"/>
                <w:rFonts w:cstheme="minorHAnsi"/>
                <w:b/>
                <w:noProof/>
              </w:rPr>
              <w:t>3.1</w:t>
            </w:r>
            <w:r w:rsidR="00457D86" w:rsidRPr="007F76AA">
              <w:rPr>
                <w:rFonts w:cstheme="minorHAnsi"/>
                <w:b/>
                <w:noProof/>
                <w:lang w:eastAsia="en-US"/>
              </w:rPr>
              <w:tab/>
            </w:r>
            <w:r w:rsidR="00457D86" w:rsidRPr="007F76AA">
              <w:rPr>
                <w:rStyle w:val="Hyperlink"/>
                <w:rFonts w:cstheme="minorHAnsi"/>
                <w:b/>
                <w:noProof/>
              </w:rPr>
              <w:t>Soil Properties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_Toc343510023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43</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24" w:history="1">
            <w:r w:rsidR="00457D86" w:rsidRPr="007F76AA">
              <w:rPr>
                <w:rStyle w:val="Hyperlink"/>
                <w:rFonts w:cstheme="minorHAnsi"/>
                <w:b/>
                <w:noProof/>
              </w:rPr>
              <w:t>3.1.1</w:t>
            </w:r>
            <w:r w:rsidR="00457D86" w:rsidRPr="007F76AA">
              <w:rPr>
                <w:rFonts w:cstheme="minorHAnsi"/>
                <w:b/>
                <w:noProof/>
                <w:lang w:eastAsia="en-US"/>
              </w:rPr>
              <w:tab/>
            </w:r>
            <w:r w:rsidR="00457D86" w:rsidRPr="007F76AA">
              <w:rPr>
                <w:rStyle w:val="Hyperlink"/>
                <w:rFonts w:cstheme="minorHAnsi"/>
                <w:b/>
                <w:noProof/>
              </w:rPr>
              <w:t>Soil Total Carbon, Total Nitrogen, C: N Ratio, and Soil Organic Matter</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_Toc343510024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43</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25" w:history="1">
            <w:r w:rsidR="00457D86" w:rsidRPr="007F76AA">
              <w:rPr>
                <w:rStyle w:val="Hyperlink"/>
                <w:rFonts w:cstheme="minorHAnsi"/>
                <w:b/>
                <w:noProof/>
              </w:rPr>
              <w:t>3.1.2</w:t>
            </w:r>
            <w:r w:rsidR="00457D86" w:rsidRPr="007F76AA">
              <w:rPr>
                <w:rFonts w:cstheme="minorHAnsi"/>
                <w:b/>
                <w:noProof/>
                <w:lang w:eastAsia="en-US"/>
              </w:rPr>
              <w:tab/>
            </w:r>
            <w:r w:rsidR="00457D86" w:rsidRPr="007F76AA">
              <w:rPr>
                <w:rStyle w:val="Hyperlink"/>
                <w:rFonts w:cstheme="minorHAnsi"/>
                <w:b/>
                <w:noProof/>
              </w:rPr>
              <w:t>Soil Moisture</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_Toc343510025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45</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26" w:history="1">
            <w:r w:rsidR="00457D86" w:rsidRPr="007F76AA">
              <w:rPr>
                <w:rStyle w:val="Hyperlink"/>
                <w:rFonts w:cstheme="minorHAnsi"/>
                <w:b/>
                <w:noProof/>
              </w:rPr>
              <w:t>3.2</w:t>
            </w:r>
            <w:r w:rsidR="00457D86" w:rsidRPr="007F76AA">
              <w:rPr>
                <w:rFonts w:cstheme="minorHAnsi"/>
                <w:b/>
                <w:noProof/>
                <w:lang w:eastAsia="en-US"/>
              </w:rPr>
              <w:tab/>
            </w:r>
            <w:r w:rsidR="00457D86" w:rsidRPr="007F76AA">
              <w:rPr>
                <w:rStyle w:val="Hyperlink"/>
                <w:rFonts w:cstheme="minorHAnsi"/>
                <w:b/>
                <w:noProof/>
              </w:rPr>
              <w:t>Detection of Bacterial PAH Degradation Genes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_Toc343510026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49</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27" w:history="1">
            <w:r w:rsidR="00457D86" w:rsidRPr="007F76AA">
              <w:rPr>
                <w:rStyle w:val="Hyperlink"/>
                <w:rFonts w:cstheme="minorHAnsi"/>
                <w:b/>
                <w:noProof/>
              </w:rPr>
              <w:t>3.3</w:t>
            </w:r>
            <w:r w:rsidR="00457D86" w:rsidRPr="007F76AA">
              <w:rPr>
                <w:rFonts w:cstheme="minorHAnsi"/>
                <w:b/>
                <w:noProof/>
                <w:lang w:eastAsia="en-US"/>
              </w:rPr>
              <w:tab/>
            </w:r>
            <w:r w:rsidR="00457D86" w:rsidRPr="007F76AA">
              <w:rPr>
                <w:rStyle w:val="Hyperlink"/>
                <w:rFonts w:cstheme="minorHAnsi"/>
                <w:b/>
                <w:noProof/>
              </w:rPr>
              <w:t>Abundances of Bacteria</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_Toc343510027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49</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28" w:history="1">
            <w:r w:rsidR="00457D86" w:rsidRPr="007F76AA">
              <w:rPr>
                <w:rStyle w:val="Hyperlink"/>
                <w:rFonts w:cstheme="minorHAnsi"/>
                <w:b/>
                <w:noProof/>
              </w:rPr>
              <w:t>3.4</w:t>
            </w:r>
            <w:r w:rsidR="00457D86" w:rsidRPr="007F76AA">
              <w:rPr>
                <w:rFonts w:cstheme="minorHAnsi"/>
                <w:b/>
                <w:noProof/>
                <w:lang w:eastAsia="en-US"/>
              </w:rPr>
              <w:tab/>
            </w:r>
            <w:r w:rsidR="00457D86" w:rsidRPr="007F76AA">
              <w:rPr>
                <w:rStyle w:val="Hyperlink"/>
                <w:rFonts w:cstheme="minorHAnsi"/>
                <w:b/>
                <w:noProof/>
              </w:rPr>
              <w:t>Quality Control and Error Analysis of Sequencing Data</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_Toc343510028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49</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29" w:history="1">
            <w:r w:rsidR="00457D86" w:rsidRPr="007F76AA">
              <w:rPr>
                <w:rStyle w:val="Hyperlink"/>
                <w:rFonts w:cstheme="minorHAnsi"/>
                <w:b/>
                <w:noProof/>
              </w:rPr>
              <w:t>3.4.1</w:t>
            </w:r>
            <w:r w:rsidR="00457D86" w:rsidRPr="007F76AA">
              <w:rPr>
                <w:rFonts w:cstheme="minorHAnsi"/>
                <w:b/>
                <w:noProof/>
                <w:lang w:eastAsia="en-US"/>
              </w:rPr>
              <w:tab/>
            </w:r>
            <w:r w:rsidR="00457D86" w:rsidRPr="007F76AA">
              <w:rPr>
                <w:rStyle w:val="Hyperlink"/>
                <w:rFonts w:cstheme="minorHAnsi"/>
                <w:b/>
                <w:noProof/>
              </w:rPr>
              <w:t>Optimization of PCR Conditions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_Toc343510029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49</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30" w:history="1">
            <w:r w:rsidR="00457D86" w:rsidRPr="007F76AA">
              <w:rPr>
                <w:rStyle w:val="Hyperlink"/>
                <w:rFonts w:cstheme="minorHAnsi"/>
                <w:b/>
                <w:noProof/>
              </w:rPr>
              <w:t>3.4.2</w:t>
            </w:r>
            <w:r w:rsidR="00457D86" w:rsidRPr="007F76AA">
              <w:rPr>
                <w:rFonts w:cstheme="minorHAnsi"/>
                <w:b/>
                <w:noProof/>
                <w:lang w:eastAsia="en-US"/>
              </w:rPr>
              <w:tab/>
            </w:r>
            <w:r w:rsidR="00457D86" w:rsidRPr="007F76AA">
              <w:rPr>
                <w:rStyle w:val="Hyperlink"/>
                <w:rFonts w:cstheme="minorHAnsi"/>
                <w:b/>
                <w:noProof/>
              </w:rPr>
              <w:t>Error Analysis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_Toc343510030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50</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31" w:history="1">
            <w:r w:rsidR="00457D86" w:rsidRPr="007F76AA">
              <w:rPr>
                <w:rStyle w:val="Hyperlink"/>
                <w:rFonts w:cstheme="minorHAnsi"/>
                <w:b/>
                <w:noProof/>
              </w:rPr>
              <w:t>3.5</w:t>
            </w:r>
            <w:r w:rsidR="00457D86" w:rsidRPr="007F76AA">
              <w:rPr>
                <w:rFonts w:cstheme="minorHAnsi"/>
                <w:b/>
                <w:noProof/>
                <w:lang w:eastAsia="en-US"/>
              </w:rPr>
              <w:tab/>
            </w:r>
            <w:r w:rsidR="00457D86" w:rsidRPr="007F76AA">
              <w:rPr>
                <w:rStyle w:val="Hyperlink"/>
                <w:rFonts w:cstheme="minorHAnsi"/>
                <w:b/>
                <w:noProof/>
              </w:rPr>
              <w:t>Community Diversity of Each Bacterial Library</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_Toc343510031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50</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32" w:history="1">
            <w:r w:rsidR="00457D86" w:rsidRPr="007F76AA">
              <w:rPr>
                <w:rStyle w:val="Hyperlink"/>
                <w:rFonts w:cstheme="minorHAnsi"/>
                <w:b/>
                <w:noProof/>
              </w:rPr>
              <w:t>3.5.1</w:t>
            </w:r>
            <w:r w:rsidR="00457D86" w:rsidRPr="007F76AA">
              <w:rPr>
                <w:rFonts w:cstheme="minorHAnsi"/>
                <w:b/>
                <w:noProof/>
                <w:lang w:eastAsia="en-US"/>
              </w:rPr>
              <w:tab/>
            </w:r>
            <w:r w:rsidR="00457D86" w:rsidRPr="007F76AA">
              <w:rPr>
                <w:rStyle w:val="Hyperlink"/>
                <w:rFonts w:cstheme="minorHAnsi"/>
                <w:b/>
                <w:noProof/>
              </w:rPr>
              <w:t>α Diversity of 34 Libraries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_Toc343510032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50</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33" w:history="1">
            <w:r w:rsidR="00457D86" w:rsidRPr="007F76AA">
              <w:rPr>
                <w:rStyle w:val="Hyperlink"/>
                <w:rFonts w:cstheme="minorHAnsi"/>
                <w:b/>
                <w:noProof/>
              </w:rPr>
              <w:t>3.5.1.1</w:t>
            </w:r>
            <w:r w:rsidR="00457D86" w:rsidRPr="007F76AA">
              <w:rPr>
                <w:rFonts w:cstheme="minorHAnsi"/>
                <w:b/>
                <w:noProof/>
                <w:lang w:eastAsia="en-US"/>
              </w:rPr>
              <w:tab/>
            </w:r>
            <w:r w:rsidR="00457D86" w:rsidRPr="007F76AA">
              <w:rPr>
                <w:rStyle w:val="Hyperlink"/>
                <w:rFonts w:cstheme="minorHAnsi"/>
                <w:b/>
                <w:noProof/>
              </w:rPr>
              <w:t>OTU-based Analysis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_Toc343510033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50</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34" w:history="1">
            <w:r w:rsidR="00457D86" w:rsidRPr="007F76AA">
              <w:rPr>
                <w:rStyle w:val="Hyperlink"/>
                <w:rFonts w:cstheme="minorHAnsi"/>
                <w:b/>
                <w:noProof/>
              </w:rPr>
              <w:t>3.5.1.2</w:t>
            </w:r>
            <w:r w:rsidR="00457D86" w:rsidRPr="007F76AA">
              <w:rPr>
                <w:rFonts w:cstheme="minorHAnsi"/>
                <w:b/>
                <w:noProof/>
                <w:lang w:eastAsia="en-US"/>
              </w:rPr>
              <w:tab/>
            </w:r>
            <w:r w:rsidR="00457D86" w:rsidRPr="007F76AA">
              <w:rPr>
                <w:rStyle w:val="Hyperlink"/>
                <w:rFonts w:cstheme="minorHAnsi"/>
                <w:b/>
                <w:noProof/>
              </w:rPr>
              <w:t>Phylotype-based Analysis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_Toc343510034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58</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35" w:history="1">
            <w:r w:rsidR="00457D86" w:rsidRPr="007F76AA">
              <w:rPr>
                <w:rStyle w:val="Hyperlink"/>
                <w:rFonts w:cstheme="minorHAnsi"/>
                <w:b/>
                <w:noProof/>
              </w:rPr>
              <w:t>3.5.1.3</w:t>
            </w:r>
            <w:r w:rsidR="00457D86" w:rsidRPr="007F76AA">
              <w:rPr>
                <w:rFonts w:cstheme="minorHAnsi"/>
                <w:b/>
                <w:noProof/>
                <w:lang w:eastAsia="en-US"/>
              </w:rPr>
              <w:tab/>
            </w:r>
            <w:r w:rsidR="00457D86" w:rsidRPr="007F76AA">
              <w:rPr>
                <w:rStyle w:val="Hyperlink"/>
                <w:rFonts w:cstheme="minorHAnsi"/>
                <w:b/>
                <w:noProof/>
              </w:rPr>
              <w:t>Phylogeny-based Analysis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_Toc343510035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59</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36" w:history="1">
            <w:r w:rsidR="00457D86" w:rsidRPr="007F76AA">
              <w:rPr>
                <w:rStyle w:val="Hyperlink"/>
                <w:rFonts w:cstheme="minorHAnsi"/>
                <w:b/>
                <w:noProof/>
              </w:rPr>
              <w:t>3.5.1.4</w:t>
            </w:r>
            <w:r w:rsidR="00457D86" w:rsidRPr="007F76AA">
              <w:rPr>
                <w:rFonts w:cstheme="minorHAnsi"/>
                <w:b/>
                <w:noProof/>
                <w:lang w:eastAsia="en-US"/>
              </w:rPr>
              <w:tab/>
            </w:r>
            <w:r w:rsidR="00457D86" w:rsidRPr="007F76AA">
              <w:rPr>
                <w:rStyle w:val="Hyperlink"/>
                <w:rFonts w:cstheme="minorHAnsi"/>
                <w:b/>
                <w:noProof/>
              </w:rPr>
              <w:t>Correlation of α Diversity Estimated in OTU-based, Phylotype-based and Phylogeny-based Analyses and Soil Properties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_Toc343510036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59</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37" w:history="1">
            <w:r w:rsidR="00457D86" w:rsidRPr="007F76AA">
              <w:rPr>
                <w:rStyle w:val="Hyperlink"/>
                <w:rFonts w:cstheme="minorHAnsi"/>
                <w:b/>
                <w:noProof/>
              </w:rPr>
              <w:t>3.5.2</w:t>
            </w:r>
            <w:r w:rsidR="00457D86" w:rsidRPr="007F76AA">
              <w:rPr>
                <w:rFonts w:cstheme="minorHAnsi"/>
                <w:b/>
                <w:noProof/>
                <w:lang w:eastAsia="en-US"/>
              </w:rPr>
              <w:tab/>
            </w:r>
            <w:r w:rsidR="00457D86" w:rsidRPr="007F76AA">
              <w:rPr>
                <w:rStyle w:val="Hyperlink"/>
                <w:rFonts w:cstheme="minorHAnsi"/>
                <w:b/>
                <w:noProof/>
              </w:rPr>
              <w:t>β Diversity</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_Toc343510037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66</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38" w:history="1">
            <w:r w:rsidR="00457D86" w:rsidRPr="007F76AA">
              <w:rPr>
                <w:rStyle w:val="Hyperlink"/>
                <w:rFonts w:cstheme="minorHAnsi"/>
                <w:b/>
                <w:noProof/>
              </w:rPr>
              <w:t>3.5.2.1</w:t>
            </w:r>
            <w:r w:rsidR="00457D86" w:rsidRPr="007F76AA">
              <w:rPr>
                <w:rFonts w:cstheme="minorHAnsi"/>
                <w:b/>
                <w:noProof/>
                <w:lang w:eastAsia="en-US"/>
              </w:rPr>
              <w:tab/>
            </w:r>
            <w:r w:rsidR="00457D86" w:rsidRPr="007F76AA">
              <w:rPr>
                <w:rStyle w:val="Hyperlink"/>
                <w:rFonts w:cstheme="minorHAnsi"/>
                <w:b/>
                <w:noProof/>
              </w:rPr>
              <w:t>Comparison of Bacterial Community Membership: Shared OTUs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_Toc343510038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69</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39" w:history="1">
            <w:r w:rsidR="00457D86" w:rsidRPr="007F76AA">
              <w:rPr>
                <w:rStyle w:val="Hyperlink"/>
                <w:rFonts w:cstheme="minorHAnsi"/>
                <w:b/>
                <w:noProof/>
              </w:rPr>
              <w:t>3.5.2.2</w:t>
            </w:r>
            <w:r w:rsidR="00457D86" w:rsidRPr="007F76AA">
              <w:rPr>
                <w:rFonts w:cstheme="minorHAnsi"/>
                <w:b/>
                <w:noProof/>
                <w:lang w:eastAsia="en-US"/>
              </w:rPr>
              <w:tab/>
            </w:r>
            <w:r w:rsidR="00457D86" w:rsidRPr="007F76AA">
              <w:rPr>
                <w:rStyle w:val="Hyperlink"/>
                <w:rFonts w:cstheme="minorHAnsi"/>
                <w:b/>
                <w:noProof/>
              </w:rPr>
              <w:t>Comparison of Bacterial Community Structures by Hierarchical Clustering</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_Toc343510039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69</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40" w:history="1">
            <w:r w:rsidR="00457D86" w:rsidRPr="007F76AA">
              <w:rPr>
                <w:rStyle w:val="Hyperlink"/>
                <w:rFonts w:cstheme="minorHAnsi"/>
                <w:b/>
                <w:noProof/>
              </w:rPr>
              <w:t>3.5.2.3</w:t>
            </w:r>
            <w:r w:rsidR="00457D86" w:rsidRPr="007F76AA">
              <w:rPr>
                <w:rFonts w:cstheme="minorHAnsi"/>
                <w:b/>
                <w:noProof/>
                <w:lang w:eastAsia="en-US"/>
              </w:rPr>
              <w:tab/>
            </w:r>
            <w:r w:rsidR="00457D86" w:rsidRPr="007F76AA">
              <w:rPr>
                <w:rStyle w:val="Hyperlink"/>
                <w:rFonts w:cstheme="minorHAnsi"/>
                <w:b/>
                <w:noProof/>
              </w:rPr>
              <w:t>Comparison of Bacterial Community Structures using Ordination</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_Toc343510040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74</w:t>
            </w:r>
            <w:r w:rsidR="00457D86" w:rsidRPr="007F76AA">
              <w:rPr>
                <w:rFonts w:cstheme="minorHAnsi"/>
                <w:b/>
                <w:noProof/>
                <w:webHidden/>
              </w:rPr>
              <w:fldChar w:fldCharType="end"/>
            </w:r>
          </w:hyperlink>
        </w:p>
        <w:p w:rsidR="00457D86" w:rsidRPr="007F76AA" w:rsidRDefault="00A814F9">
          <w:pPr>
            <w:pStyle w:val="TOC1"/>
            <w:rPr>
              <w:rFonts w:asciiTheme="minorHAnsi" w:hAnsiTheme="minorHAnsi" w:cstheme="minorHAnsi"/>
              <w:sz w:val="22"/>
              <w:szCs w:val="22"/>
              <w:lang w:eastAsia="en-US"/>
            </w:rPr>
          </w:pPr>
          <w:hyperlink w:anchor="_Toc343510041" w:history="1">
            <w:r w:rsidR="00457D86" w:rsidRPr="007F76AA">
              <w:rPr>
                <w:rStyle w:val="Hyperlink"/>
                <w:rFonts w:asciiTheme="minorHAnsi" w:hAnsiTheme="minorHAnsi" w:cstheme="minorHAnsi"/>
              </w:rPr>
              <w:t>CHAPTER 4</w:t>
            </w:r>
            <w:r w:rsidR="00457D86" w:rsidRPr="007F76AA">
              <w:rPr>
                <w:rFonts w:asciiTheme="minorHAnsi" w:hAnsiTheme="minorHAnsi" w:cstheme="minorHAnsi"/>
                <w:sz w:val="22"/>
                <w:szCs w:val="22"/>
                <w:lang w:eastAsia="en-US"/>
              </w:rPr>
              <w:tab/>
            </w:r>
            <w:r w:rsidR="00457D86" w:rsidRPr="007F76AA">
              <w:rPr>
                <w:rStyle w:val="Hyperlink"/>
                <w:rFonts w:asciiTheme="minorHAnsi" w:hAnsiTheme="minorHAnsi" w:cstheme="minorHAnsi"/>
              </w:rPr>
              <w:t>DISCUSSION</w:t>
            </w:r>
            <w:r w:rsidR="00457D86" w:rsidRPr="007F76AA">
              <w:rPr>
                <w:rFonts w:asciiTheme="minorHAnsi" w:hAnsiTheme="minorHAnsi" w:cstheme="minorHAnsi"/>
                <w:webHidden/>
              </w:rPr>
              <w:tab/>
            </w:r>
            <w:r w:rsidR="00457D86" w:rsidRPr="007F76AA">
              <w:rPr>
                <w:rFonts w:asciiTheme="minorHAnsi" w:hAnsiTheme="minorHAnsi" w:cstheme="minorHAnsi"/>
                <w:webHidden/>
              </w:rPr>
              <w:fldChar w:fldCharType="begin"/>
            </w:r>
            <w:r w:rsidR="00457D86" w:rsidRPr="007F76AA">
              <w:rPr>
                <w:rFonts w:asciiTheme="minorHAnsi" w:hAnsiTheme="minorHAnsi" w:cstheme="minorHAnsi"/>
                <w:webHidden/>
              </w:rPr>
              <w:instrText xml:space="preserve"> PAGEREF _Toc343510041 \h </w:instrText>
            </w:r>
            <w:r w:rsidR="00457D86" w:rsidRPr="007F76AA">
              <w:rPr>
                <w:rFonts w:asciiTheme="minorHAnsi" w:hAnsiTheme="minorHAnsi" w:cstheme="minorHAnsi"/>
                <w:webHidden/>
              </w:rPr>
            </w:r>
            <w:r w:rsidR="00457D86" w:rsidRPr="007F76AA">
              <w:rPr>
                <w:rFonts w:asciiTheme="minorHAnsi" w:hAnsiTheme="minorHAnsi" w:cstheme="minorHAnsi"/>
                <w:webHidden/>
              </w:rPr>
              <w:fldChar w:fldCharType="separate"/>
            </w:r>
            <w:r w:rsidR="00457D86" w:rsidRPr="007F76AA">
              <w:rPr>
                <w:rFonts w:asciiTheme="minorHAnsi" w:hAnsiTheme="minorHAnsi" w:cstheme="minorHAnsi"/>
                <w:webHidden/>
              </w:rPr>
              <w:t>78</w:t>
            </w:r>
            <w:r w:rsidR="00457D86" w:rsidRPr="007F76AA">
              <w:rPr>
                <w:rFonts w:asciiTheme="minorHAnsi" w:hAnsiTheme="minorHAnsi" w:cstheme="minorHAnsi"/>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42" w:history="1">
            <w:r w:rsidR="00457D86" w:rsidRPr="007F76AA">
              <w:rPr>
                <w:rStyle w:val="Hyperlink"/>
                <w:rFonts w:cstheme="minorHAnsi"/>
                <w:b/>
                <w:noProof/>
              </w:rPr>
              <w:t>4.1</w:t>
            </w:r>
            <w:r w:rsidR="00457D86" w:rsidRPr="007F76AA">
              <w:rPr>
                <w:rFonts w:cstheme="minorHAnsi"/>
                <w:b/>
                <w:noProof/>
                <w:lang w:eastAsia="en-US"/>
              </w:rPr>
              <w:tab/>
            </w:r>
            <w:r w:rsidR="00457D86" w:rsidRPr="007F76AA">
              <w:rPr>
                <w:rStyle w:val="Hyperlink"/>
                <w:rFonts w:cstheme="minorHAnsi"/>
                <w:b/>
                <w:noProof/>
              </w:rPr>
              <w:t>Comparison of Sequencing Data Analyses Approaches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_Toc343510042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78</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43" w:history="1">
            <w:r w:rsidR="00457D86" w:rsidRPr="007F76AA">
              <w:rPr>
                <w:rStyle w:val="Hyperlink"/>
                <w:rFonts w:cstheme="minorHAnsi"/>
                <w:b/>
                <w:noProof/>
              </w:rPr>
              <w:t>4.1.1</w:t>
            </w:r>
            <w:r w:rsidR="00457D86" w:rsidRPr="007F76AA">
              <w:rPr>
                <w:rFonts w:cstheme="minorHAnsi"/>
                <w:b/>
                <w:noProof/>
                <w:lang w:eastAsia="en-US"/>
              </w:rPr>
              <w:tab/>
            </w:r>
            <w:r w:rsidR="00457D86" w:rsidRPr="007F76AA">
              <w:rPr>
                <w:rStyle w:val="Hyperlink"/>
                <w:rFonts w:cstheme="minorHAnsi"/>
                <w:b/>
                <w:noProof/>
              </w:rPr>
              <w:t>Comparison of α Diversity Analyses Results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_Toc343510043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78</w:t>
            </w:r>
            <w:r w:rsidR="00457D86" w:rsidRPr="007F76AA">
              <w:rPr>
                <w:rFonts w:cstheme="minorHAnsi"/>
                <w:b/>
                <w:noProof/>
                <w:webHidden/>
              </w:rPr>
              <w:fldChar w:fldCharType="end"/>
            </w:r>
          </w:hyperlink>
        </w:p>
        <w:p w:rsidR="00457D86" w:rsidRPr="007F76AA" w:rsidRDefault="00A814F9">
          <w:pPr>
            <w:pStyle w:val="TOC2"/>
            <w:tabs>
              <w:tab w:val="left" w:pos="1100"/>
              <w:tab w:val="right" w:leader="dot" w:pos="9350"/>
            </w:tabs>
            <w:rPr>
              <w:rFonts w:cstheme="minorHAnsi"/>
              <w:b/>
              <w:noProof/>
              <w:lang w:eastAsia="en-US"/>
            </w:rPr>
          </w:pPr>
          <w:hyperlink w:anchor="_Toc343510044" w:history="1">
            <w:r w:rsidR="00457D86" w:rsidRPr="007F76AA">
              <w:rPr>
                <w:rStyle w:val="Hyperlink"/>
                <w:rFonts w:cstheme="minorHAnsi"/>
                <w:b/>
                <w:noProof/>
              </w:rPr>
              <w:t>4.1.2</w:t>
            </w:r>
            <w:r w:rsidR="00457D86" w:rsidRPr="007F76AA">
              <w:rPr>
                <w:rFonts w:cstheme="minorHAnsi"/>
                <w:b/>
                <w:noProof/>
                <w:lang w:eastAsia="en-US"/>
              </w:rPr>
              <w:tab/>
            </w:r>
            <w:r w:rsidR="00457D86" w:rsidRPr="007F76AA">
              <w:rPr>
                <w:rStyle w:val="Hyperlink"/>
                <w:rFonts w:cstheme="minorHAnsi"/>
                <w:b/>
                <w:noProof/>
              </w:rPr>
              <w:t>Comparison of β Diversity Analyses Results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_Toc343510044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79</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45" w:history="1">
            <w:r w:rsidR="00457D86" w:rsidRPr="007F76AA">
              <w:rPr>
                <w:rStyle w:val="Hyperlink"/>
                <w:rFonts w:cstheme="minorHAnsi"/>
                <w:b/>
                <w:noProof/>
              </w:rPr>
              <w:t>4.2</w:t>
            </w:r>
            <w:r w:rsidR="00457D86" w:rsidRPr="007F76AA">
              <w:rPr>
                <w:rFonts w:cstheme="minorHAnsi"/>
                <w:b/>
                <w:noProof/>
                <w:lang w:eastAsia="en-US"/>
              </w:rPr>
              <w:tab/>
            </w:r>
            <w:r w:rsidR="00457D86" w:rsidRPr="007F76AA">
              <w:rPr>
                <w:rStyle w:val="Hyperlink"/>
                <w:rFonts w:cstheme="minorHAnsi"/>
                <w:b/>
                <w:noProof/>
              </w:rPr>
              <w:t>Influence of PAHs and HK44 Inoculation on Soil Bacterial Communities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_Toc343510045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80</w:t>
            </w:r>
            <w:r w:rsidR="00457D86" w:rsidRPr="007F76AA">
              <w:rPr>
                <w:rFonts w:cstheme="minorHAnsi"/>
                <w:b/>
                <w:noProof/>
                <w:webHidden/>
              </w:rPr>
              <w:fldChar w:fldCharType="end"/>
            </w:r>
          </w:hyperlink>
        </w:p>
        <w:p w:rsidR="00457D86" w:rsidRPr="007F76AA" w:rsidRDefault="00A814F9">
          <w:pPr>
            <w:pStyle w:val="TOC2"/>
            <w:tabs>
              <w:tab w:val="left" w:pos="880"/>
              <w:tab w:val="right" w:leader="dot" w:pos="9350"/>
            </w:tabs>
            <w:rPr>
              <w:rFonts w:cstheme="minorHAnsi"/>
              <w:b/>
              <w:noProof/>
              <w:lang w:eastAsia="en-US"/>
            </w:rPr>
          </w:pPr>
          <w:hyperlink w:anchor="_Toc343510046" w:history="1">
            <w:r w:rsidR="00457D86" w:rsidRPr="007F76AA">
              <w:rPr>
                <w:rStyle w:val="Hyperlink"/>
                <w:rFonts w:cstheme="minorHAnsi"/>
                <w:b/>
                <w:noProof/>
              </w:rPr>
              <w:t>4.4</w:t>
            </w:r>
            <w:r w:rsidR="00457D86" w:rsidRPr="007F76AA">
              <w:rPr>
                <w:rFonts w:cstheme="minorHAnsi"/>
                <w:b/>
                <w:noProof/>
                <w:lang w:eastAsia="en-US"/>
              </w:rPr>
              <w:tab/>
            </w:r>
            <w:r w:rsidR="00457D86" w:rsidRPr="007F76AA">
              <w:rPr>
                <w:rStyle w:val="Hyperlink"/>
                <w:rFonts w:cstheme="minorHAnsi"/>
                <w:b/>
                <w:noProof/>
              </w:rPr>
              <w:t>Other Factors Contributing to Differences between Lysimeters</w:t>
            </w:r>
            <w:r w:rsidR="00457D86" w:rsidRPr="007F76AA">
              <w:rPr>
                <w:rFonts w:cstheme="minorHAnsi"/>
                <w:b/>
                <w:noProof/>
                <w:webHidden/>
              </w:rPr>
              <w:tab/>
            </w:r>
            <w:r w:rsidR="00457D86" w:rsidRPr="007F76AA">
              <w:rPr>
                <w:rFonts w:cstheme="minorHAnsi"/>
                <w:b/>
                <w:noProof/>
                <w:webHidden/>
              </w:rPr>
              <w:fldChar w:fldCharType="begin"/>
            </w:r>
            <w:r w:rsidR="00457D86" w:rsidRPr="007F76AA">
              <w:rPr>
                <w:rFonts w:cstheme="minorHAnsi"/>
                <w:b/>
                <w:noProof/>
                <w:webHidden/>
              </w:rPr>
              <w:instrText xml:space="preserve"> PAGEREF _Toc343510046 \h </w:instrText>
            </w:r>
            <w:r w:rsidR="00457D86" w:rsidRPr="007F76AA">
              <w:rPr>
                <w:rFonts w:cstheme="minorHAnsi"/>
                <w:b/>
                <w:noProof/>
                <w:webHidden/>
              </w:rPr>
            </w:r>
            <w:r w:rsidR="00457D86" w:rsidRPr="007F76AA">
              <w:rPr>
                <w:rFonts w:cstheme="minorHAnsi"/>
                <w:b/>
                <w:noProof/>
                <w:webHidden/>
              </w:rPr>
              <w:fldChar w:fldCharType="separate"/>
            </w:r>
            <w:r w:rsidR="00457D86" w:rsidRPr="007F76AA">
              <w:rPr>
                <w:rFonts w:cstheme="minorHAnsi"/>
                <w:b/>
                <w:noProof/>
                <w:webHidden/>
              </w:rPr>
              <w:t>83</w:t>
            </w:r>
            <w:r w:rsidR="00457D86" w:rsidRPr="007F76AA">
              <w:rPr>
                <w:rFonts w:cstheme="minorHAnsi"/>
                <w:b/>
                <w:noProof/>
                <w:webHidden/>
              </w:rPr>
              <w:fldChar w:fldCharType="end"/>
            </w:r>
          </w:hyperlink>
        </w:p>
        <w:p w:rsidR="00457D86" w:rsidRPr="007F76AA" w:rsidRDefault="00A814F9">
          <w:pPr>
            <w:pStyle w:val="TOC1"/>
            <w:rPr>
              <w:rFonts w:asciiTheme="minorHAnsi" w:hAnsiTheme="minorHAnsi" w:cstheme="minorHAnsi"/>
              <w:sz w:val="22"/>
              <w:szCs w:val="22"/>
              <w:lang w:eastAsia="en-US"/>
            </w:rPr>
          </w:pPr>
          <w:hyperlink w:anchor="_Toc343510047" w:history="1">
            <w:r w:rsidR="00457D86" w:rsidRPr="007F76AA">
              <w:rPr>
                <w:rStyle w:val="Hyperlink"/>
                <w:rFonts w:asciiTheme="minorHAnsi" w:hAnsiTheme="minorHAnsi" w:cstheme="minorHAnsi"/>
              </w:rPr>
              <w:t>REFERENCE</w:t>
            </w:r>
            <w:r w:rsidR="00457D86" w:rsidRPr="007F76AA">
              <w:rPr>
                <w:rFonts w:asciiTheme="minorHAnsi" w:hAnsiTheme="minorHAnsi" w:cstheme="minorHAnsi"/>
                <w:webHidden/>
              </w:rPr>
              <w:tab/>
            </w:r>
            <w:r w:rsidR="00457D86" w:rsidRPr="007F76AA">
              <w:rPr>
                <w:rFonts w:asciiTheme="minorHAnsi" w:hAnsiTheme="minorHAnsi" w:cstheme="minorHAnsi"/>
                <w:webHidden/>
              </w:rPr>
              <w:tab/>
            </w:r>
            <w:r w:rsidR="00457D86" w:rsidRPr="007F76AA">
              <w:rPr>
                <w:rFonts w:asciiTheme="minorHAnsi" w:hAnsiTheme="minorHAnsi" w:cstheme="minorHAnsi"/>
                <w:webHidden/>
              </w:rPr>
              <w:fldChar w:fldCharType="begin"/>
            </w:r>
            <w:r w:rsidR="00457D86" w:rsidRPr="007F76AA">
              <w:rPr>
                <w:rFonts w:asciiTheme="minorHAnsi" w:hAnsiTheme="minorHAnsi" w:cstheme="minorHAnsi"/>
                <w:webHidden/>
              </w:rPr>
              <w:instrText xml:space="preserve"> PAGEREF _Toc343510047 \h </w:instrText>
            </w:r>
            <w:r w:rsidR="00457D86" w:rsidRPr="007F76AA">
              <w:rPr>
                <w:rFonts w:asciiTheme="minorHAnsi" w:hAnsiTheme="minorHAnsi" w:cstheme="minorHAnsi"/>
                <w:webHidden/>
              </w:rPr>
            </w:r>
            <w:r w:rsidR="00457D86" w:rsidRPr="007F76AA">
              <w:rPr>
                <w:rFonts w:asciiTheme="minorHAnsi" w:hAnsiTheme="minorHAnsi" w:cstheme="minorHAnsi"/>
                <w:webHidden/>
              </w:rPr>
              <w:fldChar w:fldCharType="separate"/>
            </w:r>
            <w:r w:rsidR="00457D86" w:rsidRPr="007F76AA">
              <w:rPr>
                <w:rFonts w:asciiTheme="minorHAnsi" w:hAnsiTheme="minorHAnsi" w:cstheme="minorHAnsi"/>
                <w:webHidden/>
              </w:rPr>
              <w:t>86</w:t>
            </w:r>
            <w:r w:rsidR="00457D86" w:rsidRPr="007F76AA">
              <w:rPr>
                <w:rFonts w:asciiTheme="minorHAnsi" w:hAnsiTheme="minorHAnsi" w:cstheme="minorHAnsi"/>
                <w:webHidden/>
              </w:rPr>
              <w:fldChar w:fldCharType="end"/>
            </w:r>
          </w:hyperlink>
        </w:p>
        <w:p w:rsidR="00457D86" w:rsidRPr="007F76AA" w:rsidRDefault="00A814F9">
          <w:pPr>
            <w:pStyle w:val="TOC1"/>
            <w:rPr>
              <w:rFonts w:asciiTheme="minorHAnsi" w:hAnsiTheme="minorHAnsi" w:cstheme="minorHAnsi"/>
              <w:sz w:val="22"/>
              <w:szCs w:val="22"/>
              <w:lang w:eastAsia="en-US"/>
            </w:rPr>
          </w:pPr>
          <w:hyperlink w:anchor="_Toc343510048" w:history="1">
            <w:r w:rsidR="00457D86" w:rsidRPr="007F76AA">
              <w:rPr>
                <w:rStyle w:val="Hyperlink"/>
                <w:rFonts w:asciiTheme="minorHAnsi" w:hAnsiTheme="minorHAnsi" w:cstheme="minorHAnsi"/>
              </w:rPr>
              <w:t>Appendix</w:t>
            </w:r>
            <w:r w:rsidR="00457D86" w:rsidRPr="007F76AA">
              <w:rPr>
                <w:rFonts w:asciiTheme="minorHAnsi" w:hAnsiTheme="minorHAnsi" w:cstheme="minorHAnsi"/>
                <w:webHidden/>
              </w:rPr>
              <w:tab/>
            </w:r>
            <w:r w:rsidR="00457D86" w:rsidRPr="007F76AA">
              <w:rPr>
                <w:rFonts w:asciiTheme="minorHAnsi" w:hAnsiTheme="minorHAnsi" w:cstheme="minorHAnsi"/>
                <w:webHidden/>
              </w:rPr>
              <w:tab/>
            </w:r>
            <w:r w:rsidR="00457D86" w:rsidRPr="007F76AA">
              <w:rPr>
                <w:rFonts w:asciiTheme="minorHAnsi" w:hAnsiTheme="minorHAnsi" w:cstheme="minorHAnsi"/>
                <w:webHidden/>
              </w:rPr>
              <w:tab/>
            </w:r>
            <w:r w:rsidR="00457D86" w:rsidRPr="007F76AA">
              <w:rPr>
                <w:rFonts w:asciiTheme="minorHAnsi" w:hAnsiTheme="minorHAnsi" w:cstheme="minorHAnsi"/>
                <w:webHidden/>
              </w:rPr>
              <w:fldChar w:fldCharType="begin"/>
            </w:r>
            <w:r w:rsidR="00457D86" w:rsidRPr="007F76AA">
              <w:rPr>
                <w:rFonts w:asciiTheme="minorHAnsi" w:hAnsiTheme="minorHAnsi" w:cstheme="minorHAnsi"/>
                <w:webHidden/>
              </w:rPr>
              <w:instrText xml:space="preserve"> PAGEREF _Toc343510048 \h </w:instrText>
            </w:r>
            <w:r w:rsidR="00457D86" w:rsidRPr="007F76AA">
              <w:rPr>
                <w:rFonts w:asciiTheme="minorHAnsi" w:hAnsiTheme="minorHAnsi" w:cstheme="minorHAnsi"/>
                <w:webHidden/>
              </w:rPr>
            </w:r>
            <w:r w:rsidR="00457D86" w:rsidRPr="007F76AA">
              <w:rPr>
                <w:rFonts w:asciiTheme="minorHAnsi" w:hAnsiTheme="minorHAnsi" w:cstheme="minorHAnsi"/>
                <w:webHidden/>
              </w:rPr>
              <w:fldChar w:fldCharType="separate"/>
            </w:r>
            <w:r w:rsidR="00457D86" w:rsidRPr="007F76AA">
              <w:rPr>
                <w:rFonts w:asciiTheme="minorHAnsi" w:hAnsiTheme="minorHAnsi" w:cstheme="minorHAnsi"/>
                <w:webHidden/>
              </w:rPr>
              <w:t>91</w:t>
            </w:r>
            <w:r w:rsidR="00457D86" w:rsidRPr="007F76AA">
              <w:rPr>
                <w:rFonts w:asciiTheme="minorHAnsi" w:hAnsiTheme="minorHAnsi" w:cstheme="minorHAnsi"/>
                <w:webHidden/>
              </w:rPr>
              <w:fldChar w:fldCharType="end"/>
            </w:r>
          </w:hyperlink>
        </w:p>
        <w:p w:rsidR="00457D86" w:rsidRPr="007F76AA" w:rsidRDefault="00A814F9">
          <w:pPr>
            <w:pStyle w:val="TOC1"/>
            <w:rPr>
              <w:rFonts w:asciiTheme="minorHAnsi" w:hAnsiTheme="minorHAnsi" w:cstheme="minorHAnsi"/>
              <w:sz w:val="22"/>
              <w:szCs w:val="22"/>
              <w:lang w:eastAsia="en-US"/>
            </w:rPr>
          </w:pPr>
          <w:hyperlink w:anchor="_Toc343510049" w:history="1">
            <w:r w:rsidR="00457D86" w:rsidRPr="007F76AA">
              <w:rPr>
                <w:rStyle w:val="Hyperlink"/>
                <w:rFonts w:asciiTheme="minorHAnsi" w:hAnsiTheme="minorHAnsi" w:cstheme="minorHAnsi"/>
              </w:rPr>
              <w:t>VITA</w:t>
            </w:r>
            <w:r w:rsidR="00457D86" w:rsidRPr="007F76AA">
              <w:rPr>
                <w:rFonts w:asciiTheme="minorHAnsi" w:hAnsiTheme="minorHAnsi" w:cstheme="minorHAnsi"/>
                <w:webHidden/>
              </w:rPr>
              <w:tab/>
            </w:r>
            <w:r w:rsidR="00457D86" w:rsidRPr="007F76AA">
              <w:rPr>
                <w:rFonts w:asciiTheme="minorHAnsi" w:hAnsiTheme="minorHAnsi" w:cstheme="minorHAnsi"/>
                <w:webHidden/>
              </w:rPr>
              <w:tab/>
            </w:r>
            <w:r w:rsidR="00457D86" w:rsidRPr="007F76AA">
              <w:rPr>
                <w:rFonts w:asciiTheme="minorHAnsi" w:hAnsiTheme="minorHAnsi" w:cstheme="minorHAnsi"/>
                <w:webHidden/>
              </w:rPr>
              <w:tab/>
            </w:r>
            <w:r w:rsidR="00457D86" w:rsidRPr="007F76AA">
              <w:rPr>
                <w:rFonts w:asciiTheme="minorHAnsi" w:hAnsiTheme="minorHAnsi" w:cstheme="minorHAnsi"/>
                <w:webHidden/>
              </w:rPr>
              <w:fldChar w:fldCharType="begin"/>
            </w:r>
            <w:r w:rsidR="00457D86" w:rsidRPr="007F76AA">
              <w:rPr>
                <w:rFonts w:asciiTheme="minorHAnsi" w:hAnsiTheme="minorHAnsi" w:cstheme="minorHAnsi"/>
                <w:webHidden/>
              </w:rPr>
              <w:instrText xml:space="preserve"> PAGEREF _Toc343510049 \h </w:instrText>
            </w:r>
            <w:r w:rsidR="00457D86" w:rsidRPr="007F76AA">
              <w:rPr>
                <w:rFonts w:asciiTheme="minorHAnsi" w:hAnsiTheme="minorHAnsi" w:cstheme="minorHAnsi"/>
                <w:webHidden/>
              </w:rPr>
            </w:r>
            <w:r w:rsidR="00457D86" w:rsidRPr="007F76AA">
              <w:rPr>
                <w:rFonts w:asciiTheme="minorHAnsi" w:hAnsiTheme="minorHAnsi" w:cstheme="minorHAnsi"/>
                <w:webHidden/>
              </w:rPr>
              <w:fldChar w:fldCharType="separate"/>
            </w:r>
            <w:r w:rsidR="00457D86" w:rsidRPr="007F76AA">
              <w:rPr>
                <w:rFonts w:asciiTheme="minorHAnsi" w:hAnsiTheme="minorHAnsi" w:cstheme="minorHAnsi"/>
                <w:webHidden/>
              </w:rPr>
              <w:t>101</w:t>
            </w:r>
            <w:r w:rsidR="00457D86" w:rsidRPr="007F76AA">
              <w:rPr>
                <w:rFonts w:asciiTheme="minorHAnsi" w:hAnsiTheme="minorHAnsi" w:cstheme="minorHAnsi"/>
                <w:webHidden/>
              </w:rPr>
              <w:fldChar w:fldCharType="end"/>
            </w:r>
          </w:hyperlink>
        </w:p>
        <w:p w:rsidR="005556A8" w:rsidRPr="007F76AA" w:rsidRDefault="005556A8" w:rsidP="005556A8">
          <w:pPr>
            <w:pStyle w:val="TOC1"/>
            <w:rPr>
              <w:rFonts w:asciiTheme="minorHAnsi" w:hAnsiTheme="minorHAnsi" w:cstheme="minorHAnsi"/>
            </w:rPr>
            <w:sectPr w:rsidR="005556A8" w:rsidRPr="007F76AA" w:rsidSect="002F463B">
              <w:pgSz w:w="12240" w:h="15840" w:code="1"/>
              <w:pgMar w:top="1440" w:right="1440" w:bottom="1440" w:left="1440" w:header="1440" w:footer="1440" w:gutter="0"/>
              <w:pgNumType w:fmt="lowerRoman"/>
              <w:cols w:space="720"/>
              <w:docGrid w:linePitch="360"/>
            </w:sectPr>
          </w:pPr>
          <w:r w:rsidRPr="007F76AA">
            <w:rPr>
              <w:rFonts w:asciiTheme="minorHAnsi" w:hAnsiTheme="minorHAnsi" w:cstheme="minorHAnsi"/>
              <w:sz w:val="20"/>
            </w:rPr>
            <w:fldChar w:fldCharType="end"/>
          </w:r>
        </w:p>
        <w:bookmarkEnd w:id="2" w:displacedByCustomXml="next"/>
        <w:bookmarkStart w:id="65" w:name="SW1" w:displacedByCustomXml="next"/>
      </w:sdtContent>
    </w:sdt>
    <w:p w:rsidR="005556A8" w:rsidRPr="007F76AA" w:rsidRDefault="005556A8" w:rsidP="005556A8">
      <w:pPr>
        <w:pStyle w:val="Heading1"/>
        <w:rPr>
          <w:rFonts w:asciiTheme="minorHAnsi" w:hAnsiTheme="minorHAnsi" w:cstheme="minorHAnsi"/>
        </w:rPr>
      </w:pPr>
      <w:bookmarkStart w:id="66" w:name="_Toc297225856"/>
      <w:bookmarkStart w:id="67" w:name="_Toc297252269"/>
      <w:bookmarkStart w:id="68" w:name="_Toc298861613"/>
      <w:bookmarkStart w:id="69" w:name="_Toc298969813"/>
      <w:bookmarkStart w:id="70" w:name="_Toc328340192"/>
      <w:bookmarkStart w:id="71" w:name="_Toc328379156"/>
      <w:bookmarkStart w:id="72" w:name="_Toc328392474"/>
      <w:bookmarkStart w:id="73" w:name="_Toc328425536"/>
      <w:bookmarkStart w:id="74" w:name="_Toc329970983"/>
      <w:bookmarkStart w:id="75" w:name="_Toc330809437"/>
      <w:bookmarkStart w:id="76" w:name="_Toc331150649"/>
      <w:bookmarkStart w:id="77" w:name="_Toc331403836"/>
      <w:bookmarkStart w:id="78" w:name="_Toc331403874"/>
      <w:bookmarkStart w:id="79" w:name="_Toc331403940"/>
      <w:bookmarkStart w:id="80" w:name="_Toc331404052"/>
      <w:bookmarkStart w:id="81" w:name="_Toc331404112"/>
      <w:bookmarkStart w:id="82" w:name="_Toc331404399"/>
      <w:bookmarkStart w:id="83" w:name="_Toc331404657"/>
      <w:bookmarkStart w:id="84" w:name="_Toc331406362"/>
      <w:bookmarkStart w:id="85" w:name="_Toc331501835"/>
      <w:bookmarkStart w:id="86" w:name="_Toc342729761"/>
      <w:bookmarkStart w:id="87" w:name="_Toc343509990"/>
      <w:r w:rsidRPr="007F76AA">
        <w:rPr>
          <w:rFonts w:asciiTheme="minorHAnsi" w:hAnsiTheme="minorHAnsi" w:cstheme="minorHAnsi"/>
        </w:rPr>
        <w:lastRenderedPageBreak/>
        <w:t>LIST OF TABLES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rsidR="00774ADB" w:rsidRPr="007F76AA" w:rsidRDefault="005556A8" w:rsidP="008D3612">
      <w:pPr>
        <w:pStyle w:val="TableofFigures"/>
        <w:tabs>
          <w:tab w:val="right" w:leader="dot" w:pos="9350"/>
        </w:tabs>
        <w:ind w:left="922" w:hanging="482"/>
        <w:rPr>
          <w:rFonts w:cstheme="minorHAnsi"/>
          <w:b/>
          <w:noProof/>
          <w:lang w:eastAsia="en-US"/>
        </w:rPr>
      </w:pPr>
      <w:r w:rsidRPr="007F76AA">
        <w:rPr>
          <w:rFonts w:cstheme="minorHAnsi"/>
          <w:b/>
          <w:color w:val="000000" w:themeColor="text1"/>
          <w:sz w:val="24"/>
        </w:rPr>
        <w:fldChar w:fldCharType="begin"/>
      </w:r>
      <w:r w:rsidRPr="007F76AA">
        <w:rPr>
          <w:rFonts w:cstheme="minorHAnsi"/>
          <w:b/>
          <w:color w:val="000000" w:themeColor="text1"/>
          <w:sz w:val="24"/>
          <w:szCs w:val="24"/>
        </w:rPr>
        <w:instrText xml:space="preserve"> TOC \c "Table" </w:instrText>
      </w:r>
      <w:r w:rsidRPr="007F76AA">
        <w:rPr>
          <w:rFonts w:cstheme="minorHAnsi"/>
          <w:b/>
          <w:color w:val="000000" w:themeColor="text1"/>
          <w:sz w:val="24"/>
        </w:rPr>
        <w:fldChar w:fldCharType="separate"/>
      </w:r>
      <w:r w:rsidR="00774ADB" w:rsidRPr="007F76AA">
        <w:rPr>
          <w:rFonts w:cstheme="minorHAnsi"/>
          <w:b/>
          <w:noProof/>
        </w:rPr>
        <w:t>Table 1. Soil sampling of lysimeters’ treatment zones in June 2010.</w:t>
      </w:r>
      <w:r w:rsidR="00774ADB" w:rsidRPr="007F76AA">
        <w:rPr>
          <w:rFonts w:cstheme="minorHAnsi"/>
          <w:b/>
          <w:noProof/>
        </w:rPr>
        <w:tab/>
      </w:r>
      <w:r w:rsidR="00774ADB" w:rsidRPr="007F76AA">
        <w:rPr>
          <w:rFonts w:cstheme="minorHAnsi"/>
          <w:b/>
          <w:noProof/>
        </w:rPr>
        <w:fldChar w:fldCharType="begin"/>
      </w:r>
      <w:r w:rsidR="00774ADB" w:rsidRPr="007F76AA">
        <w:rPr>
          <w:rFonts w:cstheme="minorHAnsi"/>
          <w:b/>
          <w:noProof/>
        </w:rPr>
        <w:instrText xml:space="preserve"> PAGEREF _Toc343507889 \h </w:instrText>
      </w:r>
      <w:r w:rsidR="00774ADB" w:rsidRPr="007F76AA">
        <w:rPr>
          <w:rFonts w:cstheme="minorHAnsi"/>
          <w:b/>
          <w:noProof/>
        </w:rPr>
      </w:r>
      <w:r w:rsidR="00774ADB" w:rsidRPr="007F76AA">
        <w:rPr>
          <w:rFonts w:cstheme="minorHAnsi"/>
          <w:b/>
          <w:noProof/>
        </w:rPr>
        <w:fldChar w:fldCharType="separate"/>
      </w:r>
      <w:r w:rsidR="00774ADB" w:rsidRPr="007F76AA">
        <w:rPr>
          <w:rFonts w:cstheme="minorHAnsi"/>
          <w:b/>
          <w:noProof/>
        </w:rPr>
        <w:t>25</w:t>
      </w:r>
      <w:r w:rsidR="00774ADB"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2. Labels of composite soil samples of each lysimeter in each depth.</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_Toc343507890 \h </w:instrText>
      </w:r>
      <w:r w:rsidRPr="007F76AA">
        <w:rPr>
          <w:rFonts w:cstheme="minorHAnsi"/>
          <w:b/>
          <w:noProof/>
        </w:rPr>
      </w:r>
      <w:r w:rsidRPr="007F76AA">
        <w:rPr>
          <w:rFonts w:cstheme="minorHAnsi"/>
          <w:b/>
          <w:noProof/>
        </w:rPr>
        <w:fldChar w:fldCharType="separate"/>
      </w:r>
      <w:r w:rsidRPr="007F76AA">
        <w:rPr>
          <w:rFonts w:cstheme="minorHAnsi"/>
          <w:b/>
          <w:noProof/>
        </w:rPr>
        <w:t>25</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3. Soil total carbon, total nitrogen and C: N ratios in the six lysimeters (L1 – L6). STD means standard deviation.</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_Toc343507891 \h </w:instrText>
      </w:r>
      <w:r w:rsidRPr="007F76AA">
        <w:rPr>
          <w:rFonts w:cstheme="minorHAnsi"/>
          <w:b/>
          <w:noProof/>
        </w:rPr>
      </w:r>
      <w:r w:rsidRPr="007F76AA">
        <w:rPr>
          <w:rFonts w:cstheme="minorHAnsi"/>
          <w:b/>
          <w:noProof/>
        </w:rPr>
        <w:fldChar w:fldCharType="separate"/>
      </w:r>
      <w:r w:rsidRPr="007F76AA">
        <w:rPr>
          <w:rFonts w:cstheme="minorHAnsi"/>
          <w:b/>
          <w:noProof/>
        </w:rPr>
        <w:t>49</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4. Bacteria abundances in each of the six lysimeters.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_Toc343507892 \h </w:instrText>
      </w:r>
      <w:r w:rsidRPr="007F76AA">
        <w:rPr>
          <w:rFonts w:cstheme="minorHAnsi"/>
          <w:b/>
          <w:noProof/>
        </w:rPr>
      </w:r>
      <w:r w:rsidRPr="007F76AA">
        <w:rPr>
          <w:rFonts w:cstheme="minorHAnsi"/>
          <w:b/>
          <w:noProof/>
        </w:rPr>
        <w:fldChar w:fldCharType="separate"/>
      </w:r>
      <w:r w:rsidRPr="007F76AA">
        <w:rPr>
          <w:rFonts w:cstheme="minorHAnsi"/>
          <w:b/>
          <w:noProof/>
        </w:rPr>
        <w:t>55</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5. Optimal barcoded PCR conditions for 34 soil DNA samples and a mock library.</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_Toc343507893 \h </w:instrText>
      </w:r>
      <w:r w:rsidRPr="007F76AA">
        <w:rPr>
          <w:rFonts w:cstheme="minorHAnsi"/>
          <w:b/>
          <w:noProof/>
        </w:rPr>
      </w:r>
      <w:r w:rsidRPr="007F76AA">
        <w:rPr>
          <w:rFonts w:cstheme="minorHAnsi"/>
          <w:b/>
          <w:noProof/>
        </w:rPr>
        <w:fldChar w:fldCharType="separate"/>
      </w:r>
      <w:r w:rsidRPr="007F76AA">
        <w:rPr>
          <w:rFonts w:cstheme="minorHAnsi"/>
          <w:b/>
          <w:noProof/>
        </w:rPr>
        <w:t>56</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6. Concentrations of amplicon libraries before dilution and pooling.</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_Toc343507894 \h </w:instrText>
      </w:r>
      <w:r w:rsidRPr="007F76AA">
        <w:rPr>
          <w:rFonts w:cstheme="minorHAnsi"/>
          <w:b/>
          <w:noProof/>
        </w:rPr>
      </w:r>
      <w:r w:rsidRPr="007F76AA">
        <w:rPr>
          <w:rFonts w:cstheme="minorHAnsi"/>
          <w:b/>
          <w:noProof/>
        </w:rPr>
        <w:fldChar w:fldCharType="separate"/>
      </w:r>
      <w:r w:rsidRPr="007F76AA">
        <w:rPr>
          <w:rFonts w:cstheme="minorHAnsi"/>
          <w:b/>
          <w:noProof/>
        </w:rPr>
        <w:t>57</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eastAsia="SimSun" w:cstheme="minorHAnsi"/>
          <w:b/>
          <w:bCs/>
          <w:noProof/>
          <w:lang w:eastAsia="en-US"/>
        </w:rPr>
        <w:t>Table 7. Distribution of abundant bacteria genera (sequence abundance &gt; 1% of the total) in each normalized library.</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_Toc343507895 \h </w:instrText>
      </w:r>
      <w:r w:rsidRPr="007F76AA">
        <w:rPr>
          <w:rFonts w:cstheme="minorHAnsi"/>
          <w:b/>
          <w:noProof/>
        </w:rPr>
      </w:r>
      <w:r w:rsidRPr="007F76AA">
        <w:rPr>
          <w:rFonts w:cstheme="minorHAnsi"/>
          <w:b/>
          <w:noProof/>
        </w:rPr>
        <w:fldChar w:fldCharType="separate"/>
      </w:r>
      <w:r w:rsidRPr="007F76AA">
        <w:rPr>
          <w:rFonts w:cstheme="minorHAnsi"/>
          <w:b/>
          <w:noProof/>
        </w:rPr>
        <w:t>68</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8</w:t>
      </w:r>
      <w:r w:rsidRPr="007F76AA">
        <w:rPr>
          <w:rFonts w:eastAsia="SimSun" w:cstheme="minorHAnsi"/>
          <w:b/>
          <w:bCs/>
          <w:noProof/>
          <w:lang w:eastAsia="en-US"/>
        </w:rPr>
        <w:t xml:space="preserve">. Distribution of </w:t>
      </w:r>
      <w:r w:rsidRPr="007F76AA">
        <w:rPr>
          <w:rFonts w:eastAsia="SimSun" w:cstheme="minorHAnsi"/>
          <w:b/>
          <w:bCs/>
          <w:i/>
          <w:noProof/>
          <w:lang w:eastAsia="en-US"/>
        </w:rPr>
        <w:t>Pseudomonas</w:t>
      </w:r>
      <w:r w:rsidRPr="007F76AA">
        <w:rPr>
          <w:rFonts w:eastAsia="SimSun" w:cstheme="minorHAnsi"/>
          <w:b/>
          <w:bCs/>
          <w:noProof/>
          <w:lang w:eastAsia="en-US"/>
        </w:rPr>
        <w:t xml:space="preserve"> genus in each normalized library.</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_Toc343507896 \h </w:instrText>
      </w:r>
      <w:r w:rsidRPr="007F76AA">
        <w:rPr>
          <w:rFonts w:cstheme="minorHAnsi"/>
          <w:b/>
          <w:noProof/>
        </w:rPr>
      </w:r>
      <w:r w:rsidRPr="007F76AA">
        <w:rPr>
          <w:rFonts w:cstheme="minorHAnsi"/>
          <w:b/>
          <w:noProof/>
        </w:rPr>
        <w:fldChar w:fldCharType="separate"/>
      </w:r>
      <w:r w:rsidRPr="007F76AA">
        <w:rPr>
          <w:rFonts w:cstheme="minorHAnsi"/>
          <w:b/>
          <w:noProof/>
        </w:rPr>
        <w:t>69</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9. Bacteria phylogeny diversities of each soil sample.</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_Toc343507897 \h </w:instrText>
      </w:r>
      <w:r w:rsidRPr="007F76AA">
        <w:rPr>
          <w:rFonts w:cstheme="minorHAnsi"/>
          <w:b/>
          <w:noProof/>
        </w:rPr>
      </w:r>
      <w:r w:rsidRPr="007F76AA">
        <w:rPr>
          <w:rFonts w:cstheme="minorHAnsi"/>
          <w:b/>
          <w:noProof/>
        </w:rPr>
        <w:fldChar w:fldCharType="separate"/>
      </w:r>
      <w:r w:rsidRPr="007F76AA">
        <w:rPr>
          <w:rFonts w:cstheme="minorHAnsi"/>
          <w:b/>
          <w:noProof/>
        </w:rPr>
        <w:t>70</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10. Pearson correlation coefficients of bacterial community α diversity estimates and soil properties.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_Toc343507898 \h </w:instrText>
      </w:r>
      <w:r w:rsidRPr="007F76AA">
        <w:rPr>
          <w:rFonts w:cstheme="minorHAnsi"/>
          <w:b/>
          <w:noProof/>
        </w:rPr>
      </w:r>
      <w:r w:rsidRPr="007F76AA">
        <w:rPr>
          <w:rFonts w:cstheme="minorHAnsi"/>
          <w:b/>
          <w:noProof/>
        </w:rPr>
        <w:fldChar w:fldCharType="separate"/>
      </w:r>
      <w:r w:rsidRPr="007F76AA">
        <w:rPr>
          <w:rFonts w:cstheme="minorHAnsi"/>
          <w:b/>
          <w:noProof/>
        </w:rPr>
        <w:t>72</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11. Summary of Shared OTUs between treatments.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_Toc343507899 \h </w:instrText>
      </w:r>
      <w:r w:rsidRPr="007F76AA">
        <w:rPr>
          <w:rFonts w:cstheme="minorHAnsi"/>
          <w:b/>
          <w:noProof/>
        </w:rPr>
      </w:r>
      <w:r w:rsidRPr="007F76AA">
        <w:rPr>
          <w:rFonts w:cstheme="minorHAnsi"/>
          <w:b/>
          <w:noProof/>
        </w:rPr>
        <w:fldChar w:fldCharType="separate"/>
      </w:r>
      <w:r w:rsidRPr="007F76AA">
        <w:rPr>
          <w:rFonts w:cstheme="minorHAnsi"/>
          <w:b/>
          <w:noProof/>
        </w:rPr>
        <w:t>75</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12. ANOSIM tests of community membership and structure relationships between PAH+/– and between HK44+/– groups.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_Toc343507900 \h </w:instrText>
      </w:r>
      <w:r w:rsidRPr="007F76AA">
        <w:rPr>
          <w:rFonts w:cstheme="minorHAnsi"/>
          <w:b/>
          <w:noProof/>
        </w:rPr>
      </w:r>
      <w:r w:rsidRPr="007F76AA">
        <w:rPr>
          <w:rFonts w:cstheme="minorHAnsi"/>
          <w:b/>
          <w:noProof/>
        </w:rPr>
        <w:fldChar w:fldCharType="separate"/>
      </w:r>
      <w:r w:rsidRPr="007F76AA">
        <w:rPr>
          <w:rFonts w:cstheme="minorHAnsi"/>
          <w:b/>
          <w:noProof/>
        </w:rPr>
        <w:t>81</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13. ANOSIM tests of community membership and structure relationships between samples that had different soil moisture.</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_Toc343507901 \h </w:instrText>
      </w:r>
      <w:r w:rsidRPr="007F76AA">
        <w:rPr>
          <w:rFonts w:cstheme="minorHAnsi"/>
          <w:b/>
          <w:noProof/>
        </w:rPr>
      </w:r>
      <w:r w:rsidRPr="007F76AA">
        <w:rPr>
          <w:rFonts w:cstheme="minorHAnsi"/>
          <w:b/>
          <w:noProof/>
        </w:rPr>
        <w:fldChar w:fldCharType="separate"/>
      </w:r>
      <w:r w:rsidRPr="007F76AA">
        <w:rPr>
          <w:rFonts w:cstheme="minorHAnsi"/>
          <w:b/>
          <w:noProof/>
        </w:rPr>
        <w:t>82</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14. Primer set used for each soil DNA sample for building 16S rRNA gene amplicon libraries.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_Toc343507902 \h </w:instrText>
      </w:r>
      <w:r w:rsidRPr="007F76AA">
        <w:rPr>
          <w:rFonts w:cstheme="minorHAnsi"/>
          <w:b/>
          <w:noProof/>
        </w:rPr>
      </w:r>
      <w:r w:rsidRPr="007F76AA">
        <w:rPr>
          <w:rFonts w:cstheme="minorHAnsi"/>
          <w:b/>
          <w:noProof/>
        </w:rPr>
        <w:fldChar w:fldCharType="separate"/>
      </w:r>
      <w:r w:rsidRPr="007F76AA">
        <w:rPr>
          <w:rFonts w:cstheme="minorHAnsi"/>
          <w:b/>
          <w:noProof/>
        </w:rPr>
        <w:t>96</w:t>
      </w:r>
      <w:r w:rsidRPr="007F76AA">
        <w:rPr>
          <w:rFonts w:cstheme="minorHAnsi"/>
          <w:b/>
          <w:noProof/>
        </w:rPr>
        <w:fldChar w:fldCharType="end"/>
      </w:r>
    </w:p>
    <w:p w:rsidR="00774ADB" w:rsidRPr="007F76AA" w:rsidRDefault="00774ADB" w:rsidP="008D3612">
      <w:pPr>
        <w:pStyle w:val="TableofFigures"/>
        <w:tabs>
          <w:tab w:val="right" w:leader="dot" w:pos="9350"/>
        </w:tabs>
        <w:ind w:left="882" w:hanging="442"/>
        <w:rPr>
          <w:rFonts w:cstheme="minorHAnsi"/>
          <w:b/>
          <w:noProof/>
          <w:lang w:eastAsia="en-US"/>
        </w:rPr>
      </w:pPr>
      <w:r w:rsidRPr="007F76AA">
        <w:rPr>
          <w:rFonts w:cstheme="minorHAnsi"/>
          <w:b/>
          <w:noProof/>
        </w:rPr>
        <w:t>Table 15. Mothur Codes used in this study and annotations.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_Toc343507903 \h </w:instrText>
      </w:r>
      <w:r w:rsidRPr="007F76AA">
        <w:rPr>
          <w:rFonts w:cstheme="minorHAnsi"/>
          <w:b/>
          <w:noProof/>
        </w:rPr>
      </w:r>
      <w:r w:rsidRPr="007F76AA">
        <w:rPr>
          <w:rFonts w:cstheme="minorHAnsi"/>
          <w:b/>
          <w:noProof/>
        </w:rPr>
        <w:fldChar w:fldCharType="separate"/>
      </w:r>
      <w:r w:rsidRPr="007F76AA">
        <w:rPr>
          <w:rFonts w:cstheme="minorHAnsi"/>
          <w:b/>
          <w:noProof/>
        </w:rPr>
        <w:t>97</w:t>
      </w:r>
      <w:r w:rsidRPr="007F76AA">
        <w:rPr>
          <w:rFonts w:cstheme="minorHAnsi"/>
          <w:b/>
          <w:noProof/>
        </w:rPr>
        <w:fldChar w:fldCharType="end"/>
      </w:r>
    </w:p>
    <w:p w:rsidR="005556A8" w:rsidRPr="007F76AA" w:rsidRDefault="005556A8" w:rsidP="008D3612">
      <w:pPr>
        <w:spacing w:after="0" w:line="480" w:lineRule="auto"/>
        <w:ind w:left="359" w:hangingChars="149" w:hanging="359"/>
        <w:rPr>
          <w:rFonts w:cstheme="minorHAnsi"/>
          <w:b/>
          <w:color w:val="000000" w:themeColor="text1"/>
          <w:sz w:val="24"/>
        </w:rPr>
        <w:sectPr w:rsidR="005556A8" w:rsidRPr="007F76AA" w:rsidSect="002F463B">
          <w:pgSz w:w="12240" w:h="15840"/>
          <w:pgMar w:top="1440" w:right="1440" w:bottom="1440" w:left="1440" w:header="1440" w:footer="1440" w:gutter="0"/>
          <w:pgNumType w:fmt="lowerRoman"/>
          <w:cols w:space="720"/>
          <w:docGrid w:linePitch="360"/>
        </w:sectPr>
      </w:pPr>
      <w:r w:rsidRPr="007F76AA">
        <w:rPr>
          <w:rFonts w:cstheme="minorHAnsi"/>
          <w:b/>
          <w:color w:val="000000" w:themeColor="text1"/>
          <w:sz w:val="24"/>
        </w:rPr>
        <w:fldChar w:fldCharType="end"/>
      </w:r>
    </w:p>
    <w:p w:rsidR="005556A8" w:rsidRPr="007F76AA" w:rsidRDefault="005556A8" w:rsidP="005556A8">
      <w:pPr>
        <w:pStyle w:val="Heading1"/>
        <w:rPr>
          <w:rFonts w:asciiTheme="minorHAnsi" w:hAnsiTheme="minorHAnsi" w:cstheme="minorHAnsi"/>
          <w:caps/>
        </w:rPr>
      </w:pPr>
      <w:bookmarkStart w:id="88" w:name="_Toc297225857"/>
      <w:bookmarkStart w:id="89" w:name="_Toc297252270"/>
      <w:bookmarkStart w:id="90" w:name="_Toc298861614"/>
      <w:bookmarkStart w:id="91" w:name="_Toc298969814"/>
      <w:bookmarkStart w:id="92" w:name="_Toc328340193"/>
      <w:bookmarkStart w:id="93" w:name="_Toc328379157"/>
      <w:bookmarkStart w:id="94" w:name="_Toc328392475"/>
      <w:bookmarkStart w:id="95" w:name="_Toc328425537"/>
      <w:bookmarkStart w:id="96" w:name="_Toc329970984"/>
      <w:bookmarkStart w:id="97" w:name="_Toc330809438"/>
      <w:bookmarkStart w:id="98" w:name="_Toc331150650"/>
      <w:bookmarkStart w:id="99" w:name="_Toc331403837"/>
      <w:bookmarkStart w:id="100" w:name="_Toc331403875"/>
      <w:bookmarkStart w:id="101" w:name="_Toc331403941"/>
      <w:bookmarkStart w:id="102" w:name="_Toc331404053"/>
      <w:bookmarkStart w:id="103" w:name="_Toc331404113"/>
      <w:bookmarkStart w:id="104" w:name="_Toc331404400"/>
      <w:bookmarkStart w:id="105" w:name="_Toc331404658"/>
      <w:bookmarkStart w:id="106" w:name="_Toc331406363"/>
      <w:bookmarkStart w:id="107" w:name="_Toc331501836"/>
      <w:bookmarkStart w:id="108" w:name="_Toc342729762"/>
      <w:bookmarkStart w:id="109" w:name="_Toc343509991"/>
      <w:r w:rsidRPr="007F76AA">
        <w:rPr>
          <w:rFonts w:asciiTheme="minorHAnsi" w:hAnsiTheme="minorHAnsi" w:cstheme="minorHAnsi"/>
        </w:rPr>
        <w:lastRenderedPageBreak/>
        <w:t>LIST OF FIGURES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rsidR="00E01629" w:rsidRPr="007F76AA" w:rsidRDefault="005556A8" w:rsidP="008D3612">
      <w:pPr>
        <w:pStyle w:val="TableofFigures"/>
        <w:tabs>
          <w:tab w:val="right" w:leader="dot" w:pos="9350"/>
        </w:tabs>
        <w:ind w:left="922" w:hanging="482"/>
        <w:rPr>
          <w:rFonts w:cstheme="minorHAnsi"/>
          <w:b/>
          <w:noProof/>
          <w:lang w:eastAsia="en-US"/>
        </w:rPr>
      </w:pPr>
      <w:r w:rsidRPr="007F76AA">
        <w:rPr>
          <w:rFonts w:cstheme="minorHAnsi"/>
          <w:b/>
          <w:color w:val="000000" w:themeColor="text1"/>
          <w:sz w:val="24"/>
        </w:rPr>
        <w:fldChar w:fldCharType="begin"/>
      </w:r>
      <w:r w:rsidRPr="007F76AA">
        <w:rPr>
          <w:rFonts w:cstheme="minorHAnsi"/>
          <w:b/>
          <w:color w:val="000000" w:themeColor="text1"/>
          <w:sz w:val="24"/>
          <w:szCs w:val="24"/>
        </w:rPr>
        <w:instrText xml:space="preserve"> TOC \c "Figure" </w:instrText>
      </w:r>
      <w:r w:rsidRPr="007F76AA">
        <w:rPr>
          <w:rFonts w:cstheme="minorHAnsi"/>
          <w:b/>
          <w:color w:val="000000" w:themeColor="text1"/>
          <w:sz w:val="24"/>
        </w:rPr>
        <w:fldChar w:fldCharType="separate"/>
      </w:r>
      <w:r w:rsidR="00E01629" w:rsidRPr="007F76AA">
        <w:rPr>
          <w:rFonts w:cstheme="minorHAnsi"/>
          <w:b/>
          <w:noProof/>
        </w:rPr>
        <w:t>Figure 1. Soil lysimeters.</w:t>
      </w:r>
      <w:r w:rsidR="00E01629" w:rsidRPr="007F76AA">
        <w:rPr>
          <w:rFonts w:cstheme="minorHAnsi"/>
          <w:b/>
          <w:noProof/>
        </w:rPr>
        <w:tab/>
      </w:r>
      <w:r w:rsidR="00E01629" w:rsidRPr="007F76AA">
        <w:rPr>
          <w:rFonts w:cstheme="minorHAnsi"/>
          <w:b/>
          <w:noProof/>
        </w:rPr>
        <w:fldChar w:fldCharType="begin"/>
      </w:r>
      <w:r w:rsidR="00E01629" w:rsidRPr="007F76AA">
        <w:rPr>
          <w:rFonts w:cstheme="minorHAnsi"/>
          <w:b/>
          <w:noProof/>
        </w:rPr>
        <w:instrText xml:space="preserve"> PAGEREF _Toc343504884 \h </w:instrText>
      </w:r>
      <w:r w:rsidR="00E01629" w:rsidRPr="007F76AA">
        <w:rPr>
          <w:rFonts w:cstheme="minorHAnsi"/>
          <w:b/>
          <w:noProof/>
        </w:rPr>
      </w:r>
      <w:r w:rsidR="00E01629" w:rsidRPr="007F76AA">
        <w:rPr>
          <w:rFonts w:cstheme="minorHAnsi"/>
          <w:b/>
          <w:noProof/>
        </w:rPr>
        <w:fldChar w:fldCharType="separate"/>
      </w:r>
      <w:r w:rsidR="005A6F54" w:rsidRPr="007F76AA">
        <w:rPr>
          <w:rFonts w:cstheme="minorHAnsi"/>
          <w:b/>
          <w:noProof/>
        </w:rPr>
        <w:t>27</w:t>
      </w:r>
      <w:r w:rsidR="00E01629"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cstheme="minorHAnsi"/>
          <w:b/>
          <w:noProof/>
        </w:rPr>
        <w:t>Figure 2. Experimental design: Treatments and Components of soil columns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_Toc343504885 \h </w:instrText>
      </w:r>
      <w:r w:rsidRPr="007F76AA">
        <w:rPr>
          <w:rFonts w:cstheme="minorHAnsi"/>
          <w:b/>
          <w:noProof/>
        </w:rPr>
      </w:r>
      <w:r w:rsidRPr="007F76AA">
        <w:rPr>
          <w:rFonts w:cstheme="minorHAnsi"/>
          <w:b/>
          <w:noProof/>
        </w:rPr>
        <w:fldChar w:fldCharType="separate"/>
      </w:r>
      <w:r w:rsidR="005A6F54" w:rsidRPr="007F76AA">
        <w:rPr>
          <w:rFonts w:cstheme="minorHAnsi"/>
          <w:b/>
          <w:noProof/>
        </w:rPr>
        <w:t>30</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cstheme="minorHAnsi"/>
          <w:b/>
          <w:noProof/>
        </w:rPr>
        <w:t>Figure 3. Soil Organic Matter (SOM) content in the six lysimeters.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_Toc343504886 \h </w:instrText>
      </w:r>
      <w:r w:rsidRPr="007F76AA">
        <w:rPr>
          <w:rFonts w:cstheme="minorHAnsi"/>
          <w:b/>
          <w:noProof/>
        </w:rPr>
      </w:r>
      <w:r w:rsidRPr="007F76AA">
        <w:rPr>
          <w:rFonts w:cstheme="minorHAnsi"/>
          <w:b/>
          <w:noProof/>
        </w:rPr>
        <w:fldChar w:fldCharType="separate"/>
      </w:r>
      <w:r w:rsidR="005A6F54" w:rsidRPr="007F76AA">
        <w:rPr>
          <w:rFonts w:cstheme="minorHAnsi"/>
          <w:b/>
          <w:noProof/>
        </w:rPr>
        <w:t>51</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eastAsia="SimSun" w:cstheme="minorHAnsi"/>
          <w:b/>
          <w:bCs/>
          <w:noProof/>
          <w:lang w:eastAsia="en-US"/>
        </w:rPr>
        <w:t>Figure 4. Percent soil moisture content in the six lysimeters.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_Toc343504887 \h </w:instrText>
      </w:r>
      <w:r w:rsidRPr="007F76AA">
        <w:rPr>
          <w:rFonts w:cstheme="minorHAnsi"/>
          <w:b/>
          <w:noProof/>
        </w:rPr>
      </w:r>
      <w:r w:rsidRPr="007F76AA">
        <w:rPr>
          <w:rFonts w:cstheme="minorHAnsi"/>
          <w:b/>
          <w:noProof/>
        </w:rPr>
        <w:fldChar w:fldCharType="separate"/>
      </w:r>
      <w:r w:rsidR="005A6F54" w:rsidRPr="007F76AA">
        <w:rPr>
          <w:rFonts w:cstheme="minorHAnsi"/>
          <w:b/>
          <w:noProof/>
        </w:rPr>
        <w:t>52</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cstheme="minorHAnsi"/>
          <w:b/>
          <w:noProof/>
        </w:rPr>
        <w:t>Figure 5. Rarefaction curves of each soil sample library from OTU-based analysis.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_Toc343504888 \h </w:instrText>
      </w:r>
      <w:r w:rsidRPr="007F76AA">
        <w:rPr>
          <w:rFonts w:cstheme="minorHAnsi"/>
          <w:b/>
          <w:noProof/>
        </w:rPr>
      </w:r>
      <w:r w:rsidRPr="007F76AA">
        <w:rPr>
          <w:rFonts w:cstheme="minorHAnsi"/>
          <w:b/>
          <w:noProof/>
        </w:rPr>
        <w:fldChar w:fldCharType="separate"/>
      </w:r>
      <w:r w:rsidR="005A6F54" w:rsidRPr="007F76AA">
        <w:rPr>
          <w:rFonts w:cstheme="minorHAnsi"/>
          <w:b/>
          <w:noProof/>
        </w:rPr>
        <w:t>59</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eastAsia="SimSun" w:cstheme="minorHAnsi"/>
          <w:b/>
          <w:bCs/>
          <w:noProof/>
          <w:lang w:eastAsia="en-US"/>
        </w:rPr>
        <w:t>Figure 6. Species level richness estimate of all 34 soil bacterial DNA libraries at size=323 sequences.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_Toc343504889 \h </w:instrText>
      </w:r>
      <w:r w:rsidRPr="007F76AA">
        <w:rPr>
          <w:rFonts w:cstheme="minorHAnsi"/>
          <w:b/>
          <w:noProof/>
        </w:rPr>
      </w:r>
      <w:r w:rsidRPr="007F76AA">
        <w:rPr>
          <w:rFonts w:cstheme="minorHAnsi"/>
          <w:b/>
          <w:noProof/>
        </w:rPr>
        <w:fldChar w:fldCharType="separate"/>
      </w:r>
      <w:r w:rsidR="005A6F54" w:rsidRPr="007F76AA">
        <w:rPr>
          <w:rFonts w:cstheme="minorHAnsi"/>
          <w:b/>
          <w:noProof/>
        </w:rPr>
        <w:t>60</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eastAsia="SimSun" w:cstheme="minorHAnsi"/>
          <w:b/>
          <w:bCs/>
          <w:noProof/>
          <w:lang w:eastAsia="en-US"/>
        </w:rPr>
        <w:t>Figure 7. Species level inverse Simpson diversity of 34 soil bacterial DNA libraries at size=323 sequences.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_Toc343504890 \h </w:instrText>
      </w:r>
      <w:r w:rsidRPr="007F76AA">
        <w:rPr>
          <w:rFonts w:cstheme="minorHAnsi"/>
          <w:b/>
          <w:noProof/>
        </w:rPr>
      </w:r>
      <w:r w:rsidRPr="007F76AA">
        <w:rPr>
          <w:rFonts w:cstheme="minorHAnsi"/>
          <w:b/>
          <w:noProof/>
        </w:rPr>
        <w:fldChar w:fldCharType="separate"/>
      </w:r>
      <w:r w:rsidR="005A6F54" w:rsidRPr="007F76AA">
        <w:rPr>
          <w:rFonts w:cstheme="minorHAnsi"/>
          <w:b/>
          <w:noProof/>
        </w:rPr>
        <w:t>61</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eastAsia="SimSun" w:cstheme="minorHAnsi"/>
          <w:b/>
          <w:bCs/>
          <w:noProof/>
          <w:lang w:eastAsia="en-US"/>
        </w:rPr>
        <w:t>Figure 8. Rarefaction curves of each soil sample library from phylotype-based analysis.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_Toc343504891 \h </w:instrText>
      </w:r>
      <w:r w:rsidRPr="007F76AA">
        <w:rPr>
          <w:rFonts w:cstheme="minorHAnsi"/>
          <w:b/>
          <w:noProof/>
        </w:rPr>
      </w:r>
      <w:r w:rsidRPr="007F76AA">
        <w:rPr>
          <w:rFonts w:cstheme="minorHAnsi"/>
          <w:b/>
          <w:noProof/>
        </w:rPr>
        <w:fldChar w:fldCharType="separate"/>
      </w:r>
      <w:r w:rsidR="005A6F54" w:rsidRPr="007F76AA">
        <w:rPr>
          <w:rFonts w:cstheme="minorHAnsi"/>
          <w:b/>
          <w:noProof/>
        </w:rPr>
        <w:t>65</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eastAsia="SimSun" w:cstheme="minorHAnsi"/>
          <w:b/>
          <w:bCs/>
          <w:noProof/>
          <w:lang w:eastAsia="en-US"/>
        </w:rPr>
        <w:t>Figure 9. Genus level richness esitmate of 34 soil bacterial DNA libraries at size=323 sequences.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_Toc343504892 \h </w:instrText>
      </w:r>
      <w:r w:rsidRPr="007F76AA">
        <w:rPr>
          <w:rFonts w:cstheme="minorHAnsi"/>
          <w:b/>
          <w:noProof/>
        </w:rPr>
      </w:r>
      <w:r w:rsidRPr="007F76AA">
        <w:rPr>
          <w:rFonts w:cstheme="minorHAnsi"/>
          <w:b/>
          <w:noProof/>
        </w:rPr>
        <w:fldChar w:fldCharType="separate"/>
      </w:r>
      <w:r w:rsidR="005A6F54" w:rsidRPr="007F76AA">
        <w:rPr>
          <w:rFonts w:cstheme="minorHAnsi"/>
          <w:b/>
          <w:noProof/>
        </w:rPr>
        <w:t>66</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eastAsia="SimSun" w:cstheme="minorHAnsi"/>
          <w:b/>
          <w:bCs/>
          <w:noProof/>
          <w:lang w:eastAsia="en-US"/>
        </w:rPr>
        <w:t>Figure 10. Genus level inverse Simpson diversity of 34 soil bacterial DNA libraries at size=323 sequences.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_Toc343504893 \h </w:instrText>
      </w:r>
      <w:r w:rsidRPr="007F76AA">
        <w:rPr>
          <w:rFonts w:cstheme="minorHAnsi"/>
          <w:b/>
          <w:noProof/>
        </w:rPr>
      </w:r>
      <w:r w:rsidRPr="007F76AA">
        <w:rPr>
          <w:rFonts w:cstheme="minorHAnsi"/>
          <w:b/>
          <w:noProof/>
        </w:rPr>
        <w:fldChar w:fldCharType="separate"/>
      </w:r>
      <w:r w:rsidR="005A6F54" w:rsidRPr="007F76AA">
        <w:rPr>
          <w:rFonts w:cstheme="minorHAnsi"/>
          <w:b/>
          <w:noProof/>
        </w:rPr>
        <w:t>67</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cstheme="minorHAnsi"/>
          <w:b/>
          <w:noProof/>
        </w:rPr>
        <w:t>Figure 11. (A) The correlation of OTU-based diversity and phylotypes-based diversity. (B) The correlation of OTU-based diversity and phylogeny-based diversity. (C) The correlation of phylotypes-based diversity and phylogeny-based diversity. (D) The correlation of OTU-based richness and phylotypes-based richness.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_Toc343504894 \h </w:instrText>
      </w:r>
      <w:r w:rsidRPr="007F76AA">
        <w:rPr>
          <w:rFonts w:cstheme="minorHAnsi"/>
          <w:b/>
          <w:noProof/>
        </w:rPr>
      </w:r>
      <w:r w:rsidRPr="007F76AA">
        <w:rPr>
          <w:rFonts w:cstheme="minorHAnsi"/>
          <w:b/>
          <w:noProof/>
        </w:rPr>
        <w:fldChar w:fldCharType="separate"/>
      </w:r>
      <w:r w:rsidR="005A6F54" w:rsidRPr="007F76AA">
        <w:rPr>
          <w:rFonts w:cstheme="minorHAnsi"/>
          <w:b/>
          <w:noProof/>
        </w:rPr>
        <w:t>71</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cstheme="minorHAnsi"/>
          <w:b/>
          <w:noProof/>
        </w:rPr>
        <w:t>Figure 12. Distribution of shared OTUs numbers by group.</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_Toc343504895 \h </w:instrText>
      </w:r>
      <w:r w:rsidRPr="007F76AA">
        <w:rPr>
          <w:rFonts w:cstheme="minorHAnsi"/>
          <w:b/>
          <w:noProof/>
        </w:rPr>
      </w:r>
      <w:r w:rsidRPr="007F76AA">
        <w:rPr>
          <w:rFonts w:cstheme="minorHAnsi"/>
          <w:b/>
          <w:noProof/>
        </w:rPr>
        <w:fldChar w:fldCharType="separate"/>
      </w:r>
      <w:r w:rsidR="005A6F54" w:rsidRPr="007F76AA">
        <w:rPr>
          <w:rFonts w:cstheme="minorHAnsi"/>
          <w:b/>
          <w:noProof/>
        </w:rPr>
        <w:t>75</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cstheme="minorHAnsi"/>
          <w:b/>
          <w:noProof/>
        </w:rPr>
        <w:t>Figure 13. Phylogram of 34 soil bacterial communities (Θyc distances of species, distance=0.03).</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_Toc343504896 \h </w:instrText>
      </w:r>
      <w:r w:rsidRPr="007F76AA">
        <w:rPr>
          <w:rFonts w:cstheme="minorHAnsi"/>
          <w:b/>
          <w:noProof/>
        </w:rPr>
      </w:r>
      <w:r w:rsidRPr="007F76AA">
        <w:rPr>
          <w:rFonts w:cstheme="minorHAnsi"/>
          <w:b/>
          <w:noProof/>
        </w:rPr>
        <w:fldChar w:fldCharType="separate"/>
      </w:r>
      <w:r w:rsidR="005A6F54" w:rsidRPr="007F76AA">
        <w:rPr>
          <w:rFonts w:cstheme="minorHAnsi"/>
          <w:b/>
          <w:noProof/>
        </w:rPr>
        <w:t>76</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cstheme="minorHAnsi"/>
          <w:b/>
          <w:noProof/>
        </w:rPr>
        <w:t>Figure 14. Phylogram of 34 soil bacterial communities representing Θ</w:t>
      </w:r>
      <w:r w:rsidRPr="007F76AA">
        <w:rPr>
          <w:rFonts w:cstheme="minorHAnsi"/>
          <w:b/>
          <w:noProof/>
          <w:vertAlign w:val="subscript"/>
        </w:rPr>
        <w:t>YC</w:t>
      </w:r>
      <w:r w:rsidRPr="007F76AA">
        <w:rPr>
          <w:rFonts w:cstheme="minorHAnsi"/>
          <w:b/>
          <w:noProof/>
        </w:rPr>
        <w:t xml:space="preserve"> distances of genera.</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_Toc343504897 \h </w:instrText>
      </w:r>
      <w:r w:rsidRPr="007F76AA">
        <w:rPr>
          <w:rFonts w:cstheme="minorHAnsi"/>
          <w:b/>
          <w:noProof/>
        </w:rPr>
      </w:r>
      <w:r w:rsidRPr="007F76AA">
        <w:rPr>
          <w:rFonts w:cstheme="minorHAnsi"/>
          <w:b/>
          <w:noProof/>
        </w:rPr>
        <w:fldChar w:fldCharType="separate"/>
      </w:r>
      <w:r w:rsidR="005A6F54" w:rsidRPr="007F76AA">
        <w:rPr>
          <w:rFonts w:cstheme="minorHAnsi"/>
          <w:b/>
          <w:noProof/>
        </w:rPr>
        <w:t>77</w:t>
      </w:r>
      <w:r w:rsidRPr="007F76AA">
        <w:rPr>
          <w:rFonts w:cstheme="minorHAnsi"/>
          <w:b/>
          <w:noProof/>
        </w:rPr>
        <w:fldChar w:fldCharType="end"/>
      </w:r>
    </w:p>
    <w:p w:rsidR="00E01629" w:rsidRPr="007F76AA" w:rsidRDefault="00E01629" w:rsidP="008D3612">
      <w:pPr>
        <w:pStyle w:val="TableofFigures"/>
        <w:tabs>
          <w:tab w:val="right" w:leader="dot" w:pos="9350"/>
        </w:tabs>
        <w:ind w:left="882" w:hanging="442"/>
        <w:rPr>
          <w:rFonts w:cstheme="minorHAnsi"/>
          <w:b/>
          <w:noProof/>
          <w:lang w:eastAsia="en-US"/>
        </w:rPr>
      </w:pPr>
      <w:r w:rsidRPr="007F76AA">
        <w:rPr>
          <w:rFonts w:cstheme="minorHAnsi"/>
          <w:b/>
          <w:noProof/>
        </w:rPr>
        <w:t>Figure 15, 16, 17, 18, 19, 20. Side by side comparisons of NMDS plots generated by 3 approaches.</w:t>
      </w:r>
      <w:r w:rsidRPr="007F76AA">
        <w:rPr>
          <w:rFonts w:cstheme="minorHAnsi"/>
          <w:b/>
          <w:noProof/>
        </w:rPr>
        <w:tab/>
      </w:r>
      <w:r w:rsidRPr="007F76AA">
        <w:rPr>
          <w:rFonts w:cstheme="minorHAnsi"/>
          <w:b/>
          <w:noProof/>
        </w:rPr>
        <w:fldChar w:fldCharType="begin"/>
      </w:r>
      <w:r w:rsidRPr="007F76AA">
        <w:rPr>
          <w:rFonts w:cstheme="minorHAnsi"/>
          <w:b/>
          <w:noProof/>
        </w:rPr>
        <w:instrText xml:space="preserve"> PAGEREF _Toc343504898 \h </w:instrText>
      </w:r>
      <w:r w:rsidRPr="007F76AA">
        <w:rPr>
          <w:rFonts w:cstheme="minorHAnsi"/>
          <w:b/>
          <w:noProof/>
        </w:rPr>
      </w:r>
      <w:r w:rsidRPr="007F76AA">
        <w:rPr>
          <w:rFonts w:cstheme="minorHAnsi"/>
          <w:b/>
          <w:noProof/>
        </w:rPr>
        <w:fldChar w:fldCharType="separate"/>
      </w:r>
      <w:r w:rsidR="005A6F54" w:rsidRPr="007F76AA">
        <w:rPr>
          <w:rFonts w:cstheme="minorHAnsi"/>
          <w:b/>
          <w:noProof/>
        </w:rPr>
        <w:t>80</w:t>
      </w:r>
      <w:r w:rsidRPr="007F76AA">
        <w:rPr>
          <w:rFonts w:cstheme="minorHAnsi"/>
          <w:b/>
          <w:noProof/>
        </w:rPr>
        <w:fldChar w:fldCharType="end"/>
      </w:r>
    </w:p>
    <w:p w:rsidR="005556A8" w:rsidRPr="007F76AA" w:rsidRDefault="005556A8" w:rsidP="008D3612">
      <w:pPr>
        <w:spacing w:after="0" w:line="480" w:lineRule="auto"/>
        <w:ind w:left="451" w:hangingChars="187" w:hanging="451"/>
        <w:jc w:val="center"/>
        <w:rPr>
          <w:rFonts w:cstheme="minorHAnsi"/>
          <w:color w:val="000000" w:themeColor="text1"/>
          <w:sz w:val="24"/>
        </w:rPr>
        <w:sectPr w:rsidR="005556A8" w:rsidRPr="007F76AA" w:rsidSect="002F463B">
          <w:pgSz w:w="12240" w:h="15840"/>
          <w:pgMar w:top="1440" w:right="1440" w:bottom="1440" w:left="1440" w:header="1440" w:footer="1440" w:gutter="0"/>
          <w:pgNumType w:fmt="lowerRoman"/>
          <w:cols w:space="720"/>
          <w:docGrid w:linePitch="360"/>
        </w:sectPr>
      </w:pPr>
      <w:r w:rsidRPr="007F76AA">
        <w:rPr>
          <w:rFonts w:cstheme="minorHAnsi"/>
          <w:b/>
          <w:color w:val="000000" w:themeColor="text1"/>
          <w:sz w:val="24"/>
        </w:rPr>
        <w:fldChar w:fldCharType="end"/>
      </w:r>
    </w:p>
    <w:p w:rsidR="005556A8" w:rsidRPr="007F76AA" w:rsidRDefault="005556A8" w:rsidP="005556A8">
      <w:pPr>
        <w:pStyle w:val="Heading1"/>
        <w:rPr>
          <w:rFonts w:asciiTheme="minorHAnsi" w:hAnsiTheme="minorHAnsi" w:cstheme="minorHAnsi"/>
        </w:rPr>
      </w:pPr>
      <w:bookmarkStart w:id="110" w:name="_Toc289181798"/>
      <w:bookmarkStart w:id="111" w:name="_Toc342729763"/>
      <w:bookmarkStart w:id="112" w:name="_Toc343509992"/>
      <w:bookmarkStart w:id="113" w:name="SW3"/>
      <w:bookmarkStart w:id="114" w:name="_Toc289181799"/>
      <w:bookmarkEnd w:id="65"/>
      <w:r w:rsidRPr="007F76AA">
        <w:rPr>
          <w:rFonts w:asciiTheme="minorHAnsi" w:hAnsiTheme="minorHAnsi" w:cstheme="minorHAnsi"/>
        </w:rPr>
        <w:lastRenderedPageBreak/>
        <w:t>CHAPTER 1</w:t>
      </w:r>
      <w:r w:rsidRPr="007F76AA">
        <w:rPr>
          <w:rFonts w:asciiTheme="minorHAnsi" w:hAnsiTheme="minorHAnsi" w:cstheme="minorHAnsi"/>
        </w:rPr>
        <w:tab/>
        <w:t>INTRODUCTION</w:t>
      </w:r>
      <w:bookmarkEnd w:id="110"/>
      <w:bookmarkEnd w:id="111"/>
      <w:bookmarkEnd w:id="112"/>
    </w:p>
    <w:p w:rsidR="005556A8" w:rsidRPr="007F76AA" w:rsidRDefault="005556A8" w:rsidP="00FE79E1">
      <w:pPr>
        <w:spacing w:before="600" w:after="0" w:line="360" w:lineRule="auto"/>
        <w:outlineLvl w:val="1"/>
        <w:rPr>
          <w:rFonts w:cstheme="minorHAnsi"/>
          <w:b/>
          <w:sz w:val="24"/>
          <w:szCs w:val="24"/>
        </w:rPr>
      </w:pPr>
      <w:bookmarkStart w:id="115" w:name="_Toc342729764"/>
      <w:bookmarkStart w:id="116" w:name="_Toc343509993"/>
      <w:bookmarkEnd w:id="113"/>
      <w:bookmarkEnd w:id="114"/>
      <w:r w:rsidRPr="007F76AA">
        <w:rPr>
          <w:rFonts w:cstheme="minorHAnsi"/>
          <w:b/>
          <w:sz w:val="24"/>
          <w:szCs w:val="24"/>
        </w:rPr>
        <w:t>1.1</w:t>
      </w:r>
      <w:r w:rsidRPr="007F76AA">
        <w:rPr>
          <w:rFonts w:cstheme="minorHAnsi"/>
          <w:b/>
          <w:sz w:val="24"/>
          <w:szCs w:val="24"/>
        </w:rPr>
        <w:tab/>
        <w:t>PAHs</w:t>
      </w:r>
      <w:bookmarkEnd w:id="115"/>
      <w:bookmarkEnd w:id="116"/>
    </w:p>
    <w:p w:rsidR="005556A8" w:rsidRPr="007F76AA" w:rsidRDefault="005556A8" w:rsidP="005556A8">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Polycyclic aromatic hydrocarbons (PAHs) are a group of organic compounds characterized by a chemical structure consisting of two or more fused aromatic rings and/or </w:t>
      </w:r>
      <w:r w:rsidRPr="007F76AA">
        <w:rPr>
          <w:rFonts w:cstheme="minorHAnsi"/>
          <w:color w:val="000000" w:themeColor="text1"/>
          <w:sz w:val="24"/>
          <w:szCs w:val="24"/>
        </w:rPr>
        <w:t>pentacyclic</w:t>
      </w:r>
      <w:r w:rsidRPr="007F76AA">
        <w:rPr>
          <w:rFonts w:cstheme="minorHAnsi"/>
          <w:color w:val="000000" w:themeColor="text1"/>
          <w:sz w:val="24"/>
        </w:rPr>
        <w:t xml:space="preserve"> molecules </w:t>
      </w:r>
      <w:r w:rsidRPr="007F76AA">
        <w:rPr>
          <w:rFonts w:cstheme="minorHAnsi"/>
          <w:color w:val="000000" w:themeColor="text1"/>
          <w:sz w:val="24"/>
        </w:rPr>
        <w:fldChar w:fldCharType="begin">
          <w:fldData xml:space="preserve">PEVuZE5vdGU+PENpdGU+PEF1dGhvcj5CYW1mb3J0aDwvQXV0aG9yPjxZZWFyPjIwMDU8L1llYXI+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PEVuZE5vdGU+PENpdGU+PEF1dGhvcj5CYW1mb3J0aDwvQXV0aG9yPjxZZWFyPjIwMDU8L1llYXI+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Pr="007F76AA">
        <w:rPr>
          <w:rFonts w:cstheme="minorHAnsi"/>
          <w:color w:val="000000" w:themeColor="text1"/>
          <w:sz w:val="24"/>
        </w:rPr>
      </w:r>
      <w:r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2" w:tooltip="Bamforth, 2005 #10" w:history="1">
        <w:r w:rsidR="00AE78E2" w:rsidRPr="007F76AA">
          <w:rPr>
            <w:rFonts w:cstheme="minorHAnsi"/>
            <w:noProof/>
            <w:color w:val="000000" w:themeColor="text1"/>
            <w:sz w:val="24"/>
          </w:rPr>
          <w:t>Bamforth et al., 2005</w:t>
        </w:r>
      </w:hyperlink>
      <w:r w:rsidR="00AE78E2" w:rsidRPr="007F76AA">
        <w:rPr>
          <w:rFonts w:cstheme="minorHAnsi"/>
          <w:noProof/>
          <w:color w:val="000000" w:themeColor="text1"/>
          <w:sz w:val="24"/>
        </w:rPr>
        <w:t xml:space="preserve">; </w:t>
      </w:r>
      <w:hyperlink w:anchor="_ENREF_7" w:tooltip="Cerniglia, 1992 #11" w:history="1">
        <w:r w:rsidR="00AE78E2" w:rsidRPr="007F76AA">
          <w:rPr>
            <w:rFonts w:cstheme="minorHAnsi"/>
            <w:noProof/>
            <w:color w:val="000000" w:themeColor="text1"/>
            <w:sz w:val="24"/>
          </w:rPr>
          <w:t>Cerniglia, 1992</w:t>
        </w:r>
      </w:hyperlink>
      <w:r w:rsidR="00AE78E2"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PAHs are a constituent of fossil fuels, derived from incomplete combustion of organic matter. They can be created through natural processes such as forest fires or anthropogenic activities such as coking processes in industrial production </w:t>
      </w:r>
      <w:r w:rsidRPr="007F76AA">
        <w:rPr>
          <w:rFonts w:cstheme="minorHAnsi"/>
          <w:color w:val="000000" w:themeColor="text1"/>
          <w:sz w:val="24"/>
        </w:rPr>
        <w:fldChar w:fldCharType="begin">
          <w:fldData xml:space="preserve">PEVuZE5vdGU+PENpdGU+PEF1dGhvcj5CYW1mb3J0aDwvQXV0aG9yPjxZZWFyPjIwMDU8L1llYXI+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PEVuZE5vdGU+PENpdGU+PEF1dGhvcj5CYW1mb3J0aDwvQXV0aG9yPjxZZWFyPjIwMDU8L1llYXI+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Pr="007F76AA">
        <w:rPr>
          <w:rFonts w:cstheme="minorHAnsi"/>
          <w:color w:val="000000" w:themeColor="text1"/>
          <w:sz w:val="24"/>
        </w:rPr>
      </w:r>
      <w:r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2" w:tooltip="Bamforth, 2005 #10" w:history="1">
        <w:r w:rsidR="00AE78E2" w:rsidRPr="007F76AA">
          <w:rPr>
            <w:rFonts w:cstheme="minorHAnsi"/>
            <w:noProof/>
            <w:color w:val="000000" w:themeColor="text1"/>
            <w:sz w:val="24"/>
          </w:rPr>
          <w:t>Bamforth et al., 2005</w:t>
        </w:r>
      </w:hyperlink>
      <w:r w:rsidR="00AE78E2" w:rsidRPr="007F76AA">
        <w:rPr>
          <w:rFonts w:cstheme="minorHAnsi"/>
          <w:noProof/>
          <w:color w:val="000000" w:themeColor="text1"/>
          <w:sz w:val="24"/>
        </w:rPr>
        <w:t xml:space="preserve">; </w:t>
      </w:r>
      <w:hyperlink w:anchor="_ENREF_7" w:tooltip="Cerniglia, 1992 #11" w:history="1">
        <w:r w:rsidR="00AE78E2" w:rsidRPr="007F76AA">
          <w:rPr>
            <w:rFonts w:cstheme="minorHAnsi"/>
            <w:noProof/>
            <w:color w:val="000000" w:themeColor="text1"/>
            <w:sz w:val="24"/>
          </w:rPr>
          <w:t>Cerniglia, 1992</w:t>
        </w:r>
      </w:hyperlink>
      <w:r w:rsidR="00AE78E2" w:rsidRPr="007F76AA">
        <w:rPr>
          <w:rFonts w:cstheme="minorHAnsi"/>
          <w:noProof/>
          <w:color w:val="000000" w:themeColor="text1"/>
          <w:sz w:val="24"/>
        </w:rPr>
        <w:t xml:space="preserve">; </w:t>
      </w:r>
      <w:hyperlink w:anchor="_ENREF_32" w:tooltip="Ni Chadhain, 2006 #13" w:history="1">
        <w:r w:rsidR="00AE78E2" w:rsidRPr="007F76AA">
          <w:rPr>
            <w:rFonts w:cstheme="minorHAnsi"/>
            <w:noProof/>
            <w:color w:val="000000" w:themeColor="text1"/>
            <w:sz w:val="24"/>
          </w:rPr>
          <w:t>Ni Chadhain et al., 2006</w:t>
        </w:r>
      </w:hyperlink>
      <w:r w:rsidR="00AE78E2" w:rsidRPr="007F76AA">
        <w:rPr>
          <w:rFonts w:cstheme="minorHAnsi"/>
          <w:noProof/>
          <w:color w:val="000000" w:themeColor="text1"/>
          <w:sz w:val="24"/>
        </w:rPr>
        <w:t>)</w:t>
      </w:r>
      <w:r w:rsidRPr="007F76AA">
        <w:rPr>
          <w:rFonts w:cstheme="minorHAnsi"/>
          <w:color w:val="000000" w:themeColor="text1"/>
          <w:sz w:val="24"/>
        </w:rPr>
        <w:fldChar w:fldCharType="end"/>
      </w:r>
      <w:r w:rsidR="00D73CA8" w:rsidRPr="007F76AA">
        <w:rPr>
          <w:rFonts w:cstheme="minorHAnsi"/>
          <w:color w:val="000000" w:themeColor="text1"/>
          <w:sz w:val="24"/>
        </w:rPr>
        <w:t xml:space="preserve">. </w:t>
      </w:r>
      <w:r w:rsidRPr="007F76AA">
        <w:rPr>
          <w:rFonts w:cstheme="minorHAnsi"/>
          <w:color w:val="000000" w:themeColor="text1"/>
          <w:sz w:val="24"/>
        </w:rPr>
        <w:t xml:space="preserve">Anthropogenic activities may cause PAH contamination in environments through </w:t>
      </w:r>
      <w:r w:rsidRPr="007F76AA">
        <w:rPr>
          <w:rFonts w:cstheme="minorHAnsi"/>
          <w:color w:val="000000"/>
          <w:sz w:val="24"/>
          <w:szCs w:val="24"/>
        </w:rPr>
        <w:t xml:space="preserve">a </w:t>
      </w:r>
      <w:r w:rsidRPr="007F76AA">
        <w:rPr>
          <w:rFonts w:cstheme="minorHAnsi"/>
          <w:color w:val="000000" w:themeColor="text1"/>
          <w:sz w:val="24"/>
        </w:rPr>
        <w:t xml:space="preserve">wide variety of ways. For example, during industrial activities, leakage, disposal or unexpected discharge of industrial effluents, fossil fuel and petroleum products could introduce high </w:t>
      </w:r>
      <w:r w:rsidRPr="007F76AA">
        <w:rPr>
          <w:rFonts w:cstheme="minorHAnsi"/>
          <w:color w:val="000000"/>
          <w:sz w:val="24"/>
          <w:szCs w:val="24"/>
        </w:rPr>
        <w:t>concentrations</w:t>
      </w:r>
      <w:r w:rsidRPr="007F76AA">
        <w:rPr>
          <w:rFonts w:cstheme="minorHAnsi"/>
          <w:color w:val="000000" w:themeColor="text1"/>
          <w:sz w:val="24"/>
        </w:rPr>
        <w:t xml:space="preserve"> of PAHs </w:t>
      </w:r>
      <w:r w:rsidRPr="007F76AA">
        <w:rPr>
          <w:rFonts w:cstheme="minorHAnsi"/>
          <w:color w:val="000000"/>
          <w:sz w:val="24"/>
          <w:szCs w:val="24"/>
        </w:rPr>
        <w:t>to the environments</w:t>
      </w:r>
      <w:r w:rsidRPr="007F76AA">
        <w:rPr>
          <w:rFonts w:cstheme="minorHAnsi"/>
          <w:color w:val="000000" w:themeColor="text1"/>
          <w:sz w:val="24"/>
        </w:rPr>
        <w:t xml:space="preserve"> </w:t>
      </w:r>
      <w:r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&lt;EndNote&gt;&lt;Cite&gt;&lt;Author&gt;Bamforth&lt;/Author&gt;&lt;Year&gt;2005&lt;/Year&gt;&lt;RecNum&gt;10&lt;/RecNum&gt;&lt;DisplayText&gt;(Bamforth et al., 2005)&lt;/DisplayText&gt;&lt;record&gt;&lt;rec-number&gt;10&lt;/rec-number&gt;&lt;foreign-keys&gt;&lt;key app="EN" db-id="v9rzfastp9tzrje09275dxzperppdxxxr5xv"&gt;10&lt;/key&gt;&lt;/foreign-keys&gt;&lt;ref-type name="Journal Article"&gt;17&lt;/ref-type&gt;&lt;contributors&gt;&lt;authors&gt;&lt;author&gt;Bamforth, S. M.&lt;/author&gt;&lt;author&gt;Singleton, I.&lt;/author&gt;&lt;/authors&gt;&lt;/contributors&gt;&lt;titles&gt;&lt;title&gt;Bioremediation of polycyclic aromatic hydrocarbons: current knowledge and future directions&lt;/title&gt;&lt;secondary-title&gt;Journal of Chemical Technology and Biotechnology&lt;/secondary-title&gt;&lt;/titles&gt;&lt;periodical&gt;&lt;full-title&gt;Journal of Chemical Technology and Biotechnology&lt;/full-title&gt;&lt;/periodical&gt;&lt;pages&gt;723-736&lt;/pages&gt;&lt;volume&gt;80&lt;/volume&gt;&lt;number&gt;7&lt;/number&gt;&lt;dates&gt;&lt;year&gt;2005&lt;/year&gt;&lt;pub-dates&gt;&lt;date&gt;Jul&lt;/date&gt;&lt;/pub-dates&gt;&lt;/dates&gt;&lt;isbn&gt;0268-2575&lt;/isbn&gt;&lt;accession-num&gt;WOS:000229982200001&lt;/accession-num&gt;&lt;urls&gt;&lt;related-urls&gt;&lt;url&gt;&amp;lt;Go to ISI&amp;gt;://WOS:000229982200001&lt;/url&gt;&lt;/related-urls&gt;&lt;/urls&gt;&lt;electronic-resource-num&gt;10.1002/jctb.1276&lt;/electronic-resource-num&gt;&lt;/record&gt;&lt;/Cite&gt;&lt;/EndNote&gt;</w:instrText>
      </w:r>
      <w:r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2" w:tooltip="Bamforth, 2005 #10" w:history="1">
        <w:r w:rsidR="00AE78E2" w:rsidRPr="007F76AA">
          <w:rPr>
            <w:rFonts w:cstheme="minorHAnsi"/>
            <w:noProof/>
            <w:color w:val="000000" w:themeColor="text1"/>
            <w:sz w:val="24"/>
          </w:rPr>
          <w:t>Bamforth et al., 2005</w:t>
        </w:r>
      </w:hyperlink>
      <w:r w:rsidR="00AE78E2"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w:t>
      </w:r>
      <w:r w:rsidRPr="007F76AA">
        <w:rPr>
          <w:rFonts w:cstheme="minorHAnsi"/>
          <w:color w:val="000000"/>
          <w:sz w:val="24"/>
          <w:szCs w:val="24"/>
        </w:rPr>
        <w:t>In</w:t>
      </w:r>
      <w:r w:rsidRPr="007F76AA">
        <w:rPr>
          <w:rFonts w:cstheme="minorHAnsi"/>
          <w:color w:val="000000" w:themeColor="text1"/>
          <w:sz w:val="24"/>
        </w:rPr>
        <w:t xml:space="preserve"> the past 100 to 150 years, anthropogenic activities have become the dominate origin of PAHs contamination in the environment </w:t>
      </w:r>
      <w:r w:rsidRPr="007F76AA">
        <w:rPr>
          <w:rFonts w:cstheme="minorHAnsi"/>
          <w:color w:val="000000" w:themeColor="text1"/>
          <w:sz w:val="24"/>
        </w:rPr>
        <w:fldChar w:fldCharType="begin">
          <w:fldData xml:space="preserve">PEVuZE5vdGU+PENpdGU+PEF1dGhvcj5Kb25lczwvQXV0aG9yPjxZZWFyPjE5ODk8L1llYXI+PFJl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PEVuZE5vdGU+PENpdGU+PEF1dGhvcj5Kb25lczwvQXV0aG9yPjxZZWFyPjE5ODk8L1llYXI+PFJl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Pr="007F76AA">
        <w:rPr>
          <w:rFonts w:cstheme="minorHAnsi"/>
          <w:color w:val="000000" w:themeColor="text1"/>
          <w:sz w:val="24"/>
        </w:rPr>
      </w:r>
      <w:r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21" w:tooltip="Jones, 1989 #16" w:history="1">
        <w:r w:rsidR="00AE78E2" w:rsidRPr="007F76AA">
          <w:rPr>
            <w:rFonts w:cstheme="minorHAnsi"/>
            <w:noProof/>
            <w:color w:val="000000" w:themeColor="text1"/>
            <w:sz w:val="24"/>
          </w:rPr>
          <w:t>Jones et al., 1989</w:t>
        </w:r>
      </w:hyperlink>
      <w:r w:rsidR="00AE78E2" w:rsidRPr="007F76AA">
        <w:rPr>
          <w:rFonts w:cstheme="minorHAnsi"/>
          <w:noProof/>
          <w:color w:val="000000" w:themeColor="text1"/>
          <w:sz w:val="24"/>
        </w:rPr>
        <w:t xml:space="preserve">; </w:t>
      </w:r>
      <w:hyperlink w:anchor="_ENREF_22" w:tooltip="Juhasz, 2000 #14" w:history="1">
        <w:r w:rsidR="00AE78E2" w:rsidRPr="007F76AA">
          <w:rPr>
            <w:rFonts w:cstheme="minorHAnsi"/>
            <w:noProof/>
            <w:color w:val="000000" w:themeColor="text1"/>
            <w:sz w:val="24"/>
          </w:rPr>
          <w:t>Juhasz et al., 2000</w:t>
        </w:r>
      </w:hyperlink>
      <w:r w:rsidR="00AE78E2"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w:t>
      </w:r>
    </w:p>
    <w:p w:rsidR="005556A8" w:rsidRPr="007F76AA" w:rsidRDefault="005556A8"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In general, PAHs have low water solubility, and PAH solubility decreases as the number of fused aromatic rings increases </w:t>
      </w:r>
      <w:r w:rsidRPr="007F76AA">
        <w:rPr>
          <w:rFonts w:cstheme="minorHAnsi"/>
          <w:color w:val="000000" w:themeColor="text1"/>
          <w:sz w:val="24"/>
        </w:rPr>
        <w:fldChar w:fldCharType="begin">
          <w:fldData xml:space="preserve">PEVuZE5vdGU+PENpdGU+PEF1dGhvcj5DZXJuaWdsaWE8L0F1dGhvcj48WWVhcj4xOTkyPC9ZZWFy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PEVuZE5vdGU+PENpdGU+PEF1dGhvcj5DZXJuaWdsaWE8L0F1dGhvcj48WWVhcj4xOTkyPC9ZZWFy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Pr="007F76AA">
        <w:rPr>
          <w:rFonts w:cstheme="minorHAnsi"/>
          <w:color w:val="000000" w:themeColor="text1"/>
          <w:sz w:val="24"/>
        </w:rPr>
      </w:r>
      <w:r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7" w:tooltip="Cerniglia, 1992 #11" w:history="1">
        <w:r w:rsidR="00AE78E2" w:rsidRPr="007F76AA">
          <w:rPr>
            <w:rFonts w:cstheme="minorHAnsi"/>
            <w:noProof/>
            <w:color w:val="000000" w:themeColor="text1"/>
            <w:sz w:val="24"/>
          </w:rPr>
          <w:t>Cerniglia, 1992</w:t>
        </w:r>
      </w:hyperlink>
      <w:r w:rsidR="00AE78E2" w:rsidRPr="007F76AA">
        <w:rPr>
          <w:rFonts w:cstheme="minorHAnsi"/>
          <w:noProof/>
          <w:color w:val="000000" w:themeColor="text1"/>
          <w:sz w:val="24"/>
        </w:rPr>
        <w:t xml:space="preserve">; </w:t>
      </w:r>
      <w:hyperlink w:anchor="_ENREF_22" w:tooltip="Juhasz, 2000 #14" w:history="1">
        <w:r w:rsidR="00AE78E2" w:rsidRPr="007F76AA">
          <w:rPr>
            <w:rFonts w:cstheme="minorHAnsi"/>
            <w:noProof/>
            <w:color w:val="000000" w:themeColor="text1"/>
            <w:sz w:val="24"/>
          </w:rPr>
          <w:t>Juhasz et al., 2000</w:t>
        </w:r>
      </w:hyperlink>
      <w:r w:rsidR="00AE78E2"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Thus, PAHs tend to be persistent in ecosystems, particularly in soils and sediments. This </w:t>
      </w:r>
      <w:r w:rsidRPr="007F76AA">
        <w:rPr>
          <w:rFonts w:cstheme="minorHAnsi"/>
          <w:color w:val="000000"/>
          <w:sz w:val="24"/>
          <w:szCs w:val="24"/>
        </w:rPr>
        <w:t>is a concern</w:t>
      </w:r>
      <w:r w:rsidRPr="007F76AA">
        <w:rPr>
          <w:rFonts w:cstheme="minorHAnsi"/>
          <w:color w:val="000000" w:themeColor="text1"/>
          <w:sz w:val="24"/>
        </w:rPr>
        <w:t xml:space="preserve"> because PAHs are known to be harmful to human health </w:t>
      </w:r>
      <w:r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&lt;EndNote&gt;&lt;Cite&gt;&lt;Author&gt;Bamforth&lt;/Author&gt;&lt;Year&gt;2005&lt;/Year&gt;&lt;RecNum&gt;10&lt;/RecNum&gt;&lt;DisplayText&gt;(Bamforth et al., 2005)&lt;/DisplayText&gt;&lt;record&gt;&lt;rec-number&gt;10&lt;/rec-number&gt;&lt;foreign-keys&gt;&lt;key app="EN" db-id="v9rzfastp9tzrje09275dxzperppdxxxr5xv"&gt;10&lt;/key&gt;&lt;/foreign-keys&gt;&lt;ref-type name="Journal Article"&gt;17&lt;/ref-type&gt;&lt;contributors&gt;&lt;authors&gt;&lt;author&gt;Bamforth, S. M.&lt;/author&gt;&lt;author&gt;Singleton, I.&lt;/author&gt;&lt;/authors&gt;&lt;/contributors&gt;&lt;titles&gt;&lt;title&gt;Bioremediation of polycyclic aromatic hydrocarbons: current knowledge and future directions&lt;/title&gt;&lt;secondary-title&gt;Journal of Chemical Technology and Biotechnology&lt;/secondary-title&gt;&lt;/titles&gt;&lt;periodical&gt;&lt;full-title&gt;Journal of Chemical Technology and Biotechnology&lt;/full-title&gt;&lt;/periodical&gt;&lt;pages&gt;723-736&lt;/pages&gt;&lt;volume&gt;80&lt;/volume&gt;&lt;number&gt;7&lt;/number&gt;&lt;dates&gt;&lt;year&gt;2005&lt;/year&gt;&lt;pub-dates&gt;&lt;date&gt;Jul&lt;/date&gt;&lt;/pub-dates&gt;&lt;/dates&gt;&lt;isbn&gt;0268-2575&lt;/isbn&gt;&lt;accession-num&gt;WOS:000229982200001&lt;/accession-num&gt;&lt;urls&gt;&lt;related-urls&gt;&lt;url&gt;&amp;lt;Go to ISI&amp;gt;://WOS:000229982200001&lt;/url&gt;&lt;/related-urls&gt;&lt;/urls&gt;&lt;electronic-resource-num&gt;10.1002/jctb.1276&lt;/electronic-resource-num&gt;&lt;/record&gt;&lt;/Cite&gt;&lt;/EndNote&gt;</w:instrText>
      </w:r>
      <w:r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2" w:tooltip="Bamforth, 2005 #10" w:history="1">
        <w:r w:rsidR="00AE78E2" w:rsidRPr="007F76AA">
          <w:rPr>
            <w:rFonts w:cstheme="minorHAnsi"/>
            <w:noProof/>
            <w:color w:val="000000" w:themeColor="text1"/>
            <w:sz w:val="24"/>
          </w:rPr>
          <w:t>Bamforth et al., 2005</w:t>
        </w:r>
      </w:hyperlink>
      <w:r w:rsidR="00AE78E2" w:rsidRPr="007F76AA">
        <w:rPr>
          <w:rFonts w:cstheme="minorHAnsi"/>
          <w:noProof/>
          <w:color w:val="000000" w:themeColor="text1"/>
          <w:sz w:val="24"/>
        </w:rPr>
        <w:t>)</w:t>
      </w:r>
      <w:r w:rsidRPr="007F76AA">
        <w:rPr>
          <w:rFonts w:cstheme="minorHAnsi"/>
          <w:color w:val="000000" w:themeColor="text1"/>
          <w:sz w:val="24"/>
        </w:rPr>
        <w:fldChar w:fldCharType="end"/>
      </w:r>
      <w:r w:rsidR="00D73CA8" w:rsidRPr="007F76AA">
        <w:rPr>
          <w:rFonts w:cstheme="minorHAnsi"/>
          <w:color w:val="000000" w:themeColor="text1"/>
          <w:sz w:val="24"/>
        </w:rPr>
        <w:t xml:space="preserve">, as they can be </w:t>
      </w:r>
      <w:r w:rsidRPr="007F76AA">
        <w:rPr>
          <w:rFonts w:cstheme="minorHAnsi"/>
          <w:color w:val="000000" w:themeColor="text1"/>
          <w:sz w:val="24"/>
        </w:rPr>
        <w:t xml:space="preserve">carcinogenic, mutagenic and/or teratogenic </w:t>
      </w:r>
      <w:r w:rsidRPr="007F76AA">
        <w:rPr>
          <w:rFonts w:cstheme="minorHAnsi"/>
          <w:color w:val="000000" w:themeColor="text1"/>
          <w:sz w:val="24"/>
        </w:rPr>
        <w:fldChar w:fldCharType="begin">
          <w:fldData xml:space="preserve">PEVuZE5vdGU+PENpdGU+PEF1dGhvcj5JbmNhcmRvbmE8L0F1dGhvcj48WWVhcj4yMDA0PC9ZZWFy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PEVuZE5vdGU+PENpdGU+PEF1dGhvcj5JbmNhcmRvbmE8L0F1dGhvcj48WWVhcj4yMDA0PC9ZZWFy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Pr="007F76AA">
        <w:rPr>
          <w:rFonts w:cstheme="minorHAnsi"/>
          <w:color w:val="000000" w:themeColor="text1"/>
          <w:sz w:val="24"/>
        </w:rPr>
      </w:r>
      <w:r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18" w:tooltip="Incardona, 2004 #18" w:history="1">
        <w:r w:rsidR="00AE78E2" w:rsidRPr="007F76AA">
          <w:rPr>
            <w:rFonts w:cstheme="minorHAnsi"/>
            <w:noProof/>
            <w:color w:val="000000" w:themeColor="text1"/>
            <w:sz w:val="24"/>
          </w:rPr>
          <w:t>Incardona et al., 2004</w:t>
        </w:r>
      </w:hyperlink>
      <w:r w:rsidR="00AE78E2" w:rsidRPr="007F76AA">
        <w:rPr>
          <w:rFonts w:cstheme="minorHAnsi"/>
          <w:noProof/>
          <w:color w:val="000000" w:themeColor="text1"/>
          <w:sz w:val="24"/>
        </w:rPr>
        <w:t xml:space="preserve">; </w:t>
      </w:r>
      <w:hyperlink w:anchor="_ENREF_23" w:tooltip="Kim, 2005 #17" w:history="1">
        <w:r w:rsidR="00AE78E2" w:rsidRPr="007F76AA">
          <w:rPr>
            <w:rFonts w:cstheme="minorHAnsi"/>
            <w:noProof/>
            <w:color w:val="000000" w:themeColor="text1"/>
            <w:sz w:val="24"/>
          </w:rPr>
          <w:t>Kim et al., 2005</w:t>
        </w:r>
      </w:hyperlink>
      <w:r w:rsidR="00AE78E2"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Because PAHs are toxic and persistent in the environment,</w:t>
      </w:r>
      <w:r w:rsidRPr="007F76AA">
        <w:rPr>
          <w:rFonts w:cstheme="minorHAnsi"/>
          <w:color w:val="000000"/>
          <w:sz w:val="24"/>
          <w:szCs w:val="24"/>
        </w:rPr>
        <w:t xml:space="preserve"> they are a major concern, and</w:t>
      </w:r>
      <w:r w:rsidRPr="007F76AA">
        <w:rPr>
          <w:rFonts w:cstheme="minorHAnsi"/>
          <w:color w:val="000000" w:themeColor="text1"/>
          <w:sz w:val="24"/>
        </w:rPr>
        <w:t xml:space="preserve"> approaches to remove PAHs and recover ecosystems are of great interest </w:t>
      </w:r>
      <w:r w:rsidRPr="007F76AA">
        <w:rPr>
          <w:rFonts w:cstheme="minorHAnsi"/>
          <w:sz w:val="24"/>
        </w:rPr>
        <w:fldChar w:fldCharType="begin">
          <w:fldData xml:space="preserve">PEVuZE5vdGU+PENpdGU+PEF1dGhvcj5CYW1mb3J0aDwvQXV0aG9yPjxZZWFyPjIwMDU8L1llYXI+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</w:fldData>
        </w:fldChar>
      </w:r>
      <w:r w:rsidR="00AE78E2" w:rsidRPr="007F76AA">
        <w:rPr>
          <w:rFonts w:cstheme="minorHAnsi"/>
          <w:sz w:val="24"/>
        </w:rPr>
        <w:instrText xml:space="preserve"> ADDIN EN.CITE </w:instrText>
      </w:r>
      <w:r w:rsidR="00AE78E2" w:rsidRPr="007F76AA">
        <w:rPr>
          <w:rFonts w:cstheme="minorHAnsi"/>
          <w:sz w:val="24"/>
        </w:rPr>
        <w:fldChar w:fldCharType="begin">
          <w:fldData xml:space="preserve">PEVuZE5vdGU+PENpdGU+PEF1dGhvcj5CYW1mb3J0aDwvQXV0aG9yPjxZZWFyPjIwMDU8L1llYXI+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</w:fldData>
        </w:fldChar>
      </w:r>
      <w:r w:rsidR="00AE78E2" w:rsidRPr="007F76AA">
        <w:rPr>
          <w:rFonts w:cstheme="minorHAnsi"/>
          <w:sz w:val="24"/>
        </w:rPr>
        <w:instrText xml:space="preserve"> ADDIN EN.CITE.DATA </w:instrText>
      </w:r>
      <w:r w:rsidR="00AE78E2" w:rsidRPr="007F76AA">
        <w:rPr>
          <w:rFonts w:cstheme="minorHAnsi"/>
          <w:sz w:val="24"/>
        </w:rPr>
      </w:r>
      <w:r w:rsidR="00AE78E2" w:rsidRPr="007F76AA">
        <w:rPr>
          <w:rFonts w:cstheme="minorHAnsi"/>
          <w:sz w:val="24"/>
        </w:rPr>
        <w:fldChar w:fldCharType="end"/>
      </w:r>
      <w:r w:rsidRPr="007F76AA">
        <w:rPr>
          <w:rFonts w:cstheme="minorHAnsi"/>
          <w:sz w:val="24"/>
        </w:rPr>
      </w:r>
      <w:r w:rsidRPr="007F76AA">
        <w:rPr>
          <w:rFonts w:cstheme="minorHAnsi"/>
          <w:sz w:val="24"/>
        </w:rPr>
        <w:fldChar w:fldCharType="separate"/>
      </w:r>
      <w:r w:rsidR="00AE78E2" w:rsidRPr="007F76AA">
        <w:rPr>
          <w:rFonts w:cstheme="minorHAnsi"/>
          <w:noProof/>
          <w:sz w:val="24"/>
        </w:rPr>
        <w:t>(</w:t>
      </w:r>
      <w:hyperlink w:anchor="_ENREF_2" w:tooltip="Bamforth, 2005 #10" w:history="1">
        <w:r w:rsidR="00AE78E2" w:rsidRPr="007F76AA">
          <w:rPr>
            <w:rFonts w:cstheme="minorHAnsi"/>
            <w:noProof/>
            <w:sz w:val="24"/>
          </w:rPr>
          <w:t>Bamforth et al., 2005</w:t>
        </w:r>
      </w:hyperlink>
      <w:r w:rsidR="00AE78E2" w:rsidRPr="007F76AA">
        <w:rPr>
          <w:rFonts w:cstheme="minorHAnsi"/>
          <w:noProof/>
          <w:sz w:val="24"/>
        </w:rPr>
        <w:t xml:space="preserve">; </w:t>
      </w:r>
      <w:hyperlink w:anchor="_ENREF_21" w:tooltip="Jones, 1989 #16" w:history="1">
        <w:r w:rsidR="00AE78E2" w:rsidRPr="007F76AA">
          <w:rPr>
            <w:rFonts w:cstheme="minorHAnsi"/>
            <w:noProof/>
            <w:sz w:val="24"/>
          </w:rPr>
          <w:t>Jones et al., 1989</w:t>
        </w:r>
      </w:hyperlink>
      <w:r w:rsidR="00AE78E2" w:rsidRPr="007F76AA">
        <w:rPr>
          <w:rFonts w:cstheme="minorHAnsi"/>
          <w:noProof/>
          <w:sz w:val="24"/>
        </w:rPr>
        <w:t xml:space="preserve">; </w:t>
      </w:r>
      <w:hyperlink w:anchor="_ENREF_22" w:tooltip="Juhasz, 2000 #14" w:history="1">
        <w:r w:rsidR="00AE78E2" w:rsidRPr="007F76AA">
          <w:rPr>
            <w:rFonts w:cstheme="minorHAnsi"/>
            <w:noProof/>
            <w:sz w:val="24"/>
          </w:rPr>
          <w:t>Juhasz et al., 2000</w:t>
        </w:r>
      </w:hyperlink>
      <w:r w:rsidR="00AE78E2" w:rsidRPr="007F76AA">
        <w:rPr>
          <w:rFonts w:cstheme="minorHAnsi"/>
          <w:noProof/>
          <w:sz w:val="24"/>
        </w:rPr>
        <w:t>)</w:t>
      </w:r>
      <w:r w:rsidRPr="007F76AA">
        <w:rPr>
          <w:rFonts w:cstheme="minorHAnsi"/>
          <w:sz w:val="24"/>
        </w:rPr>
        <w:fldChar w:fldCharType="end"/>
      </w:r>
      <w:r w:rsidRPr="007F76AA">
        <w:rPr>
          <w:rFonts w:cstheme="minorHAnsi"/>
          <w:sz w:val="24"/>
        </w:rPr>
        <w:t xml:space="preserve">. </w:t>
      </w:r>
      <w:proofErr w:type="gramStart"/>
      <w:r w:rsidRPr="007F76AA">
        <w:rPr>
          <w:rFonts w:cstheme="minorHAnsi"/>
          <w:sz w:val="24"/>
        </w:rPr>
        <w:t>Conventional soil remediation methods, such as excavation, does</w:t>
      </w:r>
      <w:proofErr w:type="gramEnd"/>
      <w:r w:rsidRPr="007F76AA">
        <w:rPr>
          <w:rFonts w:cstheme="minorHAnsi"/>
          <w:sz w:val="24"/>
        </w:rPr>
        <w:t xml:space="preserve"> not remove PAHs </w:t>
      </w:r>
      <w:r w:rsidRPr="007F76AA">
        <w:rPr>
          <w:rFonts w:cstheme="minorHAnsi"/>
          <w:sz w:val="24"/>
        </w:rPr>
        <w:lastRenderedPageBreak/>
        <w:t xml:space="preserve">effectively. </w:t>
      </w:r>
      <w:r w:rsidRPr="007F76AA">
        <w:rPr>
          <w:rFonts w:cstheme="minorHAnsi"/>
          <w:sz w:val="24"/>
          <w:szCs w:val="24"/>
        </w:rPr>
        <w:t xml:space="preserve">Previous studies have shown that in contaminated areas, </w:t>
      </w:r>
      <w:r w:rsidRPr="007F76AA">
        <w:rPr>
          <w:rFonts w:cstheme="minorHAnsi"/>
          <w:sz w:val="24"/>
        </w:rPr>
        <w:t xml:space="preserve">PAH concentrations remained high even after excavation </w:t>
      </w:r>
      <w:r w:rsidRPr="007F76AA">
        <w:rPr>
          <w:rFonts w:cstheme="minorHAnsi"/>
          <w:sz w:val="24"/>
        </w:rPr>
        <w:fldChar w:fldCharType="begin"/>
      </w:r>
      <w:r w:rsidR="00D35529" w:rsidRPr="007F76AA">
        <w:rPr>
          <w:rFonts w:cstheme="minorHAnsi"/>
          <w:sz w:val="24"/>
        </w:rPr>
        <w:instrText xml:space="preserve"> ADDIN EN.CITE &lt;EndNote&gt;&lt;Cite&gt;&lt;Author&gt;Dionisi&lt;/Author&gt;&lt;Year&gt;2004&lt;/Year&gt;&lt;RecNum&gt;20&lt;/RecNum&gt;&lt;DisplayText&gt;(Dionisi et al., 2004)&lt;/DisplayText&gt;&lt;record&gt;&lt;rec-number&gt;20&lt;/rec-number&gt;&lt;foreign-keys&gt;&lt;key app="EN" db-id="v9rzfastp9tzrje09275dxzperppdxxxr5xv"&gt;20&lt;/key&gt;&lt;/foreign-keys&gt;&lt;ref-type name="Journal Article"&gt;17&lt;/ref-type&gt;&lt;contributors&gt;&lt;authors&gt;&lt;author&gt;Dionisi, H. M.&lt;/author&gt;&lt;author&gt;Chewning, C. S.&lt;/author&gt;&lt;author&gt;Morgan, K. H.&lt;/author&gt;&lt;author&gt;Menn, F. M.&lt;/author&gt;&lt;author&gt;Easter, J. P.&lt;/author&gt;&lt;author&gt;Sayler, G. S.&lt;/author&gt;&lt;/authors&gt;&lt;/contributors&gt;&lt;auth-address&gt;Univ Tennessee, Ctr Environm Biotechnol, Knoxville, TN 37996 USA. Univ Tennessee, Dept Microbiol, Knoxville, TN 37996 USA.&amp;#xD;Sayler, GS (reprint author), Univ Tennessee, Ctr Environm Biotechnol, 676 Dabney Hall, Knoxville, TN 37996 USA.&amp;#xD;sayler@utk.edu&lt;/auth-address&gt;&lt;titles&gt;&lt;title&gt;Abundance of dioxygenase genes similar to Ralstonia sp strain U2 nagAc is correlated with naphthalene concentrations in coal tar-contaminated freshwater sediments&lt;/title&gt;&lt;secondary-title&gt;Applied and Environmental Microbiology&lt;/secondary-title&gt;&lt;alt-title&gt;Appl. Environ. Microbiol.&lt;/alt-title&gt;&lt;/titles&gt;&lt;periodical&gt;&lt;full-title&gt;Applied and Environmental Microbiology&lt;/full-title&gt;&lt;/periodical&gt;&lt;pages&gt;3988-3995&lt;/pages&gt;&lt;volume&gt;70&lt;/volume&gt;&lt;number&gt;7&lt;/number&gt;&lt;keywords&gt;&lt;keyword&gt;real-time pcr&lt;/keyword&gt;&lt;keyword&gt;degrading bacteria&lt;/keyword&gt;&lt;keyword&gt;in-situ&lt;/keyword&gt;&lt;keyword&gt;bioremediation&lt;/keyword&gt;&lt;keyword&gt;degradation&lt;/keyword&gt;&lt;keyword&gt;quantification&lt;/keyword&gt;&lt;keyword&gt;catabolism&lt;/keyword&gt;&lt;keyword&gt;expression&lt;/keyword&gt;&lt;keyword&gt;soils&lt;/keyword&gt;&lt;keyword&gt;microorganisms&lt;/keyword&gt;&lt;/keywords&gt;&lt;dates&gt;&lt;year&gt;2004&lt;/year&gt;&lt;pub-dates&gt;&lt;date&gt;Jul&lt;/date&gt;&lt;/pub-dates&gt;&lt;/dates&gt;&lt;isbn&gt;0099-2240&lt;/isbn&gt;&lt;accession-num&gt;WOS:000222758600027&lt;/accession-num&gt;&lt;work-type&gt;Article&lt;/work-type&gt;&lt;urls&gt;&lt;related-urls&gt;&lt;url&gt;&amp;lt;Go to ISI&amp;gt;://WOS:000222758600027&lt;/url&gt;&lt;/related-urls&gt;&lt;/urls&gt;&lt;electronic-resource-num&gt;10.1128/aem.70.3.3988-3995.2004&lt;/electronic-resource-num&gt;&lt;language&gt;English&lt;/language&gt;&lt;/record&gt;&lt;/Cite&gt;&lt;/EndNote&gt;</w:instrText>
      </w:r>
      <w:r w:rsidRPr="007F76AA">
        <w:rPr>
          <w:rFonts w:cstheme="minorHAnsi"/>
          <w:sz w:val="24"/>
        </w:rPr>
        <w:fldChar w:fldCharType="separate"/>
      </w:r>
      <w:r w:rsidRPr="007F76AA">
        <w:rPr>
          <w:rFonts w:cstheme="minorHAnsi"/>
          <w:noProof/>
          <w:sz w:val="24"/>
        </w:rPr>
        <w:t>(</w:t>
      </w:r>
      <w:hyperlink w:anchor="_ENREF_12" w:tooltip="Dionisi, 2004 #20" w:history="1">
        <w:r w:rsidR="00AE78E2" w:rsidRPr="007F76AA">
          <w:rPr>
            <w:rFonts w:cstheme="minorHAnsi"/>
            <w:noProof/>
            <w:sz w:val="24"/>
          </w:rPr>
          <w:t>Dionisi et al., 2004</w:t>
        </w:r>
      </w:hyperlink>
      <w:r w:rsidRPr="007F76AA">
        <w:rPr>
          <w:rFonts w:cstheme="minorHAnsi"/>
          <w:noProof/>
          <w:sz w:val="24"/>
        </w:rPr>
        <w:t>)</w:t>
      </w:r>
      <w:r w:rsidRPr="007F76AA">
        <w:rPr>
          <w:rFonts w:cstheme="minorHAnsi"/>
          <w:sz w:val="24"/>
        </w:rPr>
        <w:fldChar w:fldCharType="end"/>
      </w:r>
      <w:r w:rsidRPr="007F76AA">
        <w:rPr>
          <w:rFonts w:cstheme="minorHAnsi"/>
          <w:sz w:val="24"/>
        </w:rPr>
        <w:t xml:space="preserve">. Therefore </w:t>
      </w:r>
      <w:r w:rsidRPr="007F76AA">
        <w:rPr>
          <w:rFonts w:cstheme="minorHAnsi"/>
          <w:sz w:val="24"/>
          <w:szCs w:val="24"/>
        </w:rPr>
        <w:t>biodegradation</w:t>
      </w:r>
      <w:r w:rsidRPr="007F76AA">
        <w:rPr>
          <w:rFonts w:cstheme="minorHAnsi"/>
          <w:sz w:val="24"/>
        </w:rPr>
        <w:t xml:space="preserve"> by microorganisms </w:t>
      </w:r>
      <w:r w:rsidRPr="007F76AA">
        <w:rPr>
          <w:rFonts w:cstheme="minorHAnsi"/>
          <w:sz w:val="24"/>
          <w:szCs w:val="24"/>
        </w:rPr>
        <w:t>is</w:t>
      </w:r>
      <w:r w:rsidRPr="007F76AA">
        <w:rPr>
          <w:rFonts w:cstheme="minorHAnsi"/>
          <w:sz w:val="24"/>
        </w:rPr>
        <w:t xml:space="preserve"> a desirable approach for further clean up on site </w:t>
      </w:r>
      <w:r w:rsidRPr="007F76AA">
        <w:rPr>
          <w:rFonts w:cstheme="minorHAnsi"/>
          <w:sz w:val="24"/>
        </w:rPr>
        <w:fldChar w:fldCharType="begin">
          <w:fldData xml:space="preserve">PEVuZE5vdGU+PENpdGU+PEF1dGhvcj5CYW1mb3J0aDwvQXV0aG9yPjxZZWFyPjIwMDU8L1llYXI+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==
</w:fldData>
        </w:fldChar>
      </w:r>
      <w:r w:rsidR="00AE78E2" w:rsidRPr="007F76AA">
        <w:rPr>
          <w:rFonts w:cstheme="minorHAnsi"/>
          <w:sz w:val="24"/>
        </w:rPr>
        <w:instrText xml:space="preserve"> ADDIN EN.CITE </w:instrText>
      </w:r>
      <w:r w:rsidR="00AE78E2" w:rsidRPr="007F76AA">
        <w:rPr>
          <w:rFonts w:cstheme="minorHAnsi"/>
          <w:sz w:val="24"/>
        </w:rPr>
        <w:fldChar w:fldCharType="begin">
          <w:fldData xml:space="preserve">PEVuZE5vdGU+PENpdGU+PEF1dGhvcj5CYW1mb3J0aDwvQXV0aG9yPjxZZWFyPjIwMDU8L1llYXI+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==
</w:fldData>
        </w:fldChar>
      </w:r>
      <w:r w:rsidR="00AE78E2" w:rsidRPr="007F76AA">
        <w:rPr>
          <w:rFonts w:cstheme="minorHAnsi"/>
          <w:sz w:val="24"/>
        </w:rPr>
        <w:instrText xml:space="preserve"> ADDIN EN.CITE.DATA </w:instrText>
      </w:r>
      <w:r w:rsidR="00AE78E2" w:rsidRPr="007F76AA">
        <w:rPr>
          <w:rFonts w:cstheme="minorHAnsi"/>
          <w:sz w:val="24"/>
        </w:rPr>
      </w:r>
      <w:r w:rsidR="00AE78E2" w:rsidRPr="007F76AA">
        <w:rPr>
          <w:rFonts w:cstheme="minorHAnsi"/>
          <w:sz w:val="24"/>
        </w:rPr>
        <w:fldChar w:fldCharType="end"/>
      </w:r>
      <w:r w:rsidRPr="007F76AA">
        <w:rPr>
          <w:rFonts w:cstheme="minorHAnsi"/>
          <w:sz w:val="24"/>
        </w:rPr>
      </w:r>
      <w:r w:rsidRPr="007F76AA">
        <w:rPr>
          <w:rFonts w:cstheme="minorHAnsi"/>
          <w:sz w:val="24"/>
        </w:rPr>
        <w:fldChar w:fldCharType="separate"/>
      </w:r>
      <w:r w:rsidR="00AE78E2" w:rsidRPr="007F76AA">
        <w:rPr>
          <w:rFonts w:cstheme="minorHAnsi"/>
          <w:noProof/>
          <w:sz w:val="24"/>
        </w:rPr>
        <w:t>(</w:t>
      </w:r>
      <w:hyperlink w:anchor="_ENREF_2" w:tooltip="Bamforth, 2005 #10" w:history="1">
        <w:r w:rsidR="00AE78E2" w:rsidRPr="007F76AA">
          <w:rPr>
            <w:rFonts w:cstheme="minorHAnsi"/>
            <w:noProof/>
            <w:sz w:val="24"/>
          </w:rPr>
          <w:t>Bamforth et al., 2005</w:t>
        </w:r>
      </w:hyperlink>
      <w:r w:rsidR="00AE78E2" w:rsidRPr="007F76AA">
        <w:rPr>
          <w:rFonts w:cstheme="minorHAnsi"/>
          <w:noProof/>
          <w:sz w:val="24"/>
        </w:rPr>
        <w:t xml:space="preserve">; </w:t>
      </w:r>
      <w:hyperlink w:anchor="_ENREF_7" w:tooltip="Cerniglia, 1992 #11" w:history="1">
        <w:r w:rsidR="00AE78E2" w:rsidRPr="007F76AA">
          <w:rPr>
            <w:rFonts w:cstheme="minorHAnsi"/>
            <w:noProof/>
            <w:sz w:val="24"/>
          </w:rPr>
          <w:t>Cerniglia, 1992</w:t>
        </w:r>
      </w:hyperlink>
      <w:r w:rsidR="00AE78E2" w:rsidRPr="007F76AA">
        <w:rPr>
          <w:rFonts w:cstheme="minorHAnsi"/>
          <w:noProof/>
          <w:sz w:val="24"/>
        </w:rPr>
        <w:t xml:space="preserve">; </w:t>
      </w:r>
      <w:hyperlink w:anchor="_ENREF_10" w:tooltip="DeBruyn, 2007 #21" w:history="1">
        <w:r w:rsidR="00AE78E2" w:rsidRPr="007F76AA">
          <w:rPr>
            <w:rFonts w:cstheme="minorHAnsi"/>
            <w:noProof/>
            <w:sz w:val="24"/>
          </w:rPr>
          <w:t>DeBruyn et al., 2007</w:t>
        </w:r>
      </w:hyperlink>
      <w:r w:rsidR="00AE78E2" w:rsidRPr="007F76AA">
        <w:rPr>
          <w:rFonts w:cstheme="minorHAnsi"/>
          <w:noProof/>
          <w:sz w:val="24"/>
        </w:rPr>
        <w:t>)</w:t>
      </w:r>
      <w:r w:rsidRPr="007F76AA">
        <w:rPr>
          <w:rFonts w:cstheme="minorHAnsi"/>
          <w:sz w:val="24"/>
        </w:rPr>
        <w:fldChar w:fldCharType="end"/>
      </w:r>
      <w:r w:rsidRPr="007F76AA">
        <w:rPr>
          <w:rFonts w:cstheme="minorHAnsi"/>
          <w:sz w:val="24"/>
        </w:rPr>
        <w:t xml:space="preserve">. </w:t>
      </w:r>
    </w:p>
    <w:p w:rsidR="005556A8" w:rsidRPr="007F76AA" w:rsidRDefault="005556A8" w:rsidP="00FE79E1">
      <w:pPr>
        <w:spacing w:before="600" w:after="0" w:line="360" w:lineRule="auto"/>
        <w:outlineLvl w:val="1"/>
        <w:rPr>
          <w:rFonts w:cstheme="minorHAnsi"/>
          <w:b/>
          <w:sz w:val="24"/>
          <w:szCs w:val="24"/>
        </w:rPr>
      </w:pPr>
      <w:bookmarkStart w:id="117" w:name="_Toc342729765"/>
      <w:bookmarkStart w:id="118" w:name="_Toc343509994"/>
      <w:r w:rsidRPr="007F76AA">
        <w:rPr>
          <w:rFonts w:cstheme="minorHAnsi"/>
          <w:b/>
          <w:sz w:val="24"/>
          <w:szCs w:val="24"/>
        </w:rPr>
        <w:t>1.2</w:t>
      </w:r>
      <w:r w:rsidRPr="007F76AA">
        <w:rPr>
          <w:rFonts w:cstheme="minorHAnsi"/>
          <w:b/>
          <w:sz w:val="24"/>
          <w:szCs w:val="24"/>
        </w:rPr>
        <w:tab/>
        <w:t>Biodegradation and Bioremediation</w:t>
      </w:r>
      <w:bookmarkEnd w:id="117"/>
      <w:bookmarkEnd w:id="118"/>
    </w:p>
    <w:p w:rsidR="005556A8" w:rsidRPr="007F76AA" w:rsidRDefault="005556A8" w:rsidP="005556A8">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The purpose of environmental remediation is to reduce the pollutant in term of concentration, mobility and/ or toxicity. Remediation technologies can be physical (e.g., excavation), chemical (e.g., chemical oxidation), and/or biological (e.g., bacterial degradation). Biodegradation is the decomposition of complex molecules into simpler molecules by organisms </w:t>
      </w:r>
      <w:r w:rsidRPr="007F76AA">
        <w:rPr>
          <w:rFonts w:cstheme="minorHAnsi"/>
          <w:color w:val="000000" w:themeColor="text1"/>
          <w:sz w:val="24"/>
        </w:rPr>
        <w:fldChar w:fldCharType="begin">
          <w:fldData xml:space="preserve">PEVuZE5vdGU+PENpdGU+PEF1dGhvcj5CYW1mb3J0aDwvQXV0aG9yPjxZZWFyPjIwMDU8L1llYXI+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PEVuZE5vdGU+PENpdGU+PEF1dGhvcj5CYW1mb3J0aDwvQXV0aG9yPjxZZWFyPjIwMDU8L1llYXI+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Pr="007F76AA">
        <w:rPr>
          <w:rFonts w:cstheme="minorHAnsi"/>
          <w:color w:val="000000" w:themeColor="text1"/>
          <w:sz w:val="24"/>
        </w:rPr>
      </w:r>
      <w:r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2" w:tooltip="Bamforth, 2005 #10" w:history="1">
        <w:r w:rsidR="00AE78E2" w:rsidRPr="007F76AA">
          <w:rPr>
            <w:rFonts w:cstheme="minorHAnsi"/>
            <w:noProof/>
            <w:color w:val="000000" w:themeColor="text1"/>
            <w:sz w:val="24"/>
          </w:rPr>
          <w:t>Bamforth et al., 2005</w:t>
        </w:r>
      </w:hyperlink>
      <w:r w:rsidR="00AE78E2" w:rsidRPr="007F76AA">
        <w:rPr>
          <w:rFonts w:cstheme="minorHAnsi"/>
          <w:noProof/>
          <w:color w:val="000000" w:themeColor="text1"/>
          <w:sz w:val="24"/>
        </w:rPr>
        <w:t xml:space="preserve">; </w:t>
      </w:r>
      <w:hyperlink w:anchor="_ENREF_31" w:tooltip="Mueller, 1997 #24" w:history="1">
        <w:r w:rsidR="00AE78E2" w:rsidRPr="007F76AA">
          <w:rPr>
            <w:rFonts w:cstheme="minorHAnsi"/>
            <w:noProof/>
            <w:color w:val="000000" w:themeColor="text1"/>
            <w:sz w:val="24"/>
          </w:rPr>
          <w:t>Mueller et al., 1997</w:t>
        </w:r>
      </w:hyperlink>
      <w:r w:rsidR="00AE78E2"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Microorganisms in particular have a ubiquitous distribution and are capable of metabolizing a wide variety of substrates. In almost all ecosystems, microorganisms are involved in a wide range of natural biogeochemical cycles and are able to degrade or transform hydrocarbon molecules. Therefore, these abilities have been utilized for bioremediation of environmental contaminants. Microbes with the ability to utilize the contaminants as an energy or carbon sources are applied or promoted to grow in the polluted environment. In these processes, microbial metabolism converts the contaminants to compounds that are less toxic, active or mobile. In general, bioremediation costs less than conventional (physical and chemical) methods. In addition, it could reach areas that are inaccessible otherwise (e.g., groundwater).</w:t>
      </w:r>
    </w:p>
    <w:p w:rsidR="005556A8" w:rsidRPr="007F76AA" w:rsidRDefault="005556A8" w:rsidP="005556A8">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The efficiency of PAH biodegradation is affected by many factors. Microbial metabolism of PAHs can be controlled by environmental conditions such as temperature, oxygen, nutrient (N, P and K) availability, and accessibility of the PAHs. In addition, as the number of aromatic rings in a PAH molecule increases, its complexity increases and its solubility decreases, decreasing </w:t>
      </w:r>
      <w:r w:rsidRPr="007F76AA">
        <w:rPr>
          <w:rFonts w:cstheme="minorHAnsi"/>
          <w:color w:val="000000" w:themeColor="text1"/>
          <w:sz w:val="24"/>
        </w:rPr>
        <w:lastRenderedPageBreak/>
        <w:t xml:space="preserve">bioavailability </w:t>
      </w:r>
      <w:r w:rsidRPr="007F76AA">
        <w:rPr>
          <w:rFonts w:cstheme="minorHAnsi"/>
          <w:color w:val="000000" w:themeColor="text1"/>
          <w:sz w:val="24"/>
        </w:rPr>
        <w:fldChar w:fldCharType="begin">
          <w:fldData xml:space="preserve">PEVuZE5vdGU+PENpdGU+PEF1dGhvcj5Kb2huc2VuPC9BdXRob3I+PFllYXI+MjAwNTwvWWVhcj48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PEVuZE5vdGU+PENpdGU+PEF1dGhvcj5Kb2huc2VuPC9BdXRob3I+PFllYXI+MjAwNTwvWWVhcj48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Pr="007F76AA">
        <w:rPr>
          <w:rFonts w:cstheme="minorHAnsi"/>
          <w:color w:val="000000" w:themeColor="text1"/>
          <w:sz w:val="24"/>
        </w:rPr>
      </w:r>
      <w:r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20" w:tooltip="Johnsen, 2005 #26" w:history="1">
        <w:r w:rsidR="00AE78E2" w:rsidRPr="007F76AA">
          <w:rPr>
            <w:rFonts w:cstheme="minorHAnsi"/>
            <w:noProof/>
            <w:color w:val="000000" w:themeColor="text1"/>
            <w:sz w:val="24"/>
          </w:rPr>
          <w:t>Johnsen et al., 2005</w:t>
        </w:r>
      </w:hyperlink>
      <w:r w:rsidR="00AE78E2" w:rsidRPr="007F76AA">
        <w:rPr>
          <w:rFonts w:cstheme="minorHAnsi"/>
          <w:noProof/>
          <w:color w:val="000000" w:themeColor="text1"/>
          <w:sz w:val="24"/>
        </w:rPr>
        <w:t xml:space="preserve">; </w:t>
      </w:r>
      <w:hyperlink w:anchor="_ENREF_26" w:tooltip="Lors, 2010 #28" w:history="1">
        <w:r w:rsidR="00AE78E2" w:rsidRPr="007F76AA">
          <w:rPr>
            <w:rFonts w:cstheme="minorHAnsi"/>
            <w:noProof/>
            <w:color w:val="000000" w:themeColor="text1"/>
            <w:sz w:val="24"/>
          </w:rPr>
          <w:t>Lors et al., 2010</w:t>
        </w:r>
      </w:hyperlink>
      <w:r w:rsidR="00AE78E2" w:rsidRPr="007F76AA">
        <w:rPr>
          <w:rFonts w:cstheme="minorHAnsi"/>
          <w:noProof/>
          <w:color w:val="000000" w:themeColor="text1"/>
          <w:sz w:val="24"/>
        </w:rPr>
        <w:t xml:space="preserve">; </w:t>
      </w:r>
      <w:hyperlink w:anchor="_ENREF_32" w:tooltip="Ni Chadhain, 2006 #13" w:history="1">
        <w:r w:rsidR="00AE78E2" w:rsidRPr="007F76AA">
          <w:rPr>
            <w:rFonts w:cstheme="minorHAnsi"/>
            <w:noProof/>
            <w:color w:val="000000" w:themeColor="text1"/>
            <w:sz w:val="24"/>
          </w:rPr>
          <w:t>Ni Chadhain et al., 2006</w:t>
        </w:r>
      </w:hyperlink>
      <w:r w:rsidR="00AE78E2"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Also, it is important to take into account physiological characteristics of the PAH degrading microorganisms, their abilities to colonize soil environments, and their interaction with indigenous microbes </w:t>
      </w:r>
      <w:r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&lt;EndNote&gt;&lt;Cite&gt;&lt;Author&gt;Johnsen&lt;/Author&gt;&lt;Year&gt;2005&lt;/Year&gt;&lt;RecNum&gt;26&lt;/RecNum&gt;&lt;DisplayText&gt;(Johnsen et al., 2005)&lt;/DisplayText&gt;&lt;record&gt;&lt;rec-number&gt;26&lt;/rec-number&gt;&lt;foreign-keys&gt;&lt;key app="EN" db-id="v9rzfastp9tzrje09275dxzperppdxxxr5xv"&gt;26&lt;/key&gt;&lt;/foreign-keys&gt;&lt;ref-type name="Journal Article"&gt;17&lt;/ref-type&gt;&lt;contributors&gt;&lt;authors&gt;&lt;author&gt;Johnsen, A. R.&lt;/author&gt;&lt;author&gt;Wick, L. Y.&lt;/author&gt;&lt;author&gt;Harms, H.&lt;/author&gt;&lt;/authors&gt;&lt;/contributors&gt;&lt;titles&gt;&lt;title&gt;Principles of microbial PAH-degradation in soil&lt;/title&gt;&lt;secondary-title&gt;Environmental Pollution&lt;/secondary-title&gt;&lt;/titles&gt;&lt;periodical&gt;&lt;full-title&gt;Environmental Pollution&lt;/full-title&gt;&lt;abbr-1&gt;Environ. Pollut.&lt;/abbr-1&gt;&lt;/periodical&gt;&lt;pages&gt;71-84&lt;/pages&gt;&lt;volume&gt;133&lt;/volume&gt;&lt;number&gt;1&lt;/number&gt;&lt;dates&gt;&lt;year&gt;2005&lt;/year&gt;&lt;pub-dates&gt;&lt;date&gt;Jan&lt;/date&gt;&lt;/pub-dates&gt;&lt;/dates&gt;&lt;isbn&gt;0269-7491&lt;/isbn&gt;&lt;accession-num&gt;WOS:000224022000011&lt;/accession-num&gt;&lt;urls&gt;&lt;related-urls&gt;&lt;url&gt;&amp;lt;Go to ISI&amp;gt;://WOS:000224022000011&lt;/url&gt;&lt;/related-urls&gt;&lt;/urls&gt;&lt;electronic-resource-num&gt;10.1016/j.envpol.2004.04.015&lt;/electronic-resource-num&gt;&lt;/record&gt;&lt;/Cite&gt;&lt;/EndNote&gt;</w:instrText>
      </w:r>
      <w:r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0" w:tooltip="Johnsen, 2005 #26" w:history="1">
        <w:r w:rsidR="00AE78E2" w:rsidRPr="007F76AA">
          <w:rPr>
            <w:rFonts w:cstheme="minorHAnsi"/>
            <w:noProof/>
            <w:color w:val="000000" w:themeColor="text1"/>
            <w:sz w:val="24"/>
          </w:rPr>
          <w:t>Johnsen et al., 2005</w:t>
        </w:r>
      </w:hyperlink>
      <w:r w:rsidR="00E76486" w:rsidRPr="007F76AA">
        <w:rPr>
          <w:rFonts w:cstheme="minorHAnsi"/>
          <w:noProof/>
          <w:color w:val="000000" w:themeColor="text1"/>
          <w:sz w:val="24"/>
        </w:rPr>
        <w:t>)</w:t>
      </w:r>
      <w:r w:rsidRPr="007F76AA">
        <w:rPr>
          <w:rFonts w:cstheme="minorHAnsi"/>
          <w:color w:val="000000" w:themeColor="text1"/>
          <w:sz w:val="24"/>
        </w:rPr>
        <w:fldChar w:fldCharType="end"/>
      </w:r>
      <w:r w:rsidR="00D73CA8" w:rsidRPr="007F76AA">
        <w:rPr>
          <w:rFonts w:cstheme="minorHAnsi"/>
          <w:color w:val="000000" w:themeColor="text1"/>
          <w:sz w:val="24"/>
        </w:rPr>
        <w:t>.</w:t>
      </w:r>
      <w:r w:rsidRPr="007F76AA">
        <w:rPr>
          <w:rFonts w:cstheme="minorHAnsi"/>
          <w:color w:val="000000" w:themeColor="text1"/>
          <w:sz w:val="24"/>
        </w:rPr>
        <w:t xml:space="preserve"> For example, PAH solubility increases as temperature increases </w:t>
      </w:r>
      <w:r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&lt;EndNote&gt;&lt;Cite&gt;&lt;Author&gt;Margesin&lt;/Author&gt;&lt;Year&gt;2001&lt;/Year&gt;&lt;RecNum&gt;32&lt;/RecNum&gt;&lt;DisplayText&gt;(Margesin et al., 2001)&lt;/DisplayText&gt;&lt;record&gt;&lt;rec-number&gt;32&lt;/rec-number&gt;&lt;foreign-keys&gt;&lt;key app="EN" db-id="v9rzfastp9tzrje09275dxzperppdxxxr5xv"&gt;32&lt;/key&gt;&lt;/foreign-keys&gt;&lt;ref-type name="Journal Article"&gt;17&lt;/ref-type&gt;&lt;contributors&gt;&lt;authors&gt;&lt;author&gt;Margesin, R.&lt;/author&gt;&lt;author&gt;Schinner, F.&lt;/author&gt;&lt;/authors&gt;&lt;/contributors&gt;&lt;auth-address&gt;Univ Innsbruck, Inst Microbiol NF, A-6020 Innsbruck, Austria.&amp;#xD;Margesin, R (reprint author), Univ Innsbruck, Inst Microbiol NF, Technikerstr 25, A-6020 Innsbruck, Austria.&amp;#xD;rosa.margesin@uibk.ac.at&lt;/auth-address&gt;&lt;titles&gt;&lt;title&gt;Biodegradation and bioremediation of hydrocarbons in extreme environments&lt;/title&gt;&lt;secondary-title&gt;Applied Microbiology and Biotechnology&lt;/secondary-title&gt;&lt;alt-title&gt;Appl. Microbiol. Biotechnol.&lt;/alt-title&gt;&lt;/titles&gt;&lt;periodical&gt;&lt;full-title&gt;Applied Microbiology and Biotechnology&lt;/full-title&gt;&lt;/periodical&gt;&lt;pages&gt;650-663&lt;/pages&gt;&lt;volume&gt;56&lt;/volume&gt;&lt;number&gt;5-6&lt;/number&gt;&lt;keywords&gt;&lt;keyword&gt;contaminated desert soil&lt;/keyword&gt;&lt;keyword&gt;polluted kuwaiti desert&lt;/keyword&gt;&lt;keyword&gt;petroleum-hydrocarbons&lt;/keyword&gt;&lt;keyword&gt;low-temperatures&lt;/keyword&gt;&lt;keyword&gt;crude-oil&lt;/keyword&gt;&lt;keyword&gt;polychlorinated-biphenyls&lt;/keyword&gt;&lt;keyword&gt;aromatic-hydrocarbons&lt;/keyword&gt;&lt;keyword&gt;degrading bacteria&lt;/keyword&gt;&lt;keyword&gt;alpine soils&lt;/keyword&gt;&lt;keyword&gt;2,4-dichlorophenoxyacetic acid&lt;/keyword&gt;&lt;/keywords&gt;&lt;dates&gt;&lt;year&gt;2001&lt;/year&gt;&lt;pub-dates&gt;&lt;date&gt;Sep&lt;/date&gt;&lt;/pub-dates&gt;&lt;/dates&gt;&lt;isbn&gt;0175-7598&lt;/isbn&gt;&lt;accession-num&gt;WOS:000171273500008&lt;/accession-num&gt;&lt;work-type&gt;Review&lt;/work-type&gt;&lt;urls&gt;&lt;related-urls&gt;&lt;url&gt;&amp;lt;Go to ISI&amp;gt;://WOS:000171273500008&lt;/url&gt;&lt;/related-urls&gt;&lt;/urls&gt;&lt;language&gt;English&lt;/language&gt;&lt;/record&gt;&lt;/Cite&gt;&lt;/EndNote&gt;</w:instrText>
      </w:r>
      <w:r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28" w:tooltip="Margesin, 2001 #32" w:history="1">
        <w:r w:rsidR="00AE78E2" w:rsidRPr="007F76AA">
          <w:rPr>
            <w:rFonts w:cstheme="minorHAnsi"/>
            <w:noProof/>
            <w:color w:val="000000" w:themeColor="text1"/>
            <w:sz w:val="24"/>
          </w:rPr>
          <w:t>Margesin et al., 2001</w:t>
        </w:r>
      </w:hyperlink>
      <w:r w:rsidR="00AE78E2"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Meanwhile, increasing temperatures could lead to decreasing oxygen solubility, and therefore limit the growth of microorganisms </w:t>
      </w:r>
      <w:r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&lt;EndNote&gt;&lt;Cite&gt;&lt;Author&gt;Bamforth&lt;/Author&gt;&lt;Year&gt;2005&lt;/Year&gt;&lt;RecNum&gt;10&lt;/RecNum&gt;&lt;DisplayText&gt;(Bamforth et al., 2005)&lt;/DisplayText&gt;&lt;record&gt;&lt;rec-number&gt;10&lt;/rec-number&gt;&lt;foreign-keys&gt;&lt;key app="EN" db-id="v9rzfastp9tzrje09275dxzperppdxxxr5xv"&gt;10&lt;/key&gt;&lt;/foreign-keys&gt;&lt;ref-type name="Journal Article"&gt;17&lt;/ref-type&gt;&lt;contributors&gt;&lt;authors&gt;&lt;author&gt;Bamforth, S. M.&lt;/author&gt;&lt;author&gt;Singleton, I.&lt;/author&gt;&lt;/authors&gt;&lt;/contributors&gt;&lt;titles&gt;&lt;title&gt;Bioremediation of polycyclic aromatic hydrocarbons: current knowledge and future directions&lt;/title&gt;&lt;secondary-title&gt;Journal of Chemical Technology and Biotechnology&lt;/secondary-title&gt;&lt;/titles&gt;&lt;periodical&gt;&lt;full-title&gt;Journal of Chemical Technology and Biotechnology&lt;/full-title&gt;&lt;/periodical&gt;&lt;pages&gt;723-736&lt;/pages&gt;&lt;volume&gt;80&lt;/volume&gt;&lt;number&gt;7&lt;/number&gt;&lt;dates&gt;&lt;year&gt;2005&lt;/year&gt;&lt;pub-dates&gt;&lt;date&gt;Jul&lt;/date&gt;&lt;/pub-dates&gt;&lt;/dates&gt;&lt;isbn&gt;0268-2575&lt;/isbn&gt;&lt;accession-num&gt;WOS:000229982200001&lt;/accession-num&gt;&lt;urls&gt;&lt;related-urls&gt;&lt;url&gt;&amp;lt;Go to ISI&amp;gt;://WOS:000229982200001&lt;/url&gt;&lt;/related-urls&gt;&lt;/urls&gt;&lt;electronic-resource-num&gt;10.1002/jctb.1276&lt;/electronic-resource-num&gt;&lt;/record&gt;&lt;/Cite&gt;&lt;/EndNote&gt;</w:instrText>
      </w:r>
      <w:r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2" w:tooltip="Bamforth, 2005 #10" w:history="1">
        <w:r w:rsidR="00AE78E2" w:rsidRPr="007F76AA">
          <w:rPr>
            <w:rFonts w:cstheme="minorHAnsi"/>
            <w:noProof/>
            <w:color w:val="000000" w:themeColor="text1"/>
            <w:sz w:val="24"/>
          </w:rPr>
          <w:t>Bamforth et al., 2005</w:t>
        </w:r>
      </w:hyperlink>
      <w:r w:rsidR="00AE78E2"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Thus, these interacting factors can impact PAH biodegradation rate by affecting the growth rate of PAH degradation bacteria and PAH bioavailability. </w:t>
      </w:r>
    </w:p>
    <w:p w:rsidR="005556A8" w:rsidRPr="007F76AA" w:rsidRDefault="005556A8" w:rsidP="005556A8">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Because addition of PAHs changes soil organic matter composition and quantity, the exposure of native soil microorganisms to PAHs changes the types and abundances of microorganisms present (i.e. community structure). Studies of soil and sediment bacterial communities during PAH exposure and degradation have provided some information on which types of bacteria are most abundant and likely most functionally important. For example, Vinas et al. (2005) investigated PAH impacts on bacterial community structure in soil from a creosote contaminated field with the initial total PAHs concentration around 2700 mg/kg soil. Three and four ring PAHs, including phenanthrene, anthracene, fluoranthene, pyrene, benzo(a)anthracene, chrysene, all had initial concentration over 100 mg/kg soil, and were the dominated PAH contaminates</w:t>
      </w:r>
      <w:r w:rsidR="00D73CA8" w:rsidRPr="007F76AA">
        <w:rPr>
          <w:rFonts w:cstheme="minorHAnsi"/>
          <w:color w:val="000000" w:themeColor="text1"/>
          <w:sz w:val="24"/>
        </w:rPr>
        <w:t xml:space="preserve"> </w:t>
      </w:r>
      <w:r w:rsidRPr="007F76AA">
        <w:rPr>
          <w:rFonts w:cstheme="minorHAnsi"/>
          <w:color w:val="000000" w:themeColor="text1"/>
          <w:sz w:val="24"/>
        </w:rPr>
        <w:t xml:space="preserve">The soil was treated with seven different conditions in microcosms experiment for 200 days. These treatments were: low moisture, autoclaved soil, addition of inorganic nutrients, addition of inorganic nutrients and biosurfactant, addition of inorganic nutrients and inoculation of PAH degradating consortium, and addition of inorganic nutrients and iron octoate </w:t>
      </w:r>
      <w:r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&lt;EndNote&gt;&lt;Cite&gt;&lt;Author&gt;Vinas&lt;/Author&gt;&lt;Year&gt;2005&lt;/Year&gt;&lt;RecNum&gt;57&lt;/RecNum&gt;&lt;DisplayText&gt;(Vinas et al., 2005)&lt;/DisplayText&gt;&lt;record&gt;&lt;rec-number&gt;57&lt;/rec-number&gt;&lt;foreign-keys&gt;&lt;key app="EN" db-id="v9rzfastp9tzrje09275dxzperppdxxxr5xv"&gt;57&lt;/key&gt;&lt;/foreign-keys&gt;&lt;ref-type name="Journal Article"&gt;17&lt;/ref-type&gt;&lt;contributors&gt;&lt;authors&gt;&lt;author&gt;Vinas, M.&lt;/author&gt;&lt;author&gt;Sabate, J.&lt;/author&gt;&lt;author&gt;Espuny, M. J.&lt;/author&gt;&lt;author&gt;Solanas, A. M.&lt;/author&gt;&lt;/authors&gt;&lt;/contributors&gt;&lt;auth-address&gt;Univ Barcelona, Dept Microbiol, E-08028 Barcelona, Spain. Univ Barcelona, Dept Microbiol &amp;amp; Parasitol, E-08028 Barcelona, Spain.&amp;#xD;Solanas, AM (reprint author), Univ Barcelona, Dept Microbiol, Diagonal 645, E-08028 Barcelona, Spain.&amp;#xD;asolanas@ub.edu&lt;/auth-address&gt;&lt;titles&gt;&lt;title&gt;Bacterial community dynamics and polycyclic aromatic hydrocarbon degradation during bioremediation of heavily creosote-contaminated soil&lt;/title&gt;&lt;secondary-title&gt;Applied and Environmental Microbiology&lt;/secondary-title&gt;&lt;alt-title&gt;Appl. Environ. Microbiol.&lt;/alt-title&gt;&lt;/titles&gt;&lt;periodical&gt;&lt;full-title&gt;Applied and Environmental Microbiology&lt;/full-title&gt;&lt;/periodical&gt;&lt;pages&gt;7008-7018&lt;/pages&gt;&lt;volume&gt;71&lt;/volume&gt;&lt;number&gt;11&lt;/number&gt;&lt;keywords&gt;&lt;keyword&gt;gradient gel-electrophoresis&lt;/keyword&gt;&lt;keyword&gt;experimental oil-spill&lt;/keyword&gt;&lt;keyword&gt;16s ribosomal-rna&lt;/keyword&gt;&lt;keyword&gt;degrading bacteria&lt;/keyword&gt;&lt;keyword&gt;polluted soil&lt;/keyword&gt;&lt;keyword&gt;crude-oil&lt;/keyword&gt;&lt;keyword&gt;biodegradation&lt;/keyword&gt;&lt;keyword&gt;bioavailability&lt;/keyword&gt;&lt;keyword&gt;phenanthrene&lt;/keyword&gt;&lt;keyword&gt;populations&lt;/keyword&gt;&lt;/keywords&gt;&lt;dates&gt;&lt;year&gt;2005&lt;/year&gt;&lt;pub-dates&gt;&lt;date&gt;Nov&lt;/date&gt;&lt;/pub-dates&gt;&lt;/dates&gt;&lt;isbn&gt;0099-2240&lt;/isbn&gt;&lt;accession-num&gt;WOS:000233225000067&lt;/accession-num&gt;&lt;work-type&gt;Article&lt;/work-type&gt;&lt;urls&gt;&lt;related-urls&gt;&lt;url&gt;&amp;lt;Go to ISI&amp;gt;://WOS:000233225000067&lt;/url&gt;&lt;/related-urls&gt;&lt;/urls&gt;&lt;electronic-resource-num&gt;10.1128/aem.71.11.7008-7018.2005&lt;/electronic-resource-num&gt;&lt;language&gt;English&lt;/language&gt;&lt;/record&gt;&lt;/Cite&gt;&lt;/EndNote&gt;</w:instrText>
      </w:r>
      <w:r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49" w:tooltip="Vinas, 2005 #57" w:history="1">
        <w:r w:rsidR="00AE78E2" w:rsidRPr="007F76AA">
          <w:rPr>
            <w:rFonts w:cstheme="minorHAnsi"/>
            <w:noProof/>
            <w:color w:val="000000" w:themeColor="text1"/>
            <w:sz w:val="24"/>
          </w:rPr>
          <w:t>Vinas et al., 2005</w:t>
        </w:r>
      </w:hyperlink>
      <w:r w:rsidR="00AE78E2"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They reported a rapid increase of heterotrophic bacteria populations during first 45 days after PAH degradation initiated and observed that dominate bacteria groups differ between PAH </w:t>
      </w:r>
      <w:r w:rsidRPr="007F76AA">
        <w:rPr>
          <w:rFonts w:cstheme="minorHAnsi"/>
          <w:color w:val="000000" w:themeColor="text1"/>
          <w:sz w:val="24"/>
        </w:rPr>
        <w:lastRenderedPageBreak/>
        <w:t xml:space="preserve">degradation stages and different medium conditions </w:t>
      </w:r>
      <w:r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&lt;EndNote&gt;&lt;Cite&gt;&lt;Author&gt;Vinas&lt;/Author&gt;&lt;Year&gt;2005&lt;/Year&gt;&lt;RecNum&gt;57&lt;/RecNum&gt;&lt;DisplayText&gt;(Vinas et al., 2005)&lt;/DisplayText&gt;&lt;record&gt;&lt;rec-number&gt;57&lt;/rec-number&gt;&lt;foreign-keys&gt;&lt;key app="EN" db-id="v9rzfastp9tzrje09275dxzperppdxxxr5xv"&gt;57&lt;/key&gt;&lt;/foreign-keys&gt;&lt;ref-type name="Journal Article"&gt;17&lt;/ref-type&gt;&lt;contributors&gt;&lt;authors&gt;&lt;author&gt;Vinas, M.&lt;/author&gt;&lt;author&gt;Sabate, J.&lt;/author&gt;&lt;author&gt;Espuny, M. J.&lt;/author&gt;&lt;author&gt;Solanas, A. M.&lt;/author&gt;&lt;/authors&gt;&lt;/contributors&gt;&lt;auth-address&gt;Univ Barcelona, Dept Microbiol, E-08028 Barcelona, Spain. Univ Barcelona, Dept Microbiol &amp;amp; Parasitol, E-08028 Barcelona, Spain.&amp;#xD;Solanas, AM (reprint author), Univ Barcelona, Dept Microbiol, Diagonal 645, E-08028 Barcelona, Spain.&amp;#xD;asolanas@ub.edu&lt;/auth-address&gt;&lt;titles&gt;&lt;title&gt;Bacterial community dynamics and polycyclic aromatic hydrocarbon degradation during bioremediation of heavily creosote-contaminated soil&lt;/title&gt;&lt;secondary-title&gt;Applied and Environmental Microbiology&lt;/secondary-title&gt;&lt;alt-title&gt;Appl. Environ. Microbiol.&lt;/alt-title&gt;&lt;/titles&gt;&lt;periodical&gt;&lt;full-title&gt;Applied and Environmental Microbiology&lt;/full-title&gt;&lt;/periodical&gt;&lt;pages&gt;7008-7018&lt;/pages&gt;&lt;volume&gt;71&lt;/volume&gt;&lt;number&gt;11&lt;/number&gt;&lt;keywords&gt;&lt;keyword&gt;gradient gel-electrophoresis&lt;/keyword&gt;&lt;keyword&gt;experimental oil-spill&lt;/keyword&gt;&lt;keyword&gt;16s ribosomal-rna&lt;/keyword&gt;&lt;keyword&gt;degrading bacteria&lt;/keyword&gt;&lt;keyword&gt;polluted soil&lt;/keyword&gt;&lt;keyword&gt;crude-oil&lt;/keyword&gt;&lt;keyword&gt;biodegradation&lt;/keyword&gt;&lt;keyword&gt;bioavailability&lt;/keyword&gt;&lt;keyword&gt;phenanthrene&lt;/keyword&gt;&lt;keyword&gt;populations&lt;/keyword&gt;&lt;/keywords&gt;&lt;dates&gt;&lt;year&gt;2005&lt;/year&gt;&lt;pub-dates&gt;&lt;date&gt;Nov&lt;/date&gt;&lt;/pub-dates&gt;&lt;/dates&gt;&lt;isbn&gt;0099-2240&lt;/isbn&gt;&lt;accession-num&gt;WOS:000233225000067&lt;/accession-num&gt;&lt;work-type&gt;Article&lt;/work-type&gt;&lt;urls&gt;&lt;related-urls&gt;&lt;url&gt;&amp;lt;Go to ISI&amp;gt;://WOS:000233225000067&lt;/url&gt;&lt;/related-urls&gt;&lt;/urls&gt;&lt;electronic-resource-num&gt;10.1128/aem.71.11.7008-7018.2005&lt;/electronic-resource-num&gt;&lt;language&gt;English&lt;/language&gt;&lt;/record&gt;&lt;/Cite&gt;&lt;/EndNote&gt;</w:instrText>
      </w:r>
      <w:r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49" w:tooltip="Vinas, 2005 #57" w:history="1">
        <w:r w:rsidR="00AE78E2" w:rsidRPr="007F76AA">
          <w:rPr>
            <w:rFonts w:cstheme="minorHAnsi"/>
            <w:noProof/>
            <w:color w:val="000000" w:themeColor="text1"/>
            <w:sz w:val="24"/>
          </w:rPr>
          <w:t>Vinas et al., 2005</w:t>
        </w:r>
      </w:hyperlink>
      <w:r w:rsidR="00E76486"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During the early rapid degrading stage, bacteria belonging to class </w:t>
      </w:r>
      <w:r w:rsidRPr="007F76AA">
        <w:rPr>
          <w:rFonts w:cstheme="minorHAnsi"/>
          <w:i/>
          <w:color w:val="000000" w:themeColor="text1"/>
          <w:sz w:val="24"/>
        </w:rPr>
        <w:t xml:space="preserve">α-Proteobacteria </w:t>
      </w:r>
      <w:r w:rsidRPr="007F76AA">
        <w:rPr>
          <w:rFonts w:cstheme="minorHAnsi"/>
          <w:color w:val="000000" w:themeColor="text1"/>
          <w:sz w:val="24"/>
        </w:rPr>
        <w:t xml:space="preserve">(genera </w:t>
      </w:r>
      <w:r w:rsidRPr="007F76AA">
        <w:rPr>
          <w:rFonts w:cstheme="minorHAnsi"/>
          <w:i/>
          <w:color w:val="000000" w:themeColor="text1"/>
          <w:sz w:val="24"/>
        </w:rPr>
        <w:t>Sphingomonas</w:t>
      </w:r>
      <w:r w:rsidRPr="007F76AA">
        <w:rPr>
          <w:rFonts w:cstheme="minorHAnsi"/>
          <w:color w:val="000000" w:themeColor="text1"/>
          <w:sz w:val="24"/>
        </w:rPr>
        <w:t xml:space="preserve"> and </w:t>
      </w:r>
      <w:r w:rsidRPr="007F76AA">
        <w:rPr>
          <w:rFonts w:cstheme="minorHAnsi"/>
          <w:i/>
          <w:color w:val="000000" w:themeColor="text1"/>
          <w:sz w:val="24"/>
        </w:rPr>
        <w:t>Azospirillum</w:t>
      </w:r>
      <w:r w:rsidRPr="007F76AA">
        <w:rPr>
          <w:rFonts w:cstheme="minorHAnsi"/>
          <w:color w:val="000000" w:themeColor="text1"/>
          <w:sz w:val="24"/>
        </w:rPr>
        <w:t>) dominated in all treatments. However, as PAH degradation progressed, the dominant bacteria groups in soil with and without nutrient additio</w:t>
      </w:r>
      <w:r w:rsidR="00D73CA8" w:rsidRPr="007F76AA">
        <w:rPr>
          <w:rFonts w:cstheme="minorHAnsi"/>
          <w:color w:val="000000" w:themeColor="text1"/>
          <w:sz w:val="24"/>
        </w:rPr>
        <w:t xml:space="preserve">n diverged: </w:t>
      </w:r>
      <w:r w:rsidRPr="007F76AA">
        <w:rPr>
          <w:rFonts w:cstheme="minorHAnsi"/>
          <w:color w:val="000000" w:themeColor="text1"/>
          <w:sz w:val="24"/>
        </w:rPr>
        <w:t xml:space="preserve">in both treatments, the most abundant groups included </w:t>
      </w:r>
      <w:r w:rsidRPr="007F76AA">
        <w:rPr>
          <w:rFonts w:cstheme="minorHAnsi"/>
          <w:i/>
          <w:color w:val="000000" w:themeColor="text1"/>
          <w:sz w:val="24"/>
        </w:rPr>
        <w:t xml:space="preserve">γ- Proteobacteria </w:t>
      </w:r>
      <w:r w:rsidRPr="007F76AA">
        <w:rPr>
          <w:rFonts w:cstheme="minorHAnsi"/>
          <w:color w:val="000000" w:themeColor="text1"/>
          <w:sz w:val="24"/>
        </w:rPr>
        <w:t xml:space="preserve">(genus </w:t>
      </w:r>
      <w:r w:rsidRPr="007F76AA">
        <w:rPr>
          <w:rFonts w:cstheme="minorHAnsi"/>
          <w:i/>
          <w:color w:val="000000" w:themeColor="text1"/>
          <w:sz w:val="24"/>
        </w:rPr>
        <w:t>Xanthomonas</w:t>
      </w:r>
      <w:r w:rsidRPr="007F76AA">
        <w:rPr>
          <w:rFonts w:cstheme="minorHAnsi"/>
          <w:color w:val="000000" w:themeColor="text1"/>
          <w:sz w:val="24"/>
        </w:rPr>
        <w:t xml:space="preserve">) and </w:t>
      </w:r>
      <w:r w:rsidRPr="007F76AA">
        <w:rPr>
          <w:rFonts w:cstheme="minorHAnsi"/>
          <w:i/>
          <w:color w:val="000000" w:themeColor="text1"/>
          <w:sz w:val="24"/>
        </w:rPr>
        <w:t xml:space="preserve">α-Proteobacteria </w:t>
      </w:r>
      <w:r w:rsidRPr="007F76AA">
        <w:rPr>
          <w:rFonts w:cstheme="minorHAnsi"/>
          <w:color w:val="000000" w:themeColor="text1"/>
          <w:sz w:val="24"/>
        </w:rPr>
        <w:t xml:space="preserve">group (genus </w:t>
      </w:r>
      <w:r w:rsidRPr="007F76AA">
        <w:rPr>
          <w:rFonts w:cstheme="minorHAnsi"/>
          <w:i/>
          <w:color w:val="000000" w:themeColor="text1"/>
          <w:sz w:val="24"/>
        </w:rPr>
        <w:t>Sphingomonas</w:t>
      </w:r>
      <w:r w:rsidRPr="007F76AA">
        <w:rPr>
          <w:rFonts w:cstheme="minorHAnsi"/>
          <w:color w:val="000000" w:themeColor="text1"/>
          <w:sz w:val="24"/>
        </w:rPr>
        <w:t xml:space="preserve">). In the non-nutrient addition treatment, </w:t>
      </w:r>
      <w:r w:rsidRPr="007F76AA">
        <w:rPr>
          <w:rFonts w:cstheme="minorHAnsi"/>
          <w:i/>
          <w:color w:val="000000" w:themeColor="text1"/>
          <w:sz w:val="24"/>
        </w:rPr>
        <w:t>Bacteroidetes</w:t>
      </w:r>
      <w:r w:rsidRPr="007F76AA">
        <w:rPr>
          <w:rFonts w:cstheme="minorHAnsi"/>
          <w:color w:val="000000" w:themeColor="text1"/>
          <w:sz w:val="24"/>
        </w:rPr>
        <w:t xml:space="preserve"> phylum also dominated while in the nutrient addition treatment β</w:t>
      </w:r>
      <w:r w:rsidRPr="007F76AA">
        <w:rPr>
          <w:rFonts w:cstheme="minorHAnsi"/>
          <w:i/>
          <w:color w:val="000000" w:themeColor="text1"/>
          <w:sz w:val="24"/>
        </w:rPr>
        <w:t>- Proteobacteria</w:t>
      </w:r>
      <w:r w:rsidRPr="007F76AA">
        <w:rPr>
          <w:rFonts w:cstheme="minorHAnsi"/>
          <w:color w:val="000000" w:themeColor="text1"/>
          <w:sz w:val="24"/>
        </w:rPr>
        <w:t xml:space="preserve"> group (genera </w:t>
      </w:r>
      <w:r w:rsidRPr="007F76AA">
        <w:rPr>
          <w:rFonts w:cstheme="minorHAnsi"/>
          <w:i/>
          <w:color w:val="000000" w:themeColor="text1"/>
          <w:sz w:val="24"/>
        </w:rPr>
        <w:t>Alcaligenes</w:t>
      </w:r>
      <w:r w:rsidRPr="007F76AA">
        <w:rPr>
          <w:rFonts w:cstheme="minorHAnsi"/>
          <w:color w:val="000000" w:themeColor="text1"/>
          <w:sz w:val="24"/>
        </w:rPr>
        <w:t xml:space="preserve"> and </w:t>
      </w:r>
      <w:r w:rsidRPr="007F76AA">
        <w:rPr>
          <w:rFonts w:cstheme="minorHAnsi"/>
          <w:i/>
          <w:color w:val="000000" w:themeColor="text1"/>
          <w:sz w:val="24"/>
        </w:rPr>
        <w:t>Achromobacter</w:t>
      </w:r>
      <w:r w:rsidRPr="007F76AA">
        <w:rPr>
          <w:rFonts w:cstheme="minorHAnsi"/>
          <w:color w:val="000000" w:themeColor="text1"/>
          <w:sz w:val="24"/>
        </w:rPr>
        <w:t xml:space="preserve">) dominated </w:t>
      </w:r>
      <w:r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&lt;EndNote&gt;&lt;Cite&gt;&lt;Author&gt;Vinas&lt;/Author&gt;&lt;Year&gt;2005&lt;/Year&gt;&lt;RecNum&gt;57&lt;/RecNum&gt;&lt;DisplayText&gt;(Vinas et al., 2005)&lt;/DisplayText&gt;&lt;record&gt;&lt;rec-number&gt;57&lt;/rec-number&gt;&lt;foreign-keys&gt;&lt;key app="EN" db-id="v9rzfastp9tzrje09275dxzperppdxxxr5xv"&gt;57&lt;/key&gt;&lt;/foreign-keys&gt;&lt;ref-type name="Journal Article"&gt;17&lt;/ref-type&gt;&lt;contributors&gt;&lt;authors&gt;&lt;author&gt;Vinas, M.&lt;/author&gt;&lt;author&gt;Sabate, J.&lt;/author&gt;&lt;author&gt;Espuny, M. J.&lt;/author&gt;&lt;author&gt;Solanas, A. M.&lt;/author&gt;&lt;/authors&gt;&lt;/contributors&gt;&lt;auth-address&gt;Univ Barcelona, Dept Microbiol, E-08028 Barcelona, Spain. Univ Barcelona, Dept Microbiol &amp;amp; Parasitol, E-08028 Barcelona, Spain.&amp;#xD;Solanas, AM (reprint author), Univ Barcelona, Dept Microbiol, Diagonal 645, E-08028 Barcelona, Spain.&amp;#xD;asolanas@ub.edu&lt;/auth-address&gt;&lt;titles&gt;&lt;title&gt;Bacterial community dynamics and polycyclic aromatic hydrocarbon degradation during bioremediation of heavily creosote-contaminated soil&lt;/title&gt;&lt;secondary-title&gt;Applied and Environmental Microbiology&lt;/secondary-title&gt;&lt;alt-title&gt;Appl. Environ. Microbiol.&lt;/alt-title&gt;&lt;/titles&gt;&lt;periodical&gt;&lt;full-title&gt;Applied and Environmental Microbiology&lt;/full-title&gt;&lt;/periodical&gt;&lt;pages&gt;7008-7018&lt;/pages&gt;&lt;volume&gt;71&lt;/volume&gt;&lt;number&gt;11&lt;/number&gt;&lt;keywords&gt;&lt;keyword&gt;gradient gel-electrophoresis&lt;/keyword&gt;&lt;keyword&gt;experimental oil-spill&lt;/keyword&gt;&lt;keyword&gt;16s ribosomal-rna&lt;/keyword&gt;&lt;keyword&gt;degrading bacteria&lt;/keyword&gt;&lt;keyword&gt;polluted soil&lt;/keyword&gt;&lt;keyword&gt;crude-oil&lt;/keyword&gt;&lt;keyword&gt;biodegradation&lt;/keyword&gt;&lt;keyword&gt;bioavailability&lt;/keyword&gt;&lt;keyword&gt;phenanthrene&lt;/keyword&gt;&lt;keyword&gt;populations&lt;/keyword&gt;&lt;/keywords&gt;&lt;dates&gt;&lt;year&gt;2005&lt;/year&gt;&lt;pub-dates&gt;&lt;date&gt;Nov&lt;/date&gt;&lt;/pub-dates&gt;&lt;/dates&gt;&lt;isbn&gt;0099-2240&lt;/isbn&gt;&lt;accession-num&gt;WOS:000233225000067&lt;/accession-num&gt;&lt;work-type&gt;Article&lt;/work-type&gt;&lt;urls&gt;&lt;related-urls&gt;&lt;url&gt;&amp;lt;Go to ISI&amp;gt;://WOS:000233225000067&lt;/url&gt;&lt;/related-urls&gt;&lt;/urls&gt;&lt;electronic-resource-num&gt;10.1128/aem.71.11.7008-7018.2005&lt;/electronic-resource-num&gt;&lt;language&gt;English&lt;/language&gt;&lt;/record&gt;&lt;/Cite&gt;&lt;/EndNote&gt;</w:instrText>
      </w:r>
      <w:r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49" w:tooltip="Vinas, 2005 #57" w:history="1">
        <w:r w:rsidR="00AE78E2" w:rsidRPr="007F76AA">
          <w:rPr>
            <w:rFonts w:cstheme="minorHAnsi"/>
            <w:noProof/>
            <w:color w:val="000000" w:themeColor="text1"/>
            <w:sz w:val="24"/>
          </w:rPr>
          <w:t>Vinas et al., 2005</w:t>
        </w:r>
      </w:hyperlink>
      <w:r w:rsidR="00E76486"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w:t>
      </w:r>
    </w:p>
    <w:p w:rsidR="005556A8" w:rsidRPr="007F76AA" w:rsidRDefault="005556A8" w:rsidP="005556A8">
      <w:pPr>
        <w:autoSpaceDE w:val="0"/>
        <w:autoSpaceDN w:val="0"/>
        <w:adjustRightInd w:val="0"/>
        <w:spacing w:after="240" w:line="520" w:lineRule="exact"/>
        <w:ind w:firstLine="720"/>
        <w:rPr>
          <w:rFonts w:cstheme="minorHAnsi"/>
          <w:sz w:val="24"/>
        </w:rPr>
      </w:pPr>
      <w:r w:rsidRPr="007F76AA">
        <w:rPr>
          <w:rFonts w:cstheme="minorHAnsi"/>
          <w:sz w:val="24"/>
        </w:rPr>
        <w:t xml:space="preserve">In addition, Vinas et al. (2005) found that soil moisture is a key factor for biodegradation rate. Soils with five different water contents (5%, 20%, 40%, 60% and 75% water holding capacity) were used to optimize biodegradation. In this microcosm experiment, highest biodegradation rate were observed with 40% and 60% WHC soils. This result show that soil moisture content impacts PAH biodegradation, and that both too low and too high soil moisture can reduce PAH biodegradation rates. </w:t>
      </w:r>
    </w:p>
    <w:p w:rsidR="00AF140B" w:rsidRPr="007F76AA" w:rsidRDefault="00AF140B" w:rsidP="00AF140B">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In another study, Lors et al. (2010) performed a six month remediation of coal tar contaminated soil using windrow approach. The Sampling field had been exposed to PAHs in a long term, and was abandoned long before sampling. The initial total concentration of 16 PAHs in that soil was approximate 3000 mg/kg dry soil with2-ring, 3-ring, and 4-ring PAHs accounting for 20%, 44%, and 28% of the total concentration respectively. Soil windrows were sampled on day 0, 44, 60, 92 and 182 and community structure assessed by 16S rRNA gene fingerprinting using denaturing gradient gel electrophoresis (DGGE) </w:t>
      </w:r>
      <w:r w:rsidRPr="007F76AA">
        <w:rPr>
          <w:rFonts w:cstheme="minorHAnsi"/>
          <w:color w:val="000000" w:themeColor="text1"/>
          <w:sz w:val="24"/>
        </w:rPr>
        <w:fldChar w:fldCharType="begin">
          <w:fldData xml:space="preserve">PEVuZE5vdGU+PENpdGU+PEF1dGhvcj5Mb3JzPC9BdXRob3I+PFllYXI+MjAxMDwvWWVhcj48UmVj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=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PEVuZE5vdGU+PENpdGU+PEF1dGhvcj5Mb3JzPC9BdXRob3I+PFllYXI+MjAxMDwvWWVhcj48UmVj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=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Pr="007F76AA">
        <w:rPr>
          <w:rFonts w:cstheme="minorHAnsi"/>
          <w:color w:val="000000" w:themeColor="text1"/>
          <w:sz w:val="24"/>
        </w:rPr>
      </w:r>
      <w:r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6" w:tooltip="Lors, 2010 #28" w:history="1">
        <w:r w:rsidR="00AE78E2" w:rsidRPr="007F76AA">
          <w:rPr>
            <w:rFonts w:cstheme="minorHAnsi"/>
            <w:noProof/>
            <w:color w:val="000000" w:themeColor="text1"/>
            <w:sz w:val="24"/>
          </w:rPr>
          <w:t>Lors et al., 2010</w:t>
        </w:r>
      </w:hyperlink>
      <w:r w:rsidR="00E76486"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Lors et al. (2010) reported that the abundance of cultivable bacteria was comparable to that in superficial layer of uncontaminated soil </w:t>
      </w:r>
      <w:r w:rsidRPr="007F76AA">
        <w:rPr>
          <w:rFonts w:cstheme="minorHAnsi"/>
          <w:color w:val="000000" w:themeColor="text1"/>
          <w:sz w:val="24"/>
        </w:rPr>
        <w:fldChar w:fldCharType="begin">
          <w:fldData xml:space="preserve">PEVuZE5vdGU+PENpdGU+PEF1dGhvcj5Mb3JzPC9BdXRob3I+PFllYXI+MjAxMDwvWWVhcj48UmVj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=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PEVuZE5vdGU+PENpdGU+PEF1dGhvcj5Mb3JzPC9BdXRob3I+PFllYXI+MjAxMDwvWWVhcj48UmVj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=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Pr="007F76AA">
        <w:rPr>
          <w:rFonts w:cstheme="minorHAnsi"/>
          <w:color w:val="000000" w:themeColor="text1"/>
          <w:sz w:val="24"/>
        </w:rPr>
      </w:r>
      <w:r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6" w:tooltip="Lors, 2010 #28" w:history="1">
        <w:r w:rsidR="00AE78E2" w:rsidRPr="007F76AA">
          <w:rPr>
            <w:rFonts w:cstheme="minorHAnsi"/>
            <w:noProof/>
            <w:color w:val="000000" w:themeColor="text1"/>
            <w:sz w:val="24"/>
          </w:rPr>
          <w:t>Lors et al., 2010</w:t>
        </w:r>
      </w:hyperlink>
      <w:r w:rsidR="00E76486"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w:t>
      </w:r>
      <w:r w:rsidRPr="007F76AA">
        <w:rPr>
          <w:rFonts w:cstheme="minorHAnsi"/>
          <w:i/>
          <w:color w:val="000000" w:themeColor="text1"/>
          <w:sz w:val="24"/>
        </w:rPr>
        <w:t>γ- Proteobacteria</w:t>
      </w:r>
      <w:r w:rsidRPr="007F76AA">
        <w:rPr>
          <w:rFonts w:cstheme="minorHAnsi"/>
          <w:color w:val="000000" w:themeColor="text1"/>
          <w:sz w:val="24"/>
        </w:rPr>
        <w:t xml:space="preserve"> had the highest relative abundance </w:t>
      </w:r>
      <w:r w:rsidRPr="007F76AA">
        <w:rPr>
          <w:rFonts w:cstheme="minorHAnsi"/>
          <w:color w:val="000000" w:themeColor="text1"/>
          <w:sz w:val="24"/>
        </w:rPr>
        <w:lastRenderedPageBreak/>
        <w:t xml:space="preserve">(62%), and its activity in soil was related to the PAH concentrations. The next two most abundant groups were </w:t>
      </w:r>
      <w:r w:rsidRPr="007F76AA">
        <w:rPr>
          <w:rFonts w:cstheme="minorHAnsi"/>
          <w:i/>
          <w:color w:val="000000" w:themeColor="text1"/>
          <w:sz w:val="24"/>
        </w:rPr>
        <w:t>α-Proteobacteria</w:t>
      </w:r>
      <w:r w:rsidRPr="007F76AA">
        <w:rPr>
          <w:rFonts w:cstheme="minorHAnsi"/>
          <w:color w:val="000000" w:themeColor="text1"/>
          <w:sz w:val="24"/>
        </w:rPr>
        <w:t xml:space="preserve"> (15%) and </w:t>
      </w:r>
      <w:r w:rsidRPr="007F76AA">
        <w:rPr>
          <w:rFonts w:cstheme="minorHAnsi"/>
          <w:i/>
          <w:color w:val="000000" w:themeColor="text1"/>
          <w:sz w:val="24"/>
        </w:rPr>
        <w:t>β-Proteobacteria</w:t>
      </w:r>
      <w:r w:rsidRPr="007F76AA">
        <w:rPr>
          <w:rFonts w:cstheme="minorHAnsi"/>
          <w:color w:val="000000" w:themeColor="text1"/>
          <w:sz w:val="24"/>
        </w:rPr>
        <w:t xml:space="preserve"> (8%). In addition, </w:t>
      </w:r>
      <w:r w:rsidRPr="007F76AA">
        <w:rPr>
          <w:rFonts w:cstheme="minorHAnsi"/>
          <w:i/>
          <w:color w:val="000000" w:themeColor="text1"/>
          <w:sz w:val="24"/>
        </w:rPr>
        <w:t>β-Proteobacteria</w:t>
      </w:r>
      <w:r w:rsidRPr="007F76AA">
        <w:rPr>
          <w:rFonts w:cstheme="minorHAnsi"/>
          <w:color w:val="000000" w:themeColor="text1"/>
          <w:sz w:val="24"/>
        </w:rPr>
        <w:t xml:space="preserve"> was not detected until 3 months after this experiment started </w:t>
      </w:r>
      <w:r w:rsidRPr="007F76AA">
        <w:rPr>
          <w:rFonts w:cstheme="minorHAnsi"/>
          <w:color w:val="000000" w:themeColor="text1"/>
          <w:sz w:val="24"/>
        </w:rPr>
        <w:fldChar w:fldCharType="begin">
          <w:fldData xml:space="preserve">PEVuZE5vdGU+PENpdGU+PEF1dGhvcj5Mb3JzPC9BdXRob3I+PFllYXI+MjAxMDwvWWVhcj48UmVj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=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PEVuZE5vdGU+PENpdGU+PEF1dGhvcj5Mb3JzPC9BdXRob3I+PFllYXI+MjAxMDwvWWVhcj48UmVj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=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Pr="007F76AA">
        <w:rPr>
          <w:rFonts w:cstheme="minorHAnsi"/>
          <w:color w:val="000000" w:themeColor="text1"/>
          <w:sz w:val="24"/>
        </w:rPr>
      </w:r>
      <w:r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6" w:tooltip="Lors, 2010 #28" w:history="1">
        <w:r w:rsidR="00AE78E2" w:rsidRPr="007F76AA">
          <w:rPr>
            <w:rFonts w:cstheme="minorHAnsi"/>
            <w:noProof/>
            <w:color w:val="000000" w:themeColor="text1"/>
            <w:sz w:val="24"/>
          </w:rPr>
          <w:t>Lors et al., 2010</w:t>
        </w:r>
      </w:hyperlink>
      <w:r w:rsidR="00E76486"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This fact indicates that this group tended to increase when PAHs concentrations were relatively low </w:t>
      </w:r>
      <w:r w:rsidRPr="007F76AA">
        <w:rPr>
          <w:rFonts w:cstheme="minorHAnsi"/>
          <w:color w:val="000000" w:themeColor="text1"/>
          <w:sz w:val="24"/>
        </w:rPr>
        <w:fldChar w:fldCharType="begin">
          <w:fldData xml:space="preserve">PEVuZE5vdGU+PENpdGU+PEF1dGhvcj5Mb3JzPC9BdXRob3I+PFllYXI+MjAxMDwvWWVhcj48UmVj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=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PEVuZE5vdGU+PENpdGU+PEF1dGhvcj5Mb3JzPC9BdXRob3I+PFllYXI+MjAxMDwvWWVhcj48UmVj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=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Pr="007F76AA">
        <w:rPr>
          <w:rFonts w:cstheme="minorHAnsi"/>
          <w:color w:val="000000" w:themeColor="text1"/>
          <w:sz w:val="24"/>
        </w:rPr>
      </w:r>
      <w:r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6" w:tooltip="Lors, 2010 #28" w:history="1">
        <w:r w:rsidR="00AE78E2" w:rsidRPr="007F76AA">
          <w:rPr>
            <w:rFonts w:cstheme="minorHAnsi"/>
            <w:noProof/>
            <w:color w:val="000000" w:themeColor="text1"/>
            <w:sz w:val="24"/>
          </w:rPr>
          <w:t>Lors et al., 2010</w:t>
        </w:r>
      </w:hyperlink>
      <w:r w:rsidR="00E76486" w:rsidRPr="007F76AA">
        <w:rPr>
          <w:rFonts w:cstheme="minorHAnsi"/>
          <w:noProof/>
          <w:color w:val="000000" w:themeColor="text1"/>
          <w:sz w:val="24"/>
        </w:rPr>
        <w:t>)</w:t>
      </w:r>
      <w:r w:rsidRPr="007F76AA">
        <w:rPr>
          <w:rFonts w:cstheme="minorHAnsi"/>
          <w:color w:val="000000" w:themeColor="text1"/>
          <w:sz w:val="24"/>
        </w:rPr>
        <w:fldChar w:fldCharType="end"/>
      </w:r>
      <w:r w:rsidRPr="007F76AA">
        <w:rPr>
          <w:rFonts w:cstheme="minorHAnsi"/>
          <w:color w:val="000000" w:themeColor="text1"/>
          <w:sz w:val="24"/>
        </w:rPr>
        <w:t xml:space="preserve">. </w:t>
      </w:r>
    </w:p>
    <w:p w:rsidR="00A039DC" w:rsidRPr="007F76AA" w:rsidRDefault="00A039DC"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Margesin et al. (2000) monitored soil properties and bioactivities changes during a 88 day PAH biodegradation </w:t>
      </w:r>
      <w:r w:rsidR="00D77156" w:rsidRPr="007F76AA">
        <w:rPr>
          <w:rFonts w:cstheme="minorHAnsi"/>
          <w:color w:val="000000" w:themeColor="text1"/>
          <w:sz w:val="24"/>
        </w:rPr>
        <w:t xml:space="preserve">experiment </w:t>
      </w:r>
      <w:r w:rsidR="00BA672C"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&lt;EndNote&gt;&lt;Cite&gt;&lt;Author&gt;Margesin&lt;/Author&gt;&lt;Year&gt;2000&lt;/Year&gt;&lt;RecNum&gt;3&lt;/RecNum&gt;&lt;DisplayText&gt;(Margesin et al., 2000)&lt;/DisplayText&gt;&lt;record&gt;&lt;rec-number&gt;3&lt;/rec-number&gt;&lt;foreign-keys&gt;&lt;key app="EN" db-id="d5v29xtvx2sxv0e25wfv2wwp0tae25zt5fd5"&gt;3&lt;/key&gt;&lt;/foreign-keys&gt;&lt;ref-type name="Journal Article"&gt;17&lt;/ref-type&gt;&lt;contributors&gt;&lt;authors&gt;&lt;author&gt;Margesin, R.&lt;/author&gt;&lt;author&gt;Zimmerbauer, A.&lt;/author&gt;&lt;author&gt;Schinner, F.&lt;/author&gt;&lt;/authors&gt;&lt;/contributors&gt;&lt;auth-address&gt;Univ Innsbruck, Inst Microbiol NF, A-6020 Innsbruck, Austria.&amp;#xD;Margesin, R (reprint author), Univ Innsbruck, Inst Microbiol NF, Technikerstr 25, A-6020 Innsbruck, Austria.&amp;#xD;rosa.margesin@uibk.ac.at&lt;/auth-address&gt;&lt;titles&gt;&lt;title&gt;Monitoring of bioremediation by soil biological activities&lt;/title&gt;&lt;secondary-title&gt;Chemosphere&lt;/secondary-title&gt;&lt;alt-title&gt;Chemosphere&lt;/alt-title&gt;&lt;/titles&gt;&lt;periodical&gt;&lt;full-title&gt;Chemosphere&lt;/full-title&gt;&lt;abbr-1&gt;Chemosphere&lt;/abbr-1&gt;&lt;/periodical&gt;&lt;alt-periodical&gt;&lt;full-title&gt;Chemosphere&lt;/full-title&gt;&lt;abbr-1&gt;Chemosphere&lt;/abbr-1&gt;&lt;/alt-periodical&gt;&lt;pages&gt;339-346&lt;/pages&gt;&lt;volume&gt;40&lt;/volume&gt;&lt;number&gt;4&lt;/number&gt;&lt;keywords&gt;&lt;keyword&gt;mineral oil (petroleum) hydrocarbons&lt;/keyword&gt;&lt;keyword&gt;biodegradation&lt;/keyword&gt;&lt;keyword&gt;bioremediation&lt;/keyword&gt;&lt;keyword&gt;monitoring&lt;/keyword&gt;&lt;keyword&gt;soil respiration&lt;/keyword&gt;&lt;keyword&gt;biomass&lt;/keyword&gt;&lt;keyword&gt;dehydrogenase&lt;/keyword&gt;&lt;keyword&gt;catalase&lt;/keyword&gt;&lt;keyword&gt;urease&lt;/keyword&gt;&lt;keyword&gt;lipase&lt;/keyword&gt;&lt;keyword&gt;fuel-oil&lt;/keyword&gt;&lt;keyword&gt;water&lt;/keyword&gt;&lt;/keywords&gt;&lt;dates&gt;&lt;year&gt;2000&lt;/year&gt;&lt;pub-dates&gt;&lt;date&gt;Feb&lt;/date&gt;&lt;/pub-dates&gt;&lt;/dates&gt;&lt;isbn&gt;0045-6535&lt;/isbn&gt;&lt;accession-num&gt;WOS:000084527200002&lt;/accession-num&gt;&lt;work-type&gt;Article&lt;/work-type&gt;&lt;urls&gt;&lt;related-urls&gt;&lt;url&gt;&amp;lt;Go to ISI&amp;gt;://WOS:000084527200002&lt;/url&gt;&lt;/related-urls&gt;&lt;/urls&gt;&lt;electronic-resource-num&gt;10.1016/s0045-6535(99)00218-0&lt;/electronic-resource-num&gt;&lt;language&gt;English&lt;/language&gt;&lt;/record&gt;&lt;/Cite&gt;&lt;/EndNote&gt;</w:instrText>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29" w:tooltip="Margesin, 2000 #3" w:history="1">
        <w:r w:rsidR="00AE78E2" w:rsidRPr="007F76AA">
          <w:rPr>
            <w:rFonts w:cstheme="minorHAnsi"/>
            <w:noProof/>
            <w:color w:val="000000" w:themeColor="text1"/>
            <w:sz w:val="24"/>
          </w:rPr>
          <w:t>Margesin et al., 2000</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r w:rsidR="00D77156" w:rsidRPr="007F76AA">
        <w:rPr>
          <w:rFonts w:cstheme="minorHAnsi"/>
          <w:color w:val="000000" w:themeColor="text1"/>
          <w:sz w:val="24"/>
        </w:rPr>
        <w:t>U</w:t>
      </w:r>
      <w:r w:rsidR="009E6BA6" w:rsidRPr="007F76AA">
        <w:rPr>
          <w:rFonts w:cstheme="minorHAnsi"/>
          <w:color w:val="000000" w:themeColor="text1"/>
          <w:sz w:val="24"/>
        </w:rPr>
        <w:t xml:space="preserve">ncontaminated soil was </w:t>
      </w:r>
      <w:r w:rsidR="00D77156" w:rsidRPr="007F76AA">
        <w:rPr>
          <w:rFonts w:cstheme="minorHAnsi"/>
          <w:color w:val="000000" w:themeColor="text1"/>
          <w:sz w:val="24"/>
        </w:rPr>
        <w:t xml:space="preserve">mixed with 625 mg/kg diesel oil and subjected to N, P, and K fertilizer addition treatments. </w:t>
      </w:r>
      <w:r w:rsidR="00AF140B" w:rsidRPr="007F76AA">
        <w:rPr>
          <w:rFonts w:cstheme="minorHAnsi"/>
          <w:color w:val="000000" w:themeColor="text1"/>
          <w:sz w:val="24"/>
        </w:rPr>
        <w:t>Fertilizer was added to some treatm</w:t>
      </w:r>
      <w:r w:rsidR="00DC0AC6" w:rsidRPr="007F76AA">
        <w:rPr>
          <w:rFonts w:cstheme="minorHAnsi"/>
          <w:color w:val="000000" w:themeColor="text1"/>
          <w:sz w:val="24"/>
        </w:rPr>
        <w:t>ents with different ratios, and in some treatments hydrocarbon degradative bacteria were inoculated.</w:t>
      </w:r>
      <w:r w:rsidR="007B061E" w:rsidRPr="007F76AA">
        <w:rPr>
          <w:rFonts w:cstheme="minorHAnsi"/>
          <w:color w:val="000000" w:themeColor="text1"/>
          <w:sz w:val="24"/>
        </w:rPr>
        <w:t xml:space="preserve"> </w:t>
      </w:r>
      <w:r w:rsidR="00D77156" w:rsidRPr="007F76AA">
        <w:rPr>
          <w:rFonts w:cstheme="minorHAnsi"/>
          <w:color w:val="000000" w:themeColor="text1"/>
          <w:sz w:val="24"/>
        </w:rPr>
        <w:t>F</w:t>
      </w:r>
      <w:r w:rsidR="00E55C4C" w:rsidRPr="007F76AA">
        <w:rPr>
          <w:rFonts w:cstheme="minorHAnsi"/>
          <w:color w:val="000000" w:themeColor="text1"/>
          <w:sz w:val="24"/>
        </w:rPr>
        <w:t xml:space="preserve">ertilization had significant impact on hydrocarbon degradation </w:t>
      </w:r>
      <w:r w:rsidR="00BA672C" w:rsidRPr="007F76AA">
        <w:rPr>
          <w:rFonts w:cstheme="minorHAnsi"/>
          <w:color w:val="000000" w:themeColor="text1"/>
          <w:sz w:val="24"/>
        </w:rPr>
        <w:fldChar w:fldCharType="begin"/>
      </w:r>
      <w:r w:rsidR="00E76486" w:rsidRPr="007F76AA">
        <w:rPr>
          <w:rFonts w:cstheme="minorHAnsi"/>
          <w:color w:val="000000" w:themeColor="text1"/>
          <w:sz w:val="24"/>
        </w:rPr>
        <w:instrText xml:space="preserve"> ADDIN EN.CITE &lt;EndNote&gt;&lt;Cite&gt;&lt;Author&gt;Margesin&lt;/Author&gt;&lt;Year&gt;2000&lt;/Year&gt;&lt;RecNum&gt;3&lt;/RecNum&gt;&lt;DisplayText&gt;(Margesin et al., 2000)&lt;/DisplayText&gt;&lt;record&gt;&lt;rec-number&gt;3&lt;/rec-number&gt;&lt;foreign-keys&gt;&lt;key app="EN" db-id="d5v29xtvx2sxv0e25wfv2wwp0tae25zt5fd5"&gt;3&lt;/key&gt;&lt;/foreign-keys&gt;&lt;ref-type name="Journal Article"&gt;17&lt;/ref-type&gt;&lt;contributors&gt;&lt;authors&gt;&lt;author&gt;Margesin, R.&lt;/author&gt;&lt;author&gt;Zimmerbauer, A.&lt;/author&gt;&lt;author&gt;Schinner, F.&lt;/author&gt;&lt;/authors&gt;&lt;/contributors&gt;&lt;auth-address&gt;Univ Innsbruck, Inst Microbiol NF, A-6020 Innsbruck, Austria.&amp;#xD;Margesin, R (reprint author), Univ Innsbruck, Inst Microbiol NF, Technikerstr 25, A-6020 Innsbruck, Austria.&amp;#xD;rosa.margesin@uibk.ac.at&lt;/auth-address&gt;&lt;titles&gt;&lt;title&gt;Monitoring of bioremediation by soil biological activities&lt;/title&gt;&lt;secondary-title&gt;Chemosphere&lt;/secondary-title&gt;&lt;alt-title&gt;Chemosphere&lt;/alt-title&gt;&lt;/titles&gt;&lt;periodical&gt;&lt;full-title&gt;Chemosphere&lt;/full-title&gt;&lt;abbr-1&gt;Chemosphere&lt;/abbr-1&gt;&lt;/periodical&gt;&lt;alt-periodical&gt;&lt;full-title&gt;Chemosphere&lt;/full-title&gt;&lt;abbr-1&gt;Chemosphere&lt;/abbr-1&gt;&lt;/alt-periodical&gt;&lt;pages&gt;339-346&lt;/pages&gt;&lt;volume&gt;40&lt;/volume&gt;&lt;number&gt;4&lt;/number&gt;&lt;keywords&gt;&lt;keyword&gt;mineral oil (petroleum) hydrocarbons&lt;/keyword&gt;&lt;keyword&gt;biodegradation&lt;/keyword&gt;&lt;keyword&gt;bioremediation&lt;/keyword&gt;&lt;keyword&gt;monitoring&lt;/keyword&gt;&lt;keyword&gt;soil respiration&lt;/keyword&gt;&lt;keyword&gt;biomass&lt;/keyword&gt;&lt;keyword&gt;dehydrogenase&lt;/keyword&gt;&lt;keyword&gt;catalase&lt;/keyword&gt;&lt;keyword&gt;urease&lt;/keyword&gt;&lt;keyword&gt;lipase&lt;/keyword&gt;&lt;keyword&gt;fuel-oil&lt;/keyword&gt;&lt;keyword&gt;water&lt;/keyword&gt;&lt;/keywords&gt;&lt;dates&gt;&lt;year&gt;2000&lt;/year&gt;&lt;pub-dates&gt;&lt;date&gt;Feb&lt;/date&gt;&lt;/pub-dates&gt;&lt;/dates&gt;&lt;isbn&gt;0045-6535&lt;/isbn&gt;&lt;accession-num&gt;WOS:000084527200002&lt;/accession-num&gt;&lt;work-type&gt;Article&lt;/work-type&gt;&lt;urls&gt;&lt;related-urls&gt;&lt;url&gt;&amp;lt;Go to ISI&amp;gt;://WOS:000084527200002&lt;/url&gt;&lt;/related-urls&gt;&lt;/urls&gt;&lt;electronic-resource-num&gt;10.1016/s0045-6535(99)00218-0&lt;/electronic-resource-num&gt;&lt;language&gt;English&lt;/language&gt;&lt;/record&gt;&lt;/Cite&gt;&lt;/EndNote&gt;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9" w:tooltip="Margesin, 2000 #3" w:history="1">
        <w:r w:rsidR="00AE78E2" w:rsidRPr="007F76AA">
          <w:rPr>
            <w:rFonts w:cstheme="minorHAnsi"/>
            <w:noProof/>
            <w:color w:val="000000" w:themeColor="text1"/>
            <w:sz w:val="24"/>
          </w:rPr>
          <w:t>Margesin et al., 2000</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00E55C4C" w:rsidRPr="007F76AA">
        <w:rPr>
          <w:rFonts w:cstheme="minorHAnsi"/>
          <w:color w:val="000000" w:themeColor="text1"/>
          <w:sz w:val="24"/>
        </w:rPr>
        <w:t xml:space="preserve">. In addition, </w:t>
      </w:r>
      <w:r w:rsidR="00545C8A" w:rsidRPr="007F76AA">
        <w:rPr>
          <w:rFonts w:cstheme="minorHAnsi"/>
          <w:color w:val="000000" w:themeColor="text1"/>
          <w:sz w:val="24"/>
        </w:rPr>
        <w:t>the total</w:t>
      </w:r>
      <w:r w:rsidR="00E55C4C" w:rsidRPr="007F76AA">
        <w:rPr>
          <w:rFonts w:cstheme="minorHAnsi"/>
          <w:color w:val="000000" w:themeColor="text1"/>
          <w:sz w:val="24"/>
        </w:rPr>
        <w:t xml:space="preserve"> number of heterotrophic bacteria </w:t>
      </w:r>
      <w:r w:rsidR="00545C8A" w:rsidRPr="007F76AA">
        <w:rPr>
          <w:rFonts w:cstheme="minorHAnsi"/>
          <w:color w:val="000000" w:themeColor="text1"/>
          <w:sz w:val="24"/>
        </w:rPr>
        <w:t xml:space="preserve">remained </w:t>
      </w:r>
      <w:r w:rsidR="00E55C4C" w:rsidRPr="007F76AA">
        <w:rPr>
          <w:rFonts w:cstheme="minorHAnsi"/>
          <w:color w:val="000000" w:themeColor="text1"/>
          <w:sz w:val="24"/>
        </w:rPr>
        <w:t>consistent during hydrocarbon degradation process, but the proportion of hydrocarbondegradation microorganisms increase</w:t>
      </w:r>
      <w:r w:rsidR="00545C8A" w:rsidRPr="007F76AA">
        <w:rPr>
          <w:rFonts w:cstheme="minorHAnsi"/>
          <w:color w:val="000000" w:themeColor="text1"/>
          <w:sz w:val="24"/>
        </w:rPr>
        <w:t>d</w:t>
      </w:r>
      <w:r w:rsidR="00E55C4C" w:rsidRPr="007F76AA">
        <w:rPr>
          <w:rFonts w:cstheme="minorHAnsi"/>
          <w:color w:val="000000" w:themeColor="text1"/>
          <w:sz w:val="24"/>
        </w:rPr>
        <w:t xml:space="preserve"> </w:t>
      </w:r>
      <w:r w:rsidR="00BA672C" w:rsidRPr="007F76AA">
        <w:rPr>
          <w:rFonts w:cstheme="minorHAnsi"/>
          <w:color w:val="000000" w:themeColor="text1"/>
          <w:sz w:val="24"/>
        </w:rPr>
        <w:fldChar w:fldCharType="begin"/>
      </w:r>
      <w:r w:rsidR="00E76486" w:rsidRPr="007F76AA">
        <w:rPr>
          <w:rFonts w:cstheme="minorHAnsi"/>
          <w:color w:val="000000" w:themeColor="text1"/>
          <w:sz w:val="24"/>
        </w:rPr>
        <w:instrText xml:space="preserve"> ADDIN EN.CITE &lt;EndNote&gt;&lt;Cite&gt;&lt;Author&gt;Margesin&lt;/Author&gt;&lt;Year&gt;2000&lt;/Year&gt;&lt;RecNum&gt;3&lt;/RecNum&gt;&lt;DisplayText&gt;(Margesin et al., 2000)&lt;/DisplayText&gt;&lt;record&gt;&lt;rec-number&gt;3&lt;/rec-number&gt;&lt;foreign-keys&gt;&lt;key app="EN" db-id="d5v29xtvx2sxv0e25wfv2wwp0tae25zt5fd5"&gt;3&lt;/key&gt;&lt;/foreign-keys&gt;&lt;ref-type name="Journal Article"&gt;17&lt;/ref-type&gt;&lt;contributors&gt;&lt;authors&gt;&lt;author&gt;Margesin, R.&lt;/author&gt;&lt;author&gt;Zimmerbauer, A.&lt;/author&gt;&lt;author&gt;Schinner, F.&lt;/author&gt;&lt;/authors&gt;&lt;/contributors&gt;&lt;auth-address&gt;Univ Innsbruck, Inst Microbiol NF, A-6020 Innsbruck, Austria.&amp;#xD;Margesin, R (reprint author), Univ Innsbruck, Inst Microbiol NF, Technikerstr 25, A-6020 Innsbruck, Austria.&amp;#xD;rosa.margesin@uibk.ac.at&lt;/auth-address&gt;&lt;titles&gt;&lt;title&gt;Monitoring of bioremediation by soil biological activities&lt;/title&gt;&lt;secondary-title&gt;Chemosphere&lt;/secondary-title&gt;&lt;alt-title&gt;Chemosphere&lt;/alt-title&gt;&lt;/titles&gt;&lt;periodical&gt;&lt;full-title&gt;Chemosphere&lt;/full-title&gt;&lt;abbr-1&gt;Chemosphere&lt;/abbr-1&gt;&lt;/periodical&gt;&lt;alt-periodical&gt;&lt;full-title&gt;Chemosphere&lt;/full-title&gt;&lt;abbr-1&gt;Chemosphere&lt;/abbr-1&gt;&lt;/alt-periodical&gt;&lt;pages&gt;339-346&lt;/pages&gt;&lt;volume&gt;40&lt;/volume&gt;&lt;number&gt;4&lt;/number&gt;&lt;keywords&gt;&lt;keyword&gt;mineral oil (petroleum) hydrocarbons&lt;/keyword&gt;&lt;keyword&gt;biodegradation&lt;/keyword&gt;&lt;keyword&gt;bioremediation&lt;/keyword&gt;&lt;keyword&gt;monitoring&lt;/keyword&gt;&lt;keyword&gt;soil respiration&lt;/keyword&gt;&lt;keyword&gt;biomass&lt;/keyword&gt;&lt;keyword&gt;dehydrogenase&lt;/keyword&gt;&lt;keyword&gt;catalase&lt;/keyword&gt;&lt;keyword&gt;urease&lt;/keyword&gt;&lt;keyword&gt;lipase&lt;/keyword&gt;&lt;keyword&gt;fuel-oil&lt;/keyword&gt;&lt;keyword&gt;water&lt;/keyword&gt;&lt;/keywords&gt;&lt;dates&gt;&lt;year&gt;2000&lt;/year&gt;&lt;pub-dates&gt;&lt;date&gt;Feb&lt;/date&gt;&lt;/pub-dates&gt;&lt;/dates&gt;&lt;isbn&gt;0045-6535&lt;/isbn&gt;&lt;accession-num&gt;WOS:000084527200002&lt;/accession-num&gt;&lt;work-type&gt;Article&lt;/work-type&gt;&lt;urls&gt;&lt;related-urls&gt;&lt;url&gt;&amp;lt;Go to ISI&amp;gt;://WOS:000084527200002&lt;/url&gt;&lt;/related-urls&gt;&lt;/urls&gt;&lt;electronic-resource-num&gt;10.1016/s0045-6535(99)00218-0&lt;/electronic-resource-num&gt;&lt;language&gt;English&lt;/language&gt;&lt;/record&gt;&lt;/Cite&gt;&lt;/EndNote&gt;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9" w:tooltip="Margesin, 2000 #3" w:history="1">
        <w:r w:rsidR="00AE78E2" w:rsidRPr="007F76AA">
          <w:rPr>
            <w:rFonts w:cstheme="minorHAnsi"/>
            <w:noProof/>
            <w:color w:val="000000" w:themeColor="text1"/>
            <w:sz w:val="24"/>
          </w:rPr>
          <w:t>Margesin et al., 2000</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007B061E" w:rsidRPr="007F76AA">
        <w:rPr>
          <w:rFonts w:cstheme="minorHAnsi"/>
          <w:color w:val="000000" w:themeColor="text1"/>
          <w:sz w:val="24"/>
        </w:rPr>
        <w:t xml:space="preserve">. </w:t>
      </w:r>
      <w:r w:rsidR="00545C8A" w:rsidRPr="007F76AA">
        <w:rPr>
          <w:rFonts w:cstheme="minorHAnsi"/>
          <w:color w:val="000000" w:themeColor="text1"/>
          <w:sz w:val="24"/>
        </w:rPr>
        <w:t xml:space="preserve">These </w:t>
      </w:r>
      <w:r w:rsidR="007B061E" w:rsidRPr="007F76AA">
        <w:rPr>
          <w:rFonts w:cstheme="minorHAnsi"/>
          <w:color w:val="000000" w:themeColor="text1"/>
          <w:sz w:val="24"/>
        </w:rPr>
        <w:t>result</w:t>
      </w:r>
      <w:r w:rsidR="00545C8A" w:rsidRPr="007F76AA">
        <w:rPr>
          <w:rFonts w:cstheme="minorHAnsi"/>
          <w:color w:val="000000" w:themeColor="text1"/>
          <w:sz w:val="24"/>
        </w:rPr>
        <w:t>s</w:t>
      </w:r>
      <w:r w:rsidR="007B061E" w:rsidRPr="007F76AA">
        <w:rPr>
          <w:rFonts w:cstheme="minorHAnsi"/>
          <w:color w:val="000000" w:themeColor="text1"/>
          <w:sz w:val="24"/>
        </w:rPr>
        <w:t xml:space="preserve"> </w:t>
      </w:r>
      <w:r w:rsidR="00545C8A" w:rsidRPr="007F76AA">
        <w:rPr>
          <w:rFonts w:cstheme="minorHAnsi"/>
          <w:color w:val="000000" w:themeColor="text1"/>
          <w:sz w:val="24"/>
        </w:rPr>
        <w:t>indicated that while the total number of bacteria remained constant, the types and abundances of particular groups (i.e. community structure) shifted</w:t>
      </w:r>
      <w:r w:rsidR="001D2975" w:rsidRPr="007F76AA">
        <w:rPr>
          <w:rFonts w:cstheme="minorHAnsi"/>
          <w:color w:val="000000" w:themeColor="text1"/>
          <w:sz w:val="24"/>
        </w:rPr>
        <w:t xml:space="preserve"> </w:t>
      </w:r>
      <w:r w:rsidR="00BA672C" w:rsidRPr="007F76AA">
        <w:rPr>
          <w:rFonts w:cstheme="minorHAnsi"/>
          <w:color w:val="000000" w:themeColor="text1"/>
          <w:sz w:val="24"/>
        </w:rPr>
        <w:fldChar w:fldCharType="begin"/>
      </w:r>
      <w:r w:rsidR="00E76486" w:rsidRPr="007F76AA">
        <w:rPr>
          <w:rFonts w:cstheme="minorHAnsi"/>
          <w:color w:val="000000" w:themeColor="text1"/>
          <w:sz w:val="24"/>
        </w:rPr>
        <w:instrText xml:space="preserve"> ADDIN EN.CITE &lt;EndNote&gt;&lt;Cite&gt;&lt;Author&gt;Margesin&lt;/Author&gt;&lt;Year&gt;2000&lt;/Year&gt;&lt;RecNum&gt;3&lt;/RecNum&gt;&lt;DisplayText&gt;(Margesin et al., 2000)&lt;/DisplayText&gt;&lt;record&gt;&lt;rec-number&gt;3&lt;/rec-number&gt;&lt;foreign-keys&gt;&lt;key app="EN" db-id="d5v29xtvx2sxv0e25wfv2wwp0tae25zt5fd5"&gt;3&lt;/key&gt;&lt;/foreign-keys&gt;&lt;ref-type name="Journal Article"&gt;17&lt;/ref-type&gt;&lt;contributors&gt;&lt;authors&gt;&lt;author&gt;Margesin, R.&lt;/author&gt;&lt;author&gt;Zimmerbauer, A.&lt;/author&gt;&lt;author&gt;Schinner, F.&lt;/author&gt;&lt;/authors&gt;&lt;/contributors&gt;&lt;auth-address&gt;Univ Innsbruck, Inst Microbiol NF, A-6020 Innsbruck, Austria.&amp;#xD;Margesin, R (reprint author), Univ Innsbruck, Inst Microbiol NF, Technikerstr 25, A-6020 Innsbruck, Austria.&amp;#xD;rosa.margesin@uibk.ac.at&lt;/auth-address&gt;&lt;titles&gt;&lt;title&gt;Monitoring of bioremediation by soil biological activities&lt;/title&gt;&lt;secondary-title&gt;Chemosphere&lt;/secondary-title&gt;&lt;alt-title&gt;Chemosphere&lt;/alt-title&gt;&lt;/titles&gt;&lt;periodical&gt;&lt;full-title&gt;Chemosphere&lt;/full-title&gt;&lt;abbr-1&gt;Chemosphere&lt;/abbr-1&gt;&lt;/periodical&gt;&lt;alt-periodical&gt;&lt;full-title&gt;Chemosphere&lt;/full-title&gt;&lt;abbr-1&gt;Chemosphere&lt;/abbr-1&gt;&lt;/alt-periodical&gt;&lt;pages&gt;339-346&lt;/pages&gt;&lt;volume&gt;40&lt;/volume&gt;&lt;number&gt;4&lt;/number&gt;&lt;keywords&gt;&lt;keyword&gt;mineral oil (petroleum) hydrocarbons&lt;/keyword&gt;&lt;keyword&gt;biodegradation&lt;/keyword&gt;&lt;keyword&gt;bioremediation&lt;/keyword&gt;&lt;keyword&gt;monitoring&lt;/keyword&gt;&lt;keyword&gt;soil respiration&lt;/keyword&gt;&lt;keyword&gt;biomass&lt;/keyword&gt;&lt;keyword&gt;dehydrogenase&lt;/keyword&gt;&lt;keyword&gt;catalase&lt;/keyword&gt;&lt;keyword&gt;urease&lt;/keyword&gt;&lt;keyword&gt;lipase&lt;/keyword&gt;&lt;keyword&gt;fuel-oil&lt;/keyword&gt;&lt;keyword&gt;water&lt;/keyword&gt;&lt;/keywords&gt;&lt;dates&gt;&lt;year&gt;2000&lt;/year&gt;&lt;pub-dates&gt;&lt;date&gt;Feb&lt;/date&gt;&lt;/pub-dates&gt;&lt;/dates&gt;&lt;isbn&gt;0045-6535&lt;/isbn&gt;&lt;accession-num&gt;WOS:000084527200002&lt;/accession-num&gt;&lt;work-type&gt;Article&lt;/work-type&gt;&lt;urls&gt;&lt;related-urls&gt;&lt;url&gt;&amp;lt;Go to ISI&amp;gt;://WOS:000084527200002&lt;/url&gt;&lt;/related-urls&gt;&lt;/urls&gt;&lt;electronic-resource-num&gt;10.1016/s0045-6535(99)00218-0&lt;/electronic-resource-num&gt;&lt;language&gt;English&lt;/language&gt;&lt;/record&gt;&lt;/Cite&gt;&lt;/EndNote&gt;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9" w:tooltip="Margesin, 2000 #3" w:history="1">
        <w:r w:rsidR="00AE78E2" w:rsidRPr="007F76AA">
          <w:rPr>
            <w:rFonts w:cstheme="minorHAnsi"/>
            <w:noProof/>
            <w:color w:val="000000" w:themeColor="text1"/>
            <w:sz w:val="24"/>
          </w:rPr>
          <w:t>Margesin et al., 2000</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007B061E" w:rsidRPr="007F76AA">
        <w:rPr>
          <w:rFonts w:cstheme="minorHAnsi"/>
          <w:color w:val="000000" w:themeColor="text1"/>
          <w:sz w:val="24"/>
        </w:rPr>
        <w:t xml:space="preserve">. </w:t>
      </w:r>
    </w:p>
    <w:p w:rsidR="00622D8C" w:rsidRPr="007F76AA" w:rsidRDefault="00622D8C"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In summary, PAH biodegradation</w:t>
      </w:r>
      <w:r w:rsidR="00545C8A" w:rsidRPr="007F76AA">
        <w:rPr>
          <w:rFonts w:cstheme="minorHAnsi"/>
          <w:color w:val="000000" w:themeColor="text1"/>
          <w:sz w:val="24"/>
        </w:rPr>
        <w:t xml:space="preserve"> in soil</w:t>
      </w:r>
      <w:r w:rsidRPr="007F76AA">
        <w:rPr>
          <w:rFonts w:cstheme="minorHAnsi"/>
          <w:color w:val="000000" w:themeColor="text1"/>
          <w:sz w:val="24"/>
        </w:rPr>
        <w:t xml:space="preserve"> involves a consortium of bacteria</w:t>
      </w:r>
      <w:r w:rsidR="00545C8A" w:rsidRPr="007F76AA">
        <w:rPr>
          <w:rFonts w:cstheme="minorHAnsi"/>
          <w:color w:val="000000" w:themeColor="text1"/>
          <w:sz w:val="24"/>
        </w:rPr>
        <w:t xml:space="preserve">l groups, and as a result, </w:t>
      </w:r>
      <w:r w:rsidR="00DC0AC6" w:rsidRPr="007F76AA">
        <w:rPr>
          <w:rFonts w:cstheme="minorHAnsi"/>
          <w:color w:val="000000" w:themeColor="text1"/>
          <w:sz w:val="24"/>
        </w:rPr>
        <w:t>PAH contamination</w:t>
      </w:r>
      <w:r w:rsidR="00545C8A" w:rsidRPr="007F76AA">
        <w:rPr>
          <w:rFonts w:cstheme="minorHAnsi"/>
          <w:color w:val="000000" w:themeColor="text1"/>
          <w:sz w:val="24"/>
        </w:rPr>
        <w:t xml:space="preserve"> generally causes shifts in</w:t>
      </w:r>
      <w:r w:rsidRPr="007F76AA">
        <w:rPr>
          <w:rFonts w:cstheme="minorHAnsi"/>
          <w:color w:val="000000" w:themeColor="text1"/>
          <w:sz w:val="24"/>
        </w:rPr>
        <w:t xml:space="preserve"> bacterial community structure </w:t>
      </w:r>
      <w:r w:rsidR="00BA672C" w:rsidRPr="007F76AA">
        <w:rPr>
          <w:rFonts w:cstheme="minorHAnsi"/>
          <w:color w:val="000000" w:themeColor="text1"/>
          <w:sz w:val="24"/>
        </w:rPr>
        <w:fldChar w:fldCharType="begin">
          <w:fldData xml:space="preserve">PEVuZE5vdGU+PENpdGU+PEF1dGhvcj5Cb3VjaGV6PC9BdXRob3I+PFllYXI+MTk5NTwvWWVhcj48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PEVuZE5vdGU+PENpdGU+PEF1dGhvcj5Cb3VjaGV6PC9BdXRob3I+PFllYXI+MTk5NTwvWWVhcj48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5" w:tooltip="Bouchez, 1995 #66" w:history="1">
        <w:r w:rsidR="00AE78E2" w:rsidRPr="007F76AA">
          <w:rPr>
            <w:rFonts w:cstheme="minorHAnsi"/>
            <w:noProof/>
            <w:color w:val="000000" w:themeColor="text1"/>
            <w:sz w:val="24"/>
          </w:rPr>
          <w:t>Bouchez et al., 1995</w:t>
        </w:r>
      </w:hyperlink>
      <w:r w:rsidR="00AE78E2" w:rsidRPr="007F76AA">
        <w:rPr>
          <w:rFonts w:cstheme="minorHAnsi"/>
          <w:noProof/>
          <w:color w:val="000000" w:themeColor="text1"/>
          <w:sz w:val="24"/>
        </w:rPr>
        <w:t xml:space="preserve">; </w:t>
      </w:r>
      <w:hyperlink w:anchor="_ENREF_26" w:tooltip="Lors, 2010 #28" w:history="1">
        <w:r w:rsidR="00AE78E2" w:rsidRPr="007F76AA">
          <w:rPr>
            <w:rFonts w:cstheme="minorHAnsi"/>
            <w:noProof/>
            <w:color w:val="000000" w:themeColor="text1"/>
            <w:sz w:val="24"/>
          </w:rPr>
          <w:t>Lors et al., 2010</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Bacteria belonging to the </w:t>
      </w:r>
      <w:r w:rsidRPr="007F76AA">
        <w:rPr>
          <w:rFonts w:cstheme="minorHAnsi"/>
          <w:i/>
          <w:color w:val="000000" w:themeColor="text1"/>
          <w:sz w:val="24"/>
        </w:rPr>
        <w:t xml:space="preserve">Proteobacteria </w:t>
      </w:r>
      <w:r w:rsidRPr="007F76AA">
        <w:rPr>
          <w:rFonts w:cstheme="minorHAnsi"/>
          <w:color w:val="000000" w:themeColor="text1"/>
          <w:sz w:val="24"/>
        </w:rPr>
        <w:t xml:space="preserve">phylum are generally found to be the most active and abundant taxa in soil bacterial communities exposed to PAHs </w:t>
      </w:r>
      <w:r w:rsidR="00BA672C" w:rsidRPr="007F76AA">
        <w:rPr>
          <w:rFonts w:cstheme="minorHAnsi"/>
          <w:color w:val="000000" w:themeColor="text1"/>
          <w:sz w:val="24"/>
        </w:rPr>
        <w:fldChar w:fldCharType="begin">
          <w:fldData xml:space="preserve">PEVuZE5vdGU+PENpdGU+PEF1dGhvcj5Mb3JzPC9BdXRob3I+PFllYXI+MjAxMDwvWWVhcj48UmVj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PEVuZE5vdGU+PENpdGU+PEF1dGhvcj5Mb3JzPC9BdXRob3I+PFllYXI+MjAxMDwvWWVhcj48UmVj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26" w:tooltip="Lors, 2010 #28" w:history="1">
        <w:r w:rsidR="00AE78E2" w:rsidRPr="007F76AA">
          <w:rPr>
            <w:rFonts w:cstheme="minorHAnsi"/>
            <w:noProof/>
            <w:color w:val="000000" w:themeColor="text1"/>
            <w:sz w:val="24"/>
          </w:rPr>
          <w:t>Lors et al., 2010</w:t>
        </w:r>
      </w:hyperlink>
      <w:r w:rsidR="00AE78E2" w:rsidRPr="007F76AA">
        <w:rPr>
          <w:rFonts w:cstheme="minorHAnsi"/>
          <w:noProof/>
          <w:color w:val="000000" w:themeColor="text1"/>
          <w:sz w:val="24"/>
        </w:rPr>
        <w:t xml:space="preserve">; </w:t>
      </w:r>
      <w:hyperlink w:anchor="_ENREF_32" w:tooltip="Ni Chadhain, 2006 #13" w:history="1">
        <w:r w:rsidR="00AE78E2" w:rsidRPr="007F76AA">
          <w:rPr>
            <w:rFonts w:cstheme="minorHAnsi"/>
            <w:noProof/>
            <w:color w:val="000000" w:themeColor="text1"/>
            <w:sz w:val="24"/>
          </w:rPr>
          <w:t>Ni Chadhain et al., 2006</w:t>
        </w:r>
      </w:hyperlink>
      <w:r w:rsidR="00AE78E2" w:rsidRPr="007F76AA">
        <w:rPr>
          <w:rFonts w:cstheme="minorHAnsi"/>
          <w:noProof/>
          <w:color w:val="000000" w:themeColor="text1"/>
          <w:sz w:val="24"/>
        </w:rPr>
        <w:t xml:space="preserve">; </w:t>
      </w:r>
      <w:hyperlink w:anchor="_ENREF_52" w:tooltip="Zhang, 2011 #29" w:history="1">
        <w:r w:rsidR="00AE78E2" w:rsidRPr="007F76AA">
          <w:rPr>
            <w:rFonts w:cstheme="minorHAnsi"/>
            <w:noProof/>
            <w:color w:val="000000" w:themeColor="text1"/>
            <w:sz w:val="24"/>
          </w:rPr>
          <w:t>Zhang et al., 2011</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In this phylum, several genera belonging to</w:t>
      </w:r>
      <w:r w:rsidR="00545C8A" w:rsidRPr="007F76AA">
        <w:rPr>
          <w:rFonts w:cstheme="minorHAnsi"/>
          <w:color w:val="000000" w:themeColor="text1"/>
          <w:sz w:val="24"/>
        </w:rPr>
        <w:t xml:space="preserve"> class</w:t>
      </w:r>
      <w:r w:rsidRPr="007F76AA">
        <w:rPr>
          <w:rFonts w:cstheme="minorHAnsi"/>
          <w:color w:val="000000" w:themeColor="text1"/>
          <w:sz w:val="24"/>
        </w:rPr>
        <w:t xml:space="preserve"> </w:t>
      </w:r>
      <w:r w:rsidRPr="007F76AA">
        <w:rPr>
          <w:rFonts w:ascii="Times New Roman" w:hAnsi="Times New Roman" w:cs="Times New Roman"/>
          <w:i/>
          <w:color w:val="000000" w:themeColor="text1"/>
          <w:sz w:val="24"/>
        </w:rPr>
        <w:t>γ- Proteobacteria</w:t>
      </w:r>
      <w:r w:rsidRPr="007F76AA">
        <w:rPr>
          <w:rFonts w:cstheme="minorHAnsi"/>
          <w:color w:val="000000" w:themeColor="text1"/>
          <w:sz w:val="24"/>
        </w:rPr>
        <w:t xml:space="preserve"> </w:t>
      </w:r>
      <w:r w:rsidR="00545C8A" w:rsidRPr="007F76AA">
        <w:rPr>
          <w:rFonts w:cstheme="minorHAnsi"/>
          <w:color w:val="000000" w:themeColor="text1"/>
          <w:sz w:val="24"/>
        </w:rPr>
        <w:t xml:space="preserve">(especially genus </w:t>
      </w:r>
      <w:r w:rsidR="00BA672C" w:rsidRPr="007F76AA">
        <w:rPr>
          <w:rFonts w:cstheme="minorHAnsi"/>
          <w:i/>
          <w:color w:val="000000" w:themeColor="text1"/>
          <w:sz w:val="24"/>
        </w:rPr>
        <w:t>Pseudomonas</w:t>
      </w:r>
      <w:r w:rsidR="00545C8A" w:rsidRPr="007F76AA">
        <w:rPr>
          <w:rFonts w:cstheme="minorHAnsi"/>
          <w:color w:val="000000" w:themeColor="text1"/>
          <w:sz w:val="24"/>
        </w:rPr>
        <w:t xml:space="preserve">) </w:t>
      </w:r>
      <w:r w:rsidRPr="007F76AA">
        <w:rPr>
          <w:rFonts w:cstheme="minorHAnsi"/>
          <w:color w:val="000000" w:themeColor="text1"/>
          <w:sz w:val="24"/>
        </w:rPr>
        <w:t>w</w:t>
      </w:r>
      <w:r w:rsidR="00545C8A" w:rsidRPr="007F76AA">
        <w:rPr>
          <w:rFonts w:cstheme="minorHAnsi"/>
          <w:color w:val="000000" w:themeColor="text1"/>
          <w:sz w:val="24"/>
        </w:rPr>
        <w:t>ere</w:t>
      </w:r>
      <w:r w:rsidRPr="007F76AA">
        <w:rPr>
          <w:rFonts w:cstheme="minorHAnsi"/>
          <w:color w:val="000000" w:themeColor="text1"/>
          <w:sz w:val="24"/>
        </w:rPr>
        <w:t xml:space="preserve"> found </w:t>
      </w:r>
      <w:r w:rsidR="00545C8A" w:rsidRPr="007F76AA">
        <w:rPr>
          <w:rFonts w:cstheme="minorHAnsi"/>
          <w:color w:val="000000" w:themeColor="text1"/>
          <w:sz w:val="24"/>
        </w:rPr>
        <w:t xml:space="preserve">to be </w:t>
      </w:r>
      <w:r w:rsidRPr="007F76AA">
        <w:rPr>
          <w:rFonts w:cstheme="minorHAnsi"/>
          <w:color w:val="000000" w:themeColor="text1"/>
          <w:sz w:val="24"/>
        </w:rPr>
        <w:t>domina</w:t>
      </w:r>
      <w:r w:rsidR="00545C8A" w:rsidRPr="007F76AA">
        <w:rPr>
          <w:rFonts w:cstheme="minorHAnsi"/>
          <w:color w:val="000000" w:themeColor="text1"/>
          <w:sz w:val="24"/>
        </w:rPr>
        <w:t>n</w:t>
      </w:r>
      <w:r w:rsidRPr="007F76AA">
        <w:rPr>
          <w:rFonts w:cstheme="minorHAnsi"/>
          <w:color w:val="000000" w:themeColor="text1"/>
          <w:sz w:val="24"/>
        </w:rPr>
        <w:t xml:space="preserve">t and active during PAH degradation </w:t>
      </w:r>
      <w:r w:rsidR="00BA672C" w:rsidRPr="007F76AA">
        <w:rPr>
          <w:rFonts w:cstheme="minorHAnsi"/>
          <w:color w:val="000000" w:themeColor="text1"/>
          <w:sz w:val="24"/>
        </w:rPr>
        <w:fldChar w:fldCharType="begin">
          <w:fldData xml:space="preserve">PEVuZE5vdGU+PENpdGU+PEF1dGhvcj5Mb3JzPC9BdXRob3I+PFllYXI+MjAxMDwvWWVhcj48UmVj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PEVuZE5vdGU+PENpdGU+PEF1dGhvcj5Mb3JzPC9BdXRob3I+PFllYXI+MjAxMDwvWWVhcj48UmVj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5" w:tooltip="Layton, 2012 #36" w:history="1">
        <w:r w:rsidR="00AE78E2" w:rsidRPr="007F76AA">
          <w:rPr>
            <w:rFonts w:cstheme="minorHAnsi"/>
            <w:noProof/>
            <w:color w:val="000000" w:themeColor="text1"/>
            <w:sz w:val="24"/>
          </w:rPr>
          <w:t>Layton et al., 2012</w:t>
        </w:r>
      </w:hyperlink>
      <w:r w:rsidR="00E76486" w:rsidRPr="007F76AA">
        <w:rPr>
          <w:rFonts w:cstheme="minorHAnsi"/>
          <w:noProof/>
          <w:color w:val="000000" w:themeColor="text1"/>
          <w:sz w:val="24"/>
        </w:rPr>
        <w:t xml:space="preserve">; </w:t>
      </w:r>
      <w:hyperlink w:anchor="_ENREF_26" w:tooltip="Lors, 2010 #28" w:history="1">
        <w:r w:rsidR="00AE78E2" w:rsidRPr="007F76AA">
          <w:rPr>
            <w:rFonts w:cstheme="minorHAnsi"/>
            <w:noProof/>
            <w:color w:val="000000" w:themeColor="text1"/>
            <w:sz w:val="24"/>
          </w:rPr>
          <w:t>Lors et al., 2010</w:t>
        </w:r>
      </w:hyperlink>
      <w:r w:rsidR="00E76486" w:rsidRPr="007F76AA">
        <w:rPr>
          <w:rFonts w:cstheme="minorHAnsi"/>
          <w:noProof/>
          <w:color w:val="000000" w:themeColor="text1"/>
          <w:sz w:val="24"/>
        </w:rPr>
        <w:t xml:space="preserve">; </w:t>
      </w:r>
      <w:hyperlink w:anchor="_ENREF_32" w:tooltip="Ni Chadhain, 2006 #13" w:history="1">
        <w:r w:rsidR="00AE78E2" w:rsidRPr="007F76AA">
          <w:rPr>
            <w:rFonts w:cstheme="minorHAnsi"/>
            <w:noProof/>
            <w:color w:val="000000" w:themeColor="text1"/>
            <w:sz w:val="24"/>
          </w:rPr>
          <w:t>Ni Chadhain et al., 2006</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However, </w:t>
      </w:r>
      <w:r w:rsidR="00545C8A" w:rsidRPr="007F76AA">
        <w:rPr>
          <w:rFonts w:cstheme="minorHAnsi"/>
          <w:color w:val="000000" w:themeColor="text1"/>
          <w:sz w:val="24"/>
        </w:rPr>
        <w:t xml:space="preserve">these </w:t>
      </w:r>
      <w:r w:rsidRPr="007F76AA">
        <w:rPr>
          <w:rFonts w:cstheme="minorHAnsi"/>
          <w:color w:val="000000" w:themeColor="text1"/>
          <w:sz w:val="24"/>
        </w:rPr>
        <w:t xml:space="preserve">studies </w:t>
      </w:r>
      <w:r w:rsidR="00545C8A" w:rsidRPr="007F76AA">
        <w:rPr>
          <w:rFonts w:cstheme="minorHAnsi"/>
          <w:color w:val="000000" w:themeColor="text1"/>
          <w:sz w:val="24"/>
        </w:rPr>
        <w:t>on</w:t>
      </w:r>
      <w:r w:rsidRPr="007F76AA">
        <w:rPr>
          <w:rFonts w:cstheme="minorHAnsi"/>
          <w:color w:val="000000" w:themeColor="text1"/>
          <w:sz w:val="24"/>
        </w:rPr>
        <w:t xml:space="preserve"> bacterial community structure focus on relatively short </w:t>
      </w:r>
      <w:r w:rsidRPr="007F76AA">
        <w:rPr>
          <w:rFonts w:cstheme="minorHAnsi"/>
          <w:color w:val="000000" w:themeColor="text1"/>
          <w:sz w:val="24"/>
        </w:rPr>
        <w:lastRenderedPageBreak/>
        <w:t>time periods (i.e. 200 days in Vinas et al., six month in Lors et al. 2010</w:t>
      </w:r>
      <w:r w:rsidR="001D2975" w:rsidRPr="007F76AA">
        <w:rPr>
          <w:rFonts w:cstheme="minorHAnsi"/>
          <w:color w:val="000000" w:themeColor="text1"/>
          <w:sz w:val="24"/>
        </w:rPr>
        <w:t>, 88 days in Margesin et al. 2000</w:t>
      </w:r>
      <w:r w:rsidRPr="007F76AA">
        <w:rPr>
          <w:rFonts w:cstheme="minorHAnsi"/>
          <w:color w:val="000000" w:themeColor="text1"/>
          <w:sz w:val="24"/>
        </w:rPr>
        <w:t xml:space="preserve">). Our study presents a rare opportunity to examine </w:t>
      </w:r>
      <w:r w:rsidR="00545C8A" w:rsidRPr="007F76AA">
        <w:rPr>
          <w:rFonts w:cstheme="minorHAnsi"/>
          <w:color w:val="000000" w:themeColor="text1"/>
          <w:sz w:val="24"/>
        </w:rPr>
        <w:t xml:space="preserve">the </w:t>
      </w:r>
      <w:r w:rsidRPr="007F76AA">
        <w:rPr>
          <w:rFonts w:cstheme="minorHAnsi"/>
          <w:color w:val="000000" w:themeColor="text1"/>
          <w:sz w:val="24"/>
        </w:rPr>
        <w:t>long term</w:t>
      </w:r>
      <w:r w:rsidR="00545C8A" w:rsidRPr="007F76AA">
        <w:rPr>
          <w:rFonts w:cstheme="minorHAnsi"/>
          <w:color w:val="000000" w:themeColor="text1"/>
          <w:sz w:val="24"/>
        </w:rPr>
        <w:t xml:space="preserve"> (&gt; 10 year)</w:t>
      </w:r>
      <w:r w:rsidRPr="007F76AA">
        <w:rPr>
          <w:rFonts w:cstheme="minorHAnsi"/>
          <w:color w:val="000000" w:themeColor="text1"/>
          <w:sz w:val="24"/>
        </w:rPr>
        <w:t xml:space="preserve"> changes in bacterial community structure when challenged with PAHs in a relatively large experimental scale.</w:t>
      </w:r>
    </w:p>
    <w:p w:rsidR="00622D8C" w:rsidRPr="007F76AA" w:rsidRDefault="00C27BD5" w:rsidP="00FE79E1">
      <w:pPr>
        <w:spacing w:before="600" w:after="0" w:line="360" w:lineRule="auto"/>
        <w:outlineLvl w:val="1"/>
        <w:rPr>
          <w:rFonts w:cstheme="minorHAnsi"/>
          <w:b/>
          <w:sz w:val="24"/>
          <w:szCs w:val="24"/>
        </w:rPr>
      </w:pPr>
      <w:bookmarkStart w:id="119" w:name="_Toc342729766"/>
      <w:bookmarkStart w:id="120" w:name="_Toc343509995"/>
      <w:r w:rsidRPr="007F76AA">
        <w:rPr>
          <w:rFonts w:cstheme="minorHAnsi"/>
          <w:b/>
          <w:sz w:val="24"/>
          <w:szCs w:val="24"/>
        </w:rPr>
        <w:t>1.3</w:t>
      </w:r>
      <w:r w:rsidRPr="007F76AA">
        <w:rPr>
          <w:rFonts w:cstheme="minorHAnsi"/>
          <w:b/>
          <w:sz w:val="24"/>
          <w:szCs w:val="24"/>
        </w:rPr>
        <w:tab/>
      </w:r>
      <w:r w:rsidR="00622D8C" w:rsidRPr="007F76AA">
        <w:rPr>
          <w:rFonts w:cstheme="minorHAnsi"/>
          <w:b/>
          <w:sz w:val="24"/>
          <w:szCs w:val="24"/>
        </w:rPr>
        <w:t xml:space="preserve">HK44, a </w:t>
      </w:r>
      <w:r w:rsidR="00A0354C" w:rsidRPr="007F76AA">
        <w:rPr>
          <w:rFonts w:cstheme="minorHAnsi"/>
          <w:b/>
          <w:sz w:val="24"/>
          <w:szCs w:val="24"/>
        </w:rPr>
        <w:t>G</w:t>
      </w:r>
      <w:r w:rsidR="00622D8C" w:rsidRPr="007F76AA">
        <w:rPr>
          <w:rFonts w:cstheme="minorHAnsi"/>
          <w:b/>
          <w:sz w:val="24"/>
          <w:szCs w:val="24"/>
        </w:rPr>
        <w:t xml:space="preserve">enetically </w:t>
      </w:r>
      <w:r w:rsidR="00A0354C" w:rsidRPr="007F76AA">
        <w:rPr>
          <w:rFonts w:cstheme="minorHAnsi"/>
          <w:b/>
          <w:sz w:val="24"/>
          <w:szCs w:val="24"/>
        </w:rPr>
        <w:t>M</w:t>
      </w:r>
      <w:r w:rsidR="00622D8C" w:rsidRPr="007F76AA">
        <w:rPr>
          <w:rFonts w:cstheme="minorHAnsi"/>
          <w:b/>
          <w:sz w:val="24"/>
          <w:szCs w:val="24"/>
        </w:rPr>
        <w:t xml:space="preserve">odified </w:t>
      </w:r>
      <w:r w:rsidR="00A0354C" w:rsidRPr="007F76AA">
        <w:rPr>
          <w:rFonts w:cstheme="minorHAnsi"/>
          <w:b/>
          <w:sz w:val="24"/>
          <w:szCs w:val="24"/>
        </w:rPr>
        <w:t>B</w:t>
      </w:r>
      <w:r w:rsidR="00622D8C" w:rsidRPr="007F76AA">
        <w:rPr>
          <w:rFonts w:cstheme="minorHAnsi"/>
          <w:b/>
          <w:sz w:val="24"/>
          <w:szCs w:val="24"/>
        </w:rPr>
        <w:t xml:space="preserve">io-reporter </w:t>
      </w:r>
      <w:r w:rsidR="00A0354C" w:rsidRPr="007F76AA">
        <w:rPr>
          <w:rFonts w:cstheme="minorHAnsi"/>
          <w:b/>
          <w:sz w:val="24"/>
          <w:szCs w:val="24"/>
        </w:rPr>
        <w:t>U</w:t>
      </w:r>
      <w:r w:rsidR="00622D8C" w:rsidRPr="007F76AA">
        <w:rPr>
          <w:rFonts w:cstheme="minorHAnsi"/>
          <w:b/>
          <w:sz w:val="24"/>
          <w:szCs w:val="24"/>
        </w:rPr>
        <w:t xml:space="preserve">sed for </w:t>
      </w:r>
      <w:r w:rsidR="00A0354C" w:rsidRPr="007F76AA">
        <w:rPr>
          <w:rFonts w:cstheme="minorHAnsi"/>
          <w:b/>
          <w:sz w:val="24"/>
          <w:szCs w:val="24"/>
        </w:rPr>
        <w:t>S</w:t>
      </w:r>
      <w:r w:rsidR="00622D8C" w:rsidRPr="007F76AA">
        <w:rPr>
          <w:rFonts w:cstheme="minorHAnsi"/>
          <w:b/>
          <w:sz w:val="24"/>
          <w:szCs w:val="24"/>
        </w:rPr>
        <w:t xml:space="preserve">oil </w:t>
      </w:r>
      <w:r w:rsidR="00A0354C" w:rsidRPr="007F76AA">
        <w:rPr>
          <w:rFonts w:cstheme="minorHAnsi"/>
          <w:b/>
          <w:sz w:val="24"/>
          <w:szCs w:val="24"/>
        </w:rPr>
        <w:t>R</w:t>
      </w:r>
      <w:r w:rsidR="00622D8C" w:rsidRPr="007F76AA">
        <w:rPr>
          <w:rFonts w:cstheme="minorHAnsi"/>
          <w:b/>
          <w:sz w:val="24"/>
          <w:szCs w:val="24"/>
        </w:rPr>
        <w:t>emediation</w:t>
      </w:r>
      <w:bookmarkEnd w:id="119"/>
      <w:bookmarkEnd w:id="120"/>
    </w:p>
    <w:p w:rsidR="00622D8C" w:rsidRPr="007F76AA" w:rsidRDefault="00622D8C"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A genetically engineered microorganism (GEM), </w:t>
      </w:r>
      <w:r w:rsidRPr="007F76AA">
        <w:rPr>
          <w:rFonts w:cstheme="minorHAnsi"/>
          <w:i/>
          <w:color w:val="000000" w:themeColor="text1"/>
          <w:sz w:val="24"/>
        </w:rPr>
        <w:t>Pseudomonas fluorescens</w:t>
      </w:r>
      <w:r w:rsidRPr="007F76AA">
        <w:rPr>
          <w:rFonts w:cstheme="minorHAnsi"/>
          <w:color w:val="000000" w:themeColor="text1"/>
          <w:sz w:val="24"/>
        </w:rPr>
        <w:t xml:space="preserve"> HK44 (HK44) was used in this study for remediation and monitoring purpose</w:t>
      </w:r>
      <w:r w:rsidR="00545C8A" w:rsidRPr="007F76AA">
        <w:rPr>
          <w:rFonts w:cstheme="minorHAnsi"/>
          <w:color w:val="000000" w:themeColor="text1"/>
          <w:sz w:val="24"/>
        </w:rPr>
        <w:t>s</w:t>
      </w:r>
      <w:r w:rsidRPr="007F76AA">
        <w:rPr>
          <w:rFonts w:cstheme="minorHAnsi"/>
          <w:color w:val="000000" w:themeColor="text1"/>
          <w:sz w:val="24"/>
        </w:rPr>
        <w:t xml:space="preserve"> </w:t>
      </w:r>
      <w:r w:rsidR="00BA672C"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&lt;EndNote&gt;&lt;Cite&gt;&lt;Author&gt;Heitzer&lt;/Author&gt;&lt;Year&gt;1992&lt;/Year&gt;&lt;RecNum&gt;31&lt;/RecNum&gt;&lt;DisplayText&gt;(Heitzer et al., 1992)&lt;/DisplayText&gt;&lt;record&gt;&lt;rec-number&gt;31&lt;/rec-number&gt;&lt;foreign-keys&gt;&lt;key app="EN" db-id="v9rzfastp9tzrje09275dxzperppdxxxr5xv"&gt;31&lt;/key&gt;&lt;/foreign-keys&gt;&lt;ref-type name="Journal Article"&gt;17&lt;/ref-type&gt;&lt;contributors&gt;&lt;authors&gt;&lt;author&gt;Heitzer, A.&lt;/author&gt;&lt;author&gt;Webb, O. F.&lt;/author&gt;&lt;author&gt;Thonnard, J. E.&lt;/author&gt;&lt;author&gt;Sayler, G. S.&lt;/author&gt;&lt;/authors&gt;&lt;/contributors&gt;&lt;auth-address&gt;UNIV TENNESSEE,CTR ENVIRONM BIOTECHNOL,DEPT MICROBIOL,10515 RES DR,SUITE 100,KNOXVILLE,TN 37932. UNIV TENNESSEE,CTR ENVIRONM BIOTECHNOL,GRAD PROGRAM ECOL,KNOXVILLE,TN 37932. UNIV TENNESSEE,CTR ENVIRONM BIOTECHNOL,DEPT CHEM ENGN,KNOXVILLE,TN 37932.&lt;/auth-address&gt;&lt;titles&gt;&lt;title&gt;Specific and quantitative assessment of naphthalene and salicylate bioavailability by using a bioluminescent catabolic reporter bacterium&lt;/title&gt;&lt;secondary-title&gt;Applied and Environmental Microbiology&lt;/secondary-title&gt;&lt;alt-title&gt;Appl. Environ. Microbiol.&lt;/alt-title&gt;&lt;/titles&gt;&lt;periodical&gt;&lt;full-title&gt;Applied and Environmental Microbiology&lt;/full-title&gt;&lt;/periodical&gt;&lt;pages&gt;1839-1846&lt;/pages&gt;&lt;volume&gt;58&lt;/volume&gt;&lt;number&gt;6&lt;/number&gt;&lt;keywords&gt;&lt;keyword&gt;polycyclic aromatic-hydrocarbons&lt;/keyword&gt;&lt;keyword&gt;gene-expression&lt;/keyword&gt;&lt;keyword&gt;escherichia-coli&lt;/keyword&gt;&lt;keyword&gt;physical state&lt;/keyword&gt;&lt;keyword&gt;biodegradation&lt;/keyword&gt;&lt;keyword&gt;fusions&lt;/keyword&gt;&lt;keyword&gt;operons&lt;/keyword&gt;&lt;keyword&gt;time&lt;/keyword&gt;&lt;keyword&gt;nah&lt;/keyword&gt;&lt;/keywords&gt;&lt;dates&gt;&lt;year&gt;1992&lt;/year&gt;&lt;pub-dates&gt;&lt;date&gt;Jun&lt;/date&gt;&lt;/pub-dates&gt;&lt;/dates&gt;&lt;isbn&gt;0099-2240&lt;/isbn&gt;&lt;accession-num&gt;WOS:A1992HX94500007&lt;/accession-num&gt;&lt;work-type&gt;Article&lt;/work-type&gt;&lt;urls&gt;&lt;related-urls&gt;&lt;url&gt;&amp;lt;Go to ISI&amp;gt;://WOS:A1992HX94500007&lt;/url&gt;&lt;/related-urls&gt;&lt;/urls&gt;&lt;language&gt;English&lt;/language&gt;&lt;/record&gt;&lt;/Cite&gt;&lt;/EndNote&gt;</w:instrText>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17" w:tooltip="Heitzer, 1992 #31" w:history="1">
        <w:r w:rsidR="00AE78E2" w:rsidRPr="007F76AA">
          <w:rPr>
            <w:rFonts w:cstheme="minorHAnsi"/>
            <w:noProof/>
            <w:color w:val="000000" w:themeColor="text1"/>
            <w:sz w:val="24"/>
          </w:rPr>
          <w:t>Heitzer et al., 1992</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Genetically engineered microbes (GEMs) are microbes whose genetic material has been modified using genetic engineering techniques. Usually it involves introducing foreign or synthetic gene</w:t>
      </w:r>
      <w:r w:rsidR="00545C8A" w:rsidRPr="007F76AA">
        <w:rPr>
          <w:rFonts w:cstheme="minorHAnsi"/>
          <w:color w:val="000000" w:themeColor="text1"/>
          <w:sz w:val="24"/>
        </w:rPr>
        <w:t>s</w:t>
      </w:r>
      <w:r w:rsidRPr="007F76AA">
        <w:rPr>
          <w:rFonts w:cstheme="minorHAnsi"/>
          <w:color w:val="000000" w:themeColor="text1"/>
          <w:sz w:val="24"/>
        </w:rPr>
        <w:t xml:space="preserve"> into the microorganism of interest. However, GEMs has been of increasing concern due to possible threats to the environment and public health. Since GEMs contain gene(s) from more than one organism and from other environments, there is concern of their impacts on the native ecosystem. Impacts of genetically engineered microbes are considered to be relatively slight since genetic engineering </w:t>
      </w:r>
      <w:r w:rsidR="00545C8A" w:rsidRPr="007F76AA">
        <w:rPr>
          <w:rFonts w:cstheme="minorHAnsi"/>
          <w:color w:val="000000" w:themeColor="text1"/>
          <w:sz w:val="24"/>
        </w:rPr>
        <w:t>generally</w:t>
      </w:r>
      <w:r w:rsidRPr="007F76AA">
        <w:rPr>
          <w:rFonts w:cstheme="minorHAnsi"/>
          <w:color w:val="000000" w:themeColor="text1"/>
          <w:sz w:val="24"/>
        </w:rPr>
        <w:t xml:space="preserve"> reduc</w:t>
      </w:r>
      <w:r w:rsidR="00545C8A" w:rsidRPr="007F76AA">
        <w:rPr>
          <w:rFonts w:cstheme="minorHAnsi"/>
          <w:color w:val="000000" w:themeColor="text1"/>
          <w:sz w:val="24"/>
        </w:rPr>
        <w:t>es the</w:t>
      </w:r>
      <w:r w:rsidRPr="007F76AA">
        <w:rPr>
          <w:rFonts w:cstheme="minorHAnsi"/>
          <w:color w:val="000000" w:themeColor="text1"/>
          <w:sz w:val="24"/>
        </w:rPr>
        <w:t xml:space="preserve"> biological fitness compared with their parent wild-type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&lt;EndNote&gt;&lt;Cite&gt;&lt;Author&gt;Tamás Lelley&lt;/Author&gt;&lt;Year&gt;2003&lt;/Year&gt;&lt;RecNum&gt;33&lt;/RecNum&gt;&lt;DisplayText&gt;(Tamás Lelley, 2003; Trogl et al., 2012)&lt;/DisplayText&gt;&lt;record&gt;&lt;rec-number&gt;33&lt;/rec-number&gt;&lt;foreign-keys&gt;&lt;key app="EN" db-id="v9rzfastp9tzrje09275dxzperppdxxxr5xv"&gt;33&lt;/key&gt;&lt;/foreign-keys&gt;&lt;ref-type name="Book"&gt;6&lt;/ref-type&gt;&lt;contributors&gt;&lt;authors&gt;&lt;author&gt;Tamás Lelley, Ervin Balázs, Mark Tepfer&lt;/author&gt;&lt;/authors&gt;&lt;/contributors&gt;&lt;titles&gt;&lt;title&gt;Ecological Impact of GMO Dissemination in Agro-Ecosystems&lt;/title&gt;&lt;/titles&gt;&lt;dates&gt;&lt;year&gt;2003&lt;/year&gt;&lt;/dates&gt;&lt;urls&gt;&lt;/urls&gt;&lt;/record&gt;&lt;/Cite&gt;&lt;Cite&gt;&lt;Author&gt;Trogl&lt;/Author&gt;&lt;Year&gt;2012&lt;/Year&gt;&lt;RecNum&gt;2&lt;/RecNum&gt;&lt;record&gt;&lt;rec-number&gt;2&lt;/rec-number&gt;&lt;foreign-keys&gt;&lt;key app="EN" db-id="v9rzfastp9tzrje09275dxzperppdxxxr5xv"&gt;2&lt;/key&gt;&lt;/foreign-keys&gt;&lt;ref-type name="Journal Article"&gt;17&lt;/ref-type&gt;&lt;contributors&gt;&lt;authors&gt;&lt;author&gt;Trogl, J.&lt;/author&gt;&lt;author&gt;Chauhan, A.&lt;/author&gt;&lt;author&gt;Ripp, S.&lt;/author&gt;&lt;author&gt;Layton, A. C.&lt;/author&gt;&lt;author&gt;Kuncova, G.&lt;/author&gt;&lt;author&gt;Sayler, G. S.&lt;/author&gt;&lt;/authors&gt;&lt;/contributors&gt;&lt;titles&gt;&lt;title&gt;Pseudomonas fluorescens HK44: Lessons Learned from a Model Whole-Cell Bioreporter with a Broad Application History&lt;/title&gt;&lt;secondary-title&gt;Sensors&lt;/secondary-title&gt;&lt;/titles&gt;&lt;periodical&gt;&lt;full-title&gt;Sensors&lt;/full-title&gt;&lt;/periodical&gt;&lt;pages&gt;1544-1571&lt;/pages&gt;&lt;volume&gt;12&lt;/volume&gt;&lt;number&gt;2&lt;/number&gt;&lt;dates&gt;&lt;year&gt;2012&lt;/year&gt;&lt;pub-dates&gt;&lt;date&gt;Feb&lt;/date&gt;&lt;/pub-dates&gt;&lt;/dates&gt;&lt;isbn&gt;1424-8220&lt;/isbn&gt;&lt;accession-num&gt;WOS:000300720300023&lt;/accession-num&gt;&lt;urls&gt;&lt;related-urls&gt;&lt;url&gt;&amp;lt;Go to ISI&amp;gt;://WOS:000300720300023&lt;/url&gt;&lt;/related-urls&gt;&lt;/urls&gt;&lt;electronic-resource-num&gt;10.3390/s120201544&lt;/electronic-resource-num&gt;&lt;/record&gt;&lt;/Cite&gt;&lt;/EndNote&gt;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46" w:tooltip="Tamás Lelley, 2003 #33" w:history="1">
        <w:r w:rsidR="00AE78E2" w:rsidRPr="007F76AA">
          <w:rPr>
            <w:rFonts w:cstheme="minorHAnsi"/>
            <w:noProof/>
            <w:color w:val="000000" w:themeColor="text1"/>
            <w:sz w:val="24"/>
          </w:rPr>
          <w:t>Tamás Lelley, 2003</w:t>
        </w:r>
      </w:hyperlink>
      <w:r w:rsidR="00E76486" w:rsidRPr="007F76AA">
        <w:rPr>
          <w:rFonts w:cstheme="minorHAnsi"/>
          <w:noProof/>
          <w:color w:val="000000" w:themeColor="text1"/>
          <w:sz w:val="24"/>
        </w:rPr>
        <w:t xml:space="preserve">; </w:t>
      </w:r>
      <w:hyperlink w:anchor="_ENREF_48" w:tooltip="Trogl, 2012 #2" w:history="1">
        <w:r w:rsidR="00AE78E2" w:rsidRPr="007F76AA">
          <w:rPr>
            <w:rFonts w:cstheme="minorHAnsi"/>
            <w:noProof/>
            <w:color w:val="000000" w:themeColor="text1"/>
            <w:sz w:val="24"/>
          </w:rPr>
          <w:t>Trogl et al., 2012</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However, further studies of long term impacts of GEMs on ecosystems are needed to fully understand the risk associated with their environmental release.</w:t>
      </w:r>
    </w:p>
    <w:p w:rsidR="0045298D" w:rsidRPr="007F76AA" w:rsidRDefault="00622D8C"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HK44 is the first genetically engineered microorganism allowed for field</w:t>
      </w:r>
      <w:r w:rsidRPr="007F76AA">
        <w:rPr>
          <w:rFonts w:cstheme="minorHAnsi"/>
          <w:color w:val="000000" w:themeColor="text1"/>
          <w:sz w:val="24"/>
          <w:szCs w:val="24"/>
        </w:rPr>
        <w:t xml:space="preserve"> </w:t>
      </w:r>
      <w:r w:rsidRPr="007F76AA">
        <w:rPr>
          <w:rFonts w:cstheme="minorHAnsi"/>
          <w:color w:val="000000" w:themeColor="text1"/>
          <w:sz w:val="24"/>
        </w:rPr>
        <w:t>testing in</w:t>
      </w:r>
      <w:r w:rsidR="00CB2B02" w:rsidRPr="007F76AA">
        <w:rPr>
          <w:rFonts w:cstheme="minorHAnsi"/>
          <w:color w:val="000000"/>
          <w:sz w:val="24"/>
          <w:szCs w:val="24"/>
        </w:rPr>
        <w:t xml:space="preserve"> the</w:t>
      </w:r>
      <w:r w:rsidRPr="007F76AA">
        <w:rPr>
          <w:rFonts w:cstheme="minorHAnsi"/>
          <w:color w:val="000000" w:themeColor="text1"/>
          <w:sz w:val="24"/>
        </w:rPr>
        <w:t xml:space="preserve"> U.S. for bioremediation purposes </w:t>
      </w:r>
      <w:r w:rsidR="00BA672C" w:rsidRPr="007F76AA">
        <w:rPr>
          <w:rFonts w:cstheme="minorHAnsi"/>
          <w:color w:val="000000" w:themeColor="text1"/>
          <w:sz w:val="24"/>
        </w:rPr>
        <w:fldChar w:fldCharType="begin">
          <w:fldData xml:space="preserve">PEVuZE5vdGU+PENpdGU+PEF1dGhvcj5SaXBwPC9BdXRob3I+PFllYXI+MjAwMDwvWWVhcj48UmVj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PEVuZE5vdGU+PENpdGU+PEF1dGhvcj5SaXBwPC9BdXRob3I+PFllYXI+MjAwMDwvWWVhcj48UmVj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35" w:tooltip="Ripp, 2000 #9" w:history="1">
        <w:r w:rsidR="00AE78E2" w:rsidRPr="007F76AA">
          <w:rPr>
            <w:rFonts w:cstheme="minorHAnsi"/>
            <w:noProof/>
            <w:color w:val="000000" w:themeColor="text1"/>
            <w:sz w:val="24"/>
          </w:rPr>
          <w:t>Ripp, Nivens, Ahn, et al., 2000</w:t>
        </w:r>
      </w:hyperlink>
      <w:r w:rsidR="00AE78E2" w:rsidRPr="007F76AA">
        <w:rPr>
          <w:rFonts w:cstheme="minorHAnsi"/>
          <w:noProof/>
          <w:color w:val="000000" w:themeColor="text1"/>
          <w:sz w:val="24"/>
        </w:rPr>
        <w:t xml:space="preserve">; </w:t>
      </w:r>
      <w:hyperlink w:anchor="_ENREF_36" w:tooltip="Ripp, 2000 #34" w:history="1">
        <w:r w:rsidR="00AE78E2" w:rsidRPr="007F76AA">
          <w:rPr>
            <w:rFonts w:cstheme="minorHAnsi"/>
            <w:noProof/>
            <w:color w:val="000000" w:themeColor="text1"/>
            <w:sz w:val="24"/>
          </w:rPr>
          <w:t>Ripp, Nivens, Werner, et al., 2000</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r w:rsidR="00BA672C" w:rsidRPr="007F76AA">
        <w:rPr>
          <w:rFonts w:cstheme="minorHAnsi"/>
          <w:i/>
          <w:color w:val="000000" w:themeColor="text1"/>
          <w:sz w:val="24"/>
        </w:rPr>
        <w:t>P. fluorescens</w:t>
      </w:r>
      <w:r w:rsidR="00BC61C5" w:rsidRPr="007F76AA">
        <w:rPr>
          <w:rFonts w:cstheme="minorHAnsi"/>
          <w:color w:val="000000" w:themeColor="text1"/>
          <w:sz w:val="24"/>
        </w:rPr>
        <w:t xml:space="preserve"> s</w:t>
      </w:r>
      <w:r w:rsidRPr="007F76AA">
        <w:rPr>
          <w:rFonts w:cstheme="minorHAnsi"/>
          <w:color w:val="000000" w:themeColor="text1"/>
          <w:sz w:val="24"/>
        </w:rPr>
        <w:t>train HK44 harbors the plasmid pUTK21 containing a tetracycline resistance marker (</w:t>
      </w:r>
      <w:r w:rsidR="00BA672C" w:rsidRPr="007F76AA">
        <w:rPr>
          <w:rFonts w:cstheme="minorHAnsi"/>
          <w:i/>
          <w:color w:val="000000" w:themeColor="text1"/>
          <w:sz w:val="24"/>
        </w:rPr>
        <w:t>tetA</w:t>
      </w:r>
      <w:r w:rsidRPr="007F76AA">
        <w:rPr>
          <w:rFonts w:cstheme="minorHAnsi"/>
          <w:color w:val="000000" w:themeColor="text1"/>
          <w:sz w:val="24"/>
        </w:rPr>
        <w:t>) and introduced</w:t>
      </w:r>
      <w:r w:rsidR="00BC61C5" w:rsidRPr="007F76AA">
        <w:rPr>
          <w:rFonts w:cstheme="minorHAnsi"/>
          <w:color w:val="000000" w:themeColor="text1"/>
          <w:sz w:val="24"/>
        </w:rPr>
        <w:t xml:space="preserve"> bacterial luminescence genes (</w:t>
      </w:r>
      <w:r w:rsidR="00BA672C" w:rsidRPr="007F76AA">
        <w:rPr>
          <w:rFonts w:cstheme="minorHAnsi"/>
          <w:i/>
          <w:color w:val="000000" w:themeColor="text1"/>
          <w:sz w:val="24"/>
        </w:rPr>
        <w:t>lux</w:t>
      </w:r>
      <w:r w:rsidR="00BC61C5" w:rsidRPr="007F76AA">
        <w:rPr>
          <w:rFonts w:cstheme="minorHAnsi"/>
          <w:i/>
          <w:color w:val="000000" w:themeColor="text1"/>
          <w:sz w:val="24"/>
        </w:rPr>
        <w:t>CDABE</w:t>
      </w:r>
      <w:r w:rsidR="00BA672C" w:rsidRPr="007F76AA">
        <w:rPr>
          <w:rFonts w:cstheme="minorHAnsi"/>
          <w:color w:val="000000" w:themeColor="text1"/>
          <w:sz w:val="24"/>
        </w:rPr>
        <w:t>)</w:t>
      </w:r>
      <w:r w:rsidRPr="007F76AA">
        <w:rPr>
          <w:rFonts w:cstheme="minorHAnsi"/>
          <w:color w:val="000000" w:themeColor="text1"/>
          <w:sz w:val="24"/>
        </w:rPr>
        <w:t xml:space="preserve"> in a naphthalene degradation pathway</w:t>
      </w:r>
      <w:r w:rsidR="00BC61C5" w:rsidRPr="007F76AA">
        <w:rPr>
          <w:rFonts w:cstheme="minorHAnsi"/>
          <w:color w:val="000000" w:themeColor="text1"/>
          <w:sz w:val="24"/>
        </w:rPr>
        <w:t xml:space="preserve"> gene (</w:t>
      </w:r>
      <w:r w:rsidR="00BA672C" w:rsidRPr="007F76AA">
        <w:rPr>
          <w:rFonts w:cstheme="minorHAnsi"/>
          <w:i/>
          <w:color w:val="000000" w:themeColor="text1"/>
          <w:sz w:val="24"/>
        </w:rPr>
        <w:t>nahG</w:t>
      </w:r>
      <w:r w:rsidR="00BC61C5" w:rsidRPr="007F76AA">
        <w:rPr>
          <w:rFonts w:cstheme="minorHAnsi"/>
          <w:color w:val="000000" w:themeColor="text1"/>
          <w:sz w:val="24"/>
        </w:rPr>
        <w:t>)</w:t>
      </w:r>
      <w:r w:rsidRPr="007F76AA">
        <w:rPr>
          <w:rFonts w:cstheme="minorHAnsi"/>
          <w:color w:val="000000" w:themeColor="text1"/>
          <w:sz w:val="24"/>
        </w:rPr>
        <w:t xml:space="preserve"> </w:t>
      </w:r>
      <w:r w:rsidR="00BA672C" w:rsidRPr="007F76AA">
        <w:rPr>
          <w:rFonts w:cstheme="minorHAnsi"/>
          <w:color w:val="000000" w:themeColor="text1"/>
          <w:sz w:val="24"/>
        </w:rPr>
        <w:fldChar w:fldCharType="begin">
          <w:fldData xml:space="preserve">PEVuZE5vdGU+PENpdGU+PEF1dGhvcj5LaW5nPC9BdXRob3I+PFllYXI+MTk5MDwvWWVhcj48UmVj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PEVuZE5vdGU+PENpdGU+PEF1dGhvcj5LaW5nPC9BdXRob3I+PFllYXI+MTk5MDwvWWVhcj48UmVj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59514D" w:rsidRPr="007F76AA">
        <w:rPr>
          <w:rFonts w:cstheme="minorHAnsi"/>
          <w:noProof/>
          <w:color w:val="000000" w:themeColor="text1"/>
          <w:sz w:val="24"/>
        </w:rPr>
        <w:t>(</w:t>
      </w:r>
      <w:hyperlink w:anchor="_ENREF_24" w:tooltip="King, 1990 #35" w:history="1">
        <w:r w:rsidR="00AE78E2" w:rsidRPr="007F76AA">
          <w:rPr>
            <w:rFonts w:cstheme="minorHAnsi"/>
            <w:noProof/>
            <w:color w:val="000000" w:themeColor="text1"/>
            <w:sz w:val="24"/>
          </w:rPr>
          <w:t>King et al., 1990</w:t>
        </w:r>
      </w:hyperlink>
      <w:r w:rsidR="0059514D" w:rsidRPr="007F76AA">
        <w:rPr>
          <w:rFonts w:cstheme="minorHAnsi"/>
          <w:noProof/>
          <w:color w:val="000000" w:themeColor="text1"/>
          <w:sz w:val="24"/>
        </w:rPr>
        <w:t xml:space="preserve">; </w:t>
      </w:r>
      <w:hyperlink w:anchor="_ENREF_35" w:tooltip="Ripp, 2000 #9" w:history="1">
        <w:r w:rsidR="00AE78E2" w:rsidRPr="007F76AA">
          <w:rPr>
            <w:rFonts w:cstheme="minorHAnsi"/>
            <w:noProof/>
            <w:color w:val="000000" w:themeColor="text1"/>
            <w:sz w:val="24"/>
          </w:rPr>
          <w:t>Ripp, Nivens, Ahn, et al., 2000</w:t>
        </w:r>
      </w:hyperlink>
      <w:r w:rsidR="0059514D" w:rsidRPr="007F76AA">
        <w:rPr>
          <w:rFonts w:cstheme="minorHAnsi"/>
          <w:noProof/>
          <w:color w:val="000000" w:themeColor="text1"/>
          <w:sz w:val="24"/>
        </w:rPr>
        <w:t xml:space="preserve">; </w:t>
      </w:r>
      <w:hyperlink w:anchor="_ENREF_36" w:tooltip="Ripp, 2000 #34" w:history="1">
        <w:r w:rsidR="00AE78E2" w:rsidRPr="007F76AA">
          <w:rPr>
            <w:rFonts w:cstheme="minorHAnsi"/>
            <w:noProof/>
            <w:color w:val="000000" w:themeColor="text1"/>
            <w:sz w:val="24"/>
          </w:rPr>
          <w:t>Ripp, Nivens, Werner, et al., 2000</w:t>
        </w:r>
      </w:hyperlink>
      <w:r w:rsidR="0059514D"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r w:rsidR="00BC61C5" w:rsidRPr="007F76AA">
        <w:rPr>
          <w:rFonts w:cstheme="minorHAnsi"/>
          <w:color w:val="000000" w:themeColor="text1"/>
          <w:sz w:val="24"/>
        </w:rPr>
        <w:t xml:space="preserve">This bacteria strain was isolated from a manufactured gas </w:t>
      </w:r>
      <w:r w:rsidR="00BC61C5" w:rsidRPr="007F76AA">
        <w:rPr>
          <w:rFonts w:cstheme="minorHAnsi"/>
          <w:color w:val="000000" w:themeColor="text1"/>
          <w:sz w:val="24"/>
        </w:rPr>
        <w:lastRenderedPageBreak/>
        <w:t xml:space="preserve">plant (MGP) soil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&lt;EndNote&gt;&lt;Cite&gt;&lt;Author&gt;King&lt;/Author&gt;&lt;Year&gt;1990&lt;/Year&gt;&lt;RecNum&gt;35&lt;/RecNum&gt;&lt;DisplayText&gt;(King et al., 1990)&lt;/DisplayText&gt;&lt;record&gt;&lt;rec-number&gt;35&lt;/rec-number&gt;&lt;foreign-keys&gt;&lt;key app="EN" db-id="v9rzfastp9tzrje09275dxzperppdxxxr5xv"&gt;35&lt;/key&gt;&lt;/foreign-keys&gt;&lt;ref-type name="Journal Article"&gt;17&lt;/ref-type&gt;&lt;contributors&gt;&lt;authors&gt;&lt;author&gt;King, J. M. H.&lt;/author&gt;&lt;author&gt;Digrazia, P. M.&lt;/author&gt;&lt;author&gt;Applegate, B.&lt;/author&gt;&lt;author&gt;Burlage, R.&lt;/author&gt;&lt;author&gt;Sanseverino, J.&lt;/author&gt;&lt;author&gt;Dunbar, P.&lt;/author&gt;&lt;author&gt;Larimer, F.&lt;/author&gt;&lt;author&gt;Sayler, G. S.&lt;/author&gt;&lt;/authors&gt;&lt;/contributors&gt;&lt;auth-address&gt;UNIV TENNESSEE,CTR ENVIRONM BIOTECHNOL,10515 RES DR,SUITE 200,KNOXVILLE,TN 37932. OAK RIDGE NATL LAB,DIV BIOL,OAK RIDGE,TN 37831.&lt;/auth-address&gt;&lt;titles&gt;&lt;title&gt;Rapid, sensitive bioluminescent reporter technology for naphthalene exposure and biodegradation&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778-781&lt;/pages&gt;&lt;volume&gt;249&lt;/volume&gt;&lt;number&gt;4970&lt;/number&gt;&lt;dates&gt;&lt;year&gt;1990&lt;/year&gt;&lt;pub-dates&gt;&lt;date&gt;Aug&lt;/date&gt;&lt;/pub-dates&gt;&lt;/dates&gt;&lt;isbn&gt;0036-8075&lt;/isbn&gt;&lt;accession-num&gt;WOS:A1990DV08800031&lt;/accession-num&gt;&lt;work-type&gt;Article&lt;/work-type&gt;&lt;urls&gt;&lt;related-urls&gt;&lt;url&gt;&amp;lt;Go to ISI&amp;gt;://WOS:A1990DV08800031&lt;/url&gt;&lt;/related-urls&gt;&lt;/urls&gt;&lt;electronic-resource-num&gt;10.1126/science.249.4970.778&lt;/electronic-resource-num&gt;&lt;language&gt;English&lt;/language&gt;&lt;/record&gt;&lt;/Cite&gt;&lt;/EndNote&gt;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4" w:tooltip="King, 1990 #35" w:history="1">
        <w:r w:rsidR="00AE78E2" w:rsidRPr="007F76AA">
          <w:rPr>
            <w:rFonts w:cstheme="minorHAnsi"/>
            <w:noProof/>
            <w:color w:val="000000" w:themeColor="text1"/>
            <w:sz w:val="24"/>
          </w:rPr>
          <w:t>King et al., 1990</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00BC61C5" w:rsidRPr="007F76AA">
        <w:rPr>
          <w:rFonts w:cstheme="minorHAnsi"/>
          <w:color w:val="000000" w:themeColor="text1"/>
          <w:sz w:val="24"/>
        </w:rPr>
        <w:t xml:space="preserve"> and was chosen because it displayed enhanced naphthalene</w:t>
      </w:r>
      <w:r w:rsidR="00704946" w:rsidRPr="007F76AA">
        <w:rPr>
          <w:rFonts w:cstheme="minorHAnsi"/>
          <w:color w:val="000000" w:themeColor="text1"/>
          <w:sz w:val="24"/>
        </w:rPr>
        <w:t xml:space="preserve"> degradation</w:t>
      </w:r>
      <w:r w:rsidR="00BC61C5" w:rsidRPr="007F76AA">
        <w:rPr>
          <w:rFonts w:cstheme="minorHAnsi"/>
          <w:color w:val="000000" w:themeColor="text1"/>
          <w:sz w:val="24"/>
        </w:rPr>
        <w:t xml:space="preserve"> gene expression and PAH degradation rates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&lt;EndNote&gt;&lt;Cite&gt;&lt;Author&gt;Tamás Lelley&lt;/Author&gt;&lt;Year&gt;2003&lt;/Year&gt;&lt;RecNum&gt;33&lt;/RecNum&gt;&lt;DisplayText&gt;(Tamás Lelley, 2003)&lt;/DisplayText&gt;&lt;record&gt;&lt;rec-number&gt;33&lt;/rec-number&gt;&lt;foreign-keys&gt;&lt;key app="EN" db-id="v9rzfastp9tzrje09275dxzperppdxxxr5xv"&gt;33&lt;/key&gt;&lt;/foreign-keys&gt;&lt;ref-type name="Book"&gt;6&lt;/ref-type&gt;&lt;contributors&gt;&lt;authors&gt;&lt;author&gt;Tamás Lelley, Ervin Balázs, Mark Tepfer&lt;/author&gt;&lt;/authors&gt;&lt;/contributors&gt;&lt;titles&gt;&lt;title&gt;Ecological Impact of GMO Dissemination in Agro-Ecosystems&lt;/title&gt;&lt;/titles&gt;&lt;dates&gt;&lt;year&gt;2003&lt;/year&gt;&lt;/dates&gt;&lt;urls&gt;&lt;/urls&gt;&lt;/record&gt;&lt;/Cite&gt;&lt;/EndNote&gt;</w:instrText>
      </w:r>
      <w:r w:rsidR="00BA672C" w:rsidRPr="007F76AA">
        <w:rPr>
          <w:rFonts w:cstheme="minorHAnsi"/>
          <w:color w:val="000000" w:themeColor="text1"/>
          <w:sz w:val="24"/>
        </w:rPr>
        <w:fldChar w:fldCharType="separate"/>
      </w:r>
      <w:r w:rsidR="00BC61C5" w:rsidRPr="007F76AA">
        <w:rPr>
          <w:rFonts w:cstheme="minorHAnsi"/>
          <w:noProof/>
          <w:color w:val="000000" w:themeColor="text1"/>
          <w:sz w:val="24"/>
        </w:rPr>
        <w:t>(</w:t>
      </w:r>
      <w:hyperlink w:anchor="_ENREF_46" w:tooltip="Tamás Lelley, 2003 #33" w:history="1">
        <w:r w:rsidR="00AE78E2" w:rsidRPr="007F76AA">
          <w:rPr>
            <w:rFonts w:cstheme="minorHAnsi"/>
            <w:noProof/>
            <w:color w:val="000000" w:themeColor="text1"/>
            <w:sz w:val="24"/>
          </w:rPr>
          <w:t>Tamás Lelley, 2003</w:t>
        </w:r>
      </w:hyperlink>
      <w:r w:rsidR="00BC61C5" w:rsidRPr="007F76AA">
        <w:rPr>
          <w:rFonts w:cstheme="minorHAnsi"/>
          <w:noProof/>
          <w:color w:val="000000" w:themeColor="text1"/>
          <w:sz w:val="24"/>
        </w:rPr>
        <w:t>)</w:t>
      </w:r>
      <w:r w:rsidR="00BA672C" w:rsidRPr="007F76AA">
        <w:rPr>
          <w:rFonts w:cstheme="minorHAnsi"/>
          <w:color w:val="000000" w:themeColor="text1"/>
          <w:sz w:val="24"/>
        </w:rPr>
        <w:fldChar w:fldCharType="end"/>
      </w:r>
      <w:r w:rsidR="00BC61C5" w:rsidRPr="007F76AA">
        <w:rPr>
          <w:rFonts w:cstheme="minorHAnsi"/>
          <w:color w:val="000000" w:themeColor="text1"/>
          <w:sz w:val="24"/>
        </w:rPr>
        <w:t xml:space="preserve">. </w:t>
      </w:r>
      <w:r w:rsidRPr="007F76AA">
        <w:rPr>
          <w:rFonts w:cstheme="minorHAnsi"/>
          <w:color w:val="000000" w:themeColor="text1"/>
          <w:sz w:val="24"/>
        </w:rPr>
        <w:t>Th</w:t>
      </w:r>
      <w:r w:rsidR="00BC61C5" w:rsidRPr="007F76AA">
        <w:rPr>
          <w:rFonts w:cstheme="minorHAnsi"/>
          <w:color w:val="000000" w:themeColor="text1"/>
          <w:sz w:val="24"/>
        </w:rPr>
        <w:t>e</w:t>
      </w:r>
      <w:r w:rsidRPr="007F76AA">
        <w:rPr>
          <w:rFonts w:cstheme="minorHAnsi"/>
          <w:color w:val="000000" w:themeColor="text1"/>
          <w:sz w:val="24"/>
        </w:rPr>
        <w:t xml:space="preserve"> plasmid pUTK21 was constructed based on pKA1, a natural plasmid in bacterium </w:t>
      </w:r>
      <w:r w:rsidRPr="007F76AA">
        <w:rPr>
          <w:rFonts w:cstheme="minorHAnsi"/>
          <w:i/>
          <w:color w:val="000000" w:themeColor="text1"/>
          <w:sz w:val="24"/>
        </w:rPr>
        <w:t>P. fluorescens</w:t>
      </w:r>
      <w:r w:rsidRPr="007F76AA">
        <w:rPr>
          <w:rFonts w:cstheme="minorHAnsi"/>
          <w:color w:val="000000" w:themeColor="text1"/>
          <w:sz w:val="24"/>
        </w:rPr>
        <w:t xml:space="preserve"> 5R. This plasmid harbors the upper (</w:t>
      </w:r>
      <w:r w:rsidRPr="007F76AA">
        <w:rPr>
          <w:rFonts w:cstheme="minorHAnsi"/>
          <w:i/>
          <w:color w:val="000000" w:themeColor="text1"/>
          <w:sz w:val="24"/>
        </w:rPr>
        <w:t>nahABCDEF</w:t>
      </w:r>
      <w:r w:rsidRPr="007F76AA">
        <w:rPr>
          <w:rFonts w:cstheme="minorHAnsi"/>
          <w:color w:val="000000" w:themeColor="text1"/>
          <w:sz w:val="24"/>
        </w:rPr>
        <w:t>) and lower (</w:t>
      </w:r>
      <w:r w:rsidRPr="007F76AA">
        <w:rPr>
          <w:rFonts w:cstheme="minorHAnsi"/>
          <w:i/>
          <w:color w:val="000000" w:themeColor="text1"/>
          <w:sz w:val="24"/>
        </w:rPr>
        <w:t>nahGHIJK</w:t>
      </w:r>
      <w:r w:rsidRPr="007F76AA">
        <w:rPr>
          <w:rFonts w:cstheme="minorHAnsi"/>
          <w:color w:val="000000" w:themeColor="text1"/>
          <w:sz w:val="24"/>
        </w:rPr>
        <w:t xml:space="preserve">) naphthalene metabolism pathway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&lt;EndNote&gt;&lt;Cite&gt;&lt;Author&gt;Trogl&lt;/Author&gt;&lt;Year&gt;2012&lt;/Year&gt;&lt;RecNum&gt;2&lt;/RecNum&gt;&lt;DisplayText&gt;(Trogl et al., 2012)&lt;/DisplayText&gt;&lt;record&gt;&lt;rec-number&gt;2&lt;/rec-number&gt;&lt;foreign-keys&gt;&lt;key app="EN" db-id="v9rzfastp9tzrje09275dxzperppdxxxr5xv"&gt;2&lt;/key&gt;&lt;/foreign-keys&gt;&lt;ref-type name="Journal Article"&gt;17&lt;/ref-type&gt;&lt;contributors&gt;&lt;authors&gt;&lt;author&gt;Trogl, J.&lt;/author&gt;&lt;author&gt;Chauhan, A.&lt;/author&gt;&lt;author&gt;Ripp, S.&lt;/author&gt;&lt;author&gt;Layton, A. C.&lt;/author&gt;&lt;author&gt;Kuncova, G.&lt;/author&gt;&lt;author&gt;Sayler, G. S.&lt;/author&gt;&lt;/authors&gt;&lt;/contributors&gt;&lt;titles&gt;&lt;title&gt;Pseudomonas fluorescens HK44: Lessons Learned from a Model Whole-Cell Bioreporter with a Broad Application History&lt;/title&gt;&lt;secondary-title&gt;Sensors&lt;/secondary-title&gt;&lt;/titles&gt;&lt;periodical&gt;&lt;full-title&gt;Sensors&lt;/full-title&gt;&lt;/periodical&gt;&lt;pages&gt;1544-1571&lt;/pages&gt;&lt;volume&gt;12&lt;/volume&gt;&lt;number&gt;2&lt;/number&gt;&lt;dates&gt;&lt;year&gt;2012&lt;/year&gt;&lt;pub-dates&gt;&lt;date&gt;Feb&lt;/date&gt;&lt;/pub-dates&gt;&lt;/dates&gt;&lt;isbn&gt;1424-8220&lt;/isbn&gt;&lt;accession-num&gt;WOS:000300720300023&lt;/accession-num&gt;&lt;urls&gt;&lt;related-urls&gt;&lt;url&gt;&amp;lt;Go to ISI&amp;gt;://WOS:000300720300023&lt;/url&gt;&lt;/related-urls&gt;&lt;/urls&gt;&lt;electronic-resource-num&gt;10.3390/s120201544&lt;/electronic-resource-num&gt;&lt;/record&gt;&lt;/Cite&gt;&lt;/EndNote&gt;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48" w:tooltip="Trogl, 2012 #2" w:history="1">
        <w:r w:rsidR="00AE78E2" w:rsidRPr="007F76AA">
          <w:rPr>
            <w:rFonts w:cstheme="minorHAnsi"/>
            <w:noProof/>
            <w:color w:val="000000" w:themeColor="text1"/>
            <w:sz w:val="24"/>
          </w:rPr>
          <w:t>Trogl et al., 2012</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The </w:t>
      </w:r>
      <w:r w:rsidRPr="007F76AA">
        <w:rPr>
          <w:rFonts w:cstheme="minorHAnsi"/>
          <w:i/>
          <w:color w:val="000000" w:themeColor="text1"/>
          <w:sz w:val="24"/>
        </w:rPr>
        <w:t>luxCDABE</w:t>
      </w:r>
      <w:r w:rsidRPr="007F76AA">
        <w:rPr>
          <w:rFonts w:cstheme="minorHAnsi"/>
          <w:color w:val="000000" w:themeColor="text1"/>
          <w:sz w:val="24"/>
        </w:rPr>
        <w:t xml:space="preserve"> genes </w:t>
      </w:r>
      <w:r w:rsidR="00BC61C5" w:rsidRPr="007F76AA">
        <w:rPr>
          <w:rFonts w:cstheme="minorHAnsi"/>
          <w:color w:val="000000" w:themeColor="text1"/>
          <w:sz w:val="24"/>
        </w:rPr>
        <w:t xml:space="preserve">were derived </w:t>
      </w:r>
      <w:r w:rsidRPr="007F76AA">
        <w:rPr>
          <w:rFonts w:cstheme="minorHAnsi"/>
          <w:color w:val="000000" w:themeColor="text1"/>
          <w:sz w:val="24"/>
        </w:rPr>
        <w:t xml:space="preserve">from </w:t>
      </w:r>
      <w:r w:rsidRPr="007F76AA">
        <w:rPr>
          <w:rFonts w:cstheme="minorHAnsi"/>
          <w:i/>
          <w:color w:val="000000" w:themeColor="text1"/>
          <w:sz w:val="24"/>
        </w:rPr>
        <w:t>Vibrio fischeri</w:t>
      </w:r>
      <w:r w:rsidRPr="007F76AA">
        <w:rPr>
          <w:rFonts w:cstheme="minorHAnsi"/>
          <w:color w:val="000000" w:themeColor="text1"/>
          <w:sz w:val="24"/>
        </w:rPr>
        <w:t xml:space="preserve"> strain MJ-1, which was isolated from the light organ of the fish </w:t>
      </w:r>
      <w:r w:rsidRPr="007F76AA">
        <w:rPr>
          <w:rFonts w:cstheme="minorHAnsi"/>
          <w:i/>
          <w:color w:val="000000" w:themeColor="text1"/>
          <w:sz w:val="24"/>
        </w:rPr>
        <w:t>Monocentris japonicas</w:t>
      </w:r>
      <w:r w:rsidRPr="007F76AA">
        <w:rPr>
          <w:rFonts w:cstheme="minorHAnsi"/>
          <w:color w:val="000000" w:themeColor="text1"/>
          <w:sz w:val="24"/>
        </w:rPr>
        <w:t xml:space="preserve">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&lt;EndNote&gt;&lt;Cite&gt;&lt;Author&gt;King&lt;/Author&gt;&lt;Year&gt;1990&lt;/Year&gt;&lt;RecNum&gt;35&lt;/RecNum&gt;&lt;DisplayText&gt;(King et al., 1990)&lt;/DisplayText&gt;&lt;record&gt;&lt;rec-number&gt;35&lt;/rec-number&gt;&lt;foreign-keys&gt;&lt;key app="EN" db-id="v9rzfastp9tzrje09275dxzperppdxxxr5xv"&gt;35&lt;/key&gt;&lt;/foreign-keys&gt;&lt;ref-type name="Journal Article"&gt;17&lt;/ref-type&gt;&lt;contributors&gt;&lt;authors&gt;&lt;author&gt;King, J. M. H.&lt;/author&gt;&lt;author&gt;Digrazia, P. M.&lt;/author&gt;&lt;author&gt;Applegate, B.&lt;/author&gt;&lt;author&gt;Burlage, R.&lt;/author&gt;&lt;author&gt;Sanseverino, J.&lt;/author&gt;&lt;author&gt;Dunbar, P.&lt;/author&gt;&lt;author&gt;Larimer, F.&lt;/author&gt;&lt;author&gt;Sayler, G. S.&lt;/author&gt;&lt;/authors&gt;&lt;/contributors&gt;&lt;auth-address&gt;UNIV TENNESSEE,CTR ENVIRONM BIOTECHNOL,10515 RES DR,SUITE 200,KNOXVILLE,TN 37932. OAK RIDGE NATL LAB,DIV BIOL,OAK RIDGE,TN 37831.&lt;/auth-address&gt;&lt;titles&gt;&lt;title&gt;Rapid, sensitive bioluminescent reporter technology for naphthalene exposure and biodegradation&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778-781&lt;/pages&gt;&lt;volume&gt;249&lt;/volume&gt;&lt;number&gt;4970&lt;/number&gt;&lt;dates&gt;&lt;year&gt;1990&lt;/year&gt;&lt;pub-dates&gt;&lt;date&gt;Aug&lt;/date&gt;&lt;/pub-dates&gt;&lt;/dates&gt;&lt;isbn&gt;0036-8075&lt;/isbn&gt;&lt;accession-num&gt;WOS:A1990DV08800031&lt;/accession-num&gt;&lt;work-type&gt;Article&lt;/work-type&gt;&lt;urls&gt;&lt;related-urls&gt;&lt;url&gt;&amp;lt;Go to ISI&amp;gt;://WOS:A1990DV08800031&lt;/url&gt;&lt;/related-urls&gt;&lt;/urls&gt;&lt;electronic-resource-num&gt;10.1126/science.249.4970.778&lt;/electronic-resource-num&gt;&lt;language&gt;English&lt;/language&gt;&lt;/record&gt;&lt;/Cite&gt;&lt;/EndNote&gt;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4" w:tooltip="King, 1990 #35" w:history="1">
        <w:r w:rsidR="00AE78E2" w:rsidRPr="007F76AA">
          <w:rPr>
            <w:rFonts w:cstheme="minorHAnsi"/>
            <w:noProof/>
            <w:color w:val="000000" w:themeColor="text1"/>
            <w:sz w:val="24"/>
          </w:rPr>
          <w:t>King et al., 1990</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002300B0" w:rsidRPr="007F76AA">
        <w:rPr>
          <w:rFonts w:cstheme="minorHAnsi"/>
          <w:color w:val="000000" w:themeColor="text1"/>
          <w:sz w:val="24"/>
        </w:rPr>
        <w:t xml:space="preserve">. The </w:t>
      </w:r>
      <w:r w:rsidR="002300B0" w:rsidRPr="007F76AA">
        <w:rPr>
          <w:rFonts w:cstheme="minorHAnsi"/>
          <w:i/>
          <w:color w:val="000000" w:themeColor="text1"/>
          <w:sz w:val="24"/>
        </w:rPr>
        <w:t>lux</w:t>
      </w:r>
      <w:r w:rsidRPr="007F76AA">
        <w:rPr>
          <w:rFonts w:cstheme="minorHAnsi"/>
          <w:i/>
          <w:color w:val="000000" w:themeColor="text1"/>
          <w:sz w:val="24"/>
        </w:rPr>
        <w:t>A</w:t>
      </w:r>
      <w:r w:rsidRPr="007F76AA">
        <w:rPr>
          <w:rFonts w:cstheme="minorHAnsi"/>
          <w:color w:val="000000" w:themeColor="text1"/>
          <w:sz w:val="24"/>
        </w:rPr>
        <w:t xml:space="preserve"> and </w:t>
      </w:r>
      <w:r w:rsidRPr="007F76AA">
        <w:rPr>
          <w:rFonts w:cstheme="minorHAnsi"/>
          <w:i/>
          <w:color w:val="000000" w:themeColor="text1"/>
          <w:sz w:val="24"/>
        </w:rPr>
        <w:t>luxB</w:t>
      </w:r>
      <w:r w:rsidRPr="007F76AA">
        <w:rPr>
          <w:rFonts w:cstheme="minorHAnsi"/>
          <w:color w:val="000000" w:themeColor="text1"/>
          <w:sz w:val="24"/>
        </w:rPr>
        <w:t xml:space="preserve"> genes code for α and β subunits of luciferase, an enzyme capable of aldehyde-dependent luminescence </w:t>
      </w:r>
      <w:r w:rsidR="00BC61C5" w:rsidRPr="007F76AA">
        <w:rPr>
          <w:rFonts w:cstheme="minorHAnsi"/>
          <w:color w:val="000000" w:themeColor="text1"/>
          <w:sz w:val="24"/>
        </w:rPr>
        <w:t>and t</w:t>
      </w:r>
      <w:r w:rsidRPr="007F76AA">
        <w:rPr>
          <w:rFonts w:cstheme="minorHAnsi"/>
          <w:color w:val="000000" w:themeColor="text1"/>
          <w:sz w:val="24"/>
        </w:rPr>
        <w:t xml:space="preserve">he </w:t>
      </w:r>
      <w:r w:rsidRPr="007F76AA">
        <w:rPr>
          <w:rFonts w:cstheme="minorHAnsi"/>
          <w:i/>
          <w:color w:val="000000" w:themeColor="text1"/>
          <w:sz w:val="24"/>
        </w:rPr>
        <w:t>luxCDE</w:t>
      </w:r>
      <w:r w:rsidRPr="007F76AA">
        <w:rPr>
          <w:rFonts w:cstheme="minorHAnsi"/>
          <w:color w:val="000000" w:themeColor="text1"/>
          <w:sz w:val="24"/>
        </w:rPr>
        <w:t xml:space="preserve"> genes code for aldehyde synthesis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&lt;EndNote&gt;&lt;Cite&gt;&lt;Author&gt;Meighen&lt;/Author&gt;&lt;Year&gt;1988&lt;/Year&gt;&lt;RecNum&gt;74&lt;/RecNum&gt;&lt;DisplayText&gt;(Meighen, 1988)&lt;/DisplayText&gt;&lt;record&gt;&lt;rec-number&gt;74&lt;/rec-number&gt;&lt;foreign-keys&gt;&lt;key app="EN" db-id="v9rzfastp9tzrje09275dxzperppdxxxr5xv"&gt;74&lt;/key&gt;&lt;/foreign-keys&gt;&lt;ref-type name="Journal Article"&gt;17&lt;/ref-type&gt;&lt;contributors&gt;&lt;authors&gt;&lt;author&gt;Meighen, E. A.&lt;/author&gt;&lt;/authors&gt;&lt;/contributors&gt;&lt;auth-address&gt;MEIGHEN, EA (reprint author), MCGILL UNIV,DEPT BIOCHEM,MONTREAL H3G 1Y6,QUEBEC,CANADA.&lt;/auth-address&gt;&lt;titles&gt;&lt;title&gt;Enzymes And Genes From The lux Operons Of Bioluminescent Bacteria&lt;/title&gt;&lt;secondary-title&gt;Annual Review of Microbiology&lt;/secondary-title&gt;&lt;alt-title&gt;Annu. Rev. Microbiol.&lt;/alt-title&gt;&lt;/titles&gt;&lt;periodical&gt;&lt;full-title&gt;Annual Review of Microbiology&lt;/full-title&gt;&lt;abbr-1&gt;Annu. Rev. Microbiol.&lt;/abbr-1&gt;&lt;/periodical&gt;&lt;alt-periodical&gt;&lt;full-title&gt;Annual Review of Microbiology&lt;/full-title&gt;&lt;abbr-1&gt;Annu. Rev. Microbiol.&lt;/abbr-1&gt;&lt;/alt-periodical&gt;&lt;pages&gt;151-176&lt;/pages&gt;&lt;volume&gt;42&lt;/volume&gt;&lt;dates&gt;&lt;year&gt;1988&lt;/year&gt;&lt;/dates&gt;&lt;isbn&gt;0066-4227&lt;/isbn&gt;&lt;accession-num&gt;WOS:A1988Q345400007&lt;/accession-num&gt;&lt;work-type&gt;Review&lt;/work-type&gt;&lt;urls&gt;&lt;related-urls&gt;&lt;url&gt;&amp;lt;Go to ISI&amp;gt;://WOS:A1988Q345400007&lt;/url&gt;&lt;/related-urls&gt;&lt;/urls&gt;&lt;electronic-resource-num&gt;10.1146/annurev.micro.42.1.151&lt;/electronic-resource-num&gt;&lt;language&gt;English&lt;/language&gt;&lt;/record&gt;&lt;/Cite&gt;&lt;/EndNote&gt;</w:instrText>
      </w:r>
      <w:r w:rsidR="00BA672C" w:rsidRPr="007F76AA">
        <w:rPr>
          <w:rFonts w:cstheme="minorHAnsi"/>
          <w:color w:val="000000" w:themeColor="text1"/>
          <w:sz w:val="24"/>
        </w:rPr>
        <w:fldChar w:fldCharType="separate"/>
      </w:r>
      <w:r w:rsidR="0059514D" w:rsidRPr="007F76AA">
        <w:rPr>
          <w:rFonts w:cstheme="minorHAnsi"/>
          <w:noProof/>
          <w:color w:val="000000" w:themeColor="text1"/>
          <w:sz w:val="24"/>
        </w:rPr>
        <w:t>(</w:t>
      </w:r>
      <w:hyperlink w:anchor="_ENREF_30" w:tooltip="Meighen, 1988 #74" w:history="1">
        <w:r w:rsidR="00AE78E2" w:rsidRPr="007F76AA">
          <w:rPr>
            <w:rFonts w:cstheme="minorHAnsi"/>
            <w:noProof/>
            <w:color w:val="000000" w:themeColor="text1"/>
            <w:sz w:val="24"/>
          </w:rPr>
          <w:t>Meighen, 1988</w:t>
        </w:r>
      </w:hyperlink>
      <w:r w:rsidR="0059514D"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Thus, the </w:t>
      </w:r>
      <w:r w:rsidRPr="007F76AA">
        <w:rPr>
          <w:rFonts w:cstheme="minorHAnsi"/>
          <w:i/>
          <w:color w:val="000000" w:themeColor="text1"/>
          <w:sz w:val="24"/>
        </w:rPr>
        <w:t>luxCDABE</w:t>
      </w:r>
      <w:r w:rsidRPr="007F76AA">
        <w:rPr>
          <w:rFonts w:cstheme="minorHAnsi"/>
          <w:color w:val="000000" w:themeColor="text1"/>
          <w:sz w:val="24"/>
        </w:rPr>
        <w:t xml:space="preserve"> genes enabled the host bacterium aldehyde-independent luminescence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&lt;EndNote&gt;&lt;Cite&gt;&lt;Author&gt;Meighen&lt;/Author&gt;&lt;Year&gt;1988&lt;/Year&gt;&lt;RecNum&gt;74&lt;/RecNum&gt;&lt;DisplayText&gt;(Meighen, 1988)&lt;/DisplayText&gt;&lt;record&gt;&lt;rec-number&gt;74&lt;/rec-number&gt;&lt;foreign-keys&gt;&lt;key app="EN" db-id="v9rzfastp9tzrje09275dxzperppdxxxr5xv"&gt;74&lt;/key&gt;&lt;/foreign-keys&gt;&lt;ref-type name="Journal Article"&gt;17&lt;/ref-type&gt;&lt;contributors&gt;&lt;authors&gt;&lt;author&gt;Meighen, E. A.&lt;/author&gt;&lt;/authors&gt;&lt;/contributors&gt;&lt;auth-address&gt;MEIGHEN, EA (reprint author), MCGILL UNIV,DEPT BIOCHEM,MONTREAL H3G 1Y6,QUEBEC,CANADA.&lt;/auth-address&gt;&lt;titles&gt;&lt;title&gt;Enzymes And Genes From The lux Operons Of Bioluminescent Bacteria&lt;/title&gt;&lt;secondary-title&gt;Annual Review of Microbiology&lt;/secondary-title&gt;&lt;alt-title&gt;Annu. Rev. Microbiol.&lt;/alt-title&gt;&lt;/titles&gt;&lt;periodical&gt;&lt;full-title&gt;Annual Review of Microbiology&lt;/full-title&gt;&lt;abbr-1&gt;Annu. Rev. Microbiol.&lt;/abbr-1&gt;&lt;/periodical&gt;&lt;alt-periodical&gt;&lt;full-title&gt;Annual Review of Microbiology&lt;/full-title&gt;&lt;abbr-1&gt;Annu. Rev. Microbiol.&lt;/abbr-1&gt;&lt;/alt-periodical&gt;&lt;pages&gt;151-176&lt;/pages&gt;&lt;volume&gt;42&lt;/volume&gt;&lt;dates&gt;&lt;year&gt;1988&lt;/year&gt;&lt;/dates&gt;&lt;isbn&gt;0066-4227&lt;/isbn&gt;&lt;accession-num&gt;WOS:A1988Q345400007&lt;/accession-num&gt;&lt;work-type&gt;Review&lt;/work-type&gt;&lt;urls&gt;&lt;related-urls&gt;&lt;url&gt;&amp;lt;Go to ISI&amp;gt;://WOS:A1988Q345400007&lt;/url&gt;&lt;/related-urls&gt;&lt;/urls&gt;&lt;electronic-resource-num&gt;10.1146/annurev.micro.42.1.151&lt;/electronic-resource-num&gt;&lt;language&gt;English&lt;/language&gt;&lt;/record&gt;&lt;/Cite&gt;&lt;/EndNote&gt;</w:instrText>
      </w:r>
      <w:r w:rsidR="00BA672C" w:rsidRPr="007F76AA">
        <w:rPr>
          <w:rFonts w:cstheme="minorHAnsi"/>
          <w:color w:val="000000" w:themeColor="text1"/>
          <w:sz w:val="24"/>
        </w:rPr>
        <w:fldChar w:fldCharType="separate"/>
      </w:r>
      <w:r w:rsidR="0059514D" w:rsidRPr="007F76AA">
        <w:rPr>
          <w:rFonts w:cstheme="minorHAnsi"/>
          <w:noProof/>
          <w:color w:val="000000" w:themeColor="text1"/>
          <w:sz w:val="24"/>
        </w:rPr>
        <w:t>(</w:t>
      </w:r>
      <w:hyperlink w:anchor="_ENREF_30" w:tooltip="Meighen, 1988 #74" w:history="1">
        <w:r w:rsidR="00AE78E2" w:rsidRPr="007F76AA">
          <w:rPr>
            <w:rFonts w:cstheme="minorHAnsi"/>
            <w:noProof/>
            <w:color w:val="000000" w:themeColor="text1"/>
            <w:sz w:val="24"/>
          </w:rPr>
          <w:t>Meighen, 1988</w:t>
        </w:r>
      </w:hyperlink>
      <w:r w:rsidR="0059514D"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In summary, this genetically engineered microbe bioluminesces during degradation</w:t>
      </w:r>
      <w:r w:rsidR="00BC61C5" w:rsidRPr="007F76AA">
        <w:rPr>
          <w:rFonts w:cstheme="minorHAnsi"/>
          <w:color w:val="000000" w:themeColor="text1"/>
          <w:sz w:val="24"/>
        </w:rPr>
        <w:t xml:space="preserve"> of</w:t>
      </w:r>
      <w:r w:rsidRPr="007F76AA">
        <w:rPr>
          <w:rFonts w:cstheme="minorHAnsi"/>
          <w:color w:val="000000" w:themeColor="text1"/>
          <w:sz w:val="24"/>
        </w:rPr>
        <w:t xml:space="preserve"> selected two or three ring PAHs</w:t>
      </w:r>
      <w:r w:rsidR="00BC61C5" w:rsidRPr="007F76AA">
        <w:rPr>
          <w:rFonts w:cstheme="minorHAnsi"/>
          <w:color w:val="000000" w:themeColor="text1"/>
          <w:sz w:val="24"/>
        </w:rPr>
        <w:t>, and is used as a bioreporter of PAH biodegradation activity</w:t>
      </w:r>
      <w:r w:rsidRPr="007F76AA">
        <w:rPr>
          <w:rFonts w:cstheme="minorHAnsi"/>
          <w:color w:val="000000" w:themeColor="text1"/>
          <w:sz w:val="24"/>
        </w:rPr>
        <w:t xml:space="preserve">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&lt;EndNote&gt;&lt;Cite&gt;&lt;Author&gt;Heitzer&lt;/Author&gt;&lt;Year&gt;1992&lt;/Year&gt;&lt;RecNum&gt;31&lt;/RecNum&gt;&lt;DisplayText&gt;(Heitzer et al., 1992)&lt;/DisplayText&gt;&lt;record&gt;&lt;rec-number&gt;31&lt;/rec-number&gt;&lt;foreign-keys&gt;&lt;key app="EN" db-id="v9rzfastp9tzrje09275dxzperppdxxxr5xv"&gt;31&lt;/key&gt;&lt;/foreign-keys&gt;&lt;ref-type name="Journal Article"&gt;17&lt;/ref-type&gt;&lt;contributors&gt;&lt;authors&gt;&lt;author&gt;Heitzer, A.&lt;/author&gt;&lt;author&gt;Webb, O. F.&lt;/author&gt;&lt;author&gt;Thonnard, J. E.&lt;/author&gt;&lt;author&gt;Sayler, G. S.&lt;/author&gt;&lt;/authors&gt;&lt;/contributors&gt;&lt;auth-address&gt;UNIV TENNESSEE,CTR ENVIRONM BIOTECHNOL,DEPT MICROBIOL,10515 RES DR,SUITE 100,KNOXVILLE,TN 37932. UNIV TENNESSEE,CTR ENVIRONM BIOTECHNOL,GRAD PROGRAM ECOL,KNOXVILLE,TN 37932. UNIV TENNESSEE,CTR ENVIRONM BIOTECHNOL,DEPT CHEM ENGN,KNOXVILLE,TN 37932.&lt;/auth-address&gt;&lt;titles&gt;&lt;title&gt;Specific and quantitative assessment of naphthalene and salicylate bioavailability by using a bioluminescent catabolic reporter bacterium&lt;/title&gt;&lt;secondary-title&gt;Applied and Environmental Microbiology&lt;/secondary-title&gt;&lt;alt-title&gt;Appl. Environ. Microbiol.&lt;/alt-title&gt;&lt;/titles&gt;&lt;periodical&gt;&lt;full-title&gt;Applied and Environmental Microbiology&lt;/full-title&gt;&lt;/periodical&gt;&lt;pages&gt;1839-1846&lt;/pages&gt;&lt;volume&gt;58&lt;/volume&gt;&lt;number&gt;6&lt;/number&gt;&lt;keywords&gt;&lt;keyword&gt;polycyclic aromatic-hydrocarbons&lt;/keyword&gt;&lt;keyword&gt;gene-expression&lt;/keyword&gt;&lt;keyword&gt;escherichia-coli&lt;/keyword&gt;&lt;keyword&gt;physical state&lt;/keyword&gt;&lt;keyword&gt;biodegradation&lt;/keyword&gt;&lt;keyword&gt;fusions&lt;/keyword&gt;&lt;keyword&gt;operons&lt;/keyword&gt;&lt;keyword&gt;time&lt;/keyword&gt;&lt;keyword&gt;nah&lt;/keyword&gt;&lt;/keywords&gt;&lt;dates&gt;&lt;year&gt;1992&lt;/year&gt;&lt;pub-dates&gt;&lt;date&gt;Jun&lt;/date&gt;&lt;/pub-dates&gt;&lt;/dates&gt;&lt;isbn&gt;0099-2240&lt;/isbn&gt;&lt;accession-num&gt;WOS:A1992HX94500007&lt;/accession-num&gt;&lt;work-type&gt;Article&lt;/work-type&gt;&lt;urls&gt;&lt;related-urls&gt;&lt;url&gt;&amp;lt;Go to ISI&amp;gt;://WOS:A1992HX94500007&lt;/url&gt;&lt;/related-urls&gt;&lt;/urls&gt;&lt;language&gt;English&lt;/language&gt;&lt;/record&gt;&lt;/Cite&gt;&lt;/EndNote&gt;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17" w:tooltip="Heitzer, 1992 #31" w:history="1">
        <w:r w:rsidR="00AE78E2" w:rsidRPr="007F76AA">
          <w:rPr>
            <w:rFonts w:cstheme="minorHAnsi"/>
            <w:noProof/>
            <w:color w:val="000000" w:themeColor="text1"/>
            <w:sz w:val="24"/>
          </w:rPr>
          <w:t>Heitzer et al., 1992</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HK44 was designed to monitor PAH bioremediation </w:t>
      </w:r>
      <w:r w:rsidR="00BC61C5" w:rsidRPr="007F76AA">
        <w:rPr>
          <w:rFonts w:cstheme="minorHAnsi"/>
          <w:color w:val="000000" w:themeColor="text1"/>
          <w:sz w:val="24"/>
        </w:rPr>
        <w:t>in soils</w:t>
      </w:r>
      <w:r w:rsidRPr="007F76AA">
        <w:rPr>
          <w:rFonts w:cstheme="minorHAnsi"/>
          <w:color w:val="000000" w:themeColor="text1"/>
          <w:sz w:val="24"/>
        </w:rPr>
        <w:t xml:space="preserve"> by measuring the strength of bioluminescence it emitted during PAH degradation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&lt;EndNote&gt;&lt;Cite&gt;&lt;Author&gt;Ripp&lt;/Author&gt;&lt;Year&gt;2000&lt;/Year&gt;&lt;RecNum&gt;9&lt;/RecNum&gt;&lt;DisplayText&gt;(Ripp, Nivens, Ahn, et al., 2000)&lt;/DisplayText&gt;&lt;record&gt;&lt;rec-number&gt;9&lt;/rec-number&gt;&lt;foreign-keys&gt;&lt;key app="EN" db-id="v9rzfastp9tzrje09275dxzperppdxxxr5xv"&gt;9&lt;/key&gt;&lt;/foreign-keys&gt;&lt;ref-type name="Journal Article"&gt;17&lt;/ref-type&gt;&lt;contributors&gt;&lt;authors&gt;&lt;author&gt;Ripp, S.&lt;/author&gt;&lt;author&gt;Nivens, D. E.&lt;/author&gt;&lt;author&gt;Ahn, Y.&lt;/author&gt;&lt;author&gt;Werner, C.&lt;/author&gt;&lt;author&gt;Jarrell, J.&lt;/author&gt;&lt;author&gt;Easter, J. P.&lt;/author&gt;&lt;author&gt;Cox, C. D.&lt;/author&gt;&lt;author&gt;Burlage, R. S.&lt;/author&gt;&lt;author&gt;Sayler, G. S.&lt;/author&gt;&lt;/authors&gt;&lt;/contributors&gt;&lt;titles&gt;&lt;title&gt;Controlled field release of a bioluminescent genetically engineered microorganism for bioremediation process monitoring and control&lt;/title&gt;&lt;secondary-title&gt;Environmental Science &amp;amp; Technology&lt;/secondary-title&gt;&lt;/titles&gt;&lt;periodical&gt;&lt;full-title&gt;Environmental Science &amp;amp; Technology&lt;/full-title&gt;&lt;/periodical&gt;&lt;pages&gt;846-853&lt;/pages&gt;&lt;volume&gt;34&lt;/volume&gt;&lt;number&gt;5&lt;/number&gt;&lt;dates&gt;&lt;year&gt;2000&lt;/year&gt;&lt;pub-dates&gt;&lt;date&gt;Mar&lt;/date&gt;&lt;/pub-dates&gt;&lt;/dates&gt;&lt;isbn&gt;0013-936X&lt;/isbn&gt;&lt;accession-num&gt;WOS:000085612900038&lt;/accession-num&gt;&lt;urls&gt;&lt;related-urls&gt;&lt;url&gt;&amp;lt;Go to ISI&amp;gt;://WOS:000085612900038&lt;/url&gt;&lt;/related-urls&gt;&lt;/urls&gt;&lt;electronic-resource-num&gt;10.1021/es9908319&lt;/electronic-resource-num&gt;&lt;/record&gt;&lt;/Cite&gt;&lt;/EndNote&gt;</w:instrText>
      </w:r>
      <w:r w:rsidR="00BA672C" w:rsidRPr="007F76AA">
        <w:rPr>
          <w:rFonts w:cstheme="minorHAnsi"/>
          <w:color w:val="000000" w:themeColor="text1"/>
          <w:sz w:val="24"/>
        </w:rPr>
        <w:fldChar w:fldCharType="separate"/>
      </w:r>
      <w:r w:rsidR="0059514D" w:rsidRPr="007F76AA">
        <w:rPr>
          <w:rFonts w:cstheme="minorHAnsi"/>
          <w:noProof/>
          <w:color w:val="000000" w:themeColor="text1"/>
          <w:sz w:val="24"/>
        </w:rPr>
        <w:t>(</w:t>
      </w:r>
      <w:hyperlink w:anchor="_ENREF_35" w:tooltip="Ripp, 2000 #9" w:history="1">
        <w:r w:rsidR="00AE78E2" w:rsidRPr="007F76AA">
          <w:rPr>
            <w:rFonts w:cstheme="minorHAnsi"/>
            <w:noProof/>
            <w:color w:val="000000" w:themeColor="text1"/>
            <w:sz w:val="24"/>
          </w:rPr>
          <w:t>Ripp, Nivens, Ahn, et al., 2000</w:t>
        </w:r>
      </w:hyperlink>
      <w:r w:rsidR="0059514D"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Since HK44 needs more energy for the introduced foreign </w:t>
      </w:r>
      <w:r w:rsidR="00BA672C" w:rsidRPr="007F76AA">
        <w:rPr>
          <w:rFonts w:cstheme="minorHAnsi"/>
          <w:i/>
          <w:color w:val="000000" w:themeColor="text1"/>
          <w:sz w:val="24"/>
        </w:rPr>
        <w:t>lux</w:t>
      </w:r>
      <w:r w:rsidR="00BC61C5" w:rsidRPr="007F76AA">
        <w:rPr>
          <w:rFonts w:cstheme="minorHAnsi"/>
          <w:color w:val="000000" w:themeColor="text1"/>
          <w:sz w:val="24"/>
        </w:rPr>
        <w:t xml:space="preserve"> </w:t>
      </w:r>
      <w:r w:rsidRPr="007F76AA">
        <w:rPr>
          <w:rFonts w:cstheme="minorHAnsi"/>
          <w:color w:val="000000" w:themeColor="text1"/>
          <w:sz w:val="24"/>
        </w:rPr>
        <w:t>gene</w:t>
      </w:r>
      <w:r w:rsidR="00BC61C5" w:rsidRPr="007F76AA">
        <w:rPr>
          <w:rFonts w:cstheme="minorHAnsi"/>
          <w:color w:val="000000" w:themeColor="text1"/>
          <w:sz w:val="24"/>
        </w:rPr>
        <w:t>s</w:t>
      </w:r>
      <w:r w:rsidRPr="007F76AA">
        <w:rPr>
          <w:rFonts w:cstheme="minorHAnsi"/>
          <w:color w:val="000000" w:themeColor="text1"/>
          <w:sz w:val="24"/>
        </w:rPr>
        <w:t xml:space="preserve"> and has reduced fitness because of its artificially modified genetic materials, it is hypothesized to be less competitive than its parent wild strain, and whether or not it survives long term (in this study, approximately 14 years) is questionable. In addition, it is also unknown whether or not this microorganism might interact with or change native soil bacterial communities</w:t>
      </w:r>
      <w:r w:rsidR="00BC61C5" w:rsidRPr="007F76AA">
        <w:rPr>
          <w:rFonts w:cstheme="minorHAnsi"/>
          <w:color w:val="000000" w:themeColor="text1"/>
          <w:sz w:val="24"/>
        </w:rPr>
        <w:t>.</w:t>
      </w:r>
    </w:p>
    <w:p w:rsidR="00622D8C" w:rsidRPr="007F76AA" w:rsidRDefault="00C27BD5" w:rsidP="00FE79E1">
      <w:pPr>
        <w:spacing w:before="600" w:after="0" w:line="360" w:lineRule="auto"/>
        <w:outlineLvl w:val="1"/>
        <w:rPr>
          <w:rFonts w:cstheme="minorHAnsi"/>
          <w:b/>
          <w:sz w:val="24"/>
          <w:szCs w:val="24"/>
        </w:rPr>
      </w:pPr>
      <w:bookmarkStart w:id="121" w:name="_Toc342729767"/>
      <w:bookmarkStart w:id="122" w:name="_Toc343509996"/>
      <w:r w:rsidRPr="007F76AA">
        <w:rPr>
          <w:rFonts w:cstheme="minorHAnsi"/>
          <w:b/>
          <w:sz w:val="24"/>
          <w:szCs w:val="24"/>
        </w:rPr>
        <w:t>1.4</w:t>
      </w:r>
      <w:r w:rsidRPr="007F76AA">
        <w:rPr>
          <w:rFonts w:cstheme="minorHAnsi"/>
          <w:b/>
          <w:sz w:val="24"/>
          <w:szCs w:val="24"/>
        </w:rPr>
        <w:tab/>
      </w:r>
      <w:r w:rsidR="00622D8C" w:rsidRPr="007F76AA">
        <w:rPr>
          <w:rFonts w:cstheme="minorHAnsi"/>
          <w:b/>
          <w:sz w:val="24"/>
          <w:szCs w:val="24"/>
        </w:rPr>
        <w:t xml:space="preserve">Microbial </w:t>
      </w:r>
      <w:r w:rsidR="00A0354C" w:rsidRPr="007F76AA">
        <w:rPr>
          <w:rFonts w:cstheme="minorHAnsi"/>
          <w:b/>
          <w:sz w:val="24"/>
          <w:szCs w:val="24"/>
        </w:rPr>
        <w:t>C</w:t>
      </w:r>
      <w:r w:rsidR="00622D8C" w:rsidRPr="007F76AA">
        <w:rPr>
          <w:rFonts w:cstheme="minorHAnsi"/>
          <w:b/>
          <w:sz w:val="24"/>
          <w:szCs w:val="24"/>
        </w:rPr>
        <w:t xml:space="preserve">ommunity </w:t>
      </w:r>
      <w:r w:rsidR="00A0354C" w:rsidRPr="007F76AA">
        <w:rPr>
          <w:rFonts w:cstheme="minorHAnsi"/>
          <w:b/>
          <w:sz w:val="24"/>
          <w:szCs w:val="24"/>
        </w:rPr>
        <w:t>C</w:t>
      </w:r>
      <w:r w:rsidR="00622D8C" w:rsidRPr="007F76AA">
        <w:rPr>
          <w:rFonts w:cstheme="minorHAnsi"/>
          <w:b/>
          <w:sz w:val="24"/>
          <w:szCs w:val="24"/>
        </w:rPr>
        <w:t xml:space="preserve">omposition </w:t>
      </w:r>
      <w:r w:rsidR="00A0354C" w:rsidRPr="007F76AA">
        <w:rPr>
          <w:rFonts w:cstheme="minorHAnsi"/>
          <w:b/>
          <w:sz w:val="24"/>
          <w:szCs w:val="24"/>
        </w:rPr>
        <w:t>A</w:t>
      </w:r>
      <w:r w:rsidR="00622D8C" w:rsidRPr="007F76AA">
        <w:rPr>
          <w:rFonts w:cstheme="minorHAnsi"/>
          <w:b/>
          <w:sz w:val="24"/>
          <w:szCs w:val="24"/>
        </w:rPr>
        <w:t>nalysis</w:t>
      </w:r>
      <w:bookmarkEnd w:id="121"/>
      <w:bookmarkEnd w:id="122"/>
      <w:r w:rsidR="00622D8C" w:rsidRPr="007F76AA">
        <w:rPr>
          <w:rFonts w:cstheme="minorHAnsi"/>
          <w:b/>
          <w:sz w:val="24"/>
          <w:szCs w:val="24"/>
        </w:rPr>
        <w:t xml:space="preserve"> </w:t>
      </w:r>
    </w:p>
    <w:p w:rsidR="00622D8C" w:rsidRPr="007F76AA" w:rsidRDefault="00622D8C"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Microorganisms are involved in a wide range of critical processes in soil ecosystems, and are very important in maintaining functions of ecosystems. For example, microorganisms contribute to maintenance of soil structure</w:t>
      </w:r>
      <w:r w:rsidR="009A6C75" w:rsidRPr="007F76AA">
        <w:rPr>
          <w:rFonts w:cstheme="minorHAnsi"/>
          <w:color w:val="000000" w:themeColor="text1"/>
          <w:sz w:val="24"/>
        </w:rPr>
        <w:t>,</w:t>
      </w:r>
      <w:r w:rsidRPr="007F76AA">
        <w:rPr>
          <w:rFonts w:cstheme="minorHAnsi"/>
          <w:color w:val="000000" w:themeColor="text1"/>
          <w:sz w:val="24"/>
        </w:rPr>
        <w:t xml:space="preserve"> decomposition of complex molecules</w:t>
      </w:r>
      <w:r w:rsidR="009A6C75" w:rsidRPr="007F76AA">
        <w:rPr>
          <w:rFonts w:cstheme="minorHAnsi"/>
          <w:color w:val="000000" w:themeColor="text1"/>
          <w:sz w:val="24"/>
        </w:rPr>
        <w:t>, and cycling of</w:t>
      </w:r>
      <w:r w:rsidRPr="007F76AA">
        <w:rPr>
          <w:rFonts w:cstheme="minorHAnsi"/>
          <w:color w:val="000000" w:themeColor="text1"/>
          <w:sz w:val="24"/>
        </w:rPr>
        <w:t xml:space="preserve"> </w:t>
      </w:r>
      <w:r w:rsidRPr="007F76AA">
        <w:rPr>
          <w:rFonts w:cstheme="minorHAnsi"/>
          <w:color w:val="000000" w:themeColor="text1"/>
          <w:sz w:val="24"/>
        </w:rPr>
        <w:lastRenderedPageBreak/>
        <w:t xml:space="preserve">carbon, nitrogen, phosphorus </w:t>
      </w:r>
      <w:r w:rsidR="00BC61C5" w:rsidRPr="007F76AA">
        <w:rPr>
          <w:rFonts w:cstheme="minorHAnsi"/>
          <w:color w:val="000000" w:themeColor="text1"/>
          <w:sz w:val="24"/>
        </w:rPr>
        <w:t>etc</w:t>
      </w:r>
      <w:r w:rsidR="00E27B0F" w:rsidRPr="007F76AA">
        <w:rPr>
          <w:rFonts w:cstheme="minorHAnsi"/>
          <w:color w:val="000000" w:themeColor="text1"/>
          <w:sz w:val="24"/>
        </w:rPr>
        <w:t xml:space="preserve">. </w:t>
      </w:r>
      <w:r w:rsidR="009A6C75" w:rsidRPr="007F76AA">
        <w:rPr>
          <w:rFonts w:cstheme="minorHAnsi"/>
          <w:color w:val="000000" w:themeColor="text1"/>
          <w:sz w:val="24"/>
        </w:rPr>
        <w:t>Decomposition can also include breaking</w:t>
      </w:r>
      <w:r w:rsidRPr="007F76AA">
        <w:rPr>
          <w:rFonts w:cstheme="minorHAnsi"/>
          <w:color w:val="000000" w:themeColor="text1"/>
          <w:sz w:val="24"/>
        </w:rPr>
        <w:t xml:space="preserve"> toxins</w:t>
      </w:r>
      <w:r w:rsidR="009A6C75" w:rsidRPr="007F76AA">
        <w:rPr>
          <w:rFonts w:cstheme="minorHAnsi"/>
          <w:color w:val="000000" w:themeColor="text1"/>
          <w:sz w:val="24"/>
        </w:rPr>
        <w:t xml:space="preserve"> or contaminants down</w:t>
      </w:r>
      <w:r w:rsidRPr="007F76AA">
        <w:rPr>
          <w:rFonts w:cstheme="minorHAnsi"/>
          <w:color w:val="000000" w:themeColor="text1"/>
          <w:sz w:val="24"/>
        </w:rPr>
        <w:t xml:space="preserve"> to simpler, less toxic molecules </w:t>
      </w:r>
      <w:r w:rsidR="00BA672C" w:rsidRPr="007F76AA">
        <w:rPr>
          <w:rFonts w:cstheme="minorHAnsi"/>
          <w:color w:val="000000" w:themeColor="text1"/>
          <w:sz w:val="24"/>
        </w:rPr>
        <w:fldChar w:fldCharType="begin">
          <w:fldData xml:space="preserve">PEVuZE5vdGU+PENpdGU+PEF1dGhvcj5HYXJiZXZhPC9BdXRob3I+PFllYXI+MjAwNDwvWWVhcj48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PEVuZE5vdGU+PENpdGU+PEF1dGhvcj5HYXJiZXZhPC9BdXRob3I+PFllYXI+MjAwNDwvWWVhcj48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14" w:tooltip="Garbeva, 2004 #39" w:history="1">
        <w:r w:rsidR="00AE78E2" w:rsidRPr="007F76AA">
          <w:rPr>
            <w:rFonts w:cstheme="minorHAnsi"/>
            <w:noProof/>
            <w:color w:val="000000" w:themeColor="text1"/>
            <w:sz w:val="24"/>
          </w:rPr>
          <w:t>Garbeva et al., 2004</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r w:rsidR="009A6C75" w:rsidRPr="007F76AA">
        <w:rPr>
          <w:rFonts w:cstheme="minorHAnsi"/>
          <w:color w:val="000000" w:themeColor="text1"/>
          <w:sz w:val="24"/>
        </w:rPr>
        <w:t>These activities are generally carried out by a complex and interacting consortium of hundreds or thousands of different microbial groups.</w:t>
      </w:r>
      <w:r w:rsidRPr="007F76AA">
        <w:rPr>
          <w:rFonts w:cstheme="minorHAnsi"/>
          <w:color w:val="000000" w:themeColor="text1"/>
          <w:sz w:val="24"/>
        </w:rPr>
        <w:t xml:space="preserve"> Thus, microbial community analysis is </w:t>
      </w:r>
      <w:r w:rsidR="009A6C75" w:rsidRPr="007F76AA">
        <w:rPr>
          <w:rFonts w:cstheme="minorHAnsi"/>
          <w:color w:val="000000" w:themeColor="text1"/>
          <w:sz w:val="24"/>
        </w:rPr>
        <w:t>critical to</w:t>
      </w:r>
      <w:r w:rsidRPr="007F76AA">
        <w:rPr>
          <w:rFonts w:cstheme="minorHAnsi"/>
          <w:color w:val="000000" w:themeColor="text1"/>
          <w:sz w:val="24"/>
        </w:rPr>
        <w:t xml:space="preserve"> understanding </w:t>
      </w:r>
      <w:r w:rsidR="009A6C75" w:rsidRPr="007F76AA">
        <w:rPr>
          <w:rFonts w:cstheme="minorHAnsi"/>
          <w:color w:val="000000" w:themeColor="text1"/>
          <w:sz w:val="24"/>
        </w:rPr>
        <w:t xml:space="preserve">the </w:t>
      </w:r>
      <w:r w:rsidRPr="007F76AA">
        <w:rPr>
          <w:rFonts w:cstheme="minorHAnsi"/>
          <w:color w:val="000000" w:themeColor="text1"/>
          <w:sz w:val="24"/>
        </w:rPr>
        <w:t xml:space="preserve">functions of an ecosystem </w:t>
      </w:r>
      <w:r w:rsidR="00BA672C" w:rsidRPr="007F76AA">
        <w:rPr>
          <w:rFonts w:cstheme="minorHAnsi"/>
          <w:color w:val="000000" w:themeColor="text1"/>
          <w:sz w:val="24"/>
        </w:rPr>
        <w:fldChar w:fldCharType="begin">
          <w:fldData xml:space="preserve">PEVuZE5vdGU+PENpdGU+PEF1dGhvcj5HYXJiZXZhPC9BdXRob3I+PFllYXI+MjAwNDwvWWVhcj48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PEVuZE5vdGU+PENpdGU+PEF1dGhvcj5HYXJiZXZhPC9BdXRob3I+PFllYXI+MjAwNDwvWWVhcj48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14" w:tooltip="Garbeva, 2004 #39" w:history="1">
        <w:r w:rsidR="00AE78E2" w:rsidRPr="007F76AA">
          <w:rPr>
            <w:rFonts w:cstheme="minorHAnsi"/>
            <w:noProof/>
            <w:color w:val="000000" w:themeColor="text1"/>
            <w:sz w:val="24"/>
          </w:rPr>
          <w:t>Garbeva et al., 2004</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p>
    <w:p w:rsidR="00622D8C" w:rsidRPr="007F76AA" w:rsidRDefault="009A6C75"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In the past, m</w:t>
      </w:r>
      <w:r w:rsidR="00622D8C" w:rsidRPr="007F76AA">
        <w:rPr>
          <w:rFonts w:cstheme="minorHAnsi"/>
          <w:color w:val="000000" w:themeColor="text1"/>
          <w:sz w:val="24"/>
        </w:rPr>
        <w:t xml:space="preserve">icrobial diversity </w:t>
      </w:r>
      <w:r w:rsidRPr="007F76AA">
        <w:rPr>
          <w:rFonts w:cstheme="minorHAnsi"/>
          <w:color w:val="000000" w:themeColor="text1"/>
          <w:sz w:val="24"/>
        </w:rPr>
        <w:t>was</w:t>
      </w:r>
      <w:r w:rsidR="00622D8C" w:rsidRPr="007F76AA">
        <w:rPr>
          <w:rFonts w:cstheme="minorHAnsi"/>
          <w:color w:val="000000" w:themeColor="text1"/>
          <w:sz w:val="24"/>
        </w:rPr>
        <w:t xml:space="preserve"> determined based on </w:t>
      </w:r>
      <w:r w:rsidR="00575203" w:rsidRPr="007F76AA">
        <w:rPr>
          <w:rFonts w:cstheme="minorHAnsi"/>
          <w:color w:val="000000" w:themeColor="text1"/>
          <w:sz w:val="24"/>
        </w:rPr>
        <w:t>cultivable</w:t>
      </w:r>
      <w:r w:rsidRPr="007F76AA">
        <w:rPr>
          <w:rFonts w:cstheme="minorHAnsi"/>
          <w:color w:val="000000" w:themeColor="text1"/>
          <w:sz w:val="24"/>
        </w:rPr>
        <w:t xml:space="preserve"> </w:t>
      </w:r>
      <w:r w:rsidR="00C3621F" w:rsidRPr="007F76AA">
        <w:rPr>
          <w:rFonts w:cstheme="minorHAnsi"/>
          <w:color w:val="000000" w:themeColor="text1"/>
          <w:sz w:val="24"/>
        </w:rPr>
        <w:t>bacteria. H</w:t>
      </w:r>
      <w:r w:rsidR="00622D8C" w:rsidRPr="007F76AA">
        <w:rPr>
          <w:rFonts w:cstheme="minorHAnsi"/>
          <w:color w:val="000000" w:themeColor="text1"/>
          <w:sz w:val="24"/>
        </w:rPr>
        <w:t xml:space="preserve">owever, </w:t>
      </w:r>
      <w:r w:rsidR="00C3621F" w:rsidRPr="007F76AA">
        <w:rPr>
          <w:rFonts w:cstheme="minorHAnsi"/>
          <w:color w:val="000000" w:themeColor="text1"/>
          <w:sz w:val="24"/>
        </w:rPr>
        <w:t>only about 1% of existing</w:t>
      </w:r>
      <w:r w:rsidR="00622D8C" w:rsidRPr="007F76AA">
        <w:rPr>
          <w:rFonts w:cstheme="minorHAnsi"/>
          <w:color w:val="000000" w:themeColor="text1"/>
          <w:sz w:val="24"/>
        </w:rPr>
        <w:t xml:space="preserve"> bacteria are cultivable </w:t>
      </w:r>
      <w:r w:rsidR="00BA672C" w:rsidRPr="007F76AA">
        <w:rPr>
          <w:rFonts w:cstheme="minorHAnsi"/>
          <w:color w:val="000000" w:themeColor="text1"/>
          <w:sz w:val="24"/>
        </w:rPr>
        <w:fldChar w:fldCharType="begin">
          <w:fldData xml:space="preserve">PEVuZE5vdGU+PENpdGU+PEF1dGhvcj5Cb3JuZW1hbjwvQXV0aG9yPjxZZWFyPjE5OTc8L1llYXI+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PEVuZE5vdGU+PENpdGU+PEF1dGhvcj5Cb3JuZW1hbjwvQXV0aG9yPjxZZWFyPjE5OTc8L1llYXI+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4" w:tooltip="Borneman, 1997 #44" w:history="1">
        <w:r w:rsidR="00AE78E2" w:rsidRPr="007F76AA">
          <w:rPr>
            <w:rFonts w:cstheme="minorHAnsi"/>
            <w:noProof/>
            <w:color w:val="000000" w:themeColor="text1"/>
            <w:sz w:val="24"/>
          </w:rPr>
          <w:t>Borneman et al., 1997</w:t>
        </w:r>
      </w:hyperlink>
      <w:r w:rsidR="00AE78E2" w:rsidRPr="007F76AA">
        <w:rPr>
          <w:rFonts w:cstheme="minorHAnsi"/>
          <w:noProof/>
          <w:color w:val="000000" w:themeColor="text1"/>
          <w:sz w:val="24"/>
        </w:rPr>
        <w:t xml:space="preserve">; </w:t>
      </w:r>
      <w:hyperlink w:anchor="_ENREF_44" w:tooltip="Staley, 1985 #43" w:history="1">
        <w:r w:rsidR="00AE78E2" w:rsidRPr="007F76AA">
          <w:rPr>
            <w:rFonts w:cstheme="minorHAnsi"/>
            <w:noProof/>
            <w:color w:val="000000" w:themeColor="text1"/>
            <w:sz w:val="24"/>
          </w:rPr>
          <w:t>Staley et al., 1985</w:t>
        </w:r>
      </w:hyperlink>
      <w:r w:rsidR="00AE78E2" w:rsidRPr="007F76AA">
        <w:rPr>
          <w:rFonts w:cstheme="minorHAnsi"/>
          <w:noProof/>
          <w:color w:val="000000" w:themeColor="text1"/>
          <w:sz w:val="24"/>
        </w:rPr>
        <w:t xml:space="preserve">; </w:t>
      </w:r>
      <w:hyperlink w:anchor="_ENREF_47" w:tooltip="Torsvik, 1990 #45" w:history="1">
        <w:r w:rsidR="00AE78E2" w:rsidRPr="007F76AA">
          <w:rPr>
            <w:rFonts w:cstheme="minorHAnsi"/>
            <w:noProof/>
            <w:color w:val="000000" w:themeColor="text1"/>
            <w:sz w:val="24"/>
          </w:rPr>
          <w:t>Torsvik et al., 1990</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00575203" w:rsidRPr="007F76AA">
        <w:rPr>
          <w:rFonts w:cstheme="minorHAnsi"/>
          <w:color w:val="000000" w:themeColor="text1"/>
          <w:sz w:val="24"/>
        </w:rPr>
        <w:t xml:space="preserve">. </w:t>
      </w:r>
      <w:r w:rsidRPr="007F76AA">
        <w:rPr>
          <w:rFonts w:cstheme="minorHAnsi"/>
          <w:color w:val="000000" w:themeColor="text1"/>
          <w:sz w:val="24"/>
        </w:rPr>
        <w:t xml:space="preserve">In addition, </w:t>
      </w:r>
      <w:r w:rsidR="00622D8C" w:rsidRPr="007F76AA">
        <w:rPr>
          <w:rFonts w:cstheme="minorHAnsi"/>
          <w:color w:val="000000" w:themeColor="text1"/>
          <w:sz w:val="24"/>
        </w:rPr>
        <w:t xml:space="preserve">morphology and physiological characters of microorganisms are ambiguous and do not provide sufficient information for microbial classification and the analyses of microbial community structure </w:t>
      </w:r>
      <w:r w:rsidR="00BA672C" w:rsidRPr="007F76AA">
        <w:rPr>
          <w:rFonts w:cstheme="minorHAnsi"/>
          <w:color w:val="000000" w:themeColor="text1"/>
          <w:sz w:val="24"/>
        </w:rPr>
        <w:fldChar w:fldCharType="begin">
          <w:fldData xml:space="preserve">PEVuZE5vdGU+PENpdGU+PEF1dGhvcj5PbHNlbjwvQXV0aG9yPjxZZWFyPjE5ODY8L1llYXI+PFJl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PEVuZE5vdGU+PENpdGU+PEF1dGhvcj5PbHNlbjwvQXV0aG9yPjxZZWFyPjE5ODY8L1llYXI+PFJl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14" w:tooltip="Garbeva, 2004 #39" w:history="1">
        <w:r w:rsidR="00AE78E2" w:rsidRPr="007F76AA">
          <w:rPr>
            <w:rFonts w:cstheme="minorHAnsi"/>
            <w:noProof/>
            <w:color w:val="000000" w:themeColor="text1"/>
            <w:sz w:val="24"/>
          </w:rPr>
          <w:t>Garbeva et al., 2004</w:t>
        </w:r>
      </w:hyperlink>
      <w:r w:rsidR="00AE78E2" w:rsidRPr="007F76AA">
        <w:rPr>
          <w:rFonts w:cstheme="minorHAnsi"/>
          <w:noProof/>
          <w:color w:val="000000" w:themeColor="text1"/>
          <w:sz w:val="24"/>
        </w:rPr>
        <w:t xml:space="preserve">; </w:t>
      </w:r>
      <w:hyperlink w:anchor="_ENREF_33" w:tooltip="Olsen, 1986 #46" w:history="1">
        <w:r w:rsidR="00AE78E2" w:rsidRPr="007F76AA">
          <w:rPr>
            <w:rFonts w:cstheme="minorHAnsi"/>
            <w:noProof/>
            <w:color w:val="000000" w:themeColor="text1"/>
            <w:sz w:val="24"/>
          </w:rPr>
          <w:t>Olsen et al., 1986</w:t>
        </w:r>
      </w:hyperlink>
      <w:r w:rsidR="00AE78E2" w:rsidRPr="007F76AA">
        <w:rPr>
          <w:rFonts w:cstheme="minorHAnsi"/>
          <w:noProof/>
          <w:color w:val="000000" w:themeColor="text1"/>
          <w:sz w:val="24"/>
        </w:rPr>
        <w:t xml:space="preserve">; </w:t>
      </w:r>
      <w:hyperlink w:anchor="_ENREF_53" w:tooltip="Zinger, 2012 #41" w:history="1">
        <w:r w:rsidR="00AE78E2" w:rsidRPr="007F76AA">
          <w:rPr>
            <w:rFonts w:cstheme="minorHAnsi"/>
            <w:noProof/>
            <w:color w:val="000000" w:themeColor="text1"/>
            <w:sz w:val="24"/>
          </w:rPr>
          <w:t>Zinger et al., 2012</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00622D8C" w:rsidRPr="007F76AA">
        <w:rPr>
          <w:rFonts w:cstheme="minorHAnsi"/>
          <w:color w:val="000000" w:themeColor="text1"/>
          <w:sz w:val="24"/>
        </w:rPr>
        <w:t xml:space="preserve">. As molecular biology developed, </w:t>
      </w:r>
      <w:r w:rsidRPr="007F76AA">
        <w:rPr>
          <w:rFonts w:cstheme="minorHAnsi"/>
          <w:color w:val="000000" w:themeColor="text1"/>
          <w:sz w:val="24"/>
        </w:rPr>
        <w:t>extraction of DNA directly from soil allowed researchers to get genetic information from</w:t>
      </w:r>
      <w:r w:rsidR="00622D8C" w:rsidRPr="007F76AA">
        <w:rPr>
          <w:rFonts w:cstheme="minorHAnsi"/>
          <w:color w:val="000000" w:themeColor="text1"/>
          <w:sz w:val="24"/>
        </w:rPr>
        <w:t xml:space="preserve"> those microorganisms that </w:t>
      </w:r>
      <w:r w:rsidRPr="007F76AA">
        <w:rPr>
          <w:rFonts w:cstheme="minorHAnsi"/>
          <w:color w:val="000000" w:themeColor="text1"/>
          <w:sz w:val="24"/>
        </w:rPr>
        <w:t xml:space="preserve">were </w:t>
      </w:r>
      <w:r w:rsidR="00622D8C" w:rsidRPr="007F76AA">
        <w:rPr>
          <w:rFonts w:cstheme="minorHAnsi"/>
          <w:color w:val="000000" w:themeColor="text1"/>
          <w:sz w:val="24"/>
        </w:rPr>
        <w:t xml:space="preserve">uncultivable in laboratory. The </w:t>
      </w:r>
      <w:r w:rsidRPr="007F76AA">
        <w:rPr>
          <w:rFonts w:cstheme="minorHAnsi"/>
          <w:color w:val="000000" w:themeColor="text1"/>
          <w:sz w:val="24"/>
        </w:rPr>
        <w:t xml:space="preserve">small subunit </w:t>
      </w:r>
      <w:r w:rsidR="00622D8C" w:rsidRPr="007F76AA">
        <w:rPr>
          <w:rFonts w:cstheme="minorHAnsi"/>
          <w:color w:val="000000" w:themeColor="text1"/>
          <w:sz w:val="24"/>
        </w:rPr>
        <w:t xml:space="preserve">ribosomal RNA (rRNA) gene is </w:t>
      </w:r>
      <w:r w:rsidRPr="007F76AA">
        <w:rPr>
          <w:rFonts w:cstheme="minorHAnsi"/>
          <w:color w:val="000000" w:themeColor="text1"/>
          <w:sz w:val="24"/>
        </w:rPr>
        <w:t xml:space="preserve">currently </w:t>
      </w:r>
      <w:r w:rsidR="00622D8C" w:rsidRPr="007F76AA">
        <w:rPr>
          <w:rFonts w:cstheme="minorHAnsi"/>
          <w:color w:val="000000" w:themeColor="text1"/>
          <w:sz w:val="24"/>
        </w:rPr>
        <w:t>the most commonly used phylogenetic marker</w:t>
      </w:r>
      <w:r w:rsidR="00575203" w:rsidRPr="007F76AA">
        <w:rPr>
          <w:rFonts w:cstheme="minorHAnsi"/>
          <w:color w:val="000000" w:themeColor="text1"/>
          <w:sz w:val="24"/>
        </w:rPr>
        <w:t xml:space="preserve"> in determining</w:t>
      </w:r>
      <w:r w:rsidR="00622D8C" w:rsidRPr="007F76AA">
        <w:rPr>
          <w:rFonts w:cstheme="minorHAnsi"/>
          <w:color w:val="000000" w:themeColor="text1"/>
          <w:sz w:val="24"/>
        </w:rPr>
        <w:t xml:space="preserve"> the phylogenetic relationships of all organisms. </w:t>
      </w:r>
      <w:proofErr w:type="gramStart"/>
      <w:r w:rsidR="00622D8C" w:rsidRPr="007F76AA">
        <w:rPr>
          <w:rFonts w:cstheme="minorHAnsi"/>
          <w:color w:val="000000" w:themeColor="text1"/>
          <w:sz w:val="24"/>
        </w:rPr>
        <w:t>rRNA</w:t>
      </w:r>
      <w:proofErr w:type="gramEnd"/>
      <w:r w:rsidR="00622D8C" w:rsidRPr="007F76AA">
        <w:rPr>
          <w:rFonts w:cstheme="minorHAnsi"/>
          <w:color w:val="000000" w:themeColor="text1"/>
          <w:sz w:val="24"/>
        </w:rPr>
        <w:t xml:space="preserve"> genes are used as a phylogenetic indicator for s</w:t>
      </w:r>
      <w:r w:rsidR="009A2EA8" w:rsidRPr="007F76AA">
        <w:rPr>
          <w:rFonts w:cstheme="minorHAnsi"/>
          <w:color w:val="000000" w:themeColor="text1"/>
          <w:sz w:val="24"/>
        </w:rPr>
        <w:t>everal reasons: first, ribosome</w:t>
      </w:r>
      <w:r w:rsidRPr="007F76AA">
        <w:rPr>
          <w:rFonts w:cstheme="minorHAnsi"/>
          <w:color w:val="000000" w:themeColor="text1"/>
          <w:sz w:val="24"/>
        </w:rPr>
        <w:t>s</w:t>
      </w:r>
      <w:r w:rsidR="009A2EA8" w:rsidRPr="007F76AA">
        <w:rPr>
          <w:rFonts w:cstheme="minorHAnsi"/>
          <w:color w:val="000000" w:themeColor="text1"/>
          <w:sz w:val="24"/>
        </w:rPr>
        <w:t xml:space="preserve"> </w:t>
      </w:r>
      <w:r w:rsidRPr="007F76AA">
        <w:rPr>
          <w:rFonts w:cstheme="minorHAnsi"/>
          <w:color w:val="000000" w:themeColor="text1"/>
          <w:sz w:val="24"/>
          <w:szCs w:val="24"/>
        </w:rPr>
        <w:t>are</w:t>
      </w:r>
      <w:r w:rsidR="00622D8C" w:rsidRPr="007F76AA">
        <w:rPr>
          <w:rFonts w:cstheme="minorHAnsi"/>
          <w:color w:val="000000" w:themeColor="text1"/>
          <w:sz w:val="24"/>
        </w:rPr>
        <w:t xml:space="preserve"> a critical element of protein synthesi</w:t>
      </w:r>
      <w:r w:rsidR="00C3621F" w:rsidRPr="007F76AA">
        <w:rPr>
          <w:rFonts w:cstheme="minorHAnsi"/>
          <w:color w:val="000000" w:themeColor="text1"/>
          <w:sz w:val="24"/>
        </w:rPr>
        <w:t>s</w:t>
      </w:r>
      <w:r w:rsidR="00622D8C" w:rsidRPr="007F76AA">
        <w:rPr>
          <w:rFonts w:cstheme="minorHAnsi"/>
          <w:color w:val="000000" w:themeColor="text1"/>
          <w:sz w:val="24"/>
        </w:rPr>
        <w:t>, and therefore</w:t>
      </w:r>
      <w:r w:rsidRPr="007F76AA">
        <w:rPr>
          <w:rFonts w:cstheme="minorHAnsi"/>
          <w:color w:val="000000" w:themeColor="text1"/>
          <w:sz w:val="24"/>
        </w:rPr>
        <w:t xml:space="preserve"> they</w:t>
      </w:r>
      <w:r w:rsidR="00622D8C" w:rsidRPr="007F76AA">
        <w:rPr>
          <w:rFonts w:cstheme="minorHAnsi"/>
          <w:color w:val="000000" w:themeColor="text1"/>
          <w:sz w:val="24"/>
        </w:rPr>
        <w:t xml:space="preserve"> </w:t>
      </w:r>
      <w:r w:rsidR="00CF682F" w:rsidRPr="007F76AA">
        <w:rPr>
          <w:rFonts w:cstheme="minorHAnsi"/>
          <w:color w:val="000000" w:themeColor="text1"/>
          <w:sz w:val="24"/>
        </w:rPr>
        <w:t xml:space="preserve">exist in all organisms. </w:t>
      </w:r>
      <w:r w:rsidR="00622D8C" w:rsidRPr="007F76AA">
        <w:rPr>
          <w:rFonts w:cstheme="minorHAnsi"/>
          <w:color w:val="000000" w:themeColor="text1"/>
          <w:sz w:val="24"/>
        </w:rPr>
        <w:t xml:space="preserve">Second, </w:t>
      </w:r>
      <w:r w:rsidRPr="007F76AA">
        <w:rPr>
          <w:rFonts w:cstheme="minorHAnsi"/>
          <w:color w:val="000000" w:themeColor="text1"/>
          <w:sz w:val="24"/>
        </w:rPr>
        <w:t xml:space="preserve">because they are essential, selection pressure is high and </w:t>
      </w:r>
      <w:r w:rsidR="00622D8C" w:rsidRPr="007F76AA">
        <w:rPr>
          <w:rFonts w:cstheme="minorHAnsi"/>
          <w:color w:val="000000" w:themeColor="text1"/>
          <w:sz w:val="24"/>
        </w:rPr>
        <w:t xml:space="preserve">rRNA gene sequences and secondary structures are </w:t>
      </w:r>
      <w:r w:rsidRPr="007F76AA">
        <w:rPr>
          <w:rFonts w:cstheme="minorHAnsi"/>
          <w:color w:val="000000" w:themeColor="text1"/>
          <w:sz w:val="24"/>
        </w:rPr>
        <w:t xml:space="preserve">highly </w:t>
      </w:r>
      <w:r w:rsidR="00622D8C" w:rsidRPr="007F76AA">
        <w:rPr>
          <w:rFonts w:cstheme="minorHAnsi"/>
          <w:color w:val="000000" w:themeColor="text1"/>
          <w:sz w:val="24"/>
        </w:rPr>
        <w:t>conserved</w:t>
      </w:r>
      <w:r w:rsidR="00C3621F" w:rsidRPr="007F76AA">
        <w:rPr>
          <w:rFonts w:cstheme="minorHAnsi"/>
          <w:color w:val="000000" w:themeColor="text1"/>
          <w:sz w:val="24"/>
        </w:rPr>
        <w:t xml:space="preserve">. </w:t>
      </w:r>
      <w:r w:rsidR="00CB2B02" w:rsidRPr="007F76AA">
        <w:rPr>
          <w:rFonts w:cstheme="minorHAnsi"/>
          <w:color w:val="000000"/>
          <w:sz w:val="24"/>
          <w:szCs w:val="24"/>
        </w:rPr>
        <w:t>Therefore,</w:t>
      </w:r>
      <w:r w:rsidR="00622D8C" w:rsidRPr="007F76AA">
        <w:rPr>
          <w:rFonts w:cstheme="minorHAnsi"/>
          <w:color w:val="000000" w:themeColor="text1"/>
          <w:sz w:val="24"/>
        </w:rPr>
        <w:t xml:space="preserve"> </w:t>
      </w:r>
      <w:r w:rsidR="007B2918" w:rsidRPr="007F76AA">
        <w:rPr>
          <w:rFonts w:cstheme="minorHAnsi"/>
          <w:color w:val="000000" w:themeColor="text1"/>
          <w:sz w:val="24"/>
        </w:rPr>
        <w:t>neutral mutations accumulated in</w:t>
      </w:r>
      <w:r w:rsidR="00622D8C" w:rsidRPr="007F76AA">
        <w:rPr>
          <w:rFonts w:cstheme="minorHAnsi"/>
          <w:color w:val="000000" w:themeColor="text1"/>
          <w:sz w:val="24"/>
        </w:rPr>
        <w:t xml:space="preserve"> rRNA genes </w:t>
      </w:r>
      <w:r w:rsidR="007B2918" w:rsidRPr="007F76AA">
        <w:rPr>
          <w:rFonts w:cstheme="minorHAnsi"/>
          <w:color w:val="000000" w:themeColor="text1"/>
          <w:sz w:val="24"/>
        </w:rPr>
        <w:t xml:space="preserve">over time </w:t>
      </w:r>
      <w:r w:rsidR="00622D8C" w:rsidRPr="007F76AA">
        <w:rPr>
          <w:rFonts w:cstheme="minorHAnsi"/>
          <w:color w:val="000000" w:themeColor="text1"/>
          <w:sz w:val="24"/>
        </w:rPr>
        <w:t xml:space="preserve">reflect </w:t>
      </w:r>
      <w:r w:rsidR="007B2918" w:rsidRPr="007F76AA">
        <w:rPr>
          <w:rFonts w:cstheme="minorHAnsi"/>
          <w:color w:val="000000" w:themeColor="text1"/>
          <w:sz w:val="24"/>
        </w:rPr>
        <w:t xml:space="preserve">the divergence time and </w:t>
      </w:r>
      <w:r w:rsidR="00622D8C" w:rsidRPr="007F76AA">
        <w:rPr>
          <w:rFonts w:cstheme="minorHAnsi"/>
          <w:color w:val="000000" w:themeColor="text1"/>
          <w:sz w:val="24"/>
        </w:rPr>
        <w:t>phylog</w:t>
      </w:r>
      <w:r w:rsidR="00C3621F" w:rsidRPr="007F76AA">
        <w:rPr>
          <w:rFonts w:cstheme="minorHAnsi"/>
          <w:color w:val="000000" w:themeColor="text1"/>
          <w:sz w:val="24"/>
        </w:rPr>
        <w:t>enic relationships of organisms.</w:t>
      </w:r>
      <w:r w:rsidR="00622D8C" w:rsidRPr="007F76AA">
        <w:rPr>
          <w:rFonts w:cstheme="minorHAnsi"/>
          <w:color w:val="000000" w:themeColor="text1"/>
          <w:sz w:val="24"/>
        </w:rPr>
        <w:t xml:space="preserve"> </w:t>
      </w:r>
      <w:r w:rsidR="00BA672C" w:rsidRPr="007F76AA">
        <w:rPr>
          <w:rFonts w:cstheme="minorHAnsi"/>
          <w:color w:val="000000" w:themeColor="text1"/>
          <w:sz w:val="24"/>
        </w:rPr>
        <w:fldChar w:fldCharType="begin">
          <w:fldData xml:space="preserve">PEVuZE5vdGU+PENpdGU+PEF1dGhvcj5PbHNlbjwvQXV0aG9yPjxZZWFyPjE5ODY8L1llYXI+PFJl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PEVuZE5vdGU+PENpdGU+PEF1dGhvcj5PbHNlbjwvQXV0aG9yPjxZZWFyPjE5ODY8L1llYXI+PFJl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33" w:tooltip="Olsen, 1986 #46" w:history="1">
        <w:r w:rsidR="00AE78E2" w:rsidRPr="007F76AA">
          <w:rPr>
            <w:rFonts w:cstheme="minorHAnsi"/>
            <w:noProof/>
            <w:color w:val="000000" w:themeColor="text1"/>
            <w:sz w:val="24"/>
          </w:rPr>
          <w:t>Olsen et al., 1986</w:t>
        </w:r>
      </w:hyperlink>
      <w:r w:rsidR="00AE78E2" w:rsidRPr="007F76AA">
        <w:rPr>
          <w:rFonts w:cstheme="minorHAnsi"/>
          <w:noProof/>
          <w:color w:val="000000" w:themeColor="text1"/>
          <w:sz w:val="24"/>
        </w:rPr>
        <w:t xml:space="preserve">; </w:t>
      </w:r>
      <w:hyperlink w:anchor="_ENREF_34" w:tooltip="Olsen, 1993 #64" w:history="1">
        <w:r w:rsidR="00AE78E2" w:rsidRPr="007F76AA">
          <w:rPr>
            <w:rFonts w:cstheme="minorHAnsi"/>
            <w:noProof/>
            <w:color w:val="000000" w:themeColor="text1"/>
            <w:sz w:val="24"/>
          </w:rPr>
          <w:t>Olsen et al., 1993</w:t>
        </w:r>
      </w:hyperlink>
      <w:r w:rsidR="00AE78E2" w:rsidRPr="007F76AA">
        <w:rPr>
          <w:rFonts w:cstheme="minorHAnsi"/>
          <w:noProof/>
          <w:color w:val="000000" w:themeColor="text1"/>
          <w:sz w:val="24"/>
        </w:rPr>
        <w:t xml:space="preserve">; </w:t>
      </w:r>
      <w:hyperlink w:anchor="_ENREF_41" w:tooltip="Smit, 2007 #47" w:history="1">
        <w:r w:rsidR="00AE78E2" w:rsidRPr="007F76AA">
          <w:rPr>
            <w:rFonts w:cstheme="minorHAnsi"/>
            <w:noProof/>
            <w:color w:val="000000" w:themeColor="text1"/>
            <w:sz w:val="24"/>
          </w:rPr>
          <w:t>Smit et al., 2007</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00622D8C" w:rsidRPr="007F76AA">
        <w:rPr>
          <w:rFonts w:cstheme="minorHAnsi"/>
          <w:color w:val="000000" w:themeColor="text1"/>
          <w:sz w:val="24"/>
        </w:rPr>
        <w:t>.</w:t>
      </w:r>
      <w:r w:rsidR="00483DF5" w:rsidRPr="007F76AA">
        <w:rPr>
          <w:rFonts w:cstheme="minorHAnsi"/>
          <w:color w:val="000000" w:themeColor="text1"/>
          <w:sz w:val="24"/>
        </w:rPr>
        <w:t xml:space="preserve"> </w:t>
      </w:r>
      <w:r w:rsidR="00DE22BB" w:rsidRPr="007F76AA">
        <w:rPr>
          <w:rFonts w:cstheme="minorHAnsi"/>
          <w:color w:val="000000" w:themeColor="text1"/>
          <w:sz w:val="24"/>
        </w:rPr>
        <w:t>Finally, the length of the rRNA genes make them appropr</w:t>
      </w:r>
      <w:r w:rsidR="00575203" w:rsidRPr="007F76AA">
        <w:rPr>
          <w:rFonts w:cstheme="minorHAnsi"/>
          <w:color w:val="000000" w:themeColor="text1"/>
          <w:sz w:val="24"/>
        </w:rPr>
        <w:t>iate for phylogenetic analysis</w:t>
      </w:r>
      <w:r w:rsidR="00622D8C" w:rsidRPr="007F76AA">
        <w:rPr>
          <w:rFonts w:cstheme="minorHAnsi"/>
          <w:color w:val="000000" w:themeColor="text1"/>
          <w:sz w:val="24"/>
        </w:rPr>
        <w:t xml:space="preserve"> </w:t>
      </w:r>
      <w:r w:rsidR="00BA672C"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&lt;EndNote&gt;&lt;Cite&gt;&lt;Author&gt;Olsen&lt;/Author&gt;&lt;Year&gt;1993&lt;/Year&gt;&lt;RecNum&gt;64&lt;/RecNum&gt;&lt;DisplayText&gt;(Olsen et al., 1993)&lt;/DisplayText&gt;&lt;record&gt;&lt;rec-number&gt;64&lt;/rec-number&gt;&lt;foreign-keys&gt;&lt;key app="EN" db-id="v9rzfastp9tzrje09275dxzperppdxxxr5xv"&gt;64&lt;/key&gt;&lt;/foreign-keys&gt;&lt;ref-type name="Journal Article"&gt;17&lt;/ref-type&gt;&lt;contributors&gt;&lt;authors&gt;&lt;author&gt;Olsen, G. J.&lt;/author&gt;&lt;author&gt;Woese, C. R.&lt;/author&gt;&lt;/authors&gt;&lt;/contributors&gt;&lt;auth-address&gt;OLSEN, GJ (reprint author), UNIV ILLINOIS,DEPT MICROBIOL,131 BURRIL HALL,407 S GOODWIN AVE,URBANA,IL 61801, USA.&lt;/auth-address&gt;&lt;titles&gt;&lt;title&gt;Ribosomal-RNA - a key to phylogeny&lt;/title&gt;&lt;secondary-title&gt;Faseb Journal&lt;/secondary-title&gt;&lt;alt-title&gt;Faseb J.&lt;/alt-title&gt;&lt;/titles&gt;&lt;periodical&gt;&lt;full-title&gt;Faseb Journal&lt;/full-title&gt;&lt;abbr-1&gt;Faseb J.&lt;/abbr-1&gt;&lt;/periodical&gt;&lt;alt-periodical&gt;&lt;full-title&gt;Faseb Journal&lt;/full-title&gt;&lt;abbr-1&gt;Faseb J.&lt;/abbr-1&gt;&lt;/alt-periodical&gt;&lt;pages&gt;113-123&lt;/pages&gt;&lt;volume&gt;7&lt;/volume&gt;&lt;number&gt;1&lt;/number&gt;&lt;keywords&gt;&lt;keyword&gt;molecular phylogeny&lt;/keyword&gt;&lt;keyword&gt;maximum parsimony&lt;/keyword&gt;&lt;keyword&gt;maximum likelihood&lt;/keyword&gt;&lt;keyword&gt;least&lt;/keyword&gt;&lt;keyword&gt;squares distance&lt;/keyword&gt;&lt;keyword&gt;secondary structure&lt;/keyword&gt;&lt;keyword&gt;archaebacterial phylogeny&lt;/keyword&gt;&lt;keyword&gt;evolutionary parsimony&lt;/keyword&gt;&lt;keyword&gt;ribonuclease-p&lt;/keyword&gt;&lt;keyword&gt;sequences&lt;/keyword&gt;&lt;keyword&gt;eukaryotes&lt;/keyword&gt;&lt;keyword&gt;origin&lt;/keyword&gt;&lt;keyword&gt;trees&lt;/keyword&gt;&lt;keyword&gt;eubacteria&lt;/keyword&gt;&lt;keyword&gt;organisms&lt;/keyword&gt;&lt;/keywords&gt;&lt;dates&gt;&lt;year&gt;1993&lt;/year&gt;&lt;pub-dates&gt;&lt;date&gt;Jan&lt;/date&gt;&lt;/pub-dates&gt;&lt;/dates&gt;&lt;isbn&gt;0892-6638&lt;/isbn&gt;&lt;accession-num&gt;WOS:A1993KH88000017&lt;/accession-num&gt;&lt;work-type&gt;Article&lt;/work-type&gt;&lt;urls&gt;&lt;related-urls&gt;&lt;url&gt;&amp;lt;Go to ISI&amp;gt;://WOS:A1993KH88000017&lt;/url&gt;&lt;/related-urls&gt;&lt;/urls&gt;&lt;language&gt;English&lt;/language&gt;&lt;/record&gt;&lt;/Cite&gt;&lt;/EndNote&gt;</w:instrText>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34" w:tooltip="Olsen, 1993 #64" w:history="1">
        <w:r w:rsidR="00AE78E2" w:rsidRPr="007F76AA">
          <w:rPr>
            <w:rFonts w:cstheme="minorHAnsi"/>
            <w:noProof/>
            <w:color w:val="000000" w:themeColor="text1"/>
            <w:sz w:val="24"/>
          </w:rPr>
          <w:t>Olsen et al., 1993</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00622D8C" w:rsidRPr="007F76AA">
        <w:rPr>
          <w:rFonts w:cstheme="minorHAnsi"/>
          <w:color w:val="000000" w:themeColor="text1"/>
          <w:sz w:val="24"/>
        </w:rPr>
        <w:t xml:space="preserve">. The prokaryotic ribosome is made up of two subunits, the 50S large subunit and the 30S small subunit. The former one contains 5S rRNA and 23S rRNA, and the latter one contains 16S rRNA. 16S rRNA is longer than 5S and therefore provides </w:t>
      </w:r>
      <w:r w:rsidR="00622D8C" w:rsidRPr="007F76AA">
        <w:rPr>
          <w:rFonts w:cstheme="minorHAnsi"/>
          <w:color w:val="000000" w:themeColor="text1"/>
          <w:sz w:val="24"/>
        </w:rPr>
        <w:lastRenderedPageBreak/>
        <w:t xml:space="preserve">more information. Meanwhile, its sequence change rate is less than 23S rRNA, and therefore could be a better indicator in large scale comparisons </w:t>
      </w:r>
      <w:r w:rsidR="00EA3650" w:rsidRPr="007F76AA">
        <w:rPr>
          <w:rFonts w:cstheme="minorHAnsi"/>
          <w:color w:val="000000" w:themeColor="text1"/>
          <w:sz w:val="24"/>
        </w:rPr>
        <w:t>between</w:t>
      </w:r>
      <w:r w:rsidR="00622D8C" w:rsidRPr="007F76AA">
        <w:rPr>
          <w:rFonts w:cstheme="minorHAnsi"/>
          <w:color w:val="000000" w:themeColor="text1"/>
          <w:sz w:val="24"/>
        </w:rPr>
        <w:t xml:space="preserve"> bacteria species</w:t>
      </w:r>
      <w:r w:rsidR="00DE22BB" w:rsidRPr="007F76AA">
        <w:rPr>
          <w:rFonts w:cstheme="minorHAnsi"/>
          <w:color w:val="000000" w:themeColor="text1"/>
          <w:sz w:val="24"/>
        </w:rPr>
        <w:t xml:space="preserve"> </w:t>
      </w:r>
      <w:r w:rsidR="00BA672C"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&lt;EndNote&gt;&lt;Cite&gt;&lt;Author&gt;Olsen&lt;/Author&gt;&lt;Year&gt;1993&lt;/Year&gt;&lt;RecNum&gt;64&lt;/RecNum&gt;&lt;DisplayText&gt;(Olsen et al., 1993)&lt;/DisplayText&gt;&lt;record&gt;&lt;rec-number&gt;64&lt;/rec-number&gt;&lt;foreign-keys&gt;&lt;key app="EN" db-id="v9rzfastp9tzrje09275dxzperppdxxxr5xv"&gt;64&lt;/key&gt;&lt;/foreign-keys&gt;&lt;ref-type name="Journal Article"&gt;17&lt;/ref-type&gt;&lt;contributors&gt;&lt;authors&gt;&lt;author&gt;Olsen, G. J.&lt;/author&gt;&lt;author&gt;Woese, C. R.&lt;/author&gt;&lt;/authors&gt;&lt;/contributors&gt;&lt;auth-address&gt;OLSEN, GJ (reprint author), UNIV ILLINOIS,DEPT MICROBIOL,131 BURRIL HALL,407 S GOODWIN AVE,URBANA,IL 61801, USA.&lt;/auth-address&gt;&lt;titles&gt;&lt;title&gt;Ribosomal-RNA - a key to phylogeny&lt;/title&gt;&lt;secondary-title&gt;Faseb Journal&lt;/secondary-title&gt;&lt;alt-title&gt;Faseb J.&lt;/alt-title&gt;&lt;/titles&gt;&lt;periodical&gt;&lt;full-title&gt;Faseb Journal&lt;/full-title&gt;&lt;abbr-1&gt;Faseb J.&lt;/abbr-1&gt;&lt;/periodical&gt;&lt;alt-periodical&gt;&lt;full-title&gt;Faseb Journal&lt;/full-title&gt;&lt;abbr-1&gt;Faseb J.&lt;/abbr-1&gt;&lt;/alt-periodical&gt;&lt;pages&gt;113-123&lt;/pages&gt;&lt;volume&gt;7&lt;/volume&gt;&lt;number&gt;1&lt;/number&gt;&lt;keywords&gt;&lt;keyword&gt;molecular phylogeny&lt;/keyword&gt;&lt;keyword&gt;maximum parsimony&lt;/keyword&gt;&lt;keyword&gt;maximum likelihood&lt;/keyword&gt;&lt;keyword&gt;least&lt;/keyword&gt;&lt;keyword&gt;squares distance&lt;/keyword&gt;&lt;keyword&gt;secondary structure&lt;/keyword&gt;&lt;keyword&gt;archaebacterial phylogeny&lt;/keyword&gt;&lt;keyword&gt;evolutionary parsimony&lt;/keyword&gt;&lt;keyword&gt;ribonuclease-p&lt;/keyword&gt;&lt;keyword&gt;sequences&lt;/keyword&gt;&lt;keyword&gt;eukaryotes&lt;/keyword&gt;&lt;keyword&gt;origin&lt;/keyword&gt;&lt;keyword&gt;trees&lt;/keyword&gt;&lt;keyword&gt;eubacteria&lt;/keyword&gt;&lt;keyword&gt;organisms&lt;/keyword&gt;&lt;/keywords&gt;&lt;dates&gt;&lt;year&gt;1993&lt;/year&gt;&lt;pub-dates&gt;&lt;date&gt;Jan&lt;/date&gt;&lt;/pub-dates&gt;&lt;/dates&gt;&lt;isbn&gt;0892-6638&lt;/isbn&gt;&lt;accession-num&gt;WOS:A1993KH88000017&lt;/accession-num&gt;&lt;work-type&gt;Article&lt;/work-type&gt;&lt;urls&gt;&lt;related-urls&gt;&lt;url&gt;&amp;lt;Go to ISI&amp;gt;://WOS:A1993KH88000017&lt;/url&gt;&lt;/related-urls&gt;&lt;/urls&gt;&lt;language&gt;English&lt;/language&gt;&lt;/record&gt;&lt;/Cite&gt;&lt;/EndNote&gt;</w:instrText>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34" w:tooltip="Olsen, 1993 #64" w:history="1">
        <w:r w:rsidR="00AE78E2" w:rsidRPr="007F76AA">
          <w:rPr>
            <w:rFonts w:cstheme="minorHAnsi"/>
            <w:noProof/>
            <w:color w:val="000000" w:themeColor="text1"/>
            <w:sz w:val="24"/>
          </w:rPr>
          <w:t>Olsen et al., 1993</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00622D8C" w:rsidRPr="007F76AA">
        <w:rPr>
          <w:rFonts w:cstheme="minorHAnsi"/>
          <w:color w:val="000000" w:themeColor="text1"/>
          <w:sz w:val="24"/>
        </w:rPr>
        <w:t xml:space="preserve">. In addition, 16S and 23S rRNA are functionally related to each other, and usually provide similar phylogeny information </w:t>
      </w:r>
      <w:r w:rsidR="00BA672C"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&lt;EndNote&gt;&lt;Cite&gt;&lt;Author&gt;Olsen&lt;/Author&gt;&lt;Year&gt;1993&lt;/Year&gt;&lt;RecNum&gt;64&lt;/RecNum&gt;&lt;DisplayText&gt;(Olsen et al., 1993)&lt;/DisplayText&gt;&lt;record&gt;&lt;rec-number&gt;64&lt;/rec-number&gt;&lt;foreign-keys&gt;&lt;key app="EN" db-id="v9rzfastp9tzrje09275dxzperppdxxxr5xv"&gt;64&lt;/key&gt;&lt;/foreign-keys&gt;&lt;ref-type name="Journal Article"&gt;17&lt;/ref-type&gt;&lt;contributors&gt;&lt;authors&gt;&lt;author&gt;Olsen, G. J.&lt;/author&gt;&lt;author&gt;Woese, C. R.&lt;/author&gt;&lt;/authors&gt;&lt;/contributors&gt;&lt;auth-address&gt;OLSEN, GJ (reprint author), UNIV ILLINOIS,DEPT MICROBIOL,131 BURRIL HALL,407 S GOODWIN AVE,URBANA,IL 61801, USA.&lt;/auth-address&gt;&lt;titles&gt;&lt;title&gt;Ribosomal-RNA - a key to phylogeny&lt;/title&gt;&lt;secondary-title&gt;Faseb Journal&lt;/secondary-title&gt;&lt;alt-title&gt;Faseb J.&lt;/alt-title&gt;&lt;/titles&gt;&lt;periodical&gt;&lt;full-title&gt;Faseb Journal&lt;/full-title&gt;&lt;abbr-1&gt;Faseb J.&lt;/abbr-1&gt;&lt;/periodical&gt;&lt;alt-periodical&gt;&lt;full-title&gt;Faseb Journal&lt;/full-title&gt;&lt;abbr-1&gt;Faseb J.&lt;/abbr-1&gt;&lt;/alt-periodical&gt;&lt;pages&gt;113-123&lt;/pages&gt;&lt;volume&gt;7&lt;/volume&gt;&lt;number&gt;1&lt;/number&gt;&lt;keywords&gt;&lt;keyword&gt;molecular phylogeny&lt;/keyword&gt;&lt;keyword&gt;maximum parsimony&lt;/keyword&gt;&lt;keyword&gt;maximum likelihood&lt;/keyword&gt;&lt;keyword&gt;least&lt;/keyword&gt;&lt;keyword&gt;squares distance&lt;/keyword&gt;&lt;keyword&gt;secondary structure&lt;/keyword&gt;&lt;keyword&gt;archaebacterial phylogeny&lt;/keyword&gt;&lt;keyword&gt;evolutionary parsimony&lt;/keyword&gt;&lt;keyword&gt;ribonuclease-p&lt;/keyword&gt;&lt;keyword&gt;sequences&lt;/keyword&gt;&lt;keyword&gt;eukaryotes&lt;/keyword&gt;&lt;keyword&gt;origin&lt;/keyword&gt;&lt;keyword&gt;trees&lt;/keyword&gt;&lt;keyword&gt;eubacteria&lt;/keyword&gt;&lt;keyword&gt;organisms&lt;/keyword&gt;&lt;/keywords&gt;&lt;dates&gt;&lt;year&gt;1993&lt;/year&gt;&lt;pub-dates&gt;&lt;date&gt;Jan&lt;/date&gt;&lt;/pub-dates&gt;&lt;/dates&gt;&lt;isbn&gt;0892-6638&lt;/isbn&gt;&lt;accession-num&gt;WOS:A1993KH88000017&lt;/accession-num&gt;&lt;work-type&gt;Article&lt;/work-type&gt;&lt;urls&gt;&lt;related-urls&gt;&lt;url&gt;&amp;lt;Go to ISI&amp;gt;://WOS:A1993KH88000017&lt;/url&gt;&lt;/related-urls&gt;&lt;/urls&gt;&lt;language&gt;English&lt;/language&gt;&lt;/record&gt;&lt;/Cite&gt;&lt;/EndNote&gt;</w:instrText>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34" w:tooltip="Olsen, 1993 #64" w:history="1">
        <w:r w:rsidR="00AE78E2" w:rsidRPr="007F76AA">
          <w:rPr>
            <w:rFonts w:cstheme="minorHAnsi"/>
            <w:noProof/>
            <w:color w:val="000000" w:themeColor="text1"/>
            <w:sz w:val="24"/>
          </w:rPr>
          <w:t>Olsen et al., 1993</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00622D8C" w:rsidRPr="007F76AA">
        <w:rPr>
          <w:rFonts w:cstheme="minorHAnsi"/>
          <w:color w:val="000000" w:themeColor="text1"/>
          <w:sz w:val="24"/>
        </w:rPr>
        <w:t xml:space="preserve">. Thus, 16S rRNA gene </w:t>
      </w:r>
      <w:r w:rsidR="00DE22BB" w:rsidRPr="007F76AA">
        <w:rPr>
          <w:rFonts w:cstheme="minorHAnsi"/>
          <w:color w:val="000000" w:themeColor="text1"/>
          <w:sz w:val="24"/>
        </w:rPr>
        <w:t xml:space="preserve">is </w:t>
      </w:r>
      <w:r w:rsidR="00622D8C" w:rsidRPr="007F76AA">
        <w:rPr>
          <w:rFonts w:cstheme="minorHAnsi"/>
          <w:color w:val="000000" w:themeColor="text1"/>
          <w:sz w:val="24"/>
        </w:rPr>
        <w:t>widely used as ph</w:t>
      </w:r>
      <w:r w:rsidR="00483DF5" w:rsidRPr="007F76AA">
        <w:rPr>
          <w:rFonts w:cstheme="minorHAnsi"/>
          <w:color w:val="000000" w:themeColor="text1"/>
          <w:sz w:val="24"/>
        </w:rPr>
        <w:t>ylogeny index for prokaryotes.</w:t>
      </w:r>
    </w:p>
    <w:p w:rsidR="00622D8C" w:rsidRPr="007F76AA" w:rsidRDefault="00622D8C" w:rsidP="00426AEA">
      <w:pPr>
        <w:autoSpaceDE w:val="0"/>
        <w:autoSpaceDN w:val="0"/>
        <w:adjustRightInd w:val="0"/>
        <w:spacing w:after="240" w:line="520" w:lineRule="exact"/>
        <w:ind w:firstLine="720"/>
        <w:rPr>
          <w:rFonts w:cstheme="minorHAnsi"/>
          <w:sz w:val="24"/>
        </w:rPr>
      </w:pPr>
      <w:r w:rsidRPr="007F76AA">
        <w:rPr>
          <w:rFonts w:cstheme="minorHAnsi"/>
          <w:color w:val="000000" w:themeColor="text1"/>
          <w:sz w:val="24"/>
        </w:rPr>
        <w:t xml:space="preserve">There are a wide variety of DNA-based methods for investigating microbial community structure that use 16S rRNA (or other phylogenetic marker) genes. For example, in terminal restriction fragment length polymorphism (T-RFLP), 16S rRNA genes are amplified, and amplicons </w:t>
      </w:r>
      <w:r w:rsidR="00DE22BB" w:rsidRPr="007F76AA">
        <w:rPr>
          <w:rFonts w:cstheme="minorHAnsi"/>
          <w:color w:val="000000" w:themeColor="text1"/>
          <w:sz w:val="24"/>
        </w:rPr>
        <w:t xml:space="preserve">are </w:t>
      </w:r>
      <w:r w:rsidRPr="007F76AA">
        <w:rPr>
          <w:rFonts w:cstheme="minorHAnsi"/>
          <w:color w:val="000000" w:themeColor="text1"/>
          <w:sz w:val="24"/>
        </w:rPr>
        <w:t xml:space="preserve">digested by restriction enzymes </w:t>
      </w:r>
      <w:r w:rsidR="00587F51" w:rsidRPr="007F76AA">
        <w:rPr>
          <w:rFonts w:cstheme="minorHAnsi"/>
          <w:color w:val="000000" w:themeColor="text1"/>
          <w:sz w:val="24"/>
        </w:rPr>
        <w:t>and separated</w:t>
      </w:r>
      <w:r w:rsidRPr="007F76AA">
        <w:rPr>
          <w:rFonts w:cstheme="minorHAnsi"/>
          <w:color w:val="000000" w:themeColor="text1"/>
          <w:sz w:val="24"/>
        </w:rPr>
        <w:t xml:space="preserve"> by length. Different sequences from different species will have different restriction sites; therefore this technique gives a fingerprint of the bacterial community structure. Temperature or denaturing gradient gel electrophoresis (TGGE or DGGE) methods are based on separating gene fragments of each library by their GC content to profile the bacterial community structures. These methods enable analysis of </w:t>
      </w:r>
      <w:r w:rsidR="00CB2B02" w:rsidRPr="007F76AA">
        <w:rPr>
          <w:rFonts w:cstheme="minorHAnsi"/>
          <w:color w:val="000000"/>
          <w:sz w:val="24"/>
          <w:szCs w:val="24"/>
        </w:rPr>
        <w:t>many</w:t>
      </w:r>
      <w:r w:rsidRPr="007F76AA">
        <w:rPr>
          <w:rFonts w:cstheme="minorHAnsi"/>
          <w:color w:val="000000" w:themeColor="text1"/>
          <w:sz w:val="24"/>
        </w:rPr>
        <w:t xml:space="preserve"> samples, but the information provided by these methods is limited: they cannot identify the types of microorganisms present. In contrast, cloning and Sanger sequencing methods</w:t>
      </w:r>
      <w:r w:rsidR="00587F51" w:rsidRPr="007F76AA">
        <w:rPr>
          <w:rFonts w:cstheme="minorHAnsi"/>
          <w:color w:val="000000" w:themeColor="text1"/>
          <w:sz w:val="24"/>
        </w:rPr>
        <w:t xml:space="preserve"> return specific 16S rRNA gene sequences. These methods</w:t>
      </w:r>
      <w:r w:rsidRPr="007F76AA">
        <w:rPr>
          <w:rFonts w:cstheme="minorHAnsi"/>
          <w:color w:val="000000" w:themeColor="text1"/>
          <w:sz w:val="24"/>
        </w:rPr>
        <w:t xml:space="preserve"> require more work, but can identify the microorganisms.</w:t>
      </w:r>
      <w:r w:rsidR="00AA765E" w:rsidRPr="007F76AA">
        <w:rPr>
          <w:rFonts w:cstheme="minorHAnsi"/>
          <w:color w:val="000000" w:themeColor="text1"/>
          <w:sz w:val="24"/>
        </w:rPr>
        <w:t xml:space="preserve"> The major disadvantage of Sanger sequencing is the high </w:t>
      </w:r>
      <w:r w:rsidR="00AA765E" w:rsidRPr="007F76AA">
        <w:rPr>
          <w:rFonts w:cstheme="minorHAnsi"/>
          <w:sz w:val="24"/>
        </w:rPr>
        <w:t xml:space="preserve">cost. </w:t>
      </w:r>
      <w:r w:rsidRPr="007F76AA">
        <w:rPr>
          <w:rFonts w:cstheme="minorHAnsi"/>
          <w:sz w:val="24"/>
        </w:rPr>
        <w:t xml:space="preserve">Recently, high throughput sequencing platforms (e.g. 454 pyrosequencing) have been developed. </w:t>
      </w:r>
      <w:r w:rsidR="0023529D" w:rsidRPr="007F76AA">
        <w:rPr>
          <w:rFonts w:cstheme="minorHAnsi"/>
          <w:sz w:val="24"/>
        </w:rPr>
        <w:t xml:space="preserve">These sequencing methods use massively parallel approaches. Compared with conventional method (cloning and Sanger sequencing), these high throughput methods reduced the cost by over two orders of magnitude </w:t>
      </w:r>
      <w:r w:rsidR="00BA672C" w:rsidRPr="007F76AA">
        <w:rPr>
          <w:rFonts w:cstheme="minorHAnsi"/>
          <w:sz w:val="24"/>
        </w:rPr>
        <w:fldChar w:fldCharType="begin">
          <w:fldData xml:space="preserve">PEVuZE5vdGU+PENpdGU+PEF1dGhvcj5TaGVuZHVyZTwvQXV0aG9yPjxZZWFyPjIwMDg8L1llYXI+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</w:fldData>
        </w:fldChar>
      </w:r>
      <w:r w:rsidR="00AE78E2" w:rsidRPr="007F76AA">
        <w:rPr>
          <w:rFonts w:cstheme="minorHAnsi"/>
          <w:sz w:val="24"/>
        </w:rPr>
        <w:instrText xml:space="preserve"> ADDIN EN.CITE </w:instrText>
      </w:r>
      <w:r w:rsidR="00AE78E2" w:rsidRPr="007F76AA">
        <w:rPr>
          <w:rFonts w:cstheme="minorHAnsi"/>
          <w:sz w:val="24"/>
        </w:rPr>
        <w:fldChar w:fldCharType="begin">
          <w:fldData xml:space="preserve">PEVuZE5vdGU+PENpdGU+PEF1dGhvcj5TaGVuZHVyZTwvQXV0aG9yPjxZZWFyPjIwMDg8L1llYXI+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</w:fldData>
        </w:fldChar>
      </w:r>
      <w:r w:rsidR="00AE78E2" w:rsidRPr="007F76AA">
        <w:rPr>
          <w:rFonts w:cstheme="minorHAnsi"/>
          <w:sz w:val="24"/>
        </w:rPr>
        <w:instrText xml:space="preserve"> ADDIN EN.CITE.DATA </w:instrText>
      </w:r>
      <w:r w:rsidR="00AE78E2" w:rsidRPr="007F76AA">
        <w:rPr>
          <w:rFonts w:cstheme="minorHAnsi"/>
          <w:sz w:val="24"/>
        </w:rPr>
      </w:r>
      <w:r w:rsidR="00AE78E2" w:rsidRPr="007F76AA">
        <w:rPr>
          <w:rFonts w:cstheme="minorHAnsi"/>
          <w:sz w:val="24"/>
        </w:rPr>
        <w:fldChar w:fldCharType="end"/>
      </w:r>
      <w:r w:rsidR="00BA672C" w:rsidRPr="007F76AA">
        <w:rPr>
          <w:rFonts w:cstheme="minorHAnsi"/>
          <w:sz w:val="24"/>
        </w:rPr>
      </w:r>
      <w:r w:rsidR="00BA672C" w:rsidRPr="007F76AA">
        <w:rPr>
          <w:rFonts w:cstheme="minorHAnsi"/>
          <w:sz w:val="24"/>
        </w:rPr>
        <w:fldChar w:fldCharType="separate"/>
      </w:r>
      <w:r w:rsidR="00AE78E2" w:rsidRPr="007F76AA">
        <w:rPr>
          <w:rFonts w:cstheme="minorHAnsi"/>
          <w:noProof/>
          <w:sz w:val="24"/>
        </w:rPr>
        <w:t>(</w:t>
      </w:r>
      <w:hyperlink w:anchor="_ENREF_39" w:tooltip="Shendure, 2008 #77" w:history="1">
        <w:r w:rsidR="00AE78E2" w:rsidRPr="007F76AA">
          <w:rPr>
            <w:rFonts w:cstheme="minorHAnsi"/>
            <w:noProof/>
            <w:sz w:val="24"/>
          </w:rPr>
          <w:t>Shendure et al., 2008</w:t>
        </w:r>
      </w:hyperlink>
      <w:r w:rsidR="00AE78E2" w:rsidRPr="007F76AA">
        <w:rPr>
          <w:rFonts w:cstheme="minorHAnsi"/>
          <w:noProof/>
          <w:sz w:val="24"/>
        </w:rPr>
        <w:t>)</w:t>
      </w:r>
      <w:r w:rsidR="00BA672C" w:rsidRPr="007F76AA">
        <w:rPr>
          <w:rFonts w:cstheme="minorHAnsi"/>
          <w:sz w:val="24"/>
        </w:rPr>
        <w:fldChar w:fldCharType="end"/>
      </w:r>
      <w:r w:rsidR="00590C87" w:rsidRPr="007F76AA">
        <w:rPr>
          <w:rFonts w:cstheme="minorHAnsi"/>
          <w:sz w:val="24"/>
        </w:rPr>
        <w:t xml:space="preserve">. </w:t>
      </w:r>
      <w:r w:rsidR="0005637F" w:rsidRPr="007F76AA">
        <w:rPr>
          <w:rFonts w:cstheme="minorHAnsi"/>
          <w:sz w:val="24"/>
        </w:rPr>
        <w:t>Thus, high throughput methods allow researchers to do the sequencing in larger scale. Although h</w:t>
      </w:r>
      <w:r w:rsidR="00590C87" w:rsidRPr="007F76AA">
        <w:rPr>
          <w:rFonts w:cstheme="minorHAnsi"/>
          <w:sz w:val="24"/>
        </w:rPr>
        <w:t>igh throughput methods generally have shorter reads and less accuracy than Sanger sequencing</w:t>
      </w:r>
      <w:r w:rsidR="0005637F" w:rsidRPr="007F76AA">
        <w:rPr>
          <w:rFonts w:cstheme="minorHAnsi"/>
          <w:sz w:val="24"/>
        </w:rPr>
        <w:t>,</w:t>
      </w:r>
      <w:r w:rsidR="00AA765E" w:rsidRPr="007F76AA">
        <w:rPr>
          <w:rFonts w:cstheme="minorHAnsi"/>
          <w:sz w:val="24"/>
        </w:rPr>
        <w:t xml:space="preserve"> the sequencing data </w:t>
      </w:r>
      <w:r w:rsidR="00DE22BB" w:rsidRPr="007F76AA">
        <w:rPr>
          <w:rFonts w:cstheme="minorHAnsi"/>
          <w:sz w:val="24"/>
        </w:rPr>
        <w:t xml:space="preserve">is </w:t>
      </w:r>
      <w:r w:rsidR="00AA765E" w:rsidRPr="007F76AA">
        <w:rPr>
          <w:rFonts w:cstheme="minorHAnsi"/>
          <w:sz w:val="24"/>
        </w:rPr>
        <w:t xml:space="preserve">usually enough to </w:t>
      </w:r>
      <w:r w:rsidR="00AA765E" w:rsidRPr="007F76AA">
        <w:rPr>
          <w:rFonts w:cstheme="minorHAnsi"/>
          <w:sz w:val="24"/>
        </w:rPr>
        <w:lastRenderedPageBreak/>
        <w:t xml:space="preserve">identify the microorganism </w:t>
      </w:r>
      <w:r w:rsidR="008E2628" w:rsidRPr="007F76AA">
        <w:rPr>
          <w:rFonts w:cstheme="minorHAnsi"/>
          <w:sz w:val="24"/>
        </w:rPr>
        <w:t>species</w:t>
      </w:r>
      <w:r w:rsidR="00AA765E" w:rsidRPr="007F76AA">
        <w:rPr>
          <w:rFonts w:cstheme="minorHAnsi"/>
          <w:sz w:val="24"/>
        </w:rPr>
        <w:t xml:space="preserve"> and downstream </w:t>
      </w:r>
      <w:r w:rsidR="00DE22BB" w:rsidRPr="007F76AA">
        <w:rPr>
          <w:rFonts w:cstheme="minorHAnsi"/>
          <w:sz w:val="24"/>
        </w:rPr>
        <w:t>bioinformatics can</w:t>
      </w:r>
      <w:r w:rsidR="00AA765E" w:rsidRPr="007F76AA">
        <w:rPr>
          <w:rFonts w:cstheme="minorHAnsi"/>
          <w:sz w:val="24"/>
        </w:rPr>
        <w:t xml:space="preserve"> help </w:t>
      </w:r>
      <w:r w:rsidR="00DE22BB" w:rsidRPr="007F76AA">
        <w:rPr>
          <w:rFonts w:cstheme="minorHAnsi"/>
          <w:sz w:val="24"/>
        </w:rPr>
        <w:t>identify and remove erroneous sequences</w:t>
      </w:r>
      <w:r w:rsidR="00AA765E" w:rsidRPr="007F76AA">
        <w:rPr>
          <w:rFonts w:cstheme="minorHAnsi"/>
          <w:sz w:val="24"/>
        </w:rPr>
        <w:t>. In</w:t>
      </w:r>
      <w:r w:rsidR="00BF703F" w:rsidRPr="007F76AA">
        <w:rPr>
          <w:rFonts w:cstheme="minorHAnsi"/>
          <w:sz w:val="24"/>
        </w:rPr>
        <w:t xml:space="preserve"> this study</w:t>
      </w:r>
      <w:r w:rsidR="008E2628" w:rsidRPr="007F76AA">
        <w:rPr>
          <w:rFonts w:cstheme="minorHAnsi"/>
          <w:sz w:val="24"/>
        </w:rPr>
        <w:t>, we used 454 sequencing</w:t>
      </w:r>
      <w:r w:rsidR="00DE22BB" w:rsidRPr="007F76AA">
        <w:rPr>
          <w:rFonts w:cstheme="minorHAnsi"/>
          <w:sz w:val="24"/>
        </w:rPr>
        <w:t xml:space="preserve"> </w:t>
      </w:r>
      <w:r w:rsidR="00AA765E" w:rsidRPr="007F76AA">
        <w:rPr>
          <w:rFonts w:cstheme="minorHAnsi"/>
          <w:sz w:val="24"/>
        </w:rPr>
        <w:t>of 16 S rRNA gene fragments</w:t>
      </w:r>
      <w:r w:rsidR="0005637F" w:rsidRPr="007F76AA">
        <w:rPr>
          <w:rFonts w:cstheme="minorHAnsi"/>
          <w:sz w:val="24"/>
        </w:rPr>
        <w:t xml:space="preserve"> </w:t>
      </w:r>
      <w:r w:rsidR="00DE22BB" w:rsidRPr="007F76AA">
        <w:rPr>
          <w:rFonts w:cstheme="minorHAnsi"/>
          <w:sz w:val="24"/>
        </w:rPr>
        <w:t xml:space="preserve">allowing </w:t>
      </w:r>
      <w:r w:rsidR="0005637F" w:rsidRPr="007F76AA">
        <w:rPr>
          <w:rFonts w:cstheme="minorHAnsi"/>
          <w:sz w:val="24"/>
        </w:rPr>
        <w:t>us to sequence</w:t>
      </w:r>
      <w:r w:rsidR="00DE22BB" w:rsidRPr="007F76AA">
        <w:rPr>
          <w:rFonts w:cstheme="minorHAnsi"/>
          <w:sz w:val="24"/>
        </w:rPr>
        <w:t xml:space="preserve"> more deeply</w:t>
      </w:r>
      <w:r w:rsidR="0005637F" w:rsidRPr="007F76AA">
        <w:rPr>
          <w:rFonts w:cstheme="minorHAnsi"/>
          <w:sz w:val="24"/>
        </w:rPr>
        <w:t xml:space="preserve"> and profile the bacterial communities more accurately</w:t>
      </w:r>
      <w:r w:rsidR="00DE22BB" w:rsidRPr="007F76AA">
        <w:rPr>
          <w:rFonts w:cstheme="minorHAnsi"/>
          <w:sz w:val="24"/>
        </w:rPr>
        <w:t xml:space="preserve"> than would be possible with Sanger sequencing</w:t>
      </w:r>
      <w:r w:rsidR="0005637F" w:rsidRPr="007F76AA">
        <w:rPr>
          <w:rFonts w:cstheme="minorHAnsi"/>
          <w:sz w:val="24"/>
        </w:rPr>
        <w:t xml:space="preserve">. </w:t>
      </w:r>
    </w:p>
    <w:p w:rsidR="00622D8C" w:rsidRPr="007F76AA" w:rsidRDefault="00622D8C"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Since a traditional biological species concept does not apply to prokaryotes, the term “Operational Taxonomical Unit” (OTU) is used to represent a terminal node in phylogenetic analysis. The commonly accepted basis of bacterial taxonomy standard is that bacterial strains with “…approximately 70% or greater DNA-DNA relatedness and with 5 </w:t>
      </w:r>
      <w:r w:rsidR="00196A7C" w:rsidRPr="007F76AA">
        <w:rPr>
          <w:rFonts w:cstheme="minorHAnsi"/>
          <w:color w:val="000000" w:themeColor="text1"/>
          <w:sz w:val="24"/>
        </w:rPr>
        <w:t>°C</w:t>
      </w:r>
      <w:r w:rsidRPr="007F76AA">
        <w:rPr>
          <w:rFonts w:cstheme="minorHAnsi"/>
          <w:color w:val="000000" w:themeColor="text1"/>
          <w:sz w:val="24"/>
        </w:rPr>
        <w:t xml:space="preserve"> or less ΔTm,” and that “…phenotypic characteristics should agree with this definition…” </w:t>
      </w:r>
      <w:r w:rsidR="00BA672C" w:rsidRPr="007F76AA">
        <w:rPr>
          <w:rFonts w:cstheme="minorHAnsi"/>
          <w:color w:val="000000" w:themeColor="text1"/>
          <w:sz w:val="24"/>
        </w:rPr>
        <w:fldChar w:fldCharType="begin">
          <w:fldData xml:space="preserve">PEVuZE5vdGU+PENpdGU+PEF1dGhvcj5XYXluZTwvQXV0aG9yPjxZZWFyPjE5ODc8L1llYXI+PFJl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PEVuZE5vdGU+PENpdGU+PEF1dGhvcj5XYXluZTwvQXV0aG9yPjxZZWFyPjE5ODc8L1llYXI+PFJl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59514D" w:rsidRPr="007F76AA">
        <w:rPr>
          <w:rFonts w:cstheme="minorHAnsi"/>
          <w:noProof/>
          <w:color w:val="000000" w:themeColor="text1"/>
          <w:sz w:val="24"/>
        </w:rPr>
        <w:t>(</w:t>
      </w:r>
      <w:hyperlink w:anchor="_ENREF_50" w:tooltip="Wayne, 1987 #53" w:history="1">
        <w:r w:rsidR="00AE78E2" w:rsidRPr="007F76AA">
          <w:rPr>
            <w:rFonts w:cstheme="minorHAnsi"/>
            <w:noProof/>
            <w:color w:val="000000" w:themeColor="text1"/>
            <w:sz w:val="24"/>
          </w:rPr>
          <w:t>Wayne et al., 1987</w:t>
        </w:r>
      </w:hyperlink>
      <w:r w:rsidR="0059514D"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In 1994, </w:t>
      </w:r>
      <w:r w:rsidRPr="007F76AA">
        <w:rPr>
          <w:rFonts w:cstheme="minorHAnsi"/>
          <w:color w:val="000000" w:themeColor="text1"/>
          <w:sz w:val="24"/>
          <w:szCs w:val="24"/>
        </w:rPr>
        <w:t>Stackebrandt</w:t>
      </w:r>
      <w:r w:rsidRPr="007F76AA">
        <w:rPr>
          <w:rFonts w:cstheme="minorHAnsi"/>
          <w:color w:val="000000" w:themeColor="text1"/>
          <w:sz w:val="24"/>
        </w:rPr>
        <w:t xml:space="preserve"> and Goebel reported that for species that have 70% or more </w:t>
      </w:r>
      <w:r w:rsidR="00DE22BB" w:rsidRPr="007F76AA">
        <w:rPr>
          <w:rFonts w:cstheme="minorHAnsi"/>
          <w:color w:val="000000" w:themeColor="text1"/>
          <w:sz w:val="24"/>
        </w:rPr>
        <w:t xml:space="preserve">genomic </w:t>
      </w:r>
      <w:r w:rsidRPr="007F76AA">
        <w:rPr>
          <w:rFonts w:cstheme="minorHAnsi"/>
          <w:color w:val="000000" w:themeColor="text1"/>
          <w:sz w:val="24"/>
        </w:rPr>
        <w:t xml:space="preserve">DNA relatedness, the 16S rRNA gene sequence similarity </w:t>
      </w:r>
      <w:r w:rsidR="00DE22BB" w:rsidRPr="007F76AA">
        <w:rPr>
          <w:rFonts w:cstheme="minorHAnsi"/>
          <w:color w:val="000000" w:themeColor="text1"/>
          <w:sz w:val="24"/>
        </w:rPr>
        <w:t xml:space="preserve">was </w:t>
      </w:r>
      <w:r w:rsidRPr="007F76AA">
        <w:rPr>
          <w:rFonts w:cstheme="minorHAnsi"/>
          <w:color w:val="000000" w:themeColor="text1"/>
          <w:sz w:val="24"/>
        </w:rPr>
        <w:t xml:space="preserve">generally more than 97% </w:t>
      </w:r>
      <w:r w:rsidR="00BA672C"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&lt;EndNote&gt;&lt;Cite&gt;&lt;Author&gt;Stackebrandt&lt;/Author&gt;&lt;Year&gt;1994&lt;/Year&gt;&lt;RecNum&gt;52&lt;/RecNum&gt;&lt;DisplayText&gt;(Stackebrandt et al., 1994)&lt;/DisplayText&gt;&lt;record&gt;&lt;rec-number&gt;52&lt;/rec-number&gt;&lt;foreign-keys&gt;&lt;key app="EN" db-id="v9rzfastp9tzrje09275dxzperppdxxxr5xv"&gt;52&lt;/key&gt;&lt;/foreign-keys&gt;&lt;ref-type name="Journal Article"&gt;17&lt;/ref-type&gt;&lt;contributors&gt;&lt;authors&gt;&lt;author&gt;Stackebrandt, E.&lt;/author&gt;&lt;author&gt;Goebel, B. M.&lt;/author&gt;&lt;/authors&gt;&lt;/contributors&gt;&lt;auth-address&gt;UNIV QUEENSLAND,DEPT MICROBIOL,BRISBANE,QLD 4072,AUSTRALIA.&amp;#xD;STACKEBRANDT, E (reprint author), DEUTSCH SAMMLUNG MIKROORGANISMEN &amp;amp; ZELLKULTUREN,MASCHERODER WEG 1B,D-38124 BRAUNSCHWEIG,GERMANY.&lt;/auth-address&gt;&lt;titles&gt;&lt;title&gt;A place for DNA-DNA reassociation and 16S ribosomal-RNA sequence-analysis in the present species definition in bacteriology&lt;/title&gt;&lt;secondary-title&gt;International Journal of Systematic Bacteriology&lt;/secondary-title&gt;&lt;alt-title&gt;Int. J. Syst. Bacteriol.&lt;/alt-title&gt;&lt;/titles&gt;&lt;periodical&gt;&lt;full-title&gt;International Journal of Systematic Bacteriology&lt;/full-title&gt;&lt;abbr-1&gt;Int. J. Syst. Bacteriol.&lt;/abbr-1&gt;&lt;/periodical&gt;&lt;alt-periodical&gt;&lt;full-title&gt;International Journal of Systematic Bacteriology&lt;/full-title&gt;&lt;abbr-1&gt;Int. J. Syst. Bacteriol.&lt;/abbr-1&gt;&lt;/alt-periodical&gt;&lt;pages&gt;846-849&lt;/pages&gt;&lt;volume&gt;44&lt;/volume&gt;&lt;number&gt;4&lt;/number&gt;&lt;keywords&gt;&lt;keyword&gt;ribosomal-rna&lt;/keyword&gt;&lt;keyword&gt;relatedness&lt;/keyword&gt;&lt;keyword&gt;systematics&lt;/keyword&gt;&lt;keyword&gt;evolution&lt;/keyword&gt;&lt;/keywords&gt;&lt;dates&gt;&lt;year&gt;1994&lt;/year&gt;&lt;pub-dates&gt;&lt;date&gt;Oct&lt;/date&gt;&lt;/pub-dates&gt;&lt;/dates&gt;&lt;isbn&gt;0020-7713&lt;/isbn&gt;&lt;accession-num&gt;WOS:A1994PM26200039&lt;/accession-num&gt;&lt;work-type&gt;Note&lt;/work-type&gt;&lt;urls&gt;&lt;related-urls&gt;&lt;url&gt;&amp;lt;Go to ISI&amp;gt;://WOS:A1994PM26200039&lt;/url&gt;&lt;/related-urls&gt;&lt;/urls&gt;&lt;language&gt;English&lt;/language&gt;&lt;/record&gt;&lt;/Cite&gt;&lt;/EndNote&gt;</w:instrText>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43" w:tooltip="Stackebrandt, 1994 #52" w:history="1">
        <w:r w:rsidR="00AE78E2" w:rsidRPr="007F76AA">
          <w:rPr>
            <w:rFonts w:cstheme="minorHAnsi"/>
            <w:noProof/>
            <w:color w:val="000000" w:themeColor="text1"/>
            <w:sz w:val="24"/>
          </w:rPr>
          <w:t>Stackebrandt et al., 1994</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r w:rsidR="00FC7439" w:rsidRPr="007F76AA">
        <w:rPr>
          <w:rFonts w:cstheme="minorHAnsi"/>
          <w:color w:val="000000" w:themeColor="text1"/>
          <w:sz w:val="24"/>
        </w:rPr>
        <w:t>Therefore 97% similarity is</w:t>
      </w:r>
      <w:r w:rsidRPr="007F76AA">
        <w:rPr>
          <w:rFonts w:cstheme="minorHAnsi"/>
          <w:color w:val="000000" w:themeColor="text1"/>
          <w:sz w:val="24"/>
        </w:rPr>
        <w:t xml:space="preserve"> commonly accepted and widely used as the </w:t>
      </w:r>
      <w:r w:rsidR="00DE22BB" w:rsidRPr="007F76AA">
        <w:rPr>
          <w:rFonts w:cstheme="minorHAnsi"/>
          <w:color w:val="000000" w:themeColor="text1"/>
          <w:sz w:val="24"/>
        </w:rPr>
        <w:t xml:space="preserve">species-level </w:t>
      </w:r>
      <w:r w:rsidRPr="007F76AA">
        <w:rPr>
          <w:rFonts w:cstheme="minorHAnsi"/>
          <w:color w:val="000000" w:themeColor="text1"/>
          <w:sz w:val="24"/>
        </w:rPr>
        <w:t xml:space="preserve">cutoff in 16S rRNA analysis. </w:t>
      </w:r>
    </w:p>
    <w:p w:rsidR="0045298D" w:rsidRPr="007F76AA" w:rsidRDefault="00DE22BB" w:rsidP="00FE79E1">
      <w:pPr>
        <w:autoSpaceDE w:val="0"/>
        <w:autoSpaceDN w:val="0"/>
        <w:adjustRightInd w:val="0"/>
        <w:spacing w:after="240" w:line="520" w:lineRule="exact"/>
        <w:ind w:firstLine="720"/>
        <w:rPr>
          <w:rFonts w:cstheme="minorHAnsi"/>
          <w:sz w:val="24"/>
        </w:rPr>
      </w:pPr>
      <w:r w:rsidRPr="007F76AA">
        <w:rPr>
          <w:rFonts w:cstheme="minorHAnsi"/>
          <w:sz w:val="24"/>
        </w:rPr>
        <w:t>Phylotype and OTU-based analyses</w:t>
      </w:r>
      <w:r w:rsidR="000B2103" w:rsidRPr="007F76AA">
        <w:rPr>
          <w:rFonts w:cstheme="minorHAnsi"/>
          <w:sz w:val="24"/>
        </w:rPr>
        <w:t xml:space="preserve"> assume the taxonomy represents the functionally differences and group sequences by mathematical similarity of sequences. </w:t>
      </w:r>
      <w:r w:rsidR="00622D8C" w:rsidRPr="007F76AA">
        <w:rPr>
          <w:rFonts w:cstheme="minorHAnsi"/>
          <w:sz w:val="24"/>
        </w:rPr>
        <w:t>OTU-based analysis is a classification-independent analysis</w:t>
      </w:r>
      <w:r w:rsidR="000B2103" w:rsidRPr="007F76AA">
        <w:rPr>
          <w:rFonts w:cstheme="minorHAnsi"/>
          <w:sz w:val="24"/>
        </w:rPr>
        <w:t>.</w:t>
      </w:r>
      <w:r w:rsidR="00722025" w:rsidRPr="007F76AA">
        <w:rPr>
          <w:rFonts w:cstheme="minorHAnsi"/>
          <w:sz w:val="24"/>
        </w:rPr>
        <w:t xml:space="preserve"> In OTU-based analysis, the taxonomic information is not included</w:t>
      </w:r>
      <w:r w:rsidR="00622D8C" w:rsidRPr="007F76AA">
        <w:rPr>
          <w:rFonts w:cstheme="minorHAnsi"/>
          <w:sz w:val="24"/>
        </w:rPr>
        <w:t xml:space="preserve">. </w:t>
      </w:r>
      <w:r w:rsidR="00ED04D6" w:rsidRPr="007F76AA">
        <w:rPr>
          <w:rFonts w:cstheme="minorHAnsi"/>
          <w:sz w:val="24"/>
        </w:rPr>
        <w:t>In contrast, phylotype-based analysis is a classification-dependent analysis</w:t>
      </w:r>
      <w:r w:rsidR="000B2103" w:rsidRPr="007F76AA">
        <w:rPr>
          <w:rFonts w:cstheme="minorHAnsi"/>
          <w:sz w:val="24"/>
        </w:rPr>
        <w:t xml:space="preserve">. This approach assumes the names of OTUs are meaningful. </w:t>
      </w:r>
      <w:r w:rsidR="00E1548F" w:rsidRPr="007F76AA">
        <w:rPr>
          <w:rFonts w:cstheme="minorHAnsi"/>
          <w:sz w:val="24"/>
        </w:rPr>
        <w:t>In this study,</w:t>
      </w:r>
      <w:r w:rsidR="00622D8C" w:rsidRPr="007F76AA">
        <w:rPr>
          <w:rFonts w:cstheme="minorHAnsi"/>
          <w:sz w:val="24"/>
        </w:rPr>
        <w:t xml:space="preserve"> phylotype-based analysis is on genus level</w:t>
      </w:r>
      <w:r w:rsidR="00E1548F" w:rsidRPr="007F76AA">
        <w:rPr>
          <w:rFonts w:cstheme="minorHAnsi"/>
          <w:sz w:val="24"/>
        </w:rPr>
        <w:t xml:space="preserve"> instead of species level to get more general taxonomic information</w:t>
      </w:r>
      <w:r w:rsidR="00622D8C" w:rsidRPr="007F76AA">
        <w:rPr>
          <w:rFonts w:cstheme="minorHAnsi"/>
          <w:sz w:val="24"/>
        </w:rPr>
        <w:t xml:space="preserve">. </w:t>
      </w:r>
      <w:r w:rsidR="00E1548F" w:rsidRPr="007F76AA">
        <w:rPr>
          <w:rFonts w:cstheme="minorHAnsi"/>
          <w:sz w:val="24"/>
        </w:rPr>
        <w:t>In this study,</w:t>
      </w:r>
      <w:r w:rsidR="00622D8C" w:rsidRPr="007F76AA">
        <w:rPr>
          <w:rFonts w:cstheme="minorHAnsi"/>
          <w:sz w:val="24"/>
        </w:rPr>
        <w:t xml:space="preserve"> OTU-based analysis too</w:t>
      </w:r>
      <w:r w:rsidR="00FC7439" w:rsidRPr="007F76AA">
        <w:rPr>
          <w:rFonts w:cstheme="minorHAnsi"/>
          <w:sz w:val="24"/>
        </w:rPr>
        <w:t xml:space="preserve">k 16S rRNA gene distance = 0.03. This distance allows sequences that have similarity ≥ 97% to form OTUs. </w:t>
      </w:r>
      <w:r w:rsidR="00E1548F" w:rsidRPr="007F76AA">
        <w:rPr>
          <w:rFonts w:cstheme="minorHAnsi"/>
          <w:sz w:val="24"/>
        </w:rPr>
        <w:t>So</w:t>
      </w:r>
      <w:r w:rsidR="00FC7439" w:rsidRPr="007F76AA">
        <w:rPr>
          <w:rFonts w:cstheme="minorHAnsi"/>
          <w:sz w:val="24"/>
        </w:rPr>
        <w:t xml:space="preserve"> with distance = 0.03, </w:t>
      </w:r>
      <w:r w:rsidR="00E1548F" w:rsidRPr="007F76AA">
        <w:rPr>
          <w:rFonts w:cstheme="minorHAnsi"/>
          <w:sz w:val="24"/>
        </w:rPr>
        <w:t xml:space="preserve">these OTUs should represent </w:t>
      </w:r>
      <w:r w:rsidR="00FC7439" w:rsidRPr="007F76AA">
        <w:rPr>
          <w:rFonts w:cstheme="minorHAnsi"/>
          <w:sz w:val="24"/>
        </w:rPr>
        <w:t xml:space="preserve">species. </w:t>
      </w:r>
      <w:r w:rsidR="00E1548F" w:rsidRPr="007F76AA">
        <w:rPr>
          <w:rFonts w:cstheme="minorHAnsi"/>
          <w:sz w:val="24"/>
        </w:rPr>
        <w:t>On the other hand, p</w:t>
      </w:r>
      <w:r w:rsidR="00622D8C" w:rsidRPr="007F76AA">
        <w:rPr>
          <w:rFonts w:cstheme="minorHAnsi"/>
          <w:sz w:val="24"/>
        </w:rPr>
        <w:t>hylotype-based analysis in this study used distance</w:t>
      </w:r>
      <w:r w:rsidR="00722025" w:rsidRPr="007F76AA">
        <w:rPr>
          <w:rFonts w:cstheme="minorHAnsi"/>
          <w:sz w:val="24"/>
        </w:rPr>
        <w:t xml:space="preserve"> </w:t>
      </w:r>
      <w:r w:rsidR="00622D8C" w:rsidRPr="007F76AA">
        <w:rPr>
          <w:rFonts w:cstheme="minorHAnsi"/>
          <w:sz w:val="24"/>
        </w:rPr>
        <w:t>=</w:t>
      </w:r>
      <w:r w:rsidR="00722025" w:rsidRPr="007F76AA">
        <w:rPr>
          <w:rFonts w:cstheme="minorHAnsi"/>
          <w:sz w:val="24"/>
        </w:rPr>
        <w:t xml:space="preserve"> 1</w:t>
      </w:r>
      <w:r w:rsidR="00622D8C" w:rsidRPr="007F76AA">
        <w:rPr>
          <w:rFonts w:cstheme="minorHAnsi"/>
          <w:sz w:val="24"/>
        </w:rPr>
        <w:t xml:space="preserve"> to form OTUs </w:t>
      </w:r>
      <w:r w:rsidR="0005364A" w:rsidRPr="007F76AA">
        <w:rPr>
          <w:rFonts w:cstheme="minorHAnsi"/>
          <w:sz w:val="24"/>
        </w:rPr>
        <w:t xml:space="preserve">at the </w:t>
      </w:r>
      <w:r w:rsidR="00622D8C" w:rsidRPr="007F76AA">
        <w:rPr>
          <w:rFonts w:cstheme="minorHAnsi"/>
          <w:sz w:val="24"/>
        </w:rPr>
        <w:t>genus level.</w:t>
      </w:r>
      <w:r w:rsidR="001E5FC5" w:rsidRPr="007F76AA">
        <w:rPr>
          <w:rFonts w:cstheme="minorHAnsi"/>
          <w:sz w:val="24"/>
        </w:rPr>
        <w:t xml:space="preserve"> </w:t>
      </w:r>
      <w:r w:rsidR="00622D8C" w:rsidRPr="007F76AA">
        <w:rPr>
          <w:rFonts w:cstheme="minorHAnsi"/>
          <w:sz w:val="24"/>
        </w:rPr>
        <w:t xml:space="preserve">In contrast to OTU and phylotype analyses, phylogeny-based analysis </w:t>
      </w:r>
      <w:r w:rsidR="00DE556E" w:rsidRPr="007F76AA">
        <w:rPr>
          <w:rFonts w:cstheme="minorHAnsi"/>
          <w:sz w:val="24"/>
        </w:rPr>
        <w:lastRenderedPageBreak/>
        <w:t>assumes that unique branch length to a specific phylogenetic terminal node is proportional to the functional differences. So this in this approach</w:t>
      </w:r>
      <w:r w:rsidR="00622D8C" w:rsidRPr="007F76AA">
        <w:rPr>
          <w:rFonts w:cstheme="minorHAnsi"/>
          <w:sz w:val="24"/>
        </w:rPr>
        <w:t xml:space="preserve"> a phylogenetic tree</w:t>
      </w:r>
      <w:r w:rsidR="00DE556E" w:rsidRPr="007F76AA">
        <w:rPr>
          <w:rFonts w:cstheme="minorHAnsi"/>
          <w:sz w:val="24"/>
        </w:rPr>
        <w:t xml:space="preserve"> is constructed and the sequences are grouped by evolutionary similarity. </w:t>
      </w:r>
    </w:p>
    <w:p w:rsidR="00622D8C" w:rsidRPr="007F76AA" w:rsidRDefault="00C27BD5" w:rsidP="00FE79E1">
      <w:pPr>
        <w:spacing w:before="600" w:after="0" w:line="360" w:lineRule="auto"/>
        <w:outlineLvl w:val="1"/>
        <w:rPr>
          <w:rFonts w:cstheme="minorHAnsi"/>
          <w:b/>
          <w:sz w:val="24"/>
          <w:szCs w:val="24"/>
        </w:rPr>
      </w:pPr>
      <w:bookmarkStart w:id="123" w:name="_Toc343509997"/>
      <w:bookmarkStart w:id="124" w:name="_Toc342729768"/>
      <w:r w:rsidRPr="007F76AA">
        <w:rPr>
          <w:rFonts w:cstheme="minorHAnsi"/>
          <w:b/>
          <w:sz w:val="24"/>
          <w:szCs w:val="24"/>
        </w:rPr>
        <w:t>1. 5</w:t>
      </w:r>
      <w:r w:rsidRPr="007F76AA">
        <w:rPr>
          <w:rFonts w:cstheme="minorHAnsi"/>
          <w:b/>
          <w:sz w:val="24"/>
          <w:szCs w:val="24"/>
        </w:rPr>
        <w:tab/>
      </w:r>
      <w:r w:rsidR="0005364A" w:rsidRPr="007F76AA">
        <w:rPr>
          <w:rFonts w:cstheme="minorHAnsi"/>
          <w:b/>
          <w:sz w:val="24"/>
          <w:szCs w:val="24"/>
        </w:rPr>
        <w:t xml:space="preserve">Bioremediation Soil </w:t>
      </w:r>
      <w:r w:rsidR="00DC6FB2" w:rsidRPr="007F76AA">
        <w:rPr>
          <w:rFonts w:cstheme="minorHAnsi"/>
          <w:b/>
          <w:sz w:val="24"/>
          <w:szCs w:val="24"/>
        </w:rPr>
        <w:t xml:space="preserve">Lysimeter </w:t>
      </w:r>
      <w:r w:rsidR="00A0354C" w:rsidRPr="007F76AA">
        <w:rPr>
          <w:rFonts w:cstheme="minorHAnsi"/>
          <w:b/>
          <w:sz w:val="24"/>
          <w:szCs w:val="24"/>
        </w:rPr>
        <w:t>S</w:t>
      </w:r>
      <w:r w:rsidR="00DC6FB2" w:rsidRPr="007F76AA">
        <w:rPr>
          <w:rFonts w:cstheme="minorHAnsi"/>
          <w:b/>
          <w:sz w:val="24"/>
          <w:szCs w:val="24"/>
        </w:rPr>
        <w:t>tudy</w:t>
      </w:r>
      <w:bookmarkEnd w:id="123"/>
      <w:r w:rsidR="00622D8C" w:rsidRPr="007F76AA">
        <w:rPr>
          <w:rFonts w:cstheme="minorHAnsi"/>
          <w:b/>
          <w:sz w:val="24"/>
          <w:szCs w:val="24"/>
        </w:rPr>
        <w:t xml:space="preserve"> </w:t>
      </w:r>
      <w:bookmarkEnd w:id="124"/>
    </w:p>
    <w:p w:rsidR="00622D8C" w:rsidRPr="007F76AA" w:rsidRDefault="00622D8C"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In 1996, an intermediate scale experiment was designed for the purpose of assessing HK44 as an </w:t>
      </w:r>
      <w:r w:rsidR="00BA672C" w:rsidRPr="007F76AA">
        <w:rPr>
          <w:rFonts w:cstheme="minorHAnsi"/>
          <w:i/>
          <w:color w:val="000000" w:themeColor="text1"/>
          <w:sz w:val="24"/>
        </w:rPr>
        <w:t>in situ</w:t>
      </w:r>
      <w:r w:rsidRPr="007F76AA">
        <w:rPr>
          <w:rFonts w:cstheme="minorHAnsi"/>
          <w:color w:val="000000" w:themeColor="text1"/>
          <w:sz w:val="24"/>
        </w:rPr>
        <w:t xml:space="preserve"> bio</w:t>
      </w:r>
      <w:r w:rsidR="00650963" w:rsidRPr="007F76AA">
        <w:rPr>
          <w:rFonts w:cstheme="minorHAnsi"/>
          <w:color w:val="000000" w:themeColor="text1"/>
          <w:sz w:val="24"/>
        </w:rPr>
        <w:t>-</w:t>
      </w:r>
      <w:r w:rsidRPr="007F76AA">
        <w:rPr>
          <w:rFonts w:cstheme="minorHAnsi"/>
          <w:color w:val="000000" w:themeColor="text1"/>
          <w:sz w:val="24"/>
        </w:rPr>
        <w:t>reporter of PAH degradation. Six</w:t>
      </w:r>
      <w:r w:rsidR="0005364A" w:rsidRPr="007F76AA">
        <w:rPr>
          <w:rFonts w:cstheme="minorHAnsi"/>
          <w:color w:val="000000" w:themeColor="text1"/>
          <w:sz w:val="24"/>
        </w:rPr>
        <w:t xml:space="preserve"> lysimeters (</w:t>
      </w:r>
      <w:r w:rsidRPr="007F76AA">
        <w:rPr>
          <w:rFonts w:cstheme="minorHAnsi"/>
          <w:color w:val="000000" w:themeColor="text1"/>
          <w:sz w:val="24"/>
        </w:rPr>
        <w:t>4</w:t>
      </w:r>
      <w:r w:rsidR="0005364A" w:rsidRPr="007F76AA">
        <w:rPr>
          <w:rFonts w:cstheme="minorHAnsi"/>
          <w:color w:val="000000" w:themeColor="text1"/>
          <w:sz w:val="24"/>
        </w:rPr>
        <w:t xml:space="preserve"> </w:t>
      </w:r>
      <w:r w:rsidRPr="007F76AA">
        <w:rPr>
          <w:rFonts w:cstheme="minorHAnsi"/>
          <w:color w:val="000000" w:themeColor="text1"/>
          <w:sz w:val="24"/>
        </w:rPr>
        <w:t>m depth and 2.5</w:t>
      </w:r>
      <w:r w:rsidR="0005364A" w:rsidRPr="007F76AA">
        <w:rPr>
          <w:rFonts w:cstheme="minorHAnsi"/>
          <w:color w:val="000000" w:themeColor="text1"/>
          <w:sz w:val="24"/>
        </w:rPr>
        <w:t xml:space="preserve"> </w:t>
      </w:r>
      <w:r w:rsidRPr="007F76AA">
        <w:rPr>
          <w:rFonts w:cstheme="minorHAnsi"/>
          <w:color w:val="000000" w:themeColor="text1"/>
          <w:sz w:val="24"/>
        </w:rPr>
        <w:t>m diameter</w:t>
      </w:r>
      <w:r w:rsidR="0005364A" w:rsidRPr="007F76AA">
        <w:rPr>
          <w:rFonts w:cstheme="minorHAnsi"/>
          <w:color w:val="000000" w:themeColor="text1"/>
          <w:sz w:val="24"/>
        </w:rPr>
        <w:t>)</w:t>
      </w:r>
      <w:r w:rsidRPr="007F76AA">
        <w:rPr>
          <w:rFonts w:cstheme="minorHAnsi"/>
          <w:color w:val="000000" w:themeColor="text1"/>
          <w:sz w:val="24"/>
        </w:rPr>
        <w:t xml:space="preserve"> were set up in October of 1996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&lt;EndNote&gt;&lt;Cite&gt;&lt;Author&gt;Ripp&lt;/Author&gt;&lt;Year&gt;2000&lt;/Year&gt;&lt;RecNum&gt;9&lt;/RecNum&gt;&lt;DisplayText&gt;(Ripp, Nivens, Ahn, et al., 2000)&lt;/DisplayText&gt;&lt;record&gt;&lt;rec-number&gt;9&lt;/rec-number&gt;&lt;foreign-keys&gt;&lt;key app="EN" db-id="v9rzfastp9tzrje09275dxzperppdxxxr5xv"&gt;9&lt;/key&gt;&lt;/foreign-keys&gt;&lt;ref-type name="Journal Article"&gt;17&lt;/ref-type&gt;&lt;contributors&gt;&lt;authors&gt;&lt;author&gt;Ripp, S.&lt;/author&gt;&lt;author&gt;Nivens, D. E.&lt;/author&gt;&lt;author&gt;Ahn, Y.&lt;/author&gt;&lt;author&gt;Werner, C.&lt;/author&gt;&lt;author&gt;Jarrell, J.&lt;/author&gt;&lt;author&gt;Easter, J. P.&lt;/author&gt;&lt;author&gt;Cox, C. D.&lt;/author&gt;&lt;author&gt;Burlage, R. S.&lt;/author&gt;&lt;author&gt;Sayler, G. S.&lt;/author&gt;&lt;/authors&gt;&lt;/contributors&gt;&lt;titles&gt;&lt;title&gt;Controlled field release of a bioluminescent genetically engineered microorganism for bioremediation process monitoring and control&lt;/title&gt;&lt;secondary-title&gt;Environmental Science &amp;amp; Technology&lt;/secondary-title&gt;&lt;/titles&gt;&lt;periodical&gt;&lt;full-title&gt;Environmental Science &amp;amp; Technology&lt;/full-title&gt;&lt;/periodical&gt;&lt;pages&gt;846-853&lt;/pages&gt;&lt;volume&gt;34&lt;/volume&gt;&lt;number&gt;5&lt;/number&gt;&lt;dates&gt;&lt;year&gt;2000&lt;/year&gt;&lt;pub-dates&gt;&lt;date&gt;Mar&lt;/date&gt;&lt;/pub-dates&gt;&lt;/dates&gt;&lt;isbn&gt;0013-936X&lt;/isbn&gt;&lt;accession-num&gt;WOS:000085612900038&lt;/accession-num&gt;&lt;urls&gt;&lt;related-urls&gt;&lt;url&gt;&amp;lt;Go to ISI&amp;gt;://WOS:000085612900038&lt;/url&gt;&lt;/related-urls&gt;&lt;/urls&gt;&lt;electronic-resource-num&gt;10.1021/es9908319&lt;/electronic-resource-num&gt;&lt;/record&gt;&lt;/Cite&gt;&lt;/EndNote&gt;</w:instrText>
      </w:r>
      <w:r w:rsidR="00BA672C" w:rsidRPr="007F76AA">
        <w:rPr>
          <w:rFonts w:cstheme="minorHAnsi"/>
          <w:color w:val="000000" w:themeColor="text1"/>
          <w:sz w:val="24"/>
        </w:rPr>
        <w:fldChar w:fldCharType="separate"/>
      </w:r>
      <w:r w:rsidR="0059514D" w:rsidRPr="007F76AA">
        <w:rPr>
          <w:rFonts w:cstheme="minorHAnsi"/>
          <w:noProof/>
          <w:color w:val="000000" w:themeColor="text1"/>
          <w:sz w:val="24"/>
        </w:rPr>
        <w:t>(</w:t>
      </w:r>
      <w:hyperlink w:anchor="_ENREF_35" w:tooltip="Ripp, 2000 #9" w:history="1">
        <w:r w:rsidR="00AE78E2" w:rsidRPr="007F76AA">
          <w:rPr>
            <w:rFonts w:cstheme="minorHAnsi"/>
            <w:noProof/>
            <w:color w:val="000000" w:themeColor="text1"/>
            <w:sz w:val="24"/>
          </w:rPr>
          <w:t>Ripp, Nivens, Ahn, et al., 2000</w:t>
        </w:r>
      </w:hyperlink>
      <w:r w:rsidR="0059514D"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Lysimeter 1, 2, 4 were treated with PAH</w:t>
      </w:r>
      <w:r w:rsidR="0005364A" w:rsidRPr="007F76AA">
        <w:rPr>
          <w:rFonts w:cstheme="minorHAnsi"/>
          <w:color w:val="000000" w:themeColor="text1"/>
          <w:sz w:val="24"/>
        </w:rPr>
        <w:t>-</w:t>
      </w:r>
      <w:r w:rsidRPr="007F76AA">
        <w:rPr>
          <w:rFonts w:cstheme="minorHAnsi"/>
          <w:color w:val="000000" w:themeColor="text1"/>
          <w:sz w:val="24"/>
        </w:rPr>
        <w:t xml:space="preserve">contaminated soil and </w:t>
      </w:r>
      <w:r w:rsidR="0005364A" w:rsidRPr="007F76AA">
        <w:rPr>
          <w:rFonts w:cstheme="minorHAnsi"/>
          <w:color w:val="000000" w:themeColor="text1"/>
          <w:sz w:val="24"/>
        </w:rPr>
        <w:t xml:space="preserve">inoculated with </w:t>
      </w:r>
      <w:r w:rsidRPr="007F76AA">
        <w:rPr>
          <w:rFonts w:cstheme="minorHAnsi"/>
          <w:color w:val="000000" w:themeColor="text1"/>
          <w:sz w:val="24"/>
        </w:rPr>
        <w:t xml:space="preserve">HK44 (PAH+, HK44+); lysimeter 3 and 5 were treated with clean soil and </w:t>
      </w:r>
      <w:r w:rsidR="0005364A" w:rsidRPr="007F76AA">
        <w:rPr>
          <w:rFonts w:cstheme="minorHAnsi"/>
          <w:color w:val="000000" w:themeColor="text1"/>
          <w:sz w:val="24"/>
        </w:rPr>
        <w:t xml:space="preserve">inoculated with </w:t>
      </w:r>
      <w:r w:rsidRPr="007F76AA">
        <w:rPr>
          <w:rFonts w:cstheme="minorHAnsi"/>
          <w:color w:val="000000" w:themeColor="text1"/>
          <w:sz w:val="24"/>
        </w:rPr>
        <w:t>HK44 (PAH–, HK44+); and lysimeter</w:t>
      </w:r>
      <w:r w:rsidR="0005364A" w:rsidRPr="007F76AA">
        <w:rPr>
          <w:rFonts w:cstheme="minorHAnsi"/>
          <w:color w:val="000000" w:themeColor="text1"/>
          <w:sz w:val="24"/>
        </w:rPr>
        <w:t xml:space="preserve"> 6</w:t>
      </w:r>
      <w:r w:rsidRPr="007F76AA">
        <w:rPr>
          <w:rFonts w:cstheme="minorHAnsi"/>
          <w:color w:val="000000" w:themeColor="text1"/>
          <w:sz w:val="24"/>
        </w:rPr>
        <w:t xml:space="preserve"> was treated with PAH</w:t>
      </w:r>
      <w:r w:rsidR="0005364A" w:rsidRPr="007F76AA">
        <w:rPr>
          <w:rFonts w:cstheme="minorHAnsi"/>
          <w:color w:val="000000" w:themeColor="text1"/>
          <w:sz w:val="24"/>
        </w:rPr>
        <w:t>-</w:t>
      </w:r>
      <w:r w:rsidRPr="007F76AA">
        <w:rPr>
          <w:rFonts w:cstheme="minorHAnsi"/>
          <w:color w:val="000000" w:themeColor="text1"/>
          <w:sz w:val="24"/>
        </w:rPr>
        <w:t xml:space="preserve">contaminated soil </w:t>
      </w:r>
      <w:r w:rsidR="0005364A" w:rsidRPr="007F76AA">
        <w:rPr>
          <w:rFonts w:cstheme="minorHAnsi"/>
          <w:color w:val="000000" w:themeColor="text1"/>
          <w:sz w:val="24"/>
        </w:rPr>
        <w:t>only</w:t>
      </w:r>
      <w:r w:rsidRPr="007F76AA">
        <w:rPr>
          <w:rFonts w:cstheme="minorHAnsi"/>
          <w:color w:val="000000" w:themeColor="text1"/>
          <w:sz w:val="24"/>
        </w:rPr>
        <w:t xml:space="preserve"> (PAH+, HK44-)</w:t>
      </w:r>
      <w:r w:rsidR="008E2628" w:rsidRPr="007F76AA">
        <w:rPr>
          <w:rFonts w:cstheme="minorHAnsi"/>
          <w:color w:val="000000" w:themeColor="text1"/>
          <w:sz w:val="24"/>
        </w:rPr>
        <w:t xml:space="preserve">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&lt;EndNote&gt;&lt;Cite&gt;&lt;Author&gt;Ripp&lt;/Author&gt;&lt;Year&gt;2000&lt;/Year&gt;&lt;RecNum&gt;9&lt;/RecNum&gt;&lt;DisplayText&gt;(Ripp, Nivens, Ahn, et al., 2000)&lt;/DisplayText&gt;&lt;record&gt;&lt;rec-number&gt;9&lt;/rec-number&gt;&lt;foreign-keys&gt;&lt;key app="EN" db-id="v9rzfastp9tzrje09275dxzperppdxxxr5xv"&gt;9&lt;/key&gt;&lt;/foreign-keys&gt;&lt;ref-type name="Journal Article"&gt;17&lt;/ref-type&gt;&lt;contributors&gt;&lt;authors&gt;&lt;author&gt;Ripp, S.&lt;/author&gt;&lt;author&gt;Nivens, D. E.&lt;/author&gt;&lt;author&gt;Ahn, Y.&lt;/author&gt;&lt;author&gt;Werner, C.&lt;/author&gt;&lt;author&gt;Jarrell, J.&lt;/author&gt;&lt;author&gt;Easter, J. P.&lt;/author&gt;&lt;author&gt;Cox, C. D.&lt;/author&gt;&lt;author&gt;Burlage, R. S.&lt;/author&gt;&lt;author&gt;Sayler, G. S.&lt;/author&gt;&lt;/authors&gt;&lt;/contributors&gt;&lt;titles&gt;&lt;title&gt;Controlled field release of a bioluminescent genetically engineered microorganism for bioremediation process monitoring and control&lt;/title&gt;&lt;secondary-title&gt;Environmental Science &amp;amp; Technology&lt;/secondary-title&gt;&lt;/titles&gt;&lt;periodical&gt;&lt;full-title&gt;Environmental Science &amp;amp; Technology&lt;/full-title&gt;&lt;/periodical&gt;&lt;pages&gt;846-853&lt;/pages&gt;&lt;volume&gt;34&lt;/volume&gt;&lt;number&gt;5&lt;/number&gt;&lt;dates&gt;&lt;year&gt;2000&lt;/year&gt;&lt;pub-dates&gt;&lt;date&gt;Mar&lt;/date&gt;&lt;/pub-dates&gt;&lt;/dates&gt;&lt;isbn&gt;0013-936X&lt;/isbn&gt;&lt;accession-num&gt;WOS:000085612900038&lt;/accession-num&gt;&lt;urls&gt;&lt;related-urls&gt;&lt;url&gt;&amp;lt;Go to ISI&amp;gt;://WOS:000085612900038&lt;/url&gt;&lt;/related-urls&gt;&lt;/urls&gt;&lt;electronic-resource-num&gt;10.1021/es9908319&lt;/electronic-resource-num&gt;&lt;/record&gt;&lt;/Cite&gt;&lt;/EndNote&gt;</w:instrText>
      </w:r>
      <w:r w:rsidR="00BA672C" w:rsidRPr="007F76AA">
        <w:rPr>
          <w:rFonts w:cstheme="minorHAnsi"/>
          <w:color w:val="000000" w:themeColor="text1"/>
          <w:sz w:val="24"/>
        </w:rPr>
        <w:fldChar w:fldCharType="separate"/>
      </w:r>
      <w:r w:rsidR="0059514D" w:rsidRPr="007F76AA">
        <w:rPr>
          <w:rFonts w:cstheme="minorHAnsi"/>
          <w:noProof/>
          <w:color w:val="000000" w:themeColor="text1"/>
          <w:sz w:val="24"/>
        </w:rPr>
        <w:t>(</w:t>
      </w:r>
      <w:hyperlink w:anchor="_ENREF_35" w:tooltip="Ripp, 2000 #9" w:history="1">
        <w:r w:rsidR="00AE78E2" w:rsidRPr="007F76AA">
          <w:rPr>
            <w:rFonts w:cstheme="minorHAnsi"/>
            <w:noProof/>
            <w:color w:val="000000" w:themeColor="text1"/>
            <w:sz w:val="24"/>
          </w:rPr>
          <w:t>Ripp, Nivens, Ahn, et al., 2000</w:t>
        </w:r>
      </w:hyperlink>
      <w:r w:rsidR="0059514D"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p>
    <w:p w:rsidR="00622D8C" w:rsidRPr="007F76AA" w:rsidRDefault="00622D8C"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During the first two years of this experiment, </w:t>
      </w:r>
      <w:r w:rsidR="00BA672C" w:rsidRPr="007F76AA">
        <w:rPr>
          <w:rFonts w:cstheme="minorHAnsi"/>
          <w:i/>
          <w:color w:val="000000" w:themeColor="text1"/>
          <w:sz w:val="24"/>
        </w:rPr>
        <w:t>in situ</w:t>
      </w:r>
      <w:r w:rsidRPr="007F76AA">
        <w:rPr>
          <w:rFonts w:cstheme="minorHAnsi"/>
          <w:color w:val="000000" w:themeColor="text1"/>
          <w:sz w:val="24"/>
        </w:rPr>
        <w:t xml:space="preserve"> bioluminescence was monitored using fiber optics and photomultiplier tubes (PMT). At day 474, naphthalene concentrations were below 10 ppm in most depths of lysimeter 1, 2 and 6 </w:t>
      </w:r>
      <w:r w:rsidR="00BA672C"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ZWNOdW0+MzY8L1JlY051bT48RGlzcGxheVRleHQ+KExheXRvbiBldCBhbC4sIDIwMTI7IFJpcHAs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ZWNOdW0+MzY8L1JlY051bT48RGlzcGxheVRleHQ+KExheXRvbiBldCBhbC4sIDIwMTI7IFJpcHAs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5" w:tooltip="Layton, 2012 #36" w:history="1">
        <w:r w:rsidR="00AE78E2" w:rsidRPr="007F76AA">
          <w:rPr>
            <w:rFonts w:cstheme="minorHAnsi"/>
            <w:noProof/>
            <w:color w:val="000000" w:themeColor="text1"/>
            <w:sz w:val="24"/>
          </w:rPr>
          <w:t>Layton et al., 2012</w:t>
        </w:r>
      </w:hyperlink>
      <w:r w:rsidR="00E76486" w:rsidRPr="007F76AA">
        <w:rPr>
          <w:rFonts w:cstheme="minorHAnsi"/>
          <w:noProof/>
          <w:color w:val="000000" w:themeColor="text1"/>
          <w:sz w:val="24"/>
        </w:rPr>
        <w:t xml:space="preserve">; </w:t>
      </w:r>
      <w:hyperlink w:anchor="_ENREF_35" w:tooltip="Ripp, 2000 #9" w:history="1">
        <w:r w:rsidR="00AE78E2" w:rsidRPr="007F76AA">
          <w:rPr>
            <w:rFonts w:cstheme="minorHAnsi"/>
            <w:noProof/>
            <w:color w:val="000000" w:themeColor="text1"/>
            <w:sz w:val="24"/>
          </w:rPr>
          <w:t>Ripp, Nivens, Ahn, et al., 2000</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r w:rsidR="00DC6FB2" w:rsidRPr="007F76AA">
        <w:rPr>
          <w:rFonts w:cstheme="minorHAnsi"/>
          <w:color w:val="000000" w:themeColor="text1"/>
          <w:sz w:val="24"/>
        </w:rPr>
        <w:t>D</w:t>
      </w:r>
      <w:r w:rsidRPr="007F76AA">
        <w:rPr>
          <w:rFonts w:cstheme="minorHAnsi"/>
          <w:color w:val="000000" w:themeColor="text1"/>
          <w:sz w:val="24"/>
        </w:rPr>
        <w:t xml:space="preserve">uring this two year period, as long as the PAH contaminants and supplemental inorganic nutrients were added, bioluminescence emission were detectable </w:t>
      </w:r>
      <w:r w:rsidR="00BA672C"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5" w:tooltip="Layton, 2012 #36" w:history="1">
        <w:r w:rsidR="00AE78E2" w:rsidRPr="007F76AA">
          <w:rPr>
            <w:rFonts w:cstheme="minorHAnsi"/>
            <w:noProof/>
            <w:color w:val="000000" w:themeColor="text1"/>
            <w:sz w:val="24"/>
          </w:rPr>
          <w:t>Layton et al., 2012</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In addition, after two years, the measured concentration of HK44 was reduced from 1 × 10</w:t>
      </w:r>
      <w:r w:rsidRPr="007F76AA">
        <w:rPr>
          <w:rFonts w:cstheme="minorHAnsi"/>
          <w:color w:val="000000" w:themeColor="text1"/>
          <w:sz w:val="24"/>
          <w:vertAlign w:val="superscript"/>
        </w:rPr>
        <w:t>6</w:t>
      </w:r>
      <w:r w:rsidRPr="007F76AA">
        <w:rPr>
          <w:rFonts w:cstheme="minorHAnsi"/>
          <w:color w:val="000000" w:themeColor="text1"/>
          <w:sz w:val="24"/>
        </w:rPr>
        <w:t xml:space="preserve"> colony forming units (cfu)/g soil to 1 × 10</w:t>
      </w:r>
      <w:r w:rsidRPr="007F76AA">
        <w:rPr>
          <w:rFonts w:cstheme="minorHAnsi"/>
          <w:color w:val="000000" w:themeColor="text1"/>
          <w:sz w:val="24"/>
          <w:vertAlign w:val="superscript"/>
        </w:rPr>
        <w:t>3</w:t>
      </w:r>
      <w:r w:rsidRPr="007F76AA">
        <w:rPr>
          <w:rFonts w:cstheme="minorHAnsi"/>
          <w:color w:val="000000" w:themeColor="text1"/>
          <w:sz w:val="24"/>
        </w:rPr>
        <w:t xml:space="preserve"> cfu/g soil </w:t>
      </w:r>
      <w:r w:rsidR="00BA672C"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5" w:tooltip="Layton, 2012 #36" w:history="1">
        <w:r w:rsidR="00AE78E2" w:rsidRPr="007F76AA">
          <w:rPr>
            <w:rFonts w:cstheme="minorHAnsi"/>
            <w:noProof/>
            <w:color w:val="000000" w:themeColor="text1"/>
            <w:sz w:val="24"/>
          </w:rPr>
          <w:t>Layton et al., 2012</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Since these preliminary results suggested that HK44 survived this two year period, the </w:t>
      </w:r>
      <w:r w:rsidRPr="007F76AA">
        <w:rPr>
          <w:rFonts w:cstheme="minorHAnsi"/>
          <w:color w:val="000000" w:themeColor="text1"/>
          <w:sz w:val="24"/>
          <w:szCs w:val="24"/>
        </w:rPr>
        <w:t>lysimeters</w:t>
      </w:r>
      <w:r w:rsidRPr="007F76AA">
        <w:rPr>
          <w:rFonts w:cstheme="minorHAnsi"/>
          <w:color w:val="000000" w:themeColor="text1"/>
          <w:sz w:val="24"/>
        </w:rPr>
        <w:t xml:space="preserve"> were sealed with steel lids and remained untouched until 2000 </w:t>
      </w:r>
      <w:r w:rsidR="00BA672C"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ZWNOdW0+MzY8L1JlY051bT48RGlzcGxheVRleHQ+KExheXRvbiBldCBhbC4sIDIwMTI7IFJpcHAs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ZWNOdW0+MzY8L1JlY051bT48RGlzcGxheVRleHQ+KExheXRvbiBldCBhbC4sIDIwMTI7IFJpcHAs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5" w:tooltip="Layton, 2012 #36" w:history="1">
        <w:r w:rsidR="00AE78E2" w:rsidRPr="007F76AA">
          <w:rPr>
            <w:rFonts w:cstheme="minorHAnsi"/>
            <w:noProof/>
            <w:color w:val="000000" w:themeColor="text1"/>
            <w:sz w:val="24"/>
          </w:rPr>
          <w:t>Layton et al., 2012</w:t>
        </w:r>
      </w:hyperlink>
      <w:r w:rsidR="00E76486" w:rsidRPr="007F76AA">
        <w:rPr>
          <w:rFonts w:cstheme="minorHAnsi"/>
          <w:noProof/>
          <w:color w:val="000000" w:themeColor="text1"/>
          <w:sz w:val="24"/>
        </w:rPr>
        <w:t xml:space="preserve">; </w:t>
      </w:r>
      <w:hyperlink w:anchor="_ENREF_35" w:tooltip="Ripp, 2000 #9" w:history="1">
        <w:r w:rsidR="00AE78E2" w:rsidRPr="007F76AA">
          <w:rPr>
            <w:rFonts w:cstheme="minorHAnsi"/>
            <w:noProof/>
            <w:color w:val="000000" w:themeColor="text1"/>
            <w:sz w:val="24"/>
          </w:rPr>
          <w:t>Ripp, Nivens, Ahn, et al., 2000</w:t>
        </w:r>
      </w:hyperlink>
      <w:r w:rsidR="00E76486" w:rsidRPr="007F76AA">
        <w:rPr>
          <w:rFonts w:cstheme="minorHAnsi"/>
          <w:noProof/>
          <w:color w:val="000000" w:themeColor="text1"/>
          <w:sz w:val="24"/>
        </w:rPr>
        <w:t xml:space="preserve">; </w:t>
      </w:r>
      <w:hyperlink w:anchor="_ENREF_36" w:tooltip="Ripp, 2000 #34" w:history="1">
        <w:r w:rsidR="00AE78E2" w:rsidRPr="007F76AA">
          <w:rPr>
            <w:rFonts w:cstheme="minorHAnsi"/>
            <w:noProof/>
            <w:color w:val="000000" w:themeColor="text1"/>
            <w:sz w:val="24"/>
          </w:rPr>
          <w:t>Ripp, Nivens, Werner, et al., 2000</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p>
    <w:p w:rsidR="00622D8C" w:rsidRPr="007F76AA" w:rsidRDefault="00DC6FB2"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I</w:t>
      </w:r>
      <w:r w:rsidR="00622D8C" w:rsidRPr="007F76AA">
        <w:rPr>
          <w:rFonts w:cstheme="minorHAnsi"/>
          <w:color w:val="000000" w:themeColor="text1"/>
          <w:sz w:val="24"/>
        </w:rPr>
        <w:t xml:space="preserve">n 2000, four years after experiment inception, all six soil </w:t>
      </w:r>
      <w:r w:rsidR="00622D8C" w:rsidRPr="007F76AA">
        <w:rPr>
          <w:rFonts w:cstheme="minorHAnsi"/>
          <w:color w:val="000000" w:themeColor="text1"/>
          <w:sz w:val="24"/>
          <w:szCs w:val="24"/>
        </w:rPr>
        <w:t>lysimeters</w:t>
      </w:r>
      <w:r w:rsidR="00622D8C" w:rsidRPr="007F76AA">
        <w:rPr>
          <w:rFonts w:cstheme="minorHAnsi"/>
          <w:color w:val="000000" w:themeColor="text1"/>
          <w:sz w:val="24"/>
        </w:rPr>
        <w:t xml:space="preserve"> were unsealed and sampled. Ripp et al. (2000) reported that HK44 and its recombinant genes were still functionally </w:t>
      </w:r>
      <w:r w:rsidR="00622D8C" w:rsidRPr="007F76AA">
        <w:rPr>
          <w:rFonts w:cstheme="minorHAnsi"/>
          <w:color w:val="000000" w:themeColor="text1"/>
          <w:sz w:val="24"/>
        </w:rPr>
        <w:lastRenderedPageBreak/>
        <w:t>active: bioluminescence was detected via fiber optic</w:t>
      </w:r>
      <w:r w:rsidR="0005364A" w:rsidRPr="007F76AA">
        <w:rPr>
          <w:rFonts w:cstheme="minorHAnsi"/>
          <w:color w:val="000000" w:themeColor="text1"/>
          <w:sz w:val="24"/>
        </w:rPr>
        <w:t>s</w:t>
      </w:r>
      <w:r w:rsidR="00622D8C" w:rsidRPr="007F76AA">
        <w:rPr>
          <w:rFonts w:cstheme="minorHAnsi"/>
          <w:color w:val="000000" w:themeColor="text1"/>
          <w:sz w:val="24"/>
        </w:rPr>
        <w:t xml:space="preserve"> (approximately 166, 000 counts/ s) and PMT (approximately 4300 counts/ s) </w:t>
      </w:r>
      <w:r w:rsidR="00BA672C"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ZWNOdW0+MzY8L1JlY051bT48RGlzcGxheVRleHQ+KExheXRvbiBldCBhbC4sIDIwMTI7IFJpcHAs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ZWNOdW0+MzY8L1JlY051bT48RGlzcGxheVRleHQ+KExheXRvbiBldCBhbC4sIDIwMTI7IFJpcHAs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5" w:tooltip="Layton, 2012 #36" w:history="1">
        <w:r w:rsidR="00AE78E2" w:rsidRPr="007F76AA">
          <w:rPr>
            <w:rFonts w:cstheme="minorHAnsi"/>
            <w:noProof/>
            <w:color w:val="000000" w:themeColor="text1"/>
            <w:sz w:val="24"/>
          </w:rPr>
          <w:t>Layton et al., 2012</w:t>
        </w:r>
      </w:hyperlink>
      <w:r w:rsidR="00E76486" w:rsidRPr="007F76AA">
        <w:rPr>
          <w:rFonts w:cstheme="minorHAnsi"/>
          <w:noProof/>
          <w:color w:val="000000" w:themeColor="text1"/>
          <w:sz w:val="24"/>
        </w:rPr>
        <w:t xml:space="preserve">; </w:t>
      </w:r>
      <w:hyperlink w:anchor="_ENREF_35" w:tooltip="Ripp, 2000 #9" w:history="1">
        <w:r w:rsidR="00AE78E2" w:rsidRPr="007F76AA">
          <w:rPr>
            <w:rFonts w:cstheme="minorHAnsi"/>
            <w:noProof/>
            <w:color w:val="000000" w:themeColor="text1"/>
            <w:sz w:val="24"/>
          </w:rPr>
          <w:t>Ripp, Nivens, Ahn, et al., 2000</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00483DF5" w:rsidRPr="007F76AA">
        <w:rPr>
          <w:rFonts w:cstheme="minorHAnsi"/>
          <w:color w:val="000000" w:themeColor="text1"/>
          <w:sz w:val="24"/>
        </w:rPr>
        <w:t>.</w:t>
      </w:r>
      <w:r w:rsidR="00622D8C" w:rsidRPr="007F76AA">
        <w:rPr>
          <w:rFonts w:cstheme="minorHAnsi"/>
          <w:color w:val="000000" w:themeColor="text1"/>
          <w:sz w:val="24"/>
        </w:rPr>
        <w:t xml:space="preserve"> In addition, </w:t>
      </w:r>
      <w:r w:rsidR="00622D8C" w:rsidRPr="007F76AA">
        <w:rPr>
          <w:rFonts w:cstheme="minorHAnsi"/>
          <w:i/>
          <w:color w:val="000000" w:themeColor="text1"/>
          <w:sz w:val="24"/>
        </w:rPr>
        <w:t>luxA</w:t>
      </w:r>
      <w:r w:rsidR="00622D8C" w:rsidRPr="007F76AA">
        <w:rPr>
          <w:rFonts w:cstheme="minorHAnsi"/>
          <w:color w:val="000000" w:themeColor="text1"/>
          <w:sz w:val="24"/>
        </w:rPr>
        <w:t xml:space="preserve"> gene mRNA was recovered from soil indicating that HK44 was still present and active </w:t>
      </w:r>
      <w:r w:rsidR="00BA672C"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5" w:tooltip="Layton, 2012 #36" w:history="1">
        <w:r w:rsidR="00AE78E2" w:rsidRPr="007F76AA">
          <w:rPr>
            <w:rFonts w:cstheme="minorHAnsi"/>
            <w:noProof/>
            <w:color w:val="000000" w:themeColor="text1"/>
            <w:sz w:val="24"/>
          </w:rPr>
          <w:t>Layton et al., 2012</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00622D8C" w:rsidRPr="007F76AA">
        <w:rPr>
          <w:rFonts w:cstheme="minorHAnsi"/>
          <w:color w:val="000000" w:themeColor="text1"/>
          <w:sz w:val="24"/>
        </w:rPr>
        <w:t>. Thus, the researchers were interested the impacts</w:t>
      </w:r>
      <w:r w:rsidR="001642C7" w:rsidRPr="007F76AA">
        <w:rPr>
          <w:rFonts w:cstheme="minorHAnsi"/>
          <w:color w:val="000000" w:themeColor="text1"/>
          <w:sz w:val="24"/>
        </w:rPr>
        <w:t xml:space="preserve"> of HK44 and PAH contamination over a</w:t>
      </w:r>
      <w:r w:rsidR="00622D8C" w:rsidRPr="007F76AA">
        <w:rPr>
          <w:rFonts w:cstheme="minorHAnsi"/>
          <w:color w:val="000000" w:themeColor="text1"/>
          <w:sz w:val="24"/>
        </w:rPr>
        <w:t xml:space="preserve"> longer time period. The six </w:t>
      </w:r>
      <w:r w:rsidR="00622D8C" w:rsidRPr="007F76AA">
        <w:rPr>
          <w:rFonts w:cstheme="minorHAnsi"/>
          <w:color w:val="000000" w:themeColor="text1"/>
          <w:sz w:val="24"/>
          <w:szCs w:val="24"/>
        </w:rPr>
        <w:t>lysimeters</w:t>
      </w:r>
      <w:r w:rsidR="00622D8C" w:rsidRPr="007F76AA">
        <w:rPr>
          <w:rFonts w:cstheme="minorHAnsi"/>
          <w:color w:val="000000" w:themeColor="text1"/>
          <w:sz w:val="24"/>
        </w:rPr>
        <w:t xml:space="preserve"> were then sealed and kept untouched until 2010.</w:t>
      </w:r>
    </w:p>
    <w:p w:rsidR="005A6F54" w:rsidRPr="007F76AA" w:rsidRDefault="00DC6FB2" w:rsidP="005A6F54">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On 2010, 14 years after inception, these </w:t>
      </w:r>
      <w:r w:rsidRPr="007F76AA">
        <w:rPr>
          <w:rFonts w:cstheme="minorHAnsi"/>
          <w:color w:val="000000" w:themeColor="text1"/>
          <w:sz w:val="24"/>
          <w:szCs w:val="24"/>
        </w:rPr>
        <w:t>lysimeters</w:t>
      </w:r>
      <w:r w:rsidRPr="007F76AA">
        <w:rPr>
          <w:rFonts w:cstheme="minorHAnsi"/>
          <w:color w:val="000000" w:themeColor="text1"/>
          <w:sz w:val="24"/>
        </w:rPr>
        <w:t xml:space="preserve"> were unsealed and sampled again. The soil samples were taken throughout the treatment zone, and were used in this study. Layton et al. (2012) used these same soil samples for some tests and reported that total heterotrophic bacteria concentrations decreased approximate 100 to 1000-fold from the original population, based on plate counts </w:t>
      </w:r>
      <w:r w:rsidR="00BA672C"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5" w:tooltip="Layton, 2012 #36" w:history="1">
        <w:r w:rsidR="00AE78E2" w:rsidRPr="007F76AA">
          <w:rPr>
            <w:rFonts w:cstheme="minorHAnsi"/>
            <w:noProof/>
            <w:color w:val="000000" w:themeColor="text1"/>
            <w:sz w:val="24"/>
          </w:rPr>
          <w:t>Layton et al., 2012</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In addition, DNA extracted from lysimeter 1, 2, and 4 were used in quantitative PCR targeting HK44 specific </w:t>
      </w:r>
      <w:r w:rsidRPr="007F76AA">
        <w:rPr>
          <w:rFonts w:cstheme="minorHAnsi"/>
          <w:i/>
          <w:color w:val="000000" w:themeColor="text1"/>
          <w:sz w:val="24"/>
        </w:rPr>
        <w:t>luxA</w:t>
      </w:r>
      <w:r w:rsidRPr="007F76AA">
        <w:rPr>
          <w:rFonts w:cstheme="minorHAnsi"/>
          <w:color w:val="000000" w:themeColor="text1"/>
          <w:sz w:val="24"/>
        </w:rPr>
        <w:t xml:space="preserve">, </w:t>
      </w:r>
      <w:r w:rsidRPr="007F76AA">
        <w:rPr>
          <w:rFonts w:cstheme="minorHAnsi"/>
          <w:i/>
          <w:color w:val="000000" w:themeColor="text1"/>
          <w:sz w:val="24"/>
        </w:rPr>
        <w:t>tetA</w:t>
      </w:r>
      <w:r w:rsidRPr="007F76AA">
        <w:rPr>
          <w:rFonts w:cstheme="minorHAnsi"/>
          <w:color w:val="000000" w:themeColor="text1"/>
          <w:sz w:val="24"/>
        </w:rPr>
        <w:t xml:space="preserve">, and </w:t>
      </w:r>
      <w:proofErr w:type="gramStart"/>
      <w:r w:rsidRPr="007F76AA">
        <w:rPr>
          <w:rFonts w:cstheme="minorHAnsi"/>
          <w:i/>
          <w:color w:val="000000" w:themeColor="text1"/>
          <w:sz w:val="24"/>
        </w:rPr>
        <w:t>nahA</w:t>
      </w:r>
      <w:proofErr w:type="gramEnd"/>
      <w:r w:rsidRPr="007F76AA">
        <w:rPr>
          <w:rFonts w:cstheme="minorHAnsi"/>
          <w:color w:val="000000" w:themeColor="text1"/>
          <w:sz w:val="24"/>
        </w:rPr>
        <w:t xml:space="preserve"> gene. </w:t>
      </w:r>
      <w:proofErr w:type="gramStart"/>
      <w:r w:rsidRPr="007F76AA">
        <w:rPr>
          <w:rFonts w:cstheme="minorHAnsi"/>
          <w:i/>
          <w:color w:val="000000" w:themeColor="text1"/>
          <w:sz w:val="24"/>
        </w:rPr>
        <w:t>luxA</w:t>
      </w:r>
      <w:proofErr w:type="gramEnd"/>
      <w:r w:rsidRPr="007F76AA">
        <w:rPr>
          <w:rFonts w:cstheme="minorHAnsi"/>
          <w:color w:val="000000" w:themeColor="text1"/>
          <w:sz w:val="24"/>
        </w:rPr>
        <w:t xml:space="preserve"> was quantified in only one sample; </w:t>
      </w:r>
      <w:r w:rsidRPr="007F76AA">
        <w:rPr>
          <w:rFonts w:cstheme="minorHAnsi"/>
          <w:i/>
          <w:color w:val="000000" w:themeColor="text1"/>
          <w:sz w:val="24"/>
        </w:rPr>
        <w:t>tetA</w:t>
      </w:r>
      <w:r w:rsidRPr="007F76AA">
        <w:rPr>
          <w:rFonts w:cstheme="minorHAnsi"/>
          <w:color w:val="000000" w:themeColor="text1"/>
          <w:sz w:val="24"/>
        </w:rPr>
        <w:t xml:space="preserve"> was quantified in two samples and </w:t>
      </w:r>
      <w:r w:rsidRPr="007F76AA">
        <w:rPr>
          <w:rFonts w:cstheme="minorHAnsi"/>
          <w:i/>
          <w:color w:val="000000" w:themeColor="text1"/>
          <w:sz w:val="24"/>
        </w:rPr>
        <w:t>nahA</w:t>
      </w:r>
      <w:r w:rsidRPr="007F76AA">
        <w:rPr>
          <w:rFonts w:cstheme="minorHAnsi"/>
          <w:color w:val="000000" w:themeColor="text1"/>
          <w:sz w:val="24"/>
        </w:rPr>
        <w:t xml:space="preserve"> gene was not detected, indicating that HK44 populations have declined and/or disappeared </w:t>
      </w:r>
      <w:r w:rsidR="00BA672C"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5" w:tooltip="Layton, 2012 #36" w:history="1">
        <w:r w:rsidR="00AE78E2" w:rsidRPr="007F76AA">
          <w:rPr>
            <w:rFonts w:cstheme="minorHAnsi"/>
            <w:noProof/>
            <w:color w:val="000000" w:themeColor="text1"/>
            <w:sz w:val="24"/>
          </w:rPr>
          <w:t>Layton et al., 2012</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w:t>
      </w:r>
    </w:p>
    <w:p w:rsidR="008E2628" w:rsidRPr="007F76AA" w:rsidRDefault="00317BF3" w:rsidP="00FE79E1">
      <w:pPr>
        <w:spacing w:before="600" w:after="0" w:line="360" w:lineRule="auto"/>
        <w:outlineLvl w:val="1"/>
        <w:rPr>
          <w:rFonts w:cstheme="minorHAnsi"/>
          <w:b/>
          <w:sz w:val="24"/>
          <w:szCs w:val="24"/>
        </w:rPr>
      </w:pPr>
      <w:bookmarkStart w:id="125" w:name="_Toc343509998"/>
      <w:r w:rsidRPr="007F76AA">
        <w:rPr>
          <w:rFonts w:cstheme="minorHAnsi"/>
          <w:b/>
          <w:sz w:val="24"/>
          <w:szCs w:val="24"/>
        </w:rPr>
        <w:t>1.6</w:t>
      </w:r>
      <w:r w:rsidRPr="007F76AA">
        <w:rPr>
          <w:rFonts w:cstheme="minorHAnsi"/>
          <w:b/>
          <w:sz w:val="24"/>
          <w:szCs w:val="24"/>
        </w:rPr>
        <w:tab/>
        <w:t>General Objectives and Hypothesis</w:t>
      </w:r>
      <w:bookmarkEnd w:id="125"/>
    </w:p>
    <w:p w:rsidR="003A5553" w:rsidRPr="007F76AA" w:rsidRDefault="008443AF" w:rsidP="003A5553">
      <w:pPr>
        <w:spacing w:after="0" w:line="480" w:lineRule="auto"/>
        <w:ind w:firstLine="720"/>
        <w:rPr>
          <w:rFonts w:cstheme="minorHAnsi"/>
          <w:color w:val="000000" w:themeColor="text1"/>
          <w:sz w:val="24"/>
        </w:rPr>
      </w:pPr>
      <w:r w:rsidRPr="007F76AA">
        <w:rPr>
          <w:rFonts w:cstheme="minorHAnsi"/>
          <w:color w:val="000000" w:themeColor="text1"/>
          <w:sz w:val="24"/>
        </w:rPr>
        <w:t xml:space="preserve">PAHs have been found toxic to organisms. </w:t>
      </w:r>
      <w:r w:rsidR="00CA6856" w:rsidRPr="007F76AA">
        <w:rPr>
          <w:rFonts w:cstheme="minorHAnsi"/>
          <w:color w:val="000000" w:themeColor="text1"/>
          <w:sz w:val="24"/>
        </w:rPr>
        <w:t>Since the anthropogenic activities have leaded to increase of PAH contaminations in the environment, it is a major</w:t>
      </w:r>
      <w:r w:rsidR="003C174B" w:rsidRPr="007F76AA">
        <w:rPr>
          <w:rFonts w:cstheme="minorHAnsi"/>
          <w:color w:val="000000" w:themeColor="text1"/>
          <w:sz w:val="24"/>
        </w:rPr>
        <w:t xml:space="preserve"> concern </w:t>
      </w:r>
      <w:r w:rsidR="00CA6856" w:rsidRPr="007F76AA">
        <w:rPr>
          <w:rFonts w:cstheme="minorHAnsi"/>
          <w:color w:val="000000" w:themeColor="text1"/>
          <w:sz w:val="24"/>
        </w:rPr>
        <w:t xml:space="preserve">and has been studies by many researchers. The soil health is closely connected with the bacteria in it. In addition, microbial degradation is the primary degradation </w:t>
      </w:r>
      <w:r w:rsidR="007F34D3" w:rsidRPr="007F76AA">
        <w:rPr>
          <w:rFonts w:cstheme="minorHAnsi"/>
          <w:color w:val="000000" w:themeColor="text1"/>
          <w:sz w:val="24"/>
        </w:rPr>
        <w:t>fate</w:t>
      </w:r>
      <w:r w:rsidR="00CA6856" w:rsidRPr="007F76AA">
        <w:rPr>
          <w:rFonts w:cstheme="minorHAnsi"/>
          <w:color w:val="000000" w:themeColor="text1"/>
          <w:sz w:val="24"/>
        </w:rPr>
        <w:t xml:space="preserve"> of PAHs. Thus, many </w:t>
      </w:r>
      <w:r w:rsidR="007F34D3" w:rsidRPr="007F76AA">
        <w:rPr>
          <w:rFonts w:cstheme="minorHAnsi"/>
          <w:color w:val="000000" w:themeColor="text1"/>
          <w:sz w:val="24"/>
        </w:rPr>
        <w:t>researches</w:t>
      </w:r>
      <w:r w:rsidR="00CA6856" w:rsidRPr="007F76AA">
        <w:rPr>
          <w:rFonts w:cstheme="minorHAnsi"/>
          <w:color w:val="000000" w:themeColor="text1"/>
          <w:sz w:val="24"/>
        </w:rPr>
        <w:t xml:space="preserve"> of</w:t>
      </w:r>
      <w:r w:rsidR="007F34D3" w:rsidRPr="007F76AA">
        <w:rPr>
          <w:rFonts w:cstheme="minorHAnsi"/>
          <w:color w:val="000000" w:themeColor="text1"/>
          <w:sz w:val="24"/>
        </w:rPr>
        <w:t xml:space="preserve"> PAH contaminated soil</w:t>
      </w:r>
      <w:r w:rsidR="00CA6856" w:rsidRPr="007F76AA">
        <w:rPr>
          <w:rFonts w:cstheme="minorHAnsi"/>
          <w:color w:val="000000" w:themeColor="text1"/>
          <w:sz w:val="24"/>
        </w:rPr>
        <w:t xml:space="preserve"> </w:t>
      </w:r>
      <w:r w:rsidR="007F34D3" w:rsidRPr="007F76AA">
        <w:rPr>
          <w:rFonts w:cstheme="minorHAnsi"/>
          <w:color w:val="000000" w:themeColor="text1"/>
          <w:sz w:val="24"/>
        </w:rPr>
        <w:t>remediation studied</w:t>
      </w:r>
      <w:r w:rsidR="00CA6856" w:rsidRPr="007F76AA">
        <w:rPr>
          <w:rFonts w:cstheme="minorHAnsi"/>
          <w:color w:val="000000" w:themeColor="text1"/>
          <w:sz w:val="24"/>
        </w:rPr>
        <w:t xml:space="preserve"> micr</w:t>
      </w:r>
      <w:r w:rsidR="007F34D3" w:rsidRPr="007F76AA">
        <w:rPr>
          <w:rFonts w:cstheme="minorHAnsi"/>
          <w:color w:val="000000" w:themeColor="text1"/>
          <w:sz w:val="24"/>
        </w:rPr>
        <w:t>oorganisms in these contaminated soils.</w:t>
      </w:r>
      <w:r w:rsidR="00CA6856" w:rsidRPr="007F76AA">
        <w:rPr>
          <w:rFonts w:cstheme="minorHAnsi"/>
          <w:color w:val="000000" w:themeColor="text1"/>
          <w:sz w:val="24"/>
        </w:rPr>
        <w:t xml:space="preserve"> However, </w:t>
      </w:r>
      <w:r w:rsidR="007F34D3" w:rsidRPr="007F76AA">
        <w:rPr>
          <w:rFonts w:cstheme="minorHAnsi"/>
          <w:color w:val="000000" w:themeColor="text1"/>
          <w:sz w:val="24"/>
        </w:rPr>
        <w:t xml:space="preserve">most of these studies focused on relatively short term. Our study presents a rare opportunity to examine the long term changes in bacterial community structure </w:t>
      </w:r>
      <w:r w:rsidR="009D00E0" w:rsidRPr="007F76AA">
        <w:rPr>
          <w:rFonts w:cstheme="minorHAnsi"/>
          <w:color w:val="000000" w:themeColor="text1"/>
          <w:sz w:val="24"/>
        </w:rPr>
        <w:t>after one-time PAHs contamination</w:t>
      </w:r>
      <w:r w:rsidR="007F34D3" w:rsidRPr="007F76AA">
        <w:rPr>
          <w:rFonts w:cstheme="minorHAnsi"/>
          <w:color w:val="000000" w:themeColor="text1"/>
          <w:sz w:val="24"/>
        </w:rPr>
        <w:t xml:space="preserve"> in a relatively large experimental scale.</w:t>
      </w:r>
      <w:r w:rsidR="009D00E0" w:rsidRPr="007F76AA">
        <w:rPr>
          <w:rFonts w:cstheme="minorHAnsi"/>
          <w:color w:val="000000" w:themeColor="text1"/>
          <w:sz w:val="24"/>
        </w:rPr>
        <w:t xml:space="preserve"> What’s more, since HK44 is the first </w:t>
      </w:r>
      <w:r w:rsidR="009D00E0" w:rsidRPr="007F76AA">
        <w:rPr>
          <w:rFonts w:cstheme="minorHAnsi"/>
          <w:color w:val="000000" w:themeColor="text1"/>
          <w:sz w:val="24"/>
        </w:rPr>
        <w:lastRenderedPageBreak/>
        <w:t xml:space="preserve">GEM permitted field test, this study also provided a unique chance to evaluate GEM impacts on soil bacteria community. </w:t>
      </w:r>
      <w:r w:rsidR="003A5553" w:rsidRPr="007F76AA">
        <w:rPr>
          <w:rFonts w:cstheme="minorHAnsi"/>
          <w:color w:val="000000" w:themeColor="text1"/>
          <w:sz w:val="24"/>
        </w:rPr>
        <w:t xml:space="preserve">The </w:t>
      </w:r>
      <w:r w:rsidR="00444A30" w:rsidRPr="007F76AA">
        <w:rPr>
          <w:rFonts w:cstheme="minorHAnsi"/>
          <w:color w:val="000000" w:themeColor="text1"/>
          <w:sz w:val="24"/>
        </w:rPr>
        <w:t>objectives</w:t>
      </w:r>
      <w:r w:rsidR="003A5553" w:rsidRPr="007F76AA">
        <w:rPr>
          <w:rFonts w:cstheme="minorHAnsi"/>
          <w:color w:val="000000" w:themeColor="text1"/>
          <w:sz w:val="24"/>
        </w:rPr>
        <w:t xml:space="preserve"> of this study are</w:t>
      </w:r>
      <w:r w:rsidR="00444A30" w:rsidRPr="007F76AA">
        <w:rPr>
          <w:rFonts w:cstheme="minorHAnsi"/>
          <w:color w:val="000000" w:themeColor="text1"/>
          <w:sz w:val="24"/>
        </w:rPr>
        <w:t>:</w:t>
      </w:r>
    </w:p>
    <w:p w:rsidR="003A5553" w:rsidRPr="007F76AA" w:rsidRDefault="003A5553" w:rsidP="003A5553">
      <w:pPr>
        <w:spacing w:after="0" w:line="480" w:lineRule="auto"/>
        <w:ind w:firstLine="720"/>
        <w:rPr>
          <w:rFonts w:cstheme="minorHAnsi"/>
          <w:color w:val="000000" w:themeColor="text1"/>
          <w:sz w:val="24"/>
        </w:rPr>
      </w:pPr>
      <w:r w:rsidRPr="007F76AA">
        <w:rPr>
          <w:rFonts w:cstheme="minorHAnsi"/>
          <w:color w:val="000000" w:themeColor="text1"/>
          <w:sz w:val="24"/>
        </w:rPr>
        <w:t>•</w:t>
      </w:r>
      <w:r w:rsidRPr="007F76AA">
        <w:rPr>
          <w:rFonts w:cstheme="minorHAnsi"/>
          <w:color w:val="000000" w:themeColor="text1"/>
          <w:sz w:val="24"/>
        </w:rPr>
        <w:tab/>
      </w:r>
      <w:r w:rsidR="004575F9" w:rsidRPr="007F76AA">
        <w:rPr>
          <w:rFonts w:cstheme="minorHAnsi"/>
          <w:color w:val="000000" w:themeColor="text1"/>
          <w:sz w:val="24"/>
        </w:rPr>
        <w:t>To determine the long term impact of one-time PAH contaminations on soil bacterial community.</w:t>
      </w:r>
    </w:p>
    <w:p w:rsidR="003A5553" w:rsidRPr="007F76AA" w:rsidRDefault="003A5553" w:rsidP="004575F9">
      <w:pPr>
        <w:spacing w:after="0" w:line="480" w:lineRule="auto"/>
        <w:ind w:firstLine="720"/>
        <w:rPr>
          <w:rFonts w:cstheme="minorHAnsi"/>
          <w:color w:val="000000" w:themeColor="text1"/>
          <w:sz w:val="24"/>
        </w:rPr>
      </w:pPr>
      <w:r w:rsidRPr="007F76AA">
        <w:rPr>
          <w:rFonts w:cstheme="minorHAnsi"/>
          <w:color w:val="000000" w:themeColor="text1"/>
          <w:sz w:val="24"/>
        </w:rPr>
        <w:t>•</w:t>
      </w:r>
      <w:r w:rsidRPr="007F76AA">
        <w:rPr>
          <w:rFonts w:cstheme="minorHAnsi"/>
          <w:color w:val="000000" w:themeColor="text1"/>
          <w:sz w:val="24"/>
        </w:rPr>
        <w:tab/>
      </w:r>
      <w:r w:rsidR="004575F9" w:rsidRPr="007F76AA">
        <w:rPr>
          <w:rFonts w:cstheme="minorHAnsi"/>
          <w:color w:val="000000" w:themeColor="text1"/>
          <w:sz w:val="24"/>
        </w:rPr>
        <w:t>To determine the long term impact of one-time release of a GEM (</w:t>
      </w:r>
      <w:r w:rsidR="004575F9" w:rsidRPr="007F76AA">
        <w:rPr>
          <w:rFonts w:cstheme="minorHAnsi"/>
          <w:i/>
          <w:color w:val="000000" w:themeColor="text1"/>
          <w:sz w:val="24"/>
        </w:rPr>
        <w:t>Pseudomonas fluorescens</w:t>
      </w:r>
      <w:r w:rsidR="004575F9" w:rsidRPr="007F76AA">
        <w:rPr>
          <w:rFonts w:cstheme="minorHAnsi"/>
          <w:color w:val="000000" w:themeColor="text1"/>
          <w:sz w:val="24"/>
        </w:rPr>
        <w:t xml:space="preserve"> HK44) on soil bacterial community.</w:t>
      </w:r>
    </w:p>
    <w:p w:rsidR="004575F9" w:rsidRPr="007F76AA" w:rsidRDefault="004575F9" w:rsidP="00602706">
      <w:pPr>
        <w:spacing w:after="0" w:line="480" w:lineRule="auto"/>
        <w:ind w:firstLine="720"/>
        <w:rPr>
          <w:rFonts w:cstheme="minorHAnsi"/>
          <w:color w:val="000000" w:themeColor="text1"/>
          <w:sz w:val="24"/>
        </w:rPr>
      </w:pPr>
      <w:r w:rsidRPr="007F76AA">
        <w:rPr>
          <w:rFonts w:cstheme="minorHAnsi"/>
          <w:color w:val="000000" w:themeColor="text1"/>
          <w:sz w:val="24"/>
        </w:rPr>
        <w:t>This s</w:t>
      </w:r>
      <w:r w:rsidR="00213EF3" w:rsidRPr="007F76AA">
        <w:rPr>
          <w:rFonts w:cstheme="minorHAnsi"/>
          <w:color w:val="000000" w:themeColor="text1"/>
          <w:sz w:val="24"/>
        </w:rPr>
        <w:t>tudy tested the hypothese</w:t>
      </w:r>
      <w:r w:rsidRPr="007F76AA">
        <w:rPr>
          <w:rFonts w:cstheme="minorHAnsi"/>
          <w:color w:val="000000" w:themeColor="text1"/>
          <w:sz w:val="24"/>
        </w:rPr>
        <w:t>s that</w:t>
      </w:r>
      <w:r w:rsidR="00213EF3" w:rsidRPr="007F76AA">
        <w:rPr>
          <w:rFonts w:cstheme="minorHAnsi"/>
          <w:color w:val="000000" w:themeColor="text1"/>
          <w:sz w:val="24"/>
        </w:rPr>
        <w:t xml:space="preserve"> </w:t>
      </w:r>
      <w:r w:rsidRPr="007F76AA">
        <w:rPr>
          <w:rFonts w:cstheme="minorHAnsi"/>
          <w:color w:val="000000" w:themeColor="text1"/>
          <w:sz w:val="24"/>
        </w:rPr>
        <w:t>PAH contaminations have primary impact on soil bacterial community shifting</w:t>
      </w:r>
      <w:r w:rsidR="00213EF3" w:rsidRPr="007F76AA">
        <w:rPr>
          <w:rFonts w:cstheme="minorHAnsi"/>
          <w:color w:val="000000" w:themeColor="text1"/>
          <w:sz w:val="24"/>
        </w:rPr>
        <w:t>, and that the impact of genetically engineered biorem</w:t>
      </w:r>
      <w:r w:rsidR="008443AF" w:rsidRPr="007F76AA">
        <w:rPr>
          <w:rFonts w:cstheme="minorHAnsi"/>
          <w:color w:val="000000" w:themeColor="text1"/>
          <w:sz w:val="24"/>
        </w:rPr>
        <w:t>e</w:t>
      </w:r>
      <w:r w:rsidR="00213EF3" w:rsidRPr="007F76AA">
        <w:rPr>
          <w:rFonts w:cstheme="minorHAnsi"/>
          <w:color w:val="000000" w:themeColor="text1"/>
          <w:sz w:val="24"/>
        </w:rPr>
        <w:t>diator HK44 is ignorable in long term</w:t>
      </w:r>
      <w:r w:rsidRPr="007F76AA">
        <w:rPr>
          <w:rFonts w:cstheme="minorHAnsi"/>
          <w:color w:val="000000" w:themeColor="text1"/>
          <w:sz w:val="24"/>
        </w:rPr>
        <w:t xml:space="preserve">. </w:t>
      </w:r>
      <w:r w:rsidR="00213EF3" w:rsidRPr="007F76AA">
        <w:rPr>
          <w:rFonts w:cstheme="minorHAnsi"/>
          <w:color w:val="000000" w:themeColor="text1"/>
          <w:sz w:val="24"/>
        </w:rPr>
        <w:t xml:space="preserve">This study provided a rare chance to </w:t>
      </w:r>
      <w:r w:rsidR="00837A0C" w:rsidRPr="007F76AA">
        <w:rPr>
          <w:rFonts w:cstheme="minorHAnsi"/>
          <w:color w:val="000000" w:themeColor="text1"/>
          <w:sz w:val="24"/>
        </w:rPr>
        <w:t>assess the impacts of these two factors on soil bacterial community in such a long term (approximately fourteen years).</w:t>
      </w:r>
    </w:p>
    <w:p w:rsidR="004575F9" w:rsidRPr="007F76AA" w:rsidRDefault="00317BF3" w:rsidP="004575F9">
      <w:pPr>
        <w:spacing w:after="0" w:line="480" w:lineRule="auto"/>
        <w:ind w:firstLine="720"/>
        <w:rPr>
          <w:rFonts w:cstheme="minorHAnsi"/>
          <w:color w:val="000000" w:themeColor="text1"/>
          <w:sz w:val="24"/>
        </w:rPr>
      </w:pPr>
      <w:r w:rsidRPr="007F76AA">
        <w:rPr>
          <w:rFonts w:cstheme="minorHAnsi"/>
          <w:color w:val="000000" w:themeColor="text1"/>
          <w:sz w:val="24"/>
        </w:rPr>
        <w:t xml:space="preserve"> </w:t>
      </w:r>
      <w:r w:rsidR="004575F9" w:rsidRPr="007F76AA">
        <w:rPr>
          <w:rFonts w:cstheme="minorHAnsi"/>
          <w:color w:val="000000" w:themeColor="text1"/>
          <w:sz w:val="24"/>
        </w:rPr>
        <w:t>•</w:t>
      </w:r>
      <w:r w:rsidR="004575F9" w:rsidRPr="007F76AA">
        <w:rPr>
          <w:rFonts w:cstheme="minorHAnsi"/>
          <w:color w:val="000000" w:themeColor="text1"/>
          <w:sz w:val="24"/>
        </w:rPr>
        <w:tab/>
        <w:t>Since PAH contaminations provided selective pressure on bacterial community, it should be primary driving force of community shifting in long term.</w:t>
      </w:r>
    </w:p>
    <w:p w:rsidR="004575F9" w:rsidRPr="007F76AA" w:rsidRDefault="004575F9" w:rsidP="004575F9">
      <w:pPr>
        <w:spacing w:after="0" w:line="480" w:lineRule="auto"/>
        <w:ind w:firstLine="720"/>
        <w:rPr>
          <w:rFonts w:cstheme="minorHAnsi"/>
          <w:color w:val="000000" w:themeColor="text1"/>
          <w:sz w:val="24"/>
        </w:rPr>
      </w:pPr>
      <w:r w:rsidRPr="007F76AA">
        <w:rPr>
          <w:rFonts w:cstheme="minorHAnsi"/>
          <w:color w:val="000000" w:themeColor="text1"/>
          <w:sz w:val="24"/>
        </w:rPr>
        <w:t>•</w:t>
      </w:r>
      <w:r w:rsidRPr="007F76AA">
        <w:rPr>
          <w:rFonts w:cstheme="minorHAnsi"/>
          <w:color w:val="000000" w:themeColor="text1"/>
          <w:sz w:val="24"/>
        </w:rPr>
        <w:tab/>
        <w:t>Assess the long term impact of one-time release of a GEM (</w:t>
      </w:r>
      <w:r w:rsidRPr="007F76AA">
        <w:rPr>
          <w:rFonts w:cstheme="minorHAnsi"/>
          <w:i/>
          <w:color w:val="000000" w:themeColor="text1"/>
          <w:sz w:val="24"/>
        </w:rPr>
        <w:t>Pseudomonas fluorescens</w:t>
      </w:r>
      <w:r w:rsidRPr="007F76AA">
        <w:rPr>
          <w:rFonts w:cstheme="minorHAnsi"/>
          <w:color w:val="000000" w:themeColor="text1"/>
          <w:sz w:val="24"/>
        </w:rPr>
        <w:t xml:space="preserve"> HK44) on soil bacterial community.</w:t>
      </w:r>
    </w:p>
    <w:p w:rsidR="0005364A" w:rsidRPr="007F76AA" w:rsidRDefault="004575F9" w:rsidP="00602706">
      <w:pPr>
        <w:spacing w:after="0" w:line="480" w:lineRule="auto"/>
        <w:ind w:firstLine="720"/>
        <w:rPr>
          <w:rFonts w:cstheme="minorHAnsi"/>
          <w:color w:val="000000" w:themeColor="text1"/>
          <w:sz w:val="24"/>
        </w:rPr>
      </w:pPr>
      <w:r w:rsidRPr="007F76AA">
        <w:rPr>
          <w:rFonts w:cstheme="minorHAnsi"/>
          <w:color w:val="000000" w:themeColor="text1"/>
          <w:sz w:val="24"/>
        </w:rPr>
        <w:t>•</w:t>
      </w:r>
      <w:r w:rsidRPr="007F76AA">
        <w:rPr>
          <w:rFonts w:cstheme="minorHAnsi"/>
          <w:color w:val="000000" w:themeColor="text1"/>
          <w:sz w:val="24"/>
        </w:rPr>
        <w:tab/>
        <w:t>Investigate other possible driving force of soil bacterial community shifting.</w:t>
      </w:r>
      <w:r w:rsidR="00E371D7" w:rsidRPr="007F76AA">
        <w:rPr>
          <w:rFonts w:cstheme="minorHAnsi"/>
        </w:rPr>
        <w:br w:type="page"/>
      </w:r>
    </w:p>
    <w:p w:rsidR="003310D8" w:rsidRPr="007F76AA" w:rsidRDefault="00E9414E" w:rsidP="00766D94">
      <w:pPr>
        <w:pStyle w:val="Heading1"/>
        <w:rPr>
          <w:rFonts w:asciiTheme="minorHAnsi" w:hAnsiTheme="minorHAnsi" w:cstheme="minorHAnsi"/>
        </w:rPr>
      </w:pPr>
      <w:bookmarkStart w:id="126" w:name="_Toc342729769"/>
      <w:bookmarkStart w:id="127" w:name="_Toc343509999"/>
      <w:r w:rsidRPr="007F76AA">
        <w:rPr>
          <w:rFonts w:asciiTheme="minorHAnsi" w:hAnsiTheme="minorHAnsi" w:cstheme="minorHAnsi"/>
        </w:rPr>
        <w:lastRenderedPageBreak/>
        <w:t>CHAPTER 2</w:t>
      </w:r>
      <w:r w:rsidRPr="007F76AA">
        <w:rPr>
          <w:rFonts w:asciiTheme="minorHAnsi" w:hAnsiTheme="minorHAnsi" w:cstheme="minorHAnsi"/>
        </w:rPr>
        <w:tab/>
      </w:r>
      <w:r w:rsidR="00AC0090" w:rsidRPr="007F76AA">
        <w:rPr>
          <w:rFonts w:asciiTheme="minorHAnsi" w:hAnsiTheme="minorHAnsi" w:cstheme="minorHAnsi"/>
        </w:rPr>
        <w:t>METHODS &amp; MATERIALS</w:t>
      </w:r>
      <w:bookmarkEnd w:id="126"/>
      <w:bookmarkEnd w:id="127"/>
    </w:p>
    <w:p w:rsidR="00AC0090" w:rsidRPr="007F76AA" w:rsidRDefault="002C4685" w:rsidP="00FE79E1">
      <w:pPr>
        <w:spacing w:before="600" w:after="0" w:line="360" w:lineRule="auto"/>
        <w:outlineLvl w:val="1"/>
        <w:rPr>
          <w:rFonts w:cstheme="minorHAnsi"/>
          <w:b/>
          <w:sz w:val="24"/>
          <w:szCs w:val="24"/>
        </w:rPr>
      </w:pPr>
      <w:bookmarkStart w:id="128" w:name="_Toc342729770"/>
      <w:bookmarkStart w:id="129" w:name="_Toc343510000"/>
      <w:r w:rsidRPr="007F76AA">
        <w:rPr>
          <w:rFonts w:cstheme="minorHAnsi"/>
          <w:b/>
          <w:sz w:val="24"/>
          <w:szCs w:val="24"/>
        </w:rPr>
        <w:t>2.</w:t>
      </w:r>
      <w:r w:rsidR="00C13063" w:rsidRPr="007F76AA">
        <w:rPr>
          <w:rFonts w:cstheme="minorHAnsi"/>
          <w:b/>
          <w:sz w:val="24"/>
          <w:szCs w:val="24"/>
        </w:rPr>
        <w:t>1</w:t>
      </w:r>
      <w:r w:rsidR="004230E9" w:rsidRPr="007F76AA">
        <w:rPr>
          <w:rFonts w:cstheme="minorHAnsi"/>
          <w:b/>
          <w:sz w:val="24"/>
          <w:szCs w:val="24"/>
        </w:rPr>
        <w:tab/>
      </w:r>
      <w:r w:rsidR="00AC0090" w:rsidRPr="007F76AA">
        <w:rPr>
          <w:rFonts w:cstheme="minorHAnsi"/>
          <w:b/>
          <w:sz w:val="24"/>
          <w:szCs w:val="24"/>
        </w:rPr>
        <w:t>Experimental Design and Soil Sampling</w:t>
      </w:r>
      <w:bookmarkEnd w:id="128"/>
      <w:bookmarkEnd w:id="129"/>
    </w:p>
    <w:p w:rsidR="00D64B60" w:rsidRPr="007F76AA" w:rsidRDefault="00A0354C" w:rsidP="00FE79E1">
      <w:pPr>
        <w:spacing w:before="600" w:after="0" w:line="360" w:lineRule="auto"/>
        <w:outlineLvl w:val="1"/>
        <w:rPr>
          <w:rFonts w:cstheme="minorHAnsi"/>
          <w:b/>
          <w:sz w:val="24"/>
          <w:szCs w:val="24"/>
        </w:rPr>
      </w:pPr>
      <w:bookmarkStart w:id="130" w:name="_Toc342729771"/>
      <w:bookmarkStart w:id="131" w:name="_Toc343510001"/>
      <w:r w:rsidRPr="007F76AA">
        <w:rPr>
          <w:rFonts w:cstheme="minorHAnsi"/>
          <w:b/>
          <w:sz w:val="24"/>
          <w:szCs w:val="24"/>
        </w:rPr>
        <w:t>2.1.1</w:t>
      </w:r>
      <w:r w:rsidRPr="007F76AA">
        <w:rPr>
          <w:rFonts w:cstheme="minorHAnsi"/>
          <w:b/>
          <w:sz w:val="24"/>
          <w:szCs w:val="24"/>
        </w:rPr>
        <w:tab/>
        <w:t>Experimental Setu</w:t>
      </w:r>
      <w:r w:rsidR="00D64B60" w:rsidRPr="007F76AA">
        <w:rPr>
          <w:rFonts w:cstheme="minorHAnsi"/>
          <w:b/>
          <w:sz w:val="24"/>
          <w:szCs w:val="24"/>
        </w:rPr>
        <w:t>p</w:t>
      </w:r>
      <w:bookmarkEnd w:id="130"/>
      <w:bookmarkEnd w:id="131"/>
    </w:p>
    <w:p w:rsidR="0059514D" w:rsidRPr="007F76AA" w:rsidRDefault="0059514D"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In October of 1996, under sponsorship by the Department of Energy Natural and Accelerated Bioremediation Research (NABIR) program, </w:t>
      </w:r>
      <w:r w:rsidRPr="007F76AA">
        <w:rPr>
          <w:rFonts w:cstheme="minorHAnsi"/>
          <w:i/>
          <w:color w:val="000000" w:themeColor="text1"/>
          <w:sz w:val="24"/>
        </w:rPr>
        <w:t>Pseudomonas fluorescens</w:t>
      </w:r>
      <w:r w:rsidRPr="007F76AA">
        <w:rPr>
          <w:rFonts w:cstheme="minorHAnsi"/>
          <w:color w:val="000000" w:themeColor="text1"/>
          <w:sz w:val="24"/>
        </w:rPr>
        <w:t xml:space="preserve"> HK44 was the first genetically engineered microorganism (GEM) in the United States allowed to be released into field for soil bioremediation tests</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&lt;EndNote&gt;&lt;Cite&gt;&lt;Author&gt;Ripp&lt;/Author&gt;&lt;Year&gt;2000&lt;/Year&gt;&lt;RecNum&gt;9&lt;/RecNum&gt;&lt;DisplayText&gt;(Ripp, Nivens, Ahn, et al., 2000)&lt;/DisplayText&gt;&lt;record&gt;&lt;rec-number&gt;9&lt;/rec-number&gt;&lt;foreign-keys&gt;&lt;key app="EN" db-id="v9rzfastp9tzrje09275dxzperppdxxxr5xv"&gt;9&lt;/key&gt;&lt;/foreign-keys&gt;&lt;ref-type name="Journal Article"&gt;17&lt;/ref-type&gt;&lt;contributors&gt;&lt;authors&gt;&lt;author&gt;Ripp, S.&lt;/author&gt;&lt;author&gt;Nivens, D. E.&lt;/author&gt;&lt;author&gt;Ahn, Y.&lt;/author&gt;&lt;author&gt;Werner, C.&lt;/author&gt;&lt;author&gt;Jarrell, J.&lt;/author&gt;&lt;author&gt;Easter, J. P.&lt;/author&gt;&lt;author&gt;Cox, C. D.&lt;/author&gt;&lt;author&gt;Burlage, R. S.&lt;/author&gt;&lt;author&gt;Sayler, G. S.&lt;/author&gt;&lt;/authors&gt;&lt;/contributors&gt;&lt;titles&gt;&lt;title&gt;Controlled field release of a bioluminescent genetically engineered microorganism for bioremediation process monitoring and control&lt;/title&gt;&lt;secondary-title&gt;Environmental Science &amp;amp; Technology&lt;/secondary-title&gt;&lt;/titles&gt;&lt;periodical&gt;&lt;full-title&gt;Environmental Science &amp;amp; Technology&lt;/full-title&gt;&lt;/periodical&gt;&lt;pages&gt;846-853&lt;/pages&gt;&lt;volume&gt;34&lt;/volume&gt;&lt;number&gt;5&lt;/number&gt;&lt;dates&gt;&lt;year&gt;2000&lt;/year&gt;&lt;pub-dates&gt;&lt;date&gt;Mar&lt;/date&gt;&lt;/pub-dates&gt;&lt;/dates&gt;&lt;isbn&gt;0013-936X&lt;/isbn&gt;&lt;accession-num&gt;WOS:000085612900038&lt;/accession-num&gt;&lt;urls&gt;&lt;related-urls&gt;&lt;url&gt;&amp;lt;Go to ISI&amp;gt;://WOS:000085612900038&lt;/url&gt;&lt;/related-urls&gt;&lt;/urls&gt;&lt;electronic-resource-num&gt;10.1021/es9908319&lt;/electronic-resource-num&gt;&lt;/record&gt;&lt;/Cite&gt;&lt;/EndNote&gt;</w:instrText>
      </w:r>
      <w:r w:rsidR="00BA672C" w:rsidRPr="007F76AA">
        <w:rPr>
          <w:rFonts w:cstheme="minorHAnsi"/>
          <w:color w:val="000000" w:themeColor="text1"/>
          <w:sz w:val="24"/>
        </w:rPr>
        <w:fldChar w:fldCharType="separate"/>
      </w:r>
      <w:r w:rsidRPr="007F76AA">
        <w:rPr>
          <w:rFonts w:cstheme="minorHAnsi"/>
          <w:noProof/>
          <w:color w:val="000000" w:themeColor="text1"/>
          <w:sz w:val="24"/>
        </w:rPr>
        <w:t>(</w:t>
      </w:r>
      <w:hyperlink w:anchor="_ENREF_35" w:tooltip="Ripp, 2000 #9" w:history="1">
        <w:r w:rsidR="00AE78E2" w:rsidRPr="007F76AA">
          <w:rPr>
            <w:rFonts w:cstheme="minorHAnsi"/>
            <w:noProof/>
            <w:color w:val="000000" w:themeColor="text1"/>
            <w:sz w:val="24"/>
          </w:rPr>
          <w:t>Ripp, Nivens, Ahn, et al., 2000</w:t>
        </w:r>
      </w:hyperlink>
      <w:r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r w:rsidRPr="007F76AA">
        <w:rPr>
          <w:rFonts w:cstheme="minorHAnsi"/>
          <w:color w:val="000000" w:themeColor="text1"/>
          <w:sz w:val="24"/>
          <w:szCs w:val="24"/>
        </w:rPr>
        <w:t>Lysimeters</w:t>
      </w:r>
      <w:r w:rsidRPr="007F76AA">
        <w:rPr>
          <w:rFonts w:cstheme="minorHAnsi"/>
          <w:color w:val="000000" w:themeColor="text1"/>
          <w:sz w:val="24"/>
        </w:rPr>
        <w:t xml:space="preserve"> were set up in October of 1996 by Ripp et al</w:t>
      </w:r>
      <w:r w:rsidR="00483DF5" w:rsidRPr="007F76AA">
        <w:rPr>
          <w:rFonts w:cstheme="minorHAnsi"/>
          <w:color w:val="000000" w:themeColor="text1"/>
          <w:sz w:val="24"/>
        </w:rPr>
        <w:t>.</w:t>
      </w:r>
      <w:r w:rsidRPr="007F76AA">
        <w:rPr>
          <w:rFonts w:cstheme="minorHAnsi"/>
          <w:color w:val="000000" w:themeColor="text1"/>
          <w:sz w:val="24"/>
        </w:rPr>
        <w:t xml:space="preserve">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&lt;EndNote&gt;&lt;Cite&gt;&lt;Author&gt;Ripp&lt;/Author&gt;&lt;Year&gt;2000&lt;/Year&gt;&lt;RecNum&gt;9&lt;/RecNum&gt;&lt;DisplayText&gt;(Ripp, Nivens, Ahn, et al., 2000)&lt;/DisplayText&gt;&lt;record&gt;&lt;rec-number&gt;9&lt;/rec-number&gt;&lt;foreign-keys&gt;&lt;key app="EN" db-id="v9rzfastp9tzrje09275dxzperppdxxxr5xv"&gt;9&lt;/key&gt;&lt;/foreign-keys&gt;&lt;ref-type name="Journal Article"&gt;17&lt;/ref-type&gt;&lt;contributors&gt;&lt;authors&gt;&lt;author&gt;Ripp, S.&lt;/author&gt;&lt;author&gt;Nivens, D. E.&lt;/author&gt;&lt;author&gt;Ahn, Y.&lt;/author&gt;&lt;author&gt;Werner, C.&lt;/author&gt;&lt;author&gt;Jarrell, J.&lt;/author&gt;&lt;author&gt;Easter, J. P.&lt;/author&gt;&lt;author&gt;Cox, C. D.&lt;/author&gt;&lt;author&gt;Burlage, R. S.&lt;/author&gt;&lt;author&gt;Sayler, G. S.&lt;/author&gt;&lt;/authors&gt;&lt;/contributors&gt;&lt;titles&gt;&lt;title&gt;Controlled field release of a bioluminescent genetically engineered microorganism for bioremediation process monitoring and control&lt;/title&gt;&lt;secondary-title&gt;Environmental Science &amp;amp; Technology&lt;/secondary-title&gt;&lt;/titles&gt;&lt;periodical&gt;&lt;full-title&gt;Environmental Science &amp;amp; Technology&lt;/full-title&gt;&lt;/periodical&gt;&lt;pages&gt;846-853&lt;/pages&gt;&lt;volume&gt;34&lt;/volume&gt;&lt;number&gt;5&lt;/number&gt;&lt;dates&gt;&lt;year&gt;2000&lt;/year&gt;&lt;pub-dates&gt;&lt;date&gt;Mar&lt;/date&gt;&lt;/pub-dates&gt;&lt;/dates&gt;&lt;isbn&gt;0013-936X&lt;/isbn&gt;&lt;accession-num&gt;WOS:000085612900038&lt;/accession-num&gt;&lt;urls&gt;&lt;related-urls&gt;&lt;url&gt;&amp;lt;Go to ISI&amp;gt;://WOS:000085612900038&lt;/url&gt;&lt;/related-urls&gt;&lt;/urls&gt;&lt;electronic-resource-num&gt;10.1021/es9908319&lt;/electronic-resource-num&gt;&lt;/record&gt;&lt;/Cite&gt;&lt;/EndNote&gt;</w:instrText>
      </w:r>
      <w:r w:rsidR="00BA672C" w:rsidRPr="007F76AA">
        <w:rPr>
          <w:rFonts w:cstheme="minorHAnsi"/>
          <w:color w:val="000000" w:themeColor="text1"/>
          <w:sz w:val="24"/>
        </w:rPr>
        <w:fldChar w:fldCharType="separate"/>
      </w:r>
      <w:r w:rsidRPr="007F76AA">
        <w:rPr>
          <w:rFonts w:cstheme="minorHAnsi"/>
          <w:noProof/>
          <w:color w:val="000000" w:themeColor="text1"/>
          <w:sz w:val="24"/>
        </w:rPr>
        <w:t>(</w:t>
      </w:r>
      <w:hyperlink w:anchor="_ENREF_35" w:tooltip="Ripp, 2000 #9" w:history="1">
        <w:r w:rsidR="00AE78E2" w:rsidRPr="007F76AA">
          <w:rPr>
            <w:rFonts w:cstheme="minorHAnsi"/>
            <w:noProof/>
            <w:color w:val="000000" w:themeColor="text1"/>
            <w:sz w:val="24"/>
          </w:rPr>
          <w:t>Ripp, Nivens, Ahn, et al., 2000</w:t>
        </w:r>
      </w:hyperlink>
      <w:r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The 4 m deep and 2.5 m diameter </w:t>
      </w:r>
      <w:r w:rsidRPr="007F76AA">
        <w:rPr>
          <w:rFonts w:cstheme="minorHAnsi"/>
          <w:color w:val="000000" w:themeColor="text1"/>
          <w:sz w:val="24"/>
          <w:szCs w:val="24"/>
        </w:rPr>
        <w:t>lysimeters</w:t>
      </w:r>
      <w:r w:rsidRPr="007F76AA">
        <w:rPr>
          <w:rFonts w:cstheme="minorHAnsi"/>
          <w:color w:val="000000" w:themeColor="text1"/>
          <w:sz w:val="24"/>
        </w:rPr>
        <w:t xml:space="preserve"> were made from epoxy-coated galvanized steel with a stainless steel lid, as shown in </w:t>
      </w:r>
      <w:r w:rsidR="00676C14" w:rsidRPr="007F76AA">
        <w:rPr>
          <w:rFonts w:cstheme="minorHAnsi"/>
          <w:color w:val="000000" w:themeColor="text1"/>
          <w:sz w:val="24"/>
        </w:rPr>
        <w:t>F</w:t>
      </w:r>
      <w:r w:rsidRPr="007F76AA">
        <w:rPr>
          <w:rFonts w:cstheme="minorHAnsi"/>
          <w:color w:val="000000" w:themeColor="text1"/>
          <w:sz w:val="24"/>
        </w:rPr>
        <w:t xml:space="preserve">igure 1. They were buried 3 m underground. Another lysimeter filled with groundwater was applied to adjust water levels of these six </w:t>
      </w:r>
      <w:r w:rsidR="00483DF5" w:rsidRPr="007F76AA">
        <w:rPr>
          <w:rFonts w:cstheme="minorHAnsi"/>
          <w:color w:val="000000" w:themeColor="text1"/>
          <w:sz w:val="24"/>
          <w:szCs w:val="24"/>
        </w:rPr>
        <w:t xml:space="preserve">lysimeters. </w:t>
      </w:r>
      <w:r w:rsidRPr="007F76AA">
        <w:rPr>
          <w:rFonts w:cstheme="minorHAnsi"/>
          <w:color w:val="000000" w:themeColor="text1"/>
          <w:sz w:val="24"/>
          <w:szCs w:val="24"/>
        </w:rPr>
        <w:t>Lysimeters</w:t>
      </w:r>
      <w:r w:rsidRPr="007F76AA">
        <w:rPr>
          <w:rFonts w:cstheme="minorHAnsi"/>
          <w:color w:val="000000" w:themeColor="text1"/>
          <w:sz w:val="24"/>
        </w:rPr>
        <w:t xml:space="preserve"> were arranged around a central area containing computer equipment, monitoring equipment and necessary plumbing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&lt;EndNote&gt;&lt;Cite&gt;&lt;Author&gt;Ripp&lt;/Author&gt;&lt;Year&gt;2000&lt;/Year&gt;&lt;RecNum&gt;9&lt;/RecNum&gt;&lt;DisplayText&gt;(Ripp, Nivens, Ahn, et al., 2000)&lt;/DisplayText&gt;&lt;record&gt;&lt;rec-number&gt;9&lt;/rec-number&gt;&lt;foreign-keys&gt;&lt;key app="EN" db-id="v9rzfastp9tzrje09275dxzperppdxxxr5xv"&gt;9&lt;/key&gt;&lt;/foreign-keys&gt;&lt;ref-type name="Journal Article"&gt;17&lt;/ref-type&gt;&lt;contributors&gt;&lt;authors&gt;&lt;author&gt;Ripp, S.&lt;/author&gt;&lt;author&gt;Nivens, D. E.&lt;/author&gt;&lt;author&gt;Ahn, Y.&lt;/author&gt;&lt;author&gt;Werner, C.&lt;/author&gt;&lt;author&gt;Jarrell, J.&lt;/author&gt;&lt;author&gt;Easter, J. P.&lt;/author&gt;&lt;author&gt;Cox, C. D.&lt;/author&gt;&lt;author&gt;Burlage, R. S.&lt;/author&gt;&lt;author&gt;Sayler, G. S.&lt;/author&gt;&lt;/authors&gt;&lt;/contributors&gt;&lt;titles&gt;&lt;title&gt;Controlled field release of a bioluminescent genetically engineered microorganism for bioremediation process monitoring and control&lt;/title&gt;&lt;secondary-title&gt;Environmental Science &amp;amp; Technology&lt;/secondary-title&gt;&lt;/titles&gt;&lt;periodical&gt;&lt;full-title&gt;Environmental Science &amp;amp; Technology&lt;/full-title&gt;&lt;/periodical&gt;&lt;pages&gt;846-853&lt;/pages&gt;&lt;volume&gt;34&lt;/volume&gt;&lt;number&gt;5&lt;/number&gt;&lt;dates&gt;&lt;year&gt;2000&lt;/year&gt;&lt;pub-dates&gt;&lt;date&gt;Mar&lt;/date&gt;&lt;/pub-dates&gt;&lt;/dates&gt;&lt;isbn&gt;0013-936X&lt;/isbn&gt;&lt;accession-num&gt;WOS:000085612900038&lt;/accession-num&gt;&lt;urls&gt;&lt;related-urls&gt;&lt;url&gt;&amp;lt;Go to ISI&amp;gt;://WOS:000085612900038&lt;/url&gt;&lt;/related-urls&gt;&lt;/urls&gt;&lt;electronic-resource-num&gt;10.1021/es9908319&lt;/electronic-resource-num&gt;&lt;/record&gt;&lt;/Cite&gt;&lt;/EndNote&gt;</w:instrText>
      </w:r>
      <w:r w:rsidR="00BA672C" w:rsidRPr="007F76AA">
        <w:rPr>
          <w:rFonts w:cstheme="minorHAnsi"/>
          <w:color w:val="000000" w:themeColor="text1"/>
          <w:sz w:val="24"/>
        </w:rPr>
        <w:fldChar w:fldCharType="separate"/>
      </w:r>
      <w:r w:rsidRPr="007F76AA">
        <w:rPr>
          <w:rFonts w:cstheme="minorHAnsi"/>
          <w:noProof/>
          <w:color w:val="000000" w:themeColor="text1"/>
          <w:sz w:val="24"/>
        </w:rPr>
        <w:t>(</w:t>
      </w:r>
      <w:hyperlink w:anchor="_ENREF_35" w:tooltip="Ripp, 2000 #9" w:history="1">
        <w:r w:rsidR="00AE78E2" w:rsidRPr="007F76AA">
          <w:rPr>
            <w:rFonts w:cstheme="minorHAnsi"/>
            <w:noProof/>
            <w:color w:val="000000" w:themeColor="text1"/>
            <w:sz w:val="24"/>
          </w:rPr>
          <w:t>Ripp, Nivens, Ahn, et al., 2000</w:t>
        </w:r>
      </w:hyperlink>
      <w:r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w:t>
      </w:r>
    </w:p>
    <w:p w:rsidR="00AC0090" w:rsidRPr="007F76AA" w:rsidRDefault="00AC0090"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From deep to shallow, each lysimeter was filled with a 31 cm layer of graded gravel (stratified bed), a 61 cm layer of coarse sand, a 92 cm layer of clean soil, a 92 cm layer designed for treatment, and a 61 cm uncontaminated soil layer on top, as shown in </w:t>
      </w:r>
      <w:r w:rsidR="00676C14" w:rsidRPr="007F76AA">
        <w:rPr>
          <w:rFonts w:cstheme="minorHAnsi"/>
          <w:color w:val="000000" w:themeColor="text1"/>
          <w:sz w:val="24"/>
        </w:rPr>
        <w:t>F</w:t>
      </w:r>
      <w:r w:rsidRPr="007F76AA">
        <w:rPr>
          <w:rFonts w:cstheme="minorHAnsi"/>
          <w:color w:val="000000" w:themeColor="text1"/>
          <w:sz w:val="24"/>
        </w:rPr>
        <w:t>igure 1. PAHs and / or HK44 were introduced into the treatment layer of each lysimeter (</w:t>
      </w:r>
      <w:r w:rsidR="00676C14" w:rsidRPr="007F76AA">
        <w:rPr>
          <w:rFonts w:cstheme="minorHAnsi"/>
          <w:color w:val="000000" w:themeColor="text1"/>
          <w:sz w:val="24"/>
        </w:rPr>
        <w:t>F</w:t>
      </w:r>
      <w:r w:rsidRPr="007F76AA">
        <w:rPr>
          <w:rFonts w:cstheme="minorHAnsi"/>
          <w:color w:val="000000" w:themeColor="text1"/>
          <w:sz w:val="24"/>
        </w:rPr>
        <w:t>igure 2). Therefore, lysimeter 1, 2, 4 were replicates (PAH+, HK44+); lysimeter 3 and 5 were replicates (PAH–, HK44+); and lysimeter 6 was a control (PAH+, HK44-).</w:t>
      </w:r>
    </w:p>
    <w:p w:rsidR="00AC0090" w:rsidRPr="007F76AA" w:rsidRDefault="00AC0090"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For the PAH+ group (lysimeter 1, 2, 4, 6), a mixture of PAHs was applied at a concentration of 1000 mg naphthalene / kg soil, 100 mg anthracene /kg soil, and 100 mg </w:t>
      </w:r>
      <w:r w:rsidRPr="007F76AA">
        <w:rPr>
          <w:rFonts w:cstheme="minorHAnsi"/>
          <w:color w:val="000000" w:themeColor="text1"/>
          <w:sz w:val="24"/>
        </w:rPr>
        <w:lastRenderedPageBreak/>
        <w:t>phenanthrene /kg soil. The design of PAH mixture was to establish contaminated conditions similar to typical manufactured gas plant (MGP) soils heavily contaminated by PAHs, where the original host microorganism and plasmid of HK44 isolated from (Ripp, Nivens, Ahn, et al., 2000). Because of delays in receiving permission for HK44 release, the treated soil was stored under plastic tarps for 260 days instead of the original</w:t>
      </w:r>
      <w:r w:rsidR="004F6714" w:rsidRPr="007F76AA">
        <w:rPr>
          <w:rFonts w:cstheme="minorHAnsi"/>
          <w:color w:val="000000" w:themeColor="text1"/>
          <w:sz w:val="24"/>
        </w:rPr>
        <w:t>ly</w:t>
      </w:r>
      <w:r w:rsidRPr="007F76AA">
        <w:rPr>
          <w:rFonts w:cstheme="minorHAnsi"/>
          <w:color w:val="000000" w:themeColor="text1"/>
          <w:sz w:val="24"/>
        </w:rPr>
        <w:t xml:space="preserve"> scheduled 100 day</w:t>
      </w:r>
      <w:r w:rsidR="004F6714" w:rsidRPr="007F76AA">
        <w:rPr>
          <w:rFonts w:cstheme="minorHAnsi"/>
          <w:color w:val="000000" w:themeColor="text1"/>
          <w:sz w:val="24"/>
        </w:rPr>
        <w:t>s</w:t>
      </w:r>
      <w:r w:rsidRPr="007F76AA">
        <w:rPr>
          <w:rFonts w:cstheme="minorHAnsi"/>
          <w:color w:val="000000" w:themeColor="text1"/>
          <w:sz w:val="24"/>
        </w:rPr>
        <w:t xml:space="preserve">. Thus, more than 90% of PAHs were lost through desorption or volatilization. To compensate, an additional 24 kg naphthalene and 2.4 kg anthracene were dissolved in 833 L Exxon UNIVOLT 60 transformer oil, and on day 135 after the test started, lysimeter 1, 2, 4, and 6 each received 208 L oil irrigated directly above the treatment zone, which produced an approximate loading capacity of 1000 mg naphthalene/kg soil and 100mg anthracene/kg soil throughout the treatment zone. The gravity and a pressure produced by lowering </w:t>
      </w:r>
      <w:r w:rsidR="004F6714" w:rsidRPr="007F76AA">
        <w:rPr>
          <w:rFonts w:cstheme="minorHAnsi"/>
          <w:color w:val="000000" w:themeColor="text1"/>
          <w:sz w:val="24"/>
        </w:rPr>
        <w:t xml:space="preserve">the </w:t>
      </w:r>
      <w:r w:rsidRPr="007F76AA">
        <w:rPr>
          <w:rFonts w:cstheme="minorHAnsi"/>
          <w:color w:val="000000" w:themeColor="text1"/>
          <w:sz w:val="24"/>
        </w:rPr>
        <w:t xml:space="preserve">water table were utilized to pull the oil down into </w:t>
      </w:r>
      <w:r w:rsidR="004F6714" w:rsidRPr="007F76AA">
        <w:rPr>
          <w:rFonts w:cstheme="minorHAnsi"/>
          <w:color w:val="000000" w:themeColor="text1"/>
          <w:sz w:val="24"/>
        </w:rPr>
        <w:t xml:space="preserve">the </w:t>
      </w:r>
      <w:r w:rsidRPr="007F76AA">
        <w:rPr>
          <w:rFonts w:cstheme="minorHAnsi"/>
          <w:color w:val="000000" w:themeColor="text1"/>
          <w:sz w:val="24"/>
        </w:rPr>
        <w:t>treatment zone. Seven days later, 190 L of inorganic nutrient solution (2 g NaNO</w:t>
      </w:r>
      <w:r w:rsidRPr="007F76AA">
        <w:rPr>
          <w:rFonts w:cstheme="minorHAnsi"/>
          <w:color w:val="000000" w:themeColor="text1"/>
          <w:sz w:val="24"/>
          <w:vertAlign w:val="subscript"/>
        </w:rPr>
        <w:t>3</w:t>
      </w:r>
      <w:r w:rsidRPr="007F76AA">
        <w:rPr>
          <w:rFonts w:cstheme="minorHAnsi"/>
          <w:color w:val="000000" w:themeColor="text1"/>
          <w:sz w:val="24"/>
        </w:rPr>
        <w:t>, 0.75 g KH</w:t>
      </w:r>
      <w:r w:rsidRPr="007F76AA">
        <w:rPr>
          <w:rFonts w:cstheme="minorHAnsi"/>
          <w:color w:val="000000" w:themeColor="text1"/>
          <w:sz w:val="24"/>
          <w:vertAlign w:val="subscript"/>
        </w:rPr>
        <w:t>2</w:t>
      </w:r>
      <w:r w:rsidRPr="007F76AA">
        <w:rPr>
          <w:rFonts w:cstheme="minorHAnsi"/>
          <w:color w:val="000000" w:themeColor="text1"/>
          <w:sz w:val="24"/>
        </w:rPr>
        <w:t>PO</w:t>
      </w:r>
      <w:r w:rsidRPr="007F76AA">
        <w:rPr>
          <w:rFonts w:cstheme="minorHAnsi"/>
          <w:color w:val="000000" w:themeColor="text1"/>
          <w:sz w:val="24"/>
          <w:vertAlign w:val="subscript"/>
        </w:rPr>
        <w:t>4</w:t>
      </w:r>
      <w:r w:rsidRPr="007F76AA">
        <w:rPr>
          <w:rFonts w:cstheme="minorHAnsi"/>
          <w:color w:val="000000" w:themeColor="text1"/>
          <w:sz w:val="24"/>
        </w:rPr>
        <w:t>, 0.003 g FeCl</w:t>
      </w:r>
      <w:r w:rsidRPr="007F76AA">
        <w:rPr>
          <w:rFonts w:cstheme="minorHAnsi"/>
          <w:color w:val="000000" w:themeColor="text1"/>
          <w:sz w:val="24"/>
          <w:vertAlign w:val="subscript"/>
        </w:rPr>
        <w:t>3</w:t>
      </w:r>
      <w:r w:rsidRPr="007F76AA">
        <w:rPr>
          <w:rFonts w:cstheme="minorHAnsi"/>
          <w:color w:val="000000" w:themeColor="text1"/>
          <w:sz w:val="24"/>
        </w:rPr>
        <w:t>, 0.1 g MgSO</w:t>
      </w:r>
      <w:r w:rsidRPr="007F76AA">
        <w:rPr>
          <w:rFonts w:cstheme="minorHAnsi"/>
          <w:color w:val="000000" w:themeColor="text1"/>
          <w:sz w:val="24"/>
          <w:vertAlign w:val="subscript"/>
        </w:rPr>
        <w:t>4</w:t>
      </w:r>
      <w:r w:rsidRPr="007F76AA">
        <w:rPr>
          <w:rFonts w:cstheme="minorHAnsi"/>
          <w:color w:val="000000" w:themeColor="text1"/>
          <w:sz w:val="24"/>
        </w:rPr>
        <w:t>, 0.005 g CaCl</w:t>
      </w:r>
      <w:r w:rsidRPr="007F76AA">
        <w:rPr>
          <w:rFonts w:cstheme="minorHAnsi"/>
          <w:color w:val="000000" w:themeColor="text1"/>
          <w:sz w:val="24"/>
          <w:vertAlign w:val="subscript"/>
        </w:rPr>
        <w:t>2</w:t>
      </w:r>
      <w:r w:rsidRPr="007F76AA">
        <w:rPr>
          <w:rFonts w:cstheme="minorHAnsi"/>
          <w:color w:val="000000" w:themeColor="text1"/>
          <w:sz w:val="24"/>
        </w:rPr>
        <w:t>, and 0.25 gNa</w:t>
      </w:r>
      <w:r w:rsidRPr="007F76AA">
        <w:rPr>
          <w:rFonts w:cstheme="minorHAnsi"/>
          <w:color w:val="000000" w:themeColor="text1"/>
          <w:sz w:val="24"/>
          <w:vertAlign w:val="subscript"/>
        </w:rPr>
        <w:t>2</w:t>
      </w:r>
      <w:r w:rsidRPr="007F76AA">
        <w:rPr>
          <w:rFonts w:cstheme="minorHAnsi"/>
          <w:color w:val="000000" w:themeColor="text1"/>
          <w:sz w:val="24"/>
        </w:rPr>
        <w:t>HPO</w:t>
      </w:r>
      <w:r w:rsidRPr="007F76AA">
        <w:rPr>
          <w:rFonts w:cstheme="minorHAnsi"/>
          <w:color w:val="000000" w:themeColor="text1"/>
          <w:sz w:val="24"/>
          <w:vertAlign w:val="subscript"/>
        </w:rPr>
        <w:t>4</w:t>
      </w:r>
      <w:r w:rsidRPr="007F76AA">
        <w:rPr>
          <w:rFonts w:cstheme="minorHAnsi"/>
          <w:color w:val="000000" w:themeColor="text1"/>
          <w:sz w:val="24"/>
        </w:rPr>
        <w:t xml:space="preserve"> per L of water) was added to each of </w:t>
      </w:r>
      <w:r w:rsidRPr="007F76AA">
        <w:rPr>
          <w:rFonts w:cstheme="minorHAnsi"/>
          <w:color w:val="000000" w:themeColor="text1"/>
          <w:sz w:val="24"/>
          <w:szCs w:val="24"/>
        </w:rPr>
        <w:t>lysimeters</w:t>
      </w:r>
      <w:r w:rsidRPr="007F76AA">
        <w:rPr>
          <w:rFonts w:cstheme="minorHAnsi"/>
          <w:color w:val="000000" w:themeColor="text1"/>
          <w:sz w:val="24"/>
        </w:rPr>
        <w:t xml:space="preserve"> 1, 2, 4, and 6 using the same method (Ripp, Nivens, Werner, et al., 2000).</w:t>
      </w:r>
    </w:p>
    <w:p w:rsidR="00451211" w:rsidRPr="007F76AA" w:rsidRDefault="00451211" w:rsidP="00FE79E1">
      <w:pPr>
        <w:spacing w:before="600" w:after="0" w:line="360" w:lineRule="auto"/>
        <w:outlineLvl w:val="1"/>
        <w:rPr>
          <w:rFonts w:cstheme="minorHAnsi"/>
          <w:b/>
          <w:sz w:val="24"/>
          <w:szCs w:val="24"/>
        </w:rPr>
      </w:pPr>
      <w:bookmarkStart w:id="132" w:name="_Toc342729772"/>
      <w:bookmarkStart w:id="133" w:name="_Toc343510002"/>
      <w:r w:rsidRPr="007F76AA">
        <w:rPr>
          <w:rFonts w:cstheme="minorHAnsi"/>
          <w:b/>
          <w:sz w:val="24"/>
          <w:szCs w:val="24"/>
        </w:rPr>
        <w:t>2.1.2</w:t>
      </w:r>
      <w:r w:rsidRPr="007F76AA">
        <w:rPr>
          <w:rFonts w:cstheme="minorHAnsi"/>
          <w:b/>
          <w:sz w:val="24"/>
          <w:szCs w:val="24"/>
        </w:rPr>
        <w:tab/>
      </w:r>
      <w:bookmarkEnd w:id="132"/>
      <w:r w:rsidR="008443AF" w:rsidRPr="007F76AA">
        <w:rPr>
          <w:rFonts w:cstheme="minorHAnsi"/>
          <w:b/>
          <w:sz w:val="24"/>
          <w:szCs w:val="24"/>
        </w:rPr>
        <w:t>Information of Soil Sampling and Soil Samples Storage</w:t>
      </w:r>
      <w:bookmarkEnd w:id="133"/>
    </w:p>
    <w:p w:rsidR="008443AF" w:rsidRPr="007F76AA" w:rsidRDefault="00451211" w:rsidP="008443AF">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The lysimeter experimen</w:t>
      </w:r>
      <w:r w:rsidR="00483DF5" w:rsidRPr="007F76AA">
        <w:rPr>
          <w:rFonts w:cstheme="minorHAnsi"/>
          <w:color w:val="000000" w:themeColor="text1"/>
          <w:sz w:val="24"/>
        </w:rPr>
        <w:t xml:space="preserve">t began on October 30th, 1996. </w:t>
      </w:r>
      <w:r w:rsidRPr="007F76AA">
        <w:rPr>
          <w:rFonts w:cstheme="minorHAnsi"/>
          <w:color w:val="000000" w:themeColor="text1"/>
          <w:sz w:val="24"/>
        </w:rPr>
        <w:t xml:space="preserve">Soil samples were taken in June 2010, almost 14 years after the experiment initiation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&lt;EndNote&gt;&lt;Cite&gt;&lt;Author&gt;Ripp&lt;/Author&gt;&lt;Year&gt;2000&lt;/Year&gt;&lt;RecNum&gt;9&lt;/RecNum&gt;&lt;DisplayText&gt;(Ripp, Nivens, Ahn, et al., 2000)&lt;/DisplayText&gt;&lt;record&gt;&lt;rec-number&gt;9&lt;/rec-number&gt;&lt;foreign-keys&gt;&lt;key app="EN" db-id="v9rzfastp9tzrje09275dxzperppdxxxr5xv"&gt;9&lt;/key&gt;&lt;/foreign-keys&gt;&lt;ref-type name="Journal Article"&gt;17&lt;/ref-type&gt;&lt;contributors&gt;&lt;authors&gt;&lt;author&gt;Ripp, S.&lt;/author&gt;&lt;author&gt;Nivens, D. E.&lt;/author&gt;&lt;author&gt;Ahn, Y.&lt;/author&gt;&lt;author&gt;Werner, C.&lt;/author&gt;&lt;author&gt;Jarrell, J.&lt;/author&gt;&lt;author&gt;Easter, J. P.&lt;/author&gt;&lt;author&gt;Cox, C. D.&lt;/author&gt;&lt;author&gt;Burlage, R. S.&lt;/author&gt;&lt;author&gt;Sayler, G. S.&lt;/author&gt;&lt;/authors&gt;&lt;/contributors&gt;&lt;titles&gt;&lt;title&gt;Controlled field release of a bioluminescent genetically engineered microorganism for bioremediation process monitoring and control&lt;/title&gt;&lt;secondary-title&gt;Environmental Science &amp;amp; Technology&lt;/secondary-title&gt;&lt;/titles&gt;&lt;periodical&gt;&lt;full-title&gt;Environmental Science &amp;amp; Technology&lt;/full-title&gt;&lt;/periodical&gt;&lt;pages&gt;846-853&lt;/pages&gt;&lt;volume&gt;34&lt;/volume&gt;&lt;number&gt;5&lt;/number&gt;&lt;dates&gt;&lt;year&gt;2000&lt;/year&gt;&lt;pub-dates&gt;&lt;date&gt;Mar&lt;/date&gt;&lt;/pub-dates&gt;&lt;/dates&gt;&lt;isbn&gt;0013-936X&lt;/isbn&gt;&lt;accession-num&gt;WOS:000085612900038&lt;/accession-num&gt;&lt;urls&gt;&lt;related-urls&gt;&lt;url&gt;&amp;lt;Go to ISI&amp;gt;://WOS:000085612900038&lt;/url&gt;&lt;/related-urls&gt;&lt;/urls&gt;&lt;electronic-resource-num&gt;10.1021/es9908319&lt;/electronic-resource-num&gt;&lt;/record&gt;&lt;/Cite&gt;&lt;/EndNote&gt;</w:instrText>
      </w:r>
      <w:r w:rsidR="00BA672C" w:rsidRPr="007F76AA">
        <w:rPr>
          <w:rFonts w:cstheme="minorHAnsi"/>
          <w:color w:val="000000" w:themeColor="text1"/>
          <w:sz w:val="24"/>
        </w:rPr>
        <w:fldChar w:fldCharType="separate"/>
      </w:r>
      <w:r w:rsidR="0059514D" w:rsidRPr="007F76AA">
        <w:rPr>
          <w:rFonts w:cstheme="minorHAnsi"/>
          <w:noProof/>
          <w:color w:val="000000" w:themeColor="text1"/>
          <w:sz w:val="24"/>
        </w:rPr>
        <w:t>(</w:t>
      </w:r>
      <w:hyperlink w:anchor="_ENREF_35" w:tooltip="Ripp, 2000 #9" w:history="1">
        <w:r w:rsidR="00AE78E2" w:rsidRPr="007F76AA">
          <w:rPr>
            <w:rFonts w:cstheme="minorHAnsi"/>
            <w:noProof/>
            <w:color w:val="000000" w:themeColor="text1"/>
            <w:sz w:val="24"/>
          </w:rPr>
          <w:t>Ripp, Nivens, Ahn, et al., 2000</w:t>
        </w:r>
      </w:hyperlink>
      <w:r w:rsidR="0059514D"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r w:rsidR="008443AF" w:rsidRPr="007F76AA">
        <w:rPr>
          <w:rFonts w:cstheme="minorHAnsi"/>
          <w:color w:val="000000" w:themeColor="text1"/>
          <w:sz w:val="24"/>
        </w:rPr>
        <w:t xml:space="preserve">The soil sampling was done in June 2010 and is described in Layton et al. (2012). </w:t>
      </w:r>
      <w:r w:rsidRPr="007F76AA">
        <w:rPr>
          <w:rFonts w:cstheme="minorHAnsi"/>
          <w:color w:val="000000" w:themeColor="text1"/>
          <w:sz w:val="24"/>
        </w:rPr>
        <w:t xml:space="preserve">Six soil cores (diameter=2.3 cm) were taken from each lysimeter. The 62 cm deep clean soil layer above the treatment zone was discarded, leaving soil cores from the 92 cm treatment zone. These soil cores were fractionated into 6 sections evenly by length. The treatment zone </w:t>
      </w:r>
      <w:r w:rsidR="004F6714" w:rsidRPr="007F76AA">
        <w:rPr>
          <w:rFonts w:cstheme="minorHAnsi"/>
          <w:color w:val="000000" w:themeColor="text1"/>
          <w:sz w:val="24"/>
        </w:rPr>
        <w:t xml:space="preserve">was </w:t>
      </w:r>
      <w:r w:rsidRPr="007F76AA">
        <w:rPr>
          <w:rFonts w:cstheme="minorHAnsi"/>
          <w:color w:val="000000" w:themeColor="text1"/>
          <w:sz w:val="24"/>
        </w:rPr>
        <w:t>92 cm (36 inches) deep, so each soil sample core was separated to 6</w:t>
      </w:r>
      <w:r w:rsidR="004F6714" w:rsidRPr="007F76AA">
        <w:rPr>
          <w:rFonts w:cstheme="minorHAnsi"/>
          <w:color w:val="000000" w:themeColor="text1"/>
          <w:sz w:val="24"/>
        </w:rPr>
        <w:t xml:space="preserve"> six inch (15.3 cm) long</w:t>
      </w:r>
      <w:r w:rsidRPr="007F76AA">
        <w:rPr>
          <w:rFonts w:cstheme="minorHAnsi"/>
          <w:color w:val="000000" w:themeColor="text1"/>
          <w:sz w:val="24"/>
        </w:rPr>
        <w:t xml:space="preserve"> sections (in the </w:t>
      </w:r>
      <w:r w:rsidRPr="007F76AA">
        <w:rPr>
          <w:rFonts w:cstheme="minorHAnsi"/>
          <w:color w:val="000000" w:themeColor="text1"/>
          <w:sz w:val="24"/>
        </w:rPr>
        <w:lastRenderedPageBreak/>
        <w:t>following method</w:t>
      </w:r>
      <w:r w:rsidR="004F6714" w:rsidRPr="007F76AA">
        <w:rPr>
          <w:rFonts w:cstheme="minorHAnsi"/>
          <w:color w:val="000000" w:themeColor="text1"/>
          <w:sz w:val="24"/>
        </w:rPr>
        <w:t>s</w:t>
      </w:r>
      <w:r w:rsidRPr="007F76AA">
        <w:rPr>
          <w:rFonts w:cstheme="minorHAnsi"/>
          <w:color w:val="000000" w:themeColor="text1"/>
          <w:sz w:val="24"/>
        </w:rPr>
        <w:t xml:space="preserve"> and result</w:t>
      </w:r>
      <w:r w:rsidR="004F6714" w:rsidRPr="007F76AA">
        <w:rPr>
          <w:rFonts w:cstheme="minorHAnsi"/>
          <w:color w:val="000000" w:themeColor="text1"/>
          <w:sz w:val="24"/>
        </w:rPr>
        <w:t>s</w:t>
      </w:r>
      <w:r w:rsidRPr="007F76AA">
        <w:rPr>
          <w:rFonts w:cstheme="minorHAnsi"/>
          <w:color w:val="000000" w:themeColor="text1"/>
          <w:sz w:val="24"/>
        </w:rPr>
        <w:t xml:space="preserve"> sections, they will be referred to as “0 </w:t>
      </w:r>
      <w:r w:rsidR="00116F2C" w:rsidRPr="007F76AA">
        <w:rPr>
          <w:rFonts w:cstheme="minorHAnsi"/>
          <w:color w:val="000000" w:themeColor="text1"/>
          <w:sz w:val="24"/>
        </w:rPr>
        <w:t>-</w:t>
      </w:r>
      <w:r w:rsidRPr="007F76AA">
        <w:rPr>
          <w:rFonts w:cstheme="minorHAnsi"/>
          <w:color w:val="000000" w:themeColor="text1"/>
          <w:sz w:val="24"/>
        </w:rPr>
        <w:t xml:space="preserve"> 15 cm, 15 </w:t>
      </w:r>
      <w:r w:rsidR="00116F2C" w:rsidRPr="007F76AA">
        <w:rPr>
          <w:rFonts w:cstheme="minorHAnsi"/>
          <w:color w:val="000000" w:themeColor="text1"/>
          <w:sz w:val="24"/>
        </w:rPr>
        <w:t>-</w:t>
      </w:r>
      <w:r w:rsidRPr="007F76AA">
        <w:rPr>
          <w:rFonts w:cstheme="minorHAnsi"/>
          <w:color w:val="000000" w:themeColor="text1"/>
          <w:sz w:val="24"/>
        </w:rPr>
        <w:t xml:space="preserve"> 30 cm, 30 -45 cm, 45 </w:t>
      </w:r>
      <w:r w:rsidR="00116F2C" w:rsidRPr="007F76AA">
        <w:rPr>
          <w:rFonts w:cstheme="minorHAnsi"/>
          <w:color w:val="000000" w:themeColor="text1"/>
          <w:sz w:val="24"/>
        </w:rPr>
        <w:t>-</w:t>
      </w:r>
      <w:r w:rsidRPr="007F76AA">
        <w:rPr>
          <w:rFonts w:cstheme="minorHAnsi"/>
          <w:color w:val="000000" w:themeColor="text1"/>
          <w:sz w:val="24"/>
        </w:rPr>
        <w:t xml:space="preserve"> 60 cm, 60 </w:t>
      </w:r>
      <w:r w:rsidR="00116F2C" w:rsidRPr="007F76AA">
        <w:rPr>
          <w:rFonts w:cstheme="minorHAnsi"/>
          <w:color w:val="000000" w:themeColor="text1"/>
          <w:sz w:val="24"/>
        </w:rPr>
        <w:t>-</w:t>
      </w:r>
      <w:r w:rsidR="00483DF5" w:rsidRPr="007F76AA">
        <w:rPr>
          <w:rFonts w:cstheme="minorHAnsi"/>
          <w:color w:val="000000" w:themeColor="text1"/>
          <w:sz w:val="24"/>
        </w:rPr>
        <w:t xml:space="preserve"> 75 cm, 75 - 90 cm”). </w:t>
      </w:r>
      <w:r w:rsidR="008443AF" w:rsidRPr="007F76AA">
        <w:rPr>
          <w:rFonts w:cstheme="minorHAnsi"/>
          <w:color w:val="000000" w:themeColor="text1"/>
          <w:sz w:val="24"/>
        </w:rPr>
        <w:t xml:space="preserve">The soil </w:t>
      </w:r>
      <w:r w:rsidR="008443AF" w:rsidRPr="007F76AA">
        <w:rPr>
          <w:rFonts w:cstheme="minorHAnsi"/>
          <w:color w:val="000000" w:themeColor="text1"/>
          <w:sz w:val="24"/>
          <w:szCs w:val="24"/>
        </w:rPr>
        <w:t>lysimeters</w:t>
      </w:r>
      <w:r w:rsidR="008443AF" w:rsidRPr="007F76AA">
        <w:rPr>
          <w:rFonts w:cstheme="minorHAnsi"/>
          <w:color w:val="000000" w:themeColor="text1"/>
          <w:sz w:val="24"/>
        </w:rPr>
        <w:t xml:space="preserve"> were buried along a hillside so soil water tensions may have been different outside each lysimeter. The lids of these </w:t>
      </w:r>
      <w:r w:rsidR="008443AF" w:rsidRPr="007F76AA">
        <w:rPr>
          <w:rFonts w:cstheme="minorHAnsi"/>
          <w:color w:val="000000" w:themeColor="text1"/>
          <w:sz w:val="24"/>
          <w:szCs w:val="24"/>
        </w:rPr>
        <w:t>lysimeters</w:t>
      </w:r>
      <w:r w:rsidR="008443AF" w:rsidRPr="007F76AA">
        <w:rPr>
          <w:rFonts w:cstheme="minorHAnsi"/>
          <w:color w:val="000000" w:themeColor="text1"/>
          <w:sz w:val="24"/>
        </w:rPr>
        <w:t xml:space="preserve"> should been sealed, but when the </w:t>
      </w:r>
      <w:r w:rsidR="008443AF" w:rsidRPr="007F76AA">
        <w:rPr>
          <w:rFonts w:cstheme="minorHAnsi"/>
          <w:color w:val="000000" w:themeColor="text1"/>
          <w:sz w:val="24"/>
          <w:szCs w:val="24"/>
        </w:rPr>
        <w:t>lysimeters</w:t>
      </w:r>
      <w:r w:rsidR="008443AF" w:rsidRPr="007F76AA">
        <w:rPr>
          <w:rFonts w:cstheme="minorHAnsi"/>
          <w:color w:val="000000" w:themeColor="text1"/>
          <w:sz w:val="24"/>
        </w:rPr>
        <w:t xml:space="preserve"> were opened on June 2010 for sampling, the researchers found that the soils in </w:t>
      </w:r>
      <w:r w:rsidR="008443AF" w:rsidRPr="007F76AA">
        <w:rPr>
          <w:rFonts w:cstheme="minorHAnsi"/>
          <w:color w:val="000000" w:themeColor="text1"/>
          <w:sz w:val="24"/>
          <w:szCs w:val="24"/>
        </w:rPr>
        <w:t>lysimeters</w:t>
      </w:r>
      <w:r w:rsidR="008443AF" w:rsidRPr="007F76AA">
        <w:rPr>
          <w:rFonts w:cstheme="minorHAnsi"/>
          <w:color w:val="000000" w:themeColor="text1"/>
          <w:sz w:val="24"/>
        </w:rPr>
        <w:t xml:space="preserve"> buried in lower side were wetter than the soils in </w:t>
      </w:r>
      <w:r w:rsidR="008443AF" w:rsidRPr="007F76AA">
        <w:rPr>
          <w:rFonts w:cstheme="minorHAnsi"/>
          <w:color w:val="000000" w:themeColor="text1"/>
          <w:sz w:val="24"/>
          <w:szCs w:val="24"/>
        </w:rPr>
        <w:t>lysimeters</w:t>
      </w:r>
      <w:r w:rsidR="008443AF" w:rsidRPr="007F76AA">
        <w:rPr>
          <w:rFonts w:cstheme="minorHAnsi"/>
          <w:color w:val="000000" w:themeColor="text1"/>
          <w:sz w:val="24"/>
        </w:rPr>
        <w:t xml:space="preserve"> buried in higher locations. Lysimeter 2 and 3 had the highest moisture, and lysimeter 4, 5, 6 were relatively dry when they were sampled. Thus, in</w:t>
      </w:r>
      <w:r w:rsidRPr="007F76AA">
        <w:rPr>
          <w:rFonts w:cstheme="minorHAnsi"/>
          <w:color w:val="000000" w:themeColor="text1"/>
          <w:sz w:val="24"/>
        </w:rPr>
        <w:t xml:space="preserve"> lysimeter 4, 5, and 6, deep soils were too solid to take out, so deep core samples were unavailable for </w:t>
      </w:r>
      <w:r w:rsidR="004F6714" w:rsidRPr="007F76AA">
        <w:rPr>
          <w:rFonts w:cstheme="minorHAnsi"/>
          <w:color w:val="000000" w:themeColor="text1"/>
          <w:sz w:val="24"/>
        </w:rPr>
        <w:t xml:space="preserve">lysimeters </w:t>
      </w:r>
      <w:r w:rsidRPr="007F76AA">
        <w:rPr>
          <w:rFonts w:cstheme="minorHAnsi"/>
          <w:color w:val="000000" w:themeColor="text1"/>
          <w:sz w:val="24"/>
        </w:rPr>
        <w:t>4, 5 and 6 (</w:t>
      </w:r>
      <w:r w:rsidR="00DC3191" w:rsidRPr="007F76AA">
        <w:rPr>
          <w:rFonts w:cstheme="minorHAnsi"/>
          <w:color w:val="000000" w:themeColor="text1"/>
          <w:sz w:val="24"/>
        </w:rPr>
        <w:t>T</w:t>
      </w:r>
      <w:r w:rsidRPr="007F76AA">
        <w:rPr>
          <w:rFonts w:cstheme="minorHAnsi"/>
          <w:color w:val="000000" w:themeColor="text1"/>
          <w:sz w:val="24"/>
        </w:rPr>
        <w:t xml:space="preserve">able </w:t>
      </w:r>
      <w:r w:rsidR="00DC3191" w:rsidRPr="007F76AA">
        <w:rPr>
          <w:rFonts w:cstheme="minorHAnsi"/>
          <w:color w:val="000000" w:themeColor="text1"/>
          <w:sz w:val="24"/>
        </w:rPr>
        <w:t>1</w:t>
      </w:r>
      <w:r w:rsidRPr="007F76AA">
        <w:rPr>
          <w:rFonts w:cstheme="minorHAnsi"/>
          <w:color w:val="000000" w:themeColor="text1"/>
          <w:sz w:val="24"/>
        </w:rPr>
        <w:t xml:space="preserve">). </w:t>
      </w:r>
      <w:r w:rsidR="008443AF" w:rsidRPr="007F76AA">
        <w:rPr>
          <w:rFonts w:cstheme="minorHAnsi"/>
          <w:color w:val="000000" w:themeColor="text1"/>
          <w:sz w:val="24"/>
        </w:rPr>
        <w:t xml:space="preserve">In addition, the soils were compressed over time, so these soil cores only reflect relative depth within each lysimeter. </w:t>
      </w:r>
    </w:p>
    <w:p w:rsidR="008443AF" w:rsidRPr="007F76AA" w:rsidRDefault="00451211" w:rsidP="008443AF">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All original soil samples and mixed samples were stored in sealed plastic bags to prevent moisture loss. </w:t>
      </w:r>
      <w:r w:rsidR="008443AF" w:rsidRPr="007F76AA">
        <w:rPr>
          <w:rFonts w:cstheme="minorHAnsi"/>
          <w:color w:val="000000" w:themeColor="text1"/>
          <w:sz w:val="24"/>
        </w:rPr>
        <w:t>After soil sampling, a small amount of each soil sample were taken to measure the soil moisture content, and the rest were stored at 4 °C</w:t>
      </w:r>
      <w:r w:rsidR="00D7152A" w:rsidRPr="007F76AA">
        <w:rPr>
          <w:rFonts w:cstheme="minorHAnsi"/>
          <w:color w:val="000000" w:themeColor="text1"/>
          <w:sz w:val="24"/>
        </w:rPr>
        <w:t>. On</w:t>
      </w:r>
      <w:r w:rsidR="008443AF" w:rsidRPr="007F76AA">
        <w:rPr>
          <w:rFonts w:cstheme="minorHAnsi"/>
          <w:color w:val="000000" w:themeColor="text1"/>
          <w:sz w:val="24"/>
        </w:rPr>
        <w:t xml:space="preserve"> May 2011</w:t>
      </w:r>
      <w:r w:rsidR="00D7152A" w:rsidRPr="007F76AA">
        <w:rPr>
          <w:rFonts w:cstheme="minorHAnsi"/>
          <w:color w:val="000000" w:themeColor="text1"/>
          <w:sz w:val="24"/>
        </w:rPr>
        <w:t xml:space="preserve">, a small amount of each soil sample was taken </w:t>
      </w:r>
      <w:r w:rsidR="008443AF" w:rsidRPr="007F76AA">
        <w:rPr>
          <w:rFonts w:cstheme="minorHAnsi"/>
          <w:color w:val="000000" w:themeColor="text1"/>
          <w:sz w:val="24"/>
        </w:rPr>
        <w:t>for DNA extraction</w:t>
      </w:r>
      <w:r w:rsidRPr="007F76AA">
        <w:rPr>
          <w:rFonts w:cstheme="minorHAnsi"/>
          <w:color w:val="000000" w:themeColor="text1"/>
          <w:sz w:val="24"/>
        </w:rPr>
        <w:t xml:space="preserve"> and soil organic matter content measurement</w:t>
      </w:r>
      <w:r w:rsidR="00D7152A" w:rsidRPr="007F76AA">
        <w:rPr>
          <w:rFonts w:cstheme="minorHAnsi"/>
          <w:color w:val="000000" w:themeColor="text1"/>
          <w:sz w:val="24"/>
        </w:rPr>
        <w:t>.</w:t>
      </w:r>
      <w:r w:rsidRPr="007F76AA">
        <w:rPr>
          <w:rFonts w:cstheme="minorHAnsi"/>
          <w:color w:val="000000" w:themeColor="text1"/>
          <w:sz w:val="24"/>
        </w:rPr>
        <w:t xml:space="preserve"> </w:t>
      </w:r>
      <w:r w:rsidR="00D7152A" w:rsidRPr="007F76AA">
        <w:rPr>
          <w:rFonts w:cstheme="minorHAnsi"/>
          <w:color w:val="000000" w:themeColor="text1"/>
          <w:sz w:val="24"/>
        </w:rPr>
        <w:t>For these measurements, the soil samples</w:t>
      </w:r>
      <w:r w:rsidRPr="007F76AA">
        <w:rPr>
          <w:rFonts w:cstheme="minorHAnsi"/>
          <w:color w:val="000000" w:themeColor="text1"/>
          <w:sz w:val="24"/>
        </w:rPr>
        <w:t xml:space="preserve"> from the same lysimeter and same depth were thoroughly mixed and considered a composite sample (</w:t>
      </w:r>
      <w:r w:rsidR="00DC3191" w:rsidRPr="007F76AA">
        <w:rPr>
          <w:rFonts w:cstheme="minorHAnsi"/>
          <w:color w:val="000000" w:themeColor="text1"/>
          <w:sz w:val="24"/>
        </w:rPr>
        <w:t>T</w:t>
      </w:r>
      <w:r w:rsidRPr="007F76AA">
        <w:rPr>
          <w:rFonts w:cstheme="minorHAnsi"/>
          <w:color w:val="000000" w:themeColor="text1"/>
          <w:sz w:val="24"/>
        </w:rPr>
        <w:t>ab</w:t>
      </w:r>
      <w:r w:rsidR="008443AF" w:rsidRPr="007F76AA">
        <w:rPr>
          <w:rFonts w:cstheme="minorHAnsi"/>
          <w:color w:val="000000" w:themeColor="text1"/>
          <w:sz w:val="24"/>
        </w:rPr>
        <w:t xml:space="preserve">le 2). </w:t>
      </w:r>
      <w:r w:rsidR="00D7152A" w:rsidRPr="007F76AA">
        <w:rPr>
          <w:rFonts w:cstheme="minorHAnsi"/>
          <w:color w:val="000000" w:themeColor="text1"/>
          <w:sz w:val="24"/>
        </w:rPr>
        <w:t>The rest</w:t>
      </w:r>
      <w:r w:rsidR="008443AF" w:rsidRPr="007F76AA">
        <w:rPr>
          <w:rFonts w:cstheme="minorHAnsi"/>
          <w:color w:val="000000" w:themeColor="text1"/>
          <w:sz w:val="24"/>
        </w:rPr>
        <w:t xml:space="preserve"> were </w:t>
      </w:r>
      <w:r w:rsidR="00D7152A" w:rsidRPr="007F76AA">
        <w:rPr>
          <w:rFonts w:cstheme="minorHAnsi"/>
          <w:color w:val="000000" w:themeColor="text1"/>
          <w:sz w:val="24"/>
        </w:rPr>
        <w:t xml:space="preserve">still </w:t>
      </w:r>
      <w:r w:rsidR="008443AF" w:rsidRPr="007F76AA">
        <w:rPr>
          <w:rFonts w:cstheme="minorHAnsi"/>
          <w:color w:val="000000" w:themeColor="text1"/>
          <w:sz w:val="24"/>
        </w:rPr>
        <w:t>stored</w:t>
      </w:r>
      <w:r w:rsidRPr="007F76AA">
        <w:rPr>
          <w:rFonts w:cstheme="minorHAnsi"/>
          <w:color w:val="000000" w:themeColor="text1"/>
          <w:sz w:val="24"/>
        </w:rPr>
        <w:t xml:space="preserve"> </w:t>
      </w:r>
      <w:r w:rsidR="004F6714" w:rsidRPr="007F76AA">
        <w:rPr>
          <w:rFonts w:cstheme="minorHAnsi"/>
          <w:color w:val="000000" w:themeColor="text1"/>
          <w:sz w:val="24"/>
        </w:rPr>
        <w:t xml:space="preserve">at </w:t>
      </w:r>
      <w:r w:rsidRPr="007F76AA">
        <w:rPr>
          <w:rFonts w:cstheme="minorHAnsi"/>
          <w:color w:val="000000" w:themeColor="text1"/>
          <w:sz w:val="24"/>
        </w:rPr>
        <w:t xml:space="preserve">4 </w:t>
      </w:r>
      <w:r w:rsidR="00196A7C" w:rsidRPr="007F76AA">
        <w:rPr>
          <w:rFonts w:cstheme="minorHAnsi"/>
          <w:color w:val="000000" w:themeColor="text1"/>
          <w:sz w:val="24"/>
        </w:rPr>
        <w:t>°C</w:t>
      </w:r>
      <w:r w:rsidR="008443AF" w:rsidRPr="007F76AA">
        <w:rPr>
          <w:rFonts w:cstheme="minorHAnsi"/>
          <w:color w:val="000000" w:themeColor="text1"/>
          <w:sz w:val="24"/>
        </w:rPr>
        <w:t>.</w:t>
      </w:r>
      <w:r w:rsidRPr="007F76AA">
        <w:rPr>
          <w:rFonts w:cstheme="minorHAnsi"/>
          <w:color w:val="000000" w:themeColor="text1"/>
          <w:sz w:val="24"/>
        </w:rPr>
        <w:t xml:space="preserve"> </w:t>
      </w:r>
    </w:p>
    <w:p w:rsidR="00451211" w:rsidRPr="007F76AA" w:rsidRDefault="00451211" w:rsidP="008443AF">
      <w:pPr>
        <w:autoSpaceDE w:val="0"/>
        <w:autoSpaceDN w:val="0"/>
        <w:adjustRightInd w:val="0"/>
        <w:spacing w:after="240" w:line="520" w:lineRule="exact"/>
        <w:ind w:firstLine="720"/>
        <w:rPr>
          <w:rFonts w:cstheme="minorHAnsi"/>
          <w:color w:val="000000" w:themeColor="text1"/>
          <w:sz w:val="24"/>
        </w:rPr>
      </w:pPr>
    </w:p>
    <w:p w:rsidR="006A7419" w:rsidRPr="007F76AA" w:rsidRDefault="006A7419" w:rsidP="00451211">
      <w:pPr>
        <w:autoSpaceDE w:val="0"/>
        <w:autoSpaceDN w:val="0"/>
        <w:adjustRightInd w:val="0"/>
        <w:spacing w:after="0" w:line="480" w:lineRule="auto"/>
        <w:ind w:firstLine="720"/>
        <w:rPr>
          <w:rFonts w:cstheme="minorHAnsi"/>
          <w:color w:val="000000" w:themeColor="text1"/>
          <w:sz w:val="24"/>
        </w:rPr>
      </w:pPr>
    </w:p>
    <w:p w:rsidR="006A7419" w:rsidRPr="007F76AA" w:rsidRDefault="006A7419" w:rsidP="00451211">
      <w:pPr>
        <w:autoSpaceDE w:val="0"/>
        <w:autoSpaceDN w:val="0"/>
        <w:adjustRightInd w:val="0"/>
        <w:spacing w:after="0" w:line="480" w:lineRule="auto"/>
        <w:ind w:firstLine="720"/>
        <w:rPr>
          <w:rFonts w:cstheme="minorHAnsi"/>
          <w:color w:val="000000" w:themeColor="text1"/>
          <w:sz w:val="24"/>
        </w:rPr>
      </w:pPr>
    </w:p>
    <w:p w:rsidR="006A7419" w:rsidRPr="007F76AA" w:rsidRDefault="006A7419" w:rsidP="00451211">
      <w:pPr>
        <w:autoSpaceDE w:val="0"/>
        <w:autoSpaceDN w:val="0"/>
        <w:adjustRightInd w:val="0"/>
        <w:spacing w:after="0" w:line="480" w:lineRule="auto"/>
        <w:ind w:firstLine="720"/>
        <w:rPr>
          <w:rFonts w:cstheme="minorHAnsi"/>
          <w:color w:val="000000" w:themeColor="text1"/>
          <w:sz w:val="24"/>
        </w:rPr>
      </w:pPr>
    </w:p>
    <w:p w:rsidR="006A7419" w:rsidRPr="007F76AA" w:rsidRDefault="006A7419" w:rsidP="00451211">
      <w:pPr>
        <w:autoSpaceDE w:val="0"/>
        <w:autoSpaceDN w:val="0"/>
        <w:adjustRightInd w:val="0"/>
        <w:spacing w:after="0" w:line="480" w:lineRule="auto"/>
        <w:ind w:firstLine="720"/>
        <w:rPr>
          <w:rFonts w:cstheme="minorHAnsi"/>
          <w:color w:val="000000" w:themeColor="text1"/>
          <w:sz w:val="24"/>
        </w:rPr>
      </w:pPr>
    </w:p>
    <w:p w:rsidR="006A7419" w:rsidRPr="007F76AA" w:rsidRDefault="006A7419" w:rsidP="00451211">
      <w:pPr>
        <w:autoSpaceDE w:val="0"/>
        <w:autoSpaceDN w:val="0"/>
        <w:adjustRightInd w:val="0"/>
        <w:spacing w:after="0" w:line="480" w:lineRule="auto"/>
        <w:ind w:firstLine="720"/>
        <w:rPr>
          <w:rFonts w:cstheme="minorHAnsi"/>
          <w:color w:val="000000" w:themeColor="text1"/>
          <w:sz w:val="24"/>
        </w:rPr>
      </w:pPr>
    </w:p>
    <w:p w:rsidR="006A7419" w:rsidRPr="007F76AA" w:rsidRDefault="006A7419" w:rsidP="00451211">
      <w:pPr>
        <w:autoSpaceDE w:val="0"/>
        <w:autoSpaceDN w:val="0"/>
        <w:adjustRightInd w:val="0"/>
        <w:spacing w:after="0" w:line="480" w:lineRule="auto"/>
        <w:ind w:firstLine="720"/>
        <w:rPr>
          <w:rFonts w:cstheme="minorHAnsi"/>
          <w:color w:val="000000" w:themeColor="text1"/>
          <w:sz w:val="24"/>
        </w:rPr>
      </w:pPr>
    </w:p>
    <w:p w:rsidR="006A7419" w:rsidRPr="007F76AA" w:rsidRDefault="006A7419" w:rsidP="00451211">
      <w:pPr>
        <w:autoSpaceDE w:val="0"/>
        <w:autoSpaceDN w:val="0"/>
        <w:adjustRightInd w:val="0"/>
        <w:spacing w:after="0" w:line="480" w:lineRule="auto"/>
        <w:ind w:firstLine="720"/>
        <w:rPr>
          <w:rFonts w:cstheme="minorHAnsi"/>
          <w:color w:val="000000" w:themeColor="text1"/>
          <w:sz w:val="24"/>
        </w:rPr>
      </w:pPr>
    </w:p>
    <w:p w:rsidR="006A7419" w:rsidRPr="007F76AA" w:rsidRDefault="00B222E5" w:rsidP="0020500C">
      <w:pPr>
        <w:autoSpaceDE w:val="0"/>
        <w:autoSpaceDN w:val="0"/>
        <w:adjustRightInd w:val="0"/>
        <w:spacing w:after="0" w:line="480" w:lineRule="auto"/>
        <w:rPr>
          <w:rFonts w:cstheme="minorHAnsi"/>
          <w:color w:val="000000" w:themeColor="text1"/>
          <w:sz w:val="24"/>
        </w:rPr>
      </w:pPr>
      <w:r w:rsidRPr="007F76AA">
        <w:rPr>
          <w:rFonts w:cstheme="minorHAnsi"/>
          <w:noProof/>
          <w:lang w:eastAsia="en-US"/>
        </w:rPr>
        <mc:AlternateContent>
          <mc:Choice Requires="wps">
            <w:drawing>
              <wp:anchor distT="0" distB="0" distL="114300" distR="114300" simplePos="0" relativeHeight="251658240" behindDoc="0" locked="0" layoutInCell="1" allowOverlap="1" wp14:anchorId="7379E365" wp14:editId="261594BA">
                <wp:simplePos x="0" y="0"/>
                <wp:positionH relativeFrom="column">
                  <wp:posOffset>-328295</wp:posOffset>
                </wp:positionH>
                <wp:positionV relativeFrom="paragraph">
                  <wp:posOffset>-34925</wp:posOffset>
                </wp:positionV>
                <wp:extent cx="5770880" cy="3821430"/>
                <wp:effectExtent l="0" t="0" r="1270" b="7620"/>
                <wp:wrapSquare wrapText="bothSides"/>
                <wp:docPr id="6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0880" cy="3821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Pr="00B222E5" w:rsidRDefault="00774ADB" w:rsidP="00B222E5">
                            <w:pPr>
                              <w:pStyle w:val="Caption"/>
                              <w:jc w:val="center"/>
                              <w:rPr>
                                <w:sz w:val="22"/>
                                <w:szCs w:val="22"/>
                              </w:rPr>
                            </w:pPr>
                            <w:bookmarkStart w:id="134" w:name="_Toc331404636"/>
                            <w:bookmarkStart w:id="135" w:name="_Toc343001287"/>
                            <w:bookmarkStart w:id="136" w:name="_Toc343507889"/>
                            <w:proofErr w:type="gramStart"/>
                            <w:r w:rsidRPr="00B222E5">
                              <w:rPr>
                                <w:sz w:val="22"/>
                                <w:szCs w:val="22"/>
                              </w:rPr>
                              <w:t xml:space="preserve">Table </w:t>
                            </w:r>
                            <w:r w:rsidRPr="00B222E5">
                              <w:rPr>
                                <w:sz w:val="22"/>
                                <w:szCs w:val="22"/>
                              </w:rPr>
                              <w:fldChar w:fldCharType="begin"/>
                            </w:r>
                            <w:r w:rsidRPr="00B222E5">
                              <w:rPr>
                                <w:sz w:val="22"/>
                                <w:szCs w:val="22"/>
                              </w:rPr>
                              <w:instrText xml:space="preserve"> SEQ Table \* ARABIC </w:instrText>
                            </w:r>
                            <w:r w:rsidRPr="00B222E5">
                              <w:rPr>
                                <w:sz w:val="22"/>
                                <w:szCs w:val="22"/>
                              </w:rPr>
                              <w:fldChar w:fldCharType="separate"/>
                            </w:r>
                            <w:r>
                              <w:rPr>
                                <w:noProof/>
                                <w:sz w:val="22"/>
                                <w:szCs w:val="22"/>
                              </w:rPr>
                              <w:t>1</w:t>
                            </w:r>
                            <w:r w:rsidRPr="00B222E5">
                              <w:rPr>
                                <w:sz w:val="22"/>
                                <w:szCs w:val="22"/>
                              </w:rPr>
                              <w:fldChar w:fldCharType="end"/>
                            </w:r>
                            <w:r w:rsidRPr="00B222E5">
                              <w:rPr>
                                <w:rFonts w:eastAsiaTheme="minorEastAsia" w:hint="eastAsia"/>
                                <w:sz w:val="22"/>
                                <w:szCs w:val="22"/>
                                <w:lang w:eastAsia="zh-CN"/>
                              </w:rPr>
                              <w:t>.</w:t>
                            </w:r>
                            <w:proofErr w:type="gramEnd"/>
                            <w:r w:rsidRPr="00B222E5">
                              <w:rPr>
                                <w:rFonts w:eastAsiaTheme="minorEastAsia" w:hint="eastAsia"/>
                                <w:sz w:val="22"/>
                                <w:szCs w:val="22"/>
                                <w:lang w:eastAsia="zh-CN"/>
                              </w:rPr>
                              <w:t xml:space="preserve"> </w:t>
                            </w:r>
                            <w:bookmarkEnd w:id="134"/>
                            <w:r w:rsidRPr="00B222E5">
                              <w:rPr>
                                <w:sz w:val="22"/>
                                <w:szCs w:val="22"/>
                              </w:rPr>
                              <w:t>Soil sampling of lysimeters’ treatment zones in June 2010.</w:t>
                            </w:r>
                            <w:bookmarkEnd w:id="135"/>
                            <w:bookmarkEnd w:id="136"/>
                          </w:p>
                          <w:p w:rsidR="00774ADB" w:rsidRPr="00B222E5" w:rsidRDefault="00774ADB" w:rsidP="00B222E5">
                            <w:pPr>
                              <w:pStyle w:val="Caption"/>
                              <w:jc w:val="center"/>
                              <w:rPr>
                                <w:sz w:val="22"/>
                                <w:szCs w:val="22"/>
                              </w:rPr>
                            </w:pPr>
                            <w:r w:rsidRPr="00B222E5">
                              <w:rPr>
                                <w:rFonts w:asciiTheme="minorHAnsi" w:eastAsiaTheme="minorEastAsia" w:hAnsiTheme="minorHAnsi" w:cstheme="minorHAnsi"/>
                                <w:bCs w:val="0"/>
                                <w:color w:val="000000" w:themeColor="text1"/>
                                <w:sz w:val="22"/>
                                <w:szCs w:val="22"/>
                                <w:lang w:eastAsia="zh-CN"/>
                              </w:rPr>
                              <w:t>C1 to C6 refers to the replicate soil</w:t>
                            </w:r>
                          </w:p>
                          <w:tbl>
                            <w:tblPr>
                              <w:tblW w:w="8595" w:type="dxa"/>
                              <w:jc w:val="center"/>
                              <w:tblLook w:val="04A0" w:firstRow="1" w:lastRow="0" w:firstColumn="1" w:lastColumn="0" w:noHBand="0" w:noVBand="1"/>
                            </w:tblPr>
                            <w:tblGrid>
                              <w:gridCol w:w="1270"/>
                              <w:gridCol w:w="1083"/>
                              <w:gridCol w:w="1166"/>
                              <w:gridCol w:w="1083"/>
                              <w:gridCol w:w="1529"/>
                              <w:gridCol w:w="1440"/>
                              <w:gridCol w:w="1083"/>
                            </w:tblGrid>
                            <w:tr w:rsidR="00774ADB" w:rsidRPr="00B222E5" w:rsidTr="00B222E5">
                              <w:trPr>
                                <w:trHeight w:val="576"/>
                                <w:jc w:val="center"/>
                              </w:trPr>
                              <w:tc>
                                <w:tcPr>
                                  <w:tcW w:w="1270" w:type="dxa"/>
                                  <w:tcBorders>
                                    <w:top w:val="single" w:sz="4" w:space="0" w:color="auto"/>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Depth</w:t>
                                  </w:r>
                                </w:p>
                              </w:tc>
                              <w:tc>
                                <w:tcPr>
                                  <w:tcW w:w="1083"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Lysimeter 1</w:t>
                                  </w:r>
                                </w:p>
                              </w:tc>
                              <w:tc>
                                <w:tcPr>
                                  <w:tcW w:w="1166"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Lysimeter 2</w:t>
                                  </w:r>
                                </w:p>
                              </w:tc>
                              <w:tc>
                                <w:tcPr>
                                  <w:tcW w:w="1083"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Lysimeter 3</w:t>
                                  </w:r>
                                </w:p>
                              </w:tc>
                              <w:tc>
                                <w:tcPr>
                                  <w:tcW w:w="1529" w:type="dxa"/>
                                  <w:tcBorders>
                                    <w:top w:val="single" w:sz="4" w:space="0" w:color="auto"/>
                                  </w:tcBorders>
                                  <w:shd w:val="clear" w:color="auto" w:fill="auto"/>
                                  <w:noWrap/>
                                  <w:vAlign w:val="center"/>
                                  <w:hideMark/>
                                </w:tcPr>
                                <w:p w:rsidR="00774ADB"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Lysimeter</w:t>
                                  </w:r>
                                </w:p>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4</w:t>
                                  </w:r>
                                </w:p>
                              </w:tc>
                              <w:tc>
                                <w:tcPr>
                                  <w:tcW w:w="1440" w:type="dxa"/>
                                  <w:tcBorders>
                                    <w:top w:val="single" w:sz="4" w:space="0" w:color="auto"/>
                                  </w:tcBorders>
                                  <w:shd w:val="clear" w:color="auto" w:fill="auto"/>
                                  <w:noWrap/>
                                  <w:vAlign w:val="center"/>
                                  <w:hideMark/>
                                </w:tcPr>
                                <w:p w:rsidR="00774ADB"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Lysimeter</w:t>
                                  </w:r>
                                </w:p>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5</w:t>
                                  </w:r>
                                </w:p>
                              </w:tc>
                              <w:tc>
                                <w:tcPr>
                                  <w:tcW w:w="1024"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Lysimeter 6</w:t>
                                  </w:r>
                                </w:p>
                              </w:tc>
                            </w:tr>
                            <w:tr w:rsidR="00774ADB" w:rsidRPr="00B222E5" w:rsidTr="00B222E5">
                              <w:trPr>
                                <w:trHeight w:val="576"/>
                                <w:jc w:val="center"/>
                              </w:trPr>
                              <w:tc>
                                <w:tcPr>
                                  <w:tcW w:w="1270"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
                                      <w:bCs/>
                                      <w:color w:val="000000"/>
                                      <w:sz w:val="20"/>
                                      <w:szCs w:val="18"/>
                                    </w:rPr>
                                  </w:pPr>
                                  <w:r w:rsidRPr="00B222E5">
                                    <w:rPr>
                                      <w:rFonts w:ascii="Times New Roman" w:eastAsia="Times New Roman" w:hAnsi="Times New Roman" w:cs="Times New Roman"/>
                                      <w:b/>
                                      <w:bCs/>
                                      <w:color w:val="000000"/>
                                      <w:sz w:val="20"/>
                                      <w:szCs w:val="18"/>
                                    </w:rPr>
                                    <w:t>Treatment</w:t>
                                  </w:r>
                                </w:p>
                              </w:tc>
                              <w:tc>
                                <w:tcPr>
                                  <w:tcW w:w="1083"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PAH</w:t>
                                  </w:r>
                                  <w:r w:rsidRPr="00B222E5">
                                    <w:rPr>
                                      <w:rFonts w:ascii="Times New Roman" w:eastAsia="Times New Roman" w:hAnsi="Times New Roman" w:cs="Times New Roman"/>
                                      <w:b/>
                                      <w:color w:val="000000"/>
                                      <w:sz w:val="20"/>
                                      <w:szCs w:val="18"/>
                                    </w:rPr>
                                    <w:t>+</w:t>
                                  </w:r>
                                  <w:r w:rsidRPr="00B222E5">
                                    <w:rPr>
                                      <w:rFonts w:ascii="Times New Roman" w:eastAsia="Times New Roman" w:hAnsi="Times New Roman" w:cs="Times New Roman"/>
                                      <w:color w:val="000000"/>
                                      <w:sz w:val="20"/>
                                      <w:szCs w:val="18"/>
                                    </w:rPr>
                                    <w:t>, HK44</w:t>
                                  </w:r>
                                  <w:r w:rsidRPr="00B222E5">
                                    <w:rPr>
                                      <w:rFonts w:ascii="Times New Roman" w:eastAsia="Times New Roman" w:hAnsi="Times New Roman" w:cs="Times New Roman"/>
                                      <w:b/>
                                      <w:color w:val="000000"/>
                                      <w:sz w:val="20"/>
                                      <w:szCs w:val="18"/>
                                    </w:rPr>
                                    <w:t>+</w:t>
                                  </w:r>
                                </w:p>
                              </w:tc>
                              <w:tc>
                                <w:tcPr>
                                  <w:tcW w:w="1166"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PAH</w:t>
                                  </w:r>
                                  <w:r w:rsidRPr="00B222E5">
                                    <w:rPr>
                                      <w:rFonts w:ascii="Times New Roman" w:eastAsia="Times New Roman" w:hAnsi="Times New Roman" w:cs="Times New Roman"/>
                                      <w:b/>
                                      <w:color w:val="000000"/>
                                      <w:sz w:val="20"/>
                                      <w:szCs w:val="18"/>
                                    </w:rPr>
                                    <w:t>+</w:t>
                                  </w:r>
                                  <w:r w:rsidRPr="00B222E5">
                                    <w:rPr>
                                      <w:rFonts w:ascii="Times New Roman" w:eastAsia="Times New Roman" w:hAnsi="Times New Roman" w:cs="Times New Roman"/>
                                      <w:color w:val="000000"/>
                                      <w:sz w:val="20"/>
                                      <w:szCs w:val="18"/>
                                    </w:rPr>
                                    <w:t>, HK44</w:t>
                                  </w:r>
                                  <w:r w:rsidRPr="00B222E5">
                                    <w:rPr>
                                      <w:rFonts w:ascii="Times New Roman" w:eastAsia="Times New Roman" w:hAnsi="Times New Roman" w:cs="Times New Roman"/>
                                      <w:b/>
                                      <w:color w:val="000000"/>
                                      <w:sz w:val="20"/>
                                      <w:szCs w:val="18"/>
                                    </w:rPr>
                                    <w:t>+</w:t>
                                  </w:r>
                                </w:p>
                              </w:tc>
                              <w:tc>
                                <w:tcPr>
                                  <w:tcW w:w="1083"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PAH</w:t>
                                  </w:r>
                                  <w:r w:rsidRPr="00B222E5">
                                    <w:rPr>
                                      <w:rFonts w:ascii="Times New Roman" w:eastAsia="Times New Roman" w:hAnsi="Times New Roman" w:cs="Times New Roman"/>
                                      <w:b/>
                                      <w:color w:val="000000"/>
                                      <w:sz w:val="20"/>
                                      <w:szCs w:val="18"/>
                                    </w:rPr>
                                    <w:t>-</w:t>
                                  </w:r>
                                  <w:r w:rsidRPr="00B222E5">
                                    <w:rPr>
                                      <w:rFonts w:ascii="Times New Roman" w:eastAsia="Times New Roman" w:hAnsi="Times New Roman" w:cs="Times New Roman"/>
                                      <w:color w:val="000000"/>
                                      <w:sz w:val="20"/>
                                      <w:szCs w:val="18"/>
                                    </w:rPr>
                                    <w:t>, HK44</w:t>
                                  </w:r>
                                  <w:r w:rsidRPr="00B222E5">
                                    <w:rPr>
                                      <w:rFonts w:ascii="Times New Roman" w:eastAsia="Times New Roman" w:hAnsi="Times New Roman" w:cs="Times New Roman"/>
                                      <w:b/>
                                      <w:color w:val="000000"/>
                                      <w:sz w:val="20"/>
                                      <w:szCs w:val="18"/>
                                    </w:rPr>
                                    <w:t>+</w:t>
                                  </w:r>
                                </w:p>
                              </w:tc>
                              <w:tc>
                                <w:tcPr>
                                  <w:tcW w:w="1529" w:type="dxa"/>
                                  <w:tcBorders>
                                    <w:top w:val="nil"/>
                                    <w:bottom w:val="single" w:sz="4" w:space="0" w:color="auto"/>
                                  </w:tcBorders>
                                  <w:shd w:val="clear" w:color="auto" w:fill="auto"/>
                                  <w:noWrap/>
                                  <w:vAlign w:val="center"/>
                                  <w:hideMark/>
                                </w:tcPr>
                                <w:p w:rsidR="00774ADB"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PAH</w:t>
                                  </w:r>
                                  <w:r w:rsidRPr="00B222E5">
                                    <w:rPr>
                                      <w:rFonts w:ascii="Times New Roman" w:eastAsia="Times New Roman" w:hAnsi="Times New Roman" w:cs="Times New Roman"/>
                                      <w:b/>
                                      <w:color w:val="000000"/>
                                      <w:sz w:val="20"/>
                                      <w:szCs w:val="18"/>
                                    </w:rPr>
                                    <w:t>+</w:t>
                                  </w:r>
                                  <w:r w:rsidRPr="00B222E5">
                                    <w:rPr>
                                      <w:rFonts w:ascii="Times New Roman" w:eastAsia="Times New Roman" w:hAnsi="Times New Roman" w:cs="Times New Roman"/>
                                      <w:color w:val="000000"/>
                                      <w:sz w:val="20"/>
                                      <w:szCs w:val="18"/>
                                    </w:rPr>
                                    <w:t>,</w:t>
                                  </w:r>
                                </w:p>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HK44</w:t>
                                  </w:r>
                                  <w:r w:rsidRPr="00B222E5">
                                    <w:rPr>
                                      <w:rFonts w:ascii="Times New Roman" w:eastAsia="Times New Roman" w:hAnsi="Times New Roman" w:cs="Times New Roman"/>
                                      <w:b/>
                                      <w:color w:val="000000"/>
                                      <w:sz w:val="20"/>
                                      <w:szCs w:val="18"/>
                                    </w:rPr>
                                    <w:t>+</w:t>
                                  </w:r>
                                </w:p>
                              </w:tc>
                              <w:tc>
                                <w:tcPr>
                                  <w:tcW w:w="1440" w:type="dxa"/>
                                  <w:tcBorders>
                                    <w:top w:val="nil"/>
                                    <w:bottom w:val="single" w:sz="4" w:space="0" w:color="auto"/>
                                  </w:tcBorders>
                                  <w:shd w:val="clear" w:color="auto" w:fill="auto"/>
                                  <w:noWrap/>
                                  <w:vAlign w:val="center"/>
                                  <w:hideMark/>
                                </w:tcPr>
                                <w:p w:rsidR="00774ADB"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PAH</w:t>
                                  </w:r>
                                  <w:r w:rsidRPr="00B222E5">
                                    <w:rPr>
                                      <w:rFonts w:ascii="Times New Roman" w:eastAsia="Times New Roman" w:hAnsi="Times New Roman" w:cs="Times New Roman"/>
                                      <w:b/>
                                      <w:color w:val="000000"/>
                                      <w:sz w:val="20"/>
                                      <w:szCs w:val="18"/>
                                    </w:rPr>
                                    <w:t>-</w:t>
                                  </w:r>
                                  <w:r w:rsidRPr="00B222E5">
                                    <w:rPr>
                                      <w:rFonts w:ascii="Times New Roman" w:eastAsia="Times New Roman" w:hAnsi="Times New Roman" w:cs="Times New Roman"/>
                                      <w:color w:val="000000"/>
                                      <w:sz w:val="20"/>
                                      <w:szCs w:val="18"/>
                                    </w:rPr>
                                    <w:t>,</w:t>
                                  </w:r>
                                </w:p>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HK44</w:t>
                                  </w:r>
                                  <w:r w:rsidRPr="00B222E5">
                                    <w:rPr>
                                      <w:rFonts w:ascii="Times New Roman" w:eastAsia="Times New Roman" w:hAnsi="Times New Roman" w:cs="Times New Roman"/>
                                      <w:b/>
                                      <w:color w:val="000000"/>
                                      <w:sz w:val="20"/>
                                      <w:szCs w:val="18"/>
                                    </w:rPr>
                                    <w:t>+</w:t>
                                  </w:r>
                                </w:p>
                              </w:tc>
                              <w:tc>
                                <w:tcPr>
                                  <w:tcW w:w="1024"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PAH</w:t>
                                  </w:r>
                                  <w:r w:rsidRPr="00B222E5">
                                    <w:rPr>
                                      <w:rFonts w:ascii="Times New Roman" w:eastAsia="Times New Roman" w:hAnsi="Times New Roman" w:cs="Times New Roman"/>
                                      <w:b/>
                                      <w:color w:val="000000"/>
                                      <w:sz w:val="20"/>
                                      <w:szCs w:val="18"/>
                                    </w:rPr>
                                    <w:t>+</w:t>
                                  </w:r>
                                  <w:r w:rsidRPr="00B222E5">
                                    <w:rPr>
                                      <w:rFonts w:ascii="Times New Roman" w:eastAsia="Times New Roman" w:hAnsi="Times New Roman" w:cs="Times New Roman"/>
                                      <w:color w:val="000000"/>
                                      <w:sz w:val="20"/>
                                      <w:szCs w:val="18"/>
                                    </w:rPr>
                                    <w:t>, HK44</w:t>
                                  </w:r>
                                  <w:r w:rsidRPr="00B222E5">
                                    <w:rPr>
                                      <w:rFonts w:ascii="Times New Roman" w:eastAsia="Times New Roman" w:hAnsi="Times New Roman" w:cs="Times New Roman"/>
                                      <w:b/>
                                      <w:color w:val="000000"/>
                                      <w:sz w:val="20"/>
                                      <w:szCs w:val="18"/>
                                    </w:rPr>
                                    <w:t>-</w:t>
                                  </w:r>
                                </w:p>
                              </w:tc>
                            </w:tr>
                            <w:tr w:rsidR="00774ADB" w:rsidRPr="00B222E5" w:rsidTr="00B222E5">
                              <w:trPr>
                                <w:trHeight w:val="576"/>
                                <w:jc w:val="center"/>
                              </w:trPr>
                              <w:tc>
                                <w:tcPr>
                                  <w:tcW w:w="1270" w:type="dxa"/>
                                  <w:tcBorders>
                                    <w:top w:val="single" w:sz="4" w:space="0" w:color="auto"/>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Cs/>
                                      <w:color w:val="000000"/>
                                      <w:sz w:val="20"/>
                                      <w:szCs w:val="18"/>
                                    </w:rPr>
                                  </w:pPr>
                                  <w:r w:rsidRPr="00B222E5">
                                    <w:rPr>
                                      <w:rFonts w:ascii="Times New Roman" w:eastAsia="Times New Roman" w:hAnsi="Times New Roman" w:cs="Times New Roman"/>
                                      <w:bCs/>
                                      <w:color w:val="000000"/>
                                      <w:sz w:val="20"/>
                                      <w:szCs w:val="18"/>
                                    </w:rPr>
                                    <w:t>0 - 15 cm   (6 inches)</w:t>
                                  </w:r>
                                </w:p>
                              </w:tc>
                              <w:tc>
                                <w:tcPr>
                                  <w:tcW w:w="1083"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166"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083"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529"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440"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C1-C4</w:t>
                                  </w:r>
                                </w:p>
                              </w:tc>
                              <w:tc>
                                <w:tcPr>
                                  <w:tcW w:w="1024"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r>
                            <w:tr w:rsidR="00774ADB" w:rsidRPr="00B222E5" w:rsidTr="00B222E5">
                              <w:trPr>
                                <w:trHeight w:val="576"/>
                                <w:jc w:val="center"/>
                              </w:trPr>
                              <w:tc>
                                <w:tcPr>
                                  <w:tcW w:w="1270" w:type="dxa"/>
                                  <w:tcBorders>
                                    <w:top w:val="nil"/>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Cs/>
                                      <w:color w:val="000000"/>
                                      <w:sz w:val="20"/>
                                      <w:szCs w:val="18"/>
                                    </w:rPr>
                                  </w:pPr>
                                  <w:r w:rsidRPr="00B222E5">
                                    <w:rPr>
                                      <w:rFonts w:ascii="Times New Roman" w:eastAsia="Times New Roman" w:hAnsi="Times New Roman" w:cs="Times New Roman"/>
                                      <w:bCs/>
                                      <w:color w:val="000000"/>
                                      <w:sz w:val="20"/>
                                      <w:szCs w:val="18"/>
                                    </w:rPr>
                                    <w:t>15 -30 cm (12 inches)</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166"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529"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440"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C1-C5</w:t>
                                  </w:r>
                                </w:p>
                              </w:tc>
                              <w:tc>
                                <w:tcPr>
                                  <w:tcW w:w="1024"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r>
                            <w:tr w:rsidR="00774ADB" w:rsidRPr="00B222E5" w:rsidTr="00B222E5">
                              <w:trPr>
                                <w:trHeight w:val="576"/>
                                <w:jc w:val="center"/>
                              </w:trPr>
                              <w:tc>
                                <w:tcPr>
                                  <w:tcW w:w="1270" w:type="dxa"/>
                                  <w:tcBorders>
                                    <w:top w:val="nil"/>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Cs/>
                                      <w:color w:val="000000"/>
                                      <w:sz w:val="20"/>
                                      <w:szCs w:val="18"/>
                                    </w:rPr>
                                  </w:pPr>
                                  <w:r w:rsidRPr="00B222E5">
                                    <w:rPr>
                                      <w:rFonts w:ascii="Times New Roman" w:eastAsia="Times New Roman" w:hAnsi="Times New Roman" w:cs="Times New Roman"/>
                                      <w:bCs/>
                                      <w:color w:val="000000"/>
                                      <w:sz w:val="20"/>
                                      <w:szCs w:val="18"/>
                                    </w:rPr>
                                    <w:t>30 - 45 cm (18 inches)</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166"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529"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 C2, C4, C5</w:t>
                                  </w:r>
                                </w:p>
                              </w:tc>
                              <w:tc>
                                <w:tcPr>
                                  <w:tcW w:w="1440"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C1-C3, C5, C6</w:t>
                                  </w:r>
                                </w:p>
                              </w:tc>
                              <w:tc>
                                <w:tcPr>
                                  <w:tcW w:w="1024"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w:t>
                                  </w:r>
                                </w:p>
                              </w:tc>
                            </w:tr>
                            <w:tr w:rsidR="00774ADB" w:rsidRPr="00B222E5" w:rsidTr="00B222E5">
                              <w:trPr>
                                <w:trHeight w:val="576"/>
                                <w:jc w:val="center"/>
                              </w:trPr>
                              <w:tc>
                                <w:tcPr>
                                  <w:tcW w:w="1270" w:type="dxa"/>
                                  <w:tcBorders>
                                    <w:top w:val="nil"/>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Cs/>
                                      <w:color w:val="000000"/>
                                      <w:sz w:val="20"/>
                                      <w:szCs w:val="18"/>
                                    </w:rPr>
                                  </w:pPr>
                                  <w:r w:rsidRPr="00B222E5">
                                    <w:rPr>
                                      <w:rFonts w:ascii="Times New Roman" w:eastAsia="Times New Roman" w:hAnsi="Times New Roman" w:cs="Times New Roman"/>
                                      <w:bCs/>
                                      <w:color w:val="000000"/>
                                      <w:sz w:val="20"/>
                                      <w:szCs w:val="18"/>
                                    </w:rPr>
                                    <w:t>45 - 60 cm (24 inches)</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166"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529"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 C2, C4, C5</w:t>
                                  </w:r>
                                </w:p>
                              </w:tc>
                              <w:tc>
                                <w:tcPr>
                                  <w:tcW w:w="1440"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C1-C3, C5, C6</w:t>
                                  </w:r>
                                </w:p>
                              </w:tc>
                              <w:tc>
                                <w:tcPr>
                                  <w:tcW w:w="1024"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w:t>
                                  </w:r>
                                </w:p>
                              </w:tc>
                            </w:tr>
                            <w:tr w:rsidR="00774ADB" w:rsidRPr="00B222E5" w:rsidTr="00B222E5">
                              <w:trPr>
                                <w:trHeight w:val="576"/>
                                <w:jc w:val="center"/>
                              </w:trPr>
                              <w:tc>
                                <w:tcPr>
                                  <w:tcW w:w="1270" w:type="dxa"/>
                                  <w:tcBorders>
                                    <w:top w:val="nil"/>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Cs/>
                                      <w:color w:val="000000"/>
                                      <w:sz w:val="20"/>
                                      <w:szCs w:val="18"/>
                                    </w:rPr>
                                  </w:pPr>
                                  <w:r w:rsidRPr="00B222E5">
                                    <w:rPr>
                                      <w:rFonts w:ascii="Times New Roman" w:eastAsia="Times New Roman" w:hAnsi="Times New Roman" w:cs="Times New Roman"/>
                                      <w:bCs/>
                                      <w:color w:val="000000"/>
                                      <w:sz w:val="20"/>
                                      <w:szCs w:val="18"/>
                                    </w:rPr>
                                    <w:t>60 - 75 cm (30 inches)</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166"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529"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NA</w:t>
                                  </w:r>
                                </w:p>
                              </w:tc>
                              <w:tc>
                                <w:tcPr>
                                  <w:tcW w:w="1440"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C5, C6</w:t>
                                  </w:r>
                                </w:p>
                              </w:tc>
                              <w:tc>
                                <w:tcPr>
                                  <w:tcW w:w="1024"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NA</w:t>
                                  </w:r>
                                </w:p>
                              </w:tc>
                            </w:tr>
                            <w:tr w:rsidR="00774ADB" w:rsidRPr="00B222E5" w:rsidTr="00B222E5">
                              <w:trPr>
                                <w:trHeight w:val="576"/>
                                <w:jc w:val="center"/>
                              </w:trPr>
                              <w:tc>
                                <w:tcPr>
                                  <w:tcW w:w="1270"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Cs/>
                                      <w:color w:val="000000"/>
                                      <w:sz w:val="20"/>
                                      <w:szCs w:val="18"/>
                                    </w:rPr>
                                  </w:pPr>
                                  <w:r w:rsidRPr="00B222E5">
                                    <w:rPr>
                                      <w:rFonts w:ascii="Times New Roman" w:eastAsia="Times New Roman" w:hAnsi="Times New Roman" w:cs="Times New Roman"/>
                                      <w:bCs/>
                                      <w:color w:val="000000"/>
                                      <w:sz w:val="20"/>
                                      <w:szCs w:val="18"/>
                                    </w:rPr>
                                    <w:t>75 - 90 cm (36 inches)</w:t>
                                  </w:r>
                                </w:p>
                              </w:tc>
                              <w:tc>
                                <w:tcPr>
                                  <w:tcW w:w="1083"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166"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083"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529"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NA</w:t>
                                  </w:r>
                                </w:p>
                              </w:tc>
                              <w:tc>
                                <w:tcPr>
                                  <w:tcW w:w="1440"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C6</w:t>
                                  </w:r>
                                </w:p>
                              </w:tc>
                              <w:tc>
                                <w:tcPr>
                                  <w:tcW w:w="1024"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NA</w:t>
                                  </w:r>
                                </w:p>
                              </w:tc>
                            </w:tr>
                          </w:tbl>
                          <w:p w:rsidR="00774ADB" w:rsidRPr="00C94164" w:rsidRDefault="00774ADB" w:rsidP="00B222E5">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26" type="#_x0000_t202" style="position:absolute;margin-left:-25.85pt;margin-top:-2.75pt;width:454.4pt;height:30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INhAIAABI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" stroked="f">
                <v:textbox>
                  <w:txbxContent>
                    <w:p w:rsidR="00774ADB" w:rsidRPr="00B222E5" w:rsidRDefault="00774ADB" w:rsidP="00B222E5">
                      <w:pPr>
                        <w:pStyle w:val="Caption"/>
                        <w:jc w:val="center"/>
                        <w:rPr>
                          <w:sz w:val="22"/>
                          <w:szCs w:val="22"/>
                        </w:rPr>
                      </w:pPr>
                      <w:bookmarkStart w:id="137" w:name="_Toc331404636"/>
                      <w:bookmarkStart w:id="138" w:name="_Toc343001287"/>
                      <w:bookmarkStart w:id="139" w:name="_Toc343507889"/>
                      <w:proofErr w:type="gramStart"/>
                      <w:r w:rsidRPr="00B222E5">
                        <w:rPr>
                          <w:sz w:val="22"/>
                          <w:szCs w:val="22"/>
                        </w:rPr>
                        <w:t xml:space="preserve">Table </w:t>
                      </w:r>
                      <w:r w:rsidRPr="00B222E5">
                        <w:rPr>
                          <w:sz w:val="22"/>
                          <w:szCs w:val="22"/>
                        </w:rPr>
                        <w:fldChar w:fldCharType="begin"/>
                      </w:r>
                      <w:r w:rsidRPr="00B222E5">
                        <w:rPr>
                          <w:sz w:val="22"/>
                          <w:szCs w:val="22"/>
                        </w:rPr>
                        <w:instrText xml:space="preserve"> SEQ Table \* ARABIC </w:instrText>
                      </w:r>
                      <w:r w:rsidRPr="00B222E5">
                        <w:rPr>
                          <w:sz w:val="22"/>
                          <w:szCs w:val="22"/>
                        </w:rPr>
                        <w:fldChar w:fldCharType="separate"/>
                      </w:r>
                      <w:r>
                        <w:rPr>
                          <w:noProof/>
                          <w:sz w:val="22"/>
                          <w:szCs w:val="22"/>
                        </w:rPr>
                        <w:t>1</w:t>
                      </w:r>
                      <w:r w:rsidRPr="00B222E5">
                        <w:rPr>
                          <w:sz w:val="22"/>
                          <w:szCs w:val="22"/>
                        </w:rPr>
                        <w:fldChar w:fldCharType="end"/>
                      </w:r>
                      <w:r w:rsidRPr="00B222E5">
                        <w:rPr>
                          <w:rFonts w:eastAsiaTheme="minorEastAsia" w:hint="eastAsia"/>
                          <w:sz w:val="22"/>
                          <w:szCs w:val="22"/>
                          <w:lang w:eastAsia="zh-CN"/>
                        </w:rPr>
                        <w:t>.</w:t>
                      </w:r>
                      <w:proofErr w:type="gramEnd"/>
                      <w:r w:rsidRPr="00B222E5">
                        <w:rPr>
                          <w:rFonts w:eastAsiaTheme="minorEastAsia" w:hint="eastAsia"/>
                          <w:sz w:val="22"/>
                          <w:szCs w:val="22"/>
                          <w:lang w:eastAsia="zh-CN"/>
                        </w:rPr>
                        <w:t xml:space="preserve"> </w:t>
                      </w:r>
                      <w:bookmarkEnd w:id="137"/>
                      <w:r w:rsidRPr="00B222E5">
                        <w:rPr>
                          <w:sz w:val="22"/>
                          <w:szCs w:val="22"/>
                        </w:rPr>
                        <w:t>Soil sampling of lysimeters’ treatment zones in June 2010.</w:t>
                      </w:r>
                      <w:bookmarkEnd w:id="138"/>
                      <w:bookmarkEnd w:id="139"/>
                    </w:p>
                    <w:p w:rsidR="00774ADB" w:rsidRPr="00B222E5" w:rsidRDefault="00774ADB" w:rsidP="00B222E5">
                      <w:pPr>
                        <w:pStyle w:val="Caption"/>
                        <w:jc w:val="center"/>
                        <w:rPr>
                          <w:sz w:val="22"/>
                          <w:szCs w:val="22"/>
                        </w:rPr>
                      </w:pPr>
                      <w:r w:rsidRPr="00B222E5">
                        <w:rPr>
                          <w:rFonts w:asciiTheme="minorHAnsi" w:eastAsiaTheme="minorEastAsia" w:hAnsiTheme="minorHAnsi" w:cstheme="minorHAnsi"/>
                          <w:bCs w:val="0"/>
                          <w:color w:val="000000" w:themeColor="text1"/>
                          <w:sz w:val="22"/>
                          <w:szCs w:val="22"/>
                          <w:lang w:eastAsia="zh-CN"/>
                        </w:rPr>
                        <w:t>C1 to C6 refers to the replicate soil</w:t>
                      </w:r>
                    </w:p>
                    <w:tbl>
                      <w:tblPr>
                        <w:tblW w:w="8595" w:type="dxa"/>
                        <w:jc w:val="center"/>
                        <w:tblLook w:val="04A0" w:firstRow="1" w:lastRow="0" w:firstColumn="1" w:lastColumn="0" w:noHBand="0" w:noVBand="1"/>
                      </w:tblPr>
                      <w:tblGrid>
                        <w:gridCol w:w="1270"/>
                        <w:gridCol w:w="1083"/>
                        <w:gridCol w:w="1166"/>
                        <w:gridCol w:w="1083"/>
                        <w:gridCol w:w="1529"/>
                        <w:gridCol w:w="1440"/>
                        <w:gridCol w:w="1083"/>
                      </w:tblGrid>
                      <w:tr w:rsidR="00774ADB" w:rsidRPr="00B222E5" w:rsidTr="00B222E5">
                        <w:trPr>
                          <w:trHeight w:val="576"/>
                          <w:jc w:val="center"/>
                        </w:trPr>
                        <w:tc>
                          <w:tcPr>
                            <w:tcW w:w="1270" w:type="dxa"/>
                            <w:tcBorders>
                              <w:top w:val="single" w:sz="4" w:space="0" w:color="auto"/>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Depth</w:t>
                            </w:r>
                          </w:p>
                        </w:tc>
                        <w:tc>
                          <w:tcPr>
                            <w:tcW w:w="1083"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Lysimeter 1</w:t>
                            </w:r>
                          </w:p>
                        </w:tc>
                        <w:tc>
                          <w:tcPr>
                            <w:tcW w:w="1166"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Lysimeter 2</w:t>
                            </w:r>
                          </w:p>
                        </w:tc>
                        <w:tc>
                          <w:tcPr>
                            <w:tcW w:w="1083"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Lysimeter 3</w:t>
                            </w:r>
                          </w:p>
                        </w:tc>
                        <w:tc>
                          <w:tcPr>
                            <w:tcW w:w="1529" w:type="dxa"/>
                            <w:tcBorders>
                              <w:top w:val="single" w:sz="4" w:space="0" w:color="auto"/>
                            </w:tcBorders>
                            <w:shd w:val="clear" w:color="auto" w:fill="auto"/>
                            <w:noWrap/>
                            <w:vAlign w:val="center"/>
                            <w:hideMark/>
                          </w:tcPr>
                          <w:p w:rsidR="00774ADB"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Lysimeter</w:t>
                            </w:r>
                          </w:p>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4</w:t>
                            </w:r>
                          </w:p>
                        </w:tc>
                        <w:tc>
                          <w:tcPr>
                            <w:tcW w:w="1440" w:type="dxa"/>
                            <w:tcBorders>
                              <w:top w:val="single" w:sz="4" w:space="0" w:color="auto"/>
                            </w:tcBorders>
                            <w:shd w:val="clear" w:color="auto" w:fill="auto"/>
                            <w:noWrap/>
                            <w:vAlign w:val="center"/>
                            <w:hideMark/>
                          </w:tcPr>
                          <w:p w:rsidR="00774ADB"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Lysimeter</w:t>
                            </w:r>
                          </w:p>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5</w:t>
                            </w:r>
                          </w:p>
                        </w:tc>
                        <w:tc>
                          <w:tcPr>
                            <w:tcW w:w="1024"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Lysimeter 6</w:t>
                            </w:r>
                          </w:p>
                        </w:tc>
                      </w:tr>
                      <w:tr w:rsidR="00774ADB" w:rsidRPr="00B222E5" w:rsidTr="00B222E5">
                        <w:trPr>
                          <w:trHeight w:val="576"/>
                          <w:jc w:val="center"/>
                        </w:trPr>
                        <w:tc>
                          <w:tcPr>
                            <w:tcW w:w="1270"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
                                <w:bCs/>
                                <w:color w:val="000000"/>
                                <w:sz w:val="20"/>
                                <w:szCs w:val="18"/>
                              </w:rPr>
                            </w:pPr>
                            <w:r w:rsidRPr="00B222E5">
                              <w:rPr>
                                <w:rFonts w:ascii="Times New Roman" w:eastAsia="Times New Roman" w:hAnsi="Times New Roman" w:cs="Times New Roman"/>
                                <w:b/>
                                <w:bCs/>
                                <w:color w:val="000000"/>
                                <w:sz w:val="20"/>
                                <w:szCs w:val="18"/>
                              </w:rPr>
                              <w:t>Treatment</w:t>
                            </w:r>
                          </w:p>
                        </w:tc>
                        <w:tc>
                          <w:tcPr>
                            <w:tcW w:w="1083"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PAH</w:t>
                            </w:r>
                            <w:r w:rsidRPr="00B222E5">
                              <w:rPr>
                                <w:rFonts w:ascii="Times New Roman" w:eastAsia="Times New Roman" w:hAnsi="Times New Roman" w:cs="Times New Roman"/>
                                <w:b/>
                                <w:color w:val="000000"/>
                                <w:sz w:val="20"/>
                                <w:szCs w:val="18"/>
                              </w:rPr>
                              <w:t>+</w:t>
                            </w:r>
                            <w:r w:rsidRPr="00B222E5">
                              <w:rPr>
                                <w:rFonts w:ascii="Times New Roman" w:eastAsia="Times New Roman" w:hAnsi="Times New Roman" w:cs="Times New Roman"/>
                                <w:color w:val="000000"/>
                                <w:sz w:val="20"/>
                                <w:szCs w:val="18"/>
                              </w:rPr>
                              <w:t>, HK44</w:t>
                            </w:r>
                            <w:r w:rsidRPr="00B222E5">
                              <w:rPr>
                                <w:rFonts w:ascii="Times New Roman" w:eastAsia="Times New Roman" w:hAnsi="Times New Roman" w:cs="Times New Roman"/>
                                <w:b/>
                                <w:color w:val="000000"/>
                                <w:sz w:val="20"/>
                                <w:szCs w:val="18"/>
                              </w:rPr>
                              <w:t>+</w:t>
                            </w:r>
                          </w:p>
                        </w:tc>
                        <w:tc>
                          <w:tcPr>
                            <w:tcW w:w="1166"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PAH</w:t>
                            </w:r>
                            <w:r w:rsidRPr="00B222E5">
                              <w:rPr>
                                <w:rFonts w:ascii="Times New Roman" w:eastAsia="Times New Roman" w:hAnsi="Times New Roman" w:cs="Times New Roman"/>
                                <w:b/>
                                <w:color w:val="000000"/>
                                <w:sz w:val="20"/>
                                <w:szCs w:val="18"/>
                              </w:rPr>
                              <w:t>+</w:t>
                            </w:r>
                            <w:r w:rsidRPr="00B222E5">
                              <w:rPr>
                                <w:rFonts w:ascii="Times New Roman" w:eastAsia="Times New Roman" w:hAnsi="Times New Roman" w:cs="Times New Roman"/>
                                <w:color w:val="000000"/>
                                <w:sz w:val="20"/>
                                <w:szCs w:val="18"/>
                              </w:rPr>
                              <w:t>, HK44</w:t>
                            </w:r>
                            <w:r w:rsidRPr="00B222E5">
                              <w:rPr>
                                <w:rFonts w:ascii="Times New Roman" w:eastAsia="Times New Roman" w:hAnsi="Times New Roman" w:cs="Times New Roman"/>
                                <w:b/>
                                <w:color w:val="000000"/>
                                <w:sz w:val="20"/>
                                <w:szCs w:val="18"/>
                              </w:rPr>
                              <w:t>+</w:t>
                            </w:r>
                          </w:p>
                        </w:tc>
                        <w:tc>
                          <w:tcPr>
                            <w:tcW w:w="1083"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PAH</w:t>
                            </w:r>
                            <w:r w:rsidRPr="00B222E5">
                              <w:rPr>
                                <w:rFonts w:ascii="Times New Roman" w:eastAsia="Times New Roman" w:hAnsi="Times New Roman" w:cs="Times New Roman"/>
                                <w:b/>
                                <w:color w:val="000000"/>
                                <w:sz w:val="20"/>
                                <w:szCs w:val="18"/>
                              </w:rPr>
                              <w:t>-</w:t>
                            </w:r>
                            <w:r w:rsidRPr="00B222E5">
                              <w:rPr>
                                <w:rFonts w:ascii="Times New Roman" w:eastAsia="Times New Roman" w:hAnsi="Times New Roman" w:cs="Times New Roman"/>
                                <w:color w:val="000000"/>
                                <w:sz w:val="20"/>
                                <w:szCs w:val="18"/>
                              </w:rPr>
                              <w:t>, HK44</w:t>
                            </w:r>
                            <w:r w:rsidRPr="00B222E5">
                              <w:rPr>
                                <w:rFonts w:ascii="Times New Roman" w:eastAsia="Times New Roman" w:hAnsi="Times New Roman" w:cs="Times New Roman"/>
                                <w:b/>
                                <w:color w:val="000000"/>
                                <w:sz w:val="20"/>
                                <w:szCs w:val="18"/>
                              </w:rPr>
                              <w:t>+</w:t>
                            </w:r>
                          </w:p>
                        </w:tc>
                        <w:tc>
                          <w:tcPr>
                            <w:tcW w:w="1529" w:type="dxa"/>
                            <w:tcBorders>
                              <w:top w:val="nil"/>
                              <w:bottom w:val="single" w:sz="4" w:space="0" w:color="auto"/>
                            </w:tcBorders>
                            <w:shd w:val="clear" w:color="auto" w:fill="auto"/>
                            <w:noWrap/>
                            <w:vAlign w:val="center"/>
                            <w:hideMark/>
                          </w:tcPr>
                          <w:p w:rsidR="00774ADB"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PAH</w:t>
                            </w:r>
                            <w:r w:rsidRPr="00B222E5">
                              <w:rPr>
                                <w:rFonts w:ascii="Times New Roman" w:eastAsia="Times New Roman" w:hAnsi="Times New Roman" w:cs="Times New Roman"/>
                                <w:b/>
                                <w:color w:val="000000"/>
                                <w:sz w:val="20"/>
                                <w:szCs w:val="18"/>
                              </w:rPr>
                              <w:t>+</w:t>
                            </w:r>
                            <w:r w:rsidRPr="00B222E5">
                              <w:rPr>
                                <w:rFonts w:ascii="Times New Roman" w:eastAsia="Times New Roman" w:hAnsi="Times New Roman" w:cs="Times New Roman"/>
                                <w:color w:val="000000"/>
                                <w:sz w:val="20"/>
                                <w:szCs w:val="18"/>
                              </w:rPr>
                              <w:t>,</w:t>
                            </w:r>
                          </w:p>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HK44</w:t>
                            </w:r>
                            <w:r w:rsidRPr="00B222E5">
                              <w:rPr>
                                <w:rFonts w:ascii="Times New Roman" w:eastAsia="Times New Roman" w:hAnsi="Times New Roman" w:cs="Times New Roman"/>
                                <w:b/>
                                <w:color w:val="000000"/>
                                <w:sz w:val="20"/>
                                <w:szCs w:val="18"/>
                              </w:rPr>
                              <w:t>+</w:t>
                            </w:r>
                          </w:p>
                        </w:tc>
                        <w:tc>
                          <w:tcPr>
                            <w:tcW w:w="1440" w:type="dxa"/>
                            <w:tcBorders>
                              <w:top w:val="nil"/>
                              <w:bottom w:val="single" w:sz="4" w:space="0" w:color="auto"/>
                            </w:tcBorders>
                            <w:shd w:val="clear" w:color="auto" w:fill="auto"/>
                            <w:noWrap/>
                            <w:vAlign w:val="center"/>
                            <w:hideMark/>
                          </w:tcPr>
                          <w:p w:rsidR="00774ADB"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PAH</w:t>
                            </w:r>
                            <w:r w:rsidRPr="00B222E5">
                              <w:rPr>
                                <w:rFonts w:ascii="Times New Roman" w:eastAsia="Times New Roman" w:hAnsi="Times New Roman" w:cs="Times New Roman"/>
                                <w:b/>
                                <w:color w:val="000000"/>
                                <w:sz w:val="20"/>
                                <w:szCs w:val="18"/>
                              </w:rPr>
                              <w:t>-</w:t>
                            </w:r>
                            <w:r w:rsidRPr="00B222E5">
                              <w:rPr>
                                <w:rFonts w:ascii="Times New Roman" w:eastAsia="Times New Roman" w:hAnsi="Times New Roman" w:cs="Times New Roman"/>
                                <w:color w:val="000000"/>
                                <w:sz w:val="20"/>
                                <w:szCs w:val="18"/>
                              </w:rPr>
                              <w:t>,</w:t>
                            </w:r>
                          </w:p>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HK44</w:t>
                            </w:r>
                            <w:r w:rsidRPr="00B222E5">
                              <w:rPr>
                                <w:rFonts w:ascii="Times New Roman" w:eastAsia="Times New Roman" w:hAnsi="Times New Roman" w:cs="Times New Roman"/>
                                <w:b/>
                                <w:color w:val="000000"/>
                                <w:sz w:val="20"/>
                                <w:szCs w:val="18"/>
                              </w:rPr>
                              <w:t>+</w:t>
                            </w:r>
                          </w:p>
                        </w:tc>
                        <w:tc>
                          <w:tcPr>
                            <w:tcW w:w="1024"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PAH</w:t>
                            </w:r>
                            <w:r w:rsidRPr="00B222E5">
                              <w:rPr>
                                <w:rFonts w:ascii="Times New Roman" w:eastAsia="Times New Roman" w:hAnsi="Times New Roman" w:cs="Times New Roman"/>
                                <w:b/>
                                <w:color w:val="000000"/>
                                <w:sz w:val="20"/>
                                <w:szCs w:val="18"/>
                              </w:rPr>
                              <w:t>+</w:t>
                            </w:r>
                            <w:r w:rsidRPr="00B222E5">
                              <w:rPr>
                                <w:rFonts w:ascii="Times New Roman" w:eastAsia="Times New Roman" w:hAnsi="Times New Roman" w:cs="Times New Roman"/>
                                <w:color w:val="000000"/>
                                <w:sz w:val="20"/>
                                <w:szCs w:val="18"/>
                              </w:rPr>
                              <w:t>, HK44</w:t>
                            </w:r>
                            <w:r w:rsidRPr="00B222E5">
                              <w:rPr>
                                <w:rFonts w:ascii="Times New Roman" w:eastAsia="Times New Roman" w:hAnsi="Times New Roman" w:cs="Times New Roman"/>
                                <w:b/>
                                <w:color w:val="000000"/>
                                <w:sz w:val="20"/>
                                <w:szCs w:val="18"/>
                              </w:rPr>
                              <w:t>-</w:t>
                            </w:r>
                          </w:p>
                        </w:tc>
                      </w:tr>
                      <w:tr w:rsidR="00774ADB" w:rsidRPr="00B222E5" w:rsidTr="00B222E5">
                        <w:trPr>
                          <w:trHeight w:val="576"/>
                          <w:jc w:val="center"/>
                        </w:trPr>
                        <w:tc>
                          <w:tcPr>
                            <w:tcW w:w="1270" w:type="dxa"/>
                            <w:tcBorders>
                              <w:top w:val="single" w:sz="4" w:space="0" w:color="auto"/>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Cs/>
                                <w:color w:val="000000"/>
                                <w:sz w:val="20"/>
                                <w:szCs w:val="18"/>
                              </w:rPr>
                            </w:pPr>
                            <w:r w:rsidRPr="00B222E5">
                              <w:rPr>
                                <w:rFonts w:ascii="Times New Roman" w:eastAsia="Times New Roman" w:hAnsi="Times New Roman" w:cs="Times New Roman"/>
                                <w:bCs/>
                                <w:color w:val="000000"/>
                                <w:sz w:val="20"/>
                                <w:szCs w:val="18"/>
                              </w:rPr>
                              <w:t>0 - 15 cm   (6 inches)</w:t>
                            </w:r>
                          </w:p>
                        </w:tc>
                        <w:tc>
                          <w:tcPr>
                            <w:tcW w:w="1083"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166"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083"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529"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440"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C1-C4</w:t>
                            </w:r>
                          </w:p>
                        </w:tc>
                        <w:tc>
                          <w:tcPr>
                            <w:tcW w:w="1024" w:type="dxa"/>
                            <w:tcBorders>
                              <w:top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r>
                      <w:tr w:rsidR="00774ADB" w:rsidRPr="00B222E5" w:rsidTr="00B222E5">
                        <w:trPr>
                          <w:trHeight w:val="576"/>
                          <w:jc w:val="center"/>
                        </w:trPr>
                        <w:tc>
                          <w:tcPr>
                            <w:tcW w:w="1270" w:type="dxa"/>
                            <w:tcBorders>
                              <w:top w:val="nil"/>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Cs/>
                                <w:color w:val="000000"/>
                                <w:sz w:val="20"/>
                                <w:szCs w:val="18"/>
                              </w:rPr>
                            </w:pPr>
                            <w:r w:rsidRPr="00B222E5">
                              <w:rPr>
                                <w:rFonts w:ascii="Times New Roman" w:eastAsia="Times New Roman" w:hAnsi="Times New Roman" w:cs="Times New Roman"/>
                                <w:bCs/>
                                <w:color w:val="000000"/>
                                <w:sz w:val="20"/>
                                <w:szCs w:val="18"/>
                              </w:rPr>
                              <w:t>15 -30 cm (12 inches)</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166"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529"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440"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C1-C5</w:t>
                            </w:r>
                          </w:p>
                        </w:tc>
                        <w:tc>
                          <w:tcPr>
                            <w:tcW w:w="1024"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r>
                      <w:tr w:rsidR="00774ADB" w:rsidRPr="00B222E5" w:rsidTr="00B222E5">
                        <w:trPr>
                          <w:trHeight w:val="576"/>
                          <w:jc w:val="center"/>
                        </w:trPr>
                        <w:tc>
                          <w:tcPr>
                            <w:tcW w:w="1270" w:type="dxa"/>
                            <w:tcBorders>
                              <w:top w:val="nil"/>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Cs/>
                                <w:color w:val="000000"/>
                                <w:sz w:val="20"/>
                                <w:szCs w:val="18"/>
                              </w:rPr>
                            </w:pPr>
                            <w:r w:rsidRPr="00B222E5">
                              <w:rPr>
                                <w:rFonts w:ascii="Times New Roman" w:eastAsia="Times New Roman" w:hAnsi="Times New Roman" w:cs="Times New Roman"/>
                                <w:bCs/>
                                <w:color w:val="000000"/>
                                <w:sz w:val="20"/>
                                <w:szCs w:val="18"/>
                              </w:rPr>
                              <w:t>30 - 45 cm (18 inches)</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166"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529"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 C2, C4, C5</w:t>
                            </w:r>
                          </w:p>
                        </w:tc>
                        <w:tc>
                          <w:tcPr>
                            <w:tcW w:w="1440"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C1-C3, C5, C6</w:t>
                            </w:r>
                          </w:p>
                        </w:tc>
                        <w:tc>
                          <w:tcPr>
                            <w:tcW w:w="1024"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w:t>
                            </w:r>
                          </w:p>
                        </w:tc>
                      </w:tr>
                      <w:tr w:rsidR="00774ADB" w:rsidRPr="00B222E5" w:rsidTr="00B222E5">
                        <w:trPr>
                          <w:trHeight w:val="576"/>
                          <w:jc w:val="center"/>
                        </w:trPr>
                        <w:tc>
                          <w:tcPr>
                            <w:tcW w:w="1270" w:type="dxa"/>
                            <w:tcBorders>
                              <w:top w:val="nil"/>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Cs/>
                                <w:color w:val="000000"/>
                                <w:sz w:val="20"/>
                                <w:szCs w:val="18"/>
                              </w:rPr>
                            </w:pPr>
                            <w:r w:rsidRPr="00B222E5">
                              <w:rPr>
                                <w:rFonts w:ascii="Times New Roman" w:eastAsia="Times New Roman" w:hAnsi="Times New Roman" w:cs="Times New Roman"/>
                                <w:bCs/>
                                <w:color w:val="000000"/>
                                <w:sz w:val="20"/>
                                <w:szCs w:val="18"/>
                              </w:rPr>
                              <w:t>45 - 60 cm (24 inches)</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166"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529"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 C2, C4, C5</w:t>
                            </w:r>
                          </w:p>
                        </w:tc>
                        <w:tc>
                          <w:tcPr>
                            <w:tcW w:w="1440"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C1-C3, C5, C6</w:t>
                            </w:r>
                          </w:p>
                        </w:tc>
                        <w:tc>
                          <w:tcPr>
                            <w:tcW w:w="1024"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w:t>
                            </w:r>
                          </w:p>
                        </w:tc>
                      </w:tr>
                      <w:tr w:rsidR="00774ADB" w:rsidRPr="00B222E5" w:rsidTr="00B222E5">
                        <w:trPr>
                          <w:trHeight w:val="576"/>
                          <w:jc w:val="center"/>
                        </w:trPr>
                        <w:tc>
                          <w:tcPr>
                            <w:tcW w:w="1270" w:type="dxa"/>
                            <w:tcBorders>
                              <w:top w:val="nil"/>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Cs/>
                                <w:color w:val="000000"/>
                                <w:sz w:val="20"/>
                                <w:szCs w:val="18"/>
                              </w:rPr>
                            </w:pPr>
                            <w:r w:rsidRPr="00B222E5">
                              <w:rPr>
                                <w:rFonts w:ascii="Times New Roman" w:eastAsia="Times New Roman" w:hAnsi="Times New Roman" w:cs="Times New Roman"/>
                                <w:bCs/>
                                <w:color w:val="000000"/>
                                <w:sz w:val="20"/>
                                <w:szCs w:val="18"/>
                              </w:rPr>
                              <w:t>60 - 75 cm (30 inches)</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166"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083"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529"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NA</w:t>
                            </w:r>
                          </w:p>
                        </w:tc>
                        <w:tc>
                          <w:tcPr>
                            <w:tcW w:w="1440"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C5, C6</w:t>
                            </w:r>
                          </w:p>
                        </w:tc>
                        <w:tc>
                          <w:tcPr>
                            <w:tcW w:w="1024" w:type="dxa"/>
                            <w:tcBorders>
                              <w:top w:val="nil"/>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NA</w:t>
                            </w:r>
                          </w:p>
                        </w:tc>
                      </w:tr>
                      <w:tr w:rsidR="00774ADB" w:rsidRPr="00B222E5" w:rsidTr="00B222E5">
                        <w:trPr>
                          <w:trHeight w:val="576"/>
                          <w:jc w:val="center"/>
                        </w:trPr>
                        <w:tc>
                          <w:tcPr>
                            <w:tcW w:w="1270"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rPr>
                                <w:rFonts w:ascii="Times New Roman" w:eastAsia="Times New Roman" w:hAnsi="Times New Roman" w:cs="Times New Roman"/>
                                <w:bCs/>
                                <w:color w:val="000000"/>
                                <w:sz w:val="20"/>
                                <w:szCs w:val="18"/>
                              </w:rPr>
                            </w:pPr>
                            <w:r w:rsidRPr="00B222E5">
                              <w:rPr>
                                <w:rFonts w:ascii="Times New Roman" w:eastAsia="Times New Roman" w:hAnsi="Times New Roman" w:cs="Times New Roman"/>
                                <w:bCs/>
                                <w:color w:val="000000"/>
                                <w:sz w:val="20"/>
                                <w:szCs w:val="18"/>
                              </w:rPr>
                              <w:t>75 - 90 cm (36 inches)</w:t>
                            </w:r>
                          </w:p>
                        </w:tc>
                        <w:tc>
                          <w:tcPr>
                            <w:tcW w:w="1083"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166"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083"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C1-C6</w:t>
                            </w:r>
                          </w:p>
                        </w:tc>
                        <w:tc>
                          <w:tcPr>
                            <w:tcW w:w="1529"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NA</w:t>
                            </w:r>
                          </w:p>
                        </w:tc>
                        <w:tc>
                          <w:tcPr>
                            <w:tcW w:w="1440"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color w:val="000000"/>
                                <w:sz w:val="20"/>
                                <w:szCs w:val="18"/>
                              </w:rPr>
                            </w:pPr>
                            <w:r w:rsidRPr="00B222E5">
                              <w:rPr>
                                <w:rFonts w:ascii="Times New Roman" w:eastAsia="Times New Roman" w:hAnsi="Times New Roman" w:cs="Times New Roman"/>
                                <w:color w:val="000000"/>
                                <w:sz w:val="20"/>
                                <w:szCs w:val="18"/>
                              </w:rPr>
                              <w:t>C6</w:t>
                            </w:r>
                          </w:p>
                        </w:tc>
                        <w:tc>
                          <w:tcPr>
                            <w:tcW w:w="1024" w:type="dxa"/>
                            <w:tcBorders>
                              <w:top w:val="nil"/>
                              <w:bottom w:val="single" w:sz="4" w:space="0" w:color="auto"/>
                            </w:tcBorders>
                            <w:shd w:val="clear" w:color="auto" w:fill="auto"/>
                            <w:noWrap/>
                            <w:vAlign w:val="center"/>
                            <w:hideMark/>
                          </w:tcPr>
                          <w:p w:rsidR="00774ADB" w:rsidRPr="00B222E5" w:rsidRDefault="00774ADB" w:rsidP="00B222E5">
                            <w:pPr>
                              <w:spacing w:after="0" w:line="240" w:lineRule="auto"/>
                              <w:jc w:val="center"/>
                              <w:rPr>
                                <w:rFonts w:ascii="Times New Roman" w:eastAsia="Times New Roman" w:hAnsi="Times New Roman" w:cs="Times New Roman"/>
                                <w:b/>
                                <w:color w:val="000000"/>
                                <w:sz w:val="20"/>
                                <w:szCs w:val="18"/>
                              </w:rPr>
                            </w:pPr>
                            <w:r w:rsidRPr="00B222E5">
                              <w:rPr>
                                <w:rFonts w:ascii="Times New Roman" w:eastAsia="Times New Roman" w:hAnsi="Times New Roman" w:cs="Times New Roman"/>
                                <w:b/>
                                <w:color w:val="000000"/>
                                <w:sz w:val="20"/>
                                <w:szCs w:val="18"/>
                              </w:rPr>
                              <w:t>NA</w:t>
                            </w:r>
                          </w:p>
                        </w:tc>
                      </w:tr>
                    </w:tbl>
                    <w:p w:rsidR="00774ADB" w:rsidRPr="00C94164" w:rsidRDefault="00774ADB" w:rsidP="00B222E5">
                      <w:pPr>
                        <w:rPr>
                          <w:rFonts w:ascii="Times New Roman" w:hAnsi="Times New Roman" w:cs="Times New Roman"/>
                        </w:rPr>
                      </w:pPr>
                    </w:p>
                  </w:txbxContent>
                </v:textbox>
                <w10:wrap type="square"/>
              </v:shape>
            </w:pict>
          </mc:Fallback>
        </mc:AlternateContent>
      </w:r>
    </w:p>
    <w:p w:rsidR="00306E24" w:rsidRPr="007F76AA" w:rsidRDefault="00306E24" w:rsidP="00306E24">
      <w:pPr>
        <w:autoSpaceDE w:val="0"/>
        <w:autoSpaceDN w:val="0"/>
        <w:adjustRightInd w:val="0"/>
        <w:spacing w:after="0" w:line="480" w:lineRule="auto"/>
        <w:ind w:firstLine="720"/>
        <w:rPr>
          <w:rFonts w:cstheme="minorHAnsi"/>
          <w:noProof/>
        </w:rPr>
      </w:pPr>
    </w:p>
    <w:p w:rsidR="00272702" w:rsidRPr="007F76AA" w:rsidRDefault="00272702" w:rsidP="00272702">
      <w:pPr>
        <w:autoSpaceDE w:val="0"/>
        <w:autoSpaceDN w:val="0"/>
        <w:adjustRightInd w:val="0"/>
        <w:spacing w:after="0" w:line="480" w:lineRule="auto"/>
        <w:rPr>
          <w:rFonts w:cstheme="minorHAnsi"/>
          <w:noProof/>
        </w:rPr>
      </w:pPr>
    </w:p>
    <w:p w:rsidR="00995590" w:rsidRPr="007F76AA" w:rsidRDefault="00B222E5" w:rsidP="00995590">
      <w:pPr>
        <w:spacing w:after="0" w:line="480" w:lineRule="auto"/>
        <w:ind w:firstLine="720"/>
        <w:rPr>
          <w:rFonts w:eastAsiaTheme="majorEastAsia" w:cstheme="minorHAnsi"/>
          <w:b/>
          <w:bCs/>
          <w:color w:val="000000" w:themeColor="text1"/>
          <w:sz w:val="28"/>
          <w:szCs w:val="28"/>
        </w:rPr>
      </w:pPr>
      <w:r w:rsidRPr="007F76AA">
        <w:rPr>
          <w:rFonts w:cstheme="minorHAnsi"/>
          <w:b/>
          <w:noProof/>
          <w:lang w:eastAsia="en-US"/>
        </w:rPr>
        <mc:AlternateContent>
          <mc:Choice Requires="wps">
            <w:drawing>
              <wp:anchor distT="0" distB="0" distL="114300" distR="114300" simplePos="0" relativeHeight="251659264" behindDoc="0" locked="0" layoutInCell="1" allowOverlap="1" wp14:anchorId="24F760CA" wp14:editId="4148E838">
                <wp:simplePos x="0" y="0"/>
                <wp:positionH relativeFrom="column">
                  <wp:posOffset>-5886450</wp:posOffset>
                </wp:positionH>
                <wp:positionV relativeFrom="paragraph">
                  <wp:posOffset>2948940</wp:posOffset>
                </wp:positionV>
                <wp:extent cx="5874385" cy="3688080"/>
                <wp:effectExtent l="0" t="0" r="0" b="7620"/>
                <wp:wrapSquare wrapText="bothSides"/>
                <wp:docPr id="5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4385" cy="3688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ADB" w:rsidRPr="006E3085" w:rsidRDefault="00774ADB" w:rsidP="00FB25FE">
                            <w:pPr>
                              <w:pStyle w:val="Caption"/>
                              <w:jc w:val="center"/>
                              <w:rPr>
                                <w:sz w:val="22"/>
                                <w:szCs w:val="24"/>
                              </w:rPr>
                            </w:pPr>
                            <w:bookmarkStart w:id="140" w:name="_Toc343001288"/>
                            <w:bookmarkStart w:id="141" w:name="_Toc343507890"/>
                            <w:proofErr w:type="gramStart"/>
                            <w:r w:rsidRPr="006E3085">
                              <w:rPr>
                                <w:sz w:val="22"/>
                                <w:szCs w:val="24"/>
                              </w:rPr>
                              <w:t xml:space="preserve">Table </w:t>
                            </w:r>
                            <w:r w:rsidRPr="006E3085">
                              <w:rPr>
                                <w:sz w:val="22"/>
                                <w:szCs w:val="24"/>
                              </w:rPr>
                              <w:fldChar w:fldCharType="begin"/>
                            </w:r>
                            <w:r w:rsidRPr="006E3085">
                              <w:rPr>
                                <w:sz w:val="22"/>
                                <w:szCs w:val="24"/>
                              </w:rPr>
                              <w:instrText xml:space="preserve"> SEQ Table \* ARABIC </w:instrText>
                            </w:r>
                            <w:r w:rsidRPr="006E3085">
                              <w:rPr>
                                <w:sz w:val="22"/>
                                <w:szCs w:val="24"/>
                              </w:rPr>
                              <w:fldChar w:fldCharType="separate"/>
                            </w:r>
                            <w:r>
                              <w:rPr>
                                <w:noProof/>
                                <w:sz w:val="22"/>
                                <w:szCs w:val="24"/>
                              </w:rPr>
                              <w:t>2</w:t>
                            </w:r>
                            <w:r w:rsidRPr="006E3085">
                              <w:rPr>
                                <w:sz w:val="22"/>
                                <w:szCs w:val="24"/>
                              </w:rPr>
                              <w:fldChar w:fldCharType="end"/>
                            </w:r>
                            <w:r w:rsidRPr="006E3085">
                              <w:rPr>
                                <w:rFonts w:hint="eastAsia"/>
                                <w:sz w:val="22"/>
                                <w:szCs w:val="24"/>
                              </w:rPr>
                              <w:t>.</w:t>
                            </w:r>
                            <w:proofErr w:type="gramEnd"/>
                            <w:r w:rsidRPr="006E3085">
                              <w:rPr>
                                <w:sz w:val="22"/>
                                <w:szCs w:val="24"/>
                              </w:rPr>
                              <w:t xml:space="preserve"> </w:t>
                            </w:r>
                            <w:proofErr w:type="gramStart"/>
                            <w:r w:rsidRPr="006E3085">
                              <w:rPr>
                                <w:sz w:val="22"/>
                                <w:szCs w:val="24"/>
                              </w:rPr>
                              <w:t>Labels of composite soil samples of each lysimeter in each depth.</w:t>
                            </w:r>
                            <w:bookmarkEnd w:id="140"/>
                            <w:bookmarkEnd w:id="141"/>
                            <w:proofErr w:type="gramEnd"/>
                            <w:r w:rsidRPr="006E3085">
                              <w:rPr>
                                <w:sz w:val="22"/>
                                <w:szCs w:val="24"/>
                              </w:rPr>
                              <w:t xml:space="preserve"> </w:t>
                            </w:r>
                          </w:p>
                          <w:tbl>
                            <w:tblPr>
                              <w:tblW w:w="8084" w:type="dxa"/>
                              <w:jc w:val="center"/>
                              <w:tblLayout w:type="fixed"/>
                              <w:tblCellMar>
                                <w:left w:w="0" w:type="dxa"/>
                                <w:right w:w="0" w:type="dxa"/>
                              </w:tblCellMar>
                              <w:tblLook w:val="04A0" w:firstRow="1" w:lastRow="0" w:firstColumn="1" w:lastColumn="0" w:noHBand="0" w:noVBand="1"/>
                            </w:tblPr>
                            <w:tblGrid>
                              <w:gridCol w:w="992"/>
                              <w:gridCol w:w="1219"/>
                              <w:gridCol w:w="1174"/>
                              <w:gridCol w:w="1185"/>
                              <w:gridCol w:w="1174"/>
                              <w:gridCol w:w="1174"/>
                              <w:gridCol w:w="1166"/>
                            </w:tblGrid>
                            <w:tr w:rsidR="00774ADB" w:rsidRPr="00C94164" w:rsidTr="00B222E5">
                              <w:trPr>
                                <w:trHeight w:val="576"/>
                                <w:jc w:val="center"/>
                              </w:trPr>
                              <w:tc>
                                <w:tcPr>
                                  <w:tcW w:w="990"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Depth</w:t>
                                  </w:r>
                                </w:p>
                              </w:tc>
                              <w:tc>
                                <w:tcPr>
                                  <w:tcW w:w="1215" w:type="dxa"/>
                                  <w:tcBorders>
                                    <w:top w:val="single" w:sz="8" w:space="0" w:color="000000"/>
                                  </w:tcBorders>
                                  <w:shd w:val="clear" w:color="auto" w:fill="auto"/>
                                  <w:tcMar>
                                    <w:top w:w="15" w:type="dxa"/>
                                    <w:left w:w="15" w:type="dxa"/>
                                    <w:bottom w:w="0" w:type="dxa"/>
                                    <w:right w:w="15" w:type="dxa"/>
                                  </w:tcMar>
                                  <w:vAlign w:val="center"/>
                                  <w:hideMark/>
                                </w:tcPr>
                                <w:p w:rsidR="00774ADB" w:rsidRDefault="00774ADB" w:rsidP="00B222E5">
                                  <w:pPr>
                                    <w:spacing w:after="0" w:line="240" w:lineRule="auto"/>
                                    <w:jc w:val="center"/>
                                    <w:textAlignment w:val="bottom"/>
                                    <w:rPr>
                                      <w:rFonts w:ascii="Times New Roman" w:eastAsia="Times New Roman" w:hAnsi="Times New Roman" w:cs="Times New Roman"/>
                                      <w:b/>
                                      <w:bCs/>
                                      <w:color w:val="000000"/>
                                      <w:kern w:val="24"/>
                                      <w:sz w:val="20"/>
                                      <w:szCs w:val="18"/>
                                    </w:rPr>
                                  </w:pPr>
                                  <w:r w:rsidRPr="00272702">
                                    <w:rPr>
                                      <w:rFonts w:ascii="Times New Roman" w:eastAsia="Times New Roman" w:hAnsi="Times New Roman" w:cs="Times New Roman"/>
                                      <w:b/>
                                      <w:bCs/>
                                      <w:color w:val="000000"/>
                                      <w:kern w:val="24"/>
                                      <w:sz w:val="20"/>
                                      <w:szCs w:val="18"/>
                                    </w:rPr>
                                    <w:t xml:space="preserve">Lysimeter </w:t>
                                  </w:r>
                                </w:p>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1</w:t>
                                  </w:r>
                                </w:p>
                              </w:tc>
                              <w:tc>
                                <w:tcPr>
                                  <w:tcW w:w="1170" w:type="dxa"/>
                                  <w:tcBorders>
                                    <w:top w:val="single" w:sz="8" w:space="0" w:color="000000"/>
                                  </w:tcBorders>
                                  <w:shd w:val="clear" w:color="auto" w:fill="auto"/>
                                  <w:tcMar>
                                    <w:top w:w="15" w:type="dxa"/>
                                    <w:left w:w="15" w:type="dxa"/>
                                    <w:bottom w:w="0" w:type="dxa"/>
                                    <w:right w:w="15" w:type="dxa"/>
                                  </w:tcMar>
                                  <w:vAlign w:val="center"/>
                                  <w:hideMark/>
                                </w:tcPr>
                                <w:p w:rsidR="00774ADB" w:rsidRDefault="00774ADB" w:rsidP="00B222E5">
                                  <w:pPr>
                                    <w:spacing w:after="0" w:line="240" w:lineRule="auto"/>
                                    <w:jc w:val="center"/>
                                    <w:textAlignment w:val="bottom"/>
                                    <w:rPr>
                                      <w:rFonts w:ascii="Times New Roman" w:eastAsia="Times New Roman" w:hAnsi="Times New Roman" w:cs="Times New Roman"/>
                                      <w:b/>
                                      <w:bCs/>
                                      <w:color w:val="000000"/>
                                      <w:kern w:val="24"/>
                                      <w:sz w:val="20"/>
                                      <w:szCs w:val="18"/>
                                    </w:rPr>
                                  </w:pPr>
                                  <w:r w:rsidRPr="00272702">
                                    <w:rPr>
                                      <w:rFonts w:ascii="Times New Roman" w:eastAsia="Times New Roman" w:hAnsi="Times New Roman" w:cs="Times New Roman"/>
                                      <w:b/>
                                      <w:bCs/>
                                      <w:color w:val="000000"/>
                                      <w:kern w:val="24"/>
                                      <w:sz w:val="20"/>
                                      <w:szCs w:val="18"/>
                                    </w:rPr>
                                    <w:t xml:space="preserve">Lysimeter </w:t>
                                  </w:r>
                                </w:p>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2</w:t>
                                  </w:r>
                                </w:p>
                              </w:tc>
                              <w:tc>
                                <w:tcPr>
                                  <w:tcW w:w="1181" w:type="dxa"/>
                                  <w:tcBorders>
                                    <w:top w:val="single" w:sz="8" w:space="0" w:color="000000"/>
                                  </w:tcBorders>
                                  <w:shd w:val="clear" w:color="auto" w:fill="auto"/>
                                  <w:tcMar>
                                    <w:top w:w="15" w:type="dxa"/>
                                    <w:left w:w="15" w:type="dxa"/>
                                    <w:bottom w:w="0" w:type="dxa"/>
                                    <w:right w:w="15" w:type="dxa"/>
                                  </w:tcMar>
                                  <w:vAlign w:val="center"/>
                                  <w:hideMark/>
                                </w:tcPr>
                                <w:p w:rsidR="00774ADB" w:rsidRDefault="00774ADB" w:rsidP="00B222E5">
                                  <w:pPr>
                                    <w:spacing w:after="0" w:line="240" w:lineRule="auto"/>
                                    <w:jc w:val="center"/>
                                    <w:textAlignment w:val="bottom"/>
                                    <w:rPr>
                                      <w:rFonts w:ascii="Times New Roman" w:eastAsia="Times New Roman" w:hAnsi="Times New Roman" w:cs="Times New Roman"/>
                                      <w:b/>
                                      <w:bCs/>
                                      <w:color w:val="000000"/>
                                      <w:kern w:val="24"/>
                                      <w:sz w:val="20"/>
                                      <w:szCs w:val="18"/>
                                    </w:rPr>
                                  </w:pPr>
                                  <w:r w:rsidRPr="00272702">
                                    <w:rPr>
                                      <w:rFonts w:ascii="Times New Roman" w:eastAsia="Times New Roman" w:hAnsi="Times New Roman" w:cs="Times New Roman"/>
                                      <w:b/>
                                      <w:bCs/>
                                      <w:color w:val="000000"/>
                                      <w:kern w:val="24"/>
                                      <w:sz w:val="20"/>
                                      <w:szCs w:val="18"/>
                                    </w:rPr>
                                    <w:t xml:space="preserve">Lysimeter </w:t>
                                  </w:r>
                                </w:p>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3</w:t>
                                  </w:r>
                                </w:p>
                              </w:tc>
                              <w:tc>
                                <w:tcPr>
                                  <w:tcW w:w="1170" w:type="dxa"/>
                                  <w:tcBorders>
                                    <w:top w:val="single" w:sz="8" w:space="0" w:color="000000"/>
                                  </w:tcBorders>
                                  <w:shd w:val="clear" w:color="auto" w:fill="auto"/>
                                  <w:tcMar>
                                    <w:top w:w="15" w:type="dxa"/>
                                    <w:left w:w="15" w:type="dxa"/>
                                    <w:bottom w:w="0" w:type="dxa"/>
                                    <w:right w:w="15" w:type="dxa"/>
                                  </w:tcMar>
                                  <w:vAlign w:val="center"/>
                                  <w:hideMark/>
                                </w:tcPr>
                                <w:p w:rsidR="00774ADB" w:rsidRDefault="00774ADB" w:rsidP="00B222E5">
                                  <w:pPr>
                                    <w:spacing w:after="0" w:line="240" w:lineRule="auto"/>
                                    <w:jc w:val="center"/>
                                    <w:textAlignment w:val="bottom"/>
                                    <w:rPr>
                                      <w:rFonts w:ascii="Times New Roman" w:eastAsia="Times New Roman" w:hAnsi="Times New Roman" w:cs="Times New Roman"/>
                                      <w:b/>
                                      <w:bCs/>
                                      <w:color w:val="000000"/>
                                      <w:kern w:val="24"/>
                                      <w:sz w:val="20"/>
                                      <w:szCs w:val="18"/>
                                    </w:rPr>
                                  </w:pPr>
                                  <w:r w:rsidRPr="00272702">
                                    <w:rPr>
                                      <w:rFonts w:ascii="Times New Roman" w:eastAsia="Times New Roman" w:hAnsi="Times New Roman" w:cs="Times New Roman"/>
                                      <w:b/>
                                      <w:bCs/>
                                      <w:color w:val="000000"/>
                                      <w:kern w:val="24"/>
                                      <w:sz w:val="20"/>
                                      <w:szCs w:val="18"/>
                                    </w:rPr>
                                    <w:t xml:space="preserve">Lysimeter </w:t>
                                  </w:r>
                                </w:p>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4</w:t>
                                  </w:r>
                                </w:p>
                              </w:tc>
                              <w:tc>
                                <w:tcPr>
                                  <w:tcW w:w="1170" w:type="dxa"/>
                                  <w:tcBorders>
                                    <w:top w:val="single" w:sz="8" w:space="0" w:color="000000"/>
                                  </w:tcBorders>
                                  <w:shd w:val="clear" w:color="auto" w:fill="auto"/>
                                  <w:tcMar>
                                    <w:top w:w="15" w:type="dxa"/>
                                    <w:left w:w="15" w:type="dxa"/>
                                    <w:bottom w:w="0" w:type="dxa"/>
                                    <w:right w:w="15" w:type="dxa"/>
                                  </w:tcMar>
                                  <w:vAlign w:val="center"/>
                                  <w:hideMark/>
                                </w:tcPr>
                                <w:p w:rsidR="00774ADB" w:rsidRDefault="00774ADB" w:rsidP="00B222E5">
                                  <w:pPr>
                                    <w:spacing w:after="0" w:line="240" w:lineRule="auto"/>
                                    <w:jc w:val="center"/>
                                    <w:textAlignment w:val="bottom"/>
                                    <w:rPr>
                                      <w:rFonts w:ascii="Times New Roman" w:eastAsia="Times New Roman" w:hAnsi="Times New Roman" w:cs="Times New Roman"/>
                                      <w:b/>
                                      <w:bCs/>
                                      <w:color w:val="000000"/>
                                      <w:kern w:val="24"/>
                                      <w:sz w:val="20"/>
                                      <w:szCs w:val="18"/>
                                    </w:rPr>
                                  </w:pPr>
                                  <w:r w:rsidRPr="00272702">
                                    <w:rPr>
                                      <w:rFonts w:ascii="Times New Roman" w:eastAsia="Times New Roman" w:hAnsi="Times New Roman" w:cs="Times New Roman"/>
                                      <w:b/>
                                      <w:bCs/>
                                      <w:color w:val="000000"/>
                                      <w:kern w:val="24"/>
                                      <w:sz w:val="20"/>
                                      <w:szCs w:val="18"/>
                                    </w:rPr>
                                    <w:t xml:space="preserve">Lysimeter </w:t>
                                  </w:r>
                                </w:p>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5</w:t>
                                  </w:r>
                                </w:p>
                              </w:tc>
                              <w:tc>
                                <w:tcPr>
                                  <w:tcW w:w="1162" w:type="dxa"/>
                                  <w:tcBorders>
                                    <w:top w:val="single" w:sz="8" w:space="0" w:color="000000"/>
                                  </w:tcBorders>
                                  <w:shd w:val="clear" w:color="auto" w:fill="auto"/>
                                  <w:tcMar>
                                    <w:top w:w="15" w:type="dxa"/>
                                    <w:left w:w="15" w:type="dxa"/>
                                    <w:bottom w:w="0" w:type="dxa"/>
                                    <w:right w:w="15" w:type="dxa"/>
                                  </w:tcMar>
                                  <w:vAlign w:val="center"/>
                                  <w:hideMark/>
                                </w:tcPr>
                                <w:p w:rsidR="00774ADB" w:rsidRDefault="00774ADB" w:rsidP="00B222E5">
                                  <w:pPr>
                                    <w:spacing w:after="0" w:line="240" w:lineRule="auto"/>
                                    <w:jc w:val="center"/>
                                    <w:textAlignment w:val="bottom"/>
                                    <w:rPr>
                                      <w:rFonts w:ascii="Times New Roman" w:eastAsia="Times New Roman" w:hAnsi="Times New Roman" w:cs="Times New Roman"/>
                                      <w:b/>
                                      <w:bCs/>
                                      <w:color w:val="000000"/>
                                      <w:kern w:val="24"/>
                                      <w:sz w:val="20"/>
                                      <w:szCs w:val="18"/>
                                    </w:rPr>
                                  </w:pPr>
                                  <w:r w:rsidRPr="00272702">
                                    <w:rPr>
                                      <w:rFonts w:ascii="Times New Roman" w:eastAsia="Times New Roman" w:hAnsi="Times New Roman" w:cs="Times New Roman"/>
                                      <w:b/>
                                      <w:bCs/>
                                      <w:color w:val="000000"/>
                                      <w:kern w:val="24"/>
                                      <w:sz w:val="20"/>
                                      <w:szCs w:val="18"/>
                                    </w:rPr>
                                    <w:t xml:space="preserve">Lysimeter </w:t>
                                  </w:r>
                                </w:p>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6</w:t>
                                  </w:r>
                                </w:p>
                              </w:tc>
                            </w:tr>
                            <w:tr w:rsidR="00774ADB" w:rsidRPr="00C94164" w:rsidTr="00B222E5">
                              <w:trPr>
                                <w:trHeight w:val="576"/>
                                <w:jc w:val="center"/>
                              </w:trPr>
                              <w:tc>
                                <w:tcPr>
                                  <w:tcW w:w="99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rPr>
                                      <w:rFonts w:ascii="Times New Roman" w:eastAsia="Times New Roman" w:hAnsi="Times New Roman" w:cs="Times New Roman"/>
                                      <w:b/>
                                      <w:bCs/>
                                      <w:color w:val="000000"/>
                                      <w:sz w:val="20"/>
                                      <w:szCs w:val="18"/>
                                    </w:rPr>
                                  </w:pPr>
                                  <w:r w:rsidRPr="00272702">
                                    <w:rPr>
                                      <w:rFonts w:ascii="Times New Roman" w:eastAsia="Times New Roman" w:hAnsi="Times New Roman" w:cs="Times New Roman"/>
                                      <w:b/>
                                      <w:bCs/>
                                      <w:color w:val="000000"/>
                                      <w:sz w:val="20"/>
                                      <w:szCs w:val="18"/>
                                    </w:rPr>
                                    <w:t>Treatment</w:t>
                                  </w:r>
                                </w:p>
                              </w:tc>
                              <w:tc>
                                <w:tcPr>
                                  <w:tcW w:w="1215"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rPr>
                                      <w:rFonts w:ascii="Times New Roman" w:eastAsia="Times New Roman" w:hAnsi="Times New Roman" w:cs="Times New Roman"/>
                                      <w:color w:val="000000"/>
                                      <w:sz w:val="20"/>
                                      <w:szCs w:val="18"/>
                                    </w:rPr>
                                  </w:pPr>
                                  <w:r w:rsidRPr="00272702">
                                    <w:rPr>
                                      <w:rFonts w:ascii="Times New Roman" w:eastAsia="Times New Roman" w:hAnsi="Times New Roman" w:cs="Times New Roman"/>
                                      <w:color w:val="000000"/>
                                      <w:sz w:val="20"/>
                                      <w:szCs w:val="18"/>
                                    </w:rPr>
                                    <w:t>PAH</w:t>
                                  </w:r>
                                  <w:r w:rsidRPr="00272702">
                                    <w:rPr>
                                      <w:rFonts w:ascii="Times New Roman" w:eastAsia="Times New Roman" w:hAnsi="Times New Roman" w:cs="Times New Roman"/>
                                      <w:b/>
                                      <w:color w:val="000000"/>
                                      <w:sz w:val="20"/>
                                      <w:szCs w:val="18"/>
                                    </w:rPr>
                                    <w:t>+</w:t>
                                  </w:r>
                                  <w:r w:rsidRPr="00272702">
                                    <w:rPr>
                                      <w:rFonts w:ascii="Times New Roman" w:eastAsia="Times New Roman" w:hAnsi="Times New Roman" w:cs="Times New Roman"/>
                                      <w:color w:val="000000"/>
                                      <w:sz w:val="20"/>
                                      <w:szCs w:val="18"/>
                                    </w:rPr>
                                    <w:t>, HK44</w:t>
                                  </w:r>
                                  <w:r w:rsidRPr="00272702">
                                    <w:rPr>
                                      <w:rFonts w:ascii="Times New Roman" w:eastAsia="Times New Roman" w:hAnsi="Times New Roman" w:cs="Times New Roman"/>
                                      <w:b/>
                                      <w:color w:val="000000"/>
                                      <w:sz w:val="20"/>
                                      <w:szCs w:val="18"/>
                                    </w:rPr>
                                    <w:t>+</w:t>
                                  </w:r>
                                </w:p>
                              </w:tc>
                              <w:tc>
                                <w:tcPr>
                                  <w:tcW w:w="117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rPr>
                                      <w:rFonts w:ascii="Times New Roman" w:eastAsia="Times New Roman" w:hAnsi="Times New Roman" w:cs="Times New Roman"/>
                                      <w:color w:val="000000"/>
                                      <w:sz w:val="20"/>
                                      <w:szCs w:val="18"/>
                                    </w:rPr>
                                  </w:pPr>
                                  <w:r w:rsidRPr="00272702">
                                    <w:rPr>
                                      <w:rFonts w:ascii="Times New Roman" w:eastAsia="Times New Roman" w:hAnsi="Times New Roman" w:cs="Times New Roman"/>
                                      <w:color w:val="000000"/>
                                      <w:sz w:val="20"/>
                                      <w:szCs w:val="18"/>
                                    </w:rPr>
                                    <w:t>PAH</w:t>
                                  </w:r>
                                  <w:r w:rsidRPr="00272702">
                                    <w:rPr>
                                      <w:rFonts w:ascii="Times New Roman" w:eastAsia="Times New Roman" w:hAnsi="Times New Roman" w:cs="Times New Roman"/>
                                      <w:b/>
                                      <w:color w:val="000000"/>
                                      <w:sz w:val="20"/>
                                      <w:szCs w:val="18"/>
                                    </w:rPr>
                                    <w:t>+</w:t>
                                  </w:r>
                                  <w:r w:rsidRPr="00272702">
                                    <w:rPr>
                                      <w:rFonts w:ascii="Times New Roman" w:eastAsia="Times New Roman" w:hAnsi="Times New Roman" w:cs="Times New Roman"/>
                                      <w:color w:val="000000"/>
                                      <w:sz w:val="20"/>
                                      <w:szCs w:val="18"/>
                                    </w:rPr>
                                    <w:t>, HK44</w:t>
                                  </w:r>
                                  <w:r w:rsidRPr="00272702">
                                    <w:rPr>
                                      <w:rFonts w:ascii="Times New Roman" w:eastAsia="Times New Roman" w:hAnsi="Times New Roman" w:cs="Times New Roman"/>
                                      <w:b/>
                                      <w:color w:val="000000"/>
                                      <w:sz w:val="20"/>
                                      <w:szCs w:val="18"/>
                                    </w:rPr>
                                    <w:t>+</w:t>
                                  </w:r>
                                </w:p>
                              </w:tc>
                              <w:tc>
                                <w:tcPr>
                                  <w:tcW w:w="1181"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rPr>
                                      <w:rFonts w:ascii="Times New Roman" w:eastAsia="Times New Roman" w:hAnsi="Times New Roman" w:cs="Times New Roman"/>
                                      <w:color w:val="000000"/>
                                      <w:sz w:val="20"/>
                                      <w:szCs w:val="18"/>
                                    </w:rPr>
                                  </w:pPr>
                                  <w:r w:rsidRPr="00272702">
                                    <w:rPr>
                                      <w:rFonts w:ascii="Times New Roman" w:eastAsia="Times New Roman" w:hAnsi="Times New Roman" w:cs="Times New Roman"/>
                                      <w:color w:val="000000"/>
                                      <w:sz w:val="20"/>
                                      <w:szCs w:val="18"/>
                                    </w:rPr>
                                    <w:t>PAH</w:t>
                                  </w:r>
                                  <w:r w:rsidRPr="00272702">
                                    <w:rPr>
                                      <w:rFonts w:ascii="Times New Roman" w:eastAsia="Times New Roman" w:hAnsi="Times New Roman" w:cs="Times New Roman"/>
                                      <w:b/>
                                      <w:color w:val="000000"/>
                                      <w:sz w:val="20"/>
                                      <w:szCs w:val="18"/>
                                    </w:rPr>
                                    <w:t>-</w:t>
                                  </w:r>
                                  <w:r w:rsidRPr="00272702">
                                    <w:rPr>
                                      <w:rFonts w:ascii="Times New Roman" w:eastAsia="Times New Roman" w:hAnsi="Times New Roman" w:cs="Times New Roman"/>
                                      <w:color w:val="000000"/>
                                      <w:sz w:val="20"/>
                                      <w:szCs w:val="18"/>
                                    </w:rPr>
                                    <w:t>, HK44</w:t>
                                  </w:r>
                                  <w:r w:rsidRPr="00272702">
                                    <w:rPr>
                                      <w:rFonts w:ascii="Times New Roman" w:eastAsia="Times New Roman" w:hAnsi="Times New Roman" w:cs="Times New Roman"/>
                                      <w:b/>
                                      <w:color w:val="000000"/>
                                      <w:sz w:val="20"/>
                                      <w:szCs w:val="18"/>
                                    </w:rPr>
                                    <w:t>+</w:t>
                                  </w:r>
                                </w:p>
                              </w:tc>
                              <w:tc>
                                <w:tcPr>
                                  <w:tcW w:w="117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rPr>
                                      <w:rFonts w:ascii="Times New Roman" w:eastAsia="Times New Roman" w:hAnsi="Times New Roman" w:cs="Times New Roman"/>
                                      <w:color w:val="000000"/>
                                      <w:sz w:val="20"/>
                                      <w:szCs w:val="18"/>
                                    </w:rPr>
                                  </w:pPr>
                                  <w:r w:rsidRPr="00272702">
                                    <w:rPr>
                                      <w:rFonts w:ascii="Times New Roman" w:eastAsia="Times New Roman" w:hAnsi="Times New Roman" w:cs="Times New Roman"/>
                                      <w:color w:val="000000"/>
                                      <w:sz w:val="20"/>
                                      <w:szCs w:val="18"/>
                                    </w:rPr>
                                    <w:t>PAH</w:t>
                                  </w:r>
                                  <w:r w:rsidRPr="00272702">
                                    <w:rPr>
                                      <w:rFonts w:ascii="Times New Roman" w:eastAsia="Times New Roman" w:hAnsi="Times New Roman" w:cs="Times New Roman"/>
                                      <w:b/>
                                      <w:color w:val="000000"/>
                                      <w:sz w:val="20"/>
                                      <w:szCs w:val="18"/>
                                    </w:rPr>
                                    <w:t>+</w:t>
                                  </w:r>
                                  <w:r w:rsidRPr="00272702">
                                    <w:rPr>
                                      <w:rFonts w:ascii="Times New Roman" w:eastAsia="Times New Roman" w:hAnsi="Times New Roman" w:cs="Times New Roman"/>
                                      <w:color w:val="000000"/>
                                      <w:sz w:val="20"/>
                                      <w:szCs w:val="18"/>
                                    </w:rPr>
                                    <w:t>, HK44</w:t>
                                  </w:r>
                                  <w:r w:rsidRPr="00272702">
                                    <w:rPr>
                                      <w:rFonts w:ascii="Times New Roman" w:eastAsia="Times New Roman" w:hAnsi="Times New Roman" w:cs="Times New Roman"/>
                                      <w:b/>
                                      <w:color w:val="000000"/>
                                      <w:sz w:val="20"/>
                                      <w:szCs w:val="18"/>
                                    </w:rPr>
                                    <w:t>+</w:t>
                                  </w:r>
                                </w:p>
                              </w:tc>
                              <w:tc>
                                <w:tcPr>
                                  <w:tcW w:w="117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rPr>
                                      <w:rFonts w:ascii="Times New Roman" w:eastAsia="Times New Roman" w:hAnsi="Times New Roman" w:cs="Times New Roman"/>
                                      <w:color w:val="000000"/>
                                      <w:sz w:val="20"/>
                                      <w:szCs w:val="18"/>
                                    </w:rPr>
                                  </w:pPr>
                                  <w:r w:rsidRPr="00272702">
                                    <w:rPr>
                                      <w:rFonts w:ascii="Times New Roman" w:eastAsia="Times New Roman" w:hAnsi="Times New Roman" w:cs="Times New Roman"/>
                                      <w:color w:val="000000"/>
                                      <w:sz w:val="20"/>
                                      <w:szCs w:val="18"/>
                                    </w:rPr>
                                    <w:t>PAH</w:t>
                                  </w:r>
                                  <w:r w:rsidRPr="00272702">
                                    <w:rPr>
                                      <w:rFonts w:ascii="Times New Roman" w:eastAsia="Times New Roman" w:hAnsi="Times New Roman" w:cs="Times New Roman"/>
                                      <w:b/>
                                      <w:color w:val="000000"/>
                                      <w:sz w:val="20"/>
                                      <w:szCs w:val="18"/>
                                    </w:rPr>
                                    <w:t>-</w:t>
                                  </w:r>
                                  <w:r w:rsidRPr="00272702">
                                    <w:rPr>
                                      <w:rFonts w:ascii="Times New Roman" w:eastAsia="Times New Roman" w:hAnsi="Times New Roman" w:cs="Times New Roman"/>
                                      <w:color w:val="000000"/>
                                      <w:sz w:val="20"/>
                                      <w:szCs w:val="18"/>
                                    </w:rPr>
                                    <w:t>, HK44</w:t>
                                  </w:r>
                                  <w:r w:rsidRPr="00272702">
                                    <w:rPr>
                                      <w:rFonts w:ascii="Times New Roman" w:eastAsia="Times New Roman" w:hAnsi="Times New Roman" w:cs="Times New Roman"/>
                                      <w:b/>
                                      <w:color w:val="000000"/>
                                      <w:sz w:val="20"/>
                                      <w:szCs w:val="18"/>
                                    </w:rPr>
                                    <w:t>+</w:t>
                                  </w:r>
                                </w:p>
                              </w:tc>
                              <w:tc>
                                <w:tcPr>
                                  <w:tcW w:w="1162"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rPr>
                                      <w:rFonts w:ascii="Times New Roman" w:eastAsia="Times New Roman" w:hAnsi="Times New Roman" w:cs="Times New Roman"/>
                                      <w:color w:val="000000"/>
                                      <w:sz w:val="20"/>
                                      <w:szCs w:val="18"/>
                                    </w:rPr>
                                  </w:pPr>
                                  <w:r w:rsidRPr="00272702">
                                    <w:rPr>
                                      <w:rFonts w:ascii="Times New Roman" w:eastAsia="Times New Roman" w:hAnsi="Times New Roman" w:cs="Times New Roman"/>
                                      <w:color w:val="000000"/>
                                      <w:sz w:val="20"/>
                                      <w:szCs w:val="18"/>
                                    </w:rPr>
                                    <w:t>PAH</w:t>
                                  </w:r>
                                  <w:r w:rsidRPr="00272702">
                                    <w:rPr>
                                      <w:rFonts w:ascii="Times New Roman" w:eastAsia="Times New Roman" w:hAnsi="Times New Roman" w:cs="Times New Roman"/>
                                      <w:b/>
                                      <w:color w:val="000000"/>
                                      <w:sz w:val="20"/>
                                      <w:szCs w:val="18"/>
                                    </w:rPr>
                                    <w:t>+</w:t>
                                  </w:r>
                                  <w:r w:rsidRPr="00272702">
                                    <w:rPr>
                                      <w:rFonts w:ascii="Times New Roman" w:eastAsia="Times New Roman" w:hAnsi="Times New Roman" w:cs="Times New Roman"/>
                                      <w:color w:val="000000"/>
                                      <w:sz w:val="20"/>
                                      <w:szCs w:val="18"/>
                                    </w:rPr>
                                    <w:t>, HK44</w:t>
                                  </w:r>
                                  <w:r w:rsidRPr="00272702">
                                    <w:rPr>
                                      <w:rFonts w:ascii="Times New Roman" w:eastAsia="Times New Roman" w:hAnsi="Times New Roman" w:cs="Times New Roman"/>
                                      <w:b/>
                                      <w:color w:val="000000"/>
                                      <w:sz w:val="20"/>
                                      <w:szCs w:val="18"/>
                                    </w:rPr>
                                    <w:t>-</w:t>
                                  </w:r>
                                </w:p>
                              </w:tc>
                            </w:tr>
                            <w:tr w:rsidR="00774ADB" w:rsidRPr="00C94164" w:rsidTr="00B222E5">
                              <w:trPr>
                                <w:trHeight w:val="576"/>
                                <w:jc w:val="center"/>
                              </w:trPr>
                              <w:tc>
                                <w:tcPr>
                                  <w:tcW w:w="990"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Cs/>
                                      <w:color w:val="000000"/>
                                      <w:kern w:val="24"/>
                                      <w:sz w:val="20"/>
                                      <w:szCs w:val="18"/>
                                    </w:rPr>
                                    <w:t>0 - 15 cm   (6 inches)</w:t>
                                  </w:r>
                                </w:p>
                              </w:tc>
                              <w:tc>
                                <w:tcPr>
                                  <w:tcW w:w="1215"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L1-06</w:t>
                                  </w:r>
                                </w:p>
                              </w:tc>
                              <w:tc>
                                <w:tcPr>
                                  <w:tcW w:w="1170"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L2-06</w:t>
                                  </w:r>
                                </w:p>
                              </w:tc>
                              <w:tc>
                                <w:tcPr>
                                  <w:tcW w:w="1181"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L3-06</w:t>
                                  </w:r>
                                </w:p>
                              </w:tc>
                              <w:tc>
                                <w:tcPr>
                                  <w:tcW w:w="1170"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L4-06</w:t>
                                  </w:r>
                                </w:p>
                              </w:tc>
                              <w:tc>
                                <w:tcPr>
                                  <w:tcW w:w="1170"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L5-06</w:t>
                                  </w:r>
                                </w:p>
                              </w:tc>
                              <w:tc>
                                <w:tcPr>
                                  <w:tcW w:w="1162"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L6-06</w:t>
                                  </w:r>
                                </w:p>
                              </w:tc>
                            </w:tr>
                            <w:tr w:rsidR="00774ADB" w:rsidRPr="00C94164" w:rsidTr="00B222E5">
                              <w:trPr>
                                <w:trHeight w:val="576"/>
                                <w:jc w:val="center"/>
                              </w:trPr>
                              <w:tc>
                                <w:tcPr>
                                  <w:tcW w:w="990" w:type="dxa"/>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Cs/>
                                      <w:color w:val="000000"/>
                                      <w:kern w:val="24"/>
                                      <w:sz w:val="20"/>
                                      <w:szCs w:val="18"/>
                                    </w:rPr>
                                    <w:t>15 -30 cm (12 inches)</w:t>
                                  </w:r>
                                </w:p>
                              </w:tc>
                              <w:tc>
                                <w:tcPr>
                                  <w:tcW w:w="1215"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L1-12</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L2-12</w:t>
                                  </w:r>
                                </w:p>
                              </w:tc>
                              <w:tc>
                                <w:tcPr>
                                  <w:tcW w:w="1181"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L3-12</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L4-12</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L5-12</w:t>
                                  </w:r>
                                </w:p>
                              </w:tc>
                              <w:tc>
                                <w:tcPr>
                                  <w:tcW w:w="1162"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L6-12</w:t>
                                  </w:r>
                                </w:p>
                              </w:tc>
                            </w:tr>
                            <w:tr w:rsidR="00774ADB" w:rsidRPr="00C94164" w:rsidTr="00B222E5">
                              <w:trPr>
                                <w:trHeight w:val="576"/>
                                <w:jc w:val="center"/>
                              </w:trPr>
                              <w:tc>
                                <w:tcPr>
                                  <w:tcW w:w="990" w:type="dxa"/>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Cs/>
                                      <w:color w:val="000000"/>
                                      <w:kern w:val="24"/>
                                      <w:sz w:val="20"/>
                                      <w:szCs w:val="18"/>
                                    </w:rPr>
                                    <w:t>30 - 45 cm (18 inches)</w:t>
                                  </w:r>
                                </w:p>
                              </w:tc>
                              <w:tc>
                                <w:tcPr>
                                  <w:tcW w:w="1215"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L1-18</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L2-18</w:t>
                                  </w:r>
                                </w:p>
                              </w:tc>
                              <w:tc>
                                <w:tcPr>
                                  <w:tcW w:w="1181"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L3-18</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L4-18</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L5-18</w:t>
                                  </w:r>
                                </w:p>
                              </w:tc>
                              <w:tc>
                                <w:tcPr>
                                  <w:tcW w:w="1162"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L6-18</w:t>
                                  </w:r>
                                </w:p>
                              </w:tc>
                            </w:tr>
                            <w:tr w:rsidR="00774ADB" w:rsidRPr="00C94164" w:rsidTr="00B222E5">
                              <w:trPr>
                                <w:trHeight w:val="576"/>
                                <w:jc w:val="center"/>
                              </w:trPr>
                              <w:tc>
                                <w:tcPr>
                                  <w:tcW w:w="990" w:type="dxa"/>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Cs/>
                                      <w:color w:val="000000"/>
                                      <w:kern w:val="24"/>
                                      <w:sz w:val="20"/>
                                      <w:szCs w:val="18"/>
                                    </w:rPr>
                                    <w:t>45 - 60 cm (24 inches)</w:t>
                                  </w:r>
                                </w:p>
                              </w:tc>
                              <w:tc>
                                <w:tcPr>
                                  <w:tcW w:w="1215"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L1-24</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L2-24</w:t>
                                  </w:r>
                                </w:p>
                              </w:tc>
                              <w:tc>
                                <w:tcPr>
                                  <w:tcW w:w="1181"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L3-24</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L4-24</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L5-24</w:t>
                                  </w:r>
                                </w:p>
                              </w:tc>
                              <w:tc>
                                <w:tcPr>
                                  <w:tcW w:w="1162"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L6-24</w:t>
                                  </w:r>
                                </w:p>
                              </w:tc>
                            </w:tr>
                            <w:tr w:rsidR="00774ADB" w:rsidRPr="00C94164" w:rsidTr="00B222E5">
                              <w:trPr>
                                <w:trHeight w:val="576"/>
                                <w:jc w:val="center"/>
                              </w:trPr>
                              <w:tc>
                                <w:tcPr>
                                  <w:tcW w:w="990" w:type="dxa"/>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Cs/>
                                      <w:color w:val="000000"/>
                                      <w:kern w:val="24"/>
                                      <w:sz w:val="20"/>
                                      <w:szCs w:val="18"/>
                                    </w:rPr>
                                    <w:t>60 - 75 cm (30 inches)</w:t>
                                  </w:r>
                                </w:p>
                              </w:tc>
                              <w:tc>
                                <w:tcPr>
                                  <w:tcW w:w="1215"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L1-30</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L2-30</w:t>
                                  </w:r>
                                </w:p>
                              </w:tc>
                              <w:tc>
                                <w:tcPr>
                                  <w:tcW w:w="1181"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L3-30</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NA</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L5-30</w:t>
                                  </w:r>
                                </w:p>
                              </w:tc>
                              <w:tc>
                                <w:tcPr>
                                  <w:tcW w:w="1162"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NA</w:t>
                                  </w:r>
                                </w:p>
                              </w:tc>
                            </w:tr>
                            <w:tr w:rsidR="00774ADB" w:rsidRPr="00C94164" w:rsidTr="00B222E5">
                              <w:trPr>
                                <w:trHeight w:val="576"/>
                                <w:jc w:val="center"/>
                              </w:trPr>
                              <w:tc>
                                <w:tcPr>
                                  <w:tcW w:w="99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Cs/>
                                      <w:color w:val="000000"/>
                                      <w:kern w:val="24"/>
                                      <w:sz w:val="20"/>
                                      <w:szCs w:val="18"/>
                                    </w:rPr>
                                    <w:t>75 - 90 cm (36 inches)</w:t>
                                  </w:r>
                                </w:p>
                              </w:tc>
                              <w:tc>
                                <w:tcPr>
                                  <w:tcW w:w="1215"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L1-36</w:t>
                                  </w:r>
                                </w:p>
                              </w:tc>
                              <w:tc>
                                <w:tcPr>
                                  <w:tcW w:w="117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L2-36</w:t>
                                  </w:r>
                                </w:p>
                              </w:tc>
                              <w:tc>
                                <w:tcPr>
                                  <w:tcW w:w="1181"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L3-36</w:t>
                                  </w:r>
                                </w:p>
                              </w:tc>
                              <w:tc>
                                <w:tcPr>
                                  <w:tcW w:w="117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NA</w:t>
                                  </w:r>
                                </w:p>
                              </w:tc>
                              <w:tc>
                                <w:tcPr>
                                  <w:tcW w:w="117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L5-36</w:t>
                                  </w:r>
                                </w:p>
                              </w:tc>
                              <w:tc>
                                <w:tcPr>
                                  <w:tcW w:w="1162"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NA</w:t>
                                  </w:r>
                                </w:p>
                              </w:tc>
                            </w:tr>
                          </w:tbl>
                          <w:p w:rsidR="00774ADB" w:rsidRPr="00C94164" w:rsidRDefault="00774ADB" w:rsidP="006A7419">
                            <w:pPr>
                              <w:rPr>
                                <w:rFonts w:ascii="Times New Roman" w:hAnsi="Times New Roman" w:cs="Times New Roman"/>
                              </w:rPr>
                            </w:pPr>
                          </w:p>
                        </w:txbxContent>
                      </wps:txbx>
                      <wps:bodyPr rot="0" vert="horz" wrap="square" lIns="91440" tIns="4572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27" type="#_x0000_t202" style="position:absolute;left:0;text-align:left;margin-left:-463.5pt;margin-top:232.2pt;width:462.55pt;height:29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" filled="f" stroked="f">
                <v:textbox inset=",,,0">
                  <w:txbxContent>
                    <w:p w:rsidR="00774ADB" w:rsidRPr="006E3085" w:rsidRDefault="00774ADB" w:rsidP="00FB25FE">
                      <w:pPr>
                        <w:pStyle w:val="Caption"/>
                        <w:jc w:val="center"/>
                        <w:rPr>
                          <w:sz w:val="22"/>
                          <w:szCs w:val="24"/>
                        </w:rPr>
                      </w:pPr>
                      <w:bookmarkStart w:id="142" w:name="_Toc343001288"/>
                      <w:bookmarkStart w:id="143" w:name="_Toc343507890"/>
                      <w:proofErr w:type="gramStart"/>
                      <w:r w:rsidRPr="006E3085">
                        <w:rPr>
                          <w:sz w:val="22"/>
                          <w:szCs w:val="24"/>
                        </w:rPr>
                        <w:t xml:space="preserve">Table </w:t>
                      </w:r>
                      <w:r w:rsidRPr="006E3085">
                        <w:rPr>
                          <w:sz w:val="22"/>
                          <w:szCs w:val="24"/>
                        </w:rPr>
                        <w:fldChar w:fldCharType="begin"/>
                      </w:r>
                      <w:r w:rsidRPr="006E3085">
                        <w:rPr>
                          <w:sz w:val="22"/>
                          <w:szCs w:val="24"/>
                        </w:rPr>
                        <w:instrText xml:space="preserve"> SEQ Table \* ARABIC </w:instrText>
                      </w:r>
                      <w:r w:rsidRPr="006E3085">
                        <w:rPr>
                          <w:sz w:val="22"/>
                          <w:szCs w:val="24"/>
                        </w:rPr>
                        <w:fldChar w:fldCharType="separate"/>
                      </w:r>
                      <w:r>
                        <w:rPr>
                          <w:noProof/>
                          <w:sz w:val="22"/>
                          <w:szCs w:val="24"/>
                        </w:rPr>
                        <w:t>2</w:t>
                      </w:r>
                      <w:r w:rsidRPr="006E3085">
                        <w:rPr>
                          <w:sz w:val="22"/>
                          <w:szCs w:val="24"/>
                        </w:rPr>
                        <w:fldChar w:fldCharType="end"/>
                      </w:r>
                      <w:r w:rsidRPr="006E3085">
                        <w:rPr>
                          <w:rFonts w:hint="eastAsia"/>
                          <w:sz w:val="22"/>
                          <w:szCs w:val="24"/>
                        </w:rPr>
                        <w:t>.</w:t>
                      </w:r>
                      <w:proofErr w:type="gramEnd"/>
                      <w:r w:rsidRPr="006E3085">
                        <w:rPr>
                          <w:sz w:val="22"/>
                          <w:szCs w:val="24"/>
                        </w:rPr>
                        <w:t xml:space="preserve"> </w:t>
                      </w:r>
                      <w:proofErr w:type="gramStart"/>
                      <w:r w:rsidRPr="006E3085">
                        <w:rPr>
                          <w:sz w:val="22"/>
                          <w:szCs w:val="24"/>
                        </w:rPr>
                        <w:t>Labels of composite soil samples of each lysimeter in each depth.</w:t>
                      </w:r>
                      <w:bookmarkEnd w:id="142"/>
                      <w:bookmarkEnd w:id="143"/>
                      <w:proofErr w:type="gramEnd"/>
                      <w:r w:rsidRPr="006E3085">
                        <w:rPr>
                          <w:sz w:val="22"/>
                          <w:szCs w:val="24"/>
                        </w:rPr>
                        <w:t xml:space="preserve"> </w:t>
                      </w:r>
                    </w:p>
                    <w:tbl>
                      <w:tblPr>
                        <w:tblW w:w="8084" w:type="dxa"/>
                        <w:jc w:val="center"/>
                        <w:tblLayout w:type="fixed"/>
                        <w:tblCellMar>
                          <w:left w:w="0" w:type="dxa"/>
                          <w:right w:w="0" w:type="dxa"/>
                        </w:tblCellMar>
                        <w:tblLook w:val="04A0" w:firstRow="1" w:lastRow="0" w:firstColumn="1" w:lastColumn="0" w:noHBand="0" w:noVBand="1"/>
                      </w:tblPr>
                      <w:tblGrid>
                        <w:gridCol w:w="992"/>
                        <w:gridCol w:w="1219"/>
                        <w:gridCol w:w="1174"/>
                        <w:gridCol w:w="1185"/>
                        <w:gridCol w:w="1174"/>
                        <w:gridCol w:w="1174"/>
                        <w:gridCol w:w="1166"/>
                      </w:tblGrid>
                      <w:tr w:rsidR="00774ADB" w:rsidRPr="00C94164" w:rsidTr="00B222E5">
                        <w:trPr>
                          <w:trHeight w:val="576"/>
                          <w:jc w:val="center"/>
                        </w:trPr>
                        <w:tc>
                          <w:tcPr>
                            <w:tcW w:w="990"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Depth</w:t>
                            </w:r>
                          </w:p>
                        </w:tc>
                        <w:tc>
                          <w:tcPr>
                            <w:tcW w:w="1215" w:type="dxa"/>
                            <w:tcBorders>
                              <w:top w:val="single" w:sz="8" w:space="0" w:color="000000"/>
                            </w:tcBorders>
                            <w:shd w:val="clear" w:color="auto" w:fill="auto"/>
                            <w:tcMar>
                              <w:top w:w="15" w:type="dxa"/>
                              <w:left w:w="15" w:type="dxa"/>
                              <w:bottom w:w="0" w:type="dxa"/>
                              <w:right w:w="15" w:type="dxa"/>
                            </w:tcMar>
                            <w:vAlign w:val="center"/>
                            <w:hideMark/>
                          </w:tcPr>
                          <w:p w:rsidR="00774ADB" w:rsidRDefault="00774ADB" w:rsidP="00B222E5">
                            <w:pPr>
                              <w:spacing w:after="0" w:line="240" w:lineRule="auto"/>
                              <w:jc w:val="center"/>
                              <w:textAlignment w:val="bottom"/>
                              <w:rPr>
                                <w:rFonts w:ascii="Times New Roman" w:eastAsia="Times New Roman" w:hAnsi="Times New Roman" w:cs="Times New Roman"/>
                                <w:b/>
                                <w:bCs/>
                                <w:color w:val="000000"/>
                                <w:kern w:val="24"/>
                                <w:sz w:val="20"/>
                                <w:szCs w:val="18"/>
                              </w:rPr>
                            </w:pPr>
                            <w:r w:rsidRPr="00272702">
                              <w:rPr>
                                <w:rFonts w:ascii="Times New Roman" w:eastAsia="Times New Roman" w:hAnsi="Times New Roman" w:cs="Times New Roman"/>
                                <w:b/>
                                <w:bCs/>
                                <w:color w:val="000000"/>
                                <w:kern w:val="24"/>
                                <w:sz w:val="20"/>
                                <w:szCs w:val="18"/>
                              </w:rPr>
                              <w:t xml:space="preserve">Lysimeter </w:t>
                            </w:r>
                          </w:p>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1</w:t>
                            </w:r>
                          </w:p>
                        </w:tc>
                        <w:tc>
                          <w:tcPr>
                            <w:tcW w:w="1170" w:type="dxa"/>
                            <w:tcBorders>
                              <w:top w:val="single" w:sz="8" w:space="0" w:color="000000"/>
                            </w:tcBorders>
                            <w:shd w:val="clear" w:color="auto" w:fill="auto"/>
                            <w:tcMar>
                              <w:top w:w="15" w:type="dxa"/>
                              <w:left w:w="15" w:type="dxa"/>
                              <w:bottom w:w="0" w:type="dxa"/>
                              <w:right w:w="15" w:type="dxa"/>
                            </w:tcMar>
                            <w:vAlign w:val="center"/>
                            <w:hideMark/>
                          </w:tcPr>
                          <w:p w:rsidR="00774ADB" w:rsidRDefault="00774ADB" w:rsidP="00B222E5">
                            <w:pPr>
                              <w:spacing w:after="0" w:line="240" w:lineRule="auto"/>
                              <w:jc w:val="center"/>
                              <w:textAlignment w:val="bottom"/>
                              <w:rPr>
                                <w:rFonts w:ascii="Times New Roman" w:eastAsia="Times New Roman" w:hAnsi="Times New Roman" w:cs="Times New Roman"/>
                                <w:b/>
                                <w:bCs/>
                                <w:color w:val="000000"/>
                                <w:kern w:val="24"/>
                                <w:sz w:val="20"/>
                                <w:szCs w:val="18"/>
                              </w:rPr>
                            </w:pPr>
                            <w:r w:rsidRPr="00272702">
                              <w:rPr>
                                <w:rFonts w:ascii="Times New Roman" w:eastAsia="Times New Roman" w:hAnsi="Times New Roman" w:cs="Times New Roman"/>
                                <w:b/>
                                <w:bCs/>
                                <w:color w:val="000000"/>
                                <w:kern w:val="24"/>
                                <w:sz w:val="20"/>
                                <w:szCs w:val="18"/>
                              </w:rPr>
                              <w:t xml:space="preserve">Lysimeter </w:t>
                            </w:r>
                          </w:p>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2</w:t>
                            </w:r>
                          </w:p>
                        </w:tc>
                        <w:tc>
                          <w:tcPr>
                            <w:tcW w:w="1181" w:type="dxa"/>
                            <w:tcBorders>
                              <w:top w:val="single" w:sz="8" w:space="0" w:color="000000"/>
                            </w:tcBorders>
                            <w:shd w:val="clear" w:color="auto" w:fill="auto"/>
                            <w:tcMar>
                              <w:top w:w="15" w:type="dxa"/>
                              <w:left w:w="15" w:type="dxa"/>
                              <w:bottom w:w="0" w:type="dxa"/>
                              <w:right w:w="15" w:type="dxa"/>
                            </w:tcMar>
                            <w:vAlign w:val="center"/>
                            <w:hideMark/>
                          </w:tcPr>
                          <w:p w:rsidR="00774ADB" w:rsidRDefault="00774ADB" w:rsidP="00B222E5">
                            <w:pPr>
                              <w:spacing w:after="0" w:line="240" w:lineRule="auto"/>
                              <w:jc w:val="center"/>
                              <w:textAlignment w:val="bottom"/>
                              <w:rPr>
                                <w:rFonts w:ascii="Times New Roman" w:eastAsia="Times New Roman" w:hAnsi="Times New Roman" w:cs="Times New Roman"/>
                                <w:b/>
                                <w:bCs/>
                                <w:color w:val="000000"/>
                                <w:kern w:val="24"/>
                                <w:sz w:val="20"/>
                                <w:szCs w:val="18"/>
                              </w:rPr>
                            </w:pPr>
                            <w:r w:rsidRPr="00272702">
                              <w:rPr>
                                <w:rFonts w:ascii="Times New Roman" w:eastAsia="Times New Roman" w:hAnsi="Times New Roman" w:cs="Times New Roman"/>
                                <w:b/>
                                <w:bCs/>
                                <w:color w:val="000000"/>
                                <w:kern w:val="24"/>
                                <w:sz w:val="20"/>
                                <w:szCs w:val="18"/>
                              </w:rPr>
                              <w:t xml:space="preserve">Lysimeter </w:t>
                            </w:r>
                          </w:p>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3</w:t>
                            </w:r>
                          </w:p>
                        </w:tc>
                        <w:tc>
                          <w:tcPr>
                            <w:tcW w:w="1170" w:type="dxa"/>
                            <w:tcBorders>
                              <w:top w:val="single" w:sz="8" w:space="0" w:color="000000"/>
                            </w:tcBorders>
                            <w:shd w:val="clear" w:color="auto" w:fill="auto"/>
                            <w:tcMar>
                              <w:top w:w="15" w:type="dxa"/>
                              <w:left w:w="15" w:type="dxa"/>
                              <w:bottom w:w="0" w:type="dxa"/>
                              <w:right w:w="15" w:type="dxa"/>
                            </w:tcMar>
                            <w:vAlign w:val="center"/>
                            <w:hideMark/>
                          </w:tcPr>
                          <w:p w:rsidR="00774ADB" w:rsidRDefault="00774ADB" w:rsidP="00B222E5">
                            <w:pPr>
                              <w:spacing w:after="0" w:line="240" w:lineRule="auto"/>
                              <w:jc w:val="center"/>
                              <w:textAlignment w:val="bottom"/>
                              <w:rPr>
                                <w:rFonts w:ascii="Times New Roman" w:eastAsia="Times New Roman" w:hAnsi="Times New Roman" w:cs="Times New Roman"/>
                                <w:b/>
                                <w:bCs/>
                                <w:color w:val="000000"/>
                                <w:kern w:val="24"/>
                                <w:sz w:val="20"/>
                                <w:szCs w:val="18"/>
                              </w:rPr>
                            </w:pPr>
                            <w:r w:rsidRPr="00272702">
                              <w:rPr>
                                <w:rFonts w:ascii="Times New Roman" w:eastAsia="Times New Roman" w:hAnsi="Times New Roman" w:cs="Times New Roman"/>
                                <w:b/>
                                <w:bCs/>
                                <w:color w:val="000000"/>
                                <w:kern w:val="24"/>
                                <w:sz w:val="20"/>
                                <w:szCs w:val="18"/>
                              </w:rPr>
                              <w:t xml:space="preserve">Lysimeter </w:t>
                            </w:r>
                          </w:p>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4</w:t>
                            </w:r>
                          </w:p>
                        </w:tc>
                        <w:tc>
                          <w:tcPr>
                            <w:tcW w:w="1170" w:type="dxa"/>
                            <w:tcBorders>
                              <w:top w:val="single" w:sz="8" w:space="0" w:color="000000"/>
                            </w:tcBorders>
                            <w:shd w:val="clear" w:color="auto" w:fill="auto"/>
                            <w:tcMar>
                              <w:top w:w="15" w:type="dxa"/>
                              <w:left w:w="15" w:type="dxa"/>
                              <w:bottom w:w="0" w:type="dxa"/>
                              <w:right w:w="15" w:type="dxa"/>
                            </w:tcMar>
                            <w:vAlign w:val="center"/>
                            <w:hideMark/>
                          </w:tcPr>
                          <w:p w:rsidR="00774ADB" w:rsidRDefault="00774ADB" w:rsidP="00B222E5">
                            <w:pPr>
                              <w:spacing w:after="0" w:line="240" w:lineRule="auto"/>
                              <w:jc w:val="center"/>
                              <w:textAlignment w:val="bottom"/>
                              <w:rPr>
                                <w:rFonts w:ascii="Times New Roman" w:eastAsia="Times New Roman" w:hAnsi="Times New Roman" w:cs="Times New Roman"/>
                                <w:b/>
                                <w:bCs/>
                                <w:color w:val="000000"/>
                                <w:kern w:val="24"/>
                                <w:sz w:val="20"/>
                                <w:szCs w:val="18"/>
                              </w:rPr>
                            </w:pPr>
                            <w:r w:rsidRPr="00272702">
                              <w:rPr>
                                <w:rFonts w:ascii="Times New Roman" w:eastAsia="Times New Roman" w:hAnsi="Times New Roman" w:cs="Times New Roman"/>
                                <w:b/>
                                <w:bCs/>
                                <w:color w:val="000000"/>
                                <w:kern w:val="24"/>
                                <w:sz w:val="20"/>
                                <w:szCs w:val="18"/>
                              </w:rPr>
                              <w:t xml:space="preserve">Lysimeter </w:t>
                            </w:r>
                          </w:p>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5</w:t>
                            </w:r>
                          </w:p>
                        </w:tc>
                        <w:tc>
                          <w:tcPr>
                            <w:tcW w:w="1162" w:type="dxa"/>
                            <w:tcBorders>
                              <w:top w:val="single" w:sz="8" w:space="0" w:color="000000"/>
                            </w:tcBorders>
                            <w:shd w:val="clear" w:color="auto" w:fill="auto"/>
                            <w:tcMar>
                              <w:top w:w="15" w:type="dxa"/>
                              <w:left w:w="15" w:type="dxa"/>
                              <w:bottom w:w="0" w:type="dxa"/>
                              <w:right w:w="15" w:type="dxa"/>
                            </w:tcMar>
                            <w:vAlign w:val="center"/>
                            <w:hideMark/>
                          </w:tcPr>
                          <w:p w:rsidR="00774ADB" w:rsidRDefault="00774ADB" w:rsidP="00B222E5">
                            <w:pPr>
                              <w:spacing w:after="0" w:line="240" w:lineRule="auto"/>
                              <w:jc w:val="center"/>
                              <w:textAlignment w:val="bottom"/>
                              <w:rPr>
                                <w:rFonts w:ascii="Times New Roman" w:eastAsia="Times New Roman" w:hAnsi="Times New Roman" w:cs="Times New Roman"/>
                                <w:b/>
                                <w:bCs/>
                                <w:color w:val="000000"/>
                                <w:kern w:val="24"/>
                                <w:sz w:val="20"/>
                                <w:szCs w:val="18"/>
                              </w:rPr>
                            </w:pPr>
                            <w:r w:rsidRPr="00272702">
                              <w:rPr>
                                <w:rFonts w:ascii="Times New Roman" w:eastAsia="Times New Roman" w:hAnsi="Times New Roman" w:cs="Times New Roman"/>
                                <w:b/>
                                <w:bCs/>
                                <w:color w:val="000000"/>
                                <w:kern w:val="24"/>
                                <w:sz w:val="20"/>
                                <w:szCs w:val="18"/>
                              </w:rPr>
                              <w:t xml:space="preserve">Lysimeter </w:t>
                            </w:r>
                          </w:p>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6</w:t>
                            </w:r>
                          </w:p>
                        </w:tc>
                      </w:tr>
                      <w:tr w:rsidR="00774ADB" w:rsidRPr="00C94164" w:rsidTr="00B222E5">
                        <w:trPr>
                          <w:trHeight w:val="576"/>
                          <w:jc w:val="center"/>
                        </w:trPr>
                        <w:tc>
                          <w:tcPr>
                            <w:tcW w:w="99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rPr>
                                <w:rFonts w:ascii="Times New Roman" w:eastAsia="Times New Roman" w:hAnsi="Times New Roman" w:cs="Times New Roman"/>
                                <w:b/>
                                <w:bCs/>
                                <w:color w:val="000000"/>
                                <w:sz w:val="20"/>
                                <w:szCs w:val="18"/>
                              </w:rPr>
                            </w:pPr>
                            <w:r w:rsidRPr="00272702">
                              <w:rPr>
                                <w:rFonts w:ascii="Times New Roman" w:eastAsia="Times New Roman" w:hAnsi="Times New Roman" w:cs="Times New Roman"/>
                                <w:b/>
                                <w:bCs/>
                                <w:color w:val="000000"/>
                                <w:sz w:val="20"/>
                                <w:szCs w:val="18"/>
                              </w:rPr>
                              <w:t>Treatment</w:t>
                            </w:r>
                          </w:p>
                        </w:tc>
                        <w:tc>
                          <w:tcPr>
                            <w:tcW w:w="1215"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rPr>
                                <w:rFonts w:ascii="Times New Roman" w:eastAsia="Times New Roman" w:hAnsi="Times New Roman" w:cs="Times New Roman"/>
                                <w:color w:val="000000"/>
                                <w:sz w:val="20"/>
                                <w:szCs w:val="18"/>
                              </w:rPr>
                            </w:pPr>
                            <w:r w:rsidRPr="00272702">
                              <w:rPr>
                                <w:rFonts w:ascii="Times New Roman" w:eastAsia="Times New Roman" w:hAnsi="Times New Roman" w:cs="Times New Roman"/>
                                <w:color w:val="000000"/>
                                <w:sz w:val="20"/>
                                <w:szCs w:val="18"/>
                              </w:rPr>
                              <w:t>PAH</w:t>
                            </w:r>
                            <w:r w:rsidRPr="00272702">
                              <w:rPr>
                                <w:rFonts w:ascii="Times New Roman" w:eastAsia="Times New Roman" w:hAnsi="Times New Roman" w:cs="Times New Roman"/>
                                <w:b/>
                                <w:color w:val="000000"/>
                                <w:sz w:val="20"/>
                                <w:szCs w:val="18"/>
                              </w:rPr>
                              <w:t>+</w:t>
                            </w:r>
                            <w:r w:rsidRPr="00272702">
                              <w:rPr>
                                <w:rFonts w:ascii="Times New Roman" w:eastAsia="Times New Roman" w:hAnsi="Times New Roman" w:cs="Times New Roman"/>
                                <w:color w:val="000000"/>
                                <w:sz w:val="20"/>
                                <w:szCs w:val="18"/>
                              </w:rPr>
                              <w:t>, HK44</w:t>
                            </w:r>
                            <w:r w:rsidRPr="00272702">
                              <w:rPr>
                                <w:rFonts w:ascii="Times New Roman" w:eastAsia="Times New Roman" w:hAnsi="Times New Roman" w:cs="Times New Roman"/>
                                <w:b/>
                                <w:color w:val="000000"/>
                                <w:sz w:val="20"/>
                                <w:szCs w:val="18"/>
                              </w:rPr>
                              <w:t>+</w:t>
                            </w:r>
                          </w:p>
                        </w:tc>
                        <w:tc>
                          <w:tcPr>
                            <w:tcW w:w="117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rPr>
                                <w:rFonts w:ascii="Times New Roman" w:eastAsia="Times New Roman" w:hAnsi="Times New Roman" w:cs="Times New Roman"/>
                                <w:color w:val="000000"/>
                                <w:sz w:val="20"/>
                                <w:szCs w:val="18"/>
                              </w:rPr>
                            </w:pPr>
                            <w:r w:rsidRPr="00272702">
                              <w:rPr>
                                <w:rFonts w:ascii="Times New Roman" w:eastAsia="Times New Roman" w:hAnsi="Times New Roman" w:cs="Times New Roman"/>
                                <w:color w:val="000000"/>
                                <w:sz w:val="20"/>
                                <w:szCs w:val="18"/>
                              </w:rPr>
                              <w:t>PAH</w:t>
                            </w:r>
                            <w:r w:rsidRPr="00272702">
                              <w:rPr>
                                <w:rFonts w:ascii="Times New Roman" w:eastAsia="Times New Roman" w:hAnsi="Times New Roman" w:cs="Times New Roman"/>
                                <w:b/>
                                <w:color w:val="000000"/>
                                <w:sz w:val="20"/>
                                <w:szCs w:val="18"/>
                              </w:rPr>
                              <w:t>+</w:t>
                            </w:r>
                            <w:r w:rsidRPr="00272702">
                              <w:rPr>
                                <w:rFonts w:ascii="Times New Roman" w:eastAsia="Times New Roman" w:hAnsi="Times New Roman" w:cs="Times New Roman"/>
                                <w:color w:val="000000"/>
                                <w:sz w:val="20"/>
                                <w:szCs w:val="18"/>
                              </w:rPr>
                              <w:t>, HK44</w:t>
                            </w:r>
                            <w:r w:rsidRPr="00272702">
                              <w:rPr>
                                <w:rFonts w:ascii="Times New Roman" w:eastAsia="Times New Roman" w:hAnsi="Times New Roman" w:cs="Times New Roman"/>
                                <w:b/>
                                <w:color w:val="000000"/>
                                <w:sz w:val="20"/>
                                <w:szCs w:val="18"/>
                              </w:rPr>
                              <w:t>+</w:t>
                            </w:r>
                          </w:p>
                        </w:tc>
                        <w:tc>
                          <w:tcPr>
                            <w:tcW w:w="1181"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rPr>
                                <w:rFonts w:ascii="Times New Roman" w:eastAsia="Times New Roman" w:hAnsi="Times New Roman" w:cs="Times New Roman"/>
                                <w:color w:val="000000"/>
                                <w:sz w:val="20"/>
                                <w:szCs w:val="18"/>
                              </w:rPr>
                            </w:pPr>
                            <w:r w:rsidRPr="00272702">
                              <w:rPr>
                                <w:rFonts w:ascii="Times New Roman" w:eastAsia="Times New Roman" w:hAnsi="Times New Roman" w:cs="Times New Roman"/>
                                <w:color w:val="000000"/>
                                <w:sz w:val="20"/>
                                <w:szCs w:val="18"/>
                              </w:rPr>
                              <w:t>PAH</w:t>
                            </w:r>
                            <w:r w:rsidRPr="00272702">
                              <w:rPr>
                                <w:rFonts w:ascii="Times New Roman" w:eastAsia="Times New Roman" w:hAnsi="Times New Roman" w:cs="Times New Roman"/>
                                <w:b/>
                                <w:color w:val="000000"/>
                                <w:sz w:val="20"/>
                                <w:szCs w:val="18"/>
                              </w:rPr>
                              <w:t>-</w:t>
                            </w:r>
                            <w:r w:rsidRPr="00272702">
                              <w:rPr>
                                <w:rFonts w:ascii="Times New Roman" w:eastAsia="Times New Roman" w:hAnsi="Times New Roman" w:cs="Times New Roman"/>
                                <w:color w:val="000000"/>
                                <w:sz w:val="20"/>
                                <w:szCs w:val="18"/>
                              </w:rPr>
                              <w:t>, HK44</w:t>
                            </w:r>
                            <w:r w:rsidRPr="00272702">
                              <w:rPr>
                                <w:rFonts w:ascii="Times New Roman" w:eastAsia="Times New Roman" w:hAnsi="Times New Roman" w:cs="Times New Roman"/>
                                <w:b/>
                                <w:color w:val="000000"/>
                                <w:sz w:val="20"/>
                                <w:szCs w:val="18"/>
                              </w:rPr>
                              <w:t>+</w:t>
                            </w:r>
                          </w:p>
                        </w:tc>
                        <w:tc>
                          <w:tcPr>
                            <w:tcW w:w="117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rPr>
                                <w:rFonts w:ascii="Times New Roman" w:eastAsia="Times New Roman" w:hAnsi="Times New Roman" w:cs="Times New Roman"/>
                                <w:color w:val="000000"/>
                                <w:sz w:val="20"/>
                                <w:szCs w:val="18"/>
                              </w:rPr>
                            </w:pPr>
                            <w:r w:rsidRPr="00272702">
                              <w:rPr>
                                <w:rFonts w:ascii="Times New Roman" w:eastAsia="Times New Roman" w:hAnsi="Times New Roman" w:cs="Times New Roman"/>
                                <w:color w:val="000000"/>
                                <w:sz w:val="20"/>
                                <w:szCs w:val="18"/>
                              </w:rPr>
                              <w:t>PAH</w:t>
                            </w:r>
                            <w:r w:rsidRPr="00272702">
                              <w:rPr>
                                <w:rFonts w:ascii="Times New Roman" w:eastAsia="Times New Roman" w:hAnsi="Times New Roman" w:cs="Times New Roman"/>
                                <w:b/>
                                <w:color w:val="000000"/>
                                <w:sz w:val="20"/>
                                <w:szCs w:val="18"/>
                              </w:rPr>
                              <w:t>+</w:t>
                            </w:r>
                            <w:r w:rsidRPr="00272702">
                              <w:rPr>
                                <w:rFonts w:ascii="Times New Roman" w:eastAsia="Times New Roman" w:hAnsi="Times New Roman" w:cs="Times New Roman"/>
                                <w:color w:val="000000"/>
                                <w:sz w:val="20"/>
                                <w:szCs w:val="18"/>
                              </w:rPr>
                              <w:t>, HK44</w:t>
                            </w:r>
                            <w:r w:rsidRPr="00272702">
                              <w:rPr>
                                <w:rFonts w:ascii="Times New Roman" w:eastAsia="Times New Roman" w:hAnsi="Times New Roman" w:cs="Times New Roman"/>
                                <w:b/>
                                <w:color w:val="000000"/>
                                <w:sz w:val="20"/>
                                <w:szCs w:val="18"/>
                              </w:rPr>
                              <w:t>+</w:t>
                            </w:r>
                          </w:p>
                        </w:tc>
                        <w:tc>
                          <w:tcPr>
                            <w:tcW w:w="117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rPr>
                                <w:rFonts w:ascii="Times New Roman" w:eastAsia="Times New Roman" w:hAnsi="Times New Roman" w:cs="Times New Roman"/>
                                <w:color w:val="000000"/>
                                <w:sz w:val="20"/>
                                <w:szCs w:val="18"/>
                              </w:rPr>
                            </w:pPr>
                            <w:r w:rsidRPr="00272702">
                              <w:rPr>
                                <w:rFonts w:ascii="Times New Roman" w:eastAsia="Times New Roman" w:hAnsi="Times New Roman" w:cs="Times New Roman"/>
                                <w:color w:val="000000"/>
                                <w:sz w:val="20"/>
                                <w:szCs w:val="18"/>
                              </w:rPr>
                              <w:t>PAH</w:t>
                            </w:r>
                            <w:r w:rsidRPr="00272702">
                              <w:rPr>
                                <w:rFonts w:ascii="Times New Roman" w:eastAsia="Times New Roman" w:hAnsi="Times New Roman" w:cs="Times New Roman"/>
                                <w:b/>
                                <w:color w:val="000000"/>
                                <w:sz w:val="20"/>
                                <w:szCs w:val="18"/>
                              </w:rPr>
                              <w:t>-</w:t>
                            </w:r>
                            <w:r w:rsidRPr="00272702">
                              <w:rPr>
                                <w:rFonts w:ascii="Times New Roman" w:eastAsia="Times New Roman" w:hAnsi="Times New Roman" w:cs="Times New Roman"/>
                                <w:color w:val="000000"/>
                                <w:sz w:val="20"/>
                                <w:szCs w:val="18"/>
                              </w:rPr>
                              <w:t>, HK44</w:t>
                            </w:r>
                            <w:r w:rsidRPr="00272702">
                              <w:rPr>
                                <w:rFonts w:ascii="Times New Roman" w:eastAsia="Times New Roman" w:hAnsi="Times New Roman" w:cs="Times New Roman"/>
                                <w:b/>
                                <w:color w:val="000000"/>
                                <w:sz w:val="20"/>
                                <w:szCs w:val="18"/>
                              </w:rPr>
                              <w:t>+</w:t>
                            </w:r>
                          </w:p>
                        </w:tc>
                        <w:tc>
                          <w:tcPr>
                            <w:tcW w:w="1162"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rPr>
                                <w:rFonts w:ascii="Times New Roman" w:eastAsia="Times New Roman" w:hAnsi="Times New Roman" w:cs="Times New Roman"/>
                                <w:color w:val="000000"/>
                                <w:sz w:val="20"/>
                                <w:szCs w:val="18"/>
                              </w:rPr>
                            </w:pPr>
                            <w:r w:rsidRPr="00272702">
                              <w:rPr>
                                <w:rFonts w:ascii="Times New Roman" w:eastAsia="Times New Roman" w:hAnsi="Times New Roman" w:cs="Times New Roman"/>
                                <w:color w:val="000000"/>
                                <w:sz w:val="20"/>
                                <w:szCs w:val="18"/>
                              </w:rPr>
                              <w:t>PAH</w:t>
                            </w:r>
                            <w:r w:rsidRPr="00272702">
                              <w:rPr>
                                <w:rFonts w:ascii="Times New Roman" w:eastAsia="Times New Roman" w:hAnsi="Times New Roman" w:cs="Times New Roman"/>
                                <w:b/>
                                <w:color w:val="000000"/>
                                <w:sz w:val="20"/>
                                <w:szCs w:val="18"/>
                              </w:rPr>
                              <w:t>+</w:t>
                            </w:r>
                            <w:r w:rsidRPr="00272702">
                              <w:rPr>
                                <w:rFonts w:ascii="Times New Roman" w:eastAsia="Times New Roman" w:hAnsi="Times New Roman" w:cs="Times New Roman"/>
                                <w:color w:val="000000"/>
                                <w:sz w:val="20"/>
                                <w:szCs w:val="18"/>
                              </w:rPr>
                              <w:t>, HK44</w:t>
                            </w:r>
                            <w:r w:rsidRPr="00272702">
                              <w:rPr>
                                <w:rFonts w:ascii="Times New Roman" w:eastAsia="Times New Roman" w:hAnsi="Times New Roman" w:cs="Times New Roman"/>
                                <w:b/>
                                <w:color w:val="000000"/>
                                <w:sz w:val="20"/>
                                <w:szCs w:val="18"/>
                              </w:rPr>
                              <w:t>-</w:t>
                            </w:r>
                          </w:p>
                        </w:tc>
                      </w:tr>
                      <w:tr w:rsidR="00774ADB" w:rsidRPr="00C94164" w:rsidTr="00B222E5">
                        <w:trPr>
                          <w:trHeight w:val="576"/>
                          <w:jc w:val="center"/>
                        </w:trPr>
                        <w:tc>
                          <w:tcPr>
                            <w:tcW w:w="990"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Cs/>
                                <w:color w:val="000000"/>
                                <w:kern w:val="24"/>
                                <w:sz w:val="20"/>
                                <w:szCs w:val="18"/>
                              </w:rPr>
                              <w:t>0 - 15 cm   (6 inches)</w:t>
                            </w:r>
                          </w:p>
                        </w:tc>
                        <w:tc>
                          <w:tcPr>
                            <w:tcW w:w="1215"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L1-06</w:t>
                            </w:r>
                          </w:p>
                        </w:tc>
                        <w:tc>
                          <w:tcPr>
                            <w:tcW w:w="1170"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L2-06</w:t>
                            </w:r>
                          </w:p>
                        </w:tc>
                        <w:tc>
                          <w:tcPr>
                            <w:tcW w:w="1181"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L3-06</w:t>
                            </w:r>
                          </w:p>
                        </w:tc>
                        <w:tc>
                          <w:tcPr>
                            <w:tcW w:w="1170"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L4-06</w:t>
                            </w:r>
                          </w:p>
                        </w:tc>
                        <w:tc>
                          <w:tcPr>
                            <w:tcW w:w="1170"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L5-06</w:t>
                            </w:r>
                          </w:p>
                        </w:tc>
                        <w:tc>
                          <w:tcPr>
                            <w:tcW w:w="1162" w:type="dxa"/>
                            <w:tcBorders>
                              <w:top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L6-06</w:t>
                            </w:r>
                          </w:p>
                        </w:tc>
                      </w:tr>
                      <w:tr w:rsidR="00774ADB" w:rsidRPr="00C94164" w:rsidTr="00B222E5">
                        <w:trPr>
                          <w:trHeight w:val="576"/>
                          <w:jc w:val="center"/>
                        </w:trPr>
                        <w:tc>
                          <w:tcPr>
                            <w:tcW w:w="990" w:type="dxa"/>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Cs/>
                                <w:color w:val="000000"/>
                                <w:kern w:val="24"/>
                                <w:sz w:val="20"/>
                                <w:szCs w:val="18"/>
                              </w:rPr>
                              <w:t>15 -30 cm (12 inches)</w:t>
                            </w:r>
                          </w:p>
                        </w:tc>
                        <w:tc>
                          <w:tcPr>
                            <w:tcW w:w="1215"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L1-12</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L2-12</w:t>
                            </w:r>
                          </w:p>
                        </w:tc>
                        <w:tc>
                          <w:tcPr>
                            <w:tcW w:w="1181"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L3-12</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L4-12</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L5-12</w:t>
                            </w:r>
                          </w:p>
                        </w:tc>
                        <w:tc>
                          <w:tcPr>
                            <w:tcW w:w="1162"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L6-12</w:t>
                            </w:r>
                          </w:p>
                        </w:tc>
                      </w:tr>
                      <w:tr w:rsidR="00774ADB" w:rsidRPr="00C94164" w:rsidTr="00B222E5">
                        <w:trPr>
                          <w:trHeight w:val="576"/>
                          <w:jc w:val="center"/>
                        </w:trPr>
                        <w:tc>
                          <w:tcPr>
                            <w:tcW w:w="990" w:type="dxa"/>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Cs/>
                                <w:color w:val="000000"/>
                                <w:kern w:val="24"/>
                                <w:sz w:val="20"/>
                                <w:szCs w:val="18"/>
                              </w:rPr>
                              <w:t>30 - 45 cm (18 inches)</w:t>
                            </w:r>
                          </w:p>
                        </w:tc>
                        <w:tc>
                          <w:tcPr>
                            <w:tcW w:w="1215"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L1-18</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L2-18</w:t>
                            </w:r>
                          </w:p>
                        </w:tc>
                        <w:tc>
                          <w:tcPr>
                            <w:tcW w:w="1181"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L3-18</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L4-18</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L5-18</w:t>
                            </w:r>
                          </w:p>
                        </w:tc>
                        <w:tc>
                          <w:tcPr>
                            <w:tcW w:w="1162"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L6-18</w:t>
                            </w:r>
                          </w:p>
                        </w:tc>
                      </w:tr>
                      <w:tr w:rsidR="00774ADB" w:rsidRPr="00C94164" w:rsidTr="00B222E5">
                        <w:trPr>
                          <w:trHeight w:val="576"/>
                          <w:jc w:val="center"/>
                        </w:trPr>
                        <w:tc>
                          <w:tcPr>
                            <w:tcW w:w="990" w:type="dxa"/>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Cs/>
                                <w:color w:val="000000"/>
                                <w:kern w:val="24"/>
                                <w:sz w:val="20"/>
                                <w:szCs w:val="18"/>
                              </w:rPr>
                              <w:t>45 - 60 cm (24 inches)</w:t>
                            </w:r>
                          </w:p>
                        </w:tc>
                        <w:tc>
                          <w:tcPr>
                            <w:tcW w:w="1215"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L1-24</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L2-24</w:t>
                            </w:r>
                          </w:p>
                        </w:tc>
                        <w:tc>
                          <w:tcPr>
                            <w:tcW w:w="1181"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L3-24</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L4-24</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L5-24</w:t>
                            </w:r>
                          </w:p>
                        </w:tc>
                        <w:tc>
                          <w:tcPr>
                            <w:tcW w:w="1162"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L6-24</w:t>
                            </w:r>
                          </w:p>
                        </w:tc>
                      </w:tr>
                      <w:tr w:rsidR="00774ADB" w:rsidRPr="00C94164" w:rsidTr="00B222E5">
                        <w:trPr>
                          <w:trHeight w:val="576"/>
                          <w:jc w:val="center"/>
                        </w:trPr>
                        <w:tc>
                          <w:tcPr>
                            <w:tcW w:w="990" w:type="dxa"/>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Cs/>
                                <w:color w:val="000000"/>
                                <w:kern w:val="24"/>
                                <w:sz w:val="20"/>
                                <w:szCs w:val="18"/>
                              </w:rPr>
                              <w:t>60 - 75 cm (30 inches)</w:t>
                            </w:r>
                          </w:p>
                        </w:tc>
                        <w:tc>
                          <w:tcPr>
                            <w:tcW w:w="1215"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L1-30</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L2-30</w:t>
                            </w:r>
                          </w:p>
                        </w:tc>
                        <w:tc>
                          <w:tcPr>
                            <w:tcW w:w="1181"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L3-30</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NA</w:t>
                            </w:r>
                          </w:p>
                        </w:tc>
                        <w:tc>
                          <w:tcPr>
                            <w:tcW w:w="1170"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L5-30</w:t>
                            </w:r>
                          </w:p>
                        </w:tc>
                        <w:tc>
                          <w:tcPr>
                            <w:tcW w:w="1162" w:type="dxa"/>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NA</w:t>
                            </w:r>
                          </w:p>
                        </w:tc>
                      </w:tr>
                      <w:tr w:rsidR="00774ADB" w:rsidRPr="00C94164" w:rsidTr="00B222E5">
                        <w:trPr>
                          <w:trHeight w:val="576"/>
                          <w:jc w:val="center"/>
                        </w:trPr>
                        <w:tc>
                          <w:tcPr>
                            <w:tcW w:w="99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5625A4">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Cs/>
                                <w:color w:val="000000"/>
                                <w:kern w:val="24"/>
                                <w:sz w:val="20"/>
                                <w:szCs w:val="18"/>
                              </w:rPr>
                              <w:t>75 - 90 cm (36 inches)</w:t>
                            </w:r>
                          </w:p>
                        </w:tc>
                        <w:tc>
                          <w:tcPr>
                            <w:tcW w:w="1215"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L1-36</w:t>
                            </w:r>
                          </w:p>
                        </w:tc>
                        <w:tc>
                          <w:tcPr>
                            <w:tcW w:w="117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L2-36</w:t>
                            </w:r>
                          </w:p>
                        </w:tc>
                        <w:tc>
                          <w:tcPr>
                            <w:tcW w:w="1181"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L3-36</w:t>
                            </w:r>
                          </w:p>
                        </w:tc>
                        <w:tc>
                          <w:tcPr>
                            <w:tcW w:w="117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NA</w:t>
                            </w:r>
                          </w:p>
                        </w:tc>
                        <w:tc>
                          <w:tcPr>
                            <w:tcW w:w="1170"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color w:val="000000"/>
                                <w:kern w:val="24"/>
                                <w:sz w:val="20"/>
                                <w:szCs w:val="18"/>
                              </w:rPr>
                              <w:t>L5-36</w:t>
                            </w:r>
                          </w:p>
                        </w:tc>
                        <w:tc>
                          <w:tcPr>
                            <w:tcW w:w="1162" w:type="dxa"/>
                            <w:tcBorders>
                              <w:bottom w:val="single" w:sz="8" w:space="0" w:color="000000"/>
                            </w:tcBorders>
                            <w:shd w:val="clear" w:color="auto" w:fill="auto"/>
                            <w:tcMar>
                              <w:top w:w="15" w:type="dxa"/>
                              <w:left w:w="15" w:type="dxa"/>
                              <w:bottom w:w="0" w:type="dxa"/>
                              <w:right w:w="15" w:type="dxa"/>
                            </w:tcMar>
                            <w:vAlign w:val="center"/>
                            <w:hideMark/>
                          </w:tcPr>
                          <w:p w:rsidR="00774ADB" w:rsidRPr="00272702" w:rsidRDefault="00774ADB" w:rsidP="00B222E5">
                            <w:pPr>
                              <w:spacing w:after="0" w:line="240" w:lineRule="auto"/>
                              <w:jc w:val="center"/>
                              <w:textAlignment w:val="bottom"/>
                              <w:rPr>
                                <w:rFonts w:ascii="Times New Roman" w:eastAsia="Times New Roman" w:hAnsi="Times New Roman" w:cs="Times New Roman"/>
                                <w:sz w:val="20"/>
                                <w:szCs w:val="18"/>
                              </w:rPr>
                            </w:pPr>
                            <w:r w:rsidRPr="00272702">
                              <w:rPr>
                                <w:rFonts w:ascii="Times New Roman" w:eastAsia="Times New Roman" w:hAnsi="Times New Roman" w:cs="Times New Roman"/>
                                <w:b/>
                                <w:bCs/>
                                <w:color w:val="000000"/>
                                <w:kern w:val="24"/>
                                <w:sz w:val="20"/>
                                <w:szCs w:val="18"/>
                              </w:rPr>
                              <w:t>NA</w:t>
                            </w:r>
                          </w:p>
                        </w:tc>
                      </w:tr>
                    </w:tbl>
                    <w:p w:rsidR="00774ADB" w:rsidRPr="00C94164" w:rsidRDefault="00774ADB" w:rsidP="006A7419">
                      <w:pPr>
                        <w:rPr>
                          <w:rFonts w:ascii="Times New Roman" w:hAnsi="Times New Roman" w:cs="Times New Roman"/>
                        </w:rPr>
                      </w:pPr>
                    </w:p>
                  </w:txbxContent>
                </v:textbox>
                <w10:wrap type="square"/>
              </v:shape>
            </w:pict>
          </mc:Fallback>
        </mc:AlternateContent>
      </w:r>
      <w:r w:rsidR="00995590" w:rsidRPr="007F76AA">
        <w:rPr>
          <w:rFonts w:cstheme="minorHAnsi"/>
        </w:rPr>
        <w:br w:type="page"/>
      </w:r>
    </w:p>
    <w:p w:rsidR="00B222E5" w:rsidRPr="007F76AA" w:rsidRDefault="00F010A2" w:rsidP="00774ADB">
      <w:pPr>
        <w:spacing w:after="0" w:line="480" w:lineRule="auto"/>
        <w:ind w:firstLine="720"/>
        <w:rPr>
          <w:rFonts w:eastAsiaTheme="majorEastAsia" w:cstheme="minorHAnsi"/>
          <w:b/>
          <w:bCs/>
          <w:color w:val="000000" w:themeColor="text1"/>
          <w:sz w:val="28"/>
          <w:szCs w:val="28"/>
        </w:rPr>
      </w:pPr>
      <w:r w:rsidRPr="007F76AA">
        <w:rPr>
          <w:rFonts w:cstheme="minorHAnsi"/>
          <w:noProof/>
          <w:lang w:eastAsia="en-US"/>
        </w:rPr>
        <w:lastRenderedPageBreak/>
        <mc:AlternateContent>
          <mc:Choice Requires="wpg">
            <w:drawing>
              <wp:anchor distT="0" distB="0" distL="114300" distR="114300" simplePos="0" relativeHeight="251668480" behindDoc="0" locked="0" layoutInCell="1" allowOverlap="1" wp14:anchorId="25018715" wp14:editId="46A80932">
                <wp:simplePos x="0" y="0"/>
                <wp:positionH relativeFrom="column">
                  <wp:posOffset>-158750</wp:posOffset>
                </wp:positionH>
                <wp:positionV relativeFrom="paragraph">
                  <wp:posOffset>862330</wp:posOffset>
                </wp:positionV>
                <wp:extent cx="6241415" cy="5150485"/>
                <wp:effectExtent l="3175" t="0" r="3810" b="0"/>
                <wp:wrapSquare wrapText="bothSides"/>
                <wp:docPr id="2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1415" cy="5150485"/>
                          <a:chOff x="4226" y="8208"/>
                          <a:chExt cx="6754" cy="4495"/>
                        </a:xfrm>
                      </wpg:grpSpPr>
                      <wpg:grpSp>
                        <wpg:cNvPr id="23" name="Group 3"/>
                        <wpg:cNvGrpSpPr>
                          <a:grpSpLocks/>
                        </wpg:cNvGrpSpPr>
                        <wpg:grpSpPr bwMode="auto">
                          <a:xfrm>
                            <a:off x="4226" y="8285"/>
                            <a:ext cx="6754" cy="4116"/>
                            <a:chOff x="2737" y="2546"/>
                            <a:chExt cx="6754" cy="4250"/>
                          </a:xfrm>
                        </wpg:grpSpPr>
                        <wps:wsp>
                          <wps:cNvPr id="24" name="Text Box 4"/>
                          <wps:cNvSpPr txBox="1">
                            <a:spLocks noChangeArrowheads="1"/>
                          </wps:cNvSpPr>
                          <wps:spPr bwMode="auto">
                            <a:xfrm>
                              <a:off x="2737" y="6218"/>
                              <a:ext cx="6754"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ADB" w:rsidRPr="006E3085" w:rsidRDefault="00774ADB" w:rsidP="00B60942">
                                <w:pPr>
                                  <w:pStyle w:val="Caption"/>
                                  <w:spacing w:before="0" w:after="0"/>
                                  <w:jc w:val="center"/>
                                  <w:rPr>
                                    <w:rFonts w:asciiTheme="minorHAnsi" w:hAnsiTheme="minorHAnsi" w:cstheme="minorHAnsi"/>
                                    <w:sz w:val="22"/>
                                    <w:szCs w:val="24"/>
                                  </w:rPr>
                                </w:pPr>
                                <w:bookmarkStart w:id="144" w:name="_Toc343001365"/>
                                <w:bookmarkStart w:id="145" w:name="_Toc343504884"/>
                                <w:proofErr w:type="gramStart"/>
                                <w:r w:rsidRPr="006E3085">
                                  <w:rPr>
                                    <w:rFonts w:asciiTheme="minorHAnsi" w:hAnsiTheme="minorHAnsi" w:cstheme="minorHAnsi"/>
                                    <w:sz w:val="22"/>
                                    <w:szCs w:val="24"/>
                                  </w:rPr>
                                  <w:t xml:space="preserve">Figure </w:t>
                                </w:r>
                                <w:r w:rsidRPr="006E3085">
                                  <w:rPr>
                                    <w:rFonts w:asciiTheme="minorHAnsi" w:hAnsiTheme="minorHAnsi" w:cstheme="minorHAnsi"/>
                                    <w:sz w:val="22"/>
                                    <w:szCs w:val="24"/>
                                  </w:rPr>
                                  <w:fldChar w:fldCharType="begin"/>
                                </w:r>
                                <w:r w:rsidRPr="006E3085">
                                  <w:rPr>
                                    <w:rFonts w:asciiTheme="minorHAnsi" w:hAnsiTheme="minorHAnsi" w:cstheme="minorHAnsi"/>
                                    <w:sz w:val="22"/>
                                    <w:szCs w:val="24"/>
                                  </w:rPr>
                                  <w:instrText xml:space="preserve"> SEQ Figure \* ARABIC </w:instrText>
                                </w:r>
                                <w:r w:rsidRPr="006E3085">
                                  <w:rPr>
                                    <w:rFonts w:asciiTheme="minorHAnsi" w:hAnsiTheme="minorHAnsi" w:cstheme="minorHAnsi"/>
                                    <w:sz w:val="22"/>
                                    <w:szCs w:val="24"/>
                                  </w:rPr>
                                  <w:fldChar w:fldCharType="separate"/>
                                </w:r>
                                <w:r>
                                  <w:rPr>
                                    <w:rFonts w:asciiTheme="minorHAnsi" w:hAnsiTheme="minorHAnsi" w:cstheme="minorHAnsi"/>
                                    <w:noProof/>
                                    <w:sz w:val="22"/>
                                    <w:szCs w:val="24"/>
                                  </w:rPr>
                                  <w:t>1</w:t>
                                </w:r>
                                <w:r w:rsidRPr="006E3085">
                                  <w:rPr>
                                    <w:rFonts w:asciiTheme="minorHAnsi" w:hAnsiTheme="minorHAnsi" w:cstheme="minorHAnsi"/>
                                    <w:sz w:val="22"/>
                                    <w:szCs w:val="24"/>
                                  </w:rPr>
                                  <w:fldChar w:fldCharType="end"/>
                                </w:r>
                                <w:r w:rsidRPr="006E3085">
                                  <w:rPr>
                                    <w:rFonts w:asciiTheme="minorHAnsi" w:hAnsiTheme="minorHAnsi" w:cstheme="minorHAnsi"/>
                                    <w:sz w:val="22"/>
                                    <w:szCs w:val="24"/>
                                  </w:rPr>
                                  <w:t>.</w:t>
                                </w:r>
                                <w:proofErr w:type="gramEnd"/>
                                <w:r w:rsidRPr="006E3085">
                                  <w:rPr>
                                    <w:rFonts w:asciiTheme="minorHAnsi" w:hAnsiTheme="minorHAnsi" w:cstheme="minorHAnsi"/>
                                    <w:sz w:val="22"/>
                                    <w:szCs w:val="24"/>
                                  </w:rPr>
                                  <w:t xml:space="preserve"> </w:t>
                                </w:r>
                                <w:proofErr w:type="gramStart"/>
                                <w:r>
                                  <w:rPr>
                                    <w:rFonts w:asciiTheme="minorHAnsi" w:hAnsiTheme="minorHAnsi" w:cstheme="minorHAnsi"/>
                                    <w:sz w:val="22"/>
                                    <w:szCs w:val="24"/>
                                  </w:rPr>
                                  <w:t>Soil lysimeters</w:t>
                                </w:r>
                                <w:r w:rsidRPr="006E3085">
                                  <w:rPr>
                                    <w:rFonts w:asciiTheme="minorHAnsi" w:hAnsiTheme="minorHAnsi" w:cstheme="minorHAnsi"/>
                                    <w:sz w:val="22"/>
                                    <w:szCs w:val="24"/>
                                  </w:rPr>
                                  <w:t>.</w:t>
                                </w:r>
                                <w:bookmarkEnd w:id="144"/>
                                <w:bookmarkEnd w:id="145"/>
                                <w:proofErr w:type="gramEnd"/>
                              </w:p>
                              <w:p w:rsidR="00774ADB" w:rsidRPr="006E3085" w:rsidRDefault="00774ADB" w:rsidP="00774D2F">
                                <w:pPr>
                                  <w:pStyle w:val="Caption"/>
                                  <w:spacing w:before="0" w:after="0"/>
                                  <w:jc w:val="center"/>
                                  <w:rPr>
                                    <w:rFonts w:asciiTheme="minorHAnsi" w:hAnsiTheme="minorHAnsi" w:cstheme="minorHAnsi"/>
                                    <w:sz w:val="22"/>
                                    <w:szCs w:val="24"/>
                                  </w:rPr>
                                </w:pPr>
                                <w:r w:rsidRPr="006E3085">
                                  <w:rPr>
                                    <w:rFonts w:asciiTheme="minorHAnsi" w:hAnsiTheme="minorHAnsi" w:cstheme="minorHAnsi"/>
                                    <w:sz w:val="22"/>
                                    <w:szCs w:val="24"/>
                                  </w:rPr>
                                  <w:t xml:space="preserve">A) The lysimeter facility. B) Inside view of one of the six soil packed lysimeters. C) Representative schematic of one of the 4 m deep </w:t>
                                </w:r>
                                <w:r w:rsidRPr="006E3085">
                                  <w:rPr>
                                    <w:rFonts w:asciiTheme="minorHAnsi" w:hAnsiTheme="minorHAnsi" w:cstheme="minorHAnsi"/>
                                    <w:sz w:val="22"/>
                                    <w:szCs w:val="24"/>
                                  </w:rPr>
                                  <w:sym w:font="Symbol" w:char="F0B4"/>
                                </w:r>
                                <w:r w:rsidRPr="006E3085">
                                  <w:rPr>
                                    <w:rFonts w:asciiTheme="minorHAnsi" w:hAnsiTheme="minorHAnsi" w:cstheme="minorHAnsi"/>
                                    <w:sz w:val="22"/>
                                    <w:szCs w:val="24"/>
                                  </w:rPr>
                                  <w:t xml:space="preserve"> 2.5 m diameter lysimeters used for the release of </w:t>
                                </w:r>
                                <w:r w:rsidRPr="006E3085">
                                  <w:rPr>
                                    <w:rFonts w:asciiTheme="minorHAnsi" w:hAnsiTheme="minorHAnsi" w:cstheme="minorHAnsi"/>
                                    <w:i/>
                                    <w:sz w:val="22"/>
                                    <w:szCs w:val="24"/>
                                  </w:rPr>
                                  <w:t>P. fluorescens</w:t>
                                </w:r>
                                <w:r w:rsidRPr="006E3085">
                                  <w:rPr>
                                    <w:rFonts w:asciiTheme="minorHAnsi" w:hAnsiTheme="minorHAnsi" w:cstheme="minorHAnsi"/>
                                    <w:sz w:val="22"/>
                                    <w:szCs w:val="24"/>
                                  </w:rPr>
                                  <w:t xml:space="preserve"> HK44</w:t>
                                </w:r>
                                <w:r>
                                  <w:rPr>
                                    <w:rFonts w:asciiTheme="minorHAnsi" w:hAnsiTheme="minorHAnsi" w:cstheme="minorHAnsi"/>
                                    <w:sz w:val="22"/>
                                    <w:szCs w:val="24"/>
                                  </w:rPr>
                                  <w:t xml:space="preserve"> </w:t>
                                </w:r>
                                <w:r>
                                  <w:rPr>
                                    <w:rFonts w:asciiTheme="minorHAnsi" w:hAnsiTheme="minorHAnsi" w:cstheme="minorHAnsi"/>
                                    <w:sz w:val="22"/>
                                    <w:szCs w:val="24"/>
                                  </w:rPr>
                                  <w:fldChar w:fldCharType="begin">
                                    <w:fldData xml:space="preserve">PEVuZE5vdGU+PENpdGU+PEF1dGhvcj5TYXlsZXI8L0F1dGhvcj48WWVhcj4yMDAxPC9ZZWFyPjxS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</w:fldData>
                                  </w:fldChar>
                                </w:r>
                                <w:r>
                                  <w:rPr>
                                    <w:rFonts w:asciiTheme="minorHAnsi" w:hAnsiTheme="minorHAnsi" w:cstheme="minorHAnsi"/>
                                    <w:sz w:val="22"/>
                                    <w:szCs w:val="24"/>
                                  </w:rPr>
                                  <w:instrText xml:space="preserve"> ADDIN EN.CITE </w:instrText>
                                </w:r>
                                <w:r>
                                  <w:rPr>
                                    <w:rFonts w:asciiTheme="minorHAnsi" w:hAnsiTheme="minorHAnsi" w:cstheme="minorHAnsi"/>
                                    <w:sz w:val="22"/>
                                    <w:szCs w:val="24"/>
                                  </w:rPr>
                                  <w:fldChar w:fldCharType="begin">
                                    <w:fldData xml:space="preserve">PEVuZE5vdGU+PENpdGU+PEF1dGhvcj5TYXlsZXI8L0F1dGhvcj48WWVhcj4yMDAxPC9ZZWFyPjxS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</w:fldData>
                                  </w:fldChar>
                                </w:r>
                                <w:r>
                                  <w:rPr>
                                    <w:rFonts w:asciiTheme="minorHAnsi" w:hAnsiTheme="minorHAnsi" w:cstheme="minorHAnsi"/>
                                    <w:sz w:val="22"/>
                                    <w:szCs w:val="24"/>
                                  </w:rPr>
                                  <w:instrText xml:space="preserve"> ADDIN EN.CITE.DATA </w:instrText>
                                </w:r>
                                <w:r>
                                  <w:rPr>
                                    <w:rFonts w:asciiTheme="minorHAnsi" w:hAnsiTheme="minorHAnsi" w:cstheme="minorHAnsi"/>
                                    <w:sz w:val="22"/>
                                    <w:szCs w:val="24"/>
                                  </w:rPr>
                                </w:r>
                                <w:r>
                                  <w:rPr>
                                    <w:rFonts w:asciiTheme="minorHAnsi" w:hAnsiTheme="minorHAnsi" w:cstheme="minorHAnsi"/>
                                    <w:sz w:val="22"/>
                                    <w:szCs w:val="24"/>
                                  </w:rPr>
                                  <w:fldChar w:fldCharType="end"/>
                                </w:r>
                                <w:r>
                                  <w:rPr>
                                    <w:rFonts w:asciiTheme="minorHAnsi" w:hAnsiTheme="minorHAnsi" w:cstheme="minorHAnsi"/>
                                    <w:sz w:val="22"/>
                                    <w:szCs w:val="24"/>
                                  </w:rPr>
                                </w:r>
                                <w:r>
                                  <w:rPr>
                                    <w:rFonts w:asciiTheme="minorHAnsi" w:hAnsiTheme="minorHAnsi" w:cstheme="minorHAnsi"/>
                                    <w:sz w:val="22"/>
                                    <w:szCs w:val="24"/>
                                  </w:rPr>
                                  <w:fldChar w:fldCharType="separate"/>
                                </w:r>
                                <w:r>
                                  <w:rPr>
                                    <w:rFonts w:asciiTheme="minorHAnsi" w:hAnsiTheme="minorHAnsi" w:cstheme="minorHAnsi"/>
                                    <w:noProof/>
                                    <w:sz w:val="22"/>
                                    <w:szCs w:val="24"/>
                                  </w:rPr>
                                  <w:t>(</w:t>
                                </w:r>
                                <w:hyperlink w:anchor="_ENREF_37" w:tooltip="Sayler, 2001 #65" w:history="1">
                                  <w:r>
                                    <w:rPr>
                                      <w:rFonts w:asciiTheme="minorHAnsi" w:hAnsiTheme="minorHAnsi" w:cstheme="minorHAnsi"/>
                                      <w:noProof/>
                                      <w:sz w:val="22"/>
                                      <w:szCs w:val="24"/>
                                    </w:rPr>
                                    <w:t>Sayler et al., 2001</w:t>
                                  </w:r>
                                </w:hyperlink>
                                <w:r>
                                  <w:rPr>
                                    <w:rFonts w:asciiTheme="minorHAnsi" w:hAnsiTheme="minorHAnsi" w:cstheme="minorHAnsi"/>
                                    <w:noProof/>
                                    <w:sz w:val="22"/>
                                    <w:szCs w:val="24"/>
                                  </w:rPr>
                                  <w:t xml:space="preserve">; </w:t>
                                </w:r>
                                <w:hyperlink w:anchor="_ENREF_48" w:tooltip="Trogl, 2012 #2" w:history="1">
                                  <w:r>
                                    <w:rPr>
                                      <w:rFonts w:asciiTheme="minorHAnsi" w:hAnsiTheme="minorHAnsi" w:cstheme="minorHAnsi"/>
                                      <w:noProof/>
                                      <w:sz w:val="22"/>
                                      <w:szCs w:val="24"/>
                                    </w:rPr>
                                    <w:t>Trogl et al., 2012</w:t>
                                  </w:r>
                                </w:hyperlink>
                                <w:r>
                                  <w:rPr>
                                    <w:rFonts w:asciiTheme="minorHAnsi" w:hAnsiTheme="minorHAnsi" w:cstheme="minorHAnsi"/>
                                    <w:noProof/>
                                    <w:sz w:val="22"/>
                                    <w:szCs w:val="24"/>
                                  </w:rPr>
                                  <w:t>)</w:t>
                                </w:r>
                                <w:r>
                                  <w:rPr>
                                    <w:rFonts w:asciiTheme="minorHAnsi" w:hAnsiTheme="minorHAnsi" w:cstheme="minorHAnsi"/>
                                    <w:sz w:val="22"/>
                                    <w:szCs w:val="24"/>
                                  </w:rPr>
                                  <w:fldChar w:fldCharType="end"/>
                                </w:r>
                                <w:r w:rsidRPr="006E3085">
                                  <w:rPr>
                                    <w:rFonts w:asciiTheme="minorHAnsi" w:hAnsiTheme="minorHAnsi" w:cstheme="minorHAnsi"/>
                                    <w:sz w:val="22"/>
                                    <w:szCs w:val="24"/>
                                  </w:rPr>
                                  <w:t>.</w:t>
                                </w:r>
                              </w:p>
                            </w:txbxContent>
                          </wps:txbx>
                          <wps:bodyPr rot="0" vert="horz" wrap="square" lIns="91440" tIns="0" rIns="91440" bIns="0" anchor="ctr" anchorCtr="0" upright="1">
                            <a:noAutofit/>
                          </wps:bodyPr>
                        </wps:wsp>
                        <wpg:grpSp>
                          <wpg:cNvPr id="25" name="Group 5"/>
                          <wpg:cNvGrpSpPr>
                            <a:grpSpLocks/>
                          </wpg:cNvGrpSpPr>
                          <wpg:grpSpPr bwMode="auto">
                            <a:xfrm>
                              <a:off x="2737" y="2546"/>
                              <a:ext cx="6585" cy="3660"/>
                              <a:chOff x="1574" y="3684"/>
                              <a:chExt cx="6585" cy="3660"/>
                            </a:xfrm>
                          </wpg:grpSpPr>
                          <wpg:grpSp>
                            <wpg:cNvPr id="26" name="Group 6"/>
                            <wpg:cNvGrpSpPr>
                              <a:grpSpLocks/>
                            </wpg:cNvGrpSpPr>
                            <wpg:grpSpPr bwMode="auto">
                              <a:xfrm>
                                <a:off x="1574" y="5231"/>
                                <a:ext cx="2941" cy="2078"/>
                                <a:chOff x="1574" y="5231"/>
                                <a:chExt cx="2941" cy="2078"/>
                              </a:xfrm>
                            </wpg:grpSpPr>
                            <pic:pic xmlns:pic="http://schemas.openxmlformats.org/drawingml/2006/picture">
                              <pic:nvPicPr>
                                <pic:cNvPr id="27" name="Picture 7" descr="Lysimeter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724" y="5231"/>
                                  <a:ext cx="2791" cy="2078"/>
                                </a:xfrm>
                                <a:prstGeom prst="rect">
                                  <a:avLst/>
                                </a:prstGeom>
                                <a:noFill/>
                                <a:extLst>
                                  <a:ext uri="{909E8E84-426E-40DD-AFC4-6F175D3DCCD1}">
                                    <a14:hiddenFill xmlns:a14="http://schemas.microsoft.com/office/drawing/2010/main">
                                      <a:solidFill>
                                        <a:srgbClr val="FFFFFF"/>
                                      </a:solidFill>
                                    </a14:hiddenFill>
                                  </a:ext>
                                </a:extLst>
                              </pic:spPr>
                            </pic:pic>
                            <wps:wsp>
                              <wps:cNvPr id="28" name="Text Box 8"/>
                              <wps:cNvSpPr txBox="1">
                                <a:spLocks noChangeArrowheads="1"/>
                              </wps:cNvSpPr>
                              <wps:spPr bwMode="auto">
                                <a:xfrm>
                                  <a:off x="1574" y="5231"/>
                                  <a:ext cx="665"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ADB" w:rsidRPr="00C86AA0" w:rsidRDefault="00774ADB" w:rsidP="006A7419">
                                    <w:pPr>
                                      <w:rPr>
                                        <w:color w:val="FFFFFF"/>
                                        <w:sz w:val="20"/>
                                      </w:rPr>
                                    </w:pPr>
                                    <w:r>
                                      <w:rPr>
                                        <w:color w:val="FFFFFF"/>
                                        <w:sz w:val="20"/>
                                      </w:rPr>
                                      <w:t xml:space="preserve">    </w:t>
                                    </w:r>
                                    <w:r w:rsidRPr="00C86AA0">
                                      <w:rPr>
                                        <w:color w:val="FFFFFF"/>
                                        <w:sz w:val="20"/>
                                      </w:rPr>
                                      <w:t>B</w:t>
                                    </w:r>
                                  </w:p>
                                </w:txbxContent>
                              </wps:txbx>
                              <wps:bodyPr rot="0" vert="horz" wrap="square" lIns="91440" tIns="45720" rIns="91440" bIns="45720" anchor="t" anchorCtr="0" upright="1">
                                <a:noAutofit/>
                              </wps:bodyPr>
                            </wps:wsp>
                          </wpg:grpSp>
                          <wpg:grpSp>
                            <wpg:cNvPr id="29" name="Group 9"/>
                            <wpg:cNvGrpSpPr>
                              <a:grpSpLocks/>
                            </wpg:cNvGrpSpPr>
                            <wpg:grpSpPr bwMode="auto">
                              <a:xfrm>
                                <a:off x="1688" y="3684"/>
                                <a:ext cx="2827" cy="1502"/>
                                <a:chOff x="1688" y="3684"/>
                                <a:chExt cx="2827" cy="1502"/>
                              </a:xfrm>
                            </wpg:grpSpPr>
                            <pic:pic xmlns:pic="http://schemas.openxmlformats.org/drawingml/2006/picture">
                              <pic:nvPicPr>
                                <pic:cNvPr id="30" name="Picture 10" descr="Lysimeter"/>
                                <pic:cNvPicPr>
                                  <a:picLocks noChangeAspect="1" noChangeArrowheads="1"/>
                                </pic:cNvPicPr>
                              </pic:nvPicPr>
                              <pic:blipFill>
                                <a:blip r:embed="rId12">
                                  <a:extLst>
                                    <a:ext uri="{28A0092B-C50C-407E-A947-70E740481C1C}">
                                      <a14:useLocalDpi xmlns:a14="http://schemas.microsoft.com/office/drawing/2010/main" val="0"/>
                                    </a:ext>
                                  </a:extLst>
                                </a:blip>
                                <a:srcRect t="21466" b="7045"/>
                                <a:stretch>
                                  <a:fillRect/>
                                </a:stretch>
                              </pic:blipFill>
                              <pic:spPr bwMode="auto">
                                <a:xfrm>
                                  <a:off x="1724" y="3684"/>
                                  <a:ext cx="2791" cy="1502"/>
                                </a:xfrm>
                                <a:prstGeom prst="rect">
                                  <a:avLst/>
                                </a:prstGeom>
                                <a:noFill/>
                                <a:extLst>
                                  <a:ext uri="{909E8E84-426E-40DD-AFC4-6F175D3DCCD1}">
                                    <a14:hiddenFill xmlns:a14="http://schemas.microsoft.com/office/drawing/2010/main">
                                      <a:solidFill>
                                        <a:srgbClr val="FFFFFF"/>
                                      </a:solidFill>
                                    </a14:hiddenFill>
                                  </a:ext>
                                </a:extLst>
                              </pic:spPr>
                            </pic:pic>
                            <wps:wsp>
                              <wps:cNvPr id="31" name="Text Box 11"/>
                              <wps:cNvSpPr txBox="1">
                                <a:spLocks noChangeArrowheads="1"/>
                              </wps:cNvSpPr>
                              <wps:spPr bwMode="auto">
                                <a:xfrm>
                                  <a:off x="1688" y="3713"/>
                                  <a:ext cx="40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ADB" w:rsidRPr="00571B0E" w:rsidRDefault="00774ADB" w:rsidP="006A7419">
                                    <w:pPr>
                                      <w:rPr>
                                        <w:color w:val="FFFFFF"/>
                                        <w:sz w:val="20"/>
                                      </w:rPr>
                                    </w:pPr>
                                    <w:r w:rsidRPr="00571B0E">
                                      <w:rPr>
                                        <w:color w:val="FFFFFF"/>
                                        <w:sz w:val="20"/>
                                      </w:rPr>
                                      <w:t>A</w:t>
                                    </w:r>
                                  </w:p>
                                </w:txbxContent>
                              </wps:txbx>
                              <wps:bodyPr rot="0" vert="horz" wrap="square" lIns="91440" tIns="45720" rIns="91440" bIns="45720" anchor="t" anchorCtr="0" upright="1">
                                <a:noAutofit/>
                              </wps:bodyPr>
                            </wps:wsp>
                          </wpg:grpSp>
                          <wpg:grpSp>
                            <wpg:cNvPr id="32" name="Group 12"/>
                            <wpg:cNvGrpSpPr>
                              <a:grpSpLocks/>
                            </wpg:cNvGrpSpPr>
                            <wpg:grpSpPr bwMode="auto">
                              <a:xfrm>
                                <a:off x="4515" y="3716"/>
                                <a:ext cx="3644" cy="3175"/>
                                <a:chOff x="4515" y="3716"/>
                                <a:chExt cx="3644" cy="3175"/>
                              </a:xfrm>
                            </wpg:grpSpPr>
                            <wps:wsp>
                              <wps:cNvPr id="33" name="Text Box 13"/>
                              <wps:cNvSpPr txBox="1">
                                <a:spLocks noChangeArrowheads="1"/>
                              </wps:cNvSpPr>
                              <wps:spPr bwMode="auto">
                                <a:xfrm>
                                  <a:off x="4515" y="3716"/>
                                  <a:ext cx="394" cy="2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ADB" w:rsidRPr="008B73B9" w:rsidRDefault="00774ADB" w:rsidP="006A7419">
                                    <w:pPr>
                                      <w:rPr>
                                        <w:sz w:val="20"/>
                                      </w:rPr>
                                    </w:pPr>
                                    <w:r w:rsidRPr="008B73B9">
                                      <w:rPr>
                                        <w:sz w:val="20"/>
                                      </w:rPr>
                                      <w:t>C</w:t>
                                    </w:r>
                                  </w:p>
                                </w:txbxContent>
                              </wps:txbx>
                              <wps:bodyPr rot="0" vert="horz" wrap="square" lIns="91440" tIns="45720" rIns="91440" bIns="45720" anchor="t" anchorCtr="0" upright="1">
                                <a:noAutofit/>
                              </wps:bodyPr>
                            </wps:wsp>
                            <pic:pic xmlns:pic="http://schemas.openxmlformats.org/drawingml/2006/picture">
                              <pic:nvPicPr>
                                <pic:cNvPr id="39"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563" y="3716"/>
                                  <a:ext cx="3596" cy="3175"/>
                                </a:xfrm>
                                <a:prstGeom prst="rect">
                                  <a:avLst/>
                                </a:prstGeom>
                                <a:noFill/>
                                <a:extLst>
                                  <a:ext uri="{909E8E84-426E-40DD-AFC4-6F175D3DCCD1}">
                                    <a14:hiddenFill xmlns:a14="http://schemas.microsoft.com/office/drawing/2010/main">
                                      <a:solidFill>
                                        <a:srgbClr val="FFFFFF"/>
                                      </a:solidFill>
                                    </a14:hiddenFill>
                                  </a:ext>
                                </a:extLst>
                              </pic:spPr>
                            </pic:pic>
                            <wps:wsp>
                              <wps:cNvPr id="41" name="Text Box 15"/>
                              <wps:cNvSpPr txBox="1">
                                <a:spLocks noChangeArrowheads="1"/>
                              </wps:cNvSpPr>
                              <wps:spPr bwMode="auto">
                                <a:xfrm>
                                  <a:off x="4909" y="3937"/>
                                  <a:ext cx="853" cy="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ADB" w:rsidRPr="001837FE" w:rsidRDefault="00774ADB" w:rsidP="006A7419">
                                    <w:pPr>
                                      <w:rPr>
                                        <w:rFonts w:ascii="Arial" w:hAnsi="Arial" w:cs="Arial"/>
                                        <w:b/>
                                        <w:sz w:val="10"/>
                                        <w:szCs w:val="10"/>
                                      </w:rPr>
                                    </w:pPr>
                                    <w:r w:rsidRPr="001837FE">
                                      <w:rPr>
                                        <w:rFonts w:ascii="Arial" w:hAnsi="Arial" w:cs="Arial"/>
                                        <w:b/>
                                        <w:sz w:val="10"/>
                                        <w:szCs w:val="10"/>
                                      </w:rPr>
                                      <w:t>Fiber optic cables</w:t>
                                    </w:r>
                                  </w:p>
                                </w:txbxContent>
                              </wps:txbx>
                              <wps:bodyPr rot="0" vert="horz" wrap="square" lIns="91440" tIns="45720" rIns="91440" bIns="45720" anchor="t" anchorCtr="0" upright="1">
                                <a:noAutofit/>
                              </wps:bodyPr>
                            </wps:wsp>
                            <wps:wsp>
                              <wps:cNvPr id="42" name="AutoShape 16"/>
                              <wps:cNvCnPr>
                                <a:cxnSpLocks noChangeShapeType="1"/>
                              </wps:cNvCnPr>
                              <wps:spPr bwMode="auto">
                                <a:xfrm>
                                  <a:off x="5296" y="4505"/>
                                  <a:ext cx="276" cy="0"/>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3" name="Text Box 17"/>
                              <wps:cNvSpPr txBox="1">
                                <a:spLocks noChangeArrowheads="1"/>
                              </wps:cNvSpPr>
                              <wps:spPr bwMode="auto">
                                <a:xfrm>
                                  <a:off x="4909" y="4341"/>
                                  <a:ext cx="556" cy="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ADB" w:rsidRPr="001837FE" w:rsidRDefault="00774ADB" w:rsidP="006A7419">
                                    <w:pPr>
                                      <w:rPr>
                                        <w:rFonts w:ascii="Arial" w:hAnsi="Arial" w:cs="Arial"/>
                                        <w:b/>
                                        <w:sz w:val="10"/>
                                        <w:szCs w:val="10"/>
                                      </w:rPr>
                                    </w:pPr>
                                    <w:r w:rsidRPr="001837FE">
                                      <w:rPr>
                                        <w:rFonts w:ascii="Arial" w:hAnsi="Arial" w:cs="Arial"/>
                                        <w:b/>
                                        <w:sz w:val="10"/>
                                        <w:szCs w:val="10"/>
                                      </w:rPr>
                                      <w:t>Air inlet</w:t>
                                    </w:r>
                                  </w:p>
                                </w:txbxContent>
                              </wps:txbx>
                              <wps:bodyPr rot="0" vert="horz" wrap="square" lIns="91440" tIns="45720" rIns="91440" bIns="45720" anchor="t" anchorCtr="0" upright="1">
                                <a:noAutofit/>
                              </wps:bodyPr>
                            </wps:wsp>
                            <wps:wsp>
                              <wps:cNvPr id="44" name="AutoShape 18"/>
                              <wps:cNvCnPr>
                                <a:cxnSpLocks noChangeShapeType="1"/>
                              </wps:cNvCnPr>
                              <wps:spPr bwMode="auto">
                                <a:xfrm flipH="1">
                                  <a:off x="7364" y="4550"/>
                                  <a:ext cx="156" cy="0"/>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5" name="Text Box 19"/>
                              <wps:cNvSpPr txBox="1">
                                <a:spLocks noChangeArrowheads="1"/>
                              </wps:cNvSpPr>
                              <wps:spPr bwMode="auto">
                                <a:xfrm>
                                  <a:off x="7341" y="4379"/>
                                  <a:ext cx="722"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ADB" w:rsidRPr="001837FE" w:rsidRDefault="00774ADB" w:rsidP="006A7419">
                                    <w:pPr>
                                      <w:rPr>
                                        <w:rFonts w:ascii="Arial" w:hAnsi="Arial" w:cs="Arial"/>
                                        <w:b/>
                                        <w:sz w:val="10"/>
                                        <w:szCs w:val="10"/>
                                      </w:rPr>
                                    </w:pPr>
                                    <w:r w:rsidRPr="001837FE">
                                      <w:rPr>
                                        <w:rFonts w:ascii="Arial" w:hAnsi="Arial" w:cs="Arial"/>
                                        <w:b/>
                                        <w:sz w:val="10"/>
                                        <w:szCs w:val="10"/>
                                      </w:rPr>
                                      <w:t>Liquid inlet</w:t>
                                    </w:r>
                                  </w:p>
                                </w:txbxContent>
                              </wps:txbx>
                              <wps:bodyPr rot="0" vert="horz" wrap="square" lIns="91440" tIns="45720" rIns="91440" bIns="45720" anchor="t" anchorCtr="0" upright="1">
                                <a:noAutofit/>
                              </wps:bodyPr>
                            </wps:wsp>
                            <wps:wsp>
                              <wps:cNvPr id="46" name="Text Box 20"/>
                              <wps:cNvSpPr txBox="1">
                                <a:spLocks noChangeArrowheads="1"/>
                              </wps:cNvSpPr>
                              <wps:spPr bwMode="auto">
                                <a:xfrm>
                                  <a:off x="7163" y="3889"/>
                                  <a:ext cx="793" cy="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ADB" w:rsidRPr="001837FE" w:rsidRDefault="00774ADB" w:rsidP="006A7419">
                                    <w:pPr>
                                      <w:rPr>
                                        <w:rFonts w:ascii="Arial" w:hAnsi="Arial" w:cs="Arial"/>
                                        <w:b/>
                                        <w:sz w:val="10"/>
                                        <w:szCs w:val="10"/>
                                      </w:rPr>
                                    </w:pPr>
                                    <w:r w:rsidRPr="001837FE">
                                      <w:rPr>
                                        <w:rFonts w:ascii="Arial" w:hAnsi="Arial" w:cs="Arial"/>
                                        <w:b/>
                                        <w:sz w:val="10"/>
                                        <w:szCs w:val="10"/>
                                      </w:rPr>
                                      <w:t>Biosensor inlets</w:t>
                                    </w:r>
                                  </w:p>
                                </w:txbxContent>
                              </wps:txbx>
                              <wps:bodyPr rot="0" vert="horz" wrap="square" lIns="91440" tIns="45720" rIns="91440" bIns="45720" anchor="t" anchorCtr="0" upright="1">
                                <a:noAutofit/>
                              </wps:bodyPr>
                            </wps:wsp>
                          </wpg:grpSp>
                          <wpg:grpSp>
                            <wpg:cNvPr id="53" name="Group 21"/>
                            <wpg:cNvGrpSpPr>
                              <a:grpSpLocks/>
                            </wpg:cNvGrpSpPr>
                            <wpg:grpSpPr bwMode="auto">
                              <a:xfrm>
                                <a:off x="4040" y="5923"/>
                                <a:ext cx="1712" cy="1421"/>
                                <a:chOff x="3698" y="4411"/>
                                <a:chExt cx="1712" cy="1421"/>
                              </a:xfrm>
                            </wpg:grpSpPr>
                            <pic:pic xmlns:pic="http://schemas.openxmlformats.org/drawingml/2006/picture">
                              <pic:nvPicPr>
                                <pic:cNvPr id="56"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837" y="4411"/>
                                  <a:ext cx="1408" cy="1286"/>
                                </a:xfrm>
                                <a:prstGeom prst="rect">
                                  <a:avLst/>
                                </a:prstGeom>
                                <a:noFill/>
                                <a:ln>
                                  <a:noFill/>
                                </a:ln>
                                <a:extLst>
                                  <a:ext uri="{909E8E84-426E-40DD-AFC4-6F175D3DCCD1}">
                                    <a14:hiddenFill xmlns:a14="http://schemas.microsoft.com/office/drawing/2010/main">
                                      <a:solidFill>
                                        <a:srgbClr val="33CCCC"/>
                                      </a:solidFill>
                                    </a14:hiddenFill>
                                  </a:ext>
                                  <a:ext uri="{91240B29-F687-4F45-9708-019B960494DF}">
                                    <a14:hiddenLine xmlns:a14="http://schemas.microsoft.com/office/drawing/2010/main" w="9525">
                                      <a:solidFill>
                                        <a:srgbClr val="FFFFFF"/>
                                      </a:solidFill>
                                      <a:miter lim="800000"/>
                                      <a:headEnd/>
                                      <a:tailEnd/>
                                    </a14:hiddenLine>
                                  </a:ext>
                                </a:extLst>
                              </pic:spPr>
                            </pic:pic>
                            <wps:wsp>
                              <wps:cNvPr id="57" name="Text Box 23"/>
                              <wps:cNvSpPr txBox="1">
                                <a:spLocks noChangeArrowheads="1"/>
                              </wps:cNvSpPr>
                              <wps:spPr bwMode="auto">
                                <a:xfrm>
                                  <a:off x="3698" y="5118"/>
                                  <a:ext cx="1712"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ADB" w:rsidRPr="001837FE" w:rsidRDefault="00774ADB" w:rsidP="006A7419">
                                    <w:pPr>
                                      <w:rPr>
                                        <w:color w:val="FFFFFF"/>
                                        <w:sz w:val="18"/>
                                        <w:szCs w:val="18"/>
                                      </w:rPr>
                                    </w:pPr>
                                    <w:proofErr w:type="gramStart"/>
                                    <w:r w:rsidRPr="001837FE">
                                      <w:rPr>
                                        <w:i/>
                                        <w:color w:val="FFFFFF"/>
                                        <w:sz w:val="18"/>
                                        <w:szCs w:val="18"/>
                                      </w:rPr>
                                      <w:t>in</w:t>
                                    </w:r>
                                    <w:proofErr w:type="gramEnd"/>
                                    <w:r w:rsidRPr="001837FE">
                                      <w:rPr>
                                        <w:i/>
                                        <w:color w:val="FFFFFF"/>
                                        <w:sz w:val="18"/>
                                        <w:szCs w:val="18"/>
                                      </w:rPr>
                                      <w:t xml:space="preserve"> situ</w:t>
                                    </w:r>
                                    <w:r w:rsidRPr="001837FE">
                                      <w:rPr>
                                        <w:color w:val="FFFFFF"/>
                                        <w:sz w:val="18"/>
                                        <w:szCs w:val="18"/>
                                      </w:rPr>
                                      <w:t xml:space="preserve"> soil bioluminescence</w:t>
                                    </w:r>
                                  </w:p>
                                  <w:p w:rsidR="00774ADB" w:rsidRPr="001837FE" w:rsidRDefault="00774ADB" w:rsidP="006A7419">
                                    <w:pPr>
                                      <w:rPr>
                                        <w:sz w:val="18"/>
                                        <w:szCs w:val="18"/>
                                      </w:rPr>
                                    </w:pPr>
                                  </w:p>
                                </w:txbxContent>
                              </wps:txbx>
                              <wps:bodyPr rot="0" vert="horz" wrap="square" lIns="91440" tIns="91440" rIns="91440" bIns="91440" anchor="t" anchorCtr="0" upright="1">
                                <a:noAutofit/>
                              </wps:bodyPr>
                            </wps:wsp>
                          </wpg:grpSp>
                        </wpg:grpSp>
                      </wpg:grpSp>
                      <wps:wsp>
                        <wps:cNvPr id="58" name="Rectangle 24"/>
                        <wps:cNvSpPr>
                          <a:spLocks noChangeArrowheads="1"/>
                        </wps:cNvSpPr>
                        <wps:spPr bwMode="auto">
                          <a:xfrm>
                            <a:off x="4262" y="8208"/>
                            <a:ext cx="6682" cy="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8" style="position:absolute;left:0;text-align:left;margin-left:-12.5pt;margin-top:67.9pt;width:491.45pt;height:405.55pt;z-index:251668480" coordorigin="4226,8208" coordsize="6754,4495" o:gfxdata="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">
                <v:group id="Group 3" o:spid="_x0000_s1029" style="position:absolute;left:4226;top:8285;width:6754;height:4116" coordorigin="2737,2546" coordsize="6754,4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Text Box 4" o:spid="_x0000_s1030" type="#_x0000_t202" style="position:absolute;left:2737;top:6218;width:6754;height:5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PZcsUA&#10;AADbAAAADwAAAGRycy9kb3ducmV2LnhtbESPQWvCQBSE7wX/w/IKvZS6UVOR6CpFUNJjrBa9PbLP&#10;JDX7NmRXE/99tyD0OMzMN8xi1Zta3Kh1lWUFo2EEgji3uuJCwf5r8zYD4TyyxtoyKbiTg9Vy8LTA&#10;RNuOM7rtfCEChF2CCkrvm0RKl5dk0A1tQxy8s20N+iDbQuoWuwA3tRxH0VQarDgslNjQuqT8srsa&#10;BfX35CQPh3XEn5vR9vSepcef11ipl+f+Yw7CU+//w492qhWMY/j7En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k9lyxQAAANsAAAAPAAAAAAAAAAAAAAAAAJgCAABkcnMv&#10;ZG93bnJldi54bWxQSwUGAAAAAAQABAD1AAAAigMAAAAA&#10;" filled="f" stroked="f">
                    <v:textbox inset=",0,,0">
                      <w:txbxContent>
                        <w:p w:rsidR="00774ADB" w:rsidRPr="006E3085" w:rsidRDefault="00774ADB" w:rsidP="00B60942">
                          <w:pPr>
                            <w:pStyle w:val="Caption"/>
                            <w:spacing w:before="0" w:after="0"/>
                            <w:jc w:val="center"/>
                            <w:rPr>
                              <w:rFonts w:asciiTheme="minorHAnsi" w:hAnsiTheme="minorHAnsi" w:cstheme="minorHAnsi"/>
                              <w:sz w:val="22"/>
                              <w:szCs w:val="24"/>
                            </w:rPr>
                          </w:pPr>
                          <w:bookmarkStart w:id="146" w:name="_Toc343001365"/>
                          <w:bookmarkStart w:id="147" w:name="_Toc343504884"/>
                          <w:proofErr w:type="gramStart"/>
                          <w:r w:rsidRPr="006E3085">
                            <w:rPr>
                              <w:rFonts w:asciiTheme="minorHAnsi" w:hAnsiTheme="minorHAnsi" w:cstheme="minorHAnsi"/>
                              <w:sz w:val="22"/>
                              <w:szCs w:val="24"/>
                            </w:rPr>
                            <w:t xml:space="preserve">Figure </w:t>
                          </w:r>
                          <w:r w:rsidRPr="006E3085">
                            <w:rPr>
                              <w:rFonts w:asciiTheme="minorHAnsi" w:hAnsiTheme="minorHAnsi" w:cstheme="minorHAnsi"/>
                              <w:sz w:val="22"/>
                              <w:szCs w:val="24"/>
                            </w:rPr>
                            <w:fldChar w:fldCharType="begin"/>
                          </w:r>
                          <w:r w:rsidRPr="006E3085">
                            <w:rPr>
                              <w:rFonts w:asciiTheme="minorHAnsi" w:hAnsiTheme="minorHAnsi" w:cstheme="minorHAnsi"/>
                              <w:sz w:val="22"/>
                              <w:szCs w:val="24"/>
                            </w:rPr>
                            <w:instrText xml:space="preserve"> SEQ Figure \* ARABIC </w:instrText>
                          </w:r>
                          <w:r w:rsidRPr="006E3085">
                            <w:rPr>
                              <w:rFonts w:asciiTheme="minorHAnsi" w:hAnsiTheme="minorHAnsi" w:cstheme="minorHAnsi"/>
                              <w:sz w:val="22"/>
                              <w:szCs w:val="24"/>
                            </w:rPr>
                            <w:fldChar w:fldCharType="separate"/>
                          </w:r>
                          <w:r>
                            <w:rPr>
                              <w:rFonts w:asciiTheme="minorHAnsi" w:hAnsiTheme="minorHAnsi" w:cstheme="minorHAnsi"/>
                              <w:noProof/>
                              <w:sz w:val="22"/>
                              <w:szCs w:val="24"/>
                            </w:rPr>
                            <w:t>1</w:t>
                          </w:r>
                          <w:r w:rsidRPr="006E3085">
                            <w:rPr>
                              <w:rFonts w:asciiTheme="minorHAnsi" w:hAnsiTheme="minorHAnsi" w:cstheme="minorHAnsi"/>
                              <w:sz w:val="22"/>
                              <w:szCs w:val="24"/>
                            </w:rPr>
                            <w:fldChar w:fldCharType="end"/>
                          </w:r>
                          <w:r w:rsidRPr="006E3085">
                            <w:rPr>
                              <w:rFonts w:asciiTheme="minorHAnsi" w:hAnsiTheme="minorHAnsi" w:cstheme="minorHAnsi"/>
                              <w:sz w:val="22"/>
                              <w:szCs w:val="24"/>
                            </w:rPr>
                            <w:t>.</w:t>
                          </w:r>
                          <w:proofErr w:type="gramEnd"/>
                          <w:r w:rsidRPr="006E3085">
                            <w:rPr>
                              <w:rFonts w:asciiTheme="minorHAnsi" w:hAnsiTheme="minorHAnsi" w:cstheme="minorHAnsi"/>
                              <w:sz w:val="22"/>
                              <w:szCs w:val="24"/>
                            </w:rPr>
                            <w:t xml:space="preserve"> </w:t>
                          </w:r>
                          <w:proofErr w:type="gramStart"/>
                          <w:r>
                            <w:rPr>
                              <w:rFonts w:asciiTheme="minorHAnsi" w:hAnsiTheme="minorHAnsi" w:cstheme="minorHAnsi"/>
                              <w:sz w:val="22"/>
                              <w:szCs w:val="24"/>
                            </w:rPr>
                            <w:t>Soil lysimeters</w:t>
                          </w:r>
                          <w:r w:rsidRPr="006E3085">
                            <w:rPr>
                              <w:rFonts w:asciiTheme="minorHAnsi" w:hAnsiTheme="minorHAnsi" w:cstheme="minorHAnsi"/>
                              <w:sz w:val="22"/>
                              <w:szCs w:val="24"/>
                            </w:rPr>
                            <w:t>.</w:t>
                          </w:r>
                          <w:bookmarkEnd w:id="146"/>
                          <w:bookmarkEnd w:id="147"/>
                          <w:proofErr w:type="gramEnd"/>
                        </w:p>
                        <w:p w:rsidR="00774ADB" w:rsidRPr="006E3085" w:rsidRDefault="00774ADB" w:rsidP="00774D2F">
                          <w:pPr>
                            <w:pStyle w:val="Caption"/>
                            <w:spacing w:before="0" w:after="0"/>
                            <w:jc w:val="center"/>
                            <w:rPr>
                              <w:rFonts w:asciiTheme="minorHAnsi" w:hAnsiTheme="minorHAnsi" w:cstheme="minorHAnsi"/>
                              <w:sz w:val="22"/>
                              <w:szCs w:val="24"/>
                            </w:rPr>
                          </w:pPr>
                          <w:r w:rsidRPr="006E3085">
                            <w:rPr>
                              <w:rFonts w:asciiTheme="minorHAnsi" w:hAnsiTheme="minorHAnsi" w:cstheme="minorHAnsi"/>
                              <w:sz w:val="22"/>
                              <w:szCs w:val="24"/>
                            </w:rPr>
                            <w:t xml:space="preserve">A) The lysimeter facility. B) Inside view of one of the six soil packed lysimeters. C) Representative schematic of one of the 4 m deep </w:t>
                          </w:r>
                          <w:r w:rsidRPr="006E3085">
                            <w:rPr>
                              <w:rFonts w:asciiTheme="minorHAnsi" w:hAnsiTheme="minorHAnsi" w:cstheme="minorHAnsi"/>
                              <w:sz w:val="22"/>
                              <w:szCs w:val="24"/>
                            </w:rPr>
                            <w:sym w:font="Symbol" w:char="F0B4"/>
                          </w:r>
                          <w:r w:rsidRPr="006E3085">
                            <w:rPr>
                              <w:rFonts w:asciiTheme="minorHAnsi" w:hAnsiTheme="minorHAnsi" w:cstheme="minorHAnsi"/>
                              <w:sz w:val="22"/>
                              <w:szCs w:val="24"/>
                            </w:rPr>
                            <w:t xml:space="preserve"> 2.5 m diameter lysimeters used for the release of </w:t>
                          </w:r>
                          <w:r w:rsidRPr="006E3085">
                            <w:rPr>
                              <w:rFonts w:asciiTheme="minorHAnsi" w:hAnsiTheme="minorHAnsi" w:cstheme="minorHAnsi"/>
                              <w:i/>
                              <w:sz w:val="22"/>
                              <w:szCs w:val="24"/>
                            </w:rPr>
                            <w:t>P. fluorescens</w:t>
                          </w:r>
                          <w:r w:rsidRPr="006E3085">
                            <w:rPr>
                              <w:rFonts w:asciiTheme="minorHAnsi" w:hAnsiTheme="minorHAnsi" w:cstheme="minorHAnsi"/>
                              <w:sz w:val="22"/>
                              <w:szCs w:val="24"/>
                            </w:rPr>
                            <w:t xml:space="preserve"> HK44</w:t>
                          </w:r>
                          <w:r>
                            <w:rPr>
                              <w:rFonts w:asciiTheme="minorHAnsi" w:hAnsiTheme="minorHAnsi" w:cstheme="minorHAnsi"/>
                              <w:sz w:val="22"/>
                              <w:szCs w:val="24"/>
                            </w:rPr>
                            <w:t xml:space="preserve"> </w:t>
                          </w:r>
                          <w:r>
                            <w:rPr>
                              <w:rFonts w:asciiTheme="minorHAnsi" w:hAnsiTheme="minorHAnsi" w:cstheme="minorHAnsi"/>
                              <w:sz w:val="22"/>
                              <w:szCs w:val="24"/>
                            </w:rPr>
                            <w:fldChar w:fldCharType="begin">
                              <w:fldData xml:space="preserve">PEVuZE5vdGU+PENpdGU+PEF1dGhvcj5TYXlsZXI8L0F1dGhvcj48WWVhcj4yMDAxPC9ZZWFyPjxS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</w:fldData>
                            </w:fldChar>
                          </w:r>
                          <w:r>
                            <w:rPr>
                              <w:rFonts w:asciiTheme="minorHAnsi" w:hAnsiTheme="minorHAnsi" w:cstheme="minorHAnsi"/>
                              <w:sz w:val="22"/>
                              <w:szCs w:val="24"/>
                            </w:rPr>
                            <w:instrText xml:space="preserve"> ADDIN EN.CITE </w:instrText>
                          </w:r>
                          <w:r>
                            <w:rPr>
                              <w:rFonts w:asciiTheme="minorHAnsi" w:hAnsiTheme="minorHAnsi" w:cstheme="minorHAnsi"/>
                              <w:sz w:val="22"/>
                              <w:szCs w:val="24"/>
                            </w:rPr>
                            <w:fldChar w:fldCharType="begin">
                              <w:fldData xml:space="preserve">PEVuZE5vdGU+PENpdGU+PEF1dGhvcj5TYXlsZXI8L0F1dGhvcj48WWVhcj4yMDAxPC9ZZWFyPjxS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</w:fldData>
                            </w:fldChar>
                          </w:r>
                          <w:r>
                            <w:rPr>
                              <w:rFonts w:asciiTheme="minorHAnsi" w:hAnsiTheme="minorHAnsi" w:cstheme="minorHAnsi"/>
                              <w:sz w:val="22"/>
                              <w:szCs w:val="24"/>
                            </w:rPr>
                            <w:instrText xml:space="preserve"> ADDIN EN.CITE.DATA </w:instrText>
                          </w:r>
                          <w:r>
                            <w:rPr>
                              <w:rFonts w:asciiTheme="minorHAnsi" w:hAnsiTheme="minorHAnsi" w:cstheme="minorHAnsi"/>
                              <w:sz w:val="22"/>
                              <w:szCs w:val="24"/>
                            </w:rPr>
                          </w:r>
                          <w:r>
                            <w:rPr>
                              <w:rFonts w:asciiTheme="minorHAnsi" w:hAnsiTheme="minorHAnsi" w:cstheme="minorHAnsi"/>
                              <w:sz w:val="22"/>
                              <w:szCs w:val="24"/>
                            </w:rPr>
                            <w:fldChar w:fldCharType="end"/>
                          </w:r>
                          <w:r>
                            <w:rPr>
                              <w:rFonts w:asciiTheme="minorHAnsi" w:hAnsiTheme="minorHAnsi" w:cstheme="minorHAnsi"/>
                              <w:sz w:val="22"/>
                              <w:szCs w:val="24"/>
                            </w:rPr>
                          </w:r>
                          <w:r>
                            <w:rPr>
                              <w:rFonts w:asciiTheme="minorHAnsi" w:hAnsiTheme="minorHAnsi" w:cstheme="minorHAnsi"/>
                              <w:sz w:val="22"/>
                              <w:szCs w:val="24"/>
                            </w:rPr>
                            <w:fldChar w:fldCharType="separate"/>
                          </w:r>
                          <w:r>
                            <w:rPr>
                              <w:rFonts w:asciiTheme="minorHAnsi" w:hAnsiTheme="minorHAnsi" w:cstheme="minorHAnsi"/>
                              <w:noProof/>
                              <w:sz w:val="22"/>
                              <w:szCs w:val="24"/>
                            </w:rPr>
                            <w:t>(</w:t>
                          </w:r>
                          <w:hyperlink w:anchor="_ENREF_37" w:tooltip="Sayler, 2001 #65" w:history="1">
                            <w:r>
                              <w:rPr>
                                <w:rFonts w:asciiTheme="minorHAnsi" w:hAnsiTheme="minorHAnsi" w:cstheme="minorHAnsi"/>
                                <w:noProof/>
                                <w:sz w:val="22"/>
                                <w:szCs w:val="24"/>
                              </w:rPr>
                              <w:t>Sayler et al., 2001</w:t>
                            </w:r>
                          </w:hyperlink>
                          <w:r>
                            <w:rPr>
                              <w:rFonts w:asciiTheme="minorHAnsi" w:hAnsiTheme="minorHAnsi" w:cstheme="minorHAnsi"/>
                              <w:noProof/>
                              <w:sz w:val="22"/>
                              <w:szCs w:val="24"/>
                            </w:rPr>
                            <w:t xml:space="preserve">; </w:t>
                          </w:r>
                          <w:hyperlink w:anchor="_ENREF_48" w:tooltip="Trogl, 2012 #2" w:history="1">
                            <w:r>
                              <w:rPr>
                                <w:rFonts w:asciiTheme="minorHAnsi" w:hAnsiTheme="minorHAnsi" w:cstheme="minorHAnsi"/>
                                <w:noProof/>
                                <w:sz w:val="22"/>
                                <w:szCs w:val="24"/>
                              </w:rPr>
                              <w:t>Trogl et al., 2012</w:t>
                            </w:r>
                          </w:hyperlink>
                          <w:r>
                            <w:rPr>
                              <w:rFonts w:asciiTheme="minorHAnsi" w:hAnsiTheme="minorHAnsi" w:cstheme="minorHAnsi"/>
                              <w:noProof/>
                              <w:sz w:val="22"/>
                              <w:szCs w:val="24"/>
                            </w:rPr>
                            <w:t>)</w:t>
                          </w:r>
                          <w:r>
                            <w:rPr>
                              <w:rFonts w:asciiTheme="minorHAnsi" w:hAnsiTheme="minorHAnsi" w:cstheme="minorHAnsi"/>
                              <w:sz w:val="22"/>
                              <w:szCs w:val="24"/>
                            </w:rPr>
                            <w:fldChar w:fldCharType="end"/>
                          </w:r>
                          <w:r w:rsidRPr="006E3085">
                            <w:rPr>
                              <w:rFonts w:asciiTheme="minorHAnsi" w:hAnsiTheme="minorHAnsi" w:cstheme="minorHAnsi"/>
                              <w:sz w:val="22"/>
                              <w:szCs w:val="24"/>
                            </w:rPr>
                            <w:t>.</w:t>
                          </w:r>
                        </w:p>
                      </w:txbxContent>
                    </v:textbox>
                  </v:shape>
                  <v:group id="Group 5" o:spid="_x0000_s1031" style="position:absolute;left:2737;top:2546;width:6585;height:3660" coordorigin="1574,3684" coordsize="6585,3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group id="Group 6" o:spid="_x0000_s1032" style="position:absolute;left:1574;top:5231;width:2941;height:2078" coordorigin="1574,5231" coordsize="2941,2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3" type="#_x0000_t75" alt="Lysimeter2" style="position:absolute;left:1724;top:5231;width:2791;height: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m5JzFAAAA2wAAAA8AAABkcnMvZG93bnJldi54bWxEj09rwkAUxO9Cv8PyCl6kbhRrbXQVqSjF&#10;k//w/Jp9Jmmzb9PsGuO3dwXB4zAzv2Ems8YUoqbK5ZYV9LoRCOLE6pxTBYf98m0EwnlkjYVlUnAl&#10;B7PpS2uCsbYX3lK986kIEHYxKsi8L2MpXZKRQde1JXHwTrYy6IOsUqkrvAS4KWQ/iobSYM5hIcOS&#10;vjJK/nZno+D9/7iuVz/bz8GixI0eHhf6t7NXqv3azMcgPDX+GX60v7WC/gfcv4QfIK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puScxQAAANsAAAAPAAAAAAAAAAAAAAAA&#10;AJ8CAABkcnMvZG93bnJldi54bWxQSwUGAAAAAAQABAD3AAAAkQMAAAAA&#10;">
                        <v:imagedata r:id="rId15" o:title="Lysimeter2"/>
                      </v:shape>
                      <v:shape id="Text Box 8" o:spid="_x0000_s1034" type="#_x0000_t202" style="position:absolute;left:1574;top:5231;width:665;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774ADB" w:rsidRPr="00C86AA0" w:rsidRDefault="00774ADB" w:rsidP="006A7419">
                              <w:pPr>
                                <w:rPr>
                                  <w:color w:val="FFFFFF"/>
                                  <w:sz w:val="20"/>
                                </w:rPr>
                              </w:pPr>
                              <w:r>
                                <w:rPr>
                                  <w:color w:val="FFFFFF"/>
                                  <w:sz w:val="20"/>
                                </w:rPr>
                                <w:t xml:space="preserve">    </w:t>
                              </w:r>
                              <w:r w:rsidRPr="00C86AA0">
                                <w:rPr>
                                  <w:color w:val="FFFFFF"/>
                                  <w:sz w:val="20"/>
                                </w:rPr>
                                <w:t>B</w:t>
                              </w:r>
                            </w:p>
                          </w:txbxContent>
                        </v:textbox>
                      </v:shape>
                    </v:group>
                    <v:group id="Group 9" o:spid="_x0000_s1035" style="position:absolute;left:1688;top:3684;width:2827;height:1502" coordorigin="1688,3684" coordsize="2827,1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Picture 10" o:spid="_x0000_s1036" type="#_x0000_t75" alt="Lysimeter" style="position:absolute;left:1724;top:3684;width:2791;height:1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t9TS/AAAA2wAAAA8AAABkcnMvZG93bnJldi54bWxET8uKwjAU3Q/4D+EOuBk0VUGkY5RRUbor&#10;vvaX5tqWaW5KEm39e7MQXB7Oe7nuTSMe5HxtWcFknIAgLqyuuVRwOe9HCxA+IGtsLJOCJ3lYrwZf&#10;S0y17fhIj1MoRQxhn6KCKoQ2ldIXFRn0Y9sSR+5mncEQoSuldtjFcNPIaZLMpcGaY0OFLW0rKv5P&#10;d6Mgv85u9aKgbLff5Af3vGb5T5cpNfzu/35BBOrDR/x2Z1rBLK6PX+IPkKsX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KrfU0vwAAANsAAAAPAAAAAAAAAAAAAAAAAJ8CAABk&#10;cnMvZG93bnJldi54bWxQSwUGAAAAAAQABAD3AAAAiwMAAAAA&#10;">
                        <v:imagedata r:id="rId16" o:title="Lysimeter" croptop="14068f" cropbottom="4617f"/>
                      </v:shape>
                      <v:shape id="Text Box 11" o:spid="_x0000_s1037" type="#_x0000_t202" style="position:absolute;left:1688;top:3713;width: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774ADB" w:rsidRPr="00571B0E" w:rsidRDefault="00774ADB" w:rsidP="006A7419">
                              <w:pPr>
                                <w:rPr>
                                  <w:color w:val="FFFFFF"/>
                                  <w:sz w:val="20"/>
                                </w:rPr>
                              </w:pPr>
                              <w:r w:rsidRPr="00571B0E">
                                <w:rPr>
                                  <w:color w:val="FFFFFF"/>
                                  <w:sz w:val="20"/>
                                </w:rPr>
                                <w:t>A</w:t>
                              </w:r>
                            </w:p>
                          </w:txbxContent>
                        </v:textbox>
                      </v:shape>
                    </v:group>
                    <v:group id="Group 12" o:spid="_x0000_s1038" style="position:absolute;left:4515;top:3716;width:3644;height:3175" coordorigin="4515,3716" coordsize="3644,31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Text Box 13" o:spid="_x0000_s1039" type="#_x0000_t202" style="position:absolute;left:4515;top:3716;width:394;height:25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774ADB" w:rsidRPr="008B73B9" w:rsidRDefault="00774ADB" w:rsidP="006A7419">
                              <w:pPr>
                                <w:rPr>
                                  <w:sz w:val="20"/>
                                </w:rPr>
                              </w:pPr>
                              <w:r w:rsidRPr="008B73B9">
                                <w:rPr>
                                  <w:sz w:val="20"/>
                                </w:rPr>
                                <w:t>C</w:t>
                              </w:r>
                            </w:p>
                          </w:txbxContent>
                        </v:textbox>
                      </v:shape>
                      <v:shape id="Picture 4" o:spid="_x0000_s1040" type="#_x0000_t75" style="position:absolute;left:4563;top:3716;width:3596;height:3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5xnLFAAAA2wAAAA8AAABkcnMvZG93bnJldi54bWxEj91qwkAUhO8LvsNyhN7VjT9IjdlISamU&#10;IkKjgpeH7DEJZs+G7FaTt+8KhV4OM/MNk2x604gbda62rGA6iUAQF1bXXCo4Hj5eXkE4j6yxsUwK&#10;BnKwSUdPCcba3vmbbrkvRYCwi1FB5X0bS+mKigy6iW2Jg3exnUEfZFdK3eE9wE0jZ1G0lAZrDgsV&#10;tpRVVFzzH6Ngu8gWX/sz73j7floN83yYNbtMqedx/7YG4an3/+G/9qdWMF/B40v4ATL9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ZyxQAAANsAAAAPAAAAAAAAAAAAAAAA&#10;AJ8CAABkcnMvZG93bnJldi54bWxQSwUGAAAAAAQABAD3AAAAkQMAAAAA&#10;">
                        <v:imagedata r:id="rId17" o:title=""/>
                      </v:shape>
                      <v:shape id="Text Box 15" o:spid="_x0000_s1041" type="#_x0000_t202" style="position:absolute;left:4909;top:3937;width:853;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774ADB" w:rsidRPr="001837FE" w:rsidRDefault="00774ADB" w:rsidP="006A7419">
                              <w:pPr>
                                <w:rPr>
                                  <w:rFonts w:ascii="Arial" w:hAnsi="Arial" w:cs="Arial"/>
                                  <w:b/>
                                  <w:sz w:val="10"/>
                                  <w:szCs w:val="10"/>
                                </w:rPr>
                              </w:pPr>
                              <w:r w:rsidRPr="001837FE">
                                <w:rPr>
                                  <w:rFonts w:ascii="Arial" w:hAnsi="Arial" w:cs="Arial"/>
                                  <w:b/>
                                  <w:sz w:val="10"/>
                                  <w:szCs w:val="10"/>
                                </w:rPr>
                                <w:t>Fiber optic cables</w:t>
                              </w:r>
                            </w:p>
                          </w:txbxContent>
                        </v:textbox>
                      </v:shape>
                      <v:shapetype id="_x0000_t32" coordsize="21600,21600" o:spt="32" o:oned="t" path="m,l21600,21600e" filled="f">
                        <v:path arrowok="t" fillok="f" o:connecttype="none"/>
                        <o:lock v:ext="edit" shapetype="t"/>
                      </v:shapetype>
                      <v:shape id="AutoShape 16" o:spid="_x0000_s1042" type="#_x0000_t32" style="position:absolute;left:5296;top:4505;width:2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KCEcQAAADbAAAADwAAAGRycy9kb3ducmV2LnhtbESPQWsCMRSE74L/ITyhl1KzipayNYpY&#10;Cq3oQS09Pzavm9DNy3YTd9d/b4SCx2FmvmEWq95VoqUmWM8KJuMMBHHhteVSwdfp/ekFRIjIGivP&#10;pOBCAVbL4WCBufYdH6g9xlIkCIccFZgY61zKUBhyGMa+Jk7ej28cxiSbUuoGuwR3lZxm2bN0aDkt&#10;GKxpY6j4PZ6dgjMfvu3ebO1bfTLzv8fP9a7ddUo9jPr1K4hIfbyH/9sfWsFsCrcv6QfI5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woIRxAAAANsAAAAPAAAAAAAAAAAA&#10;AAAAAKECAABkcnMvZG93bnJldi54bWxQSwUGAAAAAAQABAD5AAAAkgMAAAAA&#10;">
                        <v:stroke endarrow="block" endarrowwidth="narrow" endarrowlength="short"/>
                      </v:shape>
                      <v:shape id="Text Box 17" o:spid="_x0000_s1043" type="#_x0000_t202" style="position:absolute;left:4909;top:4341;width:556;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rsidR="00774ADB" w:rsidRPr="001837FE" w:rsidRDefault="00774ADB" w:rsidP="006A7419">
                              <w:pPr>
                                <w:rPr>
                                  <w:rFonts w:ascii="Arial" w:hAnsi="Arial" w:cs="Arial"/>
                                  <w:b/>
                                  <w:sz w:val="10"/>
                                  <w:szCs w:val="10"/>
                                </w:rPr>
                              </w:pPr>
                              <w:r w:rsidRPr="001837FE">
                                <w:rPr>
                                  <w:rFonts w:ascii="Arial" w:hAnsi="Arial" w:cs="Arial"/>
                                  <w:b/>
                                  <w:sz w:val="10"/>
                                  <w:szCs w:val="10"/>
                                </w:rPr>
                                <w:t>Air inlet</w:t>
                              </w:r>
                            </w:p>
                          </w:txbxContent>
                        </v:textbox>
                      </v:shape>
                      <v:shape id="AutoShape 18" o:spid="_x0000_s1044" type="#_x0000_t32" style="position:absolute;left:7364;top:4550;width:15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MyNMMAAADbAAAADwAAAGRycy9kb3ducmV2LnhtbESPS4vCQBCE78L+h6GFvelEV4JER9Fl&#10;F/Yi+MjFW5PpPEimJ2RGk/33jiB4LKrqK2q9HUwj7tS5yrKC2TQCQZxZXXGhIL38TpYgnEfW2Fgm&#10;Bf/kYLv5GK0x0bbnE93PvhABwi5BBaX3bSKly0oy6Ka2JQ5ebjuDPsiukLrDPsBNI+dRFEuDFYeF&#10;Elv6Limrzzej4HDa75u0T49xZHf51zX/iWuslfocD7sVCE+Df4df7T+tYLGA55fwA+T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3zMjTDAAAA2wAAAA8AAAAAAAAAAAAA&#10;AAAAoQIAAGRycy9kb3ducmV2LnhtbFBLBQYAAAAABAAEAPkAAACRAwAAAAA=&#10;">
                        <v:stroke endarrow="block" endarrowwidth="narrow" endarrowlength="short"/>
                      </v:shape>
                      <v:shape id="Text Box 19" o:spid="_x0000_s1045" type="#_x0000_t202" style="position:absolute;left:7341;top:4379;width:722;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774ADB" w:rsidRPr="001837FE" w:rsidRDefault="00774ADB" w:rsidP="006A7419">
                              <w:pPr>
                                <w:rPr>
                                  <w:rFonts w:ascii="Arial" w:hAnsi="Arial" w:cs="Arial"/>
                                  <w:b/>
                                  <w:sz w:val="10"/>
                                  <w:szCs w:val="10"/>
                                </w:rPr>
                              </w:pPr>
                              <w:r w:rsidRPr="001837FE">
                                <w:rPr>
                                  <w:rFonts w:ascii="Arial" w:hAnsi="Arial" w:cs="Arial"/>
                                  <w:b/>
                                  <w:sz w:val="10"/>
                                  <w:szCs w:val="10"/>
                                </w:rPr>
                                <w:t>Liquid inlet</w:t>
                              </w:r>
                            </w:p>
                          </w:txbxContent>
                        </v:textbox>
                      </v:shape>
                      <v:shape id="Text Box 20" o:spid="_x0000_s1046" type="#_x0000_t202" style="position:absolute;left:7163;top:3889;width:793;height: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rsidR="00774ADB" w:rsidRPr="001837FE" w:rsidRDefault="00774ADB" w:rsidP="006A7419">
                              <w:pPr>
                                <w:rPr>
                                  <w:rFonts w:ascii="Arial" w:hAnsi="Arial" w:cs="Arial"/>
                                  <w:b/>
                                  <w:sz w:val="10"/>
                                  <w:szCs w:val="10"/>
                                </w:rPr>
                              </w:pPr>
                              <w:r w:rsidRPr="001837FE">
                                <w:rPr>
                                  <w:rFonts w:ascii="Arial" w:hAnsi="Arial" w:cs="Arial"/>
                                  <w:b/>
                                  <w:sz w:val="10"/>
                                  <w:szCs w:val="10"/>
                                </w:rPr>
                                <w:t>Biosensor inlets</w:t>
                              </w:r>
                            </w:p>
                          </w:txbxContent>
                        </v:textbox>
                      </v:shape>
                    </v:group>
                    <v:group id="Group 21" o:spid="_x0000_s1047" style="position:absolute;left:4040;top:5923;width:1712;height:1421" coordorigin="3698,4411" coordsize="1712,14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Picture 22" o:spid="_x0000_s1048" type="#_x0000_t75" style="position:absolute;left:3837;top:4411;width:1408;height:1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xZGfFAAAA2wAAAA8AAABkcnMvZG93bnJldi54bWxEj0FrwkAUhO+C/2F5ghepm1oaJHUTbEGw&#10;PQhGe39kn0lq9m3Ibt3033cLBY/DzHzDbIrRdOJGg2stK3hcJiCIK6tbrhWcT7uHNQjnkTV2lknB&#10;Dzko8ulkg5m2gY90K30tIoRdhgoa7/tMSlc1ZNAtbU8cvYsdDPooh1rqAUOEm06ukiSVBluOCw32&#10;9NZQdS2/jYLw+ZVe2tf97iMk4en8Xh78oVsoNZ+N2xcQnkZ/D/+391rBcwp/X+IPkPk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MWRnxQAAANsAAAAPAAAAAAAAAAAAAAAA&#10;AJ8CAABkcnMvZG93bnJldi54bWxQSwUGAAAAAAQABAD3AAAAkQMAAAAA&#10;" fillcolor="#3cc" strokecolor="white">
                        <v:imagedata r:id="rId18" o:title=""/>
                      </v:shape>
                      <v:shape id="Text Box 23" o:spid="_x0000_s1049" type="#_x0000_t202" style="position:absolute;left:3698;top:5118;width:1712;height: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xo8EA&#10;AADbAAAADwAAAGRycy9kb3ducmV2LnhtbESPQYvCMBSE7wv+h/CEva3pClqpRlkUYa+rgtdn82yK&#10;yUtpYlv99RthYY/DzHzDrDaDs6KjNtSeFXxOMhDEpdc1VwpOx/3HAkSIyBqtZ1LwoACb9ehthYX2&#10;Pf9Qd4iVSBAOBSowMTaFlKE05DBMfEOcvKtvHcYk20rqFvsEd1ZOs2wuHdacFgw2tDVU3g53p6B8&#10;3neLbX3p+md+zi+DsbMrW6Xex8PXEkSkIf6H/9rfWsEsh9eX9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pMaPBAAAA2wAAAA8AAAAAAAAAAAAAAAAAmAIAAGRycy9kb3du&#10;cmV2LnhtbFBLBQYAAAAABAAEAPUAAACGAwAAAAA=&#10;" filled="f" stroked="f">
                        <v:textbox inset=",7.2pt,,7.2pt">
                          <w:txbxContent>
                            <w:p w:rsidR="00774ADB" w:rsidRPr="001837FE" w:rsidRDefault="00774ADB" w:rsidP="006A7419">
                              <w:pPr>
                                <w:rPr>
                                  <w:color w:val="FFFFFF"/>
                                  <w:sz w:val="18"/>
                                  <w:szCs w:val="18"/>
                                </w:rPr>
                              </w:pPr>
                              <w:proofErr w:type="gramStart"/>
                              <w:r w:rsidRPr="001837FE">
                                <w:rPr>
                                  <w:i/>
                                  <w:color w:val="FFFFFF"/>
                                  <w:sz w:val="18"/>
                                  <w:szCs w:val="18"/>
                                </w:rPr>
                                <w:t>in</w:t>
                              </w:r>
                              <w:proofErr w:type="gramEnd"/>
                              <w:r w:rsidRPr="001837FE">
                                <w:rPr>
                                  <w:i/>
                                  <w:color w:val="FFFFFF"/>
                                  <w:sz w:val="18"/>
                                  <w:szCs w:val="18"/>
                                </w:rPr>
                                <w:t xml:space="preserve"> situ</w:t>
                              </w:r>
                              <w:r w:rsidRPr="001837FE">
                                <w:rPr>
                                  <w:color w:val="FFFFFF"/>
                                  <w:sz w:val="18"/>
                                  <w:szCs w:val="18"/>
                                </w:rPr>
                                <w:t xml:space="preserve"> soil bioluminescence</w:t>
                              </w:r>
                            </w:p>
                            <w:p w:rsidR="00774ADB" w:rsidRPr="001837FE" w:rsidRDefault="00774ADB" w:rsidP="006A7419">
                              <w:pPr>
                                <w:rPr>
                                  <w:sz w:val="18"/>
                                  <w:szCs w:val="18"/>
                                </w:rPr>
                              </w:pPr>
                            </w:p>
                          </w:txbxContent>
                        </v:textbox>
                      </v:shape>
                    </v:group>
                  </v:group>
                </v:group>
                <v:rect id="Rectangle 24" o:spid="_x0000_s1050" style="position:absolute;left:4262;top:8208;width:6682;height:4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C2cIA&#10;AADbAAAADwAAAGRycy9kb3ducmV2LnhtbERPTWuDQBC9B/oflinkEuKaQkswrlICJRIKoabNeXCn&#10;KnVnjbtV+++7h0COj/ed5rPpxEiDay0r2EQxCOLK6pZrBZ/nt/UWhPPIGjvLpOCPHOTZwyLFRNuJ&#10;P2gsfS1CCLsEFTTe94mUrmrIoItsTxy4bzsY9AEOtdQDTiHcdPIpjl+kwZZDQ4M97Ruqfspfo2Cq&#10;TuPl/H6Qp9WlsHwtrvvy66jU8nF+3YHwNPu7+OYutILnMDZ8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EELZwgAAANsAAAAPAAAAAAAAAAAAAAAAAJgCAABkcnMvZG93&#10;bnJldi54bWxQSwUGAAAAAAQABAD1AAAAhwMAAAAA&#10;" filled="f" stroked="f"/>
                <w10:wrap type="square"/>
              </v:group>
            </w:pict>
          </mc:Fallback>
        </mc:AlternateContent>
      </w:r>
      <w:r w:rsidR="00B60942" w:rsidRPr="007F76AA">
        <w:rPr>
          <w:rFonts w:cstheme="minorHAnsi"/>
        </w:rPr>
        <w:br w:type="page"/>
      </w:r>
    </w:p>
    <w:p w:rsidR="006A7419" w:rsidRPr="007F76AA" w:rsidRDefault="00F010A2" w:rsidP="00EF171B">
      <w:pPr>
        <w:autoSpaceDE w:val="0"/>
        <w:autoSpaceDN w:val="0"/>
        <w:adjustRightInd w:val="0"/>
        <w:spacing w:after="0" w:line="480" w:lineRule="auto"/>
        <w:rPr>
          <w:rFonts w:cstheme="minorHAnsi"/>
          <w:noProof/>
        </w:rPr>
      </w:pPr>
      <w:r w:rsidRPr="007F76AA">
        <w:rPr>
          <w:rFonts w:cstheme="minorHAnsi"/>
          <w:noProof/>
          <w:lang w:eastAsia="en-US"/>
        </w:rPr>
        <w:lastRenderedPageBreak/>
        <mc:AlternateContent>
          <mc:Choice Requires="wps">
            <w:drawing>
              <wp:anchor distT="0" distB="0" distL="114300" distR="114300" simplePos="0" relativeHeight="251660288" behindDoc="0" locked="0" layoutInCell="1" allowOverlap="1" wp14:anchorId="37759177" wp14:editId="345A54F4">
                <wp:simplePos x="0" y="0"/>
                <wp:positionH relativeFrom="column">
                  <wp:align>center</wp:align>
                </wp:positionH>
                <wp:positionV relativeFrom="paragraph">
                  <wp:posOffset>-267335</wp:posOffset>
                </wp:positionV>
                <wp:extent cx="5995035" cy="7633970"/>
                <wp:effectExtent l="0" t="0" r="5715" b="5080"/>
                <wp:wrapSquare wrapText="bothSides"/>
                <wp:docPr id="2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5035" cy="7634377"/>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774ADB" w:rsidRPr="002F1278" w:rsidRDefault="00774ADB" w:rsidP="00B222E5">
                            <w:r>
                              <w:rPr>
                                <w:noProof/>
                                <w:lang w:eastAsia="en-US"/>
                              </w:rPr>
                              <w:drawing>
                                <wp:inline distT="0" distB="0" distL="0" distR="0" wp14:anchorId="48940442" wp14:editId="71744046">
                                  <wp:extent cx="5408762" cy="6659592"/>
                                  <wp:effectExtent l="0" t="0" r="1905" b="8255"/>
                                  <wp:docPr id="289"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9"/>
                                          <a:srcRect/>
                                          <a:stretch>
                                            <a:fillRect/>
                                          </a:stretch>
                                        </pic:blipFill>
                                        <pic:spPr bwMode="auto">
                                          <a:xfrm>
                                            <a:off x="0" y="0"/>
                                            <a:ext cx="5408762" cy="6659592"/>
                                          </a:xfrm>
                                          <a:prstGeom prst="rect">
                                            <a:avLst/>
                                          </a:prstGeom>
                                          <a:noFill/>
                                          <a:ln w="9525">
                                            <a:noFill/>
                                            <a:miter lim="800000"/>
                                            <a:headEnd/>
                                            <a:tailEnd/>
                                          </a:ln>
                                        </pic:spPr>
                                      </pic:pic>
                                    </a:graphicData>
                                  </a:graphic>
                                </wp:inline>
                              </w:drawing>
                            </w:r>
                          </w:p>
                          <w:p w:rsidR="00774ADB" w:rsidRDefault="00774ADB" w:rsidP="00D32491">
                            <w:pPr>
                              <w:pStyle w:val="Caption"/>
                              <w:spacing w:before="0" w:after="0"/>
                              <w:jc w:val="center"/>
                              <w:rPr>
                                <w:rFonts w:asciiTheme="minorHAnsi" w:hAnsiTheme="minorHAnsi" w:cstheme="minorHAnsi"/>
                                <w:sz w:val="22"/>
                                <w:szCs w:val="24"/>
                              </w:rPr>
                            </w:pPr>
                            <w:bookmarkStart w:id="148" w:name="_Toc343001366"/>
                            <w:bookmarkStart w:id="149" w:name="_Toc343504885"/>
                            <w:proofErr w:type="gramStart"/>
                            <w:r w:rsidRPr="00034436">
                              <w:rPr>
                                <w:rFonts w:asciiTheme="minorHAnsi" w:hAnsiTheme="minorHAnsi" w:cstheme="minorHAnsi"/>
                                <w:sz w:val="22"/>
                                <w:szCs w:val="24"/>
                              </w:rPr>
                              <w:t xml:space="preserve">Figure </w:t>
                            </w:r>
                            <w:r w:rsidRPr="00034436">
                              <w:rPr>
                                <w:rFonts w:asciiTheme="minorHAnsi" w:hAnsiTheme="minorHAnsi" w:cstheme="minorHAnsi"/>
                                <w:sz w:val="22"/>
                                <w:szCs w:val="24"/>
                              </w:rPr>
                              <w:fldChar w:fldCharType="begin"/>
                            </w:r>
                            <w:r w:rsidRPr="00034436">
                              <w:rPr>
                                <w:rFonts w:asciiTheme="minorHAnsi" w:hAnsiTheme="minorHAnsi" w:cstheme="minorHAnsi"/>
                                <w:sz w:val="22"/>
                                <w:szCs w:val="24"/>
                              </w:rPr>
                              <w:instrText xml:space="preserve"> SEQ Figure \* ARABIC </w:instrText>
                            </w:r>
                            <w:r w:rsidRPr="00034436">
                              <w:rPr>
                                <w:rFonts w:asciiTheme="minorHAnsi" w:hAnsiTheme="minorHAnsi" w:cstheme="minorHAnsi"/>
                                <w:sz w:val="22"/>
                                <w:szCs w:val="24"/>
                              </w:rPr>
                              <w:fldChar w:fldCharType="separate"/>
                            </w:r>
                            <w:r>
                              <w:rPr>
                                <w:rFonts w:asciiTheme="minorHAnsi" w:hAnsiTheme="minorHAnsi" w:cstheme="minorHAnsi"/>
                                <w:noProof/>
                                <w:sz w:val="22"/>
                                <w:szCs w:val="24"/>
                              </w:rPr>
                              <w:t>2</w:t>
                            </w:r>
                            <w:r w:rsidRPr="00034436">
                              <w:rPr>
                                <w:rFonts w:asciiTheme="minorHAnsi" w:hAnsiTheme="minorHAnsi" w:cstheme="minorHAnsi"/>
                                <w:sz w:val="22"/>
                                <w:szCs w:val="24"/>
                              </w:rPr>
                              <w:fldChar w:fldCharType="end"/>
                            </w:r>
                            <w:r w:rsidRPr="00034436">
                              <w:rPr>
                                <w:rFonts w:asciiTheme="minorHAnsi" w:hAnsiTheme="minorHAnsi" w:cstheme="minorHAnsi"/>
                                <w:sz w:val="22"/>
                                <w:szCs w:val="24"/>
                              </w:rPr>
                              <w:t>.</w:t>
                            </w:r>
                            <w:proofErr w:type="gramEnd"/>
                            <w:r w:rsidRPr="00034436">
                              <w:rPr>
                                <w:rFonts w:asciiTheme="minorHAnsi" w:hAnsiTheme="minorHAnsi" w:cstheme="minorHAnsi"/>
                                <w:sz w:val="22"/>
                                <w:szCs w:val="24"/>
                              </w:rPr>
                              <w:t xml:space="preserve"> Experimental design: Treatments and Components of soil columns</w:t>
                            </w:r>
                            <w:bookmarkEnd w:id="148"/>
                            <w:bookmarkEnd w:id="149"/>
                          </w:p>
                          <w:p w:rsidR="00774ADB" w:rsidRPr="00260444" w:rsidRDefault="00774ADB" w:rsidP="00260444">
                            <w:pPr>
                              <w:pStyle w:val="Caption"/>
                              <w:spacing w:before="0" w:after="0"/>
                              <w:jc w:val="center"/>
                              <w:rPr>
                                <w:rFonts w:asciiTheme="minorHAnsi" w:hAnsiTheme="minorHAnsi" w:cstheme="minorHAnsi"/>
                                <w:sz w:val="22"/>
                                <w:szCs w:val="24"/>
                              </w:rPr>
                            </w:pPr>
                            <w:r>
                              <w:rPr>
                                <w:rFonts w:asciiTheme="minorHAnsi" w:hAnsiTheme="minorHAnsi" w:cstheme="minorHAnsi"/>
                                <w:sz w:val="22"/>
                                <w:szCs w:val="24"/>
                              </w:rPr>
                              <w:t>The colors of treatment zone (r</w:t>
                            </w:r>
                            <w:r w:rsidRPr="00260444">
                              <w:rPr>
                                <w:rFonts w:asciiTheme="minorHAnsi" w:hAnsiTheme="minorHAnsi" w:cstheme="minorHAnsi"/>
                                <w:sz w:val="22"/>
                                <w:szCs w:val="24"/>
                              </w:rPr>
                              <w:t>ed</w:t>
                            </w:r>
                            <w:r>
                              <w:rPr>
                                <w:rFonts w:asciiTheme="minorHAnsi" w:hAnsiTheme="minorHAnsi" w:cstheme="minorHAnsi"/>
                                <w:sz w:val="22"/>
                                <w:szCs w:val="24"/>
                              </w:rPr>
                              <w:t xml:space="preserve">, green, grey) </w:t>
                            </w:r>
                            <w:r w:rsidRPr="00260444">
                              <w:rPr>
                                <w:rFonts w:asciiTheme="minorHAnsi" w:hAnsiTheme="minorHAnsi" w:cstheme="minorHAnsi"/>
                                <w:sz w:val="22"/>
                                <w:szCs w:val="24"/>
                              </w:rPr>
                              <w:t>represent</w:t>
                            </w:r>
                            <w:r>
                              <w:rPr>
                                <w:rFonts w:asciiTheme="minorHAnsi" w:hAnsiTheme="minorHAnsi" w:cstheme="minorHAnsi"/>
                                <w:sz w:val="22"/>
                                <w:szCs w:val="24"/>
                              </w:rPr>
                              <w:t xml:space="preserve"> the treatment type PAH+, HK44+; PAH-, HK44+; PAH-+, HK44- respectively.</w:t>
                            </w:r>
                            <w:r w:rsidRPr="00260444">
                              <w:rPr>
                                <w:rFonts w:asciiTheme="minorHAnsi" w:hAnsiTheme="minorHAnsi" w:cstheme="minorHAnsi"/>
                                <w:sz w:val="22"/>
                                <w:szCs w:val="24"/>
                              </w:rPr>
                              <w:t xml:space="preserve"> </w:t>
                            </w:r>
                          </w:p>
                          <w:p w:rsidR="00774ADB" w:rsidRDefault="00774AD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51" type="#_x0000_t202" style="position:absolute;margin-left:0;margin-top:-21.05pt;width:472.05pt;height:601.1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" stroked="f" strokecolor="black [3213]">
                <v:textbox inset="0,0,0,0">
                  <w:txbxContent>
                    <w:p w:rsidR="00774ADB" w:rsidRPr="002F1278" w:rsidRDefault="00774ADB" w:rsidP="00B222E5">
                      <w:r>
                        <w:rPr>
                          <w:noProof/>
                          <w:lang w:eastAsia="en-US"/>
                        </w:rPr>
                        <w:drawing>
                          <wp:inline distT="0" distB="0" distL="0" distR="0" wp14:anchorId="48940442" wp14:editId="71744046">
                            <wp:extent cx="5408762" cy="6659592"/>
                            <wp:effectExtent l="0" t="0" r="1905" b="8255"/>
                            <wp:docPr id="289"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9"/>
                                    <a:srcRect/>
                                    <a:stretch>
                                      <a:fillRect/>
                                    </a:stretch>
                                  </pic:blipFill>
                                  <pic:spPr bwMode="auto">
                                    <a:xfrm>
                                      <a:off x="0" y="0"/>
                                      <a:ext cx="5408762" cy="6659592"/>
                                    </a:xfrm>
                                    <a:prstGeom prst="rect">
                                      <a:avLst/>
                                    </a:prstGeom>
                                    <a:noFill/>
                                    <a:ln w="9525">
                                      <a:noFill/>
                                      <a:miter lim="800000"/>
                                      <a:headEnd/>
                                      <a:tailEnd/>
                                    </a:ln>
                                  </pic:spPr>
                                </pic:pic>
                              </a:graphicData>
                            </a:graphic>
                          </wp:inline>
                        </w:drawing>
                      </w:r>
                    </w:p>
                    <w:p w:rsidR="00774ADB" w:rsidRDefault="00774ADB" w:rsidP="00D32491">
                      <w:pPr>
                        <w:pStyle w:val="Caption"/>
                        <w:spacing w:before="0" w:after="0"/>
                        <w:jc w:val="center"/>
                        <w:rPr>
                          <w:rFonts w:asciiTheme="minorHAnsi" w:hAnsiTheme="minorHAnsi" w:cstheme="minorHAnsi"/>
                          <w:sz w:val="22"/>
                          <w:szCs w:val="24"/>
                        </w:rPr>
                      </w:pPr>
                      <w:bookmarkStart w:id="150" w:name="_Toc343001366"/>
                      <w:bookmarkStart w:id="151" w:name="_Toc343504885"/>
                      <w:proofErr w:type="gramStart"/>
                      <w:r w:rsidRPr="00034436">
                        <w:rPr>
                          <w:rFonts w:asciiTheme="minorHAnsi" w:hAnsiTheme="minorHAnsi" w:cstheme="minorHAnsi"/>
                          <w:sz w:val="22"/>
                          <w:szCs w:val="24"/>
                        </w:rPr>
                        <w:t xml:space="preserve">Figure </w:t>
                      </w:r>
                      <w:r w:rsidRPr="00034436">
                        <w:rPr>
                          <w:rFonts w:asciiTheme="minorHAnsi" w:hAnsiTheme="minorHAnsi" w:cstheme="minorHAnsi"/>
                          <w:sz w:val="22"/>
                          <w:szCs w:val="24"/>
                        </w:rPr>
                        <w:fldChar w:fldCharType="begin"/>
                      </w:r>
                      <w:r w:rsidRPr="00034436">
                        <w:rPr>
                          <w:rFonts w:asciiTheme="minorHAnsi" w:hAnsiTheme="minorHAnsi" w:cstheme="minorHAnsi"/>
                          <w:sz w:val="22"/>
                          <w:szCs w:val="24"/>
                        </w:rPr>
                        <w:instrText xml:space="preserve"> SEQ Figure \* ARABIC </w:instrText>
                      </w:r>
                      <w:r w:rsidRPr="00034436">
                        <w:rPr>
                          <w:rFonts w:asciiTheme="minorHAnsi" w:hAnsiTheme="minorHAnsi" w:cstheme="minorHAnsi"/>
                          <w:sz w:val="22"/>
                          <w:szCs w:val="24"/>
                        </w:rPr>
                        <w:fldChar w:fldCharType="separate"/>
                      </w:r>
                      <w:r>
                        <w:rPr>
                          <w:rFonts w:asciiTheme="minorHAnsi" w:hAnsiTheme="minorHAnsi" w:cstheme="minorHAnsi"/>
                          <w:noProof/>
                          <w:sz w:val="22"/>
                          <w:szCs w:val="24"/>
                        </w:rPr>
                        <w:t>2</w:t>
                      </w:r>
                      <w:r w:rsidRPr="00034436">
                        <w:rPr>
                          <w:rFonts w:asciiTheme="minorHAnsi" w:hAnsiTheme="minorHAnsi" w:cstheme="minorHAnsi"/>
                          <w:sz w:val="22"/>
                          <w:szCs w:val="24"/>
                        </w:rPr>
                        <w:fldChar w:fldCharType="end"/>
                      </w:r>
                      <w:r w:rsidRPr="00034436">
                        <w:rPr>
                          <w:rFonts w:asciiTheme="minorHAnsi" w:hAnsiTheme="minorHAnsi" w:cstheme="minorHAnsi"/>
                          <w:sz w:val="22"/>
                          <w:szCs w:val="24"/>
                        </w:rPr>
                        <w:t>.</w:t>
                      </w:r>
                      <w:proofErr w:type="gramEnd"/>
                      <w:r w:rsidRPr="00034436">
                        <w:rPr>
                          <w:rFonts w:asciiTheme="minorHAnsi" w:hAnsiTheme="minorHAnsi" w:cstheme="minorHAnsi"/>
                          <w:sz w:val="22"/>
                          <w:szCs w:val="24"/>
                        </w:rPr>
                        <w:t xml:space="preserve"> Experimental design: Treatments and Components of soil columns</w:t>
                      </w:r>
                      <w:bookmarkEnd w:id="150"/>
                      <w:bookmarkEnd w:id="151"/>
                    </w:p>
                    <w:p w:rsidR="00774ADB" w:rsidRPr="00260444" w:rsidRDefault="00774ADB" w:rsidP="00260444">
                      <w:pPr>
                        <w:pStyle w:val="Caption"/>
                        <w:spacing w:before="0" w:after="0"/>
                        <w:jc w:val="center"/>
                        <w:rPr>
                          <w:rFonts w:asciiTheme="minorHAnsi" w:hAnsiTheme="minorHAnsi" w:cstheme="minorHAnsi"/>
                          <w:sz w:val="22"/>
                          <w:szCs w:val="24"/>
                        </w:rPr>
                      </w:pPr>
                      <w:r>
                        <w:rPr>
                          <w:rFonts w:asciiTheme="minorHAnsi" w:hAnsiTheme="minorHAnsi" w:cstheme="minorHAnsi"/>
                          <w:sz w:val="22"/>
                          <w:szCs w:val="24"/>
                        </w:rPr>
                        <w:t>The colors of treatment zone (r</w:t>
                      </w:r>
                      <w:r w:rsidRPr="00260444">
                        <w:rPr>
                          <w:rFonts w:asciiTheme="minorHAnsi" w:hAnsiTheme="minorHAnsi" w:cstheme="minorHAnsi"/>
                          <w:sz w:val="22"/>
                          <w:szCs w:val="24"/>
                        </w:rPr>
                        <w:t>ed</w:t>
                      </w:r>
                      <w:r>
                        <w:rPr>
                          <w:rFonts w:asciiTheme="minorHAnsi" w:hAnsiTheme="minorHAnsi" w:cstheme="minorHAnsi"/>
                          <w:sz w:val="22"/>
                          <w:szCs w:val="24"/>
                        </w:rPr>
                        <w:t xml:space="preserve">, green, grey) </w:t>
                      </w:r>
                      <w:r w:rsidRPr="00260444">
                        <w:rPr>
                          <w:rFonts w:asciiTheme="minorHAnsi" w:hAnsiTheme="minorHAnsi" w:cstheme="minorHAnsi"/>
                          <w:sz w:val="22"/>
                          <w:szCs w:val="24"/>
                        </w:rPr>
                        <w:t>represent</w:t>
                      </w:r>
                      <w:r>
                        <w:rPr>
                          <w:rFonts w:asciiTheme="minorHAnsi" w:hAnsiTheme="minorHAnsi" w:cstheme="minorHAnsi"/>
                          <w:sz w:val="22"/>
                          <w:szCs w:val="24"/>
                        </w:rPr>
                        <w:t xml:space="preserve"> the treatment type PAH+, HK44+; PAH-, HK44+; PAH-+, HK44- respectively.</w:t>
                      </w:r>
                      <w:r w:rsidRPr="00260444">
                        <w:rPr>
                          <w:rFonts w:asciiTheme="minorHAnsi" w:hAnsiTheme="minorHAnsi" w:cstheme="minorHAnsi"/>
                          <w:sz w:val="22"/>
                          <w:szCs w:val="24"/>
                        </w:rPr>
                        <w:t xml:space="preserve"> </w:t>
                      </w:r>
                    </w:p>
                    <w:p w:rsidR="00774ADB" w:rsidRDefault="00774ADB"/>
                  </w:txbxContent>
                </v:textbox>
                <w10:wrap type="square"/>
              </v:shape>
            </w:pict>
          </mc:Fallback>
        </mc:AlternateContent>
      </w:r>
    </w:p>
    <w:p w:rsidR="00B222E5" w:rsidRPr="007F76AA" w:rsidRDefault="00B222E5" w:rsidP="00B222E5">
      <w:pPr>
        <w:spacing w:after="0" w:line="480" w:lineRule="auto"/>
        <w:ind w:firstLine="720"/>
        <w:rPr>
          <w:rFonts w:cstheme="minorHAnsi"/>
        </w:rPr>
      </w:pPr>
      <w:bookmarkStart w:id="152" w:name="_Toc342729774"/>
      <w:r w:rsidRPr="007F76AA">
        <w:rPr>
          <w:rFonts w:cstheme="minorHAnsi"/>
        </w:rPr>
        <w:br w:type="page"/>
      </w:r>
    </w:p>
    <w:p w:rsidR="00451211" w:rsidRPr="007F76AA" w:rsidRDefault="002C4685" w:rsidP="00FE79E1">
      <w:pPr>
        <w:spacing w:before="600" w:after="0" w:line="360" w:lineRule="auto"/>
        <w:outlineLvl w:val="1"/>
        <w:rPr>
          <w:rFonts w:cstheme="minorHAnsi"/>
          <w:b/>
          <w:sz w:val="24"/>
          <w:szCs w:val="24"/>
        </w:rPr>
      </w:pPr>
      <w:bookmarkStart w:id="153" w:name="_Toc343510003"/>
      <w:r w:rsidRPr="007F76AA">
        <w:rPr>
          <w:rFonts w:cstheme="minorHAnsi"/>
          <w:b/>
          <w:sz w:val="24"/>
          <w:szCs w:val="24"/>
        </w:rPr>
        <w:lastRenderedPageBreak/>
        <w:t>2.</w:t>
      </w:r>
      <w:r w:rsidR="00C13063" w:rsidRPr="007F76AA">
        <w:rPr>
          <w:rFonts w:cstheme="minorHAnsi"/>
          <w:b/>
          <w:sz w:val="24"/>
          <w:szCs w:val="24"/>
        </w:rPr>
        <w:t>2</w:t>
      </w:r>
      <w:r w:rsidR="00451211" w:rsidRPr="007F76AA">
        <w:rPr>
          <w:rFonts w:cstheme="minorHAnsi"/>
          <w:b/>
          <w:sz w:val="24"/>
          <w:szCs w:val="24"/>
        </w:rPr>
        <w:tab/>
        <w:t>Measurement of Soil Parameters</w:t>
      </w:r>
      <w:bookmarkEnd w:id="152"/>
      <w:bookmarkEnd w:id="153"/>
      <w:r w:rsidRPr="007F76AA">
        <w:rPr>
          <w:rFonts w:cstheme="minorHAnsi"/>
          <w:b/>
          <w:sz w:val="24"/>
          <w:szCs w:val="24"/>
        </w:rPr>
        <w:tab/>
      </w:r>
    </w:p>
    <w:p w:rsidR="00451211" w:rsidRPr="007F76AA" w:rsidRDefault="00540816" w:rsidP="00FE79E1">
      <w:pPr>
        <w:spacing w:before="600" w:after="0" w:line="360" w:lineRule="auto"/>
        <w:outlineLvl w:val="1"/>
        <w:rPr>
          <w:rFonts w:cstheme="minorHAnsi"/>
          <w:b/>
          <w:sz w:val="24"/>
          <w:szCs w:val="24"/>
        </w:rPr>
      </w:pPr>
      <w:bookmarkStart w:id="154" w:name="_Toc342729775"/>
      <w:bookmarkStart w:id="155" w:name="_Toc343510004"/>
      <w:r w:rsidRPr="007F76AA">
        <w:rPr>
          <w:rFonts w:cstheme="minorHAnsi"/>
          <w:b/>
          <w:sz w:val="24"/>
          <w:szCs w:val="24"/>
        </w:rPr>
        <w:t>2.2.1</w:t>
      </w:r>
      <w:r w:rsidRPr="007F76AA">
        <w:rPr>
          <w:rFonts w:cstheme="minorHAnsi"/>
          <w:b/>
          <w:sz w:val="24"/>
          <w:szCs w:val="24"/>
        </w:rPr>
        <w:tab/>
      </w:r>
      <w:r w:rsidR="00451211" w:rsidRPr="007F76AA">
        <w:rPr>
          <w:rFonts w:cstheme="minorHAnsi"/>
          <w:b/>
          <w:sz w:val="24"/>
          <w:szCs w:val="24"/>
        </w:rPr>
        <w:t>Soil Moisture</w:t>
      </w:r>
      <w:bookmarkEnd w:id="154"/>
      <w:bookmarkEnd w:id="155"/>
    </w:p>
    <w:p w:rsidR="00451211" w:rsidRPr="007F76AA" w:rsidRDefault="00451211" w:rsidP="00426AEA">
      <w:pPr>
        <w:autoSpaceDE w:val="0"/>
        <w:autoSpaceDN w:val="0"/>
        <w:adjustRightInd w:val="0"/>
        <w:spacing w:after="240" w:line="520" w:lineRule="exact"/>
        <w:ind w:firstLine="720"/>
        <w:rPr>
          <w:rFonts w:cstheme="minorHAnsi"/>
          <w:color w:val="FF0000"/>
          <w:sz w:val="24"/>
        </w:rPr>
      </w:pPr>
      <w:r w:rsidRPr="007F76AA">
        <w:rPr>
          <w:rFonts w:cstheme="minorHAnsi"/>
          <w:color w:val="000000" w:themeColor="text1"/>
          <w:sz w:val="24"/>
        </w:rPr>
        <w:t>Soil moisture content was determined gravimetrically. 5 g of each soil sample was dried to constant weight at 104°C, and weighted to calculate the soil moisture content</w:t>
      </w:r>
      <w:r w:rsidR="00116F2C" w:rsidRPr="007F76AA">
        <w:rPr>
          <w:rFonts w:cstheme="minorHAnsi"/>
          <w:color w:val="000000" w:themeColor="text1"/>
          <w:sz w:val="24"/>
        </w:rPr>
        <w:t>.</w:t>
      </w:r>
    </w:p>
    <w:p w:rsidR="00116F2C" w:rsidRPr="007F76AA" w:rsidRDefault="00116F2C" w:rsidP="00FE79E1">
      <w:pPr>
        <w:autoSpaceDE w:val="0"/>
        <w:autoSpaceDN w:val="0"/>
        <w:adjustRightInd w:val="0"/>
        <w:spacing w:after="240" w:line="520" w:lineRule="exact"/>
        <w:ind w:firstLine="720"/>
        <w:rPr>
          <w:rFonts w:cstheme="minorHAnsi"/>
          <w:color w:val="000000" w:themeColor="text1"/>
          <w:sz w:val="24"/>
        </w:rPr>
      </w:pPr>
      <m:oMathPara>
        <m:oMath>
          <m:r>
            <w:rPr>
              <w:rFonts w:ascii="Cambria Math" w:hAnsi="Cambria Math" w:cstheme="minorHAnsi"/>
              <w:color w:val="000000" w:themeColor="text1"/>
              <w:sz w:val="24"/>
            </w:rPr>
            <m:t>Soil Gravimetric Water Content=</m:t>
          </m:r>
          <m:f>
            <m:fPr>
              <m:ctrlPr>
                <w:rPr>
                  <w:rFonts w:ascii="Cambria Math" w:hAnsi="Cambria Math" w:cstheme="minorHAnsi"/>
                  <w:i/>
                  <w:color w:val="000000" w:themeColor="text1"/>
                  <w:sz w:val="24"/>
                </w:rPr>
              </m:ctrlPr>
            </m:fPr>
            <m:num>
              <m:sSub>
                <m:sSubPr>
                  <m:ctrlPr>
                    <w:rPr>
                      <w:rFonts w:ascii="Cambria Math" w:hAnsi="Cambria Math" w:cstheme="minorHAnsi"/>
                      <w:i/>
                      <w:color w:val="000000" w:themeColor="text1"/>
                      <w:sz w:val="24"/>
                    </w:rPr>
                  </m:ctrlPr>
                </m:sSubPr>
                <m:e>
                  <m:r>
                    <w:rPr>
                      <w:rFonts w:ascii="Cambria Math" w:hAnsi="Cambria Math" w:cstheme="minorHAnsi"/>
                      <w:color w:val="000000" w:themeColor="text1"/>
                      <w:sz w:val="24"/>
                    </w:rPr>
                    <m:t>Weight</m:t>
                  </m:r>
                </m:e>
                <m:sub>
                  <m:r>
                    <w:rPr>
                      <w:rFonts w:ascii="Cambria Math" w:hAnsi="Cambria Math" w:cstheme="minorHAnsi"/>
                      <w:color w:val="000000" w:themeColor="text1"/>
                      <w:sz w:val="24"/>
                    </w:rPr>
                    <m:t>wet soil</m:t>
                  </m:r>
                </m:sub>
              </m:sSub>
              <m:r>
                <w:rPr>
                  <w:rFonts w:ascii="Cambria Math" w:hAnsi="Cambria Math" w:cstheme="minorHAnsi"/>
                  <w:color w:val="000000" w:themeColor="text1"/>
                  <w:sz w:val="24"/>
                </w:rPr>
                <m:t>-</m:t>
              </m:r>
              <m:sSub>
                <m:sSubPr>
                  <m:ctrlPr>
                    <w:rPr>
                      <w:rFonts w:ascii="Cambria Math" w:hAnsi="Cambria Math" w:cstheme="minorHAnsi"/>
                      <w:i/>
                      <w:color w:val="000000" w:themeColor="text1"/>
                      <w:sz w:val="24"/>
                    </w:rPr>
                  </m:ctrlPr>
                </m:sSubPr>
                <m:e>
                  <m:r>
                    <w:rPr>
                      <w:rFonts w:ascii="Cambria Math" w:hAnsi="Cambria Math" w:cstheme="minorHAnsi"/>
                      <w:color w:val="000000" w:themeColor="text1"/>
                      <w:sz w:val="24"/>
                    </w:rPr>
                    <m:t>Weight</m:t>
                  </m:r>
                </m:e>
                <m:sub>
                  <m:r>
                    <w:rPr>
                      <w:rFonts w:ascii="Cambria Math" w:hAnsi="Cambria Math" w:cstheme="minorHAnsi"/>
                      <w:color w:val="000000" w:themeColor="text1"/>
                      <w:sz w:val="24"/>
                    </w:rPr>
                    <m:t>dry soil</m:t>
                  </m:r>
                </m:sub>
              </m:sSub>
            </m:num>
            <m:den>
              <m:sSub>
                <m:sSubPr>
                  <m:ctrlPr>
                    <w:rPr>
                      <w:rFonts w:ascii="Cambria Math" w:hAnsi="Cambria Math" w:cstheme="minorHAnsi"/>
                      <w:i/>
                      <w:color w:val="000000" w:themeColor="text1"/>
                      <w:sz w:val="24"/>
                    </w:rPr>
                  </m:ctrlPr>
                </m:sSubPr>
                <m:e>
                  <m:r>
                    <w:rPr>
                      <w:rFonts w:ascii="Cambria Math" w:hAnsi="Cambria Math" w:cstheme="minorHAnsi"/>
                      <w:color w:val="000000" w:themeColor="text1"/>
                      <w:sz w:val="24"/>
                    </w:rPr>
                    <m:t>Weight</m:t>
                  </m:r>
                </m:e>
                <m:sub>
                  <m:r>
                    <w:rPr>
                      <w:rFonts w:ascii="Cambria Math" w:hAnsi="Cambria Math" w:cstheme="minorHAnsi"/>
                      <w:color w:val="000000" w:themeColor="text1"/>
                      <w:sz w:val="24"/>
                    </w:rPr>
                    <m:t>dry soil</m:t>
                  </m:r>
                </m:sub>
              </m:sSub>
            </m:den>
          </m:f>
        </m:oMath>
      </m:oMathPara>
    </w:p>
    <w:p w:rsidR="00540816" w:rsidRPr="007F76AA" w:rsidRDefault="00540816" w:rsidP="00FE79E1">
      <w:pPr>
        <w:spacing w:before="600" w:after="0" w:line="360" w:lineRule="auto"/>
        <w:outlineLvl w:val="1"/>
        <w:rPr>
          <w:rFonts w:cstheme="minorHAnsi"/>
          <w:b/>
          <w:sz w:val="24"/>
          <w:szCs w:val="24"/>
        </w:rPr>
      </w:pPr>
      <w:bookmarkStart w:id="156" w:name="_Toc342729776"/>
      <w:bookmarkStart w:id="157" w:name="_Toc343510005"/>
      <w:r w:rsidRPr="007F76AA">
        <w:rPr>
          <w:rFonts w:cstheme="minorHAnsi"/>
          <w:b/>
          <w:sz w:val="24"/>
          <w:szCs w:val="24"/>
        </w:rPr>
        <w:t>2.2.2</w:t>
      </w:r>
      <w:r w:rsidRPr="007F76AA">
        <w:rPr>
          <w:rFonts w:cstheme="minorHAnsi"/>
          <w:b/>
          <w:sz w:val="24"/>
          <w:szCs w:val="24"/>
        </w:rPr>
        <w:tab/>
        <w:t xml:space="preserve">Soil </w:t>
      </w:r>
      <w:r w:rsidR="00A0354C" w:rsidRPr="007F76AA">
        <w:rPr>
          <w:rFonts w:cstheme="minorHAnsi"/>
          <w:b/>
          <w:sz w:val="24"/>
          <w:szCs w:val="24"/>
        </w:rPr>
        <w:t>T</w:t>
      </w:r>
      <w:r w:rsidRPr="007F76AA">
        <w:rPr>
          <w:rFonts w:cstheme="minorHAnsi"/>
          <w:b/>
          <w:sz w:val="24"/>
          <w:szCs w:val="24"/>
        </w:rPr>
        <w:t xml:space="preserve">otal Carbon, </w:t>
      </w:r>
      <w:r w:rsidR="00A0354C" w:rsidRPr="007F76AA">
        <w:rPr>
          <w:rFonts w:cstheme="minorHAnsi"/>
          <w:b/>
          <w:sz w:val="24"/>
          <w:szCs w:val="24"/>
        </w:rPr>
        <w:t>T</w:t>
      </w:r>
      <w:r w:rsidRPr="007F76AA">
        <w:rPr>
          <w:rFonts w:cstheme="minorHAnsi"/>
          <w:b/>
          <w:sz w:val="24"/>
          <w:szCs w:val="24"/>
        </w:rPr>
        <w:t>otal Nitrogen, C: N Ratio</w:t>
      </w:r>
      <w:bookmarkEnd w:id="156"/>
      <w:bookmarkEnd w:id="157"/>
    </w:p>
    <w:p w:rsidR="007D2758" w:rsidRPr="007F76AA" w:rsidRDefault="00540816"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For each lysimeter, soil samples from every other depth were analyzed for soil total carbon and total nitrogen. Tested soil samples were from 0 </w:t>
      </w:r>
      <w:r w:rsidR="009365C6" w:rsidRPr="007F76AA">
        <w:rPr>
          <w:rFonts w:cstheme="minorHAnsi"/>
          <w:color w:val="000000" w:themeColor="text1"/>
          <w:sz w:val="24"/>
        </w:rPr>
        <w:t>-</w:t>
      </w:r>
      <w:r w:rsidRPr="007F76AA">
        <w:rPr>
          <w:rFonts w:cstheme="minorHAnsi"/>
          <w:color w:val="000000" w:themeColor="text1"/>
          <w:sz w:val="24"/>
        </w:rPr>
        <w:t xml:space="preserve"> 15 cm, 30 </w:t>
      </w:r>
      <w:r w:rsidR="009365C6" w:rsidRPr="007F76AA">
        <w:rPr>
          <w:rFonts w:cstheme="minorHAnsi"/>
          <w:color w:val="000000" w:themeColor="text1"/>
          <w:sz w:val="24"/>
        </w:rPr>
        <w:t>-</w:t>
      </w:r>
      <w:r w:rsidRPr="007F76AA">
        <w:rPr>
          <w:rFonts w:cstheme="minorHAnsi"/>
          <w:color w:val="000000" w:themeColor="text1"/>
          <w:sz w:val="24"/>
        </w:rPr>
        <w:t xml:space="preserve"> 45 cm and 60 </w:t>
      </w:r>
      <w:r w:rsidR="009365C6" w:rsidRPr="007F76AA">
        <w:rPr>
          <w:rFonts w:cstheme="minorHAnsi"/>
          <w:color w:val="000000" w:themeColor="text1"/>
          <w:sz w:val="24"/>
        </w:rPr>
        <w:t>-</w:t>
      </w:r>
      <w:r w:rsidRPr="007F76AA">
        <w:rPr>
          <w:rFonts w:cstheme="minorHAnsi"/>
          <w:color w:val="000000" w:themeColor="text1"/>
          <w:sz w:val="24"/>
        </w:rPr>
        <w:t xml:space="preserve"> 75 cm deep of each lysimeter (except for lysimeter 4 and 6, whose soil samples from 60 </w:t>
      </w:r>
      <w:r w:rsidR="009365C6" w:rsidRPr="007F76AA">
        <w:rPr>
          <w:rFonts w:cstheme="minorHAnsi"/>
          <w:color w:val="000000" w:themeColor="text1"/>
          <w:sz w:val="24"/>
        </w:rPr>
        <w:t>-</w:t>
      </w:r>
      <w:r w:rsidRPr="007F76AA">
        <w:rPr>
          <w:rFonts w:cstheme="minorHAnsi"/>
          <w:color w:val="000000" w:themeColor="text1"/>
          <w:sz w:val="24"/>
        </w:rPr>
        <w:t xml:space="preserve"> 75 cm deep are not available). The 16 representative soil samples (mixture of soil cores from same lysimeter and same depth) were air dried and sieved through No. 40 mesh (0.425 mm)</w:t>
      </w:r>
      <w:r w:rsidR="004F6714" w:rsidRPr="007F76AA">
        <w:rPr>
          <w:rFonts w:cstheme="minorHAnsi"/>
          <w:color w:val="000000" w:themeColor="text1"/>
          <w:sz w:val="24"/>
        </w:rPr>
        <w:t xml:space="preserve"> </w:t>
      </w:r>
      <w:r w:rsidRPr="007F76AA">
        <w:rPr>
          <w:rFonts w:cstheme="minorHAnsi"/>
          <w:color w:val="000000" w:themeColor="text1"/>
          <w:sz w:val="24"/>
        </w:rPr>
        <w:t>Total carbon and total nitrogen were measured using Carlo Erba combustion CN analyzer</w:t>
      </w:r>
      <w:r w:rsidR="004F6714" w:rsidRPr="007F76AA">
        <w:rPr>
          <w:rFonts w:cstheme="minorHAnsi"/>
          <w:color w:val="000000" w:themeColor="text1"/>
          <w:sz w:val="24"/>
        </w:rPr>
        <w:t xml:space="preserve"> at the UT </w:t>
      </w:r>
      <w:r w:rsidR="004F6714" w:rsidRPr="007F76AA">
        <w:rPr>
          <w:rFonts w:cstheme="minorHAnsi"/>
          <w:color w:val="000000"/>
          <w:sz w:val="24"/>
        </w:rPr>
        <w:t>Soil, Plant and Pest Center (Nashville, TN</w:t>
      </w:r>
      <w:r w:rsidR="004F6714" w:rsidRPr="007F76AA">
        <w:rPr>
          <w:rFonts w:cstheme="minorHAnsi"/>
          <w:color w:val="000000"/>
          <w:sz w:val="24"/>
          <w:szCs w:val="24"/>
        </w:rPr>
        <w:t>)</w:t>
      </w:r>
      <w:r w:rsidRPr="007F76AA">
        <w:rPr>
          <w:rFonts w:cstheme="minorHAnsi"/>
          <w:color w:val="000000" w:themeColor="text1"/>
          <w:sz w:val="24"/>
        </w:rPr>
        <w:t>. First, all organic and inorganic substances in the sample were converted into combustion products by a complete and instantaneous oxidation called "flash combustion". Then the combustion gases were passed through a reduction furnace</w:t>
      </w:r>
      <w:r w:rsidR="004F6714" w:rsidRPr="007F76AA">
        <w:rPr>
          <w:rFonts w:cstheme="minorHAnsi"/>
          <w:color w:val="000000" w:themeColor="text1"/>
          <w:sz w:val="24"/>
        </w:rPr>
        <w:t xml:space="preserve"> and</w:t>
      </w:r>
      <w:r w:rsidRPr="007F76AA">
        <w:rPr>
          <w:rFonts w:cstheme="minorHAnsi"/>
          <w:color w:val="000000" w:themeColor="text1"/>
          <w:sz w:val="24"/>
        </w:rPr>
        <w:t xml:space="preserve"> gases were separated and detected by thermal conductivity detector to get the concentrations of each individual component of the gases. Total carbon and total nitrogen was reported as %C and %N. C: N ratio was calculated %C: %N.</w:t>
      </w:r>
    </w:p>
    <w:p w:rsidR="00540816" w:rsidRPr="007F76AA" w:rsidRDefault="00540816" w:rsidP="00FE79E1">
      <w:pPr>
        <w:spacing w:before="600" w:after="0" w:line="360" w:lineRule="auto"/>
        <w:outlineLvl w:val="1"/>
        <w:rPr>
          <w:rFonts w:cstheme="minorHAnsi"/>
          <w:b/>
          <w:sz w:val="24"/>
          <w:szCs w:val="24"/>
        </w:rPr>
      </w:pPr>
      <w:bookmarkStart w:id="158" w:name="_Toc342729777"/>
      <w:bookmarkStart w:id="159" w:name="_Toc343510006"/>
      <w:r w:rsidRPr="007F76AA">
        <w:rPr>
          <w:rFonts w:cstheme="minorHAnsi"/>
          <w:b/>
          <w:sz w:val="24"/>
          <w:szCs w:val="24"/>
        </w:rPr>
        <w:t>2.2.3</w:t>
      </w:r>
      <w:r w:rsidRPr="007F76AA">
        <w:rPr>
          <w:rFonts w:cstheme="minorHAnsi"/>
          <w:b/>
          <w:sz w:val="24"/>
          <w:szCs w:val="24"/>
        </w:rPr>
        <w:tab/>
        <w:t>Soil Organic Matter</w:t>
      </w:r>
      <w:bookmarkEnd w:id="158"/>
      <w:bookmarkEnd w:id="159"/>
    </w:p>
    <w:p w:rsidR="00D85065" w:rsidRPr="007F76AA" w:rsidRDefault="00540816"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A loss-on-ignition method was used to measure soil organic matter (SOM). The 32 composite soil samples were air dried and sieved through No. 40 mesh (0.425 mm) before </w:t>
      </w:r>
      <w:r w:rsidRPr="007F76AA">
        <w:rPr>
          <w:rFonts w:cstheme="minorHAnsi"/>
          <w:color w:val="000000" w:themeColor="text1"/>
          <w:sz w:val="24"/>
        </w:rPr>
        <w:lastRenderedPageBreak/>
        <w:t xml:space="preserve">measurement. First, ceramic crucibles were heated to 400 </w:t>
      </w:r>
      <w:r w:rsidR="00DC5FD4" w:rsidRPr="007F76AA">
        <w:rPr>
          <w:rFonts w:cstheme="minorHAnsi"/>
          <w:color w:val="000000" w:themeColor="text1"/>
          <w:sz w:val="24"/>
        </w:rPr>
        <w:t>°C</w:t>
      </w:r>
      <w:r w:rsidRPr="007F76AA">
        <w:rPr>
          <w:rFonts w:cstheme="minorHAnsi"/>
          <w:color w:val="000000" w:themeColor="text1"/>
          <w:sz w:val="24"/>
        </w:rPr>
        <w:t xml:space="preserve"> for 2 hours to remove any moisture or organic matter left in these containers. Next the crucibles were cooled to room temperature in two desiccators and weighed. Each crucible was labeled so that they were distinguishable later. Approximately 5 g of each soil sample were put into each crucible, and the total weight of each crucible and soil sample were measured. Then these soil samples were oven dried at 105</w:t>
      </w:r>
      <w:r w:rsidR="00DC5FD4" w:rsidRPr="007F76AA">
        <w:rPr>
          <w:rFonts w:cstheme="minorHAnsi"/>
          <w:color w:val="000000" w:themeColor="text1"/>
          <w:sz w:val="24"/>
        </w:rPr>
        <w:t>°C</w:t>
      </w:r>
      <w:r w:rsidRPr="007F76AA">
        <w:rPr>
          <w:rFonts w:cstheme="minorHAnsi"/>
          <w:color w:val="000000" w:themeColor="text1"/>
          <w:sz w:val="24"/>
        </w:rPr>
        <w:t xml:space="preserve"> for 24 hours to remove soil moisture. </w:t>
      </w:r>
      <w:r w:rsidR="004F6714" w:rsidRPr="007F76AA">
        <w:rPr>
          <w:rFonts w:cstheme="minorHAnsi"/>
          <w:color w:val="000000" w:themeColor="text1"/>
          <w:sz w:val="24"/>
        </w:rPr>
        <w:t>T</w:t>
      </w:r>
      <w:r w:rsidRPr="007F76AA">
        <w:rPr>
          <w:rFonts w:cstheme="minorHAnsi"/>
          <w:color w:val="000000" w:themeColor="text1"/>
          <w:sz w:val="24"/>
        </w:rPr>
        <w:t>he samples were cooled to room temperature in a desiccator and weighed. Next, samples were heated in 400</w:t>
      </w:r>
      <w:r w:rsidR="00DC5FD4" w:rsidRPr="007F76AA">
        <w:rPr>
          <w:rFonts w:cstheme="minorHAnsi"/>
          <w:color w:val="000000" w:themeColor="text1"/>
          <w:sz w:val="24"/>
        </w:rPr>
        <w:t>°C</w:t>
      </w:r>
      <w:r w:rsidRPr="007F76AA">
        <w:rPr>
          <w:rFonts w:cstheme="minorHAnsi"/>
          <w:color w:val="000000" w:themeColor="text1"/>
          <w:sz w:val="24"/>
        </w:rPr>
        <w:t xml:space="preserve"> for 16 hours so that the organic matter was oxidized and volatilized. Finally, the samples were cooled down to room temperature in a desiccator and weighed. The equation used to calculate SOM was: </w:t>
      </w:r>
    </w:p>
    <w:p w:rsidR="0045298D" w:rsidRPr="007F76AA" w:rsidRDefault="00D85065" w:rsidP="00FE79E1">
      <w:pPr>
        <w:autoSpaceDE w:val="0"/>
        <w:autoSpaceDN w:val="0"/>
        <w:adjustRightInd w:val="0"/>
        <w:spacing w:after="240" w:line="520" w:lineRule="exact"/>
        <w:ind w:firstLine="720"/>
        <w:rPr>
          <w:rFonts w:cstheme="minorHAnsi"/>
          <w:color w:val="000000" w:themeColor="text1"/>
          <w:sz w:val="24"/>
        </w:rPr>
      </w:pPr>
      <m:oMathPara>
        <m:oMath>
          <m:r>
            <w:rPr>
              <w:rFonts w:ascii="Cambria Math" w:hAnsi="Cambria Math" w:cstheme="minorHAnsi"/>
              <w:color w:val="000000" w:themeColor="text1"/>
              <w:sz w:val="24"/>
            </w:rPr>
            <m:t>SOM=</m:t>
          </m:r>
          <m:f>
            <m:fPr>
              <m:ctrlPr>
                <w:rPr>
                  <w:rFonts w:ascii="Cambria Math" w:hAnsi="Cambria Math" w:cstheme="minorHAnsi"/>
                  <w:i/>
                  <w:color w:val="000000" w:themeColor="text1"/>
                  <w:sz w:val="24"/>
                </w:rPr>
              </m:ctrlPr>
            </m:fPr>
            <m:num>
              <m:sSub>
                <m:sSubPr>
                  <m:ctrlPr>
                    <w:rPr>
                      <w:rFonts w:ascii="Cambria Math" w:hAnsi="Cambria Math" w:cstheme="minorHAnsi"/>
                      <w:i/>
                      <w:color w:val="000000" w:themeColor="text1"/>
                      <w:sz w:val="24"/>
                    </w:rPr>
                  </m:ctrlPr>
                </m:sSubPr>
                <m:e>
                  <m:r>
                    <w:rPr>
                      <w:rFonts w:ascii="Cambria Math" w:hAnsi="Cambria Math" w:cstheme="minorHAnsi"/>
                      <w:color w:val="000000" w:themeColor="text1"/>
                      <w:sz w:val="24"/>
                    </w:rPr>
                    <m:t>Weight</m:t>
                  </m:r>
                </m:e>
                <m:sub>
                  <m:r>
                    <w:rPr>
                      <w:rFonts w:ascii="Cambria Math" w:hAnsi="Cambria Math" w:cstheme="minorHAnsi"/>
                      <w:color w:val="000000" w:themeColor="text1"/>
                      <w:sz w:val="24"/>
                    </w:rPr>
                    <m:t>soil after 105℃</m:t>
                  </m:r>
                </m:sub>
              </m:sSub>
              <m:r>
                <w:rPr>
                  <w:rFonts w:ascii="Cambria Math" w:hAnsi="Cambria Math" w:cstheme="minorHAnsi"/>
                  <w:color w:val="000000" w:themeColor="text1"/>
                  <w:sz w:val="24"/>
                </w:rPr>
                <m:t>-</m:t>
              </m:r>
              <m:sSub>
                <m:sSubPr>
                  <m:ctrlPr>
                    <w:rPr>
                      <w:rFonts w:ascii="Cambria Math" w:hAnsi="Cambria Math" w:cstheme="minorHAnsi"/>
                      <w:i/>
                      <w:color w:val="000000" w:themeColor="text1"/>
                      <w:sz w:val="24"/>
                    </w:rPr>
                  </m:ctrlPr>
                </m:sSubPr>
                <m:e>
                  <m:r>
                    <w:rPr>
                      <w:rFonts w:ascii="Cambria Math" w:hAnsi="Cambria Math" w:cstheme="minorHAnsi"/>
                      <w:color w:val="000000" w:themeColor="text1"/>
                      <w:sz w:val="24"/>
                    </w:rPr>
                    <m:t>Weight</m:t>
                  </m:r>
                </m:e>
                <m:sub>
                  <m:r>
                    <w:rPr>
                      <w:rFonts w:ascii="Cambria Math" w:hAnsi="Cambria Math" w:cstheme="minorHAnsi"/>
                      <w:color w:val="000000" w:themeColor="text1"/>
                      <w:sz w:val="24"/>
                    </w:rPr>
                    <m:t>soil after 400℃</m:t>
                  </m:r>
                </m:sub>
              </m:sSub>
            </m:num>
            <m:den>
              <m:sSub>
                <m:sSubPr>
                  <m:ctrlPr>
                    <w:rPr>
                      <w:rFonts w:ascii="Cambria Math" w:hAnsi="Cambria Math" w:cstheme="minorHAnsi"/>
                      <w:i/>
                      <w:color w:val="000000" w:themeColor="text1"/>
                      <w:sz w:val="24"/>
                    </w:rPr>
                  </m:ctrlPr>
                </m:sSubPr>
                <m:e>
                  <m:r>
                    <w:rPr>
                      <w:rFonts w:ascii="Cambria Math" w:hAnsi="Cambria Math" w:cstheme="minorHAnsi"/>
                      <w:color w:val="000000" w:themeColor="text1"/>
                      <w:sz w:val="24"/>
                    </w:rPr>
                    <m:t>Weight</m:t>
                  </m:r>
                </m:e>
                <m:sub>
                  <m:r>
                    <w:rPr>
                      <w:rFonts w:ascii="Cambria Math" w:hAnsi="Cambria Math" w:cstheme="minorHAnsi"/>
                      <w:color w:val="000000" w:themeColor="text1"/>
                      <w:sz w:val="24"/>
                    </w:rPr>
                    <m:t>soil after 105℃</m:t>
                  </m:r>
                </m:sub>
              </m:sSub>
            </m:den>
          </m:f>
        </m:oMath>
      </m:oMathPara>
    </w:p>
    <w:p w:rsidR="002F67FF" w:rsidRPr="007F76AA" w:rsidRDefault="002F67FF" w:rsidP="00FE79E1">
      <w:pPr>
        <w:spacing w:before="600" w:after="0" w:line="360" w:lineRule="auto"/>
        <w:outlineLvl w:val="1"/>
        <w:rPr>
          <w:rFonts w:cstheme="minorHAnsi"/>
          <w:b/>
          <w:sz w:val="24"/>
          <w:szCs w:val="24"/>
        </w:rPr>
      </w:pPr>
      <w:bookmarkStart w:id="160" w:name="_Toc342729778"/>
      <w:bookmarkStart w:id="161" w:name="_Toc343510007"/>
      <w:r w:rsidRPr="007F76AA">
        <w:rPr>
          <w:rFonts w:cstheme="minorHAnsi"/>
          <w:b/>
          <w:sz w:val="24"/>
          <w:szCs w:val="24"/>
        </w:rPr>
        <w:t>2.3</w:t>
      </w:r>
      <w:r w:rsidR="00540816" w:rsidRPr="007F76AA">
        <w:rPr>
          <w:rFonts w:cstheme="minorHAnsi"/>
          <w:b/>
          <w:sz w:val="24"/>
          <w:szCs w:val="24"/>
        </w:rPr>
        <w:tab/>
        <w:t>DNA Extraction and Preparation</w:t>
      </w:r>
      <w:bookmarkEnd w:id="160"/>
      <w:bookmarkEnd w:id="161"/>
    </w:p>
    <w:p w:rsidR="00540816" w:rsidRPr="007F76AA" w:rsidRDefault="00540816" w:rsidP="00FE79E1">
      <w:pPr>
        <w:spacing w:after="0" w:line="480" w:lineRule="auto"/>
        <w:outlineLvl w:val="1"/>
        <w:rPr>
          <w:rFonts w:cstheme="minorHAnsi"/>
          <w:b/>
          <w:sz w:val="24"/>
          <w:szCs w:val="24"/>
        </w:rPr>
      </w:pPr>
      <w:bookmarkStart w:id="162" w:name="_Toc342729779"/>
      <w:bookmarkStart w:id="163" w:name="_Toc343510008"/>
      <w:r w:rsidRPr="007F76AA">
        <w:rPr>
          <w:rFonts w:cstheme="minorHAnsi"/>
          <w:b/>
          <w:sz w:val="24"/>
          <w:szCs w:val="24"/>
        </w:rPr>
        <w:t>2.3.1</w:t>
      </w:r>
      <w:r w:rsidRPr="007F76AA">
        <w:rPr>
          <w:rFonts w:cstheme="minorHAnsi"/>
          <w:b/>
          <w:sz w:val="24"/>
          <w:szCs w:val="24"/>
        </w:rPr>
        <w:tab/>
        <w:t>DNA Extraction</w:t>
      </w:r>
      <w:bookmarkEnd w:id="162"/>
      <w:bookmarkEnd w:id="163"/>
    </w:p>
    <w:p w:rsidR="007D2758" w:rsidRPr="007F76AA" w:rsidRDefault="00540816"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Soil DNA of 32 composite soil samples was extracted using Fast DNA SPIN Kit for soil (QBiogene, Morgan Irvine, CA), according to the manufac</w:t>
      </w:r>
      <w:r w:rsidR="00483DF5" w:rsidRPr="007F76AA">
        <w:rPr>
          <w:rFonts w:cstheme="minorHAnsi"/>
          <w:color w:val="000000" w:themeColor="text1"/>
          <w:sz w:val="24"/>
        </w:rPr>
        <w:t xml:space="preserve">turer's instructions. </w:t>
      </w:r>
      <w:r w:rsidRPr="007F76AA">
        <w:rPr>
          <w:rFonts w:cstheme="minorHAnsi"/>
          <w:color w:val="000000" w:themeColor="text1"/>
          <w:sz w:val="24"/>
        </w:rPr>
        <w:t xml:space="preserve">Briefly, for each composite sample 0.5 g soil sample was added into Lysing Matrix </w:t>
      </w:r>
      <w:proofErr w:type="gramStart"/>
      <w:r w:rsidRPr="007F76AA">
        <w:rPr>
          <w:rFonts w:cstheme="minorHAnsi"/>
          <w:color w:val="000000" w:themeColor="text1"/>
          <w:sz w:val="24"/>
        </w:rPr>
        <w:t>A</w:t>
      </w:r>
      <w:proofErr w:type="gramEnd"/>
      <w:r w:rsidRPr="007F76AA">
        <w:rPr>
          <w:rFonts w:cstheme="minorHAnsi"/>
          <w:color w:val="000000" w:themeColor="text1"/>
          <w:sz w:val="24"/>
        </w:rPr>
        <w:t xml:space="preserve"> tube with Cell Lysis Solution (CLS), and then homogenized in the FastPrep</w:t>
      </w:r>
      <w:r w:rsidRPr="007F76AA">
        <w:rPr>
          <w:rFonts w:cstheme="minorHAnsi"/>
          <w:color w:val="000000" w:themeColor="text1"/>
          <w:sz w:val="24"/>
          <w:vertAlign w:val="superscript"/>
        </w:rPr>
        <w:t>®</w:t>
      </w:r>
      <w:r w:rsidRPr="007F76AA">
        <w:rPr>
          <w:rFonts w:cstheme="minorHAnsi"/>
          <w:color w:val="000000" w:themeColor="text1"/>
          <w:sz w:val="24"/>
        </w:rPr>
        <w:t xml:space="preserve"> Instrument for 40 seconds at speed 6.0 and centrifuged to pellet debris. Next, supernatant was transfer to a new microcentrifuge tube with Binding Matrix and mixed. After 5 minutes incubation, 600</w:t>
      </w:r>
      <w:r w:rsidR="004F6714" w:rsidRPr="007F76AA">
        <w:rPr>
          <w:rFonts w:cstheme="minorHAnsi"/>
          <w:color w:val="000000" w:themeColor="text1"/>
          <w:sz w:val="24"/>
        </w:rPr>
        <w:t xml:space="preserve"> </w:t>
      </w:r>
      <w:r w:rsidRPr="007F76AA">
        <w:rPr>
          <w:rFonts w:cstheme="minorHAnsi"/>
          <w:color w:val="000000" w:themeColor="text1"/>
          <w:sz w:val="24"/>
        </w:rPr>
        <w:t xml:space="preserve">μl suspension of each sample was transfer to a SPIN™ Filter and centrifuged to separate pellet from suspension. The pellet </w:t>
      </w:r>
      <w:r w:rsidR="004F6714" w:rsidRPr="007F76AA">
        <w:rPr>
          <w:rFonts w:cstheme="minorHAnsi"/>
          <w:color w:val="000000" w:themeColor="text1"/>
          <w:sz w:val="24"/>
        </w:rPr>
        <w:t xml:space="preserve">containing DNA </w:t>
      </w:r>
      <w:r w:rsidRPr="007F76AA">
        <w:rPr>
          <w:rFonts w:cstheme="minorHAnsi"/>
          <w:color w:val="000000" w:themeColor="text1"/>
          <w:sz w:val="24"/>
        </w:rPr>
        <w:t>was re</w:t>
      </w:r>
      <w:r w:rsidR="00DF625C" w:rsidRPr="007F76AA">
        <w:rPr>
          <w:rFonts w:cstheme="minorHAnsi"/>
          <w:color w:val="000000" w:themeColor="text1"/>
          <w:sz w:val="24"/>
        </w:rPr>
        <w:t>-</w:t>
      </w:r>
      <w:r w:rsidRPr="007F76AA">
        <w:rPr>
          <w:rFonts w:cstheme="minorHAnsi"/>
          <w:color w:val="000000" w:themeColor="text1"/>
          <w:sz w:val="24"/>
        </w:rPr>
        <w:t xml:space="preserve">suspended in SEWS-M solution and centrifuged </w:t>
      </w:r>
      <w:r w:rsidR="004F6714" w:rsidRPr="007F76AA">
        <w:rPr>
          <w:rFonts w:cstheme="minorHAnsi"/>
          <w:color w:val="000000" w:themeColor="text1"/>
          <w:sz w:val="24"/>
        </w:rPr>
        <w:t xml:space="preserve">through a column </w:t>
      </w:r>
      <w:r w:rsidRPr="007F76AA">
        <w:rPr>
          <w:rFonts w:cstheme="minorHAnsi"/>
          <w:color w:val="000000" w:themeColor="text1"/>
          <w:sz w:val="24"/>
        </w:rPr>
        <w:t xml:space="preserve">to clean DNA. </w:t>
      </w:r>
      <w:r w:rsidR="004F6714" w:rsidRPr="007F76AA">
        <w:rPr>
          <w:rFonts w:cstheme="minorHAnsi"/>
          <w:color w:val="000000" w:themeColor="text1"/>
          <w:sz w:val="24"/>
        </w:rPr>
        <w:t>Finally, the bound DNA</w:t>
      </w:r>
      <w:r w:rsidRPr="007F76AA">
        <w:rPr>
          <w:rFonts w:cstheme="minorHAnsi"/>
          <w:color w:val="000000" w:themeColor="text1"/>
          <w:sz w:val="24"/>
        </w:rPr>
        <w:t xml:space="preserve"> was re</w:t>
      </w:r>
      <w:r w:rsidR="00DF625C" w:rsidRPr="007F76AA">
        <w:rPr>
          <w:rFonts w:cstheme="minorHAnsi"/>
          <w:color w:val="000000" w:themeColor="text1"/>
          <w:sz w:val="24"/>
        </w:rPr>
        <w:t>-</w:t>
      </w:r>
      <w:r w:rsidRPr="007F76AA">
        <w:rPr>
          <w:rFonts w:cstheme="minorHAnsi"/>
          <w:color w:val="000000" w:themeColor="text1"/>
          <w:sz w:val="24"/>
        </w:rPr>
        <w:t>suspended in DES water and centrifuged to elute DNA. DNA extractions were stored at -20°C.</w:t>
      </w:r>
    </w:p>
    <w:p w:rsidR="00540816" w:rsidRPr="007F76AA" w:rsidRDefault="00540816" w:rsidP="00FE79E1">
      <w:pPr>
        <w:spacing w:before="600" w:after="0" w:line="360" w:lineRule="auto"/>
        <w:outlineLvl w:val="1"/>
        <w:rPr>
          <w:rFonts w:cstheme="minorHAnsi"/>
          <w:b/>
          <w:sz w:val="24"/>
          <w:szCs w:val="24"/>
        </w:rPr>
      </w:pPr>
      <w:bookmarkStart w:id="164" w:name="_Toc342729780"/>
      <w:bookmarkStart w:id="165" w:name="_Toc343510009"/>
      <w:r w:rsidRPr="007F76AA">
        <w:rPr>
          <w:rFonts w:cstheme="minorHAnsi"/>
          <w:b/>
          <w:sz w:val="24"/>
          <w:szCs w:val="24"/>
        </w:rPr>
        <w:lastRenderedPageBreak/>
        <w:t>2.3.2</w:t>
      </w:r>
      <w:r w:rsidRPr="007F76AA">
        <w:rPr>
          <w:rFonts w:cstheme="minorHAnsi"/>
          <w:b/>
          <w:sz w:val="24"/>
          <w:szCs w:val="24"/>
        </w:rPr>
        <w:tab/>
        <w:t>DNA Quantification</w:t>
      </w:r>
      <w:bookmarkEnd w:id="164"/>
      <w:bookmarkEnd w:id="165"/>
    </w:p>
    <w:p w:rsidR="007D2758" w:rsidRPr="007F76AA" w:rsidRDefault="00540816"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The soil total DNA concentration was measured using Nano drop spectrophotometer (Nanodrop</w:t>
      </w:r>
      <w:r w:rsidRPr="007F76AA">
        <w:rPr>
          <w:rFonts w:cstheme="minorHAnsi"/>
          <w:color w:val="000000" w:themeColor="text1"/>
          <w:sz w:val="24"/>
          <w:vertAlign w:val="superscript"/>
        </w:rPr>
        <w:t>®</w:t>
      </w:r>
      <w:r w:rsidRPr="007F76AA">
        <w:rPr>
          <w:rFonts w:cstheme="minorHAnsi"/>
          <w:color w:val="000000" w:themeColor="text1"/>
          <w:sz w:val="24"/>
        </w:rPr>
        <w:t xml:space="preserve"> ND-1000) and the fluorometry-based Quant-it PicoGreen (Invitrogen) dsDNA Reagent and Kits. For the Quant-it PicoGreen assay, a standard curve was made using purified dsDNA with a series of concentrations (1000ng/ml, 100ng/ml, 10ng/ml, 1ng/ml, and 0ng/ml); soil DNA extractions were diluted to within the range of standard curve. Triplicate of each standard curve solution and soil DNA sample dilutions were measured. 100 μl of each sample was added into a well on 96-well micro</w:t>
      </w:r>
      <w:r w:rsidR="00DF625C" w:rsidRPr="007F76AA">
        <w:rPr>
          <w:rFonts w:cstheme="minorHAnsi"/>
          <w:color w:val="000000" w:themeColor="text1"/>
          <w:sz w:val="24"/>
        </w:rPr>
        <w:t>t</w:t>
      </w:r>
      <w:r w:rsidRPr="007F76AA">
        <w:rPr>
          <w:rFonts w:cstheme="minorHAnsi"/>
          <w:color w:val="000000" w:themeColor="text1"/>
          <w:sz w:val="24"/>
        </w:rPr>
        <w:t>iter plate. Then 100 μl of working solution of Quant-iT</w:t>
      </w:r>
      <w:r w:rsidRPr="007F76AA">
        <w:rPr>
          <w:rFonts w:cstheme="minorHAnsi"/>
          <w:color w:val="000000" w:themeColor="text1"/>
          <w:sz w:val="24"/>
          <w:vertAlign w:val="superscript"/>
        </w:rPr>
        <w:t>™</w:t>
      </w:r>
      <w:r w:rsidRPr="007F76AA">
        <w:rPr>
          <w:rFonts w:cstheme="minorHAnsi"/>
          <w:color w:val="000000" w:themeColor="text1"/>
          <w:sz w:val="24"/>
        </w:rPr>
        <w:t xml:space="preserve"> PicoGreen</w:t>
      </w:r>
      <w:r w:rsidRPr="007F76AA">
        <w:rPr>
          <w:rFonts w:cstheme="minorHAnsi"/>
          <w:color w:val="000000" w:themeColor="text1"/>
          <w:sz w:val="24"/>
          <w:vertAlign w:val="superscript"/>
        </w:rPr>
        <w:t>®</w:t>
      </w:r>
      <w:r w:rsidRPr="007F76AA">
        <w:rPr>
          <w:rFonts w:cstheme="minorHAnsi"/>
          <w:color w:val="000000" w:themeColor="text1"/>
          <w:sz w:val="24"/>
        </w:rPr>
        <w:t xml:space="preserve"> reagent was mixed with each sample and incubated without light for about 2 to 5 minutes in room temperature. After incubation, the fluorescence of samples was measured using a fluorescence microplate reader (BioTek Synergy HT) at standard fluorescein wavelengths (excitation ~480 nm, emission ~520 nm). The fluorescence value of the reagent blank was subtracted from that of each sample and the standard curve was used to calculate DNA concentrations.</w:t>
      </w:r>
    </w:p>
    <w:p w:rsidR="00540816" w:rsidRPr="007F76AA" w:rsidRDefault="00540816" w:rsidP="00FE79E1">
      <w:pPr>
        <w:spacing w:before="600" w:after="0" w:line="360" w:lineRule="auto"/>
        <w:outlineLvl w:val="1"/>
        <w:rPr>
          <w:rFonts w:cstheme="minorHAnsi"/>
          <w:b/>
          <w:sz w:val="24"/>
          <w:szCs w:val="24"/>
        </w:rPr>
      </w:pPr>
      <w:bookmarkStart w:id="166" w:name="_Toc342729781"/>
      <w:bookmarkStart w:id="167" w:name="_Toc343510010"/>
      <w:r w:rsidRPr="007F76AA">
        <w:rPr>
          <w:rFonts w:cstheme="minorHAnsi"/>
          <w:b/>
          <w:sz w:val="24"/>
          <w:szCs w:val="24"/>
        </w:rPr>
        <w:t>2.3.3</w:t>
      </w:r>
      <w:r w:rsidRPr="007F76AA">
        <w:rPr>
          <w:rFonts w:cstheme="minorHAnsi"/>
          <w:b/>
          <w:sz w:val="24"/>
          <w:szCs w:val="24"/>
        </w:rPr>
        <w:tab/>
        <w:t>Checking for PCR Inhibition</w:t>
      </w:r>
      <w:bookmarkEnd w:id="166"/>
      <w:bookmarkEnd w:id="167"/>
    </w:p>
    <w:p w:rsidR="0045298D" w:rsidRPr="007F76AA" w:rsidRDefault="00540816"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PCR (polymerase chain reaction) was used to check for possible PCR inhibition. 16S rRNA genes were amplified using PCR with universal bacterial primers 338F and 926R </w:t>
      </w:r>
      <w:r w:rsidR="00BA672C" w:rsidRPr="007F76AA">
        <w:rPr>
          <w:rFonts w:cstheme="minorHAnsi"/>
          <w:color w:val="000000" w:themeColor="text1"/>
          <w:sz w:val="24"/>
        </w:rPr>
        <w:fldChar w:fldCharType="begin">
          <w:fldData xml:space="preserve">PEVuZE5vdGU+PENpdGU+PEF1dGhvcj5CdXJrZTwvQXV0aG9yPjxZZWFyPjIwMDY8L1llYXI+PFJl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PEVuZE5vdGU+PENpdGU+PEF1dGhvcj5CdXJrZTwvQXV0aG9yPjxZZWFyPjIwMDY8L1llYXI+PFJl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6" w:tooltip="Burke, 2006 #38" w:history="1">
        <w:r w:rsidR="00AE78E2" w:rsidRPr="007F76AA">
          <w:rPr>
            <w:rFonts w:cstheme="minorHAnsi"/>
            <w:noProof/>
            <w:color w:val="000000" w:themeColor="text1"/>
            <w:sz w:val="24"/>
          </w:rPr>
          <w:t>Burke et al., 2006</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PCR reaction</w:t>
      </w:r>
      <w:r w:rsidR="004F6714" w:rsidRPr="007F76AA">
        <w:rPr>
          <w:rFonts w:cstheme="minorHAnsi"/>
          <w:color w:val="000000" w:themeColor="text1"/>
          <w:sz w:val="24"/>
        </w:rPr>
        <w:t>s</w:t>
      </w:r>
      <w:r w:rsidRPr="007F76AA">
        <w:rPr>
          <w:rFonts w:cstheme="minorHAnsi"/>
          <w:color w:val="000000" w:themeColor="text1"/>
          <w:sz w:val="24"/>
        </w:rPr>
        <w:t xml:space="preserve"> contained 12.5 μl 2</w:t>
      </w:r>
      <w:r w:rsidR="0022265A" w:rsidRPr="007F76AA">
        <w:rPr>
          <w:rFonts w:cstheme="minorHAnsi"/>
          <w:color w:val="000000" w:themeColor="text1"/>
          <w:sz w:val="24"/>
        </w:rPr>
        <w:t>×</w:t>
      </w:r>
      <w:r w:rsidRPr="007F76AA">
        <w:rPr>
          <w:rFonts w:cstheme="minorHAnsi"/>
          <w:color w:val="000000" w:themeColor="text1"/>
          <w:sz w:val="24"/>
        </w:rPr>
        <w:t xml:space="preserve"> PCR Master Mix (Fermentas Life Science), 0.4 μM 338F primer and 0.4 μM 926 primer and 1 μl soil total DNA extractions, and adding PCR clean water (Fermentas Life Science) to make final reaction volume equal to 25 μl. The PCR reactions was performed on an Mastercycler</w:t>
      </w:r>
      <w:r w:rsidRPr="007F76AA">
        <w:rPr>
          <w:rFonts w:cstheme="minorHAnsi"/>
          <w:color w:val="000000" w:themeColor="text1"/>
          <w:sz w:val="24"/>
          <w:vertAlign w:val="superscript"/>
        </w:rPr>
        <w:t>®</w:t>
      </w:r>
      <w:r w:rsidRPr="007F76AA">
        <w:rPr>
          <w:rFonts w:cstheme="minorHAnsi"/>
          <w:color w:val="000000" w:themeColor="text1"/>
          <w:sz w:val="24"/>
        </w:rPr>
        <w:t xml:space="preserve"> pro thermocycler (Eppendorf) using the following protocol: 94°C for 2 minutes, then 35 cycles of denaturing at 94°C for 15 seconds, annealing at 50°C for 30 seconds, and extending at 72°C for 30 seconds, and a final extension at 72°C for 1 </w:t>
      </w:r>
      <w:r w:rsidRPr="007F76AA">
        <w:rPr>
          <w:rFonts w:cstheme="minorHAnsi"/>
          <w:color w:val="000000" w:themeColor="text1"/>
          <w:sz w:val="24"/>
        </w:rPr>
        <w:lastRenderedPageBreak/>
        <w:t>minute after the 35 cycles. Samples were electrophoresed in 1.5% (w/v) agarose gel with Ethidium Bromid</w:t>
      </w:r>
      <w:r w:rsidR="00FE79E1" w:rsidRPr="007F76AA">
        <w:rPr>
          <w:rFonts w:cstheme="minorHAnsi"/>
          <w:color w:val="000000" w:themeColor="text1"/>
          <w:sz w:val="24"/>
        </w:rPr>
        <w:t>e, and observed under UV light.</w:t>
      </w:r>
    </w:p>
    <w:p w:rsidR="0007232C" w:rsidRPr="007F76AA" w:rsidRDefault="0007232C" w:rsidP="00FE79E1">
      <w:pPr>
        <w:spacing w:before="600" w:after="0" w:line="360" w:lineRule="auto"/>
        <w:outlineLvl w:val="1"/>
        <w:rPr>
          <w:rFonts w:cstheme="minorHAnsi"/>
          <w:b/>
          <w:sz w:val="24"/>
          <w:szCs w:val="24"/>
        </w:rPr>
      </w:pPr>
      <w:bookmarkStart w:id="168" w:name="_Toc342729782"/>
      <w:bookmarkStart w:id="169" w:name="_Toc343510011"/>
      <w:r w:rsidRPr="007F76AA">
        <w:rPr>
          <w:rFonts w:cstheme="minorHAnsi"/>
          <w:b/>
          <w:sz w:val="24"/>
          <w:szCs w:val="24"/>
        </w:rPr>
        <w:t>2.4</w:t>
      </w:r>
      <w:r w:rsidRPr="007F76AA">
        <w:rPr>
          <w:rFonts w:cstheme="minorHAnsi"/>
          <w:b/>
          <w:sz w:val="24"/>
          <w:szCs w:val="24"/>
        </w:rPr>
        <w:tab/>
      </w:r>
      <w:r w:rsidR="00540816" w:rsidRPr="007F76AA">
        <w:rPr>
          <w:rFonts w:cstheme="minorHAnsi"/>
          <w:b/>
          <w:sz w:val="24"/>
          <w:szCs w:val="24"/>
        </w:rPr>
        <w:t>Quantific</w:t>
      </w:r>
      <w:r w:rsidR="00741DE4" w:rsidRPr="007F76AA">
        <w:rPr>
          <w:rFonts w:cstheme="minorHAnsi"/>
          <w:b/>
          <w:sz w:val="24"/>
          <w:szCs w:val="24"/>
        </w:rPr>
        <w:t xml:space="preserve">ation of </w:t>
      </w:r>
      <w:r w:rsidR="00A0354C" w:rsidRPr="007F76AA">
        <w:rPr>
          <w:rFonts w:cstheme="minorHAnsi"/>
          <w:b/>
          <w:sz w:val="24"/>
          <w:szCs w:val="24"/>
        </w:rPr>
        <w:t>B</w:t>
      </w:r>
      <w:r w:rsidR="00540816" w:rsidRPr="007F76AA">
        <w:rPr>
          <w:rFonts w:cstheme="minorHAnsi"/>
          <w:b/>
          <w:sz w:val="24"/>
          <w:szCs w:val="24"/>
        </w:rPr>
        <w:t>acteria</w:t>
      </w:r>
      <w:bookmarkEnd w:id="168"/>
      <w:bookmarkEnd w:id="169"/>
      <w:r w:rsidR="00741DE4" w:rsidRPr="007F76AA">
        <w:rPr>
          <w:rFonts w:cstheme="minorHAnsi"/>
          <w:b/>
          <w:sz w:val="24"/>
          <w:szCs w:val="24"/>
        </w:rPr>
        <w:t xml:space="preserve"> </w:t>
      </w:r>
    </w:p>
    <w:p w:rsidR="00540816" w:rsidRPr="007F76AA" w:rsidRDefault="00540816" w:rsidP="00FE79E1">
      <w:pPr>
        <w:spacing w:before="600" w:after="0" w:line="360" w:lineRule="auto"/>
        <w:outlineLvl w:val="1"/>
        <w:rPr>
          <w:rFonts w:cstheme="minorHAnsi"/>
          <w:b/>
          <w:sz w:val="24"/>
          <w:szCs w:val="24"/>
        </w:rPr>
      </w:pPr>
      <w:bookmarkStart w:id="170" w:name="_Toc342729783"/>
      <w:bookmarkStart w:id="171" w:name="_Toc343510012"/>
      <w:r w:rsidRPr="007F76AA">
        <w:rPr>
          <w:rFonts w:cstheme="minorHAnsi"/>
          <w:b/>
          <w:sz w:val="24"/>
          <w:szCs w:val="24"/>
        </w:rPr>
        <w:t>2.4.1</w:t>
      </w:r>
      <w:r w:rsidRPr="007F76AA">
        <w:rPr>
          <w:rFonts w:cstheme="minorHAnsi"/>
          <w:b/>
          <w:sz w:val="24"/>
          <w:szCs w:val="24"/>
        </w:rPr>
        <w:tab/>
        <w:t xml:space="preserve">Detection of PAH </w:t>
      </w:r>
      <w:r w:rsidR="00A0354C" w:rsidRPr="007F76AA">
        <w:rPr>
          <w:rFonts w:cstheme="minorHAnsi"/>
          <w:b/>
          <w:sz w:val="24"/>
          <w:szCs w:val="24"/>
        </w:rPr>
        <w:t>D</w:t>
      </w:r>
      <w:r w:rsidRPr="007F76AA">
        <w:rPr>
          <w:rFonts w:cstheme="minorHAnsi"/>
          <w:b/>
          <w:sz w:val="24"/>
          <w:szCs w:val="24"/>
        </w:rPr>
        <w:t xml:space="preserve">egradation </w:t>
      </w:r>
      <w:r w:rsidR="00A0354C" w:rsidRPr="007F76AA">
        <w:rPr>
          <w:rFonts w:cstheme="minorHAnsi"/>
          <w:b/>
          <w:sz w:val="24"/>
          <w:szCs w:val="24"/>
        </w:rPr>
        <w:t>G</w:t>
      </w:r>
      <w:r w:rsidRPr="007F76AA">
        <w:rPr>
          <w:rFonts w:cstheme="minorHAnsi"/>
          <w:b/>
          <w:sz w:val="24"/>
          <w:szCs w:val="24"/>
        </w:rPr>
        <w:t>enes</w:t>
      </w:r>
      <w:bookmarkEnd w:id="170"/>
      <w:bookmarkEnd w:id="171"/>
      <w:r w:rsidRPr="007F76AA">
        <w:rPr>
          <w:rFonts w:cstheme="minorHAnsi"/>
          <w:b/>
          <w:sz w:val="24"/>
          <w:szCs w:val="24"/>
        </w:rPr>
        <w:t xml:space="preserve"> </w:t>
      </w:r>
    </w:p>
    <w:p w:rsidR="00540816" w:rsidRPr="007F76AA" w:rsidRDefault="00540816"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PCR (polymerase chain reaction) was used to determine if there were PAH degradation genes in the soil samples. Two pairs of primers targeting PAH degradation genes were used in PCR. One was DP1 (298 - 311) &amp; DP2 (358 -375) primer set. This primer set was designed to target the Rieske domain sequences of PAH dioxygenases genes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&lt;EndNote&gt;&lt;Cite&gt;&lt;Author&gt;Ni Chadhain&lt;/Author&gt;&lt;Year&gt;2006&lt;/Year&gt;&lt;RecNum&gt;13&lt;/RecNum&gt;&lt;DisplayText&gt;(Ni Chadhain et al., 2006)&lt;/DisplayText&gt;&lt;record&gt;&lt;rec-number&gt;13&lt;/rec-number&gt;&lt;foreign-keys&gt;&lt;key app="EN" db-id="v9rzfastp9tzrje09275dxzperppdxxxr5xv"&gt;13&lt;/key&gt;&lt;/foreign-keys&gt;&lt;ref-type name="Journal Article"&gt;17&lt;/ref-type&gt;&lt;contributors&gt;&lt;authors&gt;&lt;author&gt;Ni Chadhain, S. M.&lt;/author&gt;&lt;author&gt;Norman, R. S.&lt;/author&gt;&lt;author&gt;Pesce, K. V.&lt;/author&gt;&lt;author&gt;Kukor, J. J.&lt;/author&gt;&lt;author&gt;Zystra, G. J.&lt;/author&gt;&lt;/authors&gt;&lt;/contributors&gt;&lt;titles&gt;&lt;title&gt;Microbial dioxygenase gene population shifts during polycyclic aromatic hydrocarbon biodegradation&lt;/title&gt;&lt;secondary-title&gt;Applied and Environmental Microbiology&lt;/secondary-title&gt;&lt;/titles&gt;&lt;periodical&gt;&lt;full-title&gt;Applied and Environmental Microbiology&lt;/full-title&gt;&lt;/periodical&gt;&lt;pages&gt;4078-4087&lt;/pages&gt;&lt;volume&gt;72&lt;/volume&gt;&lt;number&gt;6&lt;/number&gt;&lt;dates&gt;&lt;year&gt;2006&lt;/year&gt;&lt;pub-dates&gt;&lt;date&gt;Jun&lt;/date&gt;&lt;/pub-dates&gt;&lt;/dates&gt;&lt;isbn&gt;0099-2240&lt;/isbn&gt;&lt;accession-num&gt;WOS:000238620100035&lt;/accession-num&gt;&lt;urls&gt;&lt;related-urls&gt;&lt;url&gt;&amp;lt;Go to ISI&amp;gt;://WOS:000238620100035&lt;/url&gt;&lt;/related-urls&gt;&lt;/urls&gt;&lt;electronic-resource-num&gt;10.1128/aem.02969-05&lt;/electronic-resource-num&gt;&lt;/record&gt;&lt;/Cite&gt;&lt;/EndNote&gt;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32" w:tooltip="Ni Chadhain, 2006 #13" w:history="1">
        <w:r w:rsidR="00AE78E2" w:rsidRPr="007F76AA">
          <w:rPr>
            <w:rFonts w:cstheme="minorHAnsi"/>
            <w:noProof/>
            <w:color w:val="000000" w:themeColor="text1"/>
            <w:sz w:val="24"/>
          </w:rPr>
          <w:t>Ni Chadhain et al., 2006</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which widely present in from PAH dioxygenases genes in bacteria. PCR reactions contained 12.5 μl 2X PCR Master Mix (Fermentas Life Science), 0.4 μM DP1 primer and 0.4 μM DP2 primer, 1 μl soil DNA extractions, and PCR clean water (Fermentas Life Science) to make final reaction volume 25 μl. The PCR reaction was performed on an Mastercycler</w:t>
      </w:r>
      <w:r w:rsidRPr="007F76AA">
        <w:rPr>
          <w:rFonts w:cstheme="minorHAnsi"/>
          <w:color w:val="000000" w:themeColor="text1"/>
          <w:sz w:val="24"/>
          <w:vertAlign w:val="superscript"/>
        </w:rPr>
        <w:t>®</w:t>
      </w:r>
      <w:r w:rsidRPr="007F76AA">
        <w:rPr>
          <w:rFonts w:cstheme="minorHAnsi"/>
          <w:color w:val="000000" w:themeColor="text1"/>
          <w:sz w:val="24"/>
        </w:rPr>
        <w:t xml:space="preserve"> pro thermocycler (Eppendorf) using the following protocol: 94°C for 5 minutes (hot start), then 40 cycles of denaturing at 94°C for 30 seconds, annealing at 48°C for 30 seconds, and extending at 72°C for 30 seconds, and a final extension at 72°C for 1 minute after the 40 cycles. Samples were then electrophoresed in 1.5% (w/v) agarose gel with Ethidium Bromide</w:t>
      </w:r>
      <w:r w:rsidR="00483DF5" w:rsidRPr="007F76AA">
        <w:rPr>
          <w:rFonts w:cstheme="minorHAnsi"/>
          <w:color w:val="000000" w:themeColor="text1"/>
          <w:sz w:val="24"/>
        </w:rPr>
        <w:t>, and observed under UV light.</w:t>
      </w:r>
    </w:p>
    <w:p w:rsidR="007D2758" w:rsidRPr="007F76AA" w:rsidRDefault="00540816"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The other primer set used was Ac114F (171 - 189) &amp; Ac596R (654 - 670) primer set, which targets the naphthalene dioxygenase genes from gram-negative bacteria </w:t>
      </w:r>
      <w:r w:rsidR="00BA672C"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&lt;EndNote&gt;&lt;Cite&gt;&lt;Author&gt;Stach&lt;/Author&gt;&lt;Year&gt;2002&lt;/Year&gt;&lt;RecNum&gt;37&lt;/RecNum&gt;&lt;DisplayText&gt;(Stach et al., 2002)&lt;/DisplayText&gt;&lt;record&gt;&lt;rec-number&gt;37&lt;/rec-number&gt;&lt;foreign-keys&gt;&lt;key app="EN" db-id="v9rzfastp9tzrje09275dxzperppdxxxr5xv"&gt;37&lt;/key&gt;&lt;/foreign-keys&gt;&lt;ref-type name="Journal Article"&gt;17&lt;/ref-type&gt;&lt;contributors&gt;&lt;authors&gt;&lt;author&gt;Stach, J. E. M.&lt;/author&gt;&lt;author&gt;Burns, R. G.&lt;/author&gt;&lt;/authors&gt;&lt;/contributors&gt;&lt;auth-address&gt;Univ Kent, Res Sch Biosci, Canterbury CT2 7NJ, Kent, England.&amp;#xD;Burns, RG (reprint author), Univ Kent, Res Sch Biosci, Canterbury CT2 7NJ, Kent, England.&lt;/auth-address&gt;&lt;titles&gt;&lt;title&gt;Enrichment versus biofilm culture: a functional and phylogenetic comparison of polycyclic aromatic hydrocarbon-degrading microbial communities&lt;/title&gt;&lt;secondary-title&gt;Environmental Microbiology&lt;/secondary-title&gt;&lt;alt-title&gt;Environ. Microbiol.&lt;/alt-title&gt;&lt;/titles&gt;&lt;periodical&gt;&lt;full-title&gt;Environmental Microbiology&lt;/full-title&gt;&lt;abbr-1&gt;Environ. Microbiol.&lt;/abbr-1&gt;&lt;/periodical&gt;&lt;alt-periodical&gt;&lt;full-title&gt;Environmental Microbiology&lt;/full-title&gt;&lt;abbr-1&gt;Environ. Microbiol.&lt;/abbr-1&gt;&lt;/alt-periodical&gt;&lt;pages&gt;169-182&lt;/pages&gt;&lt;volume&gt;4&lt;/volume&gt;&lt;number&gt;3&lt;/number&gt;&lt;keywords&gt;&lt;keyword&gt;naphthalene dioxygenase&lt;/keyword&gt;&lt;keyword&gt;contaminated soils&lt;/keyword&gt;&lt;keyword&gt;gene-expression&lt;/keyword&gt;&lt;keyword&gt;mixed-culture&lt;/keyword&gt;&lt;keyword&gt;in-situ&lt;/keyword&gt;&lt;keyword&gt;degradation&lt;/keyword&gt;&lt;keyword&gt;diversity&lt;/keyword&gt;&lt;keyword&gt;mineralization&lt;/keyword&gt;&lt;keyword&gt;purification&lt;/keyword&gt;&lt;keyword&gt;consortium&lt;/keyword&gt;&lt;/keywords&gt;&lt;dates&gt;&lt;year&gt;2002&lt;/year&gt;&lt;pub-dates&gt;&lt;date&gt;Mar&lt;/date&gt;&lt;/pub-dates&gt;&lt;/dates&gt;&lt;isbn&gt;1462-2912&lt;/isbn&gt;&lt;accession-num&gt;WOS:000175535200005&lt;/accession-num&gt;&lt;work-type&gt;Article&lt;/work-type&gt;&lt;urls&gt;&lt;related-urls&gt;&lt;url&gt;&amp;lt;Go to ISI&amp;gt;://WOS:000175535200005&lt;/url&gt;&lt;/related-urls&gt;&lt;/urls&gt;&lt;electronic-resource-num&gt;10.1046/j.1462-2920.2002.00283.x&lt;/electronic-resource-num&gt;&lt;language&gt;English&lt;/language&gt;&lt;/record&gt;&lt;/Cite&gt;&lt;/EndNote&gt;</w:instrText>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42" w:tooltip="Stach, 2002 #37" w:history="1">
        <w:r w:rsidR="00AE78E2" w:rsidRPr="007F76AA">
          <w:rPr>
            <w:rFonts w:cstheme="minorHAnsi"/>
            <w:noProof/>
            <w:color w:val="000000" w:themeColor="text1"/>
            <w:sz w:val="24"/>
          </w:rPr>
          <w:t>Stach et al., 2002</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00483DF5" w:rsidRPr="007F76AA">
        <w:rPr>
          <w:rFonts w:cstheme="minorHAnsi"/>
          <w:color w:val="000000" w:themeColor="text1"/>
          <w:sz w:val="24"/>
        </w:rPr>
        <w:t>.</w:t>
      </w:r>
      <w:r w:rsidRPr="007F76AA">
        <w:rPr>
          <w:rFonts w:cstheme="minorHAnsi"/>
          <w:color w:val="000000" w:themeColor="text1"/>
          <w:sz w:val="24"/>
        </w:rPr>
        <w:t xml:space="preserve"> PCR reaction</w:t>
      </w:r>
      <w:r w:rsidR="00881B88" w:rsidRPr="007F76AA">
        <w:rPr>
          <w:rFonts w:cstheme="minorHAnsi"/>
          <w:color w:val="000000" w:themeColor="text1"/>
          <w:sz w:val="24"/>
        </w:rPr>
        <w:t>s</w:t>
      </w:r>
      <w:r w:rsidRPr="007F76AA">
        <w:rPr>
          <w:rFonts w:cstheme="minorHAnsi"/>
          <w:color w:val="000000" w:themeColor="text1"/>
          <w:sz w:val="24"/>
        </w:rPr>
        <w:t xml:space="preserve"> contained 12.5 μl 2X PCR Master Mix (Fermentas Life Science), 0.4 μM Ac114F primer and 0.4 μM Ac596R primer in the 25 μl reaction, and 1 μl soil total DNA extractions, and PCR clean water (Fermentas Life Science) to make final reaction volume equal to 25 μl. The PCR reactions was performed on an Mastercycler</w:t>
      </w:r>
      <w:r w:rsidRPr="007F76AA">
        <w:rPr>
          <w:rFonts w:cstheme="minorHAnsi"/>
          <w:color w:val="000000" w:themeColor="text1"/>
          <w:sz w:val="24"/>
          <w:vertAlign w:val="superscript"/>
        </w:rPr>
        <w:t>®</w:t>
      </w:r>
      <w:r w:rsidRPr="007F76AA">
        <w:rPr>
          <w:rFonts w:cstheme="minorHAnsi"/>
          <w:color w:val="000000" w:themeColor="text1"/>
          <w:sz w:val="24"/>
        </w:rPr>
        <w:t xml:space="preserve"> pro thermocycler (Eppendorf) </w:t>
      </w:r>
      <w:r w:rsidRPr="007F76AA">
        <w:rPr>
          <w:rFonts w:cstheme="minorHAnsi"/>
          <w:color w:val="000000" w:themeColor="text1"/>
          <w:sz w:val="24"/>
        </w:rPr>
        <w:lastRenderedPageBreak/>
        <w:t>using the following protocol: 94°C for 5 minutes (hot start), then 40 cycles of denaturing at 94°C for 30 seconds, annealing at 43°C for 30 seconds, and extending at 72°C for 30 seconds, and a final extension at 72°C for</w:t>
      </w:r>
      <w:r w:rsidR="00483DF5" w:rsidRPr="007F76AA">
        <w:rPr>
          <w:rFonts w:cstheme="minorHAnsi"/>
          <w:color w:val="000000" w:themeColor="text1"/>
          <w:sz w:val="24"/>
        </w:rPr>
        <w:t xml:space="preserve"> 15 minute after the 40 cycles.</w:t>
      </w:r>
      <w:r w:rsidRPr="007F76AA">
        <w:rPr>
          <w:rFonts w:cstheme="minorHAnsi"/>
          <w:color w:val="000000" w:themeColor="text1"/>
          <w:sz w:val="24"/>
        </w:rPr>
        <w:t xml:space="preserve"> Samples were then electrophoresed in 1.5% (w/v) agarose gel with Ethidium Bromide, and observed under UV light.</w:t>
      </w:r>
    </w:p>
    <w:p w:rsidR="00540816" w:rsidRPr="007F76AA" w:rsidRDefault="00540816" w:rsidP="00FE79E1">
      <w:pPr>
        <w:spacing w:before="600" w:after="0" w:line="360" w:lineRule="auto"/>
        <w:outlineLvl w:val="1"/>
        <w:rPr>
          <w:rFonts w:cstheme="minorHAnsi"/>
          <w:b/>
          <w:sz w:val="24"/>
          <w:szCs w:val="24"/>
        </w:rPr>
      </w:pPr>
      <w:bookmarkStart w:id="172" w:name="_Toc342729784"/>
      <w:bookmarkStart w:id="173" w:name="_Toc343510013"/>
      <w:r w:rsidRPr="007F76AA">
        <w:rPr>
          <w:rFonts w:cstheme="minorHAnsi"/>
          <w:b/>
          <w:sz w:val="24"/>
          <w:szCs w:val="24"/>
        </w:rPr>
        <w:t>2.4.2</w:t>
      </w:r>
      <w:r w:rsidRPr="007F76AA">
        <w:rPr>
          <w:rFonts w:cstheme="minorHAnsi"/>
          <w:b/>
          <w:sz w:val="24"/>
          <w:szCs w:val="24"/>
        </w:rPr>
        <w:tab/>
        <w:t xml:space="preserve">Quantification of </w:t>
      </w:r>
      <w:r w:rsidR="00A0354C" w:rsidRPr="007F76AA">
        <w:rPr>
          <w:rFonts w:cstheme="minorHAnsi"/>
          <w:b/>
          <w:sz w:val="24"/>
          <w:szCs w:val="24"/>
        </w:rPr>
        <w:t>B</w:t>
      </w:r>
      <w:r w:rsidRPr="007F76AA">
        <w:rPr>
          <w:rFonts w:cstheme="minorHAnsi"/>
          <w:b/>
          <w:sz w:val="24"/>
          <w:szCs w:val="24"/>
        </w:rPr>
        <w:t>acteria</w:t>
      </w:r>
      <w:bookmarkEnd w:id="172"/>
      <w:bookmarkEnd w:id="173"/>
    </w:p>
    <w:p w:rsidR="00540816" w:rsidRPr="007F76AA" w:rsidRDefault="00540816" w:rsidP="00426AEA">
      <w:pPr>
        <w:autoSpaceDE w:val="0"/>
        <w:autoSpaceDN w:val="0"/>
        <w:adjustRightInd w:val="0"/>
        <w:spacing w:after="240" w:line="520" w:lineRule="exact"/>
        <w:ind w:firstLine="720"/>
        <w:rPr>
          <w:rFonts w:cstheme="minorHAnsi"/>
          <w:color w:val="000000" w:themeColor="text1"/>
          <w:sz w:val="24"/>
        </w:rPr>
      </w:pPr>
      <w:proofErr w:type="gramStart"/>
      <w:r w:rsidRPr="007F76AA">
        <w:rPr>
          <w:rFonts w:cstheme="minorHAnsi"/>
          <w:color w:val="000000" w:themeColor="text1"/>
          <w:sz w:val="24"/>
        </w:rPr>
        <w:t>qPCR</w:t>
      </w:r>
      <w:proofErr w:type="gramEnd"/>
      <w:r w:rsidRPr="007F76AA">
        <w:rPr>
          <w:rFonts w:cstheme="minorHAnsi"/>
          <w:color w:val="000000" w:themeColor="text1"/>
          <w:sz w:val="24"/>
        </w:rPr>
        <w:t xml:space="preserve"> was used to enumerate copies of bacterial 16S rRNA genes using universal bacterial primers 338F and 926R </w:t>
      </w:r>
      <w:r w:rsidR="00BA672C" w:rsidRPr="007F76AA">
        <w:rPr>
          <w:rFonts w:cstheme="minorHAnsi"/>
          <w:color w:val="000000" w:themeColor="text1"/>
          <w:sz w:val="24"/>
        </w:rPr>
        <w:fldChar w:fldCharType="begin">
          <w:fldData xml:space="preserve">PEVuZE5vdGU+PENpdGU+PEF1dGhvcj5CdXJrZTwvQXV0aG9yPjxZZWFyPjIwMDY8L1llYXI+PFJl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PEVuZE5vdGU+PENpdGU+PEF1dGhvcj5CdXJrZTwvQXV0aG9yPjxZZWFyPjIwMDY8L1llYXI+PFJl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6" w:tooltip="Burke, 2006 #38" w:history="1">
        <w:r w:rsidR="00AE78E2" w:rsidRPr="007F76AA">
          <w:rPr>
            <w:rFonts w:cstheme="minorHAnsi"/>
            <w:noProof/>
            <w:color w:val="000000" w:themeColor="text1"/>
            <w:sz w:val="24"/>
          </w:rPr>
          <w:t>Burke et al., 2006</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r w:rsidR="00FF160F" w:rsidRPr="007F76AA">
        <w:rPr>
          <w:rFonts w:cstheme="minorHAnsi"/>
          <w:color w:val="000000" w:themeColor="text1"/>
          <w:sz w:val="24"/>
          <w:szCs w:val="24"/>
        </w:rPr>
        <w:t xml:space="preserve">Each </w:t>
      </w:r>
      <w:r w:rsidRPr="007F76AA">
        <w:rPr>
          <w:rFonts w:cstheme="minorHAnsi"/>
          <w:color w:val="000000" w:themeColor="text1"/>
          <w:sz w:val="24"/>
        </w:rPr>
        <w:t>qPCR reaction contained 12.5 μl Maxima</w:t>
      </w:r>
      <w:r w:rsidRPr="007F76AA">
        <w:rPr>
          <w:rFonts w:cstheme="minorHAnsi"/>
          <w:color w:val="000000" w:themeColor="text1"/>
          <w:sz w:val="24"/>
          <w:vertAlign w:val="superscript"/>
        </w:rPr>
        <w:t>®</w:t>
      </w:r>
      <w:r w:rsidRPr="007F76AA">
        <w:rPr>
          <w:rFonts w:cstheme="minorHAnsi"/>
          <w:color w:val="000000" w:themeColor="text1"/>
          <w:sz w:val="24"/>
        </w:rPr>
        <w:t xml:space="preserve"> SYBR Green/Fluorescein qPCR Master Mix (2X) (Thermo Fisher Scientific Inc.), </w:t>
      </w:r>
      <w:r w:rsidR="0022265A" w:rsidRPr="007F76AA">
        <w:rPr>
          <w:rFonts w:cstheme="minorHAnsi"/>
          <w:color w:val="C00000"/>
          <w:sz w:val="24"/>
        </w:rPr>
        <w:t>0.4 μM 338F</w:t>
      </w:r>
      <w:r w:rsidR="00FF160F" w:rsidRPr="007F76AA">
        <w:rPr>
          <w:rFonts w:cstheme="minorHAnsi"/>
          <w:color w:val="C00000"/>
          <w:sz w:val="24"/>
          <w:szCs w:val="24"/>
        </w:rPr>
        <w:t xml:space="preserve"> </w:t>
      </w:r>
      <w:r w:rsidRPr="007F76AA">
        <w:rPr>
          <w:rFonts w:cstheme="minorHAnsi"/>
          <w:color w:val="C00000"/>
          <w:sz w:val="24"/>
        </w:rPr>
        <w:t xml:space="preserve">and 0.4 μM 926R primer in the 25 μl reaction, 5 μl diluted </w:t>
      </w:r>
      <w:r w:rsidRPr="007F76AA">
        <w:rPr>
          <w:rFonts w:cstheme="minorHAnsi"/>
          <w:color w:val="000000" w:themeColor="text1"/>
          <w:sz w:val="24"/>
        </w:rPr>
        <w:t>soil total DNA extractions</w:t>
      </w:r>
      <w:r w:rsidR="00FF160F" w:rsidRPr="007F76AA">
        <w:rPr>
          <w:rFonts w:cstheme="minorHAnsi"/>
          <w:color w:val="000000" w:themeColor="text1"/>
          <w:sz w:val="24"/>
          <w:szCs w:val="24"/>
        </w:rPr>
        <w:t>.</w:t>
      </w:r>
      <w:r w:rsidRPr="007F76AA">
        <w:rPr>
          <w:rFonts w:cstheme="minorHAnsi"/>
          <w:color w:val="000000" w:themeColor="text1"/>
          <w:sz w:val="24"/>
          <w:szCs w:val="24"/>
        </w:rPr>
        <w:t xml:space="preserve"> </w:t>
      </w:r>
      <w:r w:rsidR="00FF160F" w:rsidRPr="007F76AA">
        <w:rPr>
          <w:rFonts w:cstheme="minorHAnsi"/>
          <w:color w:val="000000" w:themeColor="text1"/>
          <w:sz w:val="24"/>
          <w:szCs w:val="24"/>
        </w:rPr>
        <w:t>Nuclease-free</w:t>
      </w:r>
      <w:r w:rsidRPr="007F76AA">
        <w:rPr>
          <w:rFonts w:cstheme="minorHAnsi"/>
          <w:color w:val="000000" w:themeColor="text1"/>
          <w:sz w:val="24"/>
        </w:rPr>
        <w:t xml:space="preserve"> water (Fermentas Life Science)</w:t>
      </w:r>
      <w:r w:rsidRPr="007F76AA">
        <w:rPr>
          <w:rFonts w:cstheme="minorHAnsi"/>
          <w:color w:val="000000" w:themeColor="text1"/>
          <w:sz w:val="24"/>
          <w:szCs w:val="24"/>
        </w:rPr>
        <w:t xml:space="preserve"> </w:t>
      </w:r>
      <w:r w:rsidR="00FF160F" w:rsidRPr="007F76AA">
        <w:rPr>
          <w:rFonts w:cstheme="minorHAnsi"/>
          <w:color w:val="000000" w:themeColor="text1"/>
          <w:sz w:val="24"/>
          <w:szCs w:val="24"/>
        </w:rPr>
        <w:t>was added</w:t>
      </w:r>
      <w:r w:rsidR="00FF160F" w:rsidRPr="007F76AA">
        <w:rPr>
          <w:rFonts w:cstheme="minorHAnsi"/>
          <w:color w:val="000000" w:themeColor="text1"/>
          <w:sz w:val="24"/>
        </w:rPr>
        <w:t xml:space="preserve"> </w:t>
      </w:r>
      <w:r w:rsidRPr="007F76AA">
        <w:rPr>
          <w:rFonts w:cstheme="minorHAnsi"/>
          <w:color w:val="000000" w:themeColor="text1"/>
          <w:sz w:val="24"/>
        </w:rPr>
        <w:t>to make final reaction volume equal to 25 μl. The DNA extraction of each sample was diluted to 2 concentrations within the range of standard curve</w:t>
      </w:r>
      <w:r w:rsidR="00FF160F" w:rsidRPr="007F76AA">
        <w:rPr>
          <w:rFonts w:cstheme="minorHAnsi"/>
          <w:color w:val="000000" w:themeColor="text1"/>
          <w:sz w:val="24"/>
          <w:szCs w:val="24"/>
        </w:rPr>
        <w:t>:</w:t>
      </w:r>
      <w:r w:rsidRPr="007F76AA">
        <w:rPr>
          <w:rFonts w:cstheme="minorHAnsi"/>
          <w:color w:val="000000" w:themeColor="text1"/>
          <w:sz w:val="24"/>
        </w:rPr>
        <w:t xml:space="preserve"> 20-fold and 100-fold dilution</w:t>
      </w:r>
      <w:r w:rsidR="00FF160F" w:rsidRPr="007F76AA">
        <w:rPr>
          <w:rFonts w:cstheme="minorHAnsi"/>
          <w:color w:val="000000" w:themeColor="text1"/>
          <w:sz w:val="24"/>
          <w:szCs w:val="24"/>
        </w:rPr>
        <w:t>.</w:t>
      </w:r>
      <w:r w:rsidRPr="007F76AA">
        <w:rPr>
          <w:rFonts w:cstheme="minorHAnsi"/>
          <w:color w:val="000000" w:themeColor="text1"/>
          <w:sz w:val="24"/>
          <w:szCs w:val="24"/>
        </w:rPr>
        <w:t xml:space="preserve"> </w:t>
      </w:r>
      <w:r w:rsidR="00FF160F" w:rsidRPr="007F76AA">
        <w:rPr>
          <w:rFonts w:cstheme="minorHAnsi"/>
          <w:color w:val="000000" w:themeColor="text1"/>
          <w:sz w:val="24"/>
          <w:szCs w:val="24"/>
        </w:rPr>
        <w:t>F</w:t>
      </w:r>
      <w:r w:rsidRPr="007F76AA">
        <w:rPr>
          <w:rFonts w:cstheme="minorHAnsi"/>
          <w:color w:val="000000" w:themeColor="text1"/>
          <w:sz w:val="24"/>
          <w:szCs w:val="24"/>
        </w:rPr>
        <w:t>or</w:t>
      </w:r>
      <w:r w:rsidRPr="007F76AA">
        <w:rPr>
          <w:rFonts w:cstheme="minorHAnsi"/>
          <w:color w:val="000000" w:themeColor="text1"/>
          <w:sz w:val="24"/>
        </w:rPr>
        <w:t xml:space="preserve"> the ones whose 16S rRNA gene copies exceed upper level of standard curve, 500-fold and 1000-fold dilution were used. The PCR reactions was performed on an Mastercycler</w:t>
      </w:r>
      <w:r w:rsidRPr="007F76AA">
        <w:rPr>
          <w:rFonts w:cstheme="minorHAnsi"/>
          <w:color w:val="000000" w:themeColor="text1"/>
          <w:sz w:val="24"/>
          <w:vertAlign w:val="superscript"/>
        </w:rPr>
        <w:t>®</w:t>
      </w:r>
      <w:r w:rsidRPr="007F76AA">
        <w:rPr>
          <w:rFonts w:cstheme="minorHAnsi"/>
          <w:color w:val="000000" w:themeColor="text1"/>
          <w:sz w:val="24"/>
        </w:rPr>
        <w:t xml:space="preserve"> pro thermocycler (Eppendorf) using the following protocol: 95°C for 10 minutes (hot start), then 40 cycles of denaturing at 95°C for 5 seconds, annealing at 45°C for 30 seconds, and extending at 72°C for 30 seconds. Standard curve</w:t>
      </w:r>
      <w:r w:rsidR="00881B88" w:rsidRPr="007F76AA">
        <w:rPr>
          <w:rFonts w:cstheme="minorHAnsi"/>
          <w:color w:val="000000" w:themeColor="text1"/>
          <w:sz w:val="24"/>
        </w:rPr>
        <w:t>s</w:t>
      </w:r>
      <w:r w:rsidRPr="007F76AA">
        <w:rPr>
          <w:rFonts w:cstheme="minorHAnsi"/>
          <w:color w:val="000000" w:themeColor="text1"/>
          <w:sz w:val="24"/>
        </w:rPr>
        <w:t xml:space="preserve"> </w:t>
      </w:r>
      <w:r w:rsidR="00881B88" w:rsidRPr="007F76AA">
        <w:rPr>
          <w:rFonts w:cstheme="minorHAnsi"/>
          <w:color w:val="000000" w:themeColor="text1"/>
          <w:sz w:val="24"/>
        </w:rPr>
        <w:t>were</w:t>
      </w:r>
      <w:r w:rsidRPr="007F76AA">
        <w:rPr>
          <w:rFonts w:cstheme="minorHAnsi"/>
          <w:color w:val="000000" w:themeColor="text1"/>
          <w:sz w:val="24"/>
        </w:rPr>
        <w:t xml:space="preserve"> made from 10</w:t>
      </w:r>
      <w:r w:rsidRPr="007F76AA">
        <w:rPr>
          <w:rFonts w:cstheme="minorHAnsi"/>
          <w:color w:val="000000" w:themeColor="text1"/>
          <w:sz w:val="24"/>
          <w:vertAlign w:val="superscript"/>
        </w:rPr>
        <w:t>3</w:t>
      </w:r>
      <w:r w:rsidRPr="007F76AA">
        <w:rPr>
          <w:rFonts w:cstheme="minorHAnsi"/>
          <w:color w:val="000000" w:themeColor="text1"/>
          <w:sz w:val="24"/>
        </w:rPr>
        <w:t xml:space="preserve"> to 10</w:t>
      </w:r>
      <w:r w:rsidRPr="007F76AA">
        <w:rPr>
          <w:rFonts w:cstheme="minorHAnsi"/>
          <w:color w:val="000000" w:themeColor="text1"/>
          <w:sz w:val="24"/>
          <w:vertAlign w:val="superscript"/>
        </w:rPr>
        <w:t>8</w:t>
      </w:r>
      <w:r w:rsidRPr="007F76AA">
        <w:rPr>
          <w:rFonts w:cstheme="minorHAnsi"/>
          <w:color w:val="000000" w:themeColor="text1"/>
          <w:sz w:val="24"/>
        </w:rPr>
        <w:t xml:space="preserve"> copies / reaction.</w:t>
      </w:r>
    </w:p>
    <w:p w:rsidR="00741DE4" w:rsidRPr="007F76AA" w:rsidRDefault="00741DE4" w:rsidP="00426AEA">
      <w:pPr>
        <w:autoSpaceDE w:val="0"/>
        <w:autoSpaceDN w:val="0"/>
        <w:adjustRightInd w:val="0"/>
        <w:spacing w:after="240" w:line="520" w:lineRule="exact"/>
        <w:ind w:firstLine="720"/>
        <w:rPr>
          <w:rFonts w:cstheme="minorHAnsi"/>
          <w:sz w:val="24"/>
        </w:rPr>
      </w:pPr>
      <w:r w:rsidRPr="007F76AA">
        <w:rPr>
          <w:rFonts w:cstheme="minorHAnsi"/>
          <w:color w:val="000000" w:themeColor="text1"/>
          <w:sz w:val="24"/>
        </w:rPr>
        <w:t xml:space="preserve">Each template concentration had 3 replicates for a total of 6 </w:t>
      </w:r>
      <w:r w:rsidRPr="007F76AA">
        <w:rPr>
          <w:rFonts w:cstheme="minorHAnsi"/>
          <w:sz w:val="24"/>
        </w:rPr>
        <w:t xml:space="preserve">PCRs per sample. If the difference between a measured log starting quantity and its replicates was </w:t>
      </w:r>
      <w:r w:rsidR="00376CF6" w:rsidRPr="007F76AA">
        <w:rPr>
          <w:rFonts w:cstheme="minorHAnsi"/>
          <w:sz w:val="24"/>
          <w:szCs w:val="24"/>
        </w:rPr>
        <w:t>greater than</w:t>
      </w:r>
      <w:r w:rsidR="00376CF6" w:rsidRPr="007F76AA">
        <w:rPr>
          <w:rFonts w:cstheme="minorHAnsi"/>
          <w:sz w:val="24"/>
        </w:rPr>
        <w:t xml:space="preserve"> 0.2, it was excluded from</w:t>
      </w:r>
      <w:r w:rsidRPr="007F76AA">
        <w:rPr>
          <w:rFonts w:cstheme="minorHAnsi"/>
          <w:sz w:val="24"/>
        </w:rPr>
        <w:t xml:space="preserve"> mean and standard deviation</w:t>
      </w:r>
      <w:r w:rsidR="00376CF6" w:rsidRPr="007F76AA">
        <w:rPr>
          <w:rFonts w:cstheme="minorHAnsi"/>
          <w:sz w:val="24"/>
          <w:szCs w:val="24"/>
        </w:rPr>
        <w:t xml:space="preserve"> calculations</w:t>
      </w:r>
      <w:r w:rsidRPr="007F76AA">
        <w:rPr>
          <w:rFonts w:cstheme="minorHAnsi"/>
          <w:sz w:val="24"/>
          <w:szCs w:val="24"/>
        </w:rPr>
        <w:t>.</w:t>
      </w:r>
      <w:r w:rsidRPr="007F76AA">
        <w:rPr>
          <w:rFonts w:cstheme="minorHAnsi"/>
          <w:sz w:val="24"/>
        </w:rPr>
        <w:t xml:space="preserve"> If the difference </w:t>
      </w:r>
      <w:r w:rsidR="00376CF6" w:rsidRPr="007F76AA">
        <w:rPr>
          <w:rFonts w:cstheme="minorHAnsi"/>
          <w:sz w:val="24"/>
        </w:rPr>
        <w:t xml:space="preserve">between </w:t>
      </w:r>
      <w:r w:rsidR="00376CF6" w:rsidRPr="007F76AA">
        <w:rPr>
          <w:rFonts w:cstheme="minorHAnsi"/>
          <w:sz w:val="24"/>
          <w:szCs w:val="24"/>
        </w:rPr>
        <w:t xml:space="preserve">the </w:t>
      </w:r>
      <w:r w:rsidR="00376CF6" w:rsidRPr="007F76AA">
        <w:rPr>
          <w:rFonts w:cstheme="minorHAnsi"/>
          <w:sz w:val="24"/>
        </w:rPr>
        <w:t xml:space="preserve">two </w:t>
      </w:r>
      <w:r w:rsidR="00376CF6" w:rsidRPr="007F76AA">
        <w:rPr>
          <w:rFonts w:cstheme="minorHAnsi"/>
          <w:sz w:val="24"/>
          <w:szCs w:val="24"/>
        </w:rPr>
        <w:t>dilution means</w:t>
      </w:r>
      <w:r w:rsidR="00376CF6" w:rsidRPr="007F76AA">
        <w:rPr>
          <w:rFonts w:cstheme="minorHAnsi"/>
          <w:sz w:val="24"/>
        </w:rPr>
        <w:t xml:space="preserve"> </w:t>
      </w:r>
      <w:r w:rsidRPr="007F76AA">
        <w:rPr>
          <w:rFonts w:cstheme="minorHAnsi"/>
          <w:sz w:val="24"/>
        </w:rPr>
        <w:t xml:space="preserve">of the same sample was </w:t>
      </w:r>
      <w:r w:rsidR="00376CF6" w:rsidRPr="007F76AA">
        <w:rPr>
          <w:rFonts w:cstheme="minorHAnsi"/>
          <w:sz w:val="24"/>
          <w:szCs w:val="24"/>
        </w:rPr>
        <w:t>greater than</w:t>
      </w:r>
      <w:r w:rsidRPr="007F76AA">
        <w:rPr>
          <w:rFonts w:cstheme="minorHAnsi"/>
          <w:sz w:val="24"/>
        </w:rPr>
        <w:t xml:space="preserve"> 0.2</w:t>
      </w:r>
      <w:r w:rsidR="00376CF6" w:rsidRPr="007F76AA">
        <w:rPr>
          <w:rFonts w:cstheme="minorHAnsi"/>
          <w:sz w:val="24"/>
        </w:rPr>
        <w:t>, this sample was re-quantified</w:t>
      </w:r>
      <w:r w:rsidR="00376CF6" w:rsidRPr="007F76AA">
        <w:rPr>
          <w:rFonts w:cstheme="minorHAnsi"/>
          <w:sz w:val="24"/>
          <w:szCs w:val="24"/>
        </w:rPr>
        <w:t>. If the difference was still larger than 0.2, then</w:t>
      </w:r>
      <w:r w:rsidRPr="007F76AA">
        <w:rPr>
          <w:rFonts w:cstheme="minorHAnsi"/>
          <w:sz w:val="24"/>
        </w:rPr>
        <w:t xml:space="preserve"> all the measured bacteria abundances of this samp</w:t>
      </w:r>
      <w:r w:rsidR="00483DF5" w:rsidRPr="007F76AA">
        <w:rPr>
          <w:rFonts w:cstheme="minorHAnsi"/>
          <w:sz w:val="24"/>
        </w:rPr>
        <w:t>le were averaged to get a mean.</w:t>
      </w:r>
    </w:p>
    <w:p w:rsidR="0045298D" w:rsidRPr="007F76AA" w:rsidRDefault="0045298D" w:rsidP="0020500C">
      <w:pPr>
        <w:autoSpaceDE w:val="0"/>
        <w:autoSpaceDN w:val="0"/>
        <w:adjustRightInd w:val="0"/>
        <w:spacing w:after="240" w:line="520" w:lineRule="exact"/>
        <w:ind w:firstLine="720"/>
        <w:rPr>
          <w:rFonts w:cstheme="minorHAnsi"/>
          <w:color w:val="000000" w:themeColor="text1"/>
          <w:sz w:val="24"/>
        </w:rPr>
      </w:pPr>
    </w:p>
    <w:p w:rsidR="008B6458" w:rsidRPr="007F76AA" w:rsidRDefault="008B6458" w:rsidP="00FE79E1">
      <w:pPr>
        <w:spacing w:before="600" w:after="0" w:line="360" w:lineRule="auto"/>
        <w:outlineLvl w:val="1"/>
        <w:rPr>
          <w:rFonts w:cstheme="minorHAnsi"/>
          <w:b/>
          <w:sz w:val="24"/>
          <w:szCs w:val="24"/>
        </w:rPr>
      </w:pPr>
      <w:bookmarkStart w:id="174" w:name="_Toc342729785"/>
      <w:bookmarkStart w:id="175" w:name="_Toc343510014"/>
      <w:r w:rsidRPr="007F76AA">
        <w:rPr>
          <w:rFonts w:cstheme="minorHAnsi"/>
          <w:b/>
          <w:sz w:val="24"/>
          <w:szCs w:val="24"/>
        </w:rPr>
        <w:t>2.5</w:t>
      </w:r>
      <w:r w:rsidRPr="007F76AA">
        <w:rPr>
          <w:rFonts w:cstheme="minorHAnsi"/>
          <w:b/>
          <w:sz w:val="24"/>
          <w:szCs w:val="24"/>
        </w:rPr>
        <w:tab/>
        <w:t>Community Structure Analysis</w:t>
      </w:r>
      <w:bookmarkEnd w:id="174"/>
      <w:bookmarkEnd w:id="175"/>
    </w:p>
    <w:p w:rsidR="008B6458" w:rsidRPr="007F76AA" w:rsidRDefault="008B6458" w:rsidP="00FE79E1">
      <w:pPr>
        <w:spacing w:before="600" w:after="0" w:line="360" w:lineRule="auto"/>
        <w:outlineLvl w:val="1"/>
        <w:rPr>
          <w:rFonts w:cstheme="minorHAnsi"/>
          <w:b/>
          <w:sz w:val="24"/>
          <w:szCs w:val="24"/>
        </w:rPr>
      </w:pPr>
      <w:bookmarkStart w:id="176" w:name="_Toc342729786"/>
      <w:bookmarkStart w:id="177" w:name="_Toc343510015"/>
      <w:r w:rsidRPr="007F76AA">
        <w:rPr>
          <w:rFonts w:cstheme="minorHAnsi"/>
          <w:b/>
          <w:sz w:val="24"/>
          <w:szCs w:val="24"/>
        </w:rPr>
        <w:t>2.5.1</w:t>
      </w:r>
      <w:r w:rsidRPr="007F76AA">
        <w:rPr>
          <w:rFonts w:cstheme="minorHAnsi"/>
          <w:b/>
          <w:sz w:val="24"/>
          <w:szCs w:val="24"/>
        </w:rPr>
        <w:tab/>
        <w:t xml:space="preserve">16S rRNA </w:t>
      </w:r>
      <w:r w:rsidR="00A0354C" w:rsidRPr="007F76AA">
        <w:rPr>
          <w:rFonts w:cstheme="minorHAnsi"/>
          <w:b/>
          <w:sz w:val="24"/>
          <w:szCs w:val="24"/>
        </w:rPr>
        <w:t>G</w:t>
      </w:r>
      <w:r w:rsidRPr="007F76AA">
        <w:rPr>
          <w:rFonts w:cstheme="minorHAnsi"/>
          <w:b/>
          <w:sz w:val="24"/>
          <w:szCs w:val="24"/>
        </w:rPr>
        <w:t>ene Sequencing</w:t>
      </w:r>
      <w:bookmarkEnd w:id="176"/>
      <w:bookmarkEnd w:id="177"/>
      <w:r w:rsidRPr="007F76AA">
        <w:rPr>
          <w:rFonts w:cstheme="minorHAnsi"/>
          <w:b/>
          <w:sz w:val="24"/>
          <w:szCs w:val="24"/>
        </w:rPr>
        <w:t xml:space="preserve"> </w:t>
      </w:r>
    </w:p>
    <w:p w:rsidR="008B6458" w:rsidRPr="007F76AA" w:rsidRDefault="008B6458" w:rsidP="00FE79E1">
      <w:pPr>
        <w:spacing w:before="600" w:after="0" w:line="360" w:lineRule="auto"/>
        <w:outlineLvl w:val="1"/>
        <w:rPr>
          <w:rFonts w:cstheme="minorHAnsi"/>
          <w:b/>
          <w:sz w:val="24"/>
          <w:szCs w:val="24"/>
        </w:rPr>
      </w:pPr>
      <w:bookmarkStart w:id="178" w:name="_Toc342729787"/>
      <w:bookmarkStart w:id="179" w:name="_Toc343510016"/>
      <w:r w:rsidRPr="007F76AA">
        <w:rPr>
          <w:rFonts w:cstheme="minorHAnsi"/>
          <w:b/>
          <w:sz w:val="24"/>
          <w:szCs w:val="24"/>
        </w:rPr>
        <w:t>2.5.1.1</w:t>
      </w:r>
      <w:r w:rsidRPr="007F76AA">
        <w:rPr>
          <w:rFonts w:cstheme="minorHAnsi"/>
          <w:b/>
          <w:sz w:val="24"/>
          <w:szCs w:val="24"/>
        </w:rPr>
        <w:tab/>
        <w:t>PCR Optimization</w:t>
      </w:r>
      <w:bookmarkEnd w:id="178"/>
      <w:bookmarkEnd w:id="179"/>
      <w:r w:rsidRPr="007F76AA">
        <w:rPr>
          <w:rFonts w:cstheme="minorHAnsi"/>
          <w:b/>
          <w:sz w:val="24"/>
          <w:szCs w:val="24"/>
        </w:rPr>
        <w:t xml:space="preserve"> </w:t>
      </w:r>
    </w:p>
    <w:p w:rsidR="001E42BA" w:rsidRPr="007F76AA" w:rsidRDefault="008B6458" w:rsidP="001E42B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Amplicon libraries were prepared according to the 454 </w:t>
      </w:r>
      <w:r w:rsidR="00483DF5" w:rsidRPr="007F76AA">
        <w:rPr>
          <w:rFonts w:cstheme="minorHAnsi"/>
          <w:color w:val="000000" w:themeColor="text1"/>
          <w:sz w:val="24"/>
        </w:rPr>
        <w:t xml:space="preserve">recommended protocols (Roche). </w:t>
      </w:r>
      <w:r w:rsidRPr="007F76AA">
        <w:rPr>
          <w:rFonts w:cstheme="minorHAnsi"/>
          <w:color w:val="000000" w:themeColor="text1"/>
          <w:sz w:val="24"/>
        </w:rPr>
        <w:t xml:space="preserve">DNA extracted from each composite soil sample was amplified with a primer that contains a 454-linker and a unique multiplex identifier (MID) tag in front of a regular 16S rRNA gene primer (338F). Thus, every sample's PCR products have a different barcoded 338F primer, and all samples use the same 926R primer. The primer sequences are </w:t>
      </w:r>
      <w:r w:rsidR="00F950BE" w:rsidRPr="007F76AA">
        <w:rPr>
          <w:rFonts w:cstheme="minorHAnsi"/>
          <w:color w:val="000000" w:themeColor="text1"/>
          <w:sz w:val="24"/>
        </w:rPr>
        <w:t>shown</w:t>
      </w:r>
      <w:r w:rsidRPr="007F76AA">
        <w:rPr>
          <w:rFonts w:cstheme="minorHAnsi"/>
          <w:color w:val="000000" w:themeColor="text1"/>
          <w:sz w:val="24"/>
        </w:rPr>
        <w:t xml:space="preserve"> in </w:t>
      </w:r>
      <w:r w:rsidR="00185C73" w:rsidRPr="007F76AA">
        <w:rPr>
          <w:rFonts w:cstheme="minorHAnsi"/>
          <w:color w:val="000000" w:themeColor="text1"/>
          <w:sz w:val="24"/>
        </w:rPr>
        <w:t xml:space="preserve">Appendix Table </w:t>
      </w:r>
      <w:r w:rsidRPr="007F76AA">
        <w:rPr>
          <w:rFonts w:cstheme="minorHAnsi"/>
          <w:color w:val="000000" w:themeColor="text1"/>
          <w:sz w:val="24"/>
        </w:rPr>
        <w:t>1. PCR reactions were processed using the same conditions determined during initial PCR-inhibition checks. As a positive control, 16S rRNA genes from a mock community containing cloned 16S rRNA gene fragments of 49 known soil bacteria strains were amplified as well. The purpose of sequencing this community alongside was to help us determine the quality of sequencing estimate</w:t>
      </w:r>
      <w:r w:rsidR="00483DF5" w:rsidRPr="007F76AA">
        <w:rPr>
          <w:rFonts w:cstheme="minorHAnsi"/>
          <w:color w:val="000000" w:themeColor="text1"/>
          <w:sz w:val="24"/>
        </w:rPr>
        <w:t xml:space="preserve"> sequencing or PCR error rates.</w:t>
      </w:r>
      <w:r w:rsidRPr="007F76AA">
        <w:rPr>
          <w:rFonts w:cstheme="minorHAnsi"/>
          <w:color w:val="000000" w:themeColor="text1"/>
          <w:sz w:val="24"/>
        </w:rPr>
        <w:t xml:space="preserve"> The 16S rRNA gene fragments of these strains were sequenced using Sanger reaction so that we know the “true sequences”, and mock library data from these two methods were compared to estimate the error rate after quality control steps, and optimize </w:t>
      </w:r>
      <w:r w:rsidR="00185C73" w:rsidRPr="007F76AA">
        <w:rPr>
          <w:rFonts w:cstheme="minorHAnsi"/>
          <w:color w:val="000000" w:themeColor="text1"/>
          <w:sz w:val="24"/>
        </w:rPr>
        <w:t xml:space="preserve">the </w:t>
      </w:r>
      <w:r w:rsidRPr="007F76AA">
        <w:rPr>
          <w:rFonts w:cstheme="minorHAnsi"/>
          <w:color w:val="000000" w:themeColor="text1"/>
          <w:sz w:val="24"/>
        </w:rPr>
        <w:t xml:space="preserve">quality control procedure. Also as a control, two of the lysimeter samples (L2-36 and L4-18) were picked to create libraries with two different sets of primers to determine the reproducibility of our library construction and sequencing. </w:t>
      </w:r>
    </w:p>
    <w:p w:rsidR="007D2758" w:rsidRPr="007F76AA" w:rsidRDefault="008B6458"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However, not all the DNA extracts yielded PCR products under these conditions. Amplification of some samples showed either low PCR product concentration or extremely high </w:t>
      </w:r>
      <w:r w:rsidRPr="007F76AA">
        <w:rPr>
          <w:rFonts w:cstheme="minorHAnsi"/>
          <w:color w:val="000000" w:themeColor="text1"/>
          <w:sz w:val="24"/>
        </w:rPr>
        <w:lastRenderedPageBreak/>
        <w:t xml:space="preserve">product concentration. PCR reactions proceed through three stages. First is the exponential amplification stage, in which the amount of product doubled after every cycle. Next is the leveling stage. As the PCR proceeds, polymerase activity decreases. In addition, since deoxynucleoside triphosphates (dNTPs: where N is A, T, G, or C) </w:t>
      </w:r>
      <w:r w:rsidR="00185C73" w:rsidRPr="007F76AA">
        <w:rPr>
          <w:rFonts w:cstheme="minorHAnsi"/>
          <w:color w:val="000000" w:themeColor="text1"/>
          <w:sz w:val="24"/>
        </w:rPr>
        <w:t>are</w:t>
      </w:r>
      <w:r w:rsidRPr="007F76AA">
        <w:rPr>
          <w:rFonts w:cstheme="minorHAnsi"/>
          <w:color w:val="000000" w:themeColor="text1"/>
          <w:sz w:val="24"/>
        </w:rPr>
        <w:t xml:space="preserve"> added at the same initial concentration, but the GC percentage of template DNA fragments </w:t>
      </w:r>
      <w:r w:rsidR="00185C73" w:rsidRPr="007F76AA">
        <w:rPr>
          <w:rFonts w:cstheme="minorHAnsi"/>
          <w:color w:val="000000" w:themeColor="text1"/>
          <w:sz w:val="24"/>
        </w:rPr>
        <w:t xml:space="preserve">can </w:t>
      </w:r>
      <w:r w:rsidRPr="007F76AA">
        <w:rPr>
          <w:rFonts w:cstheme="minorHAnsi"/>
          <w:color w:val="000000" w:themeColor="text1"/>
          <w:sz w:val="24"/>
        </w:rPr>
        <w:t xml:space="preserve">vary, dNTP(s) </w:t>
      </w:r>
      <w:r w:rsidR="00185C73" w:rsidRPr="007F76AA">
        <w:rPr>
          <w:rFonts w:cstheme="minorHAnsi"/>
          <w:color w:val="000000" w:themeColor="text1"/>
          <w:sz w:val="24"/>
        </w:rPr>
        <w:t xml:space="preserve">can </w:t>
      </w:r>
      <w:r w:rsidRPr="007F76AA">
        <w:rPr>
          <w:rFonts w:cstheme="minorHAnsi"/>
          <w:color w:val="000000" w:themeColor="text1"/>
          <w:sz w:val="24"/>
        </w:rPr>
        <w:t xml:space="preserve">become limiting. The last stage is plateau, in which a certain reagent or material already depleted. Study showed that PCR bias occurs mainly on the late stage of PCR reaction </w:t>
      </w:r>
      <w:r w:rsidR="00BA672C"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&lt;EndNote&gt;&lt;Cite&gt;&lt;Author&gt;Suzuki&lt;/Author&gt;&lt;Year&gt;1996&lt;/Year&gt;&lt;RecNum&gt;68&lt;/RecNum&gt;&lt;DisplayText&gt;(Suzuki et al., 1996)&lt;/DisplayText&gt;&lt;record&gt;&lt;rec-number&gt;68&lt;/rec-number&gt;&lt;foreign-keys&gt;&lt;key app="EN" db-id="v9rzfastp9tzrje09275dxzperppdxxxr5xv"&gt;68&lt;/key&gt;&lt;/foreign-keys&gt;&lt;ref-type name="Journal Article"&gt;17&lt;/ref-type&gt;&lt;contributors&gt;&lt;authors&gt;&lt;author&gt;Suzuki, M. T.&lt;/author&gt;&lt;author&gt;Giovannoni, S. J.&lt;/author&gt;&lt;/authors&gt;&lt;/contributors&gt;&lt;auth-address&gt;OREGON STATE UNIV,DEPT MICROBIOL,CORVALLIS,OR 97331. OREGON STATE UNIV,COLL OCEAN &amp;amp; ATMOSPHER SCI,CORVALLIS,OR 97331.&lt;/auth-address&gt;&lt;titles&gt;&lt;title&gt;Bias caused by template annealing in the amplification of mixtures of 16S rRNA genes by PCR&lt;/title&gt;&lt;secondary-title&gt;Applied and Environmental Microbiology&lt;/secondary-title&gt;&lt;alt-title&gt;Appl. Environ. Microbiol.&lt;/alt-title&gt;&lt;/titles&gt;&lt;periodical&gt;&lt;full-title&gt;Applied and Environmental Microbiology&lt;/full-title&gt;&lt;/periodical&gt;&lt;pages&gt;625-630&lt;/pages&gt;&lt;volume&gt;62&lt;/volume&gt;&lt;number&gt;2&lt;/number&gt;&lt;keywords&gt;&lt;keyword&gt;polymerase chain-reaction&lt;/keyword&gt;&lt;keyword&gt;messenger-rna&lt;/keyword&gt;&lt;keyword&gt;quantitative pcr&lt;/keyword&gt;&lt;keyword&gt;ribosomal-rna&lt;/keyword&gt;&lt;/keywords&gt;&lt;dates&gt;&lt;year&gt;1996&lt;/year&gt;&lt;pub-dates&gt;&lt;date&gt;Feb&lt;/date&gt;&lt;/pub-dates&gt;&lt;/dates&gt;&lt;isbn&gt;0099-2240&lt;/isbn&gt;&lt;accession-num&gt;WOS:A1996TT69000049&lt;/accession-num&gt;&lt;work-type&gt;Article&lt;/work-type&gt;&lt;urls&gt;&lt;related-urls&gt;&lt;url&gt;&amp;lt;Go to ISI&amp;gt;://WOS:A1996TT69000049&lt;/url&gt;&lt;/related-urls&gt;&lt;/urls&gt;&lt;language&gt;English&lt;/language&gt;&lt;/record&gt;&lt;/Cite&gt;&lt;/EndNote&gt;</w:instrText>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45" w:tooltip="Suzuki, 1996 #68" w:history="1">
        <w:r w:rsidR="00AE78E2" w:rsidRPr="007F76AA">
          <w:rPr>
            <w:rFonts w:cstheme="minorHAnsi"/>
            <w:noProof/>
            <w:color w:val="000000" w:themeColor="text1"/>
            <w:sz w:val="24"/>
          </w:rPr>
          <w:t>Suzuki et al., 1996</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Thus, in our amplicon libraries, those whose electrophoresis result indicating extremely high PCR product concentration were suspected to have reached plateau stage, and were re-amplified with more stringent conditions so that it ended within exponential stage and the amplicons were representative</w:t>
      </w:r>
      <w:r w:rsidR="00185C73" w:rsidRPr="007F76AA">
        <w:rPr>
          <w:rFonts w:cstheme="minorHAnsi"/>
          <w:color w:val="000000" w:themeColor="text1"/>
          <w:sz w:val="24"/>
        </w:rPr>
        <w:t xml:space="preserve"> of the initial template concentrations</w:t>
      </w:r>
      <w:r w:rsidRPr="007F76AA">
        <w:rPr>
          <w:rFonts w:cstheme="minorHAnsi"/>
          <w:color w:val="000000" w:themeColor="text1"/>
          <w:sz w:val="24"/>
        </w:rPr>
        <w:t xml:space="preserve">. </w:t>
      </w:r>
      <w:r w:rsidR="00185C73" w:rsidRPr="007F76AA">
        <w:rPr>
          <w:rFonts w:cstheme="minorHAnsi"/>
          <w:color w:val="000000" w:themeColor="text1"/>
          <w:sz w:val="24"/>
        </w:rPr>
        <w:t>Reactions yielding</w:t>
      </w:r>
      <w:r w:rsidRPr="007F76AA">
        <w:rPr>
          <w:rFonts w:cstheme="minorHAnsi"/>
          <w:color w:val="000000" w:themeColor="text1"/>
          <w:sz w:val="24"/>
        </w:rPr>
        <w:t xml:space="preserve"> no PCR product through this protocol were re-amplified with less stringent PCR conditions to get yield. The modifications to PCR cycle conditions include: </w:t>
      </w:r>
      <w:r w:rsidR="00185C73" w:rsidRPr="007F76AA">
        <w:rPr>
          <w:rFonts w:cstheme="minorHAnsi"/>
          <w:color w:val="000000" w:themeColor="text1"/>
          <w:sz w:val="24"/>
        </w:rPr>
        <w:t xml:space="preserve">10-fold </w:t>
      </w:r>
      <w:r w:rsidRPr="007F76AA">
        <w:rPr>
          <w:rFonts w:cstheme="minorHAnsi"/>
          <w:color w:val="000000" w:themeColor="text1"/>
          <w:sz w:val="24"/>
        </w:rPr>
        <w:t>diluti</w:t>
      </w:r>
      <w:r w:rsidR="00185C73" w:rsidRPr="007F76AA">
        <w:rPr>
          <w:rFonts w:cstheme="minorHAnsi"/>
          <w:color w:val="000000" w:themeColor="text1"/>
          <w:sz w:val="24"/>
        </w:rPr>
        <w:t>on of</w:t>
      </w:r>
      <w:r w:rsidRPr="007F76AA">
        <w:rPr>
          <w:rFonts w:cstheme="minorHAnsi"/>
          <w:color w:val="000000" w:themeColor="text1"/>
          <w:sz w:val="24"/>
        </w:rPr>
        <w:t xml:space="preserve"> template DNA extraction </w:t>
      </w:r>
      <w:r w:rsidR="00185C73" w:rsidRPr="007F76AA">
        <w:rPr>
          <w:rFonts w:cstheme="minorHAnsi"/>
          <w:color w:val="000000" w:themeColor="text1"/>
          <w:sz w:val="24"/>
        </w:rPr>
        <w:t xml:space="preserve">to dilute </w:t>
      </w:r>
      <w:r w:rsidRPr="007F76AA">
        <w:rPr>
          <w:rFonts w:cstheme="minorHAnsi"/>
          <w:color w:val="000000" w:themeColor="text1"/>
          <w:sz w:val="24"/>
        </w:rPr>
        <w:t>possible PCR inhibitor</w:t>
      </w:r>
      <w:r w:rsidR="00185C73" w:rsidRPr="007F76AA">
        <w:rPr>
          <w:rFonts w:cstheme="minorHAnsi"/>
          <w:color w:val="000000" w:themeColor="text1"/>
          <w:sz w:val="24"/>
        </w:rPr>
        <w:t>s</w:t>
      </w:r>
      <w:r w:rsidRPr="007F76AA">
        <w:rPr>
          <w:rFonts w:cstheme="minorHAnsi"/>
          <w:color w:val="000000" w:themeColor="text1"/>
          <w:sz w:val="24"/>
        </w:rPr>
        <w:t>; lowering annealing temperature; increasing or decreasing cycl</w:t>
      </w:r>
      <w:r w:rsidR="00185C73" w:rsidRPr="007F76AA">
        <w:rPr>
          <w:rFonts w:cstheme="minorHAnsi"/>
          <w:color w:val="000000" w:themeColor="text1"/>
          <w:sz w:val="24"/>
        </w:rPr>
        <w:t>e</w:t>
      </w:r>
      <w:r w:rsidRPr="007F76AA">
        <w:rPr>
          <w:rFonts w:cstheme="minorHAnsi"/>
          <w:color w:val="000000" w:themeColor="text1"/>
          <w:sz w:val="24"/>
        </w:rPr>
        <w:t xml:space="preserve"> number. </w:t>
      </w:r>
    </w:p>
    <w:p w:rsidR="00185C73" w:rsidRPr="007F76AA" w:rsidRDefault="00185C73" w:rsidP="00FE79E1">
      <w:pPr>
        <w:spacing w:before="600" w:after="0" w:line="360" w:lineRule="auto"/>
        <w:outlineLvl w:val="1"/>
        <w:rPr>
          <w:rFonts w:cstheme="minorHAnsi"/>
          <w:b/>
          <w:sz w:val="24"/>
          <w:szCs w:val="24"/>
        </w:rPr>
      </w:pPr>
      <w:bookmarkStart w:id="180" w:name="_Toc343510017"/>
      <w:r w:rsidRPr="007F76AA">
        <w:rPr>
          <w:rFonts w:cstheme="minorHAnsi"/>
          <w:b/>
          <w:sz w:val="24"/>
          <w:szCs w:val="24"/>
        </w:rPr>
        <w:t>2.5.1.2</w:t>
      </w:r>
      <w:r w:rsidRPr="007F76AA">
        <w:rPr>
          <w:rFonts w:cstheme="minorHAnsi"/>
          <w:b/>
          <w:sz w:val="24"/>
          <w:szCs w:val="24"/>
        </w:rPr>
        <w:tab/>
        <w:t>Sequencing Amplicon Library Preparation</w:t>
      </w:r>
      <w:r w:rsidR="005B58C5" w:rsidRPr="007F76AA">
        <w:rPr>
          <w:rFonts w:cstheme="minorHAnsi"/>
          <w:b/>
          <w:sz w:val="24"/>
          <w:szCs w:val="24"/>
        </w:rPr>
        <w:t xml:space="preserve"> and Sequencing</w:t>
      </w:r>
      <w:bookmarkEnd w:id="180"/>
    </w:p>
    <w:p w:rsidR="008B6458" w:rsidRPr="007F76AA" w:rsidRDefault="008B6458"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After the optimal PCR conditions were determined, each DNA sample was amplified with three 50 µl reaction system and pooled together. PCR reaction contained 25 μl 2X Phusion</w:t>
      </w:r>
      <w:r w:rsidRPr="007F76AA">
        <w:rPr>
          <w:rFonts w:cstheme="minorHAnsi"/>
          <w:color w:val="000000" w:themeColor="text1"/>
          <w:sz w:val="24"/>
          <w:vertAlign w:val="superscript"/>
        </w:rPr>
        <w:t>®</w:t>
      </w:r>
      <w:r w:rsidRPr="007F76AA">
        <w:rPr>
          <w:rFonts w:cstheme="minorHAnsi"/>
          <w:color w:val="000000" w:themeColor="text1"/>
          <w:sz w:val="24"/>
        </w:rPr>
        <w:t xml:space="preserve"> High-Fidelity PCR Master Mixes with high-fidelity buffer (Thermo Fisher Scientific Inc.), 0.4 μM unique barcoded forward primer, 0.4 μM 926 primer and 2 μl soil total DNA extractions, and PCR clean water (Fermentas Life Science) to make final reaction volume equal to 50 μl. The sequences of all barcoded primers used are listed in appendix 1. The PCR reactions were performed on a Mastercycler</w:t>
      </w:r>
      <w:r w:rsidRPr="007F76AA">
        <w:rPr>
          <w:rFonts w:cstheme="minorHAnsi"/>
          <w:color w:val="000000" w:themeColor="text1"/>
          <w:sz w:val="24"/>
          <w:vertAlign w:val="superscript"/>
        </w:rPr>
        <w:t>®</w:t>
      </w:r>
      <w:r w:rsidRPr="007F76AA">
        <w:rPr>
          <w:rFonts w:cstheme="minorHAnsi"/>
          <w:color w:val="000000" w:themeColor="text1"/>
          <w:sz w:val="24"/>
        </w:rPr>
        <w:t xml:space="preserve"> pro thermocycler (Eppendorf).</w:t>
      </w:r>
      <w:r w:rsidR="005B58C5" w:rsidRPr="007F76AA">
        <w:rPr>
          <w:rFonts w:cstheme="minorHAnsi"/>
          <w:color w:val="000000" w:themeColor="text1"/>
          <w:sz w:val="24"/>
        </w:rPr>
        <w:t xml:space="preserve"> L2-36” and L4-18” duplicate </w:t>
      </w:r>
      <w:r w:rsidR="005B58C5" w:rsidRPr="007F76AA">
        <w:rPr>
          <w:rFonts w:cstheme="minorHAnsi"/>
          <w:color w:val="000000" w:themeColor="text1"/>
          <w:sz w:val="24"/>
        </w:rPr>
        <w:lastRenderedPageBreak/>
        <w:t>libraries were used as technical controls. The mock library was used as an internal control. Ultimately</w:t>
      </w:r>
      <w:r w:rsidR="005B58C5" w:rsidRPr="007F76AA">
        <w:rPr>
          <w:rFonts w:cstheme="minorHAnsi"/>
          <w:color w:val="000000"/>
          <w:sz w:val="24"/>
          <w:szCs w:val="24"/>
        </w:rPr>
        <w:t>,</w:t>
      </w:r>
      <w:r w:rsidR="005B58C5" w:rsidRPr="007F76AA">
        <w:rPr>
          <w:rFonts w:cstheme="minorHAnsi"/>
          <w:color w:val="000000" w:themeColor="text1"/>
          <w:sz w:val="24"/>
        </w:rPr>
        <w:t xml:space="preserve"> there were 35 16S rRNA gene libraries: 32 unique soil sample DNA libraries, 2 replicates of soil DNA, and the internal control library.</w:t>
      </w:r>
    </w:p>
    <w:p w:rsidR="008B6458" w:rsidRPr="007F76AA" w:rsidRDefault="008B6458"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Amplicons</w:t>
      </w:r>
      <w:r w:rsidR="005B58C5" w:rsidRPr="007F76AA">
        <w:rPr>
          <w:rFonts w:cstheme="minorHAnsi"/>
          <w:color w:val="000000" w:themeColor="text1"/>
          <w:sz w:val="24"/>
        </w:rPr>
        <w:t xml:space="preserve"> from each sample</w:t>
      </w:r>
      <w:r w:rsidRPr="007F76AA">
        <w:rPr>
          <w:rFonts w:cstheme="minorHAnsi"/>
          <w:color w:val="000000" w:themeColor="text1"/>
          <w:sz w:val="24"/>
        </w:rPr>
        <w:t xml:space="preserve"> were purified using the Wizard DNA Cleanup Kit (Promega) according to manufacturer’s directions. This removed primers and other PCR artifacts. Purified PCR products were quantified using the Quant-it Pico Green dsDNA quantification kit as previously described. </w:t>
      </w:r>
      <w:r w:rsidR="00185C73" w:rsidRPr="007F76AA">
        <w:rPr>
          <w:rFonts w:cstheme="minorHAnsi"/>
          <w:color w:val="000000" w:themeColor="text1"/>
          <w:sz w:val="24"/>
        </w:rPr>
        <w:t>The amplicons were then diluted to the same concentration and pooled together.</w:t>
      </w:r>
    </w:p>
    <w:p w:rsidR="00242683" w:rsidRPr="007F76AA" w:rsidRDefault="00185C73"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The </w:t>
      </w:r>
      <w:r w:rsidR="008B6458" w:rsidRPr="007F76AA">
        <w:rPr>
          <w:rFonts w:cstheme="minorHAnsi"/>
          <w:color w:val="000000" w:themeColor="text1"/>
          <w:sz w:val="24"/>
        </w:rPr>
        <w:t xml:space="preserve">pooled </w:t>
      </w:r>
      <w:r w:rsidRPr="007F76AA">
        <w:rPr>
          <w:rFonts w:cstheme="minorHAnsi"/>
          <w:color w:val="000000" w:themeColor="text1"/>
          <w:sz w:val="24"/>
        </w:rPr>
        <w:t>amplicons were</w:t>
      </w:r>
      <w:r w:rsidR="008B6458" w:rsidRPr="007F76AA">
        <w:rPr>
          <w:rFonts w:cstheme="minorHAnsi"/>
          <w:color w:val="000000" w:themeColor="text1"/>
          <w:sz w:val="24"/>
        </w:rPr>
        <w:t xml:space="preserve"> sequenced using 454 sequencing method on the Genome Sequencer FLX System (Roche) by a professional technologist. </w:t>
      </w:r>
    </w:p>
    <w:p w:rsidR="008B6458" w:rsidRPr="007F76AA" w:rsidRDefault="008B6458" w:rsidP="00FE79E1">
      <w:pPr>
        <w:spacing w:before="600" w:after="0" w:line="360" w:lineRule="auto"/>
        <w:outlineLvl w:val="1"/>
        <w:rPr>
          <w:rFonts w:cstheme="minorHAnsi"/>
          <w:b/>
          <w:sz w:val="24"/>
          <w:szCs w:val="24"/>
        </w:rPr>
      </w:pPr>
      <w:bookmarkStart w:id="181" w:name="_Toc342729790"/>
      <w:bookmarkStart w:id="182" w:name="_Toc343510018"/>
      <w:r w:rsidRPr="007F76AA">
        <w:rPr>
          <w:rFonts w:cstheme="minorHAnsi"/>
          <w:b/>
          <w:sz w:val="24"/>
          <w:szCs w:val="24"/>
        </w:rPr>
        <w:t>2.5.2</w:t>
      </w:r>
      <w:r w:rsidRPr="007F76AA">
        <w:rPr>
          <w:rFonts w:cstheme="minorHAnsi"/>
          <w:b/>
          <w:sz w:val="24"/>
          <w:szCs w:val="24"/>
        </w:rPr>
        <w:tab/>
        <w:t>Sequencing Data Analysis</w:t>
      </w:r>
      <w:bookmarkEnd w:id="181"/>
      <w:bookmarkEnd w:id="182"/>
    </w:p>
    <w:p w:rsidR="008B6458" w:rsidRPr="007F76AA" w:rsidRDefault="008B6458"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Sequencing data were filtered through quality control pipeline using an open source</w:t>
      </w:r>
      <w:r w:rsidR="005B58C5" w:rsidRPr="007F76AA">
        <w:rPr>
          <w:rFonts w:cstheme="minorHAnsi"/>
          <w:color w:val="000000" w:themeColor="text1"/>
          <w:sz w:val="24"/>
        </w:rPr>
        <w:t>, command line</w:t>
      </w:r>
      <w:r w:rsidRPr="007F76AA">
        <w:rPr>
          <w:rFonts w:cstheme="minorHAnsi"/>
          <w:color w:val="000000" w:themeColor="text1"/>
          <w:sz w:val="24"/>
        </w:rPr>
        <w:t xml:space="preserve"> software package “MOTHUR” (Version 1.27.0). Mothur includes both a pipeline for quality control and error checking of sequences as well as a broad suite of tools for describing and statistically analyzing microbial populations (</w:t>
      </w:r>
      <w:hyperlink r:id="rId20" w:history="1">
        <w:r w:rsidRPr="007F76AA">
          <w:rPr>
            <w:rFonts w:cstheme="minorHAnsi"/>
            <w:color w:val="000000" w:themeColor="text1"/>
            <w:sz w:val="24"/>
          </w:rPr>
          <w:t>http://www.mothur.org/</w:t>
        </w:r>
      </w:hyperlink>
      <w:r w:rsidR="00483DF5" w:rsidRPr="007F76AA">
        <w:rPr>
          <w:rFonts w:cstheme="minorHAnsi"/>
          <w:color w:val="000000" w:themeColor="text1"/>
          <w:sz w:val="24"/>
        </w:rPr>
        <w:t>).</w:t>
      </w:r>
      <w:r w:rsidRPr="007F76AA">
        <w:rPr>
          <w:rFonts w:cstheme="minorHAnsi"/>
          <w:color w:val="000000" w:themeColor="text1"/>
          <w:sz w:val="24"/>
        </w:rPr>
        <w:t xml:space="preserve"> </w:t>
      </w:r>
      <w:r w:rsidR="005B58C5" w:rsidRPr="007F76AA">
        <w:rPr>
          <w:rFonts w:cstheme="minorHAnsi"/>
          <w:color w:val="000000" w:themeColor="text1"/>
          <w:sz w:val="24"/>
        </w:rPr>
        <w:t>The q</w:t>
      </w:r>
      <w:r w:rsidRPr="007F76AA">
        <w:rPr>
          <w:rFonts w:cstheme="minorHAnsi"/>
          <w:color w:val="000000" w:themeColor="text1"/>
          <w:sz w:val="24"/>
        </w:rPr>
        <w:t>uality control pipeline identif</w:t>
      </w:r>
      <w:r w:rsidR="005B58C5" w:rsidRPr="007F76AA">
        <w:rPr>
          <w:rFonts w:cstheme="minorHAnsi"/>
          <w:color w:val="000000" w:themeColor="text1"/>
          <w:sz w:val="24"/>
        </w:rPr>
        <w:t>ied</w:t>
      </w:r>
      <w:r w:rsidRPr="007F76AA">
        <w:rPr>
          <w:rFonts w:cstheme="minorHAnsi"/>
          <w:color w:val="000000" w:themeColor="text1"/>
          <w:sz w:val="24"/>
        </w:rPr>
        <w:t xml:space="preserve"> and remov</w:t>
      </w:r>
      <w:r w:rsidR="005B58C5" w:rsidRPr="007F76AA">
        <w:rPr>
          <w:rFonts w:cstheme="minorHAnsi"/>
          <w:color w:val="000000" w:themeColor="text1"/>
          <w:sz w:val="24"/>
        </w:rPr>
        <w:t>ed</w:t>
      </w:r>
      <w:r w:rsidR="00483DF5" w:rsidRPr="007F76AA">
        <w:rPr>
          <w:rFonts w:cstheme="minorHAnsi"/>
          <w:color w:val="000000" w:themeColor="text1"/>
          <w:sz w:val="24"/>
        </w:rPr>
        <w:t xml:space="preserve"> reads with errors. </w:t>
      </w:r>
      <w:r w:rsidRPr="007F76AA">
        <w:rPr>
          <w:rFonts w:cstheme="minorHAnsi"/>
          <w:color w:val="000000" w:themeColor="text1"/>
          <w:sz w:val="24"/>
        </w:rPr>
        <w:t>Errors in sequencing data mainly come from PCR bias, polymerase mistakes, and formation of chimera sequences.</w:t>
      </w:r>
      <w:r w:rsidR="00483DF5" w:rsidRPr="007F76AA">
        <w:rPr>
          <w:rFonts w:cstheme="minorHAnsi"/>
          <w:color w:val="000000" w:themeColor="text1"/>
          <w:sz w:val="24"/>
        </w:rPr>
        <w:t xml:space="preserve"> </w:t>
      </w:r>
      <w:r w:rsidR="00E65D57" w:rsidRPr="007F76AA">
        <w:rPr>
          <w:rFonts w:cstheme="minorHAnsi"/>
          <w:color w:val="000000" w:themeColor="text1"/>
          <w:sz w:val="24"/>
        </w:rPr>
        <w:t>In Mothur,</w:t>
      </w:r>
      <w:r w:rsidRPr="007F76AA">
        <w:rPr>
          <w:rFonts w:cstheme="minorHAnsi"/>
          <w:color w:val="000000" w:themeColor="text1"/>
          <w:sz w:val="24"/>
        </w:rPr>
        <w:t xml:space="preserve"> low quality sequences (</w:t>
      </w:r>
      <w:r w:rsidR="00E65D57" w:rsidRPr="007F76AA">
        <w:rPr>
          <w:rFonts w:cstheme="minorHAnsi"/>
          <w:color w:val="000000" w:themeColor="text1"/>
          <w:sz w:val="24"/>
        </w:rPr>
        <w:t xml:space="preserve">had </w:t>
      </w:r>
      <w:r w:rsidRPr="007F76AA">
        <w:rPr>
          <w:rFonts w:cstheme="minorHAnsi"/>
          <w:color w:val="000000" w:themeColor="text1"/>
          <w:sz w:val="24"/>
        </w:rPr>
        <w:t>flow number</w:t>
      </w:r>
      <w:r w:rsidR="00E65D57" w:rsidRPr="007F76AA">
        <w:rPr>
          <w:rFonts w:cstheme="minorHAnsi"/>
          <w:color w:val="000000" w:themeColor="text1"/>
          <w:sz w:val="24"/>
        </w:rPr>
        <w:t xml:space="preserve"> less than </w:t>
      </w:r>
      <w:r w:rsidRPr="007F76AA">
        <w:rPr>
          <w:rFonts w:cstheme="minorHAnsi"/>
          <w:color w:val="000000" w:themeColor="text1"/>
          <w:sz w:val="24"/>
        </w:rPr>
        <w:t>260 (</w:t>
      </w:r>
      <w:r w:rsidR="00E65D57" w:rsidRPr="007F76AA">
        <w:rPr>
          <w:rFonts w:cstheme="minorHAnsi"/>
          <w:color w:val="000000" w:themeColor="text1"/>
          <w:sz w:val="24"/>
        </w:rPr>
        <w:t>~</w:t>
      </w:r>
      <w:r w:rsidRPr="007F76AA">
        <w:rPr>
          <w:rFonts w:cstheme="minorHAnsi"/>
          <w:color w:val="000000" w:themeColor="text1"/>
          <w:sz w:val="24"/>
        </w:rPr>
        <w:t xml:space="preserve"> 120b</w:t>
      </w:r>
      <w:r w:rsidR="00E65D57" w:rsidRPr="007F76AA">
        <w:rPr>
          <w:rFonts w:cstheme="minorHAnsi"/>
          <w:color w:val="000000" w:themeColor="text1"/>
          <w:sz w:val="24"/>
        </w:rPr>
        <w:t>ase</w:t>
      </w:r>
      <w:r w:rsidRPr="007F76AA">
        <w:rPr>
          <w:rFonts w:cstheme="minorHAnsi"/>
          <w:color w:val="000000" w:themeColor="text1"/>
          <w:sz w:val="24"/>
        </w:rPr>
        <w:t>p</w:t>
      </w:r>
      <w:r w:rsidR="00E65D57" w:rsidRPr="007F76AA">
        <w:rPr>
          <w:rFonts w:cstheme="minorHAnsi"/>
          <w:color w:val="000000" w:themeColor="text1"/>
          <w:sz w:val="24"/>
        </w:rPr>
        <w:t>air</w:t>
      </w:r>
      <w:r w:rsidRPr="007F76AA">
        <w:rPr>
          <w:rFonts w:cstheme="minorHAnsi"/>
          <w:color w:val="000000" w:themeColor="text1"/>
          <w:sz w:val="24"/>
        </w:rPr>
        <w:t xml:space="preserve">)) were detected and removed from each library. In this process, barcode &amp; primer error, ambiguous bases, and sequences with homopolymers </w:t>
      </w:r>
      <w:r w:rsidR="006D3FEA" w:rsidRPr="007F76AA">
        <w:rPr>
          <w:rFonts w:cstheme="minorHAnsi"/>
          <w:color w:val="000000" w:themeColor="text1"/>
          <w:sz w:val="24"/>
        </w:rPr>
        <w:t>longer than eight nucleotides</w:t>
      </w:r>
      <w:r w:rsidRPr="007F76AA">
        <w:rPr>
          <w:rFonts w:cstheme="minorHAnsi"/>
          <w:color w:val="000000" w:themeColor="text1"/>
          <w:sz w:val="24"/>
        </w:rPr>
        <w:t xml:space="preserve"> were identified. Then the primers &amp; barcodes were trimmed</w:t>
      </w:r>
      <w:r w:rsidR="006D3FEA" w:rsidRPr="007F76AA">
        <w:rPr>
          <w:rFonts w:cstheme="minorHAnsi"/>
          <w:color w:val="000000" w:themeColor="text1"/>
          <w:sz w:val="24"/>
        </w:rPr>
        <w:t xml:space="preserve"> off of the sequences</w:t>
      </w:r>
      <w:r w:rsidRPr="007F76AA">
        <w:rPr>
          <w:rFonts w:cstheme="minorHAnsi"/>
          <w:color w:val="000000" w:themeColor="text1"/>
          <w:sz w:val="24"/>
        </w:rPr>
        <w:t xml:space="preserve">. Next the retained sequences </w:t>
      </w:r>
      <w:r w:rsidR="006D3FEA" w:rsidRPr="007F76AA">
        <w:rPr>
          <w:rFonts w:cstheme="minorHAnsi"/>
          <w:color w:val="000000" w:themeColor="text1"/>
          <w:sz w:val="24"/>
        </w:rPr>
        <w:t xml:space="preserve">were </w:t>
      </w:r>
      <w:r w:rsidRPr="007F76AA">
        <w:rPr>
          <w:rFonts w:cstheme="minorHAnsi"/>
          <w:color w:val="000000" w:themeColor="text1"/>
          <w:sz w:val="24"/>
        </w:rPr>
        <w:t xml:space="preserve">aligned using Silva bacterial database as a reference with a fixed starting position. SILVA database contains </w:t>
      </w:r>
      <w:r w:rsidRPr="007F76AA">
        <w:rPr>
          <w:rFonts w:cstheme="minorHAnsi"/>
          <w:color w:val="000000" w:themeColor="text1"/>
          <w:sz w:val="24"/>
        </w:rPr>
        <w:lastRenderedPageBreak/>
        <w:t>datasets of aligned small and large subunit rRNA sequences of Bacteria, Archaea and Eukarya (</w:t>
      </w:r>
      <w:hyperlink r:id="rId21" w:history="1">
        <w:r w:rsidRPr="007F76AA">
          <w:rPr>
            <w:rFonts w:cstheme="minorHAnsi"/>
            <w:color w:val="000000" w:themeColor="text1"/>
            <w:sz w:val="24"/>
          </w:rPr>
          <w:t>http://www.arb-silva.de/</w:t>
        </w:r>
      </w:hyperlink>
      <w:r w:rsidRPr="007F76AA">
        <w:rPr>
          <w:rFonts w:cstheme="minorHAnsi"/>
          <w:color w:val="000000" w:themeColor="text1"/>
          <w:sz w:val="24"/>
        </w:rPr>
        <w:t>). The end position was selected where 90% of the sequences end</w:t>
      </w:r>
      <w:r w:rsidR="006D3FEA" w:rsidRPr="007F76AA">
        <w:rPr>
          <w:rFonts w:cstheme="minorHAnsi"/>
          <w:color w:val="000000" w:themeColor="text1"/>
          <w:sz w:val="24"/>
        </w:rPr>
        <w:t>ed</w:t>
      </w:r>
      <w:r w:rsidRPr="007F76AA">
        <w:rPr>
          <w:rFonts w:cstheme="minorHAnsi"/>
          <w:color w:val="000000" w:themeColor="text1"/>
          <w:sz w:val="24"/>
        </w:rPr>
        <w:t>. Next, sequences within 2</w:t>
      </w:r>
      <w:r w:rsidR="006D3FEA" w:rsidRPr="007F76AA">
        <w:rPr>
          <w:rFonts w:cstheme="minorHAnsi"/>
          <w:color w:val="000000" w:themeColor="text1"/>
          <w:sz w:val="24"/>
        </w:rPr>
        <w:t xml:space="preserve"> </w:t>
      </w:r>
      <w:r w:rsidRPr="007F76AA">
        <w:rPr>
          <w:rFonts w:cstheme="minorHAnsi"/>
          <w:color w:val="000000" w:themeColor="text1"/>
          <w:sz w:val="24"/>
        </w:rPr>
        <w:t xml:space="preserve">bp difference of a more abundant sequence (considered </w:t>
      </w:r>
      <w:r w:rsidR="006D3FEA" w:rsidRPr="007F76AA">
        <w:rPr>
          <w:rFonts w:cstheme="minorHAnsi"/>
          <w:color w:val="000000" w:themeColor="text1"/>
          <w:sz w:val="24"/>
        </w:rPr>
        <w:t xml:space="preserve">to be </w:t>
      </w:r>
      <w:r w:rsidRPr="007F76AA">
        <w:rPr>
          <w:rFonts w:cstheme="minorHAnsi"/>
          <w:color w:val="000000" w:themeColor="text1"/>
          <w:sz w:val="24"/>
        </w:rPr>
        <w:t xml:space="preserve">PCR errors) were detected and merged to the more abundant </w:t>
      </w:r>
      <w:r w:rsidR="006D3FEA" w:rsidRPr="007F76AA">
        <w:rPr>
          <w:rFonts w:cstheme="minorHAnsi"/>
          <w:color w:val="000000" w:themeColor="text1"/>
          <w:sz w:val="24"/>
        </w:rPr>
        <w:t>sequence</w:t>
      </w:r>
      <w:r w:rsidRPr="007F76AA">
        <w:rPr>
          <w:rFonts w:cstheme="minorHAnsi"/>
          <w:color w:val="000000" w:themeColor="text1"/>
          <w:sz w:val="24"/>
        </w:rPr>
        <w:t xml:space="preserve">. Then suspect chimera sequences were detected in each library using </w:t>
      </w:r>
      <w:r w:rsidR="006D3FEA" w:rsidRPr="007F76AA">
        <w:rPr>
          <w:rFonts w:cstheme="minorHAnsi"/>
          <w:color w:val="000000" w:themeColor="text1"/>
          <w:sz w:val="24"/>
        </w:rPr>
        <w:t xml:space="preserve">the </w:t>
      </w:r>
      <w:r w:rsidRPr="007F76AA">
        <w:rPr>
          <w:rFonts w:cstheme="minorHAnsi"/>
          <w:color w:val="000000" w:themeColor="text1"/>
          <w:sz w:val="24"/>
        </w:rPr>
        <w:t xml:space="preserve">UCHIME algorithm </w:t>
      </w:r>
      <w:r w:rsidR="00BA672C"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&lt;EndNote&gt;&lt;Cite&gt;&lt;Author&gt;Edgar&lt;/Author&gt;&lt;Year&gt;2011&lt;/Year&gt;&lt;RecNum&gt;75&lt;/RecNum&gt;&lt;DisplayText&gt;(Edgar et al., 2011)&lt;/DisplayText&gt;&lt;record&gt;&lt;rec-number&gt;75&lt;/rec-number&gt;&lt;foreign-keys&gt;&lt;key app="EN" db-id="v9rzfastp9tzrje09275dxzperppdxxxr5xv"&gt;75&lt;/key&gt;&lt;/foreign-keys&gt;&lt;ref-type name="Journal Article"&gt;17&lt;/ref-type&gt;&lt;contributors&gt;&lt;authors&gt;&lt;author&gt;Edgar, R. C.&lt;/author&gt;&lt;author&gt;Haas, B. J.&lt;/author&gt;&lt;author&gt;Clemente, J. C.&lt;/author&gt;&lt;author&gt;Quince, C.&lt;/author&gt;&lt;author&gt;Knight, R.&lt;/author&gt;&lt;/authors&gt;&lt;/contributors&gt;&lt;auth-address&gt;[Haas, Brian J.] Broad Inst, Genome Sequencing &amp;amp; Anal Program, Cambridge, MA 02142 USA. [Clemente, Jose C.; Knight, Rob] Univ Colorado, Dept Chem &amp;amp; Biochem, Boulder, CO 80309 USA. [Quince, Christopher] Univ Glasgow, Sch Engn, Glasgow G12 8LT, Lanark, Scotland.&amp;#xD;robert@drive5.com&lt;/auth-address&gt;&lt;titles&gt;&lt;title&gt;UCHIME improves sensitivity and speed of chimera detection&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2194-2200&lt;/pages&gt;&lt;volume&gt;27&lt;/volume&gt;&lt;number&gt;16&lt;/number&gt;&lt;keywords&gt;&lt;keyword&gt;ribosomal-rna genes&lt;/keyword&gt;&lt;keyword&gt;pcr coamplification&lt;/keyword&gt;&lt;keyword&gt;sequence alignment&lt;/keyword&gt;&lt;keyword&gt;new-generation&lt;/keyword&gt;&lt;keyword&gt;consequence&lt;/keyword&gt;&lt;keyword&gt;frequency&lt;/keyword&gt;&lt;keyword&gt;molecules&lt;/keyword&gt;&lt;keyword&gt;program&lt;/keyword&gt;&lt;keyword&gt;search&lt;/keyword&gt;&lt;keyword&gt;blast&lt;/keyword&gt;&lt;/keywords&gt;&lt;dates&gt;&lt;year&gt;2011&lt;/year&gt;&lt;pub-dates&gt;&lt;date&gt;Aug&lt;/date&gt;&lt;/pub-dates&gt;&lt;/dates&gt;&lt;isbn&gt;1367-4803&lt;/isbn&gt;&lt;accession-num&gt;WOS:000293620800004&lt;/accession-num&gt;&lt;work-type&gt;Article&lt;/work-type&gt;&lt;urls&gt;&lt;related-urls&gt;&lt;url&gt;&amp;lt;Go to ISI&amp;gt;://WOS:000293620800004&lt;/url&gt;&lt;/related-urls&gt;&lt;/urls&gt;&lt;electronic-resource-num&gt;10.1093/bioinformatics/btr381&lt;/electronic-resource-num&gt;&lt;language&gt;English&lt;/language&gt;&lt;/record&gt;&lt;/Cite&gt;&lt;/EndNote&gt;</w:instrText>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13" w:tooltip="Edgar, 2011 #75" w:history="1">
        <w:r w:rsidR="00AE78E2" w:rsidRPr="007F76AA">
          <w:rPr>
            <w:rFonts w:cstheme="minorHAnsi"/>
            <w:noProof/>
            <w:color w:val="000000" w:themeColor="text1"/>
            <w:sz w:val="24"/>
          </w:rPr>
          <w:t>Edgar et al., 2011</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In this method, both the sample sequencing dataset and Silva datab</w:t>
      </w:r>
      <w:r w:rsidR="00E65D57" w:rsidRPr="007F76AA">
        <w:rPr>
          <w:rFonts w:cstheme="minorHAnsi"/>
          <w:color w:val="000000" w:themeColor="text1"/>
          <w:sz w:val="24"/>
        </w:rPr>
        <w:t xml:space="preserve">ase were used as references. The chimera checking program searched for 3-way alignment that made two segments of a query sequence most similar to two different reference sequences. For each one of these 3-way alignment, the chimeric score was calculated based on sequence similarity to the two parent sequences. A cutoff criterion was set so that all query sequences with chimeric score higher than that cutoff were considered chimeras. </w:t>
      </w:r>
      <w:r w:rsidRPr="007F76AA">
        <w:rPr>
          <w:rFonts w:cstheme="minorHAnsi"/>
          <w:color w:val="000000" w:themeColor="text1"/>
          <w:sz w:val="24"/>
        </w:rPr>
        <w:t xml:space="preserve">The detected chimeras were removed. </w:t>
      </w:r>
      <w:r w:rsidR="006D3FEA" w:rsidRPr="007F76AA">
        <w:rPr>
          <w:rFonts w:cstheme="minorHAnsi"/>
          <w:color w:val="000000" w:themeColor="text1"/>
          <w:sz w:val="24"/>
        </w:rPr>
        <w:t>The f</w:t>
      </w:r>
      <w:r w:rsidRPr="007F76AA">
        <w:rPr>
          <w:rFonts w:cstheme="minorHAnsi"/>
          <w:color w:val="000000" w:themeColor="text1"/>
          <w:sz w:val="24"/>
        </w:rPr>
        <w:t xml:space="preserve">inal step of quality control </w:t>
      </w:r>
      <w:r w:rsidR="006D3FEA" w:rsidRPr="007F76AA">
        <w:rPr>
          <w:rFonts w:cstheme="minorHAnsi"/>
          <w:color w:val="000000" w:themeColor="text1"/>
          <w:sz w:val="24"/>
        </w:rPr>
        <w:t xml:space="preserve">was </w:t>
      </w:r>
      <w:r w:rsidRPr="007F76AA">
        <w:rPr>
          <w:rFonts w:cstheme="minorHAnsi"/>
          <w:color w:val="000000" w:themeColor="text1"/>
          <w:sz w:val="24"/>
        </w:rPr>
        <w:t>detecting</w:t>
      </w:r>
      <w:r w:rsidR="006D3FEA" w:rsidRPr="007F76AA">
        <w:rPr>
          <w:rFonts w:cstheme="minorHAnsi"/>
          <w:color w:val="000000" w:themeColor="text1"/>
          <w:sz w:val="24"/>
        </w:rPr>
        <w:t xml:space="preserve"> and removing</w:t>
      </w:r>
      <w:r w:rsidRPr="007F76AA">
        <w:rPr>
          <w:rFonts w:cstheme="minorHAnsi"/>
          <w:color w:val="000000" w:themeColor="text1"/>
          <w:sz w:val="24"/>
        </w:rPr>
        <w:t xml:space="preserve"> “contaminants”,</w:t>
      </w:r>
      <w:r w:rsidR="00E65D57" w:rsidRPr="007F76AA">
        <w:rPr>
          <w:rFonts w:cstheme="minorHAnsi"/>
          <w:color w:val="000000" w:themeColor="text1"/>
          <w:sz w:val="24"/>
        </w:rPr>
        <w:t xml:space="preserve"> </w:t>
      </w:r>
      <w:r w:rsidRPr="007F76AA">
        <w:rPr>
          <w:rFonts w:cstheme="minorHAnsi"/>
          <w:color w:val="000000" w:themeColor="text1"/>
          <w:sz w:val="24"/>
        </w:rPr>
        <w:t xml:space="preserve">non-bacterial sequences from Mitochondria, Chloroplast, Archaea, Eukarya, and unknown species. </w:t>
      </w:r>
      <w:r w:rsidR="006D3FEA" w:rsidRPr="007F76AA">
        <w:rPr>
          <w:rFonts w:cstheme="minorHAnsi"/>
          <w:color w:val="000000" w:themeColor="text1"/>
          <w:sz w:val="24"/>
        </w:rPr>
        <w:t>The Mothur codes used are included in Appendix 2.</w:t>
      </w:r>
    </w:p>
    <w:p w:rsidR="008B6458" w:rsidRPr="007F76AA" w:rsidRDefault="008B6458"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After the quality control steps, retained sequencing data were clustered into OTUs by generating a distance matrix: since 97% similarity of 16S rRNA gene is a widely used criteria when classify bacteria species, distance = 0.03 was used. This distance matrix was used to cluster sequences of each library into OTUs using the average neighbor hierarchical clustering algorithm. The number of times each OTU </w:t>
      </w:r>
      <w:r w:rsidR="006D3FEA" w:rsidRPr="007F76AA">
        <w:rPr>
          <w:rFonts w:cstheme="minorHAnsi"/>
          <w:color w:val="000000" w:themeColor="text1"/>
          <w:sz w:val="24"/>
        </w:rPr>
        <w:t xml:space="preserve">appeared </w:t>
      </w:r>
      <w:r w:rsidRPr="007F76AA">
        <w:rPr>
          <w:rFonts w:cstheme="minorHAnsi"/>
          <w:color w:val="000000" w:themeColor="text1"/>
          <w:sz w:val="24"/>
        </w:rPr>
        <w:t>in each library was calculated. In phylotype-based analysis, similar steps were done to generate distance matrix. The difference is that distance=1</w:t>
      </w:r>
      <w:r w:rsidR="006D3FEA" w:rsidRPr="007F76AA">
        <w:rPr>
          <w:rFonts w:cstheme="minorHAnsi"/>
          <w:color w:val="000000" w:themeColor="text1"/>
          <w:sz w:val="24"/>
        </w:rPr>
        <w:t xml:space="preserve"> </w:t>
      </w:r>
      <w:r w:rsidRPr="007F76AA">
        <w:rPr>
          <w:rFonts w:cstheme="minorHAnsi"/>
          <w:color w:val="000000" w:themeColor="text1"/>
          <w:sz w:val="24"/>
        </w:rPr>
        <w:t xml:space="preserve">was used so that the sequences in each library were grouped into OTUs in genus level. </w:t>
      </w:r>
    </w:p>
    <w:p w:rsidR="008B6458" w:rsidRPr="007F76AA" w:rsidRDefault="008B6458"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These 34 sequence libraries contained different number</w:t>
      </w:r>
      <w:r w:rsidR="006D3FEA" w:rsidRPr="007F76AA">
        <w:rPr>
          <w:rFonts w:cstheme="minorHAnsi"/>
          <w:color w:val="000000" w:themeColor="text1"/>
          <w:sz w:val="24"/>
        </w:rPr>
        <w:t>s</w:t>
      </w:r>
      <w:r w:rsidRPr="007F76AA">
        <w:rPr>
          <w:rFonts w:cstheme="minorHAnsi"/>
          <w:color w:val="000000" w:themeColor="text1"/>
          <w:sz w:val="24"/>
        </w:rPr>
        <w:t xml:space="preserve"> of sequences retained after the quality filtering steps. Rarefaction curves of each library were calculated, showing relationships </w:t>
      </w:r>
      <w:r w:rsidRPr="007F76AA">
        <w:rPr>
          <w:rFonts w:cstheme="minorHAnsi"/>
          <w:color w:val="000000" w:themeColor="text1"/>
          <w:sz w:val="24"/>
        </w:rPr>
        <w:lastRenderedPageBreak/>
        <w:t xml:space="preserve">between sampled sequences number and OTU number (richness). Since diversity and richness estimates are highly sensitive to library size, libraries were normalized to </w:t>
      </w:r>
      <w:r w:rsidR="006B6DC6" w:rsidRPr="007F76AA">
        <w:rPr>
          <w:rFonts w:cstheme="minorHAnsi"/>
          <w:color w:val="000000" w:themeColor="text1"/>
          <w:sz w:val="24"/>
        </w:rPr>
        <w:t xml:space="preserve">an </w:t>
      </w:r>
      <w:r w:rsidRPr="007F76AA">
        <w:rPr>
          <w:rFonts w:cstheme="minorHAnsi"/>
          <w:color w:val="000000" w:themeColor="text1"/>
          <w:sz w:val="24"/>
        </w:rPr>
        <w:t xml:space="preserve">equal size for both OTU-based and phylotype-based distance matrices </w:t>
      </w:r>
      <w:r w:rsidR="00BA672C"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&lt;EndNote&gt;&lt;Cite&gt;&lt;Author&gt;Gihring&lt;/Author&gt;&lt;Year&gt;2012&lt;/Year&gt;&lt;RecNum&gt;69&lt;/RecNum&gt;&lt;DisplayText&gt;(Gihring et al., 2012)&lt;/DisplayText&gt;&lt;record&gt;&lt;rec-number&gt;69&lt;/rec-number&gt;&lt;foreign-keys&gt;&lt;key app="EN" db-id="v9rzfastp9tzrje09275dxzperppdxxxr5xv"&gt;69&lt;/key&gt;&lt;/foreign-keys&gt;&lt;ref-type name="Journal Article"&gt;17&lt;/ref-type&gt;&lt;contributors&gt;&lt;authors&gt;&lt;author&gt;Gihring, T. M.&lt;/author&gt;&lt;author&gt;Green, S. J.&lt;/author&gt;&lt;author&gt;Schadt, C. W.&lt;/author&gt;&lt;/authors&gt;&lt;/contributors&gt;&lt;auth-address&gt;[Gihring, Thomas M.; Schadt, Christopher W.] Oak Ridge Natl Lab, Biosci Div, Oak Ridge, TN 37831 USA. [Green, Stefan J.] Univ Illinois, Res Resources Ctr, Chicago, IL 60612 USA.&amp;#xD;Schadt, CW (reprint author), Oak Ridge Natl Lab, Biosci Div, Oak Ridge, TN 37831 USA.&amp;#xD;schadtcw@ornl.gov&lt;/auth-address&gt;&lt;titles&gt;&lt;title&gt;Massively parallel rRNA gene sequencing exacerbates the potential for biased community diversity comparisons due to variable library sizes&lt;/title&gt;&lt;secondary-title&gt;Environmental Microbiology&lt;/secondary-title&gt;&lt;alt-title&gt;Environ. Microbiol.&lt;/alt-title&gt;&lt;/titles&gt;&lt;periodical&gt;&lt;full-title&gt;Environmental Microbiology&lt;/full-title&gt;&lt;abbr-1&gt;Environ. Microbiol.&lt;/abbr-1&gt;&lt;/periodical&gt;&lt;alt-periodical&gt;&lt;full-title&gt;Environmental Microbiology&lt;/full-title&gt;&lt;abbr-1&gt;Environ. Microbiol.&lt;/abbr-1&gt;&lt;/alt-periodical&gt;&lt;pages&gt;285-290&lt;/pages&gt;&lt;volume&gt;14&lt;/volume&gt;&lt;number&gt;2&lt;/number&gt;&lt;keywords&gt;&lt;keyword&gt;microbial diversity&lt;/keyword&gt;&lt;keyword&gt;species richness&lt;/keyword&gt;&lt;keyword&gt;rare biosphere&lt;/keyword&gt;&lt;keyword&gt;nonparametric-estimation&lt;/keyword&gt;&lt;keyword&gt;deep-sea&lt;/keyword&gt;&lt;keyword&gt;sample&lt;/keyword&gt;&lt;keyword&gt;wrinkles&lt;/keyword&gt;&lt;keyword&gt;number&lt;/keyword&gt;&lt;keyword&gt;errors&lt;/keyword&gt;&lt;/keywords&gt;&lt;dates&gt;&lt;year&gt;2012&lt;/year&gt;&lt;pub-dates&gt;&lt;date&gt;Feb&lt;/date&gt;&lt;/pub-dates&gt;&lt;/dates&gt;&lt;isbn&gt;1462-2912&lt;/isbn&gt;&lt;accession-num&gt;WOS:000302539300001&lt;/accession-num&gt;&lt;work-type&gt;Letter&lt;/work-type&gt;&lt;urls&gt;&lt;related-urls&gt;&lt;url&gt;&amp;lt;Go to ISI&amp;gt;://WOS:000302539300001&lt;/url&gt;&lt;/related-urls&gt;&lt;/urls&gt;&lt;electronic-resource-num&gt;10.1111/j.1462-2920.2011.02550.x&lt;/electronic-resource-num&gt;&lt;language&gt;English&lt;/language&gt;&lt;/record&gt;&lt;/Cite&gt;&lt;/EndNote&gt;</w:instrText>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15" w:tooltip="Gihring, 2012 #69" w:history="1">
        <w:r w:rsidR="00AE78E2" w:rsidRPr="007F76AA">
          <w:rPr>
            <w:rFonts w:cstheme="minorHAnsi"/>
            <w:noProof/>
            <w:color w:val="000000" w:themeColor="text1"/>
            <w:sz w:val="24"/>
          </w:rPr>
          <w:t>Gihring et al., 2012</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Since the sampling size of the smallest library is 323, 323 sequences from each library were randomly picked to form normalized libraries.</w:t>
      </w:r>
    </w:p>
    <w:p w:rsidR="007D2758" w:rsidRPr="007F76AA" w:rsidRDefault="008B6458"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In phylogeny-based analysis, neighbor joining phylogenetic trees of each library were generated using adapted </w:t>
      </w:r>
      <w:r w:rsidRPr="007F76AA">
        <w:rPr>
          <w:rFonts w:cstheme="minorHAnsi"/>
          <w:color w:val="000000" w:themeColor="text1"/>
          <w:sz w:val="24"/>
          <w:szCs w:val="24"/>
        </w:rPr>
        <w:t>clearcut</w:t>
      </w:r>
      <w:r w:rsidRPr="007F76AA">
        <w:rPr>
          <w:rFonts w:cstheme="minorHAnsi"/>
          <w:color w:val="000000" w:themeColor="text1"/>
          <w:sz w:val="24"/>
        </w:rPr>
        <w:t xml:space="preserve"> program (Initiative for Bioinformatics and Evolutionary Studies (IBEST) at the University of Idaho). The unique branch length of each tree was used as the indicator of diversity. </w:t>
      </w:r>
    </w:p>
    <w:p w:rsidR="008B6458" w:rsidRPr="007F76AA" w:rsidRDefault="008B6458" w:rsidP="00FE79E1">
      <w:pPr>
        <w:spacing w:before="600" w:after="0" w:line="360" w:lineRule="auto"/>
        <w:outlineLvl w:val="1"/>
        <w:rPr>
          <w:rFonts w:cstheme="minorHAnsi"/>
          <w:b/>
          <w:sz w:val="24"/>
          <w:szCs w:val="24"/>
        </w:rPr>
      </w:pPr>
      <w:bookmarkStart w:id="183" w:name="_Toc342729791"/>
      <w:bookmarkStart w:id="184" w:name="_Toc343510019"/>
      <w:r w:rsidRPr="007F76AA">
        <w:rPr>
          <w:rFonts w:cstheme="minorHAnsi"/>
          <w:b/>
          <w:sz w:val="24"/>
          <w:szCs w:val="24"/>
        </w:rPr>
        <w:t>2.5.2.1</w:t>
      </w:r>
      <w:r w:rsidRPr="007F76AA">
        <w:rPr>
          <w:rFonts w:cstheme="minorHAnsi"/>
          <w:b/>
          <w:sz w:val="24"/>
          <w:szCs w:val="24"/>
        </w:rPr>
        <w:tab/>
      </w:r>
      <w:proofErr w:type="gramStart"/>
      <w:r w:rsidRPr="007F76AA">
        <w:rPr>
          <w:rFonts w:cstheme="minorHAnsi"/>
          <w:b/>
          <w:sz w:val="24"/>
          <w:szCs w:val="24"/>
        </w:rPr>
        <w:t>α</w:t>
      </w:r>
      <w:proofErr w:type="gramEnd"/>
      <w:r w:rsidRPr="007F76AA">
        <w:rPr>
          <w:rFonts w:cstheme="minorHAnsi"/>
          <w:b/>
          <w:sz w:val="24"/>
          <w:szCs w:val="24"/>
        </w:rPr>
        <w:t xml:space="preserve"> Diversity</w:t>
      </w:r>
      <w:bookmarkEnd w:id="183"/>
      <w:bookmarkEnd w:id="184"/>
    </w:p>
    <w:p w:rsidR="006B6DC6" w:rsidRPr="007F76AA" w:rsidRDefault="008B6458" w:rsidP="006B6DC6">
      <w:pPr>
        <w:autoSpaceDE w:val="0"/>
        <w:autoSpaceDN w:val="0"/>
        <w:adjustRightInd w:val="0"/>
        <w:spacing w:after="240" w:line="520" w:lineRule="exact"/>
        <w:ind w:firstLine="720"/>
        <w:rPr>
          <w:rFonts w:cstheme="minorHAnsi"/>
          <w:color w:val="000000" w:themeColor="text1"/>
          <w:sz w:val="24"/>
        </w:rPr>
      </w:pPr>
      <w:proofErr w:type="gramStart"/>
      <w:r w:rsidRPr="007F76AA">
        <w:rPr>
          <w:rFonts w:cstheme="minorHAnsi"/>
          <w:color w:val="000000" w:themeColor="text1"/>
          <w:sz w:val="24"/>
        </w:rPr>
        <w:t>α</w:t>
      </w:r>
      <w:proofErr w:type="gramEnd"/>
      <w:r w:rsidRPr="007F76AA">
        <w:rPr>
          <w:rFonts w:cstheme="minorHAnsi"/>
          <w:color w:val="000000" w:themeColor="text1"/>
          <w:sz w:val="24"/>
        </w:rPr>
        <w:t xml:space="preserve"> diversity analyzes </w:t>
      </w:r>
      <w:r w:rsidR="006B6DC6" w:rsidRPr="007F76AA">
        <w:rPr>
          <w:rFonts w:cstheme="minorHAnsi"/>
          <w:color w:val="000000" w:themeColor="text1"/>
          <w:sz w:val="24"/>
        </w:rPr>
        <w:t>diverisity and richness</w:t>
      </w:r>
      <w:r w:rsidRPr="007F76AA">
        <w:rPr>
          <w:rFonts w:cstheme="minorHAnsi"/>
          <w:color w:val="000000" w:themeColor="text1"/>
          <w:sz w:val="24"/>
        </w:rPr>
        <w:t xml:space="preserve"> in a single library</w:t>
      </w:r>
      <w:r w:rsidR="00483DF5" w:rsidRPr="007F76AA">
        <w:rPr>
          <w:rFonts w:cstheme="minorHAnsi"/>
          <w:color w:val="000000" w:themeColor="text1"/>
          <w:sz w:val="24"/>
        </w:rPr>
        <w:t xml:space="preserve">. </w:t>
      </w:r>
      <w:r w:rsidRPr="007F76AA">
        <w:rPr>
          <w:rFonts w:cstheme="minorHAnsi"/>
          <w:color w:val="000000" w:themeColor="text1"/>
          <w:sz w:val="24"/>
        </w:rPr>
        <w:t xml:space="preserve">Chao1 richness estimator </w:t>
      </w:r>
      <w:r w:rsidR="00E76486" w:rsidRPr="007F76AA">
        <w:rPr>
          <w:rFonts w:cstheme="minorHAnsi"/>
          <w:color w:val="000000" w:themeColor="text1"/>
          <w:sz w:val="24"/>
        </w:rPr>
        <w:fldChar w:fldCharType="begin">
          <w:fldData xml:space="preserve">PEVuZE5vdGU+PENpdGU+PEF1dGhvcj5Db2x3ZWxsPC9BdXRob3I+PFllYXI+MTk5NDwvWWVhcj48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PEVuZE5vdGU+PENpdGU+PEF1dGhvcj5Db2x3ZWxsPC9BdXRob3I+PFllYXI+MTk5NDwvWWVhcj48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00E76486" w:rsidRPr="007F76AA">
        <w:rPr>
          <w:rFonts w:cstheme="minorHAnsi"/>
          <w:color w:val="000000" w:themeColor="text1"/>
          <w:sz w:val="24"/>
        </w:rPr>
      </w:r>
      <w:r w:rsidR="00E76486"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9" w:tooltip="Colwell, 1994 #81" w:history="1">
        <w:r w:rsidR="00AE78E2" w:rsidRPr="007F76AA">
          <w:rPr>
            <w:rFonts w:cstheme="minorHAnsi"/>
            <w:noProof/>
            <w:color w:val="000000" w:themeColor="text1"/>
            <w:sz w:val="24"/>
          </w:rPr>
          <w:t>Colwell et al., 1994</w:t>
        </w:r>
      </w:hyperlink>
      <w:r w:rsidR="00AE78E2" w:rsidRPr="007F76AA">
        <w:rPr>
          <w:rFonts w:cstheme="minorHAnsi"/>
          <w:noProof/>
          <w:color w:val="000000" w:themeColor="text1"/>
          <w:sz w:val="24"/>
        </w:rPr>
        <w:t>)</w:t>
      </w:r>
      <w:r w:rsidR="00E76486" w:rsidRPr="007F76AA">
        <w:rPr>
          <w:rFonts w:cstheme="minorHAnsi"/>
          <w:color w:val="000000" w:themeColor="text1"/>
          <w:sz w:val="24"/>
        </w:rPr>
        <w:fldChar w:fldCharType="end"/>
      </w:r>
      <w:r w:rsidR="0012501E" w:rsidRPr="007F76AA">
        <w:rPr>
          <w:rFonts w:cstheme="minorHAnsi"/>
          <w:color w:val="000000" w:themeColor="text1"/>
          <w:sz w:val="24"/>
        </w:rPr>
        <w:t xml:space="preserve"> </w:t>
      </w:r>
      <w:r w:rsidRPr="007F76AA">
        <w:rPr>
          <w:rFonts w:cstheme="minorHAnsi"/>
          <w:color w:val="000000" w:themeColor="text1"/>
          <w:sz w:val="24"/>
        </w:rPr>
        <w:t xml:space="preserve">was used to evaluate the minimum richness of each library. This calculator was used to generate rarefaction curves as well. </w:t>
      </w:r>
      <w:r w:rsidR="006B6DC6" w:rsidRPr="007F76AA">
        <w:rPr>
          <w:rFonts w:cstheme="minorHAnsi"/>
          <w:color w:val="000000" w:themeColor="text1"/>
          <w:sz w:val="24"/>
        </w:rPr>
        <w:t>Rarefaction predicts the number of OTUs that would be observed if fewer individuals were sampled. In community structure analysis, as more individuals are sampled, the increase rate of richness depends on the species evenness in that community. Thus, rarefaction provides a way to compare the richness observed in the same sampling depth of all communities.</w:t>
      </w:r>
    </w:p>
    <w:p w:rsidR="008B6458" w:rsidRPr="007F76AA" w:rsidRDefault="008B6458" w:rsidP="00426AEA">
      <w:pPr>
        <w:autoSpaceDE w:val="0"/>
        <w:autoSpaceDN w:val="0"/>
        <w:adjustRightInd w:val="0"/>
        <w:spacing w:after="240" w:line="520" w:lineRule="exact"/>
        <w:ind w:firstLine="720"/>
        <w:rPr>
          <w:rFonts w:cstheme="minorHAnsi"/>
          <w:color w:val="000000" w:themeColor="text1"/>
          <w:sz w:val="24"/>
        </w:rPr>
      </w:pPr>
    </w:p>
    <w:p w:rsidR="008B6458" w:rsidRPr="007F76AA" w:rsidRDefault="00A814F9" w:rsidP="0020500C">
      <w:pPr>
        <w:autoSpaceDE w:val="0"/>
        <w:autoSpaceDN w:val="0"/>
        <w:adjustRightInd w:val="0"/>
        <w:spacing w:after="240" w:line="520" w:lineRule="exact"/>
        <w:ind w:firstLine="720"/>
        <w:rPr>
          <w:rFonts w:cstheme="minorHAnsi"/>
          <w:i/>
          <w:color w:val="000000" w:themeColor="text1"/>
          <w:sz w:val="24"/>
          <w:szCs w:val="24"/>
        </w:rPr>
      </w:pPr>
      <m:oMathPara>
        <m:oMath>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S</m:t>
              </m:r>
            </m:e>
            <m:sub>
              <m:r>
                <w:rPr>
                  <w:rFonts w:ascii="Cambria Math" w:hAnsi="Cambria Math" w:cstheme="minorHAnsi"/>
                  <w:color w:val="000000" w:themeColor="text1"/>
                  <w:sz w:val="24"/>
                  <w:szCs w:val="24"/>
                </w:rPr>
                <m:t>chao1</m:t>
              </m:r>
            </m:sub>
          </m:sSub>
          <m:r>
            <w:rPr>
              <w:rFonts w:ascii="Cambria Math" w:hAnsi="Cambria Math" w:cstheme="minorHAnsi"/>
              <w:color w:val="000000" w:themeColor="text1"/>
              <w:sz w:val="24"/>
              <w:szCs w:val="24"/>
            </w:rPr>
            <m:t>=</m:t>
          </m:r>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S</m:t>
              </m:r>
            </m:e>
            <m:sub>
              <m:r>
                <w:rPr>
                  <w:rFonts w:ascii="Cambria Math" w:hAnsi="Cambria Math" w:cstheme="minorHAnsi"/>
                  <w:color w:val="000000" w:themeColor="text1"/>
                  <w:sz w:val="24"/>
                  <w:szCs w:val="24"/>
                </w:rPr>
                <m:t>obs</m:t>
              </m:r>
            </m:sub>
          </m:sSub>
          <m:r>
            <w:rPr>
              <w:rFonts w:ascii="Cambria Math" w:hAnsi="Cambria Math" w:cstheme="minorHAnsi"/>
              <w:color w:val="000000" w:themeColor="text1"/>
              <w:sz w:val="24"/>
              <w:szCs w:val="24"/>
            </w:rPr>
            <m:t>+</m:t>
          </m:r>
          <m:f>
            <m:fPr>
              <m:ctrlPr>
                <w:rPr>
                  <w:rFonts w:ascii="Cambria Math" w:hAnsi="Cambria Math" w:cstheme="minorHAnsi"/>
                  <w:i/>
                  <w:color w:val="000000" w:themeColor="text1"/>
                  <w:sz w:val="24"/>
                  <w:szCs w:val="24"/>
                </w:rPr>
              </m:ctrlPr>
            </m:fPr>
            <m:num>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n</m:t>
                  </m:r>
                </m:e>
                <m:sub>
                  <m:r>
                    <w:rPr>
                      <w:rFonts w:ascii="Cambria Math" w:hAnsi="Cambria Math" w:cstheme="minorHAnsi"/>
                      <w:color w:val="000000" w:themeColor="text1"/>
                      <w:sz w:val="24"/>
                      <w:szCs w:val="24"/>
                    </w:rPr>
                    <m:t>1</m:t>
                  </m:r>
                </m:sub>
              </m:sSub>
              <m:d>
                <m:dPr>
                  <m:ctrlPr>
                    <w:rPr>
                      <w:rFonts w:ascii="Cambria Math" w:hAnsi="Cambria Math" w:cstheme="minorHAnsi"/>
                      <w:i/>
                      <w:color w:val="000000" w:themeColor="text1"/>
                      <w:sz w:val="24"/>
                      <w:szCs w:val="24"/>
                    </w:rPr>
                  </m:ctrlPr>
                </m:dPr>
                <m:e>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n</m:t>
                      </m:r>
                    </m:e>
                    <m:sub>
                      <m:r>
                        <w:rPr>
                          <w:rFonts w:ascii="Cambria Math" w:hAnsi="Cambria Math" w:cstheme="minorHAnsi"/>
                          <w:color w:val="000000" w:themeColor="text1"/>
                          <w:sz w:val="24"/>
                          <w:szCs w:val="24"/>
                        </w:rPr>
                        <m:t>1</m:t>
                      </m:r>
                    </m:sub>
                  </m:sSub>
                  <m:r>
                    <w:rPr>
                      <w:rFonts w:ascii="Cambria Math" w:hAnsi="Cambria Math" w:cstheme="minorHAnsi"/>
                      <w:color w:val="000000" w:themeColor="text1"/>
                      <w:sz w:val="24"/>
                      <w:szCs w:val="24"/>
                    </w:rPr>
                    <m:t>-1</m:t>
                  </m:r>
                </m:e>
              </m:d>
            </m:num>
            <m:den>
              <m:r>
                <w:rPr>
                  <w:rFonts w:ascii="Cambria Math" w:hAnsi="Cambria Math" w:cstheme="minorHAnsi"/>
                  <w:color w:val="000000" w:themeColor="text1"/>
                  <w:sz w:val="24"/>
                  <w:szCs w:val="24"/>
                </w:rPr>
                <m:t>2</m:t>
              </m:r>
              <m:d>
                <m:dPr>
                  <m:ctrlPr>
                    <w:rPr>
                      <w:rFonts w:ascii="Cambria Math" w:hAnsi="Cambria Math" w:cstheme="minorHAnsi"/>
                      <w:i/>
                      <w:color w:val="000000" w:themeColor="text1"/>
                      <w:sz w:val="24"/>
                      <w:szCs w:val="24"/>
                    </w:rPr>
                  </m:ctrlPr>
                </m:dPr>
                <m:e>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n</m:t>
                      </m:r>
                    </m:e>
                    <m:sub>
                      <m:r>
                        <w:rPr>
                          <w:rFonts w:ascii="Cambria Math" w:hAnsi="Cambria Math" w:cstheme="minorHAnsi"/>
                          <w:color w:val="000000" w:themeColor="text1"/>
                          <w:sz w:val="24"/>
                          <w:szCs w:val="24"/>
                        </w:rPr>
                        <m:t>2</m:t>
                      </m:r>
                    </m:sub>
                  </m:sSub>
                  <m:r>
                    <w:rPr>
                      <w:rFonts w:ascii="Cambria Math" w:hAnsi="Cambria Math" w:cstheme="minorHAnsi"/>
                      <w:color w:val="000000" w:themeColor="text1"/>
                      <w:sz w:val="24"/>
                      <w:szCs w:val="24"/>
                    </w:rPr>
                    <m:t>+1</m:t>
                  </m:r>
                </m:e>
              </m:d>
            </m:den>
          </m:f>
        </m:oMath>
      </m:oMathPara>
    </w:p>
    <w:p w:rsidR="00341B2E" w:rsidRPr="007F76AA" w:rsidRDefault="00341B2E" w:rsidP="0020500C">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Where</w:t>
      </w:r>
      <w:r w:rsidR="008B6458" w:rsidRPr="007F76AA">
        <w:rPr>
          <w:rFonts w:cstheme="minorHAnsi"/>
          <w:color w:val="000000" w:themeColor="text1"/>
          <w:sz w:val="24"/>
        </w:rPr>
        <w:t xml:space="preserve">, </w:t>
      </w:r>
    </w:p>
    <w:p w:rsidR="00341B2E" w:rsidRPr="007F76AA" w:rsidRDefault="008B6458" w:rsidP="00341B2E">
      <w:pPr>
        <w:autoSpaceDE w:val="0"/>
        <w:autoSpaceDN w:val="0"/>
        <w:adjustRightInd w:val="0"/>
        <w:spacing w:after="0" w:line="520" w:lineRule="exact"/>
        <w:ind w:firstLine="720"/>
        <w:rPr>
          <w:rFonts w:cstheme="minorHAnsi"/>
          <w:color w:val="000000" w:themeColor="text1"/>
          <w:sz w:val="24"/>
        </w:rPr>
      </w:pPr>
      <w:r w:rsidRPr="007F76AA">
        <w:rPr>
          <w:rFonts w:cstheme="minorHAnsi"/>
          <w:color w:val="000000" w:themeColor="text1"/>
          <w:sz w:val="24"/>
        </w:rPr>
        <w:t>S</w:t>
      </w:r>
      <w:r w:rsidRPr="007F76AA">
        <w:rPr>
          <w:rFonts w:cstheme="minorHAnsi"/>
          <w:color w:val="000000" w:themeColor="text1"/>
          <w:sz w:val="24"/>
          <w:vertAlign w:val="subscript"/>
        </w:rPr>
        <w:t>chao1</w:t>
      </w:r>
      <w:r w:rsidRPr="007F76AA">
        <w:rPr>
          <w:rFonts w:cstheme="minorHAnsi"/>
          <w:color w:val="000000" w:themeColor="text1"/>
          <w:sz w:val="24"/>
        </w:rPr>
        <w:t xml:space="preserve"> </w:t>
      </w:r>
      <w:r w:rsidR="00341B2E" w:rsidRPr="007F76AA">
        <w:rPr>
          <w:rFonts w:cstheme="minorHAnsi"/>
          <w:color w:val="000000" w:themeColor="text1"/>
          <w:sz w:val="24"/>
        </w:rPr>
        <w:t>i</w:t>
      </w:r>
      <w:r w:rsidRPr="007F76AA">
        <w:rPr>
          <w:rFonts w:cstheme="minorHAnsi"/>
          <w:color w:val="000000" w:themeColor="text1"/>
          <w:sz w:val="24"/>
        </w:rPr>
        <w:t xml:space="preserve">s the estimated richness; </w:t>
      </w:r>
    </w:p>
    <w:p w:rsidR="00341B2E" w:rsidRPr="007F76AA" w:rsidRDefault="008B6458" w:rsidP="00341B2E">
      <w:pPr>
        <w:autoSpaceDE w:val="0"/>
        <w:autoSpaceDN w:val="0"/>
        <w:adjustRightInd w:val="0"/>
        <w:spacing w:after="0" w:line="520" w:lineRule="exact"/>
        <w:ind w:firstLine="720"/>
        <w:rPr>
          <w:rFonts w:cstheme="minorHAnsi"/>
          <w:color w:val="000000" w:themeColor="text1"/>
          <w:sz w:val="24"/>
        </w:rPr>
      </w:pPr>
      <w:r w:rsidRPr="007F76AA">
        <w:rPr>
          <w:rFonts w:cstheme="minorHAnsi"/>
          <w:color w:val="000000" w:themeColor="text1"/>
          <w:sz w:val="24"/>
        </w:rPr>
        <w:lastRenderedPageBreak/>
        <w:t>S</w:t>
      </w:r>
      <w:r w:rsidRPr="007F76AA">
        <w:rPr>
          <w:rFonts w:cstheme="minorHAnsi"/>
          <w:color w:val="000000" w:themeColor="text1"/>
          <w:sz w:val="24"/>
          <w:vertAlign w:val="subscript"/>
        </w:rPr>
        <w:t>obs</w:t>
      </w:r>
      <w:r w:rsidRPr="007F76AA">
        <w:rPr>
          <w:rFonts w:cstheme="minorHAnsi"/>
          <w:color w:val="000000" w:themeColor="text1"/>
          <w:sz w:val="24"/>
        </w:rPr>
        <w:t xml:space="preserve"> means the observed number of species; </w:t>
      </w:r>
    </w:p>
    <w:p w:rsidR="00341B2E" w:rsidRPr="007F76AA" w:rsidRDefault="008B6458" w:rsidP="00341B2E">
      <w:pPr>
        <w:autoSpaceDE w:val="0"/>
        <w:autoSpaceDN w:val="0"/>
        <w:adjustRightInd w:val="0"/>
        <w:spacing w:after="0" w:line="520" w:lineRule="exact"/>
        <w:ind w:firstLine="720"/>
        <w:rPr>
          <w:rFonts w:cstheme="minorHAnsi"/>
          <w:color w:val="000000" w:themeColor="text1"/>
          <w:sz w:val="24"/>
        </w:rPr>
      </w:pPr>
      <w:proofErr w:type="gramStart"/>
      <w:r w:rsidRPr="007F76AA">
        <w:rPr>
          <w:rFonts w:cstheme="minorHAnsi"/>
          <w:color w:val="000000" w:themeColor="text1"/>
          <w:sz w:val="24"/>
        </w:rPr>
        <w:t>n</w:t>
      </w:r>
      <w:r w:rsidRPr="007F76AA">
        <w:rPr>
          <w:rFonts w:cstheme="minorHAnsi"/>
          <w:color w:val="000000" w:themeColor="text1"/>
          <w:sz w:val="24"/>
          <w:vertAlign w:val="subscript"/>
        </w:rPr>
        <w:t>1</w:t>
      </w:r>
      <w:proofErr w:type="gramEnd"/>
      <w:r w:rsidRPr="007F76AA">
        <w:rPr>
          <w:rFonts w:cstheme="minorHAnsi"/>
          <w:color w:val="000000" w:themeColor="text1"/>
          <w:sz w:val="24"/>
        </w:rPr>
        <w:t xml:space="preserve"> means the number of OTUs that have only one sequence; </w:t>
      </w:r>
    </w:p>
    <w:p w:rsidR="00341B2E" w:rsidRPr="007F76AA" w:rsidRDefault="008B6458" w:rsidP="00341B2E">
      <w:pPr>
        <w:autoSpaceDE w:val="0"/>
        <w:autoSpaceDN w:val="0"/>
        <w:adjustRightInd w:val="0"/>
        <w:spacing w:after="240" w:line="520" w:lineRule="exact"/>
        <w:ind w:firstLine="720"/>
        <w:rPr>
          <w:rFonts w:cstheme="minorHAnsi"/>
          <w:sz w:val="24"/>
        </w:rPr>
      </w:pPr>
      <w:proofErr w:type="gramStart"/>
      <w:r w:rsidRPr="007F76AA">
        <w:rPr>
          <w:rFonts w:cstheme="minorHAnsi"/>
          <w:color w:val="000000" w:themeColor="text1"/>
          <w:sz w:val="24"/>
        </w:rPr>
        <w:t>n</w:t>
      </w:r>
      <w:r w:rsidRPr="007F76AA">
        <w:rPr>
          <w:rFonts w:cstheme="minorHAnsi"/>
          <w:color w:val="000000" w:themeColor="text1"/>
          <w:sz w:val="24"/>
          <w:vertAlign w:val="subscript"/>
        </w:rPr>
        <w:t>2</w:t>
      </w:r>
      <w:proofErr w:type="gramEnd"/>
      <w:r w:rsidRPr="007F76AA">
        <w:rPr>
          <w:rFonts w:cstheme="minorHAnsi"/>
          <w:color w:val="000000" w:themeColor="text1"/>
          <w:sz w:val="24"/>
        </w:rPr>
        <w:t xml:space="preserve"> </w:t>
      </w:r>
      <w:r w:rsidRPr="007F76AA">
        <w:rPr>
          <w:rFonts w:cstheme="minorHAnsi"/>
          <w:sz w:val="24"/>
        </w:rPr>
        <w:t>means OTUs</w:t>
      </w:r>
      <w:r w:rsidR="00483DF5" w:rsidRPr="007F76AA">
        <w:rPr>
          <w:rFonts w:cstheme="minorHAnsi"/>
          <w:sz w:val="24"/>
        </w:rPr>
        <w:t xml:space="preserve"> that have only two sequences.</w:t>
      </w:r>
    </w:p>
    <w:p w:rsidR="00341B2E" w:rsidRPr="007F76AA" w:rsidRDefault="00341B2E" w:rsidP="00341B2E">
      <w:pPr>
        <w:autoSpaceDE w:val="0"/>
        <w:autoSpaceDN w:val="0"/>
        <w:adjustRightInd w:val="0"/>
        <w:spacing w:after="240" w:line="520" w:lineRule="exact"/>
        <w:ind w:firstLine="720"/>
        <w:rPr>
          <w:rFonts w:cstheme="minorHAnsi"/>
          <w:sz w:val="24"/>
        </w:rPr>
      </w:pPr>
      <w:r w:rsidRPr="007F76AA">
        <w:rPr>
          <w:rFonts w:cstheme="minorHAnsi"/>
          <w:sz w:val="24"/>
        </w:rPr>
        <w:t>To calculate the 95% confidence intervals, the variance were assumed to have a lognormal distribution:</w:t>
      </w:r>
    </w:p>
    <w:p w:rsidR="00341B2E" w:rsidRPr="007F76AA" w:rsidRDefault="00341B2E" w:rsidP="00341B2E">
      <w:pPr>
        <w:autoSpaceDE w:val="0"/>
        <w:autoSpaceDN w:val="0"/>
        <w:adjustRightInd w:val="0"/>
        <w:spacing w:after="240" w:line="520" w:lineRule="exact"/>
        <w:ind w:firstLine="720"/>
        <w:rPr>
          <w:rFonts w:cstheme="minorHAnsi"/>
          <w:sz w:val="28"/>
        </w:rPr>
      </w:pPr>
      <m:oMath>
        <m:r>
          <w:rPr>
            <w:rFonts w:ascii="Cambria Math" w:hAnsi="Cambria Math" w:cstheme="minorHAnsi"/>
            <w:sz w:val="24"/>
            <w:szCs w:val="24"/>
          </w:rPr>
          <m:t>var</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chao1</m:t>
                </m:r>
              </m:sub>
            </m:sSub>
          </m:e>
        </m:d>
        <m:r>
          <w:rPr>
            <w:rFonts w:ascii="Cambria Math" w:hAnsi="Cambria Math" w:cstheme="minorHAnsi"/>
            <w:sz w:val="24"/>
            <w:szCs w:val="24"/>
          </w:rPr>
          <m:t>=</m:t>
        </m:r>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1</m:t>
                </m:r>
              </m:sub>
            </m:sSub>
            <m:r>
              <w:rPr>
                <w:rFonts w:ascii="Cambria Math" w:hAnsi="Cambria Math" w:cstheme="minorHAnsi"/>
                <w:sz w:val="24"/>
                <w:szCs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1</m:t>
                </m:r>
              </m:sub>
            </m:sSub>
            <m:r>
              <w:rPr>
                <w:rFonts w:ascii="Cambria Math" w:hAnsi="Cambria Math" w:cstheme="minorHAnsi"/>
                <w:sz w:val="24"/>
                <w:szCs w:val="24"/>
              </w:rPr>
              <m:t>-1)</m:t>
            </m:r>
          </m:num>
          <m:den>
            <m:r>
              <w:rPr>
                <w:rFonts w:ascii="Cambria Math" w:hAnsi="Cambria Math" w:cstheme="minorHAnsi"/>
                <w:sz w:val="24"/>
                <w:szCs w:val="24"/>
              </w:rPr>
              <m:t>2(</m:t>
            </m:r>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2</m:t>
                </m:r>
              </m:sub>
            </m:sSub>
            <m:r>
              <w:rPr>
                <w:rFonts w:ascii="Cambria Math" w:hAnsi="Cambria Math" w:cstheme="minorHAnsi"/>
                <w:sz w:val="24"/>
                <w:szCs w:val="24"/>
              </w:rPr>
              <m:t>+1)</m:t>
            </m:r>
          </m:den>
        </m:f>
        <m:r>
          <w:rPr>
            <w:rFonts w:ascii="Cambria Math" w:hAnsi="Cambria Math" w:cstheme="minorHAnsi"/>
            <w:sz w:val="24"/>
            <w:szCs w:val="24"/>
          </w:rPr>
          <m:t>+</m:t>
        </m:r>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1</m:t>
                </m:r>
              </m:sub>
            </m:sSub>
            <m:sSup>
              <m:sSupPr>
                <m:ctrlPr>
                  <w:rPr>
                    <w:rFonts w:ascii="Cambria Math" w:hAnsi="Cambria Math" w:cstheme="minorHAnsi"/>
                    <w:i/>
                    <w:sz w:val="24"/>
                    <w:szCs w:val="24"/>
                  </w:rPr>
                </m:ctrlPr>
              </m:sSupPr>
              <m:e>
                <m:r>
                  <w:rPr>
                    <w:rFonts w:ascii="Cambria Math" w:hAnsi="Cambria Math" w:cstheme="minorHAnsi"/>
                    <w:sz w:val="24"/>
                    <w:szCs w:val="24"/>
                  </w:rPr>
                  <m:t>(2</m:t>
                </m:r>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1</m:t>
                    </m:r>
                  </m:sub>
                </m:sSub>
                <m:r>
                  <w:rPr>
                    <w:rFonts w:ascii="Cambria Math" w:hAnsi="Cambria Math" w:cstheme="minorHAnsi"/>
                    <w:sz w:val="24"/>
                    <w:szCs w:val="24"/>
                  </w:rPr>
                  <m:t>-1)</m:t>
                </m:r>
              </m:e>
              <m:sup>
                <m:r>
                  <w:rPr>
                    <w:rFonts w:ascii="Cambria Math" w:hAnsi="Cambria Math" w:cstheme="minorHAnsi"/>
                    <w:sz w:val="24"/>
                    <w:szCs w:val="24"/>
                  </w:rPr>
                  <m:t>2</m:t>
                </m:r>
              </m:sup>
            </m:sSup>
          </m:num>
          <m:den>
            <m:r>
              <w:rPr>
                <w:rFonts w:ascii="Cambria Math" w:hAnsi="Cambria Math" w:cstheme="minorHAnsi"/>
                <w:sz w:val="24"/>
                <w:szCs w:val="24"/>
              </w:rPr>
              <m:t>4</m:t>
            </m:r>
            <m:sSup>
              <m:sSupPr>
                <m:ctrlPr>
                  <w:rPr>
                    <w:rFonts w:ascii="Cambria Math" w:hAnsi="Cambria Math" w:cstheme="minorHAnsi"/>
                    <w:i/>
                    <w:sz w:val="24"/>
                    <w:szCs w:val="24"/>
                  </w:rPr>
                </m:ctrlPr>
              </m:sSupPr>
              <m:e>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2</m:t>
                    </m:r>
                  </m:sub>
                </m:sSub>
                <m:r>
                  <w:rPr>
                    <w:rFonts w:ascii="Cambria Math" w:hAnsi="Cambria Math" w:cstheme="minorHAnsi"/>
                    <w:sz w:val="24"/>
                    <w:szCs w:val="24"/>
                  </w:rPr>
                  <m:t>+1)</m:t>
                </m:r>
              </m:e>
              <m:sup>
                <m:r>
                  <w:rPr>
                    <w:rFonts w:ascii="Cambria Math" w:hAnsi="Cambria Math" w:cstheme="minorHAnsi"/>
                    <w:sz w:val="24"/>
                    <w:szCs w:val="24"/>
                  </w:rPr>
                  <m:t>2</m:t>
                </m:r>
              </m:sup>
            </m:sSup>
          </m:den>
        </m:f>
        <m:r>
          <w:rPr>
            <w:rFonts w:ascii="Cambria Math" w:hAnsi="Cambria Math" w:cstheme="minorHAnsi"/>
            <w:sz w:val="24"/>
            <w:szCs w:val="24"/>
          </w:rPr>
          <m:t>+</m:t>
        </m:r>
        <m:f>
          <m:fPr>
            <m:ctrlPr>
              <w:rPr>
                <w:rFonts w:ascii="Cambria Math" w:hAnsi="Cambria Math" w:cstheme="minorHAnsi"/>
                <w:i/>
                <w:sz w:val="24"/>
                <w:szCs w:val="24"/>
              </w:rPr>
            </m:ctrlPr>
          </m:fPr>
          <m:num>
            <m:sSup>
              <m:sSupPr>
                <m:ctrlPr>
                  <w:rPr>
                    <w:rFonts w:ascii="Cambria Math" w:hAnsi="Cambria Math" w:cstheme="minorHAnsi"/>
                    <w:i/>
                    <w:sz w:val="24"/>
                    <w:szCs w:val="24"/>
                  </w:rPr>
                </m:ctrlPr>
              </m:sSupPr>
              <m:e>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1</m:t>
                    </m:r>
                  </m:sub>
                </m:sSub>
              </m:e>
              <m:sup>
                <m:r>
                  <w:rPr>
                    <w:rFonts w:ascii="Cambria Math" w:hAnsi="Cambria Math" w:cstheme="minorHAnsi"/>
                    <w:sz w:val="24"/>
                    <w:szCs w:val="24"/>
                  </w:rPr>
                  <m:t>2</m:t>
                </m:r>
              </m:sup>
            </m:sSup>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2</m:t>
                </m:r>
              </m:sub>
            </m:sSub>
            <m:sSup>
              <m:sSupPr>
                <m:ctrlPr>
                  <w:rPr>
                    <w:rFonts w:ascii="Cambria Math" w:hAnsi="Cambria Math" w:cstheme="minorHAnsi"/>
                    <w:i/>
                    <w:sz w:val="24"/>
                    <w:szCs w:val="24"/>
                  </w:rPr>
                </m:ctrlPr>
              </m:sSupPr>
              <m:e>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1</m:t>
                    </m:r>
                  </m:sub>
                </m:sSub>
                <m:r>
                  <w:rPr>
                    <w:rFonts w:ascii="Cambria Math" w:hAnsi="Cambria Math" w:cstheme="minorHAnsi"/>
                    <w:sz w:val="24"/>
                    <w:szCs w:val="24"/>
                  </w:rPr>
                  <m:t>-1)</m:t>
                </m:r>
              </m:e>
              <m:sup>
                <m:r>
                  <w:rPr>
                    <w:rFonts w:ascii="Cambria Math" w:hAnsi="Cambria Math" w:cstheme="minorHAnsi"/>
                    <w:sz w:val="24"/>
                    <w:szCs w:val="24"/>
                  </w:rPr>
                  <m:t>2</m:t>
                </m:r>
              </m:sup>
            </m:sSup>
          </m:num>
          <m:den>
            <m:r>
              <w:rPr>
                <w:rFonts w:ascii="Cambria Math" w:hAnsi="Cambria Math" w:cstheme="minorHAnsi"/>
                <w:sz w:val="24"/>
                <w:szCs w:val="24"/>
              </w:rPr>
              <m:t>4</m:t>
            </m:r>
            <m:sSup>
              <m:sSupPr>
                <m:ctrlPr>
                  <w:rPr>
                    <w:rFonts w:ascii="Cambria Math" w:hAnsi="Cambria Math" w:cstheme="minorHAnsi"/>
                    <w:i/>
                    <w:sz w:val="24"/>
                    <w:szCs w:val="24"/>
                  </w:rPr>
                </m:ctrlPr>
              </m:sSupPr>
              <m:e>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2</m:t>
                    </m:r>
                  </m:sub>
                </m:sSub>
                <m:r>
                  <w:rPr>
                    <w:rFonts w:ascii="Cambria Math" w:hAnsi="Cambria Math" w:cstheme="minorHAnsi"/>
                    <w:sz w:val="24"/>
                    <w:szCs w:val="24"/>
                  </w:rPr>
                  <m:t>+1)</m:t>
                </m:r>
              </m:e>
              <m:sup>
                <m:r>
                  <w:rPr>
                    <w:rFonts w:ascii="Cambria Math" w:hAnsi="Cambria Math" w:cstheme="minorHAnsi"/>
                    <w:sz w:val="24"/>
                    <w:szCs w:val="24"/>
                  </w:rPr>
                  <m:t>4</m:t>
                </m:r>
              </m:sup>
            </m:sSup>
          </m:den>
        </m:f>
      </m:oMath>
      <w:r w:rsidRPr="007F76AA">
        <w:rPr>
          <w:rFonts w:cstheme="minorHAnsi"/>
          <w:sz w:val="24"/>
          <w:szCs w:val="24"/>
        </w:rPr>
        <w:t>,</w:t>
      </w:r>
      <w:r w:rsidRPr="007F76AA">
        <w:rPr>
          <w:rFonts w:cstheme="minorHAnsi"/>
          <w:sz w:val="28"/>
        </w:rPr>
        <w:t xml:space="preserve"> </w:t>
      </w:r>
      <w:r w:rsidRPr="007F76AA">
        <w:rPr>
          <w:rFonts w:cstheme="minorHAnsi"/>
          <w:sz w:val="24"/>
        </w:rPr>
        <w:t xml:space="preserve">when </w:t>
      </w:r>
      <w:r w:rsidR="00192D6D" w:rsidRPr="007F76AA">
        <w:rPr>
          <w:rFonts w:cstheme="minorHAnsi"/>
          <w:sz w:val="24"/>
        </w:rPr>
        <w:t>n</w:t>
      </w:r>
      <w:r w:rsidR="00192D6D" w:rsidRPr="007F76AA">
        <w:rPr>
          <w:rFonts w:cstheme="minorHAnsi"/>
          <w:sz w:val="24"/>
          <w:vertAlign w:val="subscript"/>
        </w:rPr>
        <w:t xml:space="preserve">1 </w:t>
      </w:r>
      <w:r w:rsidR="00192D6D" w:rsidRPr="007F76AA">
        <w:rPr>
          <w:rFonts w:cstheme="minorHAnsi"/>
          <w:sz w:val="24"/>
        </w:rPr>
        <w:t>&gt; 0 and n</w:t>
      </w:r>
      <w:r w:rsidR="00192D6D" w:rsidRPr="007F76AA">
        <w:rPr>
          <w:rFonts w:cstheme="minorHAnsi"/>
          <w:sz w:val="24"/>
          <w:vertAlign w:val="subscript"/>
        </w:rPr>
        <w:t xml:space="preserve">2 </w:t>
      </w:r>
      <w:r w:rsidR="00192D6D" w:rsidRPr="007F76AA">
        <w:rPr>
          <w:rFonts w:cstheme="minorHAnsi"/>
          <w:sz w:val="24"/>
        </w:rPr>
        <w:t>&gt; 0;</w:t>
      </w:r>
    </w:p>
    <w:p w:rsidR="00192D6D" w:rsidRPr="007F76AA" w:rsidRDefault="00192D6D" w:rsidP="00341B2E">
      <w:pPr>
        <w:autoSpaceDE w:val="0"/>
        <w:autoSpaceDN w:val="0"/>
        <w:adjustRightInd w:val="0"/>
        <w:spacing w:after="240" w:line="520" w:lineRule="exact"/>
        <w:ind w:firstLine="720"/>
        <w:rPr>
          <w:rFonts w:cstheme="minorHAnsi"/>
          <w:sz w:val="28"/>
        </w:rPr>
      </w:pPr>
      <m:oMath>
        <m:r>
          <w:rPr>
            <w:rFonts w:ascii="Cambria Math" w:hAnsi="Cambria Math" w:cstheme="minorHAnsi"/>
            <w:sz w:val="24"/>
            <w:szCs w:val="24"/>
          </w:rPr>
          <m:t>var</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chao1</m:t>
                </m:r>
              </m:sub>
            </m:sSub>
          </m:e>
        </m:d>
        <m:r>
          <w:rPr>
            <w:rFonts w:ascii="Cambria Math" w:hAnsi="Cambria Math" w:cstheme="minorHAnsi"/>
            <w:sz w:val="24"/>
            <w:szCs w:val="24"/>
          </w:rPr>
          <m:t>=</m:t>
        </m:r>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1</m:t>
                </m:r>
              </m:sub>
            </m:sSub>
            <m:r>
              <w:rPr>
                <w:rFonts w:ascii="Cambria Math" w:hAnsi="Cambria Math" w:cstheme="minorHAnsi"/>
                <w:sz w:val="24"/>
                <w:szCs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1</m:t>
                </m:r>
              </m:sub>
            </m:sSub>
            <m:r>
              <w:rPr>
                <w:rFonts w:ascii="Cambria Math" w:hAnsi="Cambria Math" w:cstheme="minorHAnsi"/>
                <w:sz w:val="24"/>
                <w:szCs w:val="24"/>
              </w:rPr>
              <m:t>-1)</m:t>
            </m:r>
          </m:num>
          <m:den>
            <m:r>
              <w:rPr>
                <w:rFonts w:ascii="Cambria Math" w:hAnsi="Cambria Math" w:cstheme="minorHAnsi"/>
                <w:sz w:val="24"/>
                <w:szCs w:val="24"/>
              </w:rPr>
              <m:t>2(</m:t>
            </m:r>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2</m:t>
                </m:r>
              </m:sub>
            </m:sSub>
            <m:r>
              <w:rPr>
                <w:rFonts w:ascii="Cambria Math" w:hAnsi="Cambria Math" w:cstheme="minorHAnsi"/>
                <w:sz w:val="24"/>
                <w:szCs w:val="24"/>
              </w:rPr>
              <m:t>+1)</m:t>
            </m:r>
          </m:den>
        </m:f>
        <m:r>
          <w:rPr>
            <w:rFonts w:ascii="Cambria Math" w:hAnsi="Cambria Math" w:cstheme="minorHAnsi"/>
            <w:sz w:val="24"/>
            <w:szCs w:val="24"/>
          </w:rPr>
          <m:t>+</m:t>
        </m:r>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1</m:t>
                </m:r>
              </m:sub>
            </m:sSub>
            <m:sSup>
              <m:sSupPr>
                <m:ctrlPr>
                  <w:rPr>
                    <w:rFonts w:ascii="Cambria Math" w:hAnsi="Cambria Math" w:cstheme="minorHAnsi"/>
                    <w:i/>
                    <w:sz w:val="24"/>
                    <w:szCs w:val="24"/>
                  </w:rPr>
                </m:ctrlPr>
              </m:sSupPr>
              <m:e>
                <m:r>
                  <w:rPr>
                    <w:rFonts w:ascii="Cambria Math" w:hAnsi="Cambria Math" w:cstheme="minorHAnsi"/>
                    <w:sz w:val="24"/>
                    <w:szCs w:val="24"/>
                  </w:rPr>
                  <m:t>(2</m:t>
                </m:r>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1</m:t>
                    </m:r>
                  </m:sub>
                </m:sSub>
                <m:r>
                  <w:rPr>
                    <w:rFonts w:ascii="Cambria Math" w:hAnsi="Cambria Math" w:cstheme="minorHAnsi"/>
                    <w:sz w:val="24"/>
                    <w:szCs w:val="24"/>
                  </w:rPr>
                  <m:t>-1)</m:t>
                </m:r>
              </m:e>
              <m:sup>
                <m:r>
                  <w:rPr>
                    <w:rFonts w:ascii="Cambria Math" w:hAnsi="Cambria Math" w:cstheme="minorHAnsi"/>
                    <w:sz w:val="24"/>
                    <w:szCs w:val="24"/>
                  </w:rPr>
                  <m:t>2</m:t>
                </m:r>
              </m:sup>
            </m:sSup>
          </m:num>
          <m:den>
            <m:r>
              <w:rPr>
                <w:rFonts w:ascii="Cambria Math" w:hAnsi="Cambria Math" w:cstheme="minorHAnsi"/>
                <w:sz w:val="24"/>
                <w:szCs w:val="24"/>
              </w:rPr>
              <m:t>4</m:t>
            </m:r>
          </m:den>
        </m:f>
        <m:r>
          <w:rPr>
            <w:rFonts w:ascii="Cambria Math" w:hAnsi="Cambria Math" w:cstheme="minorHAnsi"/>
            <w:sz w:val="24"/>
            <w:szCs w:val="24"/>
          </w:rPr>
          <m:t>+</m:t>
        </m:r>
        <m:f>
          <m:fPr>
            <m:ctrlPr>
              <w:rPr>
                <w:rFonts w:ascii="Cambria Math" w:hAnsi="Cambria Math" w:cstheme="minorHAnsi"/>
                <w:i/>
                <w:sz w:val="24"/>
                <w:szCs w:val="24"/>
              </w:rPr>
            </m:ctrlPr>
          </m:fPr>
          <m:num>
            <m:sSup>
              <m:sSupPr>
                <m:ctrlPr>
                  <w:rPr>
                    <w:rFonts w:ascii="Cambria Math" w:hAnsi="Cambria Math" w:cstheme="minorHAnsi"/>
                    <w:i/>
                    <w:sz w:val="24"/>
                    <w:szCs w:val="24"/>
                  </w:rPr>
                </m:ctrlPr>
              </m:sSupPr>
              <m:e>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1</m:t>
                    </m:r>
                  </m:sub>
                </m:sSub>
              </m:e>
              <m:sup>
                <m:r>
                  <w:rPr>
                    <w:rFonts w:ascii="Cambria Math" w:hAnsi="Cambria Math" w:cstheme="minorHAnsi"/>
                    <w:sz w:val="24"/>
                    <w:szCs w:val="24"/>
                  </w:rPr>
                  <m:t>4</m:t>
                </m:r>
              </m:sup>
            </m:sSup>
          </m:num>
          <m:den>
            <m:r>
              <w:rPr>
                <w:rFonts w:ascii="Cambria Math" w:hAnsi="Cambria Math" w:cstheme="minorHAnsi"/>
                <w:sz w:val="24"/>
                <w:szCs w:val="24"/>
              </w:rPr>
              <m:t>4</m:t>
            </m:r>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chao1</m:t>
                </m:r>
              </m:sub>
            </m:sSub>
          </m:den>
        </m:f>
      </m:oMath>
      <w:r w:rsidRPr="007F76AA">
        <w:rPr>
          <w:rFonts w:cstheme="minorHAnsi"/>
          <w:sz w:val="24"/>
          <w:szCs w:val="24"/>
        </w:rPr>
        <w:t>,</w:t>
      </w:r>
      <w:r w:rsidRPr="007F76AA">
        <w:rPr>
          <w:rFonts w:cstheme="minorHAnsi"/>
          <w:sz w:val="28"/>
        </w:rPr>
        <w:t xml:space="preserve"> </w:t>
      </w:r>
      <w:r w:rsidRPr="007F76AA">
        <w:rPr>
          <w:rFonts w:cstheme="minorHAnsi"/>
          <w:sz w:val="24"/>
        </w:rPr>
        <w:t>when n</w:t>
      </w:r>
      <w:r w:rsidRPr="007F76AA">
        <w:rPr>
          <w:rFonts w:cstheme="minorHAnsi"/>
          <w:sz w:val="24"/>
          <w:vertAlign w:val="subscript"/>
        </w:rPr>
        <w:t xml:space="preserve">1 </w:t>
      </w:r>
      <w:r w:rsidRPr="007F76AA">
        <w:rPr>
          <w:rFonts w:cstheme="minorHAnsi"/>
          <w:sz w:val="24"/>
        </w:rPr>
        <w:t>&gt; 0 and n</w:t>
      </w:r>
      <w:r w:rsidRPr="007F76AA">
        <w:rPr>
          <w:rFonts w:cstheme="minorHAnsi"/>
          <w:sz w:val="24"/>
          <w:vertAlign w:val="subscript"/>
        </w:rPr>
        <w:t xml:space="preserve">2 </w:t>
      </w:r>
      <w:r w:rsidRPr="007F76AA">
        <w:rPr>
          <w:rFonts w:cstheme="minorHAnsi"/>
          <w:sz w:val="24"/>
        </w:rPr>
        <w:t>= 0;</w:t>
      </w:r>
    </w:p>
    <w:p w:rsidR="00192D6D" w:rsidRPr="007F76AA" w:rsidRDefault="00192D6D" w:rsidP="00341B2E">
      <w:pPr>
        <w:autoSpaceDE w:val="0"/>
        <w:autoSpaceDN w:val="0"/>
        <w:adjustRightInd w:val="0"/>
        <w:spacing w:after="240" w:line="520" w:lineRule="exact"/>
        <w:ind w:firstLine="720"/>
        <w:rPr>
          <w:rFonts w:cstheme="minorHAnsi"/>
          <w:sz w:val="28"/>
        </w:rPr>
      </w:pPr>
      <m:oMath>
        <m:r>
          <w:rPr>
            <w:rFonts w:ascii="Cambria Math" w:hAnsi="Cambria Math" w:cstheme="minorHAnsi"/>
            <w:sz w:val="24"/>
            <w:szCs w:val="24"/>
          </w:rPr>
          <m:t>var</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chao1</m:t>
                </m:r>
              </m:sub>
            </m:sSub>
          </m:e>
        </m:d>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sSup>
          <m:sSupPr>
            <m:ctrlPr>
              <w:rPr>
                <w:rFonts w:ascii="Cambria Math" w:hAnsi="Cambria Math" w:cstheme="minorHAnsi"/>
                <w:i/>
                <w:sz w:val="24"/>
                <w:szCs w:val="24"/>
              </w:rPr>
            </m:ctrlPr>
          </m:sSupPr>
          <m:e>
            <m:r>
              <w:rPr>
                <w:rFonts w:ascii="Cambria Math" w:hAnsi="Cambria Math" w:cstheme="minorHAnsi"/>
                <w:sz w:val="24"/>
                <w:szCs w:val="24"/>
              </w:rPr>
              <m:t xml:space="preserve"> e</m:t>
            </m:r>
          </m:e>
          <m:sup>
            <m:d>
              <m:dPr>
                <m:ctrlPr>
                  <w:rPr>
                    <w:rFonts w:ascii="Cambria Math" w:hAnsi="Cambria Math" w:cstheme="minorHAnsi"/>
                    <w:i/>
                    <w:sz w:val="24"/>
                    <w:szCs w:val="24"/>
                  </w:rPr>
                </m:ctrlPr>
              </m:dPr>
              <m:e>
                <m:f>
                  <m:fPr>
                    <m:ctrlPr>
                      <w:rPr>
                        <w:rFonts w:ascii="Cambria Math" w:hAnsi="Cambria Math" w:cstheme="minorHAnsi"/>
                        <w:i/>
                        <w:sz w:val="24"/>
                        <w:szCs w:val="24"/>
                      </w:rPr>
                    </m:ctrlPr>
                  </m:fPr>
                  <m:num>
                    <m:r>
                      <w:rPr>
                        <w:rFonts w:ascii="Cambria Math" w:hAnsi="Cambria Math" w:cstheme="minorHAnsi"/>
                        <w:sz w:val="24"/>
                        <w:szCs w:val="24"/>
                      </w:rPr>
                      <m:t>-N</m:t>
                    </m:r>
                  </m:num>
                  <m:den>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den>
                </m:f>
              </m:e>
            </m:d>
          </m:sup>
        </m:sSup>
        <m:r>
          <w:rPr>
            <w:rFonts w:ascii="Cambria Math" w:hAnsi="Cambria Math" w:cstheme="minorHAnsi"/>
            <w:sz w:val="24"/>
            <w:szCs w:val="24"/>
          </w:rPr>
          <m:t>(1-</m:t>
        </m:r>
        <m:sSup>
          <m:sSupPr>
            <m:ctrlPr>
              <w:rPr>
                <w:rFonts w:ascii="Cambria Math" w:hAnsi="Cambria Math" w:cstheme="minorHAnsi"/>
                <w:i/>
                <w:sz w:val="24"/>
                <w:szCs w:val="24"/>
              </w:rPr>
            </m:ctrlPr>
          </m:sSupPr>
          <m:e>
            <m:r>
              <w:rPr>
                <w:rFonts w:ascii="Cambria Math" w:hAnsi="Cambria Math" w:cstheme="minorHAnsi"/>
                <w:sz w:val="24"/>
                <w:szCs w:val="24"/>
              </w:rPr>
              <m:t>e</m:t>
            </m:r>
          </m:e>
          <m:sup>
            <m:d>
              <m:dPr>
                <m:ctrlPr>
                  <w:rPr>
                    <w:rFonts w:ascii="Cambria Math" w:hAnsi="Cambria Math" w:cstheme="minorHAnsi"/>
                    <w:i/>
                    <w:sz w:val="24"/>
                    <w:szCs w:val="24"/>
                  </w:rPr>
                </m:ctrlPr>
              </m:dPr>
              <m:e>
                <m:f>
                  <m:fPr>
                    <m:ctrlPr>
                      <w:rPr>
                        <w:rFonts w:ascii="Cambria Math" w:hAnsi="Cambria Math" w:cstheme="minorHAnsi"/>
                        <w:i/>
                        <w:sz w:val="24"/>
                        <w:szCs w:val="24"/>
                      </w:rPr>
                    </m:ctrlPr>
                  </m:fPr>
                  <m:num>
                    <m:r>
                      <w:rPr>
                        <w:rFonts w:ascii="Cambria Math" w:hAnsi="Cambria Math" w:cstheme="minorHAnsi"/>
                        <w:sz w:val="24"/>
                        <w:szCs w:val="24"/>
                      </w:rPr>
                      <m:t>-N</m:t>
                    </m:r>
                  </m:num>
                  <m:den>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den>
                </m:f>
              </m:e>
            </m:d>
          </m:sup>
        </m:sSup>
        <m:r>
          <w:rPr>
            <w:rFonts w:ascii="Cambria Math" w:hAnsi="Cambria Math" w:cstheme="minorHAnsi"/>
            <w:sz w:val="24"/>
            <w:szCs w:val="24"/>
          </w:rPr>
          <m:t>)</m:t>
        </m:r>
      </m:oMath>
      <w:r w:rsidRPr="007F76AA">
        <w:rPr>
          <w:rFonts w:cstheme="minorHAnsi"/>
          <w:sz w:val="28"/>
          <w:szCs w:val="24"/>
        </w:rPr>
        <w:t>,</w:t>
      </w:r>
      <w:r w:rsidRPr="007F76AA">
        <w:rPr>
          <w:rFonts w:cstheme="minorHAnsi"/>
          <w:sz w:val="28"/>
        </w:rPr>
        <w:t xml:space="preserve"> </w:t>
      </w:r>
      <w:r w:rsidRPr="007F76AA">
        <w:rPr>
          <w:rFonts w:cstheme="minorHAnsi"/>
          <w:sz w:val="24"/>
        </w:rPr>
        <w:t>when n</w:t>
      </w:r>
      <w:r w:rsidRPr="007F76AA">
        <w:rPr>
          <w:rFonts w:cstheme="minorHAnsi"/>
          <w:sz w:val="24"/>
          <w:vertAlign w:val="subscript"/>
        </w:rPr>
        <w:t xml:space="preserve">1 </w:t>
      </w:r>
      <w:r w:rsidRPr="007F76AA">
        <w:rPr>
          <w:rFonts w:cstheme="minorHAnsi"/>
          <w:sz w:val="24"/>
        </w:rPr>
        <w:t>= 0 and n</w:t>
      </w:r>
      <w:r w:rsidRPr="007F76AA">
        <w:rPr>
          <w:rFonts w:cstheme="minorHAnsi"/>
          <w:sz w:val="24"/>
          <w:vertAlign w:val="subscript"/>
        </w:rPr>
        <w:t xml:space="preserve">2 </w:t>
      </w:r>
      <w:r w:rsidRPr="007F76AA">
        <w:rPr>
          <w:rFonts w:cstheme="minorHAnsi"/>
          <w:sz w:val="24"/>
        </w:rPr>
        <w:t>&gt; 0;</w:t>
      </w:r>
    </w:p>
    <w:p w:rsidR="00192D6D" w:rsidRPr="007F76AA" w:rsidRDefault="00192D6D" w:rsidP="008F2EAA">
      <w:pPr>
        <w:autoSpaceDE w:val="0"/>
        <w:autoSpaceDN w:val="0"/>
        <w:adjustRightInd w:val="0"/>
        <w:spacing w:after="240" w:line="520" w:lineRule="exact"/>
        <w:rPr>
          <w:rFonts w:cstheme="minorHAnsi"/>
          <w:sz w:val="24"/>
        </w:rPr>
      </w:pPr>
      <w:r w:rsidRPr="007F76AA">
        <w:rPr>
          <w:rFonts w:cstheme="minorHAnsi"/>
          <w:sz w:val="24"/>
        </w:rPr>
        <w:t>If n</w:t>
      </w:r>
      <w:r w:rsidRPr="007F76AA">
        <w:rPr>
          <w:rFonts w:cstheme="minorHAnsi"/>
          <w:sz w:val="24"/>
          <w:vertAlign w:val="subscript"/>
        </w:rPr>
        <w:t>1</w:t>
      </w:r>
      <w:r w:rsidRPr="007F76AA">
        <w:rPr>
          <w:rFonts w:cstheme="minorHAnsi"/>
          <w:sz w:val="24"/>
        </w:rPr>
        <w:t xml:space="preserve"> &gt; 0, then:</w:t>
      </w:r>
    </w:p>
    <w:p w:rsidR="008F2EAA" w:rsidRPr="007F76AA" w:rsidRDefault="00192D6D" w:rsidP="008F2EAA">
      <w:pPr>
        <w:autoSpaceDE w:val="0"/>
        <w:autoSpaceDN w:val="0"/>
        <w:adjustRightInd w:val="0"/>
        <w:spacing w:before="360" w:after="240" w:line="520" w:lineRule="exact"/>
        <w:ind w:firstLine="720"/>
        <w:rPr>
          <w:rFonts w:cstheme="minorHAnsi"/>
          <w:sz w:val="24"/>
          <w:szCs w:val="24"/>
        </w:rPr>
      </w:pPr>
      <m:oMathPara>
        <m:oMath>
          <m:r>
            <w:rPr>
              <w:rFonts w:ascii="Cambria Math" w:hAnsi="Cambria Math" w:cstheme="minorHAnsi"/>
              <w:sz w:val="24"/>
              <w:szCs w:val="24"/>
            </w:rPr>
            <m:t>C=</m:t>
          </m:r>
          <m:r>
            <m:rPr>
              <m:sty m:val="p"/>
            </m:rPr>
            <w:rPr>
              <w:rFonts w:ascii="Cambria Math" w:hAnsi="Cambria Math" w:cstheme="minorHAnsi"/>
              <w:sz w:val="24"/>
              <w:szCs w:val="24"/>
            </w:rPr>
            <m:t>exp⁡</m:t>
          </m:r>
          <m:d>
            <m:dPr>
              <m:ctrlPr>
                <w:rPr>
                  <w:rFonts w:ascii="Cambria Math" w:hAnsi="Cambria Math" w:cstheme="minorHAnsi"/>
                  <w:sz w:val="24"/>
                  <w:szCs w:val="24"/>
                </w:rPr>
              </m:ctrlPr>
            </m:dPr>
            <m:e>
              <m:r>
                <w:rPr>
                  <w:rFonts w:ascii="Cambria Math" w:hAnsi="Cambria Math" w:cstheme="minorHAnsi"/>
                  <w:sz w:val="24"/>
                  <w:szCs w:val="24"/>
                </w:rPr>
                <m:t>1.96</m:t>
              </m:r>
              <m:rad>
                <m:radPr>
                  <m:degHide m:val="1"/>
                  <m:ctrlPr>
                    <w:rPr>
                      <w:rFonts w:ascii="Cambria Math" w:hAnsi="Cambria Math" w:cstheme="minorHAnsi"/>
                      <w:i/>
                      <w:sz w:val="24"/>
                      <w:szCs w:val="24"/>
                    </w:rPr>
                  </m:ctrlPr>
                </m:radPr>
                <m:deg/>
                <m:e>
                  <m:func>
                    <m:funcPr>
                      <m:ctrlPr>
                        <w:rPr>
                          <w:rFonts w:ascii="Cambria Math" w:hAnsi="Cambria Math" w:cstheme="minorHAnsi"/>
                          <w:sz w:val="24"/>
                          <w:szCs w:val="24"/>
                        </w:rPr>
                      </m:ctrlPr>
                    </m:funcPr>
                    <m:fName>
                      <m:r>
                        <m:rPr>
                          <m:sty m:val="p"/>
                        </m:rPr>
                        <w:rPr>
                          <w:rFonts w:ascii="Cambria Math" w:hAnsi="Cambria Math" w:cstheme="minorHAnsi"/>
                          <w:sz w:val="24"/>
                          <w:szCs w:val="24"/>
                        </w:rPr>
                        <m:t>ln</m:t>
                      </m:r>
                    </m:fName>
                    <m:e>
                      <m:d>
                        <m:dPr>
                          <m:ctrlPr>
                            <w:rPr>
                              <w:rFonts w:ascii="Cambria Math" w:hAnsi="Cambria Math" w:cstheme="minorHAnsi"/>
                              <w:i/>
                              <w:sz w:val="24"/>
                              <w:szCs w:val="24"/>
                            </w:rPr>
                          </m:ctrlPr>
                        </m:dPr>
                        <m:e>
                          <m:r>
                            <w:rPr>
                              <w:rFonts w:ascii="Cambria Math" w:hAnsi="Cambria Math" w:cstheme="minorHAnsi"/>
                              <w:sz w:val="24"/>
                              <w:szCs w:val="24"/>
                            </w:rPr>
                            <m:t>1+</m:t>
                          </m:r>
                          <m:f>
                            <m:fPr>
                              <m:ctrlPr>
                                <w:rPr>
                                  <w:rFonts w:ascii="Cambria Math" w:hAnsi="Cambria Math" w:cstheme="minorHAnsi"/>
                                  <w:i/>
                                  <w:sz w:val="24"/>
                                  <w:szCs w:val="24"/>
                                </w:rPr>
                              </m:ctrlPr>
                            </m:fPr>
                            <m:num>
                              <m:r>
                                <w:rPr>
                                  <w:rFonts w:ascii="Cambria Math" w:hAnsi="Cambria Math" w:cstheme="minorHAnsi"/>
                                  <w:sz w:val="24"/>
                                  <w:szCs w:val="24"/>
                                </w:rPr>
                                <m:t>var(</m:t>
                              </m:r>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chao1</m:t>
                                  </m:r>
                                </m:sub>
                              </m:sSub>
                              <m:r>
                                <w:rPr>
                                  <w:rFonts w:ascii="Cambria Math" w:hAnsi="Cambria Math" w:cstheme="minorHAnsi"/>
                                  <w:sz w:val="24"/>
                                  <w:szCs w:val="24"/>
                                </w:rPr>
                                <m:t>)</m:t>
                              </m:r>
                            </m:num>
                            <m:den>
                              <m:sSup>
                                <m:sSupPr>
                                  <m:ctrlPr>
                                    <w:rPr>
                                      <w:rFonts w:ascii="Cambria Math" w:hAnsi="Cambria Math" w:cstheme="minorHAnsi"/>
                                      <w:i/>
                                      <w:sz w:val="24"/>
                                      <w:szCs w:val="24"/>
                                    </w:rPr>
                                  </m:ctrlPr>
                                </m:sSupPr>
                                <m:e>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chao1</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r>
                                    <w:rPr>
                                      <w:rFonts w:ascii="Cambria Math" w:hAnsi="Cambria Math" w:cstheme="minorHAnsi"/>
                                      <w:sz w:val="24"/>
                                      <w:szCs w:val="24"/>
                                    </w:rPr>
                                    <m:t>)</m:t>
                                  </m:r>
                                </m:e>
                                <m:sup>
                                  <m:r>
                                    <w:rPr>
                                      <w:rFonts w:ascii="Cambria Math" w:hAnsi="Cambria Math" w:cstheme="minorHAnsi"/>
                                      <w:sz w:val="24"/>
                                      <w:szCs w:val="24"/>
                                    </w:rPr>
                                    <m:t>2</m:t>
                                  </m:r>
                                </m:sup>
                              </m:sSup>
                            </m:den>
                          </m:f>
                        </m:e>
                      </m:d>
                      <m:ctrlPr>
                        <w:rPr>
                          <w:rFonts w:ascii="Cambria Math" w:hAnsi="Cambria Math" w:cstheme="minorHAnsi"/>
                          <w:i/>
                          <w:sz w:val="24"/>
                          <w:szCs w:val="24"/>
                        </w:rPr>
                      </m:ctrlPr>
                    </m:e>
                  </m:func>
                </m:e>
              </m:rad>
            </m:e>
          </m:d>
        </m:oMath>
      </m:oMathPara>
    </w:p>
    <w:p w:rsidR="008F2EAA" w:rsidRPr="007F76AA" w:rsidRDefault="00A814F9" w:rsidP="008F2EAA">
      <w:pPr>
        <w:autoSpaceDE w:val="0"/>
        <w:autoSpaceDN w:val="0"/>
        <w:adjustRightInd w:val="0"/>
        <w:spacing w:before="360" w:after="240" w:line="520" w:lineRule="exact"/>
        <w:ind w:firstLine="720"/>
        <w:rPr>
          <w:rFonts w:cstheme="minorHAnsi"/>
          <w:sz w:val="24"/>
          <w:szCs w:val="24"/>
        </w:rPr>
      </w:pPr>
      <m:oMathPara>
        <m:oMath>
          <m:sSub>
            <m:sSubPr>
              <m:ctrlPr>
                <w:rPr>
                  <w:rFonts w:ascii="Cambria Math" w:hAnsi="Cambria Math" w:cstheme="minorHAnsi"/>
                  <w:i/>
                  <w:sz w:val="24"/>
                  <w:szCs w:val="24"/>
                </w:rPr>
              </m:ctrlPr>
            </m:sSubPr>
            <m:e>
              <m:r>
                <w:rPr>
                  <w:rFonts w:ascii="Cambria Math" w:hAnsi="Cambria Math" w:cstheme="minorHAnsi"/>
                  <w:sz w:val="24"/>
                  <w:szCs w:val="24"/>
                </w:rPr>
                <m:t>LCI</m:t>
              </m:r>
            </m:e>
            <m:sub>
              <m:r>
                <w:rPr>
                  <w:rFonts w:ascii="Cambria Math" w:hAnsi="Cambria Math" w:cstheme="minorHAnsi"/>
                  <w:sz w:val="24"/>
                  <w:szCs w:val="24"/>
                </w:rPr>
                <m:t>95%</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r>
            <w:rPr>
              <w:rFonts w:ascii="Cambria Math" w:hAnsi="Cambria Math" w:cstheme="minorHAnsi"/>
              <w:sz w:val="24"/>
              <w:szCs w:val="24"/>
            </w:rPr>
            <m:t>+</m:t>
          </m:r>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chao1</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num>
            <m:den>
              <m:r>
                <w:rPr>
                  <w:rFonts w:ascii="Cambria Math" w:hAnsi="Cambria Math" w:cstheme="minorHAnsi"/>
                  <w:sz w:val="24"/>
                  <w:szCs w:val="24"/>
                </w:rPr>
                <m:t>C</m:t>
              </m:r>
            </m:den>
          </m:f>
        </m:oMath>
      </m:oMathPara>
    </w:p>
    <w:p w:rsidR="00192D6D" w:rsidRPr="007F76AA" w:rsidRDefault="00A814F9" w:rsidP="008F2EAA">
      <w:pPr>
        <w:autoSpaceDE w:val="0"/>
        <w:autoSpaceDN w:val="0"/>
        <w:adjustRightInd w:val="0"/>
        <w:spacing w:before="360" w:after="240" w:line="520" w:lineRule="exact"/>
        <w:ind w:firstLine="720"/>
        <w:rPr>
          <w:rFonts w:cstheme="minorHAnsi"/>
          <w:sz w:val="24"/>
          <w:szCs w:val="24"/>
        </w:rPr>
      </w:pPr>
      <m:oMathPara>
        <m:oMath>
          <m:sSub>
            <m:sSubPr>
              <m:ctrlPr>
                <w:rPr>
                  <w:rFonts w:ascii="Cambria Math" w:hAnsi="Cambria Math" w:cstheme="minorHAnsi"/>
                  <w:i/>
                  <w:sz w:val="24"/>
                  <w:szCs w:val="24"/>
                </w:rPr>
              </m:ctrlPr>
            </m:sSubPr>
            <m:e>
              <m:r>
                <w:rPr>
                  <w:rFonts w:ascii="Cambria Math" w:hAnsi="Cambria Math" w:cstheme="minorHAnsi"/>
                  <w:sz w:val="24"/>
                  <w:szCs w:val="24"/>
                </w:rPr>
                <m:t>UCI</m:t>
              </m:r>
            </m:e>
            <m:sub>
              <m:r>
                <w:rPr>
                  <w:rFonts w:ascii="Cambria Math" w:hAnsi="Cambria Math" w:cstheme="minorHAnsi"/>
                  <w:sz w:val="24"/>
                  <w:szCs w:val="24"/>
                </w:rPr>
                <m:t>95%</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r>
            <w:rPr>
              <w:rFonts w:ascii="Cambria Math" w:hAnsi="Cambria Math" w:cstheme="minorHAnsi"/>
              <w:sz w:val="24"/>
              <w:szCs w:val="24"/>
            </w:rPr>
            <m:t>+C(</m:t>
          </m:r>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chao1</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r>
            <w:rPr>
              <w:rFonts w:ascii="Cambria Math" w:hAnsi="Cambria Math" w:cstheme="minorHAnsi"/>
              <w:sz w:val="24"/>
              <w:szCs w:val="24"/>
            </w:rPr>
            <m:t>)</m:t>
          </m:r>
        </m:oMath>
      </m:oMathPara>
    </w:p>
    <w:p w:rsidR="008F2EAA" w:rsidRPr="007F76AA" w:rsidRDefault="008F2EAA" w:rsidP="008F2EAA">
      <w:pPr>
        <w:autoSpaceDE w:val="0"/>
        <w:autoSpaceDN w:val="0"/>
        <w:adjustRightInd w:val="0"/>
        <w:spacing w:before="360" w:after="240" w:line="520" w:lineRule="exact"/>
        <w:rPr>
          <w:rFonts w:cstheme="minorHAnsi"/>
          <w:sz w:val="24"/>
        </w:rPr>
      </w:pPr>
      <w:r w:rsidRPr="007F76AA">
        <w:rPr>
          <w:rFonts w:cstheme="minorHAnsi"/>
          <w:sz w:val="24"/>
        </w:rPr>
        <w:t>Otherwise:</w:t>
      </w:r>
    </w:p>
    <w:p w:rsidR="008F2EAA" w:rsidRPr="007F76AA" w:rsidRDefault="008F2EAA" w:rsidP="008F2EAA">
      <w:pPr>
        <w:autoSpaceDE w:val="0"/>
        <w:autoSpaceDN w:val="0"/>
        <w:adjustRightInd w:val="0"/>
        <w:spacing w:before="360" w:after="240" w:line="520" w:lineRule="exact"/>
        <w:ind w:firstLine="720"/>
        <w:rPr>
          <w:rFonts w:cstheme="minorHAnsi"/>
          <w:i/>
          <w:sz w:val="24"/>
          <w:szCs w:val="24"/>
        </w:rPr>
      </w:pPr>
      <m:oMathPara>
        <m:oMath>
          <m:r>
            <w:rPr>
              <w:rFonts w:ascii="Cambria Math" w:hAnsi="Cambria Math" w:cstheme="minorHAnsi"/>
              <w:sz w:val="24"/>
              <w:szCs w:val="24"/>
            </w:rPr>
            <m:t>P=</m:t>
          </m:r>
          <m:sSup>
            <m:sSupPr>
              <m:ctrlPr>
                <w:rPr>
                  <w:rFonts w:ascii="Cambria Math" w:hAnsi="Cambria Math" w:cstheme="minorHAnsi"/>
                  <w:i/>
                  <w:sz w:val="24"/>
                  <w:szCs w:val="24"/>
                </w:rPr>
              </m:ctrlPr>
            </m:sSupPr>
            <m:e>
              <m:r>
                <w:rPr>
                  <w:rFonts w:ascii="Cambria Math" w:hAnsi="Cambria Math" w:cstheme="minorHAnsi"/>
                  <w:sz w:val="24"/>
                  <w:szCs w:val="24"/>
                </w:rPr>
                <m:t>e</m:t>
              </m:r>
            </m:e>
            <m:sup>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-N</m:t>
                  </m:r>
                </m:num>
                <m:den>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den>
              </m:f>
              <m:r>
                <w:rPr>
                  <w:rFonts w:ascii="Cambria Math" w:hAnsi="Cambria Math" w:cstheme="minorHAnsi"/>
                  <w:sz w:val="24"/>
                  <w:szCs w:val="24"/>
                </w:rPr>
                <m:t>)</m:t>
              </m:r>
            </m:sup>
          </m:sSup>
        </m:oMath>
      </m:oMathPara>
    </w:p>
    <w:p w:rsidR="008F2EAA" w:rsidRPr="007F76AA" w:rsidRDefault="00A814F9" w:rsidP="008F2EAA">
      <w:pPr>
        <w:autoSpaceDE w:val="0"/>
        <w:autoSpaceDN w:val="0"/>
        <w:adjustRightInd w:val="0"/>
        <w:spacing w:before="360" w:after="240" w:line="520" w:lineRule="exact"/>
        <w:ind w:firstLine="720"/>
        <w:rPr>
          <w:rFonts w:cstheme="minorHAnsi"/>
          <w:i/>
          <w:sz w:val="24"/>
          <w:szCs w:val="24"/>
        </w:rPr>
      </w:pPr>
      <m:oMathPara>
        <m:oMath>
          <m:sSub>
            <m:sSubPr>
              <m:ctrlPr>
                <w:rPr>
                  <w:rFonts w:ascii="Cambria Math" w:hAnsi="Cambria Math" w:cstheme="minorHAnsi"/>
                  <w:i/>
                  <w:sz w:val="24"/>
                  <w:szCs w:val="24"/>
                </w:rPr>
              </m:ctrlPr>
            </m:sSubPr>
            <m:e>
              <m:r>
                <w:rPr>
                  <w:rFonts w:ascii="Cambria Math" w:hAnsi="Cambria Math" w:cstheme="minorHAnsi"/>
                  <w:sz w:val="24"/>
                  <w:szCs w:val="24"/>
                </w:rPr>
                <m:t>LCI</m:t>
              </m:r>
            </m:e>
            <m:sub>
              <m:r>
                <w:rPr>
                  <w:rFonts w:ascii="Cambria Math" w:hAnsi="Cambria Math" w:cstheme="minorHAnsi"/>
                  <w:sz w:val="24"/>
                  <w:szCs w:val="24"/>
                </w:rPr>
                <m:t>95%</m:t>
              </m:r>
            </m:sub>
          </m:sSub>
          <m:r>
            <w:rPr>
              <w:rFonts w:ascii="Cambria Math" w:hAnsi="Cambria Math" w:cstheme="minorHAnsi"/>
              <w:sz w:val="24"/>
              <w:szCs w:val="24"/>
            </w:rPr>
            <m:t>=max</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r>
                <w:rPr>
                  <w:rFonts w:ascii="Cambria Math" w:hAnsi="Cambria Math" w:cstheme="minorHAnsi"/>
                  <w:sz w:val="24"/>
                  <w:szCs w:val="24"/>
                </w:rPr>
                <m:t>,</m:t>
              </m:r>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num>
                <m:den>
                  <m:r>
                    <w:rPr>
                      <w:rFonts w:ascii="Cambria Math" w:hAnsi="Cambria Math" w:cstheme="minorHAnsi"/>
                      <w:sz w:val="24"/>
                      <w:szCs w:val="24"/>
                    </w:rPr>
                    <m:t>1-P</m:t>
                  </m:r>
                </m:den>
              </m:f>
              <m:r>
                <w:rPr>
                  <w:rFonts w:ascii="Cambria Math" w:hAnsi="Cambria Math" w:cstheme="minorHAnsi"/>
                  <w:sz w:val="24"/>
                  <w:szCs w:val="24"/>
                </w:rPr>
                <m:t>-1.96</m:t>
              </m:r>
              <m:sSup>
                <m:sSupPr>
                  <m:ctrlPr>
                    <w:rPr>
                      <w:rFonts w:ascii="Cambria Math" w:hAnsi="Cambria Math" w:cstheme="minorHAnsi"/>
                      <w:i/>
                      <w:sz w:val="24"/>
                      <w:szCs w:val="24"/>
                    </w:rPr>
                  </m:ctrlPr>
                </m:sSupPr>
                <m:e>
                  <m:d>
                    <m:dPr>
                      <m:ctrlPr>
                        <w:rPr>
                          <w:rFonts w:ascii="Cambria Math" w:hAnsi="Cambria Math" w:cstheme="minorHAnsi"/>
                          <w:i/>
                          <w:sz w:val="24"/>
                          <w:szCs w:val="24"/>
                        </w:rPr>
                      </m:ctrlPr>
                    </m:dPr>
                    <m:e>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r>
                            <w:rPr>
                              <w:rFonts w:ascii="Cambria Math" w:hAnsi="Cambria Math" w:cstheme="minorHAnsi"/>
                              <w:sz w:val="24"/>
                              <w:szCs w:val="24"/>
                            </w:rPr>
                            <m:t>P</m:t>
                          </m:r>
                        </m:num>
                        <m:den>
                          <m:r>
                            <w:rPr>
                              <w:rFonts w:ascii="Cambria Math" w:hAnsi="Cambria Math" w:cstheme="minorHAnsi"/>
                              <w:sz w:val="24"/>
                              <w:szCs w:val="24"/>
                            </w:rPr>
                            <m:t>1-P</m:t>
                          </m:r>
                        </m:den>
                      </m:f>
                    </m:e>
                  </m:d>
                </m:e>
                <m:sup>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2</m:t>
                      </m:r>
                    </m:den>
                  </m:f>
                </m:sup>
              </m:sSup>
            </m:e>
          </m:d>
        </m:oMath>
      </m:oMathPara>
    </w:p>
    <w:p w:rsidR="008F2EAA" w:rsidRPr="007F76AA" w:rsidRDefault="00A814F9" w:rsidP="008F2EAA">
      <w:pPr>
        <w:autoSpaceDE w:val="0"/>
        <w:autoSpaceDN w:val="0"/>
        <w:adjustRightInd w:val="0"/>
        <w:spacing w:before="360" w:after="240" w:line="520" w:lineRule="exact"/>
        <w:ind w:firstLine="720"/>
        <w:rPr>
          <w:rFonts w:cstheme="minorHAnsi"/>
          <w:i/>
          <w:sz w:val="24"/>
          <w:szCs w:val="24"/>
        </w:rPr>
      </w:pPr>
      <m:oMathPara>
        <m:oMath>
          <m:sSub>
            <m:sSubPr>
              <m:ctrlPr>
                <w:rPr>
                  <w:rFonts w:ascii="Cambria Math" w:hAnsi="Cambria Math" w:cstheme="minorHAnsi"/>
                  <w:i/>
                  <w:sz w:val="24"/>
                  <w:szCs w:val="24"/>
                </w:rPr>
              </m:ctrlPr>
            </m:sSubPr>
            <m:e>
              <m:r>
                <w:rPr>
                  <w:rFonts w:ascii="Cambria Math" w:hAnsi="Cambria Math" w:cstheme="minorHAnsi"/>
                  <w:sz w:val="24"/>
                  <w:szCs w:val="24"/>
                </w:rPr>
                <m:t>UCI</m:t>
              </m:r>
            </m:e>
            <m:sub>
              <m:r>
                <w:rPr>
                  <w:rFonts w:ascii="Cambria Math" w:hAnsi="Cambria Math" w:cstheme="minorHAnsi"/>
                  <w:sz w:val="24"/>
                  <w:szCs w:val="24"/>
                </w:rPr>
                <m:t>95%</m:t>
              </m:r>
            </m:sub>
          </m:sSub>
          <m:r>
            <w:rPr>
              <w:rFonts w:ascii="Cambria Math" w:hAnsi="Cambria Math" w:cstheme="minorHAnsi"/>
              <w:sz w:val="24"/>
              <w:szCs w:val="24"/>
            </w:rPr>
            <m:t>=</m:t>
          </m:r>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num>
            <m:den>
              <m:r>
                <w:rPr>
                  <w:rFonts w:ascii="Cambria Math" w:hAnsi="Cambria Math" w:cstheme="minorHAnsi"/>
                  <w:sz w:val="24"/>
                  <w:szCs w:val="24"/>
                </w:rPr>
                <m:t>1-P</m:t>
              </m:r>
            </m:den>
          </m:f>
          <m:r>
            <w:rPr>
              <w:rFonts w:ascii="Cambria Math" w:hAnsi="Cambria Math" w:cstheme="minorHAnsi"/>
              <w:sz w:val="24"/>
              <w:szCs w:val="24"/>
            </w:rPr>
            <m:t>+1.96</m:t>
          </m:r>
          <m:sSup>
            <m:sSupPr>
              <m:ctrlPr>
                <w:rPr>
                  <w:rFonts w:ascii="Cambria Math" w:hAnsi="Cambria Math" w:cstheme="minorHAnsi"/>
                  <w:i/>
                  <w:sz w:val="24"/>
                  <w:szCs w:val="24"/>
                </w:rPr>
              </m:ctrlPr>
            </m:sSupPr>
            <m:e>
              <m:d>
                <m:dPr>
                  <m:ctrlPr>
                    <w:rPr>
                      <w:rFonts w:ascii="Cambria Math" w:hAnsi="Cambria Math" w:cstheme="minorHAnsi"/>
                      <w:i/>
                      <w:sz w:val="24"/>
                      <w:szCs w:val="24"/>
                    </w:rPr>
                  </m:ctrlPr>
                </m:dPr>
                <m:e>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m:t>
                          </m:r>
                          <m:r>
                            <w:rPr>
                              <w:rFonts w:ascii="Cambria Math" w:hAnsi="Cambria Math" w:cstheme="minorHAnsi"/>
                              <w:sz w:val="24"/>
                              <w:szCs w:val="24"/>
                            </w:rPr>
                            <m:t>s</m:t>
                          </m:r>
                        </m:sub>
                      </m:sSub>
                      <m:r>
                        <w:rPr>
                          <w:rFonts w:ascii="Cambria Math" w:hAnsi="Cambria Math" w:cstheme="minorHAnsi"/>
                          <w:sz w:val="24"/>
                          <w:szCs w:val="24"/>
                        </w:rPr>
                        <m:t>P</m:t>
                      </m:r>
                    </m:num>
                    <m:den>
                      <m:r>
                        <w:rPr>
                          <w:rFonts w:ascii="Cambria Math" w:hAnsi="Cambria Math" w:cstheme="minorHAnsi"/>
                          <w:sz w:val="24"/>
                          <w:szCs w:val="24"/>
                        </w:rPr>
                        <m:t>1-P</m:t>
                      </m:r>
                    </m:den>
                  </m:f>
                </m:e>
              </m:d>
            </m:e>
            <m:sup>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2</m:t>
                  </m:r>
                </m:den>
              </m:f>
            </m:sup>
          </m:sSup>
        </m:oMath>
      </m:oMathPara>
    </w:p>
    <w:p w:rsidR="008F2EAA" w:rsidRPr="007F76AA" w:rsidRDefault="008F2EAA" w:rsidP="008F2EAA">
      <w:pPr>
        <w:autoSpaceDE w:val="0"/>
        <w:autoSpaceDN w:val="0"/>
        <w:adjustRightInd w:val="0"/>
        <w:spacing w:after="0" w:line="520" w:lineRule="exact"/>
        <w:ind w:firstLine="720"/>
        <w:rPr>
          <w:rFonts w:cstheme="minorHAnsi"/>
          <w:sz w:val="24"/>
        </w:rPr>
      </w:pPr>
      <w:proofErr w:type="gramStart"/>
      <w:r w:rsidRPr="007F76AA">
        <w:rPr>
          <w:rFonts w:cstheme="minorHAnsi"/>
          <w:sz w:val="24"/>
        </w:rPr>
        <w:lastRenderedPageBreak/>
        <w:t>where</w:t>
      </w:r>
      <w:proofErr w:type="gramEnd"/>
      <w:r w:rsidRPr="007F76AA">
        <w:rPr>
          <w:rFonts w:cstheme="minorHAnsi"/>
          <w:sz w:val="24"/>
        </w:rPr>
        <w:t>,</w:t>
      </w:r>
    </w:p>
    <w:p w:rsidR="008F2EAA" w:rsidRPr="007F76AA" w:rsidRDefault="008F2EAA" w:rsidP="008F2EAA">
      <w:pPr>
        <w:autoSpaceDE w:val="0"/>
        <w:autoSpaceDN w:val="0"/>
        <w:adjustRightInd w:val="0"/>
        <w:spacing w:after="0" w:line="520" w:lineRule="exact"/>
        <w:ind w:firstLine="720"/>
        <w:rPr>
          <w:rFonts w:cstheme="minorHAnsi"/>
          <w:sz w:val="24"/>
        </w:rPr>
      </w:pPr>
      <w:r w:rsidRPr="007F76AA">
        <w:rPr>
          <w:rFonts w:cstheme="minorHAnsi"/>
          <w:sz w:val="24"/>
        </w:rPr>
        <w:t xml:space="preserve">LCI </w:t>
      </w:r>
      <w:r w:rsidR="00426AEA" w:rsidRPr="007F76AA">
        <w:rPr>
          <w:rFonts w:cstheme="minorHAnsi"/>
          <w:sz w:val="24"/>
        </w:rPr>
        <w:t>means</w:t>
      </w:r>
      <w:r w:rsidRPr="007F76AA">
        <w:rPr>
          <w:rFonts w:cstheme="minorHAnsi"/>
          <w:sz w:val="24"/>
        </w:rPr>
        <w:t xml:space="preserve"> Lower bound of confidence interval;</w:t>
      </w:r>
    </w:p>
    <w:p w:rsidR="008F2EAA" w:rsidRPr="007F76AA" w:rsidRDefault="008F2EAA" w:rsidP="008F2EAA">
      <w:pPr>
        <w:autoSpaceDE w:val="0"/>
        <w:autoSpaceDN w:val="0"/>
        <w:adjustRightInd w:val="0"/>
        <w:spacing w:after="240" w:line="520" w:lineRule="exact"/>
        <w:ind w:firstLine="720"/>
        <w:rPr>
          <w:rFonts w:cstheme="minorHAnsi"/>
          <w:sz w:val="24"/>
        </w:rPr>
      </w:pPr>
      <w:r w:rsidRPr="007F76AA">
        <w:rPr>
          <w:rFonts w:cstheme="minorHAnsi"/>
          <w:sz w:val="24"/>
        </w:rPr>
        <w:t xml:space="preserve">UCI </w:t>
      </w:r>
      <w:r w:rsidR="00426AEA" w:rsidRPr="007F76AA">
        <w:rPr>
          <w:rFonts w:cstheme="minorHAnsi"/>
          <w:sz w:val="24"/>
        </w:rPr>
        <w:t>means</w:t>
      </w:r>
      <w:r w:rsidRPr="007F76AA">
        <w:rPr>
          <w:rFonts w:cstheme="minorHAnsi"/>
          <w:sz w:val="24"/>
        </w:rPr>
        <w:t xml:space="preserve"> Upper bound of confidence interval.</w:t>
      </w:r>
    </w:p>
    <w:p w:rsidR="008B6458" w:rsidRPr="007F76AA" w:rsidRDefault="008B6458"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The inverse Simpson calculator is a preferred indicator of </w:t>
      </w:r>
      <w:proofErr w:type="gramStart"/>
      <w:r w:rsidRPr="007F76AA">
        <w:rPr>
          <w:rFonts w:cstheme="minorHAnsi"/>
          <w:color w:val="000000" w:themeColor="text1"/>
          <w:sz w:val="24"/>
        </w:rPr>
        <w:t>α diversity</w:t>
      </w:r>
      <w:proofErr w:type="gramEnd"/>
      <w:r w:rsidRPr="007F76AA">
        <w:rPr>
          <w:rFonts w:cstheme="minorHAnsi"/>
          <w:color w:val="000000" w:themeColor="text1"/>
          <w:sz w:val="24"/>
        </w:rPr>
        <w:t xml:space="preserve"> because it reflects the richness of each community with equal evenness so that all OTUs are calculated in the same level of diversity. The calculation formula of Simpson diversity index</w:t>
      </w:r>
      <w:r w:rsidR="00D35529" w:rsidRPr="007F76AA">
        <w:rPr>
          <w:rFonts w:cstheme="minorHAnsi"/>
          <w:color w:val="000000" w:themeColor="text1"/>
          <w:sz w:val="24"/>
        </w:rPr>
        <w:t xml:space="preserve"> </w:t>
      </w:r>
      <w:r w:rsidR="00D35529"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&lt;EndNote&gt;&lt;Cite&gt;&lt;Author&gt;Simpson&lt;/Author&gt;&lt;Year&gt;1949&lt;/Year&gt;&lt;RecNum&gt;82&lt;/RecNum&gt;&lt;DisplayText&gt;(Simpson, 1949)&lt;/DisplayText&gt;&lt;record&gt;&lt;rec-number&gt;82&lt;/rec-number&gt;&lt;foreign-keys&gt;&lt;key app="EN" db-id="v9rzfastp9tzrje09275dxzperppdxxxr5xv"&gt;82&lt;/key&gt;&lt;/foreign-keys&gt;&lt;ref-type name="Journal Article"&gt;17&lt;/ref-type&gt;&lt;contributors&gt;&lt;authors&gt;&lt;author&gt;Simpson, E. H.&lt;/author&gt;&lt;/authors&gt;&lt;/contributors&gt;&lt;titles&gt;&lt;title&gt;Measurement of Diversity&lt;/title&gt;&lt;secondary-title&gt;Nature&lt;/secondary-title&gt;&lt;alt-title&gt;Nature&lt;/alt-title&gt;&lt;/titles&gt;&lt;periodical&gt;&lt;full-title&gt;Nature&lt;/full-title&gt;&lt;abbr-1&gt;Nature&lt;/abbr-1&gt;&lt;/periodical&gt;&lt;alt-periodical&gt;&lt;full-title&gt;Nature&lt;/full-title&gt;&lt;abbr-1&gt;Nature&lt;/abbr-1&gt;&lt;/alt-periodical&gt;&lt;pages&gt;688-688&lt;/pages&gt;&lt;volume&gt;163&lt;/volume&gt;&lt;number&gt;4148&lt;/number&gt;&lt;dates&gt;&lt;year&gt;1949&lt;/year&gt;&lt;/dates&gt;&lt;isbn&gt;0028-0836&lt;/isbn&gt;&lt;accession-num&gt;WOS:A1949UA17400020&lt;/accession-num&gt;&lt;work-type&gt;Letter&lt;/work-type&gt;&lt;urls&gt;&lt;related-urls&gt;&lt;url&gt;&amp;lt;Go to ISI&amp;gt;://WOS:A1949UA17400020&lt;/url&gt;&lt;/related-urls&gt;&lt;/urls&gt;&lt;electronic-resource-num&gt;10.1038/163688a0&lt;/electronic-resource-num&gt;&lt;language&gt;English&lt;/language&gt;&lt;/record&gt;&lt;/Cite&gt;&lt;/EndNote&gt;</w:instrText>
      </w:r>
      <w:r w:rsidR="00D35529" w:rsidRPr="007F76AA">
        <w:rPr>
          <w:rFonts w:cstheme="minorHAnsi"/>
          <w:color w:val="000000" w:themeColor="text1"/>
          <w:sz w:val="24"/>
        </w:rPr>
        <w:fldChar w:fldCharType="separate"/>
      </w:r>
      <w:r w:rsidR="00D35529" w:rsidRPr="007F76AA">
        <w:rPr>
          <w:rFonts w:cstheme="minorHAnsi"/>
          <w:noProof/>
          <w:color w:val="000000" w:themeColor="text1"/>
          <w:sz w:val="24"/>
        </w:rPr>
        <w:t>(</w:t>
      </w:r>
      <w:hyperlink w:anchor="_ENREF_40" w:tooltip="Simpson, 1949 #82" w:history="1">
        <w:r w:rsidR="00AE78E2" w:rsidRPr="007F76AA">
          <w:rPr>
            <w:rFonts w:cstheme="minorHAnsi"/>
            <w:noProof/>
            <w:color w:val="000000" w:themeColor="text1"/>
            <w:sz w:val="24"/>
          </w:rPr>
          <w:t>Simpson, 1949</w:t>
        </w:r>
      </w:hyperlink>
      <w:r w:rsidR="00D35529" w:rsidRPr="007F76AA">
        <w:rPr>
          <w:rFonts w:cstheme="minorHAnsi"/>
          <w:noProof/>
          <w:color w:val="000000" w:themeColor="text1"/>
          <w:sz w:val="24"/>
        </w:rPr>
        <w:t>)</w:t>
      </w:r>
      <w:r w:rsidR="00D35529" w:rsidRPr="007F76AA">
        <w:rPr>
          <w:rFonts w:cstheme="minorHAnsi"/>
          <w:color w:val="000000" w:themeColor="text1"/>
          <w:sz w:val="24"/>
        </w:rPr>
        <w:fldChar w:fldCharType="end"/>
      </w:r>
      <w:r w:rsidRPr="007F76AA">
        <w:rPr>
          <w:rFonts w:cstheme="minorHAnsi"/>
          <w:color w:val="000000" w:themeColor="text1"/>
          <w:sz w:val="24"/>
        </w:rPr>
        <w:t xml:space="preserve"> is showed below (inverse Simpson index is 1/D):</w:t>
      </w:r>
    </w:p>
    <w:p w:rsidR="008B6458" w:rsidRPr="007F76AA" w:rsidRDefault="00A814F9" w:rsidP="00C537E1">
      <w:pPr>
        <w:autoSpaceDE w:val="0"/>
        <w:autoSpaceDN w:val="0"/>
        <w:adjustRightInd w:val="0"/>
        <w:spacing w:after="240" w:line="480" w:lineRule="auto"/>
        <w:ind w:firstLine="720"/>
        <w:rPr>
          <w:rFonts w:cstheme="minorHAnsi"/>
          <w:i/>
          <w:color w:val="000000" w:themeColor="text1"/>
          <w:sz w:val="24"/>
          <w:szCs w:val="24"/>
        </w:rPr>
      </w:pPr>
      <m:oMathPara>
        <m:oMath>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D</m:t>
              </m:r>
            </m:e>
            <m:sub>
              <m:r>
                <w:rPr>
                  <w:rFonts w:ascii="Cambria Math" w:hAnsi="Cambria Math" w:cstheme="minorHAnsi"/>
                  <w:color w:val="000000" w:themeColor="text1"/>
                  <w:sz w:val="24"/>
                  <w:szCs w:val="24"/>
                </w:rPr>
                <m:t>simpson</m:t>
              </m:r>
            </m:sub>
          </m:sSub>
          <m:r>
            <w:rPr>
              <w:rFonts w:ascii="Cambria Math" w:hAnsi="Cambria Math" w:cstheme="minorHAnsi"/>
              <w:color w:val="000000" w:themeColor="text1"/>
              <w:sz w:val="24"/>
              <w:szCs w:val="24"/>
            </w:rPr>
            <m:t>=</m:t>
          </m:r>
          <m:f>
            <m:fPr>
              <m:ctrlPr>
                <w:rPr>
                  <w:rFonts w:ascii="Cambria Math" w:hAnsi="Cambria Math" w:cstheme="minorHAnsi"/>
                  <w:i/>
                  <w:color w:val="000000" w:themeColor="text1"/>
                  <w:sz w:val="24"/>
                  <w:szCs w:val="24"/>
                </w:rPr>
              </m:ctrlPr>
            </m:fPr>
            <m:num>
              <m:nary>
                <m:naryPr>
                  <m:chr m:val="∑"/>
                  <m:limLoc m:val="subSup"/>
                  <m:ctrlPr>
                    <w:rPr>
                      <w:rFonts w:ascii="Cambria Math" w:hAnsi="Cambria Math" w:cstheme="minorHAnsi"/>
                      <w:i/>
                      <w:color w:val="000000" w:themeColor="text1"/>
                      <w:sz w:val="24"/>
                      <w:szCs w:val="24"/>
                    </w:rPr>
                  </m:ctrlPr>
                </m:naryPr>
                <m:sub>
                  <m:r>
                    <w:rPr>
                      <w:rFonts w:ascii="Cambria Math" w:hAnsi="Cambria Math" w:cstheme="minorHAnsi"/>
                      <w:color w:val="000000" w:themeColor="text1"/>
                      <w:sz w:val="24"/>
                      <w:szCs w:val="24"/>
                    </w:rPr>
                    <m:t>i=1</m:t>
                  </m:r>
                </m:sub>
                <m:sup>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S</m:t>
                      </m:r>
                    </m:e>
                    <m:sub>
                      <m:r>
                        <w:rPr>
                          <w:rFonts w:ascii="Cambria Math" w:hAnsi="Cambria Math" w:cstheme="minorHAnsi"/>
                          <w:color w:val="000000" w:themeColor="text1"/>
                          <w:sz w:val="24"/>
                          <w:szCs w:val="24"/>
                        </w:rPr>
                        <m:t>obs</m:t>
                      </m:r>
                    </m:sub>
                  </m:sSub>
                </m:sup>
                <m:e>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n</m:t>
                      </m:r>
                    </m:e>
                    <m:sub>
                      <m:r>
                        <w:rPr>
                          <w:rFonts w:ascii="Cambria Math" w:hAnsi="Cambria Math" w:cstheme="minorHAnsi"/>
                          <w:color w:val="000000" w:themeColor="text1"/>
                          <w:sz w:val="24"/>
                          <w:szCs w:val="24"/>
                        </w:rPr>
                        <m:t>i</m:t>
                      </m:r>
                    </m:sub>
                  </m:sSub>
                  <m:r>
                    <w:rPr>
                      <w:rFonts w:ascii="Cambria Math" w:hAnsi="Cambria Math" w:cstheme="minorHAnsi"/>
                      <w:color w:val="000000" w:themeColor="text1"/>
                      <w:sz w:val="24"/>
                      <w:szCs w:val="24"/>
                    </w:rPr>
                    <m:t>(</m:t>
                  </m:r>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n</m:t>
                      </m:r>
                    </m:e>
                    <m:sub>
                      <m:r>
                        <w:rPr>
                          <w:rFonts w:ascii="Cambria Math" w:hAnsi="Cambria Math" w:cstheme="minorHAnsi"/>
                          <w:color w:val="000000" w:themeColor="text1"/>
                          <w:sz w:val="24"/>
                          <w:szCs w:val="24"/>
                        </w:rPr>
                        <m:t>i</m:t>
                      </m:r>
                    </m:sub>
                  </m:sSub>
                  <m:r>
                    <w:rPr>
                      <w:rFonts w:ascii="Cambria Math" w:hAnsi="Cambria Math" w:cstheme="minorHAnsi"/>
                      <w:color w:val="000000" w:themeColor="text1"/>
                      <w:sz w:val="24"/>
                      <w:szCs w:val="24"/>
                    </w:rPr>
                    <m:t>-1)</m:t>
                  </m:r>
                </m:e>
              </m:nary>
            </m:num>
            <m:den>
              <m:r>
                <w:rPr>
                  <w:rFonts w:ascii="Cambria Math" w:hAnsi="Cambria Math" w:cstheme="minorHAnsi"/>
                  <w:color w:val="000000" w:themeColor="text1"/>
                  <w:sz w:val="24"/>
                  <w:szCs w:val="24"/>
                </w:rPr>
                <m:t>N(N-1)</m:t>
              </m:r>
            </m:den>
          </m:f>
          <m:r>
            <w:rPr>
              <w:rFonts w:ascii="Cambria Math" w:hAnsi="Cambria Math" w:cstheme="minorHAnsi"/>
              <w:color w:val="000000" w:themeColor="text1"/>
              <w:sz w:val="24"/>
              <w:szCs w:val="24"/>
            </w:rPr>
            <m:t xml:space="preserve"> </m:t>
          </m:r>
        </m:oMath>
      </m:oMathPara>
    </w:p>
    <w:p w:rsidR="00505A1F" w:rsidRPr="007F76AA" w:rsidRDefault="00505A1F" w:rsidP="00C537E1">
      <w:pPr>
        <w:autoSpaceDE w:val="0"/>
        <w:autoSpaceDN w:val="0"/>
        <w:adjustRightInd w:val="0"/>
        <w:spacing w:after="240" w:line="480" w:lineRule="auto"/>
        <w:ind w:firstLine="720"/>
        <w:rPr>
          <w:rFonts w:cstheme="minorHAnsi"/>
          <w:color w:val="000000" w:themeColor="text1"/>
          <w:sz w:val="24"/>
        </w:rPr>
      </w:pPr>
      <w:r w:rsidRPr="007F76AA">
        <w:rPr>
          <w:rFonts w:cstheme="minorHAnsi"/>
          <w:color w:val="000000" w:themeColor="text1"/>
          <w:sz w:val="24"/>
        </w:rPr>
        <w:t>To calculate the lower and upper confidence intervals of Simpson diversity:</w:t>
      </w:r>
    </w:p>
    <w:p w:rsidR="00505A1F" w:rsidRPr="007F76AA" w:rsidRDefault="00505A1F" w:rsidP="00C537E1">
      <w:pPr>
        <w:autoSpaceDE w:val="0"/>
        <w:autoSpaceDN w:val="0"/>
        <w:adjustRightInd w:val="0"/>
        <w:spacing w:after="240" w:line="480" w:lineRule="auto"/>
        <w:ind w:firstLine="720"/>
        <w:rPr>
          <w:rFonts w:cstheme="minorHAnsi"/>
          <w:sz w:val="24"/>
          <w:szCs w:val="24"/>
        </w:rPr>
      </w:pPr>
      <m:oMathPara>
        <m:oMath>
          <m:r>
            <w:rPr>
              <w:rFonts w:ascii="Cambria Math" w:hAnsi="Cambria Math" w:cstheme="minorHAnsi"/>
              <w:sz w:val="24"/>
              <w:szCs w:val="24"/>
            </w:rPr>
            <m:t>var</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D</m:t>
                  </m:r>
                </m:e>
                <m:sub>
                  <m:r>
                    <w:rPr>
                      <w:rFonts w:ascii="Cambria Math" w:hAnsi="Cambria Math" w:cstheme="minorHAnsi"/>
                      <w:sz w:val="24"/>
                      <w:szCs w:val="24"/>
                    </w:rPr>
                    <m:t>si</m:t>
                  </m:r>
                  <m:r>
                    <w:rPr>
                      <w:rFonts w:ascii="Cambria Math" w:hAnsi="Cambria Math" w:cstheme="minorHAnsi"/>
                      <w:sz w:val="24"/>
                      <w:szCs w:val="24"/>
                    </w:rPr>
                    <m:t>mpson</m:t>
                  </m:r>
                </m:sub>
              </m:sSub>
            </m:e>
          </m:d>
          <m:r>
            <w:rPr>
              <w:rFonts w:ascii="Cambria Math" w:hAnsi="Cambria Math" w:cstheme="minorHAnsi"/>
              <w:sz w:val="24"/>
              <w:szCs w:val="24"/>
            </w:rPr>
            <m:t>=</m:t>
          </m:r>
          <m:f>
            <m:fPr>
              <m:ctrlPr>
                <w:rPr>
                  <w:rFonts w:ascii="Cambria Math" w:hAnsi="Cambria Math" w:cstheme="minorHAnsi"/>
                  <w:i/>
                  <w:sz w:val="24"/>
                  <w:szCs w:val="24"/>
                </w:rPr>
              </m:ctrlPr>
            </m:fPr>
            <m:num>
              <m:nary>
                <m:naryPr>
                  <m:chr m:val="∑"/>
                  <m:limLoc m:val="subSup"/>
                  <m:ctrlPr>
                    <w:rPr>
                      <w:rFonts w:ascii="Cambria Math" w:hAnsi="Cambria Math" w:cstheme="minorHAnsi"/>
                      <w:i/>
                      <w:sz w:val="24"/>
                      <w:szCs w:val="24"/>
                    </w:rPr>
                  </m:ctrlPr>
                </m:naryPr>
                <m:sub>
                  <m:r>
                    <w:rPr>
                      <w:rFonts w:ascii="Cambria Math" w:hAnsi="Cambria Math" w:cstheme="minorHAnsi"/>
                      <w:sz w:val="24"/>
                      <w:szCs w:val="24"/>
                    </w:rPr>
                    <m:t>i=1</m:t>
                  </m:r>
                </m:sub>
                <m:sup>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sup>
                <m:e>
                  <m:sSup>
                    <m:sSupPr>
                      <m:ctrlPr>
                        <w:rPr>
                          <w:rFonts w:ascii="Cambria Math" w:hAnsi="Cambria Math" w:cstheme="minorHAnsi"/>
                          <w:i/>
                          <w:sz w:val="24"/>
                          <w:szCs w:val="24"/>
                        </w:rPr>
                      </m:ctrlPr>
                    </m:sSupPr>
                    <m:e>
                      <m:d>
                        <m:dPr>
                          <m:ctrlPr>
                            <w:rPr>
                              <w:rFonts w:ascii="Cambria Math" w:hAnsi="Cambria Math" w:cstheme="minorHAnsi"/>
                              <w:i/>
                              <w:sz w:val="24"/>
                              <w:szCs w:val="24"/>
                            </w:rPr>
                          </m:ctrlPr>
                        </m:dPr>
                        <m:e>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i</m:t>
                                  </m:r>
                                </m:sub>
                              </m:sSub>
                            </m:num>
                            <m:den>
                              <m:r>
                                <w:rPr>
                                  <w:rFonts w:ascii="Cambria Math" w:hAnsi="Cambria Math" w:cstheme="minorHAnsi"/>
                                  <w:sz w:val="24"/>
                                  <w:szCs w:val="24"/>
                                </w:rPr>
                                <m:t>N</m:t>
                              </m:r>
                            </m:den>
                          </m:f>
                        </m:e>
                      </m:d>
                    </m:e>
                    <m:sup>
                      <m:r>
                        <w:rPr>
                          <w:rFonts w:ascii="Cambria Math" w:hAnsi="Cambria Math" w:cstheme="minorHAnsi"/>
                          <w:sz w:val="24"/>
                          <w:szCs w:val="24"/>
                        </w:rPr>
                        <m:t>3</m:t>
                      </m:r>
                    </m:sup>
                  </m:sSup>
                  <m:r>
                    <w:rPr>
                      <w:rFonts w:ascii="Cambria Math" w:hAnsi="Cambria Math" w:cstheme="minorHAnsi"/>
                      <w:sz w:val="24"/>
                      <w:szCs w:val="24"/>
                    </w:rPr>
                    <m:t>-</m:t>
                  </m:r>
                  <m:sSup>
                    <m:sSupPr>
                      <m:ctrlPr>
                        <w:rPr>
                          <w:rFonts w:ascii="Cambria Math" w:hAnsi="Cambria Math" w:cstheme="minorHAnsi"/>
                          <w:i/>
                          <w:sz w:val="24"/>
                          <w:szCs w:val="24"/>
                        </w:rPr>
                      </m:ctrlPr>
                    </m:sSupPr>
                    <m:e>
                      <m:d>
                        <m:dPr>
                          <m:ctrlPr>
                            <w:rPr>
                              <w:rFonts w:ascii="Cambria Math" w:hAnsi="Cambria Math" w:cstheme="minorHAnsi"/>
                              <w:i/>
                              <w:sz w:val="24"/>
                              <w:szCs w:val="24"/>
                            </w:rPr>
                          </m:ctrlPr>
                        </m:dPr>
                        <m:e>
                          <m:nary>
                            <m:naryPr>
                              <m:chr m:val="∑"/>
                              <m:limLoc m:val="subSup"/>
                              <m:ctrlPr>
                                <w:rPr>
                                  <w:rFonts w:ascii="Cambria Math" w:hAnsi="Cambria Math" w:cstheme="minorHAnsi"/>
                                  <w:i/>
                                  <w:sz w:val="24"/>
                                  <w:szCs w:val="24"/>
                                </w:rPr>
                              </m:ctrlPr>
                            </m:naryPr>
                            <m:sub>
                              <m:r>
                                <w:rPr>
                                  <w:rFonts w:ascii="Cambria Math" w:hAnsi="Cambria Math" w:cstheme="minorHAnsi"/>
                                  <w:sz w:val="24"/>
                                  <w:szCs w:val="24"/>
                                </w:rPr>
                                <m:t>i=1</m:t>
                              </m:r>
                            </m:sub>
                            <m:sup>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obs</m:t>
                                  </m:r>
                                </m:sub>
                              </m:sSub>
                            </m:sup>
                            <m:e>
                              <m:sSup>
                                <m:sSupPr>
                                  <m:ctrlPr>
                                    <w:rPr>
                                      <w:rFonts w:ascii="Cambria Math" w:hAnsi="Cambria Math" w:cstheme="minorHAnsi"/>
                                      <w:i/>
                                      <w:sz w:val="24"/>
                                      <w:szCs w:val="24"/>
                                    </w:rPr>
                                  </m:ctrlPr>
                                </m:sSupPr>
                                <m:e>
                                  <m:d>
                                    <m:dPr>
                                      <m:ctrlPr>
                                        <w:rPr>
                                          <w:rFonts w:ascii="Cambria Math" w:hAnsi="Cambria Math" w:cstheme="minorHAnsi"/>
                                          <w:i/>
                                          <w:sz w:val="24"/>
                                          <w:szCs w:val="24"/>
                                        </w:rPr>
                                      </m:ctrlPr>
                                    </m:dPr>
                                    <m:e>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i</m:t>
                                              </m:r>
                                            </m:sub>
                                          </m:sSub>
                                        </m:num>
                                        <m:den>
                                          <m:r>
                                            <w:rPr>
                                              <w:rFonts w:ascii="Cambria Math" w:hAnsi="Cambria Math" w:cstheme="minorHAnsi"/>
                                              <w:sz w:val="24"/>
                                              <w:szCs w:val="24"/>
                                            </w:rPr>
                                            <m:t>N</m:t>
                                          </m:r>
                                        </m:den>
                                      </m:f>
                                    </m:e>
                                  </m:d>
                                </m:e>
                                <m:sup>
                                  <m:r>
                                    <w:rPr>
                                      <w:rFonts w:ascii="Cambria Math" w:hAnsi="Cambria Math" w:cstheme="minorHAnsi"/>
                                      <w:sz w:val="24"/>
                                      <w:szCs w:val="24"/>
                                    </w:rPr>
                                    <m:t>2</m:t>
                                  </m:r>
                                </m:sup>
                              </m:sSup>
                            </m:e>
                          </m:nary>
                        </m:e>
                      </m:d>
                    </m:e>
                    <m:sup>
                      <m:r>
                        <w:rPr>
                          <w:rFonts w:ascii="Cambria Math" w:hAnsi="Cambria Math" w:cstheme="minorHAnsi"/>
                          <w:sz w:val="24"/>
                          <w:szCs w:val="24"/>
                        </w:rPr>
                        <m:t>2</m:t>
                      </m:r>
                    </m:sup>
                  </m:sSup>
                </m:e>
              </m:nary>
            </m:num>
            <m:den>
              <m:r>
                <w:rPr>
                  <w:rFonts w:ascii="Cambria Math" w:hAnsi="Cambria Math" w:cstheme="minorHAnsi"/>
                  <w:sz w:val="24"/>
                  <w:szCs w:val="24"/>
                </w:rPr>
                <m:t>0.25N</m:t>
              </m:r>
            </m:den>
          </m:f>
        </m:oMath>
      </m:oMathPara>
    </w:p>
    <w:p w:rsidR="00505A1F" w:rsidRPr="007F76AA" w:rsidRDefault="00A814F9" w:rsidP="00C537E1">
      <w:pPr>
        <w:autoSpaceDE w:val="0"/>
        <w:autoSpaceDN w:val="0"/>
        <w:adjustRightInd w:val="0"/>
        <w:spacing w:after="240" w:line="480" w:lineRule="auto"/>
        <w:ind w:firstLine="720"/>
        <w:rPr>
          <w:rFonts w:cstheme="minorHAnsi"/>
          <w:sz w:val="24"/>
          <w:szCs w:val="24"/>
        </w:rPr>
      </w:pPr>
      <m:oMathPara>
        <m:oMath>
          <m:sSub>
            <m:sSubPr>
              <m:ctrlPr>
                <w:rPr>
                  <w:rFonts w:ascii="Cambria Math" w:hAnsi="Cambria Math" w:cstheme="minorHAnsi"/>
                  <w:i/>
                  <w:sz w:val="24"/>
                  <w:szCs w:val="24"/>
                </w:rPr>
              </m:ctrlPr>
            </m:sSubPr>
            <m:e>
              <m:r>
                <w:rPr>
                  <w:rFonts w:ascii="Cambria Math" w:hAnsi="Cambria Math" w:cstheme="minorHAnsi"/>
                  <w:sz w:val="24"/>
                  <w:szCs w:val="24"/>
                </w:rPr>
                <m:t>LCI</m:t>
              </m:r>
            </m:e>
            <m:sub>
              <m:r>
                <w:rPr>
                  <w:rFonts w:ascii="Cambria Math" w:hAnsi="Cambria Math" w:cstheme="minorHAnsi"/>
                  <w:sz w:val="24"/>
                  <w:szCs w:val="24"/>
                </w:rPr>
                <m:t>95%</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D</m:t>
              </m:r>
            </m:e>
            <m:sub>
              <m:r>
                <w:rPr>
                  <w:rFonts w:ascii="Cambria Math" w:hAnsi="Cambria Math" w:cstheme="minorHAnsi"/>
                  <w:sz w:val="24"/>
                  <w:szCs w:val="24"/>
                </w:rPr>
                <m:t>simpson</m:t>
              </m:r>
            </m:sub>
          </m:sSub>
          <m:r>
            <w:rPr>
              <w:rFonts w:ascii="Cambria Math" w:hAnsi="Cambria Math" w:cstheme="minorHAnsi"/>
              <w:sz w:val="24"/>
              <w:szCs w:val="24"/>
            </w:rPr>
            <m:t>-1.96</m:t>
          </m:r>
          <m:rad>
            <m:radPr>
              <m:degHide m:val="1"/>
              <m:ctrlPr>
                <w:rPr>
                  <w:rFonts w:ascii="Cambria Math" w:hAnsi="Cambria Math" w:cstheme="minorHAnsi"/>
                  <w:i/>
                  <w:sz w:val="24"/>
                  <w:szCs w:val="24"/>
                </w:rPr>
              </m:ctrlPr>
            </m:radPr>
            <m:deg/>
            <m:e>
              <m:r>
                <w:rPr>
                  <w:rFonts w:ascii="Cambria Math" w:hAnsi="Cambria Math" w:cstheme="minorHAnsi"/>
                  <w:sz w:val="24"/>
                  <w:szCs w:val="24"/>
                </w:rPr>
                <m:t>var</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D</m:t>
                      </m:r>
                    </m:e>
                    <m:sub>
                      <m:r>
                        <w:rPr>
                          <w:rFonts w:ascii="Cambria Math" w:hAnsi="Cambria Math" w:cstheme="minorHAnsi"/>
                          <w:sz w:val="24"/>
                          <w:szCs w:val="24"/>
                        </w:rPr>
                        <m:t>simpson</m:t>
                      </m:r>
                    </m:sub>
                  </m:sSub>
                </m:e>
              </m:d>
            </m:e>
          </m:rad>
        </m:oMath>
      </m:oMathPara>
    </w:p>
    <w:p w:rsidR="00505A1F" w:rsidRPr="007F76AA" w:rsidRDefault="00A814F9" w:rsidP="00505A1F">
      <w:pPr>
        <w:autoSpaceDE w:val="0"/>
        <w:autoSpaceDN w:val="0"/>
        <w:adjustRightInd w:val="0"/>
        <w:spacing w:after="240" w:line="480" w:lineRule="auto"/>
        <w:ind w:firstLine="720"/>
        <w:rPr>
          <w:rFonts w:cstheme="minorHAnsi"/>
          <w:sz w:val="24"/>
          <w:szCs w:val="24"/>
        </w:rPr>
      </w:pPr>
      <m:oMathPara>
        <m:oMath>
          <m:sSub>
            <m:sSubPr>
              <m:ctrlPr>
                <w:rPr>
                  <w:rFonts w:ascii="Cambria Math" w:hAnsi="Cambria Math" w:cstheme="minorHAnsi"/>
                  <w:i/>
                  <w:sz w:val="24"/>
                  <w:szCs w:val="24"/>
                </w:rPr>
              </m:ctrlPr>
            </m:sSubPr>
            <m:e>
              <m:r>
                <w:rPr>
                  <w:rFonts w:ascii="Cambria Math" w:hAnsi="Cambria Math" w:cstheme="minorHAnsi"/>
                  <w:sz w:val="24"/>
                  <w:szCs w:val="24"/>
                </w:rPr>
                <m:t>UCI</m:t>
              </m:r>
            </m:e>
            <m:sub>
              <m:r>
                <w:rPr>
                  <w:rFonts w:ascii="Cambria Math" w:hAnsi="Cambria Math" w:cstheme="minorHAnsi"/>
                  <w:sz w:val="24"/>
                  <w:szCs w:val="24"/>
                </w:rPr>
                <m:t>95%</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D</m:t>
              </m:r>
            </m:e>
            <m:sub>
              <m:r>
                <w:rPr>
                  <w:rFonts w:ascii="Cambria Math" w:hAnsi="Cambria Math" w:cstheme="minorHAnsi"/>
                  <w:sz w:val="24"/>
                  <w:szCs w:val="24"/>
                </w:rPr>
                <m:t>simpson</m:t>
              </m:r>
            </m:sub>
          </m:sSub>
          <m:r>
            <w:rPr>
              <w:rFonts w:ascii="Cambria Math" w:hAnsi="Cambria Math" w:cstheme="minorHAnsi"/>
              <w:sz w:val="24"/>
              <w:szCs w:val="24"/>
            </w:rPr>
            <m:t>+1.96</m:t>
          </m:r>
          <m:rad>
            <m:radPr>
              <m:degHide m:val="1"/>
              <m:ctrlPr>
                <w:rPr>
                  <w:rFonts w:ascii="Cambria Math" w:hAnsi="Cambria Math" w:cstheme="minorHAnsi"/>
                  <w:i/>
                  <w:sz w:val="24"/>
                  <w:szCs w:val="24"/>
                </w:rPr>
              </m:ctrlPr>
            </m:radPr>
            <m:deg/>
            <m:e>
              <m:r>
                <w:rPr>
                  <w:rFonts w:ascii="Cambria Math" w:hAnsi="Cambria Math" w:cstheme="minorHAnsi"/>
                  <w:sz w:val="24"/>
                  <w:szCs w:val="24"/>
                </w:rPr>
                <m:t>var</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D</m:t>
                      </m:r>
                    </m:e>
                    <m:sub>
                      <m:r>
                        <w:rPr>
                          <w:rFonts w:ascii="Cambria Math" w:hAnsi="Cambria Math" w:cstheme="minorHAnsi"/>
                          <w:sz w:val="24"/>
                          <w:szCs w:val="24"/>
                        </w:rPr>
                        <m:t>simpson</m:t>
                      </m:r>
                    </m:sub>
                  </m:sSub>
                </m:e>
              </m:d>
            </m:e>
          </m:rad>
        </m:oMath>
      </m:oMathPara>
    </w:p>
    <w:p w:rsidR="008B6458" w:rsidRPr="007F76AA" w:rsidRDefault="008B6458" w:rsidP="0020500C">
      <w:pPr>
        <w:autoSpaceDE w:val="0"/>
        <w:autoSpaceDN w:val="0"/>
        <w:adjustRightInd w:val="0"/>
        <w:spacing w:after="0" w:line="520" w:lineRule="exact"/>
        <w:ind w:firstLine="720"/>
        <w:rPr>
          <w:rFonts w:cstheme="minorHAnsi"/>
          <w:sz w:val="24"/>
        </w:rPr>
      </w:pPr>
      <w:r w:rsidRPr="007F76AA">
        <w:rPr>
          <w:rFonts w:cstheme="minorHAnsi"/>
          <w:sz w:val="24"/>
        </w:rPr>
        <w:t xml:space="preserve">Where, </w:t>
      </w:r>
    </w:p>
    <w:p w:rsidR="008B6458" w:rsidRPr="007F76AA" w:rsidRDefault="008B6458" w:rsidP="0020500C">
      <w:pPr>
        <w:autoSpaceDE w:val="0"/>
        <w:autoSpaceDN w:val="0"/>
        <w:adjustRightInd w:val="0"/>
        <w:spacing w:after="0" w:line="520" w:lineRule="exact"/>
        <w:ind w:firstLine="720"/>
        <w:rPr>
          <w:rFonts w:cstheme="minorHAnsi"/>
          <w:sz w:val="24"/>
        </w:rPr>
      </w:pPr>
      <w:r w:rsidRPr="007F76AA">
        <w:rPr>
          <w:rFonts w:cstheme="minorHAnsi"/>
          <w:sz w:val="24"/>
        </w:rPr>
        <w:t>S</w:t>
      </w:r>
      <w:r w:rsidRPr="007F76AA">
        <w:rPr>
          <w:rFonts w:cstheme="minorHAnsi"/>
          <w:sz w:val="24"/>
          <w:vertAlign w:val="subscript"/>
        </w:rPr>
        <w:t>obs</w:t>
      </w:r>
      <w:r w:rsidRPr="007F76AA">
        <w:rPr>
          <w:rFonts w:cstheme="minorHAnsi"/>
          <w:sz w:val="24"/>
        </w:rPr>
        <w:t xml:space="preserve"> is the number of observed OTUs;</w:t>
      </w:r>
    </w:p>
    <w:p w:rsidR="008B6458" w:rsidRPr="007F76AA" w:rsidRDefault="008B6458" w:rsidP="0020500C">
      <w:pPr>
        <w:autoSpaceDE w:val="0"/>
        <w:autoSpaceDN w:val="0"/>
        <w:adjustRightInd w:val="0"/>
        <w:spacing w:after="0" w:line="520" w:lineRule="exact"/>
        <w:ind w:firstLine="720"/>
        <w:rPr>
          <w:rFonts w:cstheme="minorHAnsi"/>
          <w:sz w:val="24"/>
        </w:rPr>
      </w:pPr>
      <w:proofErr w:type="gramStart"/>
      <w:r w:rsidRPr="007F76AA">
        <w:rPr>
          <w:rFonts w:cstheme="minorHAnsi"/>
          <w:sz w:val="24"/>
        </w:rPr>
        <w:t>n</w:t>
      </w:r>
      <w:r w:rsidRPr="007F76AA">
        <w:rPr>
          <w:rFonts w:cstheme="minorHAnsi"/>
          <w:sz w:val="24"/>
          <w:vertAlign w:val="subscript"/>
        </w:rPr>
        <w:t>i</w:t>
      </w:r>
      <w:proofErr w:type="gramEnd"/>
      <w:r w:rsidRPr="007F76AA">
        <w:rPr>
          <w:rFonts w:cstheme="minorHAnsi"/>
          <w:sz w:val="24"/>
        </w:rPr>
        <w:t xml:space="preserve"> is the number of individuals in the ith OTU;</w:t>
      </w:r>
    </w:p>
    <w:p w:rsidR="008B6458" w:rsidRPr="007F76AA" w:rsidRDefault="008B6458" w:rsidP="0020500C">
      <w:pPr>
        <w:autoSpaceDE w:val="0"/>
        <w:autoSpaceDN w:val="0"/>
        <w:adjustRightInd w:val="0"/>
        <w:spacing w:after="0" w:line="520" w:lineRule="exact"/>
        <w:ind w:firstLine="720"/>
        <w:rPr>
          <w:rFonts w:cstheme="minorHAnsi"/>
          <w:sz w:val="24"/>
        </w:rPr>
      </w:pPr>
      <w:r w:rsidRPr="007F76AA">
        <w:rPr>
          <w:rFonts w:cstheme="minorHAnsi"/>
          <w:sz w:val="24"/>
        </w:rPr>
        <w:t>N is the total number of individuals in the community</w:t>
      </w:r>
      <w:r w:rsidR="00505A1F" w:rsidRPr="007F76AA">
        <w:rPr>
          <w:rFonts w:cstheme="minorHAnsi"/>
          <w:sz w:val="24"/>
        </w:rPr>
        <w:t>;</w:t>
      </w:r>
    </w:p>
    <w:p w:rsidR="00505A1F" w:rsidRPr="007F76AA" w:rsidRDefault="00505A1F" w:rsidP="00505A1F">
      <w:pPr>
        <w:autoSpaceDE w:val="0"/>
        <w:autoSpaceDN w:val="0"/>
        <w:adjustRightInd w:val="0"/>
        <w:spacing w:after="0" w:line="520" w:lineRule="exact"/>
        <w:ind w:firstLine="720"/>
        <w:rPr>
          <w:rFonts w:cstheme="minorHAnsi"/>
          <w:sz w:val="24"/>
        </w:rPr>
      </w:pPr>
      <w:r w:rsidRPr="007F76AA">
        <w:rPr>
          <w:rFonts w:cstheme="minorHAnsi"/>
          <w:sz w:val="24"/>
        </w:rPr>
        <w:t>LCI means lower bound of confidence interval;</w:t>
      </w:r>
    </w:p>
    <w:p w:rsidR="007D2758" w:rsidRPr="007F76AA" w:rsidRDefault="00505A1F" w:rsidP="00FE79E1">
      <w:pPr>
        <w:autoSpaceDE w:val="0"/>
        <w:autoSpaceDN w:val="0"/>
        <w:adjustRightInd w:val="0"/>
        <w:spacing w:after="240" w:line="520" w:lineRule="exact"/>
        <w:ind w:firstLine="720"/>
        <w:rPr>
          <w:rFonts w:cstheme="minorHAnsi"/>
          <w:sz w:val="24"/>
        </w:rPr>
      </w:pPr>
      <w:r w:rsidRPr="007F76AA">
        <w:rPr>
          <w:rFonts w:cstheme="minorHAnsi"/>
          <w:sz w:val="24"/>
        </w:rPr>
        <w:lastRenderedPageBreak/>
        <w:t>UCI means upper bound of confidence interval.</w:t>
      </w:r>
    </w:p>
    <w:p w:rsidR="008B6458" w:rsidRPr="007F76AA" w:rsidRDefault="008B6458" w:rsidP="00FE79E1">
      <w:pPr>
        <w:spacing w:before="600" w:after="0" w:line="360" w:lineRule="auto"/>
        <w:outlineLvl w:val="1"/>
        <w:rPr>
          <w:rFonts w:cstheme="minorHAnsi"/>
          <w:b/>
          <w:sz w:val="24"/>
          <w:szCs w:val="24"/>
        </w:rPr>
      </w:pPr>
      <w:bookmarkStart w:id="185" w:name="_Toc342729792"/>
      <w:bookmarkStart w:id="186" w:name="_Toc343510020"/>
      <w:r w:rsidRPr="007F76AA">
        <w:rPr>
          <w:rFonts w:cstheme="minorHAnsi"/>
          <w:b/>
          <w:sz w:val="24"/>
          <w:szCs w:val="24"/>
        </w:rPr>
        <w:t>2.5.2.2</w:t>
      </w:r>
      <w:r w:rsidRPr="007F76AA">
        <w:rPr>
          <w:rFonts w:cstheme="minorHAnsi"/>
          <w:b/>
          <w:sz w:val="24"/>
          <w:szCs w:val="24"/>
        </w:rPr>
        <w:tab/>
      </w:r>
      <w:proofErr w:type="gramStart"/>
      <w:r w:rsidRPr="007F76AA">
        <w:rPr>
          <w:rFonts w:cstheme="minorHAnsi"/>
          <w:b/>
          <w:sz w:val="24"/>
          <w:szCs w:val="24"/>
        </w:rPr>
        <w:t>β</w:t>
      </w:r>
      <w:proofErr w:type="gramEnd"/>
      <w:r w:rsidRPr="007F76AA">
        <w:rPr>
          <w:rFonts w:cstheme="minorHAnsi"/>
          <w:b/>
          <w:sz w:val="24"/>
          <w:szCs w:val="24"/>
        </w:rPr>
        <w:t xml:space="preserve"> Diversity</w:t>
      </w:r>
      <w:bookmarkEnd w:id="185"/>
      <w:bookmarkEnd w:id="186"/>
    </w:p>
    <w:p w:rsidR="008B6458" w:rsidRPr="007F76AA" w:rsidRDefault="008B6458"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Analysis of β diversity investigates how communities compare to each other. In other words, the β diversity compares membership and structure </w:t>
      </w:r>
      <w:r w:rsidR="00EA3650" w:rsidRPr="007F76AA">
        <w:rPr>
          <w:rFonts w:cstheme="minorHAnsi"/>
          <w:color w:val="000000" w:themeColor="text1"/>
          <w:sz w:val="24"/>
        </w:rPr>
        <w:t>between</w:t>
      </w:r>
      <w:r w:rsidRPr="007F76AA">
        <w:rPr>
          <w:rFonts w:cstheme="minorHAnsi"/>
          <w:color w:val="000000" w:themeColor="text1"/>
          <w:sz w:val="24"/>
        </w:rPr>
        <w:t xml:space="preserve"> communities. Membership </w:t>
      </w:r>
      <w:r w:rsidR="006B6DC6" w:rsidRPr="007F76AA">
        <w:rPr>
          <w:rFonts w:cstheme="minorHAnsi"/>
          <w:color w:val="000000" w:themeColor="text1"/>
          <w:sz w:val="24"/>
        </w:rPr>
        <w:t xml:space="preserve">describes </w:t>
      </w:r>
      <w:r w:rsidRPr="007F76AA">
        <w:rPr>
          <w:rFonts w:cstheme="minorHAnsi"/>
          <w:color w:val="000000" w:themeColor="text1"/>
          <w:sz w:val="24"/>
        </w:rPr>
        <w:t>the OTUs present</w:t>
      </w:r>
      <w:r w:rsidR="006B6DC6" w:rsidRPr="007F76AA">
        <w:rPr>
          <w:rFonts w:cstheme="minorHAnsi"/>
          <w:color w:val="000000" w:themeColor="text1"/>
          <w:sz w:val="24"/>
        </w:rPr>
        <w:t xml:space="preserve"> or absent</w:t>
      </w:r>
      <w:r w:rsidRPr="007F76AA">
        <w:rPr>
          <w:rFonts w:cstheme="minorHAnsi"/>
          <w:color w:val="000000" w:themeColor="text1"/>
          <w:sz w:val="24"/>
        </w:rPr>
        <w:t xml:space="preserve"> in a community. Jaccard index was used to compare membership </w:t>
      </w:r>
      <w:r w:rsidR="00EA3650" w:rsidRPr="007F76AA">
        <w:rPr>
          <w:rFonts w:cstheme="minorHAnsi"/>
          <w:color w:val="000000" w:themeColor="text1"/>
          <w:sz w:val="24"/>
        </w:rPr>
        <w:t>between</w:t>
      </w:r>
      <w:r w:rsidRPr="007F76AA">
        <w:rPr>
          <w:rFonts w:cstheme="minorHAnsi"/>
          <w:color w:val="000000" w:themeColor="text1"/>
          <w:sz w:val="24"/>
        </w:rPr>
        <w:t xml:space="preserve"> communities. </w:t>
      </w:r>
      <w:r w:rsidR="006B6DC6" w:rsidRPr="007F76AA">
        <w:rPr>
          <w:rFonts w:cstheme="minorHAnsi"/>
          <w:color w:val="000000" w:themeColor="text1"/>
          <w:sz w:val="24"/>
        </w:rPr>
        <w:t xml:space="preserve">The </w:t>
      </w:r>
      <w:r w:rsidRPr="007F76AA">
        <w:rPr>
          <w:rFonts w:cstheme="minorHAnsi"/>
          <w:color w:val="000000" w:themeColor="text1"/>
          <w:sz w:val="24"/>
        </w:rPr>
        <w:t>Jaccard index</w:t>
      </w:r>
      <w:r w:rsidR="00961FF2" w:rsidRPr="007F76AA">
        <w:rPr>
          <w:rFonts w:cstheme="minorHAnsi"/>
          <w:color w:val="000000" w:themeColor="text1"/>
          <w:sz w:val="24"/>
        </w:rPr>
        <w:t xml:space="preserve"> </w:t>
      </w:r>
      <w:r w:rsidR="00961FF2" w:rsidRPr="007F76AA">
        <w:rPr>
          <w:rFonts w:cstheme="minorHAnsi"/>
          <w:color w:val="000000" w:themeColor="text1"/>
          <w:sz w:val="24"/>
        </w:rPr>
        <w:fldChar w:fldCharType="begin"/>
      </w:r>
      <w:r w:rsidR="00961FF2" w:rsidRPr="007F76AA">
        <w:rPr>
          <w:rFonts w:cstheme="minorHAnsi"/>
          <w:color w:val="000000" w:themeColor="text1"/>
          <w:sz w:val="24"/>
        </w:rPr>
        <w:instrText xml:space="preserve"> ADDIN EN.CITE &lt;EndNote&gt;&lt;Cite&gt;&lt;Author&gt;Jaccard&lt;/Author&gt;&lt;Year&gt;1901&lt;/Year&gt;&lt;RecNum&gt;84&lt;/RecNum&gt;&lt;DisplayText&gt;(Jaccard, 1901)&lt;/DisplayText&gt;&lt;record&gt;&lt;rec-number&gt;84&lt;/rec-number&gt;&lt;foreign-keys&gt;&lt;key app="EN" db-id="v9rzfastp9tzrje09275dxzperppdxxxr5xv"&gt;84&lt;/key&gt;&lt;/foreign-keys&gt;&lt;ref-type name="Journal Article"&gt;17&lt;/ref-type&gt;&lt;contributors&gt;&lt;authors&gt;&lt;author&gt;Jaccard, P.&lt;/author&gt;&lt;/authors&gt;&lt;/contributors&gt;&lt;titles&gt;&lt;title&gt;Distribution de la flore alpine dans le bassin des Dranses et dans quelques régions voisines&lt;/title&gt;&lt;secondary-title&gt;Bulletin de la Société Vaudoise des Sciences Naturelles&lt;/secondary-title&gt;&lt;/titles&gt;&lt;periodical&gt;&lt;full-title&gt;Bulletin de la Société Vaudoise des Sciences Naturelles&lt;/full-title&gt;&lt;/periodical&gt;&lt;pages&gt;32&lt;/pages&gt;&lt;volume&gt;37&lt;/volume&gt;&lt;section&gt;241&lt;/section&gt;&lt;dates&gt;&lt;year&gt;1901&lt;/year&gt;&lt;/dates&gt;&lt;urls&gt;&lt;/urls&gt;&lt;/record&gt;&lt;/Cite&gt;&lt;/EndNote&gt;</w:instrText>
      </w:r>
      <w:r w:rsidR="00961FF2" w:rsidRPr="007F76AA">
        <w:rPr>
          <w:rFonts w:cstheme="minorHAnsi"/>
          <w:color w:val="000000" w:themeColor="text1"/>
          <w:sz w:val="24"/>
        </w:rPr>
        <w:fldChar w:fldCharType="separate"/>
      </w:r>
      <w:r w:rsidR="00961FF2" w:rsidRPr="007F76AA">
        <w:rPr>
          <w:rFonts w:cstheme="minorHAnsi"/>
          <w:noProof/>
          <w:color w:val="000000" w:themeColor="text1"/>
          <w:sz w:val="24"/>
        </w:rPr>
        <w:t>(</w:t>
      </w:r>
      <w:hyperlink w:anchor="_ENREF_19" w:tooltip="Jaccard, 1901 #84" w:history="1">
        <w:r w:rsidR="00AE78E2" w:rsidRPr="007F76AA">
          <w:rPr>
            <w:rFonts w:cstheme="minorHAnsi"/>
            <w:noProof/>
            <w:color w:val="000000" w:themeColor="text1"/>
            <w:sz w:val="24"/>
          </w:rPr>
          <w:t>Jaccard, 1901</w:t>
        </w:r>
      </w:hyperlink>
      <w:r w:rsidR="00961FF2" w:rsidRPr="007F76AA">
        <w:rPr>
          <w:rFonts w:cstheme="minorHAnsi"/>
          <w:noProof/>
          <w:color w:val="000000" w:themeColor="text1"/>
          <w:sz w:val="24"/>
        </w:rPr>
        <w:t>)</w:t>
      </w:r>
      <w:r w:rsidR="00961FF2" w:rsidRPr="007F76AA">
        <w:rPr>
          <w:rFonts w:cstheme="minorHAnsi"/>
          <w:color w:val="000000" w:themeColor="text1"/>
          <w:sz w:val="24"/>
        </w:rPr>
        <w:fldChar w:fldCharType="end"/>
      </w:r>
      <w:r w:rsidR="00961FF2" w:rsidRPr="007F76AA">
        <w:rPr>
          <w:rFonts w:cstheme="minorHAnsi"/>
          <w:color w:val="000000" w:themeColor="text1"/>
          <w:sz w:val="24"/>
        </w:rPr>
        <w:t xml:space="preserve"> </w:t>
      </w:r>
      <w:r w:rsidR="006B6DC6" w:rsidRPr="007F76AA">
        <w:rPr>
          <w:rFonts w:cstheme="minorHAnsi"/>
          <w:color w:val="000000" w:themeColor="text1"/>
          <w:sz w:val="24"/>
        </w:rPr>
        <w:t>is calculated by</w:t>
      </w:r>
      <w:r w:rsidRPr="007F76AA">
        <w:rPr>
          <w:rFonts w:cstheme="minorHAnsi"/>
          <w:color w:val="000000" w:themeColor="text1"/>
          <w:sz w:val="24"/>
        </w:rPr>
        <w:t>:</w:t>
      </w:r>
    </w:p>
    <w:p w:rsidR="008B6458" w:rsidRPr="007F76AA" w:rsidRDefault="00A814F9" w:rsidP="0020500C">
      <w:pPr>
        <w:autoSpaceDE w:val="0"/>
        <w:autoSpaceDN w:val="0"/>
        <w:adjustRightInd w:val="0"/>
        <w:spacing w:after="240" w:line="520" w:lineRule="exact"/>
        <w:ind w:firstLine="720"/>
        <w:rPr>
          <w:rFonts w:cstheme="minorHAnsi"/>
          <w:i/>
          <w:color w:val="000000" w:themeColor="text1"/>
          <w:sz w:val="24"/>
          <w:szCs w:val="24"/>
        </w:rPr>
      </w:pPr>
      <m:oMathPara>
        <m:oMath>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D</m:t>
              </m:r>
            </m:e>
            <m:sub>
              <m:r>
                <w:rPr>
                  <w:rFonts w:ascii="Cambria Math" w:hAnsi="Cambria Math" w:cstheme="minorHAnsi"/>
                  <w:color w:val="000000" w:themeColor="text1"/>
                  <w:sz w:val="24"/>
                  <w:szCs w:val="24"/>
                </w:rPr>
                <m:t>Jaccard</m:t>
              </m:r>
            </m:sub>
          </m:sSub>
          <m:r>
            <w:rPr>
              <w:rFonts w:ascii="Cambria Math" w:hAnsi="Cambria Math" w:cstheme="minorHAnsi"/>
              <w:color w:val="000000" w:themeColor="text1"/>
              <w:sz w:val="24"/>
              <w:szCs w:val="24"/>
            </w:rPr>
            <m:t xml:space="preserve">= </m:t>
          </m:r>
          <m:f>
            <m:fPr>
              <m:ctrlPr>
                <w:rPr>
                  <w:rFonts w:ascii="Cambria Math" w:hAnsi="Cambria Math" w:cstheme="minorHAnsi"/>
                  <w:i/>
                  <w:color w:val="000000" w:themeColor="text1"/>
                  <w:sz w:val="24"/>
                  <w:szCs w:val="24"/>
                </w:rPr>
              </m:ctrlPr>
            </m:fPr>
            <m:num>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S</m:t>
                  </m:r>
                </m:e>
                <m:sub>
                  <m:r>
                    <w:rPr>
                      <w:rFonts w:ascii="Cambria Math" w:hAnsi="Cambria Math" w:cstheme="minorHAnsi"/>
                      <w:color w:val="000000" w:themeColor="text1"/>
                      <w:sz w:val="24"/>
                      <w:szCs w:val="24"/>
                    </w:rPr>
                    <m:t>AB</m:t>
                  </m:r>
                </m:sub>
              </m:sSub>
            </m:num>
            <m:den>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S</m:t>
                  </m:r>
                </m:e>
                <m:sub>
                  <m:r>
                    <w:rPr>
                      <w:rFonts w:ascii="Cambria Math" w:hAnsi="Cambria Math" w:cstheme="minorHAnsi"/>
                      <w:color w:val="000000" w:themeColor="text1"/>
                      <w:sz w:val="24"/>
                      <w:szCs w:val="24"/>
                    </w:rPr>
                    <m:t>A</m:t>
                  </m:r>
                </m:sub>
              </m:sSub>
              <m:r>
                <w:rPr>
                  <w:rFonts w:ascii="Cambria Math" w:hAnsi="Cambria Math" w:cstheme="minorHAnsi"/>
                  <w:color w:val="000000" w:themeColor="text1"/>
                  <w:sz w:val="24"/>
                  <w:szCs w:val="24"/>
                </w:rPr>
                <m:t>+</m:t>
              </m:r>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S</m:t>
                  </m:r>
                </m:e>
                <m:sub>
                  <m:r>
                    <w:rPr>
                      <w:rFonts w:ascii="Cambria Math" w:hAnsi="Cambria Math" w:cstheme="minorHAnsi"/>
                      <w:color w:val="000000" w:themeColor="text1"/>
                      <w:sz w:val="24"/>
                      <w:szCs w:val="24"/>
                    </w:rPr>
                    <m:t>B</m:t>
                  </m:r>
                </m:sub>
              </m:sSub>
              <m:r>
                <w:rPr>
                  <w:rFonts w:ascii="Cambria Math" w:hAnsi="Cambria Math" w:cstheme="minorHAnsi"/>
                  <w:color w:val="000000" w:themeColor="text1"/>
                  <w:sz w:val="24"/>
                  <w:szCs w:val="24"/>
                </w:rPr>
                <m:t>-</m:t>
              </m:r>
              <m:sSub>
                <m:sSubPr>
                  <m:ctrlPr>
                    <w:rPr>
                      <w:rFonts w:ascii="Cambria Math" w:hAnsi="Cambria Math" w:cstheme="minorHAnsi"/>
                      <w:i/>
                      <w:color w:val="000000" w:themeColor="text1"/>
                      <w:sz w:val="24"/>
                      <w:szCs w:val="24"/>
                    </w:rPr>
                  </m:ctrlPr>
                </m:sSubPr>
                <m:e>
                  <m:r>
                    <w:rPr>
                      <w:rFonts w:ascii="Cambria Math" w:hAnsi="Cambria Math" w:cstheme="minorHAnsi"/>
                      <w:color w:val="000000" w:themeColor="text1"/>
                      <w:sz w:val="24"/>
                      <w:szCs w:val="24"/>
                    </w:rPr>
                    <m:t>S</m:t>
                  </m:r>
                </m:e>
                <m:sub>
                  <m:r>
                    <w:rPr>
                      <w:rFonts w:ascii="Cambria Math" w:hAnsi="Cambria Math" w:cstheme="minorHAnsi"/>
                      <w:color w:val="000000" w:themeColor="text1"/>
                      <w:sz w:val="24"/>
                      <w:szCs w:val="24"/>
                    </w:rPr>
                    <m:t>AB</m:t>
                  </m:r>
                </m:sub>
              </m:sSub>
            </m:den>
          </m:f>
        </m:oMath>
      </m:oMathPara>
    </w:p>
    <w:p w:rsidR="008B6458" w:rsidRPr="007F76AA" w:rsidRDefault="008B6458" w:rsidP="0020500C">
      <w:pPr>
        <w:autoSpaceDE w:val="0"/>
        <w:autoSpaceDN w:val="0"/>
        <w:adjustRightInd w:val="0"/>
        <w:spacing w:after="0" w:line="520" w:lineRule="exact"/>
        <w:ind w:firstLine="720"/>
        <w:rPr>
          <w:rFonts w:cstheme="minorHAnsi"/>
          <w:color w:val="000000" w:themeColor="text1"/>
          <w:sz w:val="24"/>
        </w:rPr>
      </w:pPr>
      <w:r w:rsidRPr="007F76AA">
        <w:rPr>
          <w:rFonts w:cstheme="minorHAnsi"/>
          <w:color w:val="000000" w:themeColor="text1"/>
          <w:sz w:val="24"/>
        </w:rPr>
        <w:t xml:space="preserve">Where, </w:t>
      </w:r>
    </w:p>
    <w:p w:rsidR="008B6458" w:rsidRPr="007F76AA" w:rsidRDefault="008B6458" w:rsidP="0020500C">
      <w:pPr>
        <w:autoSpaceDE w:val="0"/>
        <w:autoSpaceDN w:val="0"/>
        <w:adjustRightInd w:val="0"/>
        <w:spacing w:after="0" w:line="520" w:lineRule="exact"/>
        <w:ind w:firstLine="720"/>
        <w:rPr>
          <w:rFonts w:cstheme="minorHAnsi"/>
          <w:color w:val="000000" w:themeColor="text1"/>
          <w:sz w:val="24"/>
        </w:rPr>
      </w:pPr>
      <w:r w:rsidRPr="007F76AA">
        <w:rPr>
          <w:rFonts w:cstheme="minorHAnsi"/>
          <w:color w:val="000000" w:themeColor="text1"/>
          <w:sz w:val="24"/>
        </w:rPr>
        <w:t>S</w:t>
      </w:r>
      <w:r w:rsidRPr="007F76AA">
        <w:rPr>
          <w:rFonts w:cstheme="minorHAnsi"/>
          <w:color w:val="000000" w:themeColor="text1"/>
          <w:sz w:val="24"/>
          <w:vertAlign w:val="subscript"/>
        </w:rPr>
        <w:t>AB</w:t>
      </w:r>
      <w:r w:rsidRPr="007F76AA">
        <w:rPr>
          <w:rFonts w:cstheme="minorHAnsi"/>
          <w:color w:val="000000" w:themeColor="text1"/>
          <w:sz w:val="24"/>
        </w:rPr>
        <w:t xml:space="preserve"> is the number of shared OTUs between communities A and B;</w:t>
      </w:r>
    </w:p>
    <w:p w:rsidR="008B6458" w:rsidRPr="007F76AA" w:rsidRDefault="008B6458" w:rsidP="0020500C">
      <w:pPr>
        <w:autoSpaceDE w:val="0"/>
        <w:autoSpaceDN w:val="0"/>
        <w:adjustRightInd w:val="0"/>
        <w:spacing w:after="0" w:line="520" w:lineRule="exact"/>
        <w:ind w:firstLine="720"/>
        <w:rPr>
          <w:rFonts w:cstheme="minorHAnsi"/>
          <w:color w:val="000000" w:themeColor="text1"/>
          <w:sz w:val="24"/>
        </w:rPr>
      </w:pPr>
      <w:r w:rsidRPr="007F76AA">
        <w:rPr>
          <w:rFonts w:cstheme="minorHAnsi"/>
          <w:color w:val="000000" w:themeColor="text1"/>
          <w:sz w:val="24"/>
        </w:rPr>
        <w:t>S</w:t>
      </w:r>
      <w:r w:rsidRPr="007F76AA">
        <w:rPr>
          <w:rFonts w:cstheme="minorHAnsi"/>
          <w:color w:val="000000" w:themeColor="text1"/>
          <w:sz w:val="24"/>
          <w:vertAlign w:val="subscript"/>
        </w:rPr>
        <w:t>A</w:t>
      </w:r>
      <w:r w:rsidRPr="007F76AA">
        <w:rPr>
          <w:rFonts w:cstheme="minorHAnsi"/>
          <w:color w:val="000000" w:themeColor="text1"/>
          <w:sz w:val="24"/>
        </w:rPr>
        <w:t xml:space="preserve"> is the number of OTUs in community A;</w:t>
      </w:r>
    </w:p>
    <w:p w:rsidR="008B6458" w:rsidRPr="007F76AA" w:rsidRDefault="008B6458" w:rsidP="0020500C">
      <w:pPr>
        <w:autoSpaceDE w:val="0"/>
        <w:autoSpaceDN w:val="0"/>
        <w:adjustRightInd w:val="0"/>
        <w:spacing w:after="0" w:line="520" w:lineRule="exact"/>
        <w:ind w:firstLine="720"/>
        <w:rPr>
          <w:rFonts w:cstheme="minorHAnsi"/>
          <w:color w:val="000000" w:themeColor="text1"/>
          <w:sz w:val="24"/>
        </w:rPr>
      </w:pPr>
      <w:r w:rsidRPr="007F76AA">
        <w:rPr>
          <w:rFonts w:cstheme="minorHAnsi"/>
          <w:color w:val="000000" w:themeColor="text1"/>
          <w:sz w:val="24"/>
        </w:rPr>
        <w:t>S</w:t>
      </w:r>
      <w:r w:rsidRPr="007F76AA">
        <w:rPr>
          <w:rFonts w:cstheme="minorHAnsi"/>
          <w:color w:val="000000" w:themeColor="text1"/>
          <w:sz w:val="24"/>
          <w:vertAlign w:val="subscript"/>
        </w:rPr>
        <w:t>B</w:t>
      </w:r>
      <w:r w:rsidRPr="007F76AA">
        <w:rPr>
          <w:rFonts w:cstheme="minorHAnsi"/>
          <w:color w:val="000000" w:themeColor="text1"/>
          <w:sz w:val="24"/>
        </w:rPr>
        <w:t xml:space="preserve"> is the number of OTUs in community B.</w:t>
      </w:r>
    </w:p>
    <w:p w:rsidR="006B6DC6" w:rsidRPr="007F76AA" w:rsidRDefault="006B6DC6" w:rsidP="0020500C">
      <w:pPr>
        <w:autoSpaceDE w:val="0"/>
        <w:autoSpaceDN w:val="0"/>
        <w:adjustRightInd w:val="0"/>
        <w:spacing w:after="240" w:line="520" w:lineRule="exact"/>
        <w:ind w:firstLine="720"/>
        <w:rPr>
          <w:rFonts w:cstheme="minorHAnsi"/>
          <w:color w:val="000000" w:themeColor="text1"/>
          <w:sz w:val="24"/>
        </w:rPr>
      </w:pPr>
    </w:p>
    <w:p w:rsidR="008B6458" w:rsidRPr="007F76AA" w:rsidRDefault="008B6458" w:rsidP="0020500C">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Structure </w:t>
      </w:r>
      <w:r w:rsidR="006B6DC6" w:rsidRPr="007F76AA">
        <w:rPr>
          <w:rFonts w:cstheme="minorHAnsi"/>
          <w:color w:val="000000" w:themeColor="text1"/>
          <w:sz w:val="24"/>
        </w:rPr>
        <w:t xml:space="preserve">describes </w:t>
      </w:r>
      <w:r w:rsidRPr="007F76AA">
        <w:rPr>
          <w:rFonts w:cstheme="minorHAnsi"/>
          <w:color w:val="000000" w:themeColor="text1"/>
          <w:sz w:val="24"/>
        </w:rPr>
        <w:t xml:space="preserve">both </w:t>
      </w:r>
      <w:r w:rsidR="006B6DC6" w:rsidRPr="007F76AA">
        <w:rPr>
          <w:rFonts w:cstheme="minorHAnsi"/>
          <w:color w:val="000000" w:themeColor="text1"/>
          <w:sz w:val="24"/>
        </w:rPr>
        <w:t>the presence (membership) and relative abundance of groups</w:t>
      </w:r>
      <w:r w:rsidRPr="007F76AA">
        <w:rPr>
          <w:rFonts w:cstheme="minorHAnsi"/>
          <w:color w:val="000000" w:themeColor="text1"/>
          <w:sz w:val="24"/>
        </w:rPr>
        <w:t>. Θ</w:t>
      </w:r>
      <w:r w:rsidRPr="007F76AA">
        <w:rPr>
          <w:rFonts w:cstheme="minorHAnsi"/>
          <w:color w:val="000000" w:themeColor="text1"/>
          <w:sz w:val="24"/>
          <w:vertAlign w:val="subscript"/>
        </w:rPr>
        <w:t>YC</w:t>
      </w:r>
      <w:r w:rsidRPr="007F76AA">
        <w:rPr>
          <w:rFonts w:cstheme="minorHAnsi"/>
          <w:color w:val="000000" w:themeColor="text1"/>
          <w:sz w:val="24"/>
        </w:rPr>
        <w:t xml:space="preserve"> </w:t>
      </w:r>
      <w:r w:rsidR="007A51FB"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&lt;EndNote&gt;&lt;Cite&gt;&lt;Author&gt;Yue&lt;/Author&gt;&lt;Year&gt;2005&lt;/Year&gt;&lt;RecNum&gt;71&lt;/RecNum&gt;&lt;DisplayText&gt;(Yue et al., 2005)&lt;/DisplayText&gt;&lt;record&gt;&lt;rec-number&gt;71&lt;/rec-number&gt;&lt;foreign-keys&gt;&lt;key app="EN" db-id="v9rzfastp9tzrje09275dxzperppdxxxr5xv"&gt;71&lt;/key&gt;&lt;/foreign-keys&gt;&lt;ref-type name="Journal Article"&gt;17&lt;/ref-type&gt;&lt;contributors&gt;&lt;authors&gt;&lt;author&gt;Yue, J. C.&lt;/author&gt;&lt;author&gt;Clayton, M. K.&lt;/author&gt;&lt;/authors&gt;&lt;/contributors&gt;&lt;auth-address&gt;Natl Chengchi Univ, Dept Stat, Taipei 11641, Taiwan. Univ Wisconsin, Dept Stat, Madison, WI 53706 USA.&amp;#xD;Yue, JC (reprint author), Natl Chengchi Univ, Dept Stat, Taipei 11641, Taiwan.&amp;#xD;csyue@nccu.edu.tw&lt;/auth-address&gt;&lt;titles&gt;&lt;title&gt;A similarity measure based on species proportions&lt;/title&gt;&lt;secondary-title&gt;Communications in Statistics-Theory and Methods&lt;/secondary-title&gt;&lt;alt-title&gt;Commun. Stat.-Theory Methods&lt;/alt-title&gt;&lt;/titles&gt;&lt;periodical&gt;&lt;full-title&gt;Communications in Statistics-Theory and Methods&lt;/full-title&gt;&lt;abbr-1&gt;Commun. Stat.-Theory Methods&lt;/abbr-1&gt;&lt;/periodical&gt;&lt;alt-periodical&gt;&lt;full-title&gt;Communications in Statistics-Theory and Methods&lt;/full-title&gt;&lt;abbr-1&gt;Commun. Stat.-Theory Methods&lt;/abbr-1&gt;&lt;/alt-periodical&gt;&lt;pages&gt;2123-2131&lt;/pages&gt;&lt;volume&gt;34&lt;/volume&gt;&lt;number&gt;11&lt;/number&gt;&lt;keywords&gt;&lt;keyword&gt;bootstrap&lt;/keyword&gt;&lt;keyword&gt;delta method&lt;/keyword&gt;&lt;keyword&gt;Jaccard&amp;apos;s index&lt;/keyword&gt;&lt;keyword&gt;Maximum Likelihood Estimator&lt;/keyword&gt;&lt;keyword&gt;similarity index&lt;/keyword&gt;&lt;keyword&gt;species diversity&lt;/keyword&gt;&lt;keyword&gt;estimator&lt;/keyword&gt;&lt;/keywords&gt;&lt;dates&gt;&lt;year&gt;2005&lt;/year&gt;&lt;/dates&gt;&lt;isbn&gt;0361-0926&lt;/isbn&gt;&lt;accession-num&gt;WOS:000233019600005&lt;/accession-num&gt;&lt;work-type&gt;Article&lt;/work-type&gt;&lt;urls&gt;&lt;related-urls&gt;&lt;url&gt;&amp;lt;Go to ISI&amp;gt;://WOS:000233019600005&lt;/url&gt;&lt;/related-urls&gt;&lt;/urls&gt;&lt;electronic-resource-num&gt;10.1080/sta-200066418&lt;/electronic-resource-num&gt;&lt;language&gt;English&lt;/language&gt;&lt;/record&gt;&lt;/Cite&gt;&lt;/EndNote&gt;</w:instrText>
      </w:r>
      <w:r w:rsidR="007A51FB"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51" w:tooltip="Yue, 2005 #71" w:history="1">
        <w:r w:rsidR="00AE78E2" w:rsidRPr="007F76AA">
          <w:rPr>
            <w:rFonts w:cstheme="minorHAnsi"/>
            <w:noProof/>
            <w:color w:val="000000" w:themeColor="text1"/>
            <w:sz w:val="24"/>
          </w:rPr>
          <w:t>Yue et al., 2005</w:t>
        </w:r>
      </w:hyperlink>
      <w:r w:rsidR="00AE78E2" w:rsidRPr="007F76AA">
        <w:rPr>
          <w:rFonts w:cstheme="minorHAnsi"/>
          <w:noProof/>
          <w:color w:val="000000" w:themeColor="text1"/>
          <w:sz w:val="24"/>
        </w:rPr>
        <w:t>)</w:t>
      </w:r>
      <w:r w:rsidR="007A51FB" w:rsidRPr="007F76AA">
        <w:rPr>
          <w:rFonts w:cstheme="minorHAnsi"/>
          <w:color w:val="000000" w:themeColor="text1"/>
          <w:sz w:val="24"/>
        </w:rPr>
        <w:fldChar w:fldCharType="end"/>
      </w:r>
      <w:r w:rsidR="007A51FB" w:rsidRPr="007F76AA">
        <w:rPr>
          <w:rFonts w:cstheme="minorHAnsi"/>
          <w:color w:val="000000" w:themeColor="text1"/>
          <w:sz w:val="24"/>
        </w:rPr>
        <w:t xml:space="preserve"> </w:t>
      </w:r>
      <w:r w:rsidRPr="007F76AA">
        <w:rPr>
          <w:rFonts w:cstheme="minorHAnsi"/>
          <w:color w:val="000000" w:themeColor="text1"/>
          <w:sz w:val="24"/>
        </w:rPr>
        <w:t>was use to compare the community structures. The calculation formula of Θ</w:t>
      </w:r>
      <w:r w:rsidRPr="007F76AA">
        <w:rPr>
          <w:rFonts w:cstheme="minorHAnsi"/>
          <w:color w:val="000000" w:themeColor="text1"/>
          <w:sz w:val="24"/>
          <w:vertAlign w:val="subscript"/>
        </w:rPr>
        <w:t>YC</w:t>
      </w:r>
      <w:r w:rsidRPr="007F76AA">
        <w:rPr>
          <w:rFonts w:cstheme="minorHAnsi"/>
          <w:color w:val="000000" w:themeColor="text1"/>
          <w:sz w:val="24"/>
        </w:rPr>
        <w:t xml:space="preserve"> is showed below:</w:t>
      </w:r>
    </w:p>
    <w:p w:rsidR="008B6458" w:rsidRPr="007F76AA" w:rsidRDefault="00A814F9" w:rsidP="00C537E1">
      <w:pPr>
        <w:autoSpaceDE w:val="0"/>
        <w:autoSpaceDN w:val="0"/>
        <w:adjustRightInd w:val="0"/>
        <w:spacing w:before="360" w:after="0" w:line="480" w:lineRule="auto"/>
        <w:ind w:firstLine="720"/>
        <w:rPr>
          <w:rFonts w:cstheme="minorHAnsi"/>
          <w:color w:val="000000" w:themeColor="text1"/>
          <w:sz w:val="24"/>
          <w:szCs w:val="24"/>
        </w:rPr>
      </w:pPr>
      <m:oMathPara>
        <m:oMath>
          <m:sSub>
            <m:sSubPr>
              <m:ctrlPr>
                <w:rPr>
                  <w:rFonts w:ascii="Cambria Math" w:hAnsi="Cambria Math" w:cstheme="minorHAnsi"/>
                  <w:color w:val="000000" w:themeColor="text1"/>
                  <w:sz w:val="24"/>
                  <w:szCs w:val="24"/>
                </w:rPr>
              </m:ctrlPr>
            </m:sSubPr>
            <m:e>
              <m:r>
                <m:rPr>
                  <m:sty m:val="p"/>
                </m:rPr>
                <w:rPr>
                  <w:rFonts w:ascii="Cambria Math" w:hAnsi="Cambria Math" w:cstheme="minorHAnsi"/>
                  <w:color w:val="000000" w:themeColor="text1"/>
                  <w:sz w:val="24"/>
                  <w:szCs w:val="24"/>
                </w:rPr>
                <m:t>D</m:t>
              </m:r>
            </m:e>
            <m:sub>
              <m:sSub>
                <m:sSubPr>
                  <m:ctrlPr>
                    <w:rPr>
                      <w:rFonts w:ascii="Cambria Math" w:hAnsi="Cambria Math" w:cstheme="minorHAnsi"/>
                      <w:color w:val="000000" w:themeColor="text1"/>
                      <w:sz w:val="24"/>
                      <w:szCs w:val="24"/>
                      <w:vertAlign w:val="subscript"/>
                    </w:rPr>
                  </m:ctrlPr>
                </m:sSubPr>
                <m:e>
                  <m:r>
                    <m:rPr>
                      <m:sty m:val="p"/>
                    </m:rPr>
                    <w:rPr>
                      <w:rFonts w:ascii="Cambria Math" w:hAnsi="Cambria Math" w:cstheme="minorHAnsi"/>
                      <w:color w:val="000000" w:themeColor="text1"/>
                      <w:sz w:val="24"/>
                      <w:szCs w:val="24"/>
                    </w:rPr>
                    <m:t>Θ</m:t>
                  </m:r>
                </m:e>
                <m:sub>
                  <m:r>
                    <m:rPr>
                      <m:sty m:val="p"/>
                    </m:rPr>
                    <w:rPr>
                      <w:rFonts w:ascii="Cambria Math" w:hAnsi="Cambria Math" w:cstheme="minorHAnsi"/>
                      <w:color w:val="000000" w:themeColor="text1"/>
                      <w:sz w:val="24"/>
                      <w:szCs w:val="24"/>
                      <w:vertAlign w:val="subscript"/>
                    </w:rPr>
                    <m:t>YC</m:t>
                  </m:r>
                </m:sub>
              </m:sSub>
            </m:sub>
          </m:sSub>
          <m:r>
            <m:rPr>
              <m:sty m:val="p"/>
            </m:rPr>
            <w:rPr>
              <w:rFonts w:ascii="Cambria Math" w:hAnsi="Cambria Math" w:cstheme="minorHAnsi"/>
              <w:color w:val="000000" w:themeColor="text1"/>
              <w:sz w:val="24"/>
              <w:szCs w:val="24"/>
            </w:rPr>
            <m:t>=1-</m:t>
          </m:r>
          <m:f>
            <m:fPr>
              <m:ctrlPr>
                <w:rPr>
                  <w:rFonts w:ascii="Cambria Math" w:hAnsi="Cambria Math" w:cstheme="minorHAnsi"/>
                  <w:color w:val="000000" w:themeColor="text1"/>
                  <w:sz w:val="24"/>
                  <w:szCs w:val="24"/>
                </w:rPr>
              </m:ctrlPr>
            </m:fPr>
            <m:num>
              <m:nary>
                <m:naryPr>
                  <m:chr m:val="∑"/>
                  <m:limLoc m:val="undOvr"/>
                  <m:ctrlPr>
                    <w:rPr>
                      <w:rFonts w:ascii="Cambria Math" w:hAnsi="Cambria Math" w:cstheme="minorHAnsi"/>
                      <w:color w:val="000000" w:themeColor="text1"/>
                      <w:sz w:val="24"/>
                      <w:szCs w:val="24"/>
                    </w:rPr>
                  </m:ctrlPr>
                </m:naryPr>
                <m:sub>
                  <m:r>
                    <m:rPr>
                      <m:sty m:val="p"/>
                    </m:rPr>
                    <w:rPr>
                      <w:rFonts w:ascii="Cambria Math" w:hAnsi="Cambria Math" w:cstheme="minorHAnsi"/>
                      <w:color w:val="000000" w:themeColor="text1"/>
                      <w:sz w:val="24"/>
                      <w:szCs w:val="24"/>
                    </w:rPr>
                    <m:t>i=1</m:t>
                  </m:r>
                </m:sub>
                <m:sup>
                  <m:sSub>
                    <m:sSubPr>
                      <m:ctrlPr>
                        <w:rPr>
                          <w:rFonts w:ascii="Cambria Math" w:hAnsi="Cambria Math" w:cstheme="minorHAnsi"/>
                          <w:color w:val="000000" w:themeColor="text1"/>
                          <w:sz w:val="24"/>
                          <w:szCs w:val="24"/>
                        </w:rPr>
                      </m:ctrlPr>
                    </m:sSubPr>
                    <m:e>
                      <m:r>
                        <m:rPr>
                          <m:sty m:val="p"/>
                        </m:rPr>
                        <w:rPr>
                          <w:rFonts w:ascii="Cambria Math" w:hAnsi="Cambria Math" w:cstheme="minorHAnsi"/>
                          <w:color w:val="000000" w:themeColor="text1"/>
                          <w:sz w:val="24"/>
                          <w:szCs w:val="24"/>
                        </w:rPr>
                        <m:t>S</m:t>
                      </m:r>
                    </m:e>
                    <m:sub>
                      <m:r>
                        <m:rPr>
                          <m:sty m:val="p"/>
                        </m:rPr>
                        <w:rPr>
                          <w:rFonts w:ascii="Cambria Math" w:hAnsi="Cambria Math" w:cstheme="minorHAnsi"/>
                          <w:color w:val="000000" w:themeColor="text1"/>
                          <w:sz w:val="24"/>
                          <w:szCs w:val="24"/>
                        </w:rPr>
                        <m:t>T</m:t>
                      </m:r>
                    </m:sub>
                  </m:sSub>
                </m:sup>
                <m:e>
                  <m:sSub>
                    <m:sSubPr>
                      <m:ctrlPr>
                        <w:rPr>
                          <w:rFonts w:ascii="Cambria Math" w:hAnsi="Cambria Math" w:cstheme="minorHAnsi"/>
                          <w:color w:val="000000" w:themeColor="text1"/>
                          <w:sz w:val="24"/>
                          <w:szCs w:val="24"/>
                        </w:rPr>
                      </m:ctrlPr>
                    </m:sSubPr>
                    <m:e>
                      <m:r>
                        <m:rPr>
                          <m:sty m:val="p"/>
                        </m:rPr>
                        <w:rPr>
                          <w:rFonts w:ascii="Cambria Math" w:hAnsi="Cambria Math" w:cstheme="minorHAnsi"/>
                          <w:color w:val="000000" w:themeColor="text1"/>
                          <w:sz w:val="24"/>
                          <w:szCs w:val="24"/>
                        </w:rPr>
                        <m:t>a</m:t>
                      </m:r>
                    </m:e>
                    <m:sub>
                      <m:r>
                        <m:rPr>
                          <m:sty m:val="p"/>
                        </m:rPr>
                        <w:rPr>
                          <w:rFonts w:ascii="Cambria Math" w:hAnsi="Cambria Math" w:cstheme="minorHAnsi"/>
                          <w:color w:val="000000" w:themeColor="text1"/>
                          <w:sz w:val="24"/>
                          <w:szCs w:val="24"/>
                        </w:rPr>
                        <m:t>i</m:t>
                      </m:r>
                    </m:sub>
                  </m:sSub>
                  <m:sSub>
                    <m:sSubPr>
                      <m:ctrlPr>
                        <w:rPr>
                          <w:rFonts w:ascii="Cambria Math" w:hAnsi="Cambria Math" w:cstheme="minorHAnsi"/>
                          <w:color w:val="000000" w:themeColor="text1"/>
                          <w:sz w:val="24"/>
                          <w:szCs w:val="24"/>
                        </w:rPr>
                      </m:ctrlPr>
                    </m:sSubPr>
                    <m:e>
                      <m:r>
                        <m:rPr>
                          <m:sty m:val="p"/>
                        </m:rPr>
                        <w:rPr>
                          <w:rFonts w:ascii="Cambria Math" w:hAnsi="Cambria Math" w:cstheme="minorHAnsi"/>
                          <w:color w:val="000000" w:themeColor="text1"/>
                          <w:sz w:val="24"/>
                          <w:szCs w:val="24"/>
                        </w:rPr>
                        <m:t>b</m:t>
                      </m:r>
                    </m:e>
                    <m:sub>
                      <m:r>
                        <m:rPr>
                          <m:sty m:val="p"/>
                        </m:rPr>
                        <w:rPr>
                          <w:rFonts w:ascii="Cambria Math" w:hAnsi="Cambria Math" w:cstheme="minorHAnsi"/>
                          <w:color w:val="000000" w:themeColor="text1"/>
                          <w:sz w:val="24"/>
                          <w:szCs w:val="24"/>
                        </w:rPr>
                        <m:t>i</m:t>
                      </m:r>
                    </m:sub>
                  </m:sSub>
                  <m:r>
                    <m:rPr>
                      <m:sty m:val="p"/>
                    </m:rPr>
                    <w:rPr>
                      <w:rFonts w:ascii="Cambria Math" w:hAnsi="Cambria Math" w:cstheme="minorHAnsi"/>
                      <w:color w:val="000000" w:themeColor="text1"/>
                      <w:sz w:val="24"/>
                      <w:szCs w:val="24"/>
                    </w:rPr>
                    <m:t xml:space="preserve"> </m:t>
                  </m:r>
                </m:e>
              </m:nary>
            </m:num>
            <m:den>
              <m:nary>
                <m:naryPr>
                  <m:chr m:val="∑"/>
                  <m:limLoc m:val="undOvr"/>
                  <m:ctrlPr>
                    <w:rPr>
                      <w:rFonts w:ascii="Cambria Math" w:hAnsi="Cambria Math" w:cstheme="minorHAnsi"/>
                      <w:color w:val="000000" w:themeColor="text1"/>
                      <w:sz w:val="24"/>
                      <w:szCs w:val="24"/>
                    </w:rPr>
                  </m:ctrlPr>
                </m:naryPr>
                <m:sub>
                  <m:r>
                    <m:rPr>
                      <m:sty m:val="p"/>
                    </m:rPr>
                    <w:rPr>
                      <w:rFonts w:ascii="Cambria Math" w:hAnsi="Cambria Math" w:cstheme="minorHAnsi"/>
                      <w:color w:val="000000" w:themeColor="text1"/>
                      <w:sz w:val="24"/>
                      <w:szCs w:val="24"/>
                    </w:rPr>
                    <m:t>i=1</m:t>
                  </m:r>
                </m:sub>
                <m:sup>
                  <m:sSub>
                    <m:sSubPr>
                      <m:ctrlPr>
                        <w:rPr>
                          <w:rFonts w:ascii="Cambria Math" w:hAnsi="Cambria Math" w:cstheme="minorHAnsi"/>
                          <w:color w:val="000000" w:themeColor="text1"/>
                          <w:sz w:val="24"/>
                          <w:szCs w:val="24"/>
                        </w:rPr>
                      </m:ctrlPr>
                    </m:sSubPr>
                    <m:e>
                      <m:r>
                        <m:rPr>
                          <m:sty m:val="p"/>
                        </m:rPr>
                        <w:rPr>
                          <w:rFonts w:ascii="Cambria Math" w:hAnsi="Cambria Math" w:cstheme="minorHAnsi"/>
                          <w:color w:val="000000" w:themeColor="text1"/>
                          <w:sz w:val="24"/>
                          <w:szCs w:val="24"/>
                        </w:rPr>
                        <m:t>S</m:t>
                      </m:r>
                    </m:e>
                    <m:sub>
                      <m:r>
                        <m:rPr>
                          <m:sty m:val="p"/>
                        </m:rPr>
                        <w:rPr>
                          <w:rFonts w:ascii="Cambria Math" w:hAnsi="Cambria Math" w:cstheme="minorHAnsi"/>
                          <w:color w:val="000000" w:themeColor="text1"/>
                          <w:sz w:val="24"/>
                          <w:szCs w:val="24"/>
                        </w:rPr>
                        <m:t>T</m:t>
                      </m:r>
                    </m:sub>
                  </m:sSub>
                </m:sup>
                <m:e>
                  <m:sSup>
                    <m:sSupPr>
                      <m:ctrlPr>
                        <w:rPr>
                          <w:rFonts w:ascii="Cambria Math" w:hAnsi="Cambria Math" w:cstheme="minorHAnsi"/>
                          <w:color w:val="000000" w:themeColor="text1"/>
                          <w:sz w:val="24"/>
                          <w:szCs w:val="24"/>
                        </w:rPr>
                      </m:ctrlPr>
                    </m:sSupPr>
                    <m:e>
                      <m:d>
                        <m:dPr>
                          <m:ctrlPr>
                            <w:rPr>
                              <w:rFonts w:ascii="Cambria Math" w:hAnsi="Cambria Math" w:cstheme="minorHAnsi"/>
                              <w:color w:val="000000" w:themeColor="text1"/>
                              <w:sz w:val="24"/>
                              <w:szCs w:val="24"/>
                            </w:rPr>
                          </m:ctrlPr>
                        </m:dPr>
                        <m:e>
                          <m:sSub>
                            <m:sSubPr>
                              <m:ctrlPr>
                                <w:rPr>
                                  <w:rFonts w:ascii="Cambria Math" w:hAnsi="Cambria Math" w:cstheme="minorHAnsi"/>
                                  <w:color w:val="000000" w:themeColor="text1"/>
                                  <w:sz w:val="24"/>
                                  <w:szCs w:val="24"/>
                                </w:rPr>
                              </m:ctrlPr>
                            </m:sSubPr>
                            <m:e>
                              <m:r>
                                <m:rPr>
                                  <m:sty m:val="p"/>
                                </m:rPr>
                                <w:rPr>
                                  <w:rFonts w:ascii="Cambria Math" w:hAnsi="Cambria Math" w:cstheme="minorHAnsi"/>
                                  <w:color w:val="000000" w:themeColor="text1"/>
                                  <w:sz w:val="24"/>
                                  <w:szCs w:val="24"/>
                                </w:rPr>
                                <m:t>a</m:t>
                              </m:r>
                            </m:e>
                            <m:sub>
                              <m:r>
                                <m:rPr>
                                  <m:sty m:val="p"/>
                                </m:rPr>
                                <w:rPr>
                                  <w:rFonts w:ascii="Cambria Math" w:hAnsi="Cambria Math" w:cstheme="minorHAnsi"/>
                                  <w:color w:val="000000" w:themeColor="text1"/>
                                  <w:sz w:val="24"/>
                                  <w:szCs w:val="24"/>
                                </w:rPr>
                                <m:t>i</m:t>
                              </m:r>
                            </m:sub>
                          </m:sSub>
                          <m:r>
                            <m:rPr>
                              <m:sty m:val="p"/>
                            </m:rPr>
                            <w:rPr>
                              <w:rFonts w:ascii="Cambria Math" w:hAnsi="Cambria Math" w:cstheme="minorHAnsi"/>
                              <w:color w:val="000000" w:themeColor="text1"/>
                              <w:sz w:val="24"/>
                              <w:szCs w:val="24"/>
                            </w:rPr>
                            <m:t>-</m:t>
                          </m:r>
                          <m:sSub>
                            <m:sSubPr>
                              <m:ctrlPr>
                                <w:rPr>
                                  <w:rFonts w:ascii="Cambria Math" w:hAnsi="Cambria Math" w:cstheme="minorHAnsi"/>
                                  <w:color w:val="000000" w:themeColor="text1"/>
                                  <w:sz w:val="24"/>
                                  <w:szCs w:val="24"/>
                                </w:rPr>
                              </m:ctrlPr>
                            </m:sSubPr>
                            <m:e>
                              <m:r>
                                <m:rPr>
                                  <m:sty m:val="p"/>
                                </m:rPr>
                                <w:rPr>
                                  <w:rFonts w:ascii="Cambria Math" w:hAnsi="Cambria Math" w:cstheme="minorHAnsi"/>
                                  <w:color w:val="000000" w:themeColor="text1"/>
                                  <w:sz w:val="24"/>
                                  <w:szCs w:val="24"/>
                                </w:rPr>
                                <m:t>b</m:t>
                              </m:r>
                            </m:e>
                            <m:sub>
                              <m:r>
                                <m:rPr>
                                  <m:sty m:val="p"/>
                                </m:rPr>
                                <w:rPr>
                                  <w:rFonts w:ascii="Cambria Math" w:hAnsi="Cambria Math" w:cstheme="minorHAnsi"/>
                                  <w:color w:val="000000" w:themeColor="text1"/>
                                  <w:sz w:val="24"/>
                                  <w:szCs w:val="24"/>
                                </w:rPr>
                                <m:t>i</m:t>
                              </m:r>
                            </m:sub>
                          </m:sSub>
                        </m:e>
                      </m:d>
                    </m:e>
                    <m:sup>
                      <m:r>
                        <m:rPr>
                          <m:sty m:val="p"/>
                        </m:rPr>
                        <w:rPr>
                          <w:rFonts w:ascii="Cambria Math" w:hAnsi="Cambria Math" w:cstheme="minorHAnsi"/>
                          <w:color w:val="000000" w:themeColor="text1"/>
                          <w:sz w:val="24"/>
                          <w:szCs w:val="24"/>
                        </w:rPr>
                        <m:t>2</m:t>
                      </m:r>
                    </m:sup>
                  </m:sSup>
                </m:e>
              </m:nary>
              <m:r>
                <m:rPr>
                  <m:sty m:val="p"/>
                </m:rPr>
                <w:rPr>
                  <w:rFonts w:ascii="Cambria Math" w:hAnsi="Cambria Math" w:cstheme="minorHAnsi"/>
                  <w:color w:val="000000" w:themeColor="text1"/>
                  <w:sz w:val="24"/>
                  <w:szCs w:val="24"/>
                </w:rPr>
                <m:t>+</m:t>
              </m:r>
              <m:nary>
                <m:naryPr>
                  <m:chr m:val="∑"/>
                  <m:limLoc m:val="undOvr"/>
                  <m:ctrlPr>
                    <w:rPr>
                      <w:rFonts w:ascii="Cambria Math" w:hAnsi="Cambria Math" w:cstheme="minorHAnsi"/>
                      <w:color w:val="000000" w:themeColor="text1"/>
                      <w:sz w:val="24"/>
                      <w:szCs w:val="24"/>
                    </w:rPr>
                  </m:ctrlPr>
                </m:naryPr>
                <m:sub>
                  <m:r>
                    <m:rPr>
                      <m:sty m:val="p"/>
                    </m:rPr>
                    <w:rPr>
                      <w:rFonts w:ascii="Cambria Math" w:hAnsi="Cambria Math" w:cstheme="minorHAnsi"/>
                      <w:color w:val="000000" w:themeColor="text1"/>
                      <w:sz w:val="24"/>
                      <w:szCs w:val="24"/>
                    </w:rPr>
                    <m:t>i=1</m:t>
                  </m:r>
                </m:sub>
                <m:sup>
                  <m:sSub>
                    <m:sSubPr>
                      <m:ctrlPr>
                        <w:rPr>
                          <w:rFonts w:ascii="Cambria Math" w:hAnsi="Cambria Math" w:cstheme="minorHAnsi"/>
                          <w:color w:val="000000" w:themeColor="text1"/>
                          <w:sz w:val="24"/>
                          <w:szCs w:val="24"/>
                        </w:rPr>
                      </m:ctrlPr>
                    </m:sSubPr>
                    <m:e>
                      <m:r>
                        <m:rPr>
                          <m:sty m:val="p"/>
                        </m:rPr>
                        <w:rPr>
                          <w:rFonts w:ascii="Cambria Math" w:hAnsi="Cambria Math" w:cstheme="minorHAnsi"/>
                          <w:color w:val="000000" w:themeColor="text1"/>
                          <w:sz w:val="24"/>
                          <w:szCs w:val="24"/>
                        </w:rPr>
                        <m:t>S</m:t>
                      </m:r>
                    </m:e>
                    <m:sub>
                      <m:r>
                        <m:rPr>
                          <m:sty m:val="p"/>
                        </m:rPr>
                        <w:rPr>
                          <w:rFonts w:ascii="Cambria Math" w:hAnsi="Cambria Math" w:cstheme="minorHAnsi"/>
                          <w:color w:val="000000" w:themeColor="text1"/>
                          <w:sz w:val="24"/>
                          <w:szCs w:val="24"/>
                        </w:rPr>
                        <m:t>T</m:t>
                      </m:r>
                    </m:sub>
                  </m:sSub>
                </m:sup>
                <m:e>
                  <m:sSub>
                    <m:sSubPr>
                      <m:ctrlPr>
                        <w:rPr>
                          <w:rFonts w:ascii="Cambria Math" w:hAnsi="Cambria Math" w:cstheme="minorHAnsi"/>
                          <w:color w:val="000000" w:themeColor="text1"/>
                          <w:sz w:val="24"/>
                          <w:szCs w:val="24"/>
                        </w:rPr>
                      </m:ctrlPr>
                    </m:sSubPr>
                    <m:e>
                      <m:r>
                        <m:rPr>
                          <m:sty m:val="p"/>
                        </m:rPr>
                        <w:rPr>
                          <w:rFonts w:ascii="Cambria Math" w:hAnsi="Cambria Math" w:cstheme="minorHAnsi"/>
                          <w:color w:val="000000" w:themeColor="text1"/>
                          <w:sz w:val="24"/>
                          <w:szCs w:val="24"/>
                        </w:rPr>
                        <m:t>a</m:t>
                      </m:r>
                    </m:e>
                    <m:sub>
                      <m:r>
                        <m:rPr>
                          <m:sty m:val="p"/>
                        </m:rPr>
                        <w:rPr>
                          <w:rFonts w:ascii="Cambria Math" w:hAnsi="Cambria Math" w:cstheme="minorHAnsi"/>
                          <w:color w:val="000000" w:themeColor="text1"/>
                          <w:sz w:val="24"/>
                          <w:szCs w:val="24"/>
                        </w:rPr>
                        <m:t>i</m:t>
                      </m:r>
                    </m:sub>
                  </m:sSub>
                  <m:sSub>
                    <m:sSubPr>
                      <m:ctrlPr>
                        <w:rPr>
                          <w:rFonts w:ascii="Cambria Math" w:hAnsi="Cambria Math" w:cstheme="minorHAnsi"/>
                          <w:color w:val="000000" w:themeColor="text1"/>
                          <w:sz w:val="24"/>
                          <w:szCs w:val="24"/>
                        </w:rPr>
                      </m:ctrlPr>
                    </m:sSubPr>
                    <m:e>
                      <m:r>
                        <m:rPr>
                          <m:sty m:val="p"/>
                        </m:rPr>
                        <w:rPr>
                          <w:rFonts w:ascii="Cambria Math" w:hAnsi="Cambria Math" w:cstheme="minorHAnsi"/>
                          <w:color w:val="000000" w:themeColor="text1"/>
                          <w:sz w:val="24"/>
                          <w:szCs w:val="24"/>
                        </w:rPr>
                        <m:t>b</m:t>
                      </m:r>
                    </m:e>
                    <m:sub>
                      <m:r>
                        <m:rPr>
                          <m:sty m:val="p"/>
                        </m:rPr>
                        <w:rPr>
                          <w:rFonts w:ascii="Cambria Math" w:hAnsi="Cambria Math" w:cstheme="minorHAnsi"/>
                          <w:color w:val="000000" w:themeColor="text1"/>
                          <w:sz w:val="24"/>
                          <w:szCs w:val="24"/>
                        </w:rPr>
                        <m:t>i</m:t>
                      </m:r>
                    </m:sub>
                  </m:sSub>
                  <m:r>
                    <m:rPr>
                      <m:sty m:val="p"/>
                    </m:rPr>
                    <w:rPr>
                      <w:rFonts w:ascii="Cambria Math" w:hAnsi="Cambria Math" w:cstheme="minorHAnsi"/>
                      <w:color w:val="000000" w:themeColor="text1"/>
                      <w:sz w:val="24"/>
                      <w:szCs w:val="24"/>
                    </w:rPr>
                    <m:t xml:space="preserve"> </m:t>
                  </m:r>
                </m:e>
              </m:nary>
            </m:den>
          </m:f>
        </m:oMath>
      </m:oMathPara>
    </w:p>
    <w:p w:rsidR="008B6458" w:rsidRPr="007F76AA" w:rsidRDefault="008B6458" w:rsidP="0020500C">
      <w:pPr>
        <w:autoSpaceDE w:val="0"/>
        <w:autoSpaceDN w:val="0"/>
        <w:adjustRightInd w:val="0"/>
        <w:spacing w:after="0" w:line="520" w:lineRule="exact"/>
        <w:ind w:firstLine="720"/>
        <w:rPr>
          <w:rFonts w:cstheme="minorHAnsi"/>
          <w:color w:val="000000" w:themeColor="text1"/>
          <w:sz w:val="24"/>
        </w:rPr>
      </w:pPr>
      <w:r w:rsidRPr="007F76AA">
        <w:rPr>
          <w:rFonts w:cstheme="minorHAnsi"/>
          <w:color w:val="000000" w:themeColor="text1"/>
          <w:sz w:val="24"/>
        </w:rPr>
        <w:t xml:space="preserve"> Where,</w:t>
      </w:r>
    </w:p>
    <w:p w:rsidR="008B6458" w:rsidRPr="007F76AA" w:rsidRDefault="008B6458" w:rsidP="0020500C">
      <w:pPr>
        <w:autoSpaceDE w:val="0"/>
        <w:autoSpaceDN w:val="0"/>
        <w:adjustRightInd w:val="0"/>
        <w:spacing w:after="0" w:line="520" w:lineRule="exact"/>
        <w:ind w:firstLine="720"/>
        <w:rPr>
          <w:rFonts w:cstheme="minorHAnsi"/>
          <w:color w:val="000000" w:themeColor="text1"/>
          <w:sz w:val="24"/>
        </w:rPr>
      </w:pPr>
      <w:r w:rsidRPr="007F76AA">
        <w:rPr>
          <w:rFonts w:cstheme="minorHAnsi"/>
          <w:color w:val="000000" w:themeColor="text1"/>
          <w:sz w:val="24"/>
        </w:rPr>
        <w:t>S</w:t>
      </w:r>
      <w:r w:rsidRPr="007F76AA">
        <w:rPr>
          <w:rFonts w:cstheme="minorHAnsi"/>
          <w:color w:val="000000" w:themeColor="text1"/>
          <w:sz w:val="24"/>
          <w:vertAlign w:val="subscript"/>
        </w:rPr>
        <w:t>T</w:t>
      </w:r>
      <w:r w:rsidRPr="007F76AA">
        <w:rPr>
          <w:rFonts w:cstheme="minorHAnsi"/>
          <w:color w:val="000000" w:themeColor="text1"/>
          <w:sz w:val="24"/>
        </w:rPr>
        <w:t xml:space="preserve"> is the total number of OTUs in communities A and B;</w:t>
      </w:r>
    </w:p>
    <w:p w:rsidR="008B6458" w:rsidRPr="007F76AA" w:rsidRDefault="008B6458" w:rsidP="0020500C">
      <w:pPr>
        <w:autoSpaceDE w:val="0"/>
        <w:autoSpaceDN w:val="0"/>
        <w:adjustRightInd w:val="0"/>
        <w:spacing w:after="0" w:line="520" w:lineRule="exact"/>
        <w:ind w:firstLine="720"/>
        <w:rPr>
          <w:rFonts w:cstheme="minorHAnsi"/>
          <w:color w:val="000000" w:themeColor="text1"/>
          <w:sz w:val="24"/>
        </w:rPr>
      </w:pPr>
      <w:proofErr w:type="gramStart"/>
      <w:r w:rsidRPr="007F76AA">
        <w:rPr>
          <w:rFonts w:cstheme="minorHAnsi"/>
          <w:color w:val="000000" w:themeColor="text1"/>
          <w:sz w:val="24"/>
        </w:rPr>
        <w:t>a</w:t>
      </w:r>
      <w:r w:rsidRPr="007F76AA">
        <w:rPr>
          <w:rFonts w:cstheme="minorHAnsi"/>
          <w:color w:val="000000" w:themeColor="text1"/>
          <w:sz w:val="24"/>
          <w:vertAlign w:val="subscript"/>
        </w:rPr>
        <w:t>i</w:t>
      </w:r>
      <w:proofErr w:type="gramEnd"/>
      <w:r w:rsidRPr="007F76AA">
        <w:rPr>
          <w:rFonts w:cstheme="minorHAnsi"/>
          <w:color w:val="000000" w:themeColor="text1"/>
          <w:sz w:val="24"/>
        </w:rPr>
        <w:t xml:space="preserve"> is the relative abundance of </w:t>
      </w:r>
      <w:r w:rsidR="007A51FB" w:rsidRPr="007F76AA">
        <w:rPr>
          <w:rFonts w:cstheme="minorHAnsi"/>
          <w:color w:val="000000" w:themeColor="text1"/>
          <w:sz w:val="24"/>
        </w:rPr>
        <w:t>the ith</w:t>
      </w:r>
      <w:r w:rsidRPr="007F76AA">
        <w:rPr>
          <w:rFonts w:cstheme="minorHAnsi"/>
          <w:color w:val="000000" w:themeColor="text1"/>
          <w:sz w:val="24"/>
        </w:rPr>
        <w:t xml:space="preserve"> </w:t>
      </w:r>
      <w:r w:rsidR="007A51FB" w:rsidRPr="007F76AA">
        <w:rPr>
          <w:rFonts w:cstheme="minorHAnsi"/>
          <w:color w:val="000000" w:themeColor="text1"/>
          <w:sz w:val="24"/>
        </w:rPr>
        <w:t xml:space="preserve">OTU </w:t>
      </w:r>
      <w:r w:rsidRPr="007F76AA">
        <w:rPr>
          <w:rFonts w:cstheme="minorHAnsi"/>
          <w:color w:val="000000" w:themeColor="text1"/>
          <w:sz w:val="24"/>
        </w:rPr>
        <w:t>in community A;</w:t>
      </w:r>
    </w:p>
    <w:p w:rsidR="008B6458" w:rsidRPr="007F76AA" w:rsidRDefault="008B6458" w:rsidP="0020500C">
      <w:pPr>
        <w:autoSpaceDE w:val="0"/>
        <w:autoSpaceDN w:val="0"/>
        <w:adjustRightInd w:val="0"/>
        <w:spacing w:after="0" w:line="520" w:lineRule="exact"/>
        <w:ind w:firstLine="720"/>
        <w:rPr>
          <w:rFonts w:cstheme="minorHAnsi"/>
          <w:color w:val="000000" w:themeColor="text1"/>
          <w:sz w:val="24"/>
        </w:rPr>
      </w:pPr>
      <w:proofErr w:type="gramStart"/>
      <w:r w:rsidRPr="007F76AA">
        <w:rPr>
          <w:rFonts w:cstheme="minorHAnsi"/>
          <w:color w:val="000000" w:themeColor="text1"/>
          <w:sz w:val="24"/>
        </w:rPr>
        <w:t>b</w:t>
      </w:r>
      <w:r w:rsidRPr="007F76AA">
        <w:rPr>
          <w:rFonts w:cstheme="minorHAnsi"/>
          <w:color w:val="000000" w:themeColor="text1"/>
          <w:sz w:val="24"/>
          <w:vertAlign w:val="subscript"/>
        </w:rPr>
        <w:t>i</w:t>
      </w:r>
      <w:proofErr w:type="gramEnd"/>
      <w:r w:rsidRPr="007F76AA">
        <w:rPr>
          <w:rFonts w:cstheme="minorHAnsi"/>
          <w:color w:val="000000" w:themeColor="text1"/>
          <w:sz w:val="24"/>
        </w:rPr>
        <w:t xml:space="preserve"> is the relative abundance of </w:t>
      </w:r>
      <w:r w:rsidR="007A51FB" w:rsidRPr="007F76AA">
        <w:rPr>
          <w:rFonts w:cstheme="minorHAnsi"/>
          <w:color w:val="000000" w:themeColor="text1"/>
          <w:sz w:val="24"/>
        </w:rPr>
        <w:t>the ith OTU</w:t>
      </w:r>
      <w:r w:rsidRPr="007F76AA">
        <w:rPr>
          <w:rFonts w:cstheme="minorHAnsi"/>
          <w:color w:val="000000" w:themeColor="text1"/>
          <w:sz w:val="24"/>
        </w:rPr>
        <w:t xml:space="preserve"> in community B.</w:t>
      </w:r>
    </w:p>
    <w:p w:rsidR="008B6458" w:rsidRPr="007F76AA" w:rsidRDefault="008B6458"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lastRenderedPageBreak/>
        <w:t>For membership relationships, pairwise comparisons of shared OTU numbers between every two communities were done, and these comparisons were grouped by the treatments (PAH+ vs. PAH–, HK44+ vs. HK44-,) and within the same treatments. Therefore these pairwise comparisons were put into 3 groups: PAH+ vs. PAH–, HK44+ vs. HK44-, and comparisons within replicates. They were assigned to group number 1, 2, and 3, respectively. Then the statistical significance between these groups was tested</w:t>
      </w:r>
      <w:r w:rsidR="006B6DC6" w:rsidRPr="007F76AA">
        <w:rPr>
          <w:rFonts w:cstheme="minorHAnsi"/>
          <w:color w:val="000000" w:themeColor="text1"/>
          <w:sz w:val="24"/>
        </w:rPr>
        <w:t xml:space="preserve"> to determine</w:t>
      </w:r>
      <w:r w:rsidRPr="007F76AA">
        <w:rPr>
          <w:rFonts w:cstheme="minorHAnsi"/>
          <w:color w:val="000000" w:themeColor="text1"/>
          <w:sz w:val="24"/>
        </w:rPr>
        <w:t xml:space="preserve"> the impacts of factor PAH addition, HK44 inoculation, and time effects</w:t>
      </w:r>
      <w:r w:rsidR="006B6DC6" w:rsidRPr="007F76AA">
        <w:rPr>
          <w:rFonts w:cstheme="minorHAnsi"/>
          <w:color w:val="000000" w:themeColor="text1"/>
          <w:sz w:val="24"/>
        </w:rPr>
        <w:t xml:space="preserve"> on membership</w:t>
      </w:r>
      <w:r w:rsidRPr="007F76AA">
        <w:rPr>
          <w:rFonts w:cstheme="minorHAnsi"/>
          <w:color w:val="000000" w:themeColor="text1"/>
          <w:sz w:val="24"/>
        </w:rPr>
        <w:t xml:space="preserve">. The higher the shared OTU numbers is, the more similar the memberships of </w:t>
      </w:r>
      <w:r w:rsidR="006B6DC6" w:rsidRPr="007F76AA">
        <w:rPr>
          <w:rFonts w:cstheme="minorHAnsi"/>
          <w:color w:val="000000" w:themeColor="text1"/>
          <w:sz w:val="24"/>
        </w:rPr>
        <w:t xml:space="preserve">two </w:t>
      </w:r>
      <w:r w:rsidR="00D73CA8" w:rsidRPr="007F76AA">
        <w:rPr>
          <w:rFonts w:cstheme="minorHAnsi"/>
          <w:color w:val="000000" w:themeColor="text1"/>
          <w:sz w:val="24"/>
        </w:rPr>
        <w:t>communities should be.</w:t>
      </w:r>
    </w:p>
    <w:p w:rsidR="00820F39" w:rsidRPr="007F76AA" w:rsidRDefault="008B6458" w:rsidP="00426AEA">
      <w:pPr>
        <w:autoSpaceDE w:val="0"/>
        <w:autoSpaceDN w:val="0"/>
        <w:adjustRightInd w:val="0"/>
        <w:spacing w:after="240" w:line="520" w:lineRule="exact"/>
        <w:ind w:firstLine="720"/>
        <w:rPr>
          <w:rFonts w:cstheme="minorHAnsi"/>
          <w:sz w:val="24"/>
        </w:rPr>
      </w:pPr>
      <w:r w:rsidRPr="007F76AA">
        <w:rPr>
          <w:rFonts w:cstheme="minorHAnsi"/>
          <w:color w:val="000000" w:themeColor="text1"/>
          <w:sz w:val="24"/>
        </w:rPr>
        <w:t>Both Jaccard index and Θ</w:t>
      </w:r>
      <w:r w:rsidRPr="007F76AA">
        <w:rPr>
          <w:rFonts w:cstheme="minorHAnsi"/>
          <w:color w:val="000000" w:themeColor="text1"/>
          <w:sz w:val="24"/>
          <w:vertAlign w:val="subscript"/>
        </w:rPr>
        <w:t>YC</w:t>
      </w:r>
      <w:r w:rsidRPr="007F76AA">
        <w:rPr>
          <w:rFonts w:cstheme="minorHAnsi"/>
          <w:color w:val="000000" w:themeColor="text1"/>
          <w:sz w:val="24"/>
        </w:rPr>
        <w:t xml:space="preserve"> calculation generated a distance matrix reflecting the relationships </w:t>
      </w:r>
      <w:r w:rsidR="00EA3650" w:rsidRPr="007F76AA">
        <w:rPr>
          <w:rFonts w:cstheme="minorHAnsi"/>
          <w:color w:val="000000" w:themeColor="text1"/>
          <w:sz w:val="24"/>
        </w:rPr>
        <w:t>between</w:t>
      </w:r>
      <w:r w:rsidRPr="007F76AA">
        <w:rPr>
          <w:rFonts w:cstheme="minorHAnsi"/>
          <w:color w:val="000000" w:themeColor="text1"/>
          <w:sz w:val="24"/>
        </w:rPr>
        <w:t xml:space="preserve"> communities. The dimensions of these two distance matrices equals to the number of communities compared</w:t>
      </w:r>
      <w:r w:rsidR="00242683" w:rsidRPr="007F76AA">
        <w:rPr>
          <w:rFonts w:cstheme="minorHAnsi"/>
          <w:color w:val="000000" w:themeColor="text1"/>
          <w:sz w:val="24"/>
        </w:rPr>
        <w:t xml:space="preserve"> </w:t>
      </w:r>
      <w:r w:rsidR="006B6DC6" w:rsidRPr="007F76AA">
        <w:rPr>
          <w:rFonts w:cstheme="minorHAnsi"/>
          <w:color w:val="000000" w:themeColor="text1"/>
          <w:sz w:val="24"/>
        </w:rPr>
        <w:t>(</w:t>
      </w:r>
      <w:r w:rsidRPr="007F76AA">
        <w:rPr>
          <w:rFonts w:cstheme="minorHAnsi"/>
          <w:color w:val="000000" w:themeColor="text1"/>
          <w:sz w:val="24"/>
        </w:rPr>
        <w:t>34</w:t>
      </w:r>
      <w:r w:rsidR="006B6DC6" w:rsidRPr="007F76AA">
        <w:rPr>
          <w:rFonts w:cstheme="minorHAnsi"/>
          <w:color w:val="000000" w:themeColor="text1"/>
          <w:sz w:val="24"/>
        </w:rPr>
        <w:t>)</w:t>
      </w:r>
      <w:r w:rsidRPr="007F76AA">
        <w:rPr>
          <w:rFonts w:cstheme="minorHAnsi"/>
          <w:color w:val="000000" w:themeColor="text1"/>
          <w:sz w:val="24"/>
        </w:rPr>
        <w:t xml:space="preserve">. To make the result visual, non-metric multidimensional scaling (NMDS) was used to reduce the </w:t>
      </w:r>
      <w:r w:rsidR="006B6DC6" w:rsidRPr="007F76AA">
        <w:rPr>
          <w:rFonts w:cstheme="minorHAnsi"/>
          <w:color w:val="000000" w:themeColor="text1"/>
          <w:sz w:val="24"/>
        </w:rPr>
        <w:t xml:space="preserve">34 </w:t>
      </w:r>
      <w:r w:rsidRPr="007F76AA">
        <w:rPr>
          <w:rFonts w:cstheme="minorHAnsi"/>
          <w:color w:val="000000" w:themeColor="text1"/>
          <w:sz w:val="24"/>
        </w:rPr>
        <w:t>dimensions to 2. In this study, NMDS used MOTHUR’s NMDS command, which adapted from the NMDS code in R (written by Sarah Goslee</w:t>
      </w:r>
      <w:r w:rsidRPr="007F76AA">
        <w:rPr>
          <w:rFonts w:cstheme="minorHAnsi"/>
          <w:sz w:val="24"/>
        </w:rPr>
        <w:t xml:space="preserve">), which used the majorization algorithm </w:t>
      </w:r>
      <w:r w:rsidR="00BA672C" w:rsidRPr="007F76AA">
        <w:rPr>
          <w:rFonts w:cstheme="minorHAnsi"/>
          <w:sz w:val="24"/>
        </w:rPr>
        <w:fldChar w:fldCharType="begin"/>
      </w:r>
      <w:r w:rsidR="00AE78E2" w:rsidRPr="007F76AA">
        <w:rPr>
          <w:rFonts w:cstheme="minorHAnsi"/>
          <w:sz w:val="24"/>
        </w:rPr>
        <w:instrText xml:space="preserve"> ADDIN EN.CITE &lt;EndNote&gt;&lt;Cite&gt;&lt;Author&gt;Borg&lt;/Author&gt;&lt;Year&gt;2005&lt;/Year&gt;&lt;RecNum&gt;1&lt;/RecNum&gt;&lt;DisplayText&gt;(Borg et al., 2005)&lt;/DisplayText&gt;&lt;record&gt;&lt;rec-number&gt;1&lt;/rec-number&gt;&lt;foreign-keys&gt;&lt;key app="EN" db-id="ede2eaxt50552zespsy5pzsh9ae95tt2zfw9"&gt;1&lt;/key&gt;&lt;/foreign-keys&gt;&lt;ref-type name="Web Page"&gt;12&lt;/ref-type&gt;&lt;contributors&gt;&lt;authors&gt;&lt;author&gt;Borg, Ingwer&lt;/author&gt;&lt;author&gt;Groenen, Patrick J. F.&lt;/author&gt;&lt;/authors&gt;&lt;/contributors&gt;&lt;titles&gt;&lt;title&gt;Modern multidimensional scaling theory and applications&lt;/title&gt;&lt;/titles&gt;&lt;dates&gt;&lt;year&gt;2005&lt;/year&gt;&lt;/dates&gt;&lt;pub-location&gt;New York&lt;/pub-location&gt;&lt;publisher&gt;Springer&lt;/publisher&gt;&lt;isbn&gt;9780387289816 038728981X 0387251502 9780387251509&lt;/isbn&gt;&lt;urls&gt;&lt;related-urls&gt;&lt;url&gt;http://site.ebrary.com/id/10171042&lt;/url&gt;&lt;/related-urls&gt;&lt;/urls&gt;&lt;remote-database-name&gt;/z-wcorg/&lt;/remote-database-name&gt;&lt;remote-database-provider&gt;http://worldcat.org&lt;/remote-database-provider&gt;&lt;language&gt;English&lt;/language&gt;&lt;/record&gt;&lt;/Cite&gt;&lt;/EndNote&gt;</w:instrText>
      </w:r>
      <w:r w:rsidR="00BA672C" w:rsidRPr="007F76AA">
        <w:rPr>
          <w:rFonts w:cstheme="minorHAnsi"/>
          <w:sz w:val="24"/>
        </w:rPr>
        <w:fldChar w:fldCharType="separate"/>
      </w:r>
      <w:r w:rsidR="00AE78E2" w:rsidRPr="007F76AA">
        <w:rPr>
          <w:rFonts w:cstheme="minorHAnsi"/>
          <w:noProof/>
          <w:sz w:val="24"/>
        </w:rPr>
        <w:t>(</w:t>
      </w:r>
      <w:hyperlink w:anchor="_ENREF_3" w:tooltip="Borg, 2005 #1" w:history="1">
        <w:r w:rsidR="00AE78E2" w:rsidRPr="007F76AA">
          <w:rPr>
            <w:rFonts w:cstheme="minorHAnsi"/>
            <w:noProof/>
            <w:sz w:val="24"/>
          </w:rPr>
          <w:t>Borg et al., 2005</w:t>
        </w:r>
      </w:hyperlink>
      <w:r w:rsidR="00AE78E2" w:rsidRPr="007F76AA">
        <w:rPr>
          <w:rFonts w:cstheme="minorHAnsi"/>
          <w:noProof/>
          <w:sz w:val="24"/>
        </w:rPr>
        <w:t>)</w:t>
      </w:r>
      <w:r w:rsidR="00BA672C" w:rsidRPr="007F76AA">
        <w:rPr>
          <w:rFonts w:cstheme="minorHAnsi"/>
          <w:sz w:val="24"/>
        </w:rPr>
        <w:fldChar w:fldCharType="end"/>
      </w:r>
      <w:r w:rsidR="00A77A15" w:rsidRPr="007F76AA">
        <w:rPr>
          <w:rFonts w:cstheme="minorHAnsi"/>
          <w:sz w:val="24"/>
        </w:rPr>
        <w:t>.</w:t>
      </w:r>
      <w:r w:rsidR="004A3800" w:rsidRPr="007F76AA">
        <w:rPr>
          <w:rFonts w:cstheme="minorHAnsi"/>
          <w:sz w:val="24"/>
        </w:rPr>
        <w:t xml:space="preserve"> </w:t>
      </w:r>
    </w:p>
    <w:p w:rsidR="00A437C9" w:rsidRPr="007F76AA" w:rsidRDefault="004A3800" w:rsidP="00426AEA">
      <w:pPr>
        <w:autoSpaceDE w:val="0"/>
        <w:autoSpaceDN w:val="0"/>
        <w:adjustRightInd w:val="0"/>
        <w:spacing w:after="240" w:line="520" w:lineRule="exact"/>
        <w:ind w:firstLine="720"/>
        <w:rPr>
          <w:rFonts w:cstheme="minorHAnsi"/>
          <w:sz w:val="24"/>
        </w:rPr>
      </w:pPr>
      <w:r w:rsidRPr="007F76AA">
        <w:rPr>
          <w:rFonts w:cstheme="minorHAnsi"/>
          <w:sz w:val="24"/>
        </w:rPr>
        <w:t xml:space="preserve">In addition, </w:t>
      </w:r>
      <w:r w:rsidR="00C5753A" w:rsidRPr="007F76AA">
        <w:rPr>
          <w:rFonts w:cstheme="minorHAnsi"/>
          <w:sz w:val="24"/>
          <w:szCs w:val="24"/>
        </w:rPr>
        <w:t xml:space="preserve">the </w:t>
      </w:r>
      <w:r w:rsidRPr="007F76AA">
        <w:rPr>
          <w:rFonts w:cstheme="minorHAnsi"/>
          <w:sz w:val="24"/>
        </w:rPr>
        <w:t xml:space="preserve">analysis of similarity (ANOSIM) </w:t>
      </w:r>
      <w:r w:rsidR="008D6D64" w:rsidRPr="007F76AA">
        <w:rPr>
          <w:rFonts w:cstheme="minorHAnsi"/>
          <w:sz w:val="24"/>
        </w:rPr>
        <w:t xml:space="preserve">test </w:t>
      </w:r>
      <w:r w:rsidRPr="007F76AA">
        <w:rPr>
          <w:rFonts w:cstheme="minorHAnsi"/>
          <w:sz w:val="24"/>
        </w:rPr>
        <w:t xml:space="preserve">was used </w:t>
      </w:r>
      <w:r w:rsidR="00C5753A" w:rsidRPr="007F76AA">
        <w:rPr>
          <w:rFonts w:cstheme="minorHAnsi"/>
          <w:sz w:val="24"/>
        </w:rPr>
        <w:t xml:space="preserve">to </w:t>
      </w:r>
      <w:r w:rsidR="00C5753A" w:rsidRPr="007F76AA">
        <w:rPr>
          <w:rFonts w:cstheme="minorHAnsi"/>
          <w:sz w:val="24"/>
          <w:szCs w:val="24"/>
        </w:rPr>
        <w:t>measure</w:t>
      </w:r>
      <w:r w:rsidRPr="007F76AA">
        <w:rPr>
          <w:rFonts w:cstheme="minorHAnsi"/>
          <w:sz w:val="24"/>
        </w:rPr>
        <w:t xml:space="preserve"> </w:t>
      </w:r>
      <w:r w:rsidR="0045349D" w:rsidRPr="007F76AA">
        <w:rPr>
          <w:rFonts w:cstheme="minorHAnsi"/>
          <w:sz w:val="24"/>
        </w:rPr>
        <w:t xml:space="preserve">statistically </w:t>
      </w:r>
      <w:r w:rsidR="00C5753A" w:rsidRPr="007F76AA">
        <w:rPr>
          <w:rFonts w:cstheme="minorHAnsi"/>
          <w:sz w:val="24"/>
        </w:rPr>
        <w:t>significant</w:t>
      </w:r>
      <w:r w:rsidRPr="007F76AA">
        <w:rPr>
          <w:rFonts w:cstheme="minorHAnsi"/>
          <w:sz w:val="24"/>
        </w:rPr>
        <w:t xml:space="preserve"> </w:t>
      </w:r>
      <w:r w:rsidRPr="007F76AA">
        <w:rPr>
          <w:rFonts w:cstheme="minorHAnsi"/>
          <w:sz w:val="24"/>
          <w:szCs w:val="24"/>
        </w:rPr>
        <w:t>difference</w:t>
      </w:r>
      <w:r w:rsidR="00C5753A" w:rsidRPr="007F76AA">
        <w:rPr>
          <w:rFonts w:cstheme="minorHAnsi"/>
          <w:sz w:val="24"/>
          <w:szCs w:val="24"/>
        </w:rPr>
        <w:t>s</w:t>
      </w:r>
      <w:r w:rsidRPr="007F76AA">
        <w:rPr>
          <w:rFonts w:cstheme="minorHAnsi"/>
          <w:sz w:val="24"/>
        </w:rPr>
        <w:t xml:space="preserve"> between two or more</w:t>
      </w:r>
      <w:r w:rsidR="0045349D" w:rsidRPr="007F76AA">
        <w:rPr>
          <w:rFonts w:cstheme="minorHAnsi"/>
          <w:sz w:val="24"/>
        </w:rPr>
        <w:t xml:space="preserve"> groups of samples</w:t>
      </w:r>
      <w:r w:rsidR="008D6D64" w:rsidRPr="007F76AA">
        <w:rPr>
          <w:rFonts w:cstheme="minorHAnsi"/>
          <w:sz w:val="24"/>
        </w:rPr>
        <w:t>. It is a distribution</w:t>
      </w:r>
      <w:r w:rsidR="006B6DC6" w:rsidRPr="007F76AA">
        <w:rPr>
          <w:rFonts w:cstheme="minorHAnsi"/>
          <w:sz w:val="24"/>
        </w:rPr>
        <w:t>-</w:t>
      </w:r>
      <w:r w:rsidR="0008723E" w:rsidRPr="007F76AA">
        <w:rPr>
          <w:rFonts w:cstheme="minorHAnsi"/>
          <w:sz w:val="24"/>
        </w:rPr>
        <w:t>free analogue of one-way analysis of variance (A</w:t>
      </w:r>
      <w:r w:rsidR="008D6D64" w:rsidRPr="007F76AA">
        <w:rPr>
          <w:rFonts w:cstheme="minorHAnsi"/>
          <w:sz w:val="24"/>
        </w:rPr>
        <w:t>NOVA</w:t>
      </w:r>
      <w:r w:rsidR="0008723E" w:rsidRPr="007F76AA">
        <w:rPr>
          <w:rFonts w:cstheme="minorHAnsi"/>
          <w:sz w:val="24"/>
        </w:rPr>
        <w:t xml:space="preserve">) </w:t>
      </w:r>
      <w:r w:rsidR="00BA672C" w:rsidRPr="007F76AA">
        <w:rPr>
          <w:rFonts w:cstheme="minorHAnsi"/>
          <w:sz w:val="24"/>
        </w:rPr>
        <w:fldChar w:fldCharType="begin"/>
      </w:r>
      <w:r w:rsidR="00D35529" w:rsidRPr="007F76AA">
        <w:rPr>
          <w:rFonts w:cstheme="minorHAnsi"/>
          <w:sz w:val="24"/>
        </w:rPr>
        <w:instrText xml:space="preserve"> ADDIN EN.CITE &lt;EndNote&gt;&lt;Cite&gt;&lt;Author&gt;Clarke&lt;/Author&gt;&lt;Year&gt;1993&lt;/Year&gt;&lt;RecNum&gt;76&lt;/RecNum&gt;&lt;DisplayText&gt;(Clarke, 1993)&lt;/DisplayText&gt;&lt;record&gt;&lt;rec-number&gt;76&lt;/rec-number&gt;&lt;foreign-keys&gt;&lt;key app="EN" db-id="v9rzfastp9tzrje09275dxzperppdxxxr5xv"&gt;76&lt;/key&gt;&lt;/foreign-keys&gt;&lt;ref-type name="Journal Article"&gt;17&lt;/ref-type&gt;&lt;contributors&gt;&lt;authors&gt;&lt;author&gt;Clarke, K. R.&lt;/author&gt;&lt;/authors&gt;&lt;/contributors&gt;&lt;auth-address&gt;CLARKE, KR (reprint author), PLYMOUTH MARINE LAB,PROSPECT PL,PLYMOUTH PL1 3DH,ENGLAND.&lt;/auth-address&gt;&lt;titles&gt;&lt;title&gt;Nonparametric multivariate analyses of changes in community structure&lt;/title&gt;&lt;secondary-title&gt;Australian Journal of Ecology&lt;/secondary-title&gt;&lt;alt-title&gt;Aust. J. Ecol.&lt;/alt-title&gt;&lt;/titles&gt;&lt;periodical&gt;&lt;full-title&gt;Australian Journal of Ecology&lt;/full-title&gt;&lt;abbr-1&gt;Aust. J. Ecol.&lt;/abbr-1&gt;&lt;/periodical&gt;&lt;alt-periodical&gt;&lt;full-title&gt;Australian Journal of Ecology&lt;/full-title&gt;&lt;abbr-1&gt;Aust. J. Ecol.&lt;/abbr-1&gt;&lt;/alt-periodical&gt;&lt;pages&gt;117-143&lt;/pages&gt;&lt;volume&gt;18&lt;/volume&gt;&lt;number&gt;1&lt;/number&gt;&lt;keywords&gt;&lt;keyword&gt;environmental impacts&lt;/keyword&gt;&lt;keyword&gt;meiobenthic community&lt;/keyword&gt;&lt;keyword&gt;mesocosm experiment&lt;/keyword&gt;&lt;keyword&gt;pollution&lt;/keyword&gt;&lt;keyword&gt;populations&lt;/keyword&gt;&lt;keyword&gt;pollutants&lt;/keyword&gt;&lt;keyword&gt;ordination&lt;/keyword&gt;&lt;keyword&gt;workshop&lt;/keyword&gt;&lt;keyword&gt;baci&lt;/keyword&gt;&lt;/keywords&gt;&lt;dates&gt;&lt;year&gt;1993&lt;/year&gt;&lt;pub-dates&gt;&lt;date&gt;Mar&lt;/date&gt;&lt;/pub-dates&gt;&lt;/dates&gt;&lt;isbn&gt;0307-692X&lt;/isbn&gt;&lt;accession-num&gt;WOS:A1993LW46000008&lt;/accession-num&gt;&lt;work-type&gt;Article; Proceedings Paper&lt;/work-type&gt;&lt;urls&gt;&lt;related-urls&gt;&lt;url&gt;&amp;lt;Go to ISI&amp;gt;://WOS:A1993LW46000008&lt;/url&gt;&lt;/related-urls&gt;&lt;/urls&gt;&lt;electronic-resource-num&gt;10.1111/j.1442-9993.1993.tb00438.x&lt;/electronic-resource-num&gt;&lt;language&gt;English&lt;/language&gt;&lt;/record&gt;&lt;/Cite&gt;&lt;/EndNote&gt;</w:instrText>
      </w:r>
      <w:r w:rsidR="00BA672C" w:rsidRPr="007F76AA">
        <w:rPr>
          <w:rFonts w:cstheme="minorHAnsi"/>
          <w:sz w:val="24"/>
        </w:rPr>
        <w:fldChar w:fldCharType="separate"/>
      </w:r>
      <w:r w:rsidR="0008723E" w:rsidRPr="007F76AA">
        <w:rPr>
          <w:rFonts w:cstheme="minorHAnsi"/>
          <w:noProof/>
          <w:sz w:val="24"/>
        </w:rPr>
        <w:t>(</w:t>
      </w:r>
      <w:hyperlink w:anchor="_ENREF_8" w:tooltip="Clarke, 1993 #76" w:history="1">
        <w:r w:rsidR="00AE78E2" w:rsidRPr="007F76AA">
          <w:rPr>
            <w:rFonts w:cstheme="minorHAnsi"/>
            <w:noProof/>
            <w:sz w:val="24"/>
          </w:rPr>
          <w:t>Clarke, 1993</w:t>
        </w:r>
      </w:hyperlink>
      <w:r w:rsidR="0008723E" w:rsidRPr="007F76AA">
        <w:rPr>
          <w:rFonts w:cstheme="minorHAnsi"/>
          <w:noProof/>
          <w:sz w:val="24"/>
        </w:rPr>
        <w:t>)</w:t>
      </w:r>
      <w:r w:rsidR="00BA672C" w:rsidRPr="007F76AA">
        <w:rPr>
          <w:rFonts w:cstheme="minorHAnsi"/>
          <w:sz w:val="24"/>
        </w:rPr>
        <w:fldChar w:fldCharType="end"/>
      </w:r>
      <w:r w:rsidR="0045349D" w:rsidRPr="007F76AA">
        <w:rPr>
          <w:rFonts w:cstheme="minorHAnsi"/>
          <w:sz w:val="24"/>
        </w:rPr>
        <w:t xml:space="preserve">. </w:t>
      </w:r>
      <w:r w:rsidR="0008723E" w:rsidRPr="007F76AA">
        <w:rPr>
          <w:rFonts w:cstheme="minorHAnsi"/>
          <w:sz w:val="24"/>
        </w:rPr>
        <w:t>Th</w:t>
      </w:r>
      <w:r w:rsidR="00733A67" w:rsidRPr="007F76AA">
        <w:rPr>
          <w:rFonts w:cstheme="minorHAnsi"/>
          <w:sz w:val="24"/>
        </w:rPr>
        <w:t>us, th</w:t>
      </w:r>
      <w:r w:rsidR="0008723E" w:rsidRPr="007F76AA">
        <w:rPr>
          <w:rFonts w:cstheme="minorHAnsi"/>
          <w:sz w:val="24"/>
        </w:rPr>
        <w:t>is test does not rely on the assumption that the data set has a specific distribution.</w:t>
      </w:r>
      <w:r w:rsidR="0022265A" w:rsidRPr="007F76AA">
        <w:rPr>
          <w:rFonts w:cstheme="minorHAnsi"/>
          <w:sz w:val="24"/>
        </w:rPr>
        <w:t xml:space="preserve"> </w:t>
      </w:r>
      <w:r w:rsidR="006B6DC6" w:rsidRPr="007F76AA">
        <w:rPr>
          <w:rFonts w:cstheme="minorHAnsi"/>
          <w:sz w:val="24"/>
        </w:rPr>
        <w:t xml:space="preserve">As with ANOVA, ANOSIM tests hypothesis about the similarity of user-defined groups. </w:t>
      </w:r>
      <w:r w:rsidR="00733A67" w:rsidRPr="007F76AA">
        <w:rPr>
          <w:rFonts w:cstheme="minorHAnsi"/>
          <w:sz w:val="24"/>
        </w:rPr>
        <w:t>In this study, two grouping approaches were used. In one approach, libraries were grouped by treatment</w:t>
      </w:r>
      <w:r w:rsidR="002E6096" w:rsidRPr="007F76AA">
        <w:rPr>
          <w:rFonts w:cstheme="minorHAnsi"/>
          <w:sz w:val="24"/>
        </w:rPr>
        <w:t xml:space="preserve"> (</w:t>
      </w:r>
      <w:r w:rsidR="00733A67" w:rsidRPr="007F76AA">
        <w:rPr>
          <w:rFonts w:cstheme="minorHAnsi"/>
          <w:sz w:val="24"/>
        </w:rPr>
        <w:t>PAH</w:t>
      </w:r>
      <w:r w:rsidR="002E6096" w:rsidRPr="007F76AA">
        <w:rPr>
          <w:rFonts w:cstheme="minorHAnsi"/>
          <w:sz w:val="24"/>
        </w:rPr>
        <w:t xml:space="preserve"> + and </w:t>
      </w:r>
      <w:r w:rsidR="00733A67" w:rsidRPr="007F76AA">
        <w:rPr>
          <w:rFonts w:cstheme="minorHAnsi"/>
          <w:sz w:val="24"/>
        </w:rPr>
        <w:t>PAH–</w:t>
      </w:r>
      <w:r w:rsidR="002E6096" w:rsidRPr="007F76AA">
        <w:rPr>
          <w:rFonts w:cstheme="minorHAnsi"/>
          <w:sz w:val="24"/>
        </w:rPr>
        <w:t xml:space="preserve"> groups; HK44+ and</w:t>
      </w:r>
      <w:r w:rsidR="00733A67" w:rsidRPr="007F76AA">
        <w:rPr>
          <w:rFonts w:cstheme="minorHAnsi"/>
          <w:sz w:val="24"/>
        </w:rPr>
        <w:t xml:space="preserve"> HK44–</w:t>
      </w:r>
      <w:r w:rsidR="002E6096" w:rsidRPr="007F76AA">
        <w:rPr>
          <w:rFonts w:cstheme="minorHAnsi"/>
          <w:sz w:val="24"/>
        </w:rPr>
        <w:t xml:space="preserve"> groups)</w:t>
      </w:r>
      <w:r w:rsidR="00733A67" w:rsidRPr="007F76AA">
        <w:rPr>
          <w:rFonts w:cstheme="minorHAnsi"/>
          <w:sz w:val="24"/>
        </w:rPr>
        <w:t xml:space="preserve">. In the other approach, libraries were grouped by soil moisture of </w:t>
      </w:r>
      <w:r w:rsidR="00733A67" w:rsidRPr="007F76AA">
        <w:rPr>
          <w:rFonts w:cstheme="minorHAnsi"/>
          <w:sz w:val="24"/>
          <w:szCs w:val="24"/>
        </w:rPr>
        <w:t>lysimeters</w:t>
      </w:r>
      <w:r w:rsidR="00733A67" w:rsidRPr="007F76AA">
        <w:rPr>
          <w:rFonts w:cstheme="minorHAnsi"/>
          <w:sz w:val="24"/>
        </w:rPr>
        <w:t xml:space="preserve">. </w:t>
      </w:r>
      <w:r w:rsidR="002E6096" w:rsidRPr="007F76AA">
        <w:rPr>
          <w:rFonts w:cstheme="minorHAnsi"/>
          <w:sz w:val="24"/>
        </w:rPr>
        <w:t xml:space="preserve">Since soil moisture contents of these </w:t>
      </w:r>
      <w:r w:rsidR="002E6096" w:rsidRPr="007F76AA">
        <w:rPr>
          <w:rFonts w:cstheme="minorHAnsi"/>
          <w:sz w:val="24"/>
          <w:szCs w:val="24"/>
        </w:rPr>
        <w:t>lysimeters</w:t>
      </w:r>
      <w:r w:rsidR="002E6096" w:rsidRPr="007F76AA">
        <w:rPr>
          <w:rFonts w:cstheme="minorHAnsi"/>
          <w:sz w:val="24"/>
        </w:rPr>
        <w:t xml:space="preserve"> were different, non-parametric </w:t>
      </w:r>
      <w:r w:rsidR="002E6096" w:rsidRPr="007F76AA">
        <w:rPr>
          <w:rFonts w:cstheme="minorHAnsi"/>
          <w:sz w:val="24"/>
        </w:rPr>
        <w:lastRenderedPageBreak/>
        <w:t xml:space="preserve">significant test was used to determine the significant difference of moisture between </w:t>
      </w:r>
      <w:r w:rsidR="002E6096" w:rsidRPr="007F76AA">
        <w:rPr>
          <w:rFonts w:cstheme="minorHAnsi"/>
          <w:sz w:val="24"/>
          <w:szCs w:val="24"/>
        </w:rPr>
        <w:t>lysimeters</w:t>
      </w:r>
      <w:r w:rsidR="002E6096" w:rsidRPr="007F76AA">
        <w:rPr>
          <w:rFonts w:cstheme="minorHAnsi"/>
          <w:sz w:val="24"/>
        </w:rPr>
        <w:t xml:space="preserve">. Then </w:t>
      </w:r>
      <w:r w:rsidR="002E6096" w:rsidRPr="007F76AA">
        <w:rPr>
          <w:rFonts w:cstheme="minorHAnsi"/>
          <w:sz w:val="24"/>
          <w:szCs w:val="24"/>
        </w:rPr>
        <w:t>samples were grouped by moisture</w:t>
      </w:r>
      <w:r w:rsidR="002E6096" w:rsidRPr="007F76AA">
        <w:rPr>
          <w:rFonts w:cstheme="minorHAnsi"/>
          <w:sz w:val="24"/>
        </w:rPr>
        <w:t xml:space="preserve">. </w:t>
      </w:r>
    </w:p>
    <w:p w:rsidR="00242683" w:rsidRPr="007F76AA" w:rsidRDefault="0022265A" w:rsidP="00FE79E1">
      <w:pPr>
        <w:autoSpaceDE w:val="0"/>
        <w:autoSpaceDN w:val="0"/>
        <w:adjustRightInd w:val="0"/>
        <w:spacing w:after="240" w:line="520" w:lineRule="exact"/>
        <w:ind w:firstLine="720"/>
        <w:rPr>
          <w:rFonts w:cstheme="minorHAnsi"/>
          <w:sz w:val="24"/>
        </w:rPr>
      </w:pPr>
      <w:r w:rsidRPr="007F76AA">
        <w:rPr>
          <w:rFonts w:cstheme="minorHAnsi"/>
          <w:sz w:val="24"/>
        </w:rPr>
        <w:t xml:space="preserve">In OTU-based analysis and phylotype-based analysis, Jaccard distance matrices showed the </w:t>
      </w:r>
      <w:r w:rsidR="00733A67" w:rsidRPr="007F76AA">
        <w:rPr>
          <w:rFonts w:cstheme="minorHAnsi"/>
          <w:sz w:val="24"/>
        </w:rPr>
        <w:t xml:space="preserve">membership </w:t>
      </w:r>
      <w:r w:rsidRPr="007F76AA">
        <w:rPr>
          <w:rFonts w:cstheme="minorHAnsi"/>
          <w:sz w:val="24"/>
        </w:rPr>
        <w:t>relationships between libraries, Θ</w:t>
      </w:r>
      <w:r w:rsidRPr="007F76AA">
        <w:rPr>
          <w:rFonts w:cstheme="minorHAnsi"/>
          <w:sz w:val="24"/>
          <w:vertAlign w:val="subscript"/>
        </w:rPr>
        <w:t>YC</w:t>
      </w:r>
      <w:r w:rsidRPr="007F76AA">
        <w:rPr>
          <w:rFonts w:cstheme="minorHAnsi"/>
          <w:sz w:val="24"/>
        </w:rPr>
        <w:t xml:space="preserve"> distance matrices showed the community structure</w:t>
      </w:r>
      <w:r w:rsidR="00733A67" w:rsidRPr="007F76AA">
        <w:rPr>
          <w:rFonts w:cstheme="minorHAnsi"/>
          <w:sz w:val="24"/>
        </w:rPr>
        <w:t xml:space="preserve"> relationships between libraries.</w:t>
      </w:r>
      <w:r w:rsidR="002D143F" w:rsidRPr="007F76AA">
        <w:rPr>
          <w:rFonts w:cstheme="minorHAnsi"/>
          <w:sz w:val="24"/>
        </w:rPr>
        <w:t xml:space="preserve"> </w:t>
      </w:r>
      <w:r w:rsidR="00733A67" w:rsidRPr="007F76AA">
        <w:rPr>
          <w:rFonts w:cstheme="minorHAnsi"/>
          <w:sz w:val="24"/>
        </w:rPr>
        <w:t>In phylogeny-based analysis, Unweighted UniFrac distance matrix showed membership relationships of libraries, and weighted UniFrac distance matrix showed structure relationships be</w:t>
      </w:r>
      <w:r w:rsidR="002D143F" w:rsidRPr="007F76AA">
        <w:rPr>
          <w:rFonts w:cstheme="minorHAnsi"/>
          <w:sz w:val="24"/>
        </w:rPr>
        <w:t>t</w:t>
      </w:r>
      <w:r w:rsidR="00733A67" w:rsidRPr="007F76AA">
        <w:rPr>
          <w:rFonts w:cstheme="minorHAnsi"/>
          <w:sz w:val="24"/>
        </w:rPr>
        <w:t>ween libraries. T</w:t>
      </w:r>
      <w:r w:rsidR="002D143F" w:rsidRPr="007F76AA">
        <w:rPr>
          <w:rFonts w:cstheme="minorHAnsi"/>
          <w:sz w:val="24"/>
        </w:rPr>
        <w:t>he</w:t>
      </w:r>
      <w:r w:rsidR="00733A67" w:rsidRPr="007F76AA">
        <w:rPr>
          <w:rFonts w:cstheme="minorHAnsi"/>
          <w:sz w:val="24"/>
        </w:rPr>
        <w:t>se</w:t>
      </w:r>
      <w:r w:rsidR="002D143F" w:rsidRPr="007F76AA">
        <w:rPr>
          <w:rFonts w:cstheme="minorHAnsi"/>
          <w:sz w:val="24"/>
        </w:rPr>
        <w:t xml:space="preserve"> </w:t>
      </w:r>
      <w:r w:rsidR="00733A67" w:rsidRPr="007F76AA">
        <w:rPr>
          <w:rFonts w:cstheme="minorHAnsi"/>
          <w:sz w:val="24"/>
        </w:rPr>
        <w:t>distance matrices were tested to determine if bacterial community membership and structure had significant difference</w:t>
      </w:r>
      <w:r w:rsidR="002D143F" w:rsidRPr="007F76AA">
        <w:rPr>
          <w:rFonts w:cstheme="minorHAnsi"/>
          <w:sz w:val="24"/>
        </w:rPr>
        <w:t xml:space="preserve"> between </w:t>
      </w:r>
      <w:r w:rsidR="00C5753A" w:rsidRPr="007F76AA">
        <w:rPr>
          <w:rFonts w:cstheme="minorHAnsi"/>
          <w:sz w:val="24"/>
          <w:szCs w:val="24"/>
        </w:rPr>
        <w:t>chosen</w:t>
      </w:r>
      <w:r w:rsidR="00C5753A" w:rsidRPr="007F76AA">
        <w:rPr>
          <w:rFonts w:cstheme="minorHAnsi"/>
          <w:sz w:val="24"/>
        </w:rPr>
        <w:t xml:space="preserve"> groups</w:t>
      </w:r>
      <w:r w:rsidR="00733A67" w:rsidRPr="007F76AA">
        <w:rPr>
          <w:rFonts w:cstheme="minorHAnsi"/>
          <w:sz w:val="24"/>
        </w:rPr>
        <w:t xml:space="preserve">. </w:t>
      </w:r>
      <w:r w:rsidR="002E6096" w:rsidRPr="007F76AA">
        <w:rPr>
          <w:rFonts w:cstheme="minorHAnsi"/>
          <w:sz w:val="24"/>
        </w:rPr>
        <w:t>In summary, ANOSIM was used to test if PAH, HK44 or soil moisture caused significant difference on soil bacterial community membership or structure.</w:t>
      </w:r>
    </w:p>
    <w:p w:rsidR="008B6458" w:rsidRPr="007F76AA" w:rsidRDefault="00DB78F4" w:rsidP="00FE79E1">
      <w:pPr>
        <w:spacing w:before="600" w:after="0" w:line="360" w:lineRule="auto"/>
        <w:outlineLvl w:val="1"/>
        <w:rPr>
          <w:rFonts w:cstheme="minorHAnsi"/>
          <w:b/>
          <w:sz w:val="24"/>
          <w:szCs w:val="24"/>
        </w:rPr>
      </w:pPr>
      <w:bookmarkStart w:id="187" w:name="_Toc342729793"/>
      <w:bookmarkStart w:id="188" w:name="_Toc343510021"/>
      <w:r w:rsidRPr="007F76AA">
        <w:rPr>
          <w:rFonts w:cstheme="minorHAnsi"/>
          <w:b/>
          <w:sz w:val="24"/>
          <w:szCs w:val="24"/>
        </w:rPr>
        <w:t>2.5.</w:t>
      </w:r>
      <w:r w:rsidR="008B6458" w:rsidRPr="007F76AA">
        <w:rPr>
          <w:rFonts w:cstheme="minorHAnsi"/>
          <w:b/>
          <w:sz w:val="24"/>
          <w:szCs w:val="24"/>
        </w:rPr>
        <w:t>3</w:t>
      </w:r>
      <w:r w:rsidR="008B6458" w:rsidRPr="007F76AA">
        <w:rPr>
          <w:rFonts w:cstheme="minorHAnsi"/>
          <w:b/>
          <w:sz w:val="24"/>
          <w:szCs w:val="24"/>
        </w:rPr>
        <w:tab/>
        <w:t>Error Analysis</w:t>
      </w:r>
      <w:bookmarkEnd w:id="187"/>
      <w:bookmarkEnd w:id="188"/>
    </w:p>
    <w:p w:rsidR="00F22394" w:rsidRPr="007F76AA" w:rsidRDefault="001E42BA" w:rsidP="00FE79E1">
      <w:pPr>
        <w:autoSpaceDE w:val="0"/>
        <w:autoSpaceDN w:val="0"/>
        <w:adjustRightInd w:val="0"/>
        <w:spacing w:after="240" w:line="520" w:lineRule="exact"/>
        <w:ind w:firstLine="720"/>
        <w:rPr>
          <w:rFonts w:cstheme="minorHAnsi"/>
          <w:sz w:val="24"/>
        </w:rPr>
      </w:pPr>
      <w:bookmarkStart w:id="189" w:name="SW6"/>
      <w:bookmarkEnd w:id="1"/>
      <w:r w:rsidRPr="007F76AA">
        <w:rPr>
          <w:rFonts w:cstheme="minorHAnsi"/>
          <w:sz w:val="24"/>
          <w:szCs w:val="24"/>
        </w:rPr>
        <w:t>In</w:t>
      </w:r>
      <w:r w:rsidRPr="007F76AA">
        <w:rPr>
          <w:rFonts w:cstheme="minorHAnsi"/>
          <w:sz w:val="24"/>
        </w:rPr>
        <w:t xml:space="preserve"> this </w:t>
      </w:r>
      <w:r w:rsidRPr="007F76AA">
        <w:rPr>
          <w:rFonts w:cstheme="minorHAnsi"/>
          <w:sz w:val="24"/>
          <w:szCs w:val="24"/>
        </w:rPr>
        <w:t>study,</w:t>
      </w:r>
      <w:r w:rsidRPr="007F76AA">
        <w:rPr>
          <w:rFonts w:cstheme="minorHAnsi"/>
          <w:sz w:val="24"/>
        </w:rPr>
        <w:t xml:space="preserve"> a positive control for library preparation and sequencing analysis </w:t>
      </w:r>
      <w:r w:rsidRPr="007F76AA">
        <w:rPr>
          <w:rFonts w:cstheme="minorHAnsi"/>
          <w:sz w:val="24"/>
          <w:szCs w:val="24"/>
        </w:rPr>
        <w:t xml:space="preserve">was used to assess error rate of sequencing data </w:t>
      </w:r>
      <w:r w:rsidRPr="007F76AA">
        <w:rPr>
          <w:rFonts w:cstheme="minorHAnsi"/>
          <w:sz w:val="24"/>
        </w:rPr>
        <w:fldChar w:fldCharType="begin"/>
      </w:r>
      <w:r w:rsidR="00AE78E2" w:rsidRPr="007F76AA">
        <w:rPr>
          <w:rFonts w:cstheme="minorHAnsi"/>
          <w:sz w:val="24"/>
        </w:rPr>
        <w:instrText xml:space="preserve"> ADDIN EN.CITE &lt;EndNote&gt;&lt;Cite&gt;&lt;Author&gt;Schloss&lt;/Author&gt;&lt;Year&gt;2011&lt;/Year&gt;&lt;RecNum&gt;70&lt;/RecNum&gt;&lt;DisplayText&gt;(Schloss et al., 2011)&lt;/DisplayText&gt;&lt;record&gt;&lt;rec-number&gt;70&lt;/rec-number&gt;&lt;foreign-keys&gt;&lt;key app="EN" db-id="v9rzfastp9tzrje09275dxzperppdxxxr5xv"&gt;70&lt;/key&gt;&lt;/foreign-keys&gt;&lt;ref-type name="Journal Article"&gt;17&lt;/ref-type&gt;&lt;contributors&gt;&lt;authors&gt;&lt;author&gt;Schloss, P. D.&lt;/author&gt;&lt;author&gt;Gevers, D.&lt;/author&gt;&lt;author&gt;Westcott, S. L.&lt;/author&gt;&lt;/authors&gt;&lt;/contributors&gt;&lt;auth-address&gt;[Schloss, Patrick D.; Westcott, Sarah L.] Univ Michigan, Dept Microbiol &amp;amp; Immunol, Ann Arbor, MI 48109 USA. [Gevers, Dirk] Broad Inst MIT &amp;amp; Harvard, Genome Sequencing &amp;amp; Anal Program, Cambridge, MA USA.&amp;#xD;Schloss, PD (reprint author), Univ Michigan, Dept Microbiol &amp;amp; Immunol, Ann Arbor, MI 48109 USA.&amp;#xD;pschloss@umich.edu&lt;/auth-address&gt;&lt;titles&gt;&lt;title&gt;Reducing the Effects of PCR Amplification and Sequencing Artifacts on 16S rRNA-Based Studies&lt;/title&gt;&lt;secondary-title&gt;Plos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One&lt;/abbr-1&gt;&lt;/alt-periodical&gt;&lt;volume&gt;6&lt;/volume&gt;&lt;number&gt;12&lt;/number&gt;&lt;keywords&gt;&lt;keyword&gt;human microbiome project&lt;/keyword&gt;&lt;keyword&gt;rare biosphere&lt;/keyword&gt;&lt;keyword&gt;clone libraries&lt;/keyword&gt;&lt;keyword&gt;diversity&lt;/keyword&gt;&lt;keyword&gt;genes&lt;/keyword&gt;&lt;keyword&gt;bias&lt;/keyword&gt;&lt;keyword&gt;identification&lt;/keyword&gt;&lt;keyword&gt;wrinkles&lt;/keyword&gt;&lt;keyword&gt;quality&lt;/keyword&gt;&lt;keyword&gt;sample&lt;/keyword&gt;&lt;/keywords&gt;&lt;dates&gt;&lt;year&gt;2011&lt;/year&gt;&lt;pub-dates&gt;&lt;date&gt;Dec&lt;/date&gt;&lt;/pub-dates&gt;&lt;/dates&gt;&lt;isbn&gt;1932-6203&lt;/isbn&gt;&lt;accession-num&gt;WOS:000298369100004&lt;/accession-num&gt;&lt;work-type&gt;Article&lt;/work-type&gt;&lt;urls&gt;&lt;related-urls&gt;&lt;url&gt;&amp;lt;Go to ISI&amp;gt;://WOS:000298369100004&lt;/url&gt;&lt;/related-urls&gt;&lt;/urls&gt;&lt;electronic-resource-num&gt;e27310&amp;#xD;10.1371/journal.pone.0027310&lt;/electronic-resource-num&gt;&lt;language&gt;English&lt;/language&gt;&lt;/record&gt;&lt;/Cite&gt;&lt;/EndNote&gt;</w:instrText>
      </w:r>
      <w:r w:rsidRPr="007F76AA">
        <w:rPr>
          <w:rFonts w:cstheme="minorHAnsi"/>
          <w:sz w:val="24"/>
        </w:rPr>
        <w:fldChar w:fldCharType="separate"/>
      </w:r>
      <w:r w:rsidR="00AE78E2" w:rsidRPr="007F76AA">
        <w:rPr>
          <w:rFonts w:cstheme="minorHAnsi"/>
          <w:noProof/>
          <w:sz w:val="24"/>
        </w:rPr>
        <w:t>(</w:t>
      </w:r>
      <w:hyperlink w:anchor="_ENREF_38" w:tooltip="Schloss, 2011 #70" w:history="1">
        <w:r w:rsidR="00AE78E2" w:rsidRPr="007F76AA">
          <w:rPr>
            <w:rFonts w:cstheme="minorHAnsi"/>
            <w:noProof/>
            <w:sz w:val="24"/>
          </w:rPr>
          <w:t>Schloss et al., 2011</w:t>
        </w:r>
      </w:hyperlink>
      <w:r w:rsidR="00AE78E2" w:rsidRPr="007F76AA">
        <w:rPr>
          <w:rFonts w:cstheme="minorHAnsi"/>
          <w:noProof/>
          <w:sz w:val="24"/>
        </w:rPr>
        <w:t>)</w:t>
      </w:r>
      <w:r w:rsidRPr="007F76AA">
        <w:rPr>
          <w:rFonts w:cstheme="minorHAnsi"/>
          <w:sz w:val="24"/>
        </w:rPr>
        <w:fldChar w:fldCharType="end"/>
      </w:r>
      <w:r w:rsidRPr="007F76AA">
        <w:rPr>
          <w:rFonts w:cstheme="minorHAnsi"/>
          <w:sz w:val="24"/>
        </w:rPr>
        <w:t xml:space="preserve">. </w:t>
      </w:r>
      <w:r w:rsidRPr="007F76AA">
        <w:rPr>
          <w:rFonts w:cstheme="minorHAnsi"/>
          <w:sz w:val="24"/>
          <w:szCs w:val="24"/>
        </w:rPr>
        <w:t xml:space="preserve">Since this library was an artificially constructed soil bacterial community, it will be referred hereafter as “mock library”. It was built using genomic DNA from 49 strains of typical </w:t>
      </w:r>
      <w:r w:rsidRPr="007F76AA">
        <w:rPr>
          <w:rFonts w:cstheme="minorHAnsi"/>
          <w:sz w:val="24"/>
        </w:rPr>
        <w:t xml:space="preserve">soil bacteria isolated from the Kellogg Biological Station, Michigan, and provided by M. Radosevich. </w:t>
      </w:r>
      <w:r w:rsidRPr="007F76AA">
        <w:rPr>
          <w:rFonts w:cstheme="minorHAnsi"/>
          <w:sz w:val="24"/>
          <w:szCs w:val="24"/>
        </w:rPr>
        <w:t xml:space="preserve">The 16S rRNA genes of the mock library were amplified; then, the true sequencing data of these PCR products were sequenced using Sanger (chain terminator sequencing) sequencing method, and was used as reference sequences in error analysis. </w:t>
      </w:r>
      <w:r w:rsidRPr="007F76AA">
        <w:rPr>
          <w:rFonts w:cstheme="minorHAnsi"/>
          <w:sz w:val="24"/>
        </w:rPr>
        <w:t xml:space="preserve">In the 454 sequencing amplicon preparation, sequencing, and quality filtering, this </w:t>
      </w:r>
      <w:r w:rsidRPr="007F76AA">
        <w:rPr>
          <w:rFonts w:cstheme="minorHAnsi"/>
          <w:sz w:val="24"/>
          <w:szCs w:val="24"/>
        </w:rPr>
        <w:t xml:space="preserve">mock </w:t>
      </w:r>
      <w:r w:rsidRPr="007F76AA">
        <w:rPr>
          <w:rFonts w:cstheme="minorHAnsi"/>
          <w:sz w:val="24"/>
        </w:rPr>
        <w:t xml:space="preserve">library </w:t>
      </w:r>
      <w:r w:rsidRPr="007F76AA">
        <w:rPr>
          <w:rFonts w:cstheme="minorHAnsi"/>
          <w:sz w:val="24"/>
          <w:szCs w:val="24"/>
        </w:rPr>
        <w:t>was amplified</w:t>
      </w:r>
      <w:r w:rsidRPr="007F76AA">
        <w:rPr>
          <w:rFonts w:cstheme="minorHAnsi"/>
          <w:sz w:val="24"/>
        </w:rPr>
        <w:t xml:space="preserve"> and treated the same as the other 34 </w:t>
      </w:r>
      <w:r w:rsidRPr="007F76AA">
        <w:rPr>
          <w:rFonts w:cstheme="minorHAnsi"/>
          <w:sz w:val="24"/>
          <w:szCs w:val="24"/>
        </w:rPr>
        <w:t>soil sample</w:t>
      </w:r>
      <w:r w:rsidRPr="007F76AA">
        <w:rPr>
          <w:rFonts w:cstheme="minorHAnsi"/>
          <w:sz w:val="24"/>
        </w:rPr>
        <w:t xml:space="preserve"> libraries. </w:t>
      </w:r>
      <w:r w:rsidRPr="007F76AA">
        <w:rPr>
          <w:rFonts w:cstheme="minorHAnsi"/>
          <w:color w:val="000000" w:themeColor="text1"/>
          <w:sz w:val="24"/>
        </w:rPr>
        <w:t>These sequences were taken as query sequences, and compared with the reference sequences. Based on the comparison of these two datasets, the accuracy of 454 pyrosequencing was estimated.</w:t>
      </w:r>
      <w:r w:rsidR="00C537E1" w:rsidRPr="007F76AA">
        <w:rPr>
          <w:rFonts w:cstheme="minorHAnsi"/>
        </w:rPr>
        <w:br w:type="page"/>
      </w:r>
    </w:p>
    <w:p w:rsidR="00B57F80" w:rsidRPr="007F76AA" w:rsidRDefault="00C86204" w:rsidP="00766D94">
      <w:pPr>
        <w:pStyle w:val="Heading1"/>
        <w:rPr>
          <w:rFonts w:asciiTheme="minorHAnsi" w:hAnsiTheme="minorHAnsi" w:cstheme="minorHAnsi"/>
        </w:rPr>
      </w:pPr>
      <w:bookmarkStart w:id="190" w:name="_Toc342729794"/>
      <w:bookmarkStart w:id="191" w:name="_Toc343510022"/>
      <w:bookmarkStart w:id="192" w:name="SW16"/>
      <w:bookmarkEnd w:id="189"/>
      <w:r w:rsidRPr="007F76AA">
        <w:rPr>
          <w:rFonts w:asciiTheme="minorHAnsi" w:hAnsiTheme="minorHAnsi" w:cstheme="minorHAnsi"/>
        </w:rPr>
        <w:lastRenderedPageBreak/>
        <w:t xml:space="preserve">CHAPTER </w:t>
      </w:r>
      <w:r w:rsidR="0080267C" w:rsidRPr="007F76AA">
        <w:rPr>
          <w:rFonts w:asciiTheme="minorHAnsi" w:hAnsiTheme="minorHAnsi" w:cstheme="minorHAnsi"/>
        </w:rPr>
        <w:t>3</w:t>
      </w:r>
      <w:r w:rsidRPr="007F76AA">
        <w:rPr>
          <w:rFonts w:asciiTheme="minorHAnsi" w:hAnsiTheme="minorHAnsi" w:cstheme="minorHAnsi"/>
        </w:rPr>
        <w:tab/>
      </w:r>
      <w:r w:rsidR="0080267C" w:rsidRPr="007F76AA">
        <w:rPr>
          <w:rFonts w:asciiTheme="minorHAnsi" w:hAnsiTheme="minorHAnsi" w:cstheme="minorHAnsi"/>
        </w:rPr>
        <w:t>RESULTS</w:t>
      </w:r>
      <w:bookmarkEnd w:id="190"/>
      <w:bookmarkEnd w:id="191"/>
    </w:p>
    <w:p w:rsidR="00953316" w:rsidRPr="007F76AA" w:rsidRDefault="00953316" w:rsidP="00FE79E1">
      <w:pPr>
        <w:spacing w:before="600" w:after="0" w:line="360" w:lineRule="auto"/>
        <w:outlineLvl w:val="1"/>
        <w:rPr>
          <w:rFonts w:cstheme="minorHAnsi"/>
          <w:b/>
          <w:sz w:val="24"/>
          <w:szCs w:val="24"/>
        </w:rPr>
      </w:pPr>
      <w:bookmarkStart w:id="193" w:name="_Toc342729795"/>
      <w:bookmarkStart w:id="194" w:name="_Toc343510023"/>
      <w:r w:rsidRPr="007F76AA">
        <w:rPr>
          <w:rFonts w:cstheme="minorHAnsi"/>
          <w:b/>
          <w:sz w:val="24"/>
          <w:szCs w:val="24"/>
        </w:rPr>
        <w:t>3</w:t>
      </w:r>
      <w:r w:rsidR="00990B36" w:rsidRPr="007F76AA">
        <w:rPr>
          <w:rFonts w:cstheme="minorHAnsi"/>
          <w:b/>
          <w:sz w:val="24"/>
          <w:szCs w:val="24"/>
        </w:rPr>
        <w:t>.1</w:t>
      </w:r>
      <w:r w:rsidR="00990B36" w:rsidRPr="007F76AA">
        <w:rPr>
          <w:rFonts w:cstheme="minorHAnsi"/>
          <w:b/>
          <w:sz w:val="24"/>
          <w:szCs w:val="24"/>
        </w:rPr>
        <w:tab/>
      </w:r>
      <w:r w:rsidRPr="007F76AA">
        <w:rPr>
          <w:rFonts w:cstheme="minorHAnsi"/>
          <w:b/>
          <w:sz w:val="24"/>
          <w:szCs w:val="24"/>
        </w:rPr>
        <w:t>Soil Properties</w:t>
      </w:r>
      <w:bookmarkEnd w:id="193"/>
      <w:bookmarkEnd w:id="194"/>
    </w:p>
    <w:p w:rsidR="00953316" w:rsidRPr="007F76AA" w:rsidRDefault="00953316"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Soil total carbon, total nitrogen, C: N Ratio, moisture content and organic matter content of </w:t>
      </w:r>
      <w:r w:rsidR="008272A0" w:rsidRPr="007F76AA">
        <w:rPr>
          <w:rFonts w:cstheme="minorHAnsi"/>
          <w:color w:val="000000" w:themeColor="text1"/>
          <w:sz w:val="24"/>
        </w:rPr>
        <w:t xml:space="preserve">composite soil samples from </w:t>
      </w:r>
      <w:r w:rsidRPr="007F76AA">
        <w:rPr>
          <w:rFonts w:cstheme="minorHAnsi"/>
          <w:color w:val="000000" w:themeColor="text1"/>
          <w:sz w:val="24"/>
        </w:rPr>
        <w:t>each lysimeter were measured to evaluate whether the soil properties had significant difference within or between treatments (PAH+/–, HK44+/–). For each parameter measured, the data points from the same lysimeter were treated as replicates to assess if there were significant difference between treatments. Lysimeter 1, 2, and 4 (L1, 2, 4) were treated with PAH</w:t>
      </w:r>
      <w:r w:rsidR="008F7474" w:rsidRPr="007F76AA">
        <w:rPr>
          <w:rFonts w:cstheme="minorHAnsi"/>
          <w:color w:val="000000" w:themeColor="text1"/>
          <w:sz w:val="24"/>
        </w:rPr>
        <w:t>s (PAH</w:t>
      </w:r>
      <w:r w:rsidRPr="007F76AA">
        <w:rPr>
          <w:rFonts w:cstheme="minorHAnsi"/>
          <w:color w:val="000000" w:themeColor="text1"/>
          <w:sz w:val="24"/>
        </w:rPr>
        <w:t>+</w:t>
      </w:r>
      <w:r w:rsidR="008F7474" w:rsidRPr="007F76AA">
        <w:rPr>
          <w:rFonts w:cstheme="minorHAnsi"/>
          <w:color w:val="000000" w:themeColor="text1"/>
          <w:sz w:val="24"/>
        </w:rPr>
        <w:t>) and inoculated with HK44 (</w:t>
      </w:r>
      <w:r w:rsidRPr="007F76AA">
        <w:rPr>
          <w:rFonts w:cstheme="minorHAnsi"/>
          <w:color w:val="000000" w:themeColor="text1"/>
          <w:sz w:val="24"/>
        </w:rPr>
        <w:t>HK44+</w:t>
      </w:r>
      <w:r w:rsidR="008F7474" w:rsidRPr="007F76AA">
        <w:rPr>
          <w:rFonts w:cstheme="minorHAnsi"/>
          <w:color w:val="000000" w:themeColor="text1"/>
          <w:sz w:val="24"/>
        </w:rPr>
        <w:t>)</w:t>
      </w:r>
      <w:r w:rsidRPr="007F76AA">
        <w:rPr>
          <w:rFonts w:cstheme="minorHAnsi"/>
          <w:color w:val="000000" w:themeColor="text1"/>
          <w:sz w:val="24"/>
        </w:rPr>
        <w:t xml:space="preserve">; lysimeter 3 and 5 (L3 &amp; 5) </w:t>
      </w:r>
      <w:r w:rsidR="008F7474" w:rsidRPr="007F76AA">
        <w:rPr>
          <w:rFonts w:cstheme="minorHAnsi"/>
          <w:color w:val="000000" w:themeColor="text1"/>
          <w:sz w:val="24"/>
        </w:rPr>
        <w:t>had clean soil inoculated with HK44+ (</w:t>
      </w:r>
      <w:r w:rsidRPr="007F76AA">
        <w:rPr>
          <w:rFonts w:cstheme="minorHAnsi"/>
          <w:color w:val="000000" w:themeColor="text1"/>
          <w:sz w:val="24"/>
        </w:rPr>
        <w:t>PAH–, HK44+</w:t>
      </w:r>
      <w:r w:rsidR="008F7474" w:rsidRPr="007F76AA">
        <w:rPr>
          <w:rFonts w:cstheme="minorHAnsi"/>
          <w:color w:val="000000" w:themeColor="text1"/>
          <w:sz w:val="24"/>
        </w:rPr>
        <w:t>)</w:t>
      </w:r>
      <w:r w:rsidRPr="007F76AA">
        <w:rPr>
          <w:rFonts w:cstheme="minorHAnsi"/>
          <w:color w:val="000000" w:themeColor="text1"/>
          <w:sz w:val="24"/>
        </w:rPr>
        <w:t>; lysimeter 6 (L6) was treated with PAH</w:t>
      </w:r>
      <w:r w:rsidR="008F7474" w:rsidRPr="007F76AA">
        <w:rPr>
          <w:rFonts w:cstheme="minorHAnsi"/>
          <w:color w:val="000000" w:themeColor="text1"/>
          <w:sz w:val="24"/>
        </w:rPr>
        <w:t>s but no HK44 (PAH</w:t>
      </w:r>
      <w:r w:rsidRPr="007F76AA">
        <w:rPr>
          <w:rFonts w:cstheme="minorHAnsi"/>
          <w:color w:val="000000" w:themeColor="text1"/>
          <w:sz w:val="24"/>
        </w:rPr>
        <w:t>+, HK44–</w:t>
      </w:r>
      <w:r w:rsidR="008F7474" w:rsidRPr="007F76AA">
        <w:rPr>
          <w:rFonts w:cstheme="minorHAnsi"/>
          <w:color w:val="000000" w:themeColor="text1"/>
          <w:sz w:val="24"/>
        </w:rPr>
        <w:t>)</w:t>
      </w:r>
      <w:r w:rsidRPr="007F76AA">
        <w:rPr>
          <w:rFonts w:cstheme="minorHAnsi"/>
          <w:color w:val="000000" w:themeColor="text1"/>
          <w:sz w:val="24"/>
        </w:rPr>
        <w:t>.</w:t>
      </w:r>
    </w:p>
    <w:p w:rsidR="00953316" w:rsidRPr="007F76AA" w:rsidRDefault="00953316" w:rsidP="00FE79E1">
      <w:pPr>
        <w:spacing w:before="600" w:after="0" w:line="360" w:lineRule="auto"/>
        <w:outlineLvl w:val="1"/>
        <w:rPr>
          <w:rFonts w:cstheme="minorHAnsi"/>
          <w:b/>
          <w:sz w:val="24"/>
          <w:szCs w:val="24"/>
        </w:rPr>
      </w:pPr>
      <w:bookmarkStart w:id="195" w:name="_Toc342729796"/>
      <w:bookmarkStart w:id="196" w:name="_Toc343510024"/>
      <w:r w:rsidRPr="007F76AA">
        <w:rPr>
          <w:rFonts w:cstheme="minorHAnsi"/>
          <w:b/>
          <w:sz w:val="24"/>
          <w:szCs w:val="24"/>
        </w:rPr>
        <w:t>3.1.1</w:t>
      </w:r>
      <w:r w:rsidRPr="007F76AA">
        <w:rPr>
          <w:rFonts w:cstheme="minorHAnsi"/>
          <w:b/>
          <w:sz w:val="24"/>
          <w:szCs w:val="24"/>
        </w:rPr>
        <w:tab/>
        <w:t>Soil Total Carbon, Total Nitrogen, C: N Ratio, and Soil Organic Matter</w:t>
      </w:r>
      <w:bookmarkEnd w:id="195"/>
      <w:bookmarkEnd w:id="196"/>
    </w:p>
    <w:p w:rsidR="00953316" w:rsidRPr="007F76AA" w:rsidRDefault="00953316" w:rsidP="00BC09CE">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Carbon and nitrogen are important carbon and energy sources for soil bacterial, so soil total carbon, total nitrogen and C:N Ratio were measured to evaluate if the soil nutrient composition were different within or between treatments. For each lysimeter, we analyzed soil samples from every other depth for soil total carbon, total nitrogen and C: N ratio measurement (</w:t>
      </w:r>
      <w:r w:rsidR="00DC3191" w:rsidRPr="007F76AA">
        <w:rPr>
          <w:rFonts w:cstheme="minorHAnsi"/>
          <w:color w:val="000000" w:themeColor="text1"/>
          <w:sz w:val="24"/>
        </w:rPr>
        <w:t>T</w:t>
      </w:r>
      <w:r w:rsidRPr="007F76AA">
        <w:rPr>
          <w:rFonts w:cstheme="minorHAnsi"/>
          <w:color w:val="000000" w:themeColor="text1"/>
          <w:sz w:val="24"/>
        </w:rPr>
        <w:t>able 3). In addition, soil organic matter (SOM) contents of all 34 soil samples were measured to assess changes in soil properties. Soil organic matter contents of each soil sa</w:t>
      </w:r>
      <w:r w:rsidR="008272A0" w:rsidRPr="007F76AA">
        <w:rPr>
          <w:rFonts w:cstheme="minorHAnsi"/>
          <w:color w:val="000000" w:themeColor="text1"/>
          <w:sz w:val="24"/>
        </w:rPr>
        <w:t>mple were measured by loss on ignition test (</w:t>
      </w:r>
      <w:r w:rsidR="00676C14" w:rsidRPr="007F76AA">
        <w:rPr>
          <w:rFonts w:cstheme="minorHAnsi"/>
          <w:color w:val="000000" w:themeColor="text1"/>
          <w:sz w:val="24"/>
        </w:rPr>
        <w:t>F</w:t>
      </w:r>
      <w:r w:rsidRPr="007F76AA">
        <w:rPr>
          <w:rFonts w:cstheme="minorHAnsi"/>
          <w:color w:val="000000" w:themeColor="text1"/>
          <w:sz w:val="24"/>
        </w:rPr>
        <w:t>igure 3</w:t>
      </w:r>
      <w:r w:rsidR="008272A0" w:rsidRPr="007F76AA">
        <w:rPr>
          <w:rFonts w:cstheme="minorHAnsi"/>
          <w:color w:val="000000" w:themeColor="text1"/>
          <w:sz w:val="24"/>
        </w:rPr>
        <w:t>)</w:t>
      </w:r>
      <w:r w:rsidRPr="007F76AA">
        <w:rPr>
          <w:rFonts w:cstheme="minorHAnsi"/>
          <w:color w:val="000000" w:themeColor="text1"/>
          <w:sz w:val="24"/>
        </w:rPr>
        <w:t xml:space="preserve">. </w:t>
      </w:r>
      <w:r w:rsidR="00BC09CE" w:rsidRPr="007F76AA">
        <w:rPr>
          <w:rFonts w:cstheme="minorHAnsi"/>
          <w:color w:val="000000" w:themeColor="text1"/>
          <w:sz w:val="24"/>
        </w:rPr>
        <w:t xml:space="preserve">Since the deepest two soil samples in lysimeters 4 and 6 were not available, there were 16 samples in total. For each measurement (total C, total N, soil organic matter), the means of all 16 samples were used to test if the measured parameter had difference between six lysimeters or between treatments (PAH+ vs. PAH–; HK44+ vs. HK44–). </w:t>
      </w:r>
      <w:r w:rsidRPr="007F76AA">
        <w:rPr>
          <w:rFonts w:cstheme="minorHAnsi"/>
          <w:color w:val="000000" w:themeColor="text1"/>
          <w:sz w:val="24"/>
        </w:rPr>
        <w:t xml:space="preserve">A non-parametric Mann–Whitney U test was used to estimate whether there is significant </w:t>
      </w:r>
      <w:r w:rsidRPr="007F76AA">
        <w:rPr>
          <w:rFonts w:cstheme="minorHAnsi"/>
          <w:color w:val="000000" w:themeColor="text1"/>
          <w:sz w:val="24"/>
        </w:rPr>
        <w:lastRenderedPageBreak/>
        <w:t xml:space="preserve">difference between two groups; another non-parametric hypothesis test, Kruskal-Wallis one-way ANOVA, was used to assess if there were significant differences </w:t>
      </w:r>
      <w:r w:rsidR="00EA3650" w:rsidRPr="007F76AA">
        <w:rPr>
          <w:rFonts w:cstheme="minorHAnsi"/>
          <w:color w:val="000000" w:themeColor="text1"/>
          <w:sz w:val="24"/>
        </w:rPr>
        <w:t>between</w:t>
      </w:r>
      <w:r w:rsidR="00BC09CE" w:rsidRPr="007F76AA">
        <w:rPr>
          <w:rFonts w:cstheme="minorHAnsi"/>
          <w:color w:val="000000" w:themeColor="text1"/>
          <w:sz w:val="24"/>
        </w:rPr>
        <w:t xml:space="preserve"> three or more groups</w:t>
      </w:r>
      <w:r w:rsidRPr="007F76AA">
        <w:rPr>
          <w:rFonts w:cstheme="minorHAnsi"/>
          <w:color w:val="000000" w:themeColor="text1"/>
          <w:sz w:val="24"/>
        </w:rPr>
        <w:t>. For the comparisons that showed difference between groups, the post hoc means comparison Tukey’s studendized range (HSD) test using ranked data was done to determine the significantly different groups.</w:t>
      </w:r>
    </w:p>
    <w:p w:rsidR="00953316" w:rsidRPr="007F76AA" w:rsidRDefault="00953316"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Comparisons between PAH +/– groups: the PAH+ group had significantly higher soil total carbon contents (Mann–Whitney U test, Z= –3.2021, p=0.0014; HSD test, F=33.77, p&lt;0.0001), significantly higher soil total nitrogen contents (Z= –2.2252, p=0.0261; HSD test, F=7.42, p=0.0165), significantly higher C: N ratio (Z= –3.1997, p=0.0014; HSD test, F=33.60, p&lt;0.0001), and significantly higher SOM (Z= –4.5190, p&lt;0.0001; HSD test, F=59.41, p&lt;0.0001) compared to the PAH– group.</w:t>
      </w:r>
    </w:p>
    <w:p w:rsidR="00953316" w:rsidRPr="007F76AA" w:rsidRDefault="00953316"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Comparisons between HK44+</w:t>
      </w:r>
      <w:proofErr w:type="gramStart"/>
      <w:r w:rsidRPr="007F76AA">
        <w:rPr>
          <w:rFonts w:cstheme="minorHAnsi"/>
          <w:color w:val="000000" w:themeColor="text1"/>
          <w:sz w:val="24"/>
        </w:rPr>
        <w:t>/</w:t>
      </w:r>
      <w:proofErr w:type="gramEnd"/>
      <w:r w:rsidRPr="007F76AA">
        <w:rPr>
          <w:rFonts w:cstheme="minorHAnsi"/>
          <w:color w:val="000000" w:themeColor="text1"/>
          <w:sz w:val="24"/>
        </w:rPr>
        <w:t>– groups showed no significant difference of soil total carbon contents (Mann–Whitney U test, Z=0.0000, P=1.0000), soil total nitrogen contents (Z=0.5561, P=0.5781), C: N ratio (Z=0.0794, P=0.9367) or SOM (Z=1.0550, P=0.2914).</w:t>
      </w:r>
    </w:p>
    <w:p w:rsidR="00953316" w:rsidRPr="007F76AA" w:rsidRDefault="00953316" w:rsidP="0020500C">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Comparisons </w:t>
      </w:r>
      <w:r w:rsidR="00EA3650" w:rsidRPr="007F76AA">
        <w:rPr>
          <w:rFonts w:cstheme="minorHAnsi"/>
          <w:color w:val="000000" w:themeColor="text1"/>
          <w:sz w:val="24"/>
        </w:rPr>
        <w:t>between</w:t>
      </w:r>
      <w:r w:rsidRPr="007F76AA">
        <w:rPr>
          <w:rFonts w:cstheme="minorHAnsi"/>
          <w:color w:val="000000" w:themeColor="text1"/>
          <w:sz w:val="24"/>
        </w:rPr>
        <w:t xml:space="preserve"> replicate</w:t>
      </w:r>
      <w:r w:rsidR="00EA3650" w:rsidRPr="007F76AA">
        <w:rPr>
          <w:rFonts w:cstheme="minorHAnsi"/>
          <w:color w:val="000000" w:themeColor="text1"/>
          <w:sz w:val="24"/>
        </w:rPr>
        <w:t>s</w:t>
      </w:r>
      <w:r w:rsidRPr="007F76AA">
        <w:rPr>
          <w:rFonts w:cstheme="minorHAnsi"/>
          <w:color w:val="000000" w:themeColor="text1"/>
          <w:sz w:val="24"/>
        </w:rPr>
        <w:t xml:space="preserve"> </w:t>
      </w:r>
      <w:r w:rsidR="00EA3650" w:rsidRPr="007F76AA">
        <w:rPr>
          <w:rFonts w:cstheme="minorHAnsi"/>
          <w:color w:val="000000" w:themeColor="text1"/>
          <w:sz w:val="24"/>
        </w:rPr>
        <w:t>(</w:t>
      </w:r>
      <w:r w:rsidRPr="007F76AA">
        <w:rPr>
          <w:rFonts w:cstheme="minorHAnsi"/>
          <w:color w:val="000000" w:themeColor="text1"/>
          <w:sz w:val="24"/>
        </w:rPr>
        <w:t>lysimeter 1, 2, and 4</w:t>
      </w:r>
      <w:r w:rsidR="00EA3650" w:rsidRPr="007F76AA">
        <w:rPr>
          <w:rFonts w:cstheme="minorHAnsi"/>
          <w:color w:val="000000" w:themeColor="text1"/>
          <w:sz w:val="24"/>
        </w:rPr>
        <w:t>)</w:t>
      </w:r>
      <w:r w:rsidRPr="007F76AA">
        <w:rPr>
          <w:rFonts w:cstheme="minorHAnsi"/>
          <w:color w:val="000000" w:themeColor="text1"/>
          <w:sz w:val="24"/>
        </w:rPr>
        <w:t xml:space="preserve"> showed no significant difference of soil total carbon contents (Kruskal-Wallis test, χ</w:t>
      </w:r>
      <w:r w:rsidRPr="007F76AA">
        <w:rPr>
          <w:rFonts w:cstheme="minorHAnsi"/>
          <w:color w:val="000000" w:themeColor="text1"/>
          <w:sz w:val="24"/>
          <w:vertAlign w:val="superscript"/>
        </w:rPr>
        <w:t>2</w:t>
      </w:r>
      <w:r w:rsidRPr="007F76AA">
        <w:rPr>
          <w:rFonts w:cstheme="minorHAnsi"/>
          <w:color w:val="000000" w:themeColor="text1"/>
          <w:sz w:val="24"/>
        </w:rPr>
        <w:t>=0.2500, P=0.8825), soil total nitrogen (χ</w:t>
      </w:r>
      <w:r w:rsidRPr="007F76AA">
        <w:rPr>
          <w:rFonts w:cstheme="minorHAnsi"/>
          <w:color w:val="000000" w:themeColor="text1"/>
          <w:sz w:val="24"/>
          <w:vertAlign w:val="superscript"/>
        </w:rPr>
        <w:t>2</w:t>
      </w:r>
      <w:r w:rsidRPr="007F76AA">
        <w:rPr>
          <w:rFonts w:cstheme="minorHAnsi"/>
          <w:color w:val="000000" w:themeColor="text1"/>
          <w:sz w:val="24"/>
        </w:rPr>
        <w:t>=1.1526, P=0.5620), C: N ratio (χ</w:t>
      </w:r>
      <w:r w:rsidRPr="007F76AA">
        <w:rPr>
          <w:rFonts w:cstheme="minorHAnsi"/>
          <w:color w:val="000000" w:themeColor="text1"/>
          <w:sz w:val="24"/>
          <w:vertAlign w:val="superscript"/>
        </w:rPr>
        <w:t>2</w:t>
      </w:r>
      <w:r w:rsidRPr="007F76AA">
        <w:rPr>
          <w:rFonts w:cstheme="minorHAnsi"/>
          <w:color w:val="000000" w:themeColor="text1"/>
          <w:sz w:val="24"/>
        </w:rPr>
        <w:t>=1.4444, P=0.4857) or SOM (χ</w:t>
      </w:r>
      <w:r w:rsidRPr="007F76AA">
        <w:rPr>
          <w:rFonts w:cstheme="minorHAnsi"/>
          <w:color w:val="000000" w:themeColor="text1"/>
          <w:sz w:val="24"/>
          <w:vertAlign w:val="superscript"/>
        </w:rPr>
        <w:t>2</w:t>
      </w:r>
      <w:r w:rsidRPr="007F76AA">
        <w:rPr>
          <w:rFonts w:cstheme="minorHAnsi"/>
          <w:color w:val="000000" w:themeColor="text1"/>
          <w:sz w:val="24"/>
        </w:rPr>
        <w:t>=1.7333, P=0.4204).</w:t>
      </w:r>
    </w:p>
    <w:p w:rsidR="00953316" w:rsidRPr="007F76AA" w:rsidRDefault="00953316"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Comparisons between replicate lysimeter 3 and 5 showed no significant difference in soil total carbon contents (Mann–Whitney U test, Z=0.8856, p=0.3758), soil total nitrogen contents (Z=0.0000, p=1.0000), C: N ratio (Z=1.3093, p=0.1904) or SOM (Z=0.1834, p=0.8545)</w:t>
      </w:r>
    </w:p>
    <w:p w:rsidR="00EB0304" w:rsidRPr="007F76AA" w:rsidRDefault="00953316"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In summary, the soil total carbon, total nitrogen, C:N ratio and organic matter content all showed significantly higher values in PAH+ treatments </w:t>
      </w:r>
      <w:r w:rsidR="00483DF5" w:rsidRPr="007F76AA">
        <w:rPr>
          <w:rFonts w:cstheme="minorHAnsi"/>
          <w:color w:val="000000" w:themeColor="text1"/>
          <w:sz w:val="24"/>
        </w:rPr>
        <w:t>compared to the PAH– treatment.</w:t>
      </w:r>
      <w:r w:rsidRPr="007F76AA">
        <w:rPr>
          <w:rFonts w:cstheme="minorHAnsi"/>
          <w:color w:val="000000" w:themeColor="text1"/>
          <w:sz w:val="24"/>
        </w:rPr>
        <w:t xml:space="preserve"> </w:t>
      </w:r>
      <w:r w:rsidRPr="007F76AA">
        <w:rPr>
          <w:rFonts w:cstheme="minorHAnsi"/>
          <w:color w:val="000000" w:themeColor="text1"/>
          <w:sz w:val="24"/>
        </w:rPr>
        <w:lastRenderedPageBreak/>
        <w:t xml:space="preserve">Comparisons between HK44 +/– and </w:t>
      </w:r>
      <w:r w:rsidR="00EA3650" w:rsidRPr="007F76AA">
        <w:rPr>
          <w:rFonts w:cstheme="minorHAnsi"/>
          <w:color w:val="000000" w:themeColor="text1"/>
          <w:sz w:val="24"/>
        </w:rPr>
        <w:t>between</w:t>
      </w:r>
      <w:r w:rsidRPr="007F76AA">
        <w:rPr>
          <w:rFonts w:cstheme="minorHAnsi"/>
          <w:color w:val="000000" w:themeColor="text1"/>
          <w:sz w:val="24"/>
        </w:rPr>
        <w:t xml:space="preserve"> replicates showed no significant difference. Since PAHs are hydrocarbons, and </w:t>
      </w:r>
      <w:r w:rsidRPr="007F76AA">
        <w:rPr>
          <w:rFonts w:cstheme="minorHAnsi"/>
          <w:color w:val="000000" w:themeColor="text1"/>
          <w:sz w:val="24"/>
          <w:szCs w:val="24"/>
        </w:rPr>
        <w:t>lysimeters</w:t>
      </w:r>
      <w:r w:rsidRPr="007F76AA">
        <w:rPr>
          <w:rFonts w:cstheme="minorHAnsi"/>
          <w:color w:val="000000" w:themeColor="text1"/>
          <w:sz w:val="24"/>
        </w:rPr>
        <w:t xml:space="preserve"> treated with PAHs also received inorganic nutrient solution, these results show that after 14 years, soil nutrition </w:t>
      </w:r>
      <w:r w:rsidR="00EB0304" w:rsidRPr="007F76AA">
        <w:rPr>
          <w:rFonts w:cstheme="minorHAnsi"/>
          <w:color w:val="000000" w:themeColor="text1"/>
          <w:sz w:val="24"/>
        </w:rPr>
        <w:t>differences were still altered.</w:t>
      </w:r>
    </w:p>
    <w:p w:rsidR="00EB0304" w:rsidRPr="007F76AA" w:rsidRDefault="00EB0304" w:rsidP="00FE79E1">
      <w:pPr>
        <w:spacing w:before="600" w:after="0" w:line="360" w:lineRule="auto"/>
        <w:outlineLvl w:val="1"/>
        <w:rPr>
          <w:rFonts w:cstheme="minorHAnsi"/>
          <w:b/>
          <w:sz w:val="24"/>
          <w:szCs w:val="24"/>
        </w:rPr>
      </w:pPr>
      <w:bookmarkStart w:id="197" w:name="_Toc343510025"/>
      <w:r w:rsidRPr="007F76AA">
        <w:rPr>
          <w:rFonts w:cstheme="minorHAnsi"/>
          <w:b/>
          <w:sz w:val="24"/>
          <w:szCs w:val="24"/>
        </w:rPr>
        <w:t>3.1.2</w:t>
      </w:r>
      <w:r w:rsidRPr="007F76AA">
        <w:rPr>
          <w:rFonts w:cstheme="minorHAnsi"/>
          <w:b/>
          <w:sz w:val="24"/>
          <w:szCs w:val="24"/>
        </w:rPr>
        <w:tab/>
        <w:t>Soil Moisture</w:t>
      </w:r>
      <w:bookmarkEnd w:id="197"/>
    </w:p>
    <w:p w:rsidR="00EB0304" w:rsidRPr="007F76AA" w:rsidRDefault="00EB0304" w:rsidP="00EB0304">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In this study soil moisture content was not a treatment, but a controlled factor, so soil moisture should be similar across these six </w:t>
      </w:r>
      <w:r w:rsidRPr="007F76AA">
        <w:rPr>
          <w:rFonts w:cstheme="minorHAnsi"/>
          <w:color w:val="000000" w:themeColor="text1"/>
          <w:sz w:val="24"/>
          <w:szCs w:val="24"/>
        </w:rPr>
        <w:t>lysimeters</w:t>
      </w:r>
      <w:r w:rsidRPr="007F76AA">
        <w:rPr>
          <w:rFonts w:cstheme="minorHAnsi"/>
          <w:color w:val="000000" w:themeColor="text1"/>
          <w:sz w:val="24"/>
        </w:rPr>
        <w:t xml:space="preserve">. The soil moisture content of each soil cores was measured to estimate how well the controlled soil parameters were maintained during this experiment. Soil moisture content of all the 32 soil samples from each soil depth and each lysimeter were measured, and data was reported as % soil moisture. Soil samples from each of the replicate soil cores were measured separately (Figure 4). </w:t>
      </w:r>
    </w:p>
    <w:p w:rsidR="00EB0304" w:rsidRPr="007F76AA" w:rsidRDefault="00EB0304" w:rsidP="00EB0304">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There is significant difference of soil moisture between these </w:t>
      </w:r>
      <w:r w:rsidRPr="007F76AA">
        <w:rPr>
          <w:rFonts w:cstheme="minorHAnsi"/>
          <w:color w:val="000000" w:themeColor="text1"/>
          <w:sz w:val="24"/>
          <w:szCs w:val="24"/>
        </w:rPr>
        <w:t>lysimeters</w:t>
      </w:r>
      <w:r w:rsidRPr="007F76AA">
        <w:rPr>
          <w:rFonts w:cstheme="minorHAnsi"/>
          <w:color w:val="000000" w:themeColor="text1"/>
          <w:sz w:val="24"/>
        </w:rPr>
        <w:t xml:space="preserve"> (Kruskal-Wallis test, χ</w:t>
      </w:r>
      <w:r w:rsidRPr="007F76AA">
        <w:rPr>
          <w:rFonts w:cstheme="minorHAnsi"/>
          <w:color w:val="000000" w:themeColor="text1"/>
          <w:sz w:val="24"/>
          <w:vertAlign w:val="superscript"/>
        </w:rPr>
        <w:t>2</w:t>
      </w:r>
      <w:r w:rsidRPr="007F76AA">
        <w:rPr>
          <w:rFonts w:cstheme="minorHAnsi"/>
          <w:color w:val="000000" w:themeColor="text1"/>
          <w:sz w:val="24"/>
        </w:rPr>
        <w:t xml:space="preserve">=104.4302, p&lt;0.0001). Between these </w:t>
      </w:r>
      <w:r w:rsidRPr="007F76AA">
        <w:rPr>
          <w:rFonts w:cstheme="minorHAnsi"/>
          <w:color w:val="000000" w:themeColor="text1"/>
          <w:sz w:val="24"/>
          <w:szCs w:val="24"/>
        </w:rPr>
        <w:t>lysimeters</w:t>
      </w:r>
      <w:r w:rsidRPr="007F76AA">
        <w:rPr>
          <w:rFonts w:cstheme="minorHAnsi"/>
          <w:color w:val="000000" w:themeColor="text1"/>
          <w:sz w:val="24"/>
        </w:rPr>
        <w:t>, the significant differences of soil moisture are (HSD test, F=56.34, p&lt;0.0001): lysimeter 2 and 3 &gt; lysimeter 1 &gt; lysimeter 5 &gt; lysimeter 4 and 6.</w:t>
      </w:r>
    </w:p>
    <w:p w:rsidR="00EB0304" w:rsidRPr="007F76AA" w:rsidRDefault="00EB0304" w:rsidP="00EB0304">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Soil moisture content also changed with depth: the moisture increased with depth. Analysis of each lysimeter by depth showed that soil from lysimeter 1, 2, 3 and 4 had higher soil moisture content as depth increased, but soil moisture in lysimeter 5 and 6 showed no significant difference along the depth.</w:t>
      </w:r>
    </w:p>
    <w:p w:rsidR="00EB0304" w:rsidRPr="007F76AA" w:rsidRDefault="00EB0304" w:rsidP="00EB0304">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These results indicate that the soil moisture across these 6 </w:t>
      </w:r>
      <w:r w:rsidRPr="007F76AA">
        <w:rPr>
          <w:rFonts w:cstheme="minorHAnsi"/>
          <w:color w:val="000000" w:themeColor="text1"/>
          <w:sz w:val="24"/>
          <w:szCs w:val="24"/>
        </w:rPr>
        <w:t>lysimeters</w:t>
      </w:r>
      <w:r w:rsidRPr="007F76AA">
        <w:rPr>
          <w:rFonts w:cstheme="minorHAnsi"/>
          <w:color w:val="000000" w:themeColor="text1"/>
          <w:sz w:val="24"/>
        </w:rPr>
        <w:t xml:space="preserve"> </w:t>
      </w:r>
      <w:proofErr w:type="gramStart"/>
      <w:r w:rsidRPr="007F76AA">
        <w:rPr>
          <w:rFonts w:cstheme="minorHAnsi"/>
          <w:color w:val="000000" w:themeColor="text1"/>
          <w:sz w:val="24"/>
        </w:rPr>
        <w:t>were</w:t>
      </w:r>
      <w:proofErr w:type="gramEnd"/>
      <w:r w:rsidRPr="007F76AA">
        <w:rPr>
          <w:rFonts w:cstheme="minorHAnsi"/>
          <w:color w:val="000000" w:themeColor="text1"/>
          <w:sz w:val="24"/>
        </w:rPr>
        <w:t xml:space="preserve"> not consistent, and this should be take into consideration when analyzing possible factors affecting the bacterial community.</w:t>
      </w:r>
    </w:p>
    <w:p w:rsidR="00EB0304" w:rsidRPr="007F76AA" w:rsidRDefault="00EB0304" w:rsidP="00EB0304">
      <w:pPr>
        <w:rPr>
          <w:rFonts w:cstheme="minorHAnsi"/>
          <w:b/>
          <w:color w:val="000000" w:themeColor="text1"/>
          <w:sz w:val="28"/>
        </w:rPr>
      </w:pPr>
      <w:r w:rsidRPr="007F76AA">
        <w:rPr>
          <w:rFonts w:cstheme="minorHAnsi"/>
        </w:rPr>
        <w:br w:type="page"/>
      </w:r>
      <w:r w:rsidRPr="007F76AA">
        <w:rPr>
          <w:rFonts w:cstheme="minorHAnsi"/>
          <w:noProof/>
          <w:color w:val="000000" w:themeColor="text1"/>
          <w:sz w:val="24"/>
          <w:szCs w:val="24"/>
          <w:lang w:eastAsia="en-US"/>
        </w:rPr>
        <w:lastRenderedPageBreak/>
        <mc:AlternateContent>
          <mc:Choice Requires="wps">
            <w:drawing>
              <wp:inline distT="0" distB="0" distL="0" distR="0" wp14:anchorId="0879DC80" wp14:editId="460CD565">
                <wp:extent cx="6564702" cy="4649638"/>
                <wp:effectExtent l="0" t="0" r="7620" b="0"/>
                <wp:docPr id="4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4702" cy="46496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Pr="008047C2" w:rsidRDefault="00774ADB" w:rsidP="00EB0304">
                            <w:pPr>
                              <w:pStyle w:val="Caption"/>
                              <w:rPr>
                                <w:sz w:val="24"/>
                                <w:szCs w:val="24"/>
                              </w:rPr>
                            </w:pPr>
                            <w:bookmarkStart w:id="198" w:name="_Toc343001289"/>
                            <w:bookmarkStart w:id="199" w:name="_Toc343507891"/>
                            <w:proofErr w:type="gramStart"/>
                            <w:r w:rsidRPr="00BE06A0">
                              <w:rPr>
                                <w:sz w:val="24"/>
                                <w:szCs w:val="24"/>
                              </w:rPr>
                              <w:t xml:space="preserve">Table </w:t>
                            </w:r>
                            <w:r w:rsidRPr="00BE06A0">
                              <w:rPr>
                                <w:sz w:val="24"/>
                                <w:szCs w:val="24"/>
                              </w:rPr>
                              <w:fldChar w:fldCharType="begin"/>
                            </w:r>
                            <w:r w:rsidRPr="00BE06A0">
                              <w:rPr>
                                <w:sz w:val="24"/>
                                <w:szCs w:val="24"/>
                              </w:rPr>
                              <w:instrText xml:space="preserve"> SEQ Table \* ARABIC </w:instrText>
                            </w:r>
                            <w:r w:rsidRPr="00BE06A0">
                              <w:rPr>
                                <w:sz w:val="24"/>
                                <w:szCs w:val="24"/>
                              </w:rPr>
                              <w:fldChar w:fldCharType="separate"/>
                            </w:r>
                            <w:r>
                              <w:rPr>
                                <w:noProof/>
                                <w:sz w:val="24"/>
                                <w:szCs w:val="24"/>
                              </w:rPr>
                              <w:t>3</w:t>
                            </w:r>
                            <w:r w:rsidRPr="00BE06A0">
                              <w:rPr>
                                <w:sz w:val="24"/>
                                <w:szCs w:val="24"/>
                              </w:rPr>
                              <w:fldChar w:fldCharType="end"/>
                            </w:r>
                            <w:r w:rsidRPr="008047C2">
                              <w:rPr>
                                <w:sz w:val="24"/>
                                <w:szCs w:val="24"/>
                              </w:rPr>
                              <w:t>.</w:t>
                            </w:r>
                            <w:proofErr w:type="gramEnd"/>
                            <w:r w:rsidRPr="008047C2">
                              <w:rPr>
                                <w:sz w:val="24"/>
                                <w:szCs w:val="24"/>
                              </w:rPr>
                              <w:t xml:space="preserve"> Soil total carbon, total nitrogen and C: N ratios in the six lysimeters (L1 – L6).</w:t>
                            </w:r>
                            <w:r>
                              <w:rPr>
                                <w:sz w:val="24"/>
                                <w:szCs w:val="24"/>
                              </w:rPr>
                              <w:t xml:space="preserve"> STD means standard deviation.</w:t>
                            </w:r>
                            <w:bookmarkEnd w:id="198"/>
                            <w:bookmarkEnd w:id="199"/>
                          </w:p>
                          <w:tbl>
                            <w:tblPr>
                              <w:tblW w:w="998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317"/>
                              <w:gridCol w:w="1685"/>
                              <w:gridCol w:w="972"/>
                              <w:gridCol w:w="972"/>
                              <w:gridCol w:w="1125"/>
                              <w:gridCol w:w="246"/>
                              <w:gridCol w:w="972"/>
                              <w:gridCol w:w="972"/>
                              <w:gridCol w:w="314"/>
                              <w:gridCol w:w="1412"/>
                            </w:tblGrid>
                            <w:tr w:rsidR="00774ADB" w:rsidRPr="00302CFA" w:rsidTr="00C64E02">
                              <w:trPr>
                                <w:trHeight w:val="576"/>
                                <w:jc w:val="center"/>
                              </w:trPr>
                              <w:tc>
                                <w:tcPr>
                                  <w:tcW w:w="1210" w:type="dxa"/>
                                  <w:vMerge w:val="restart"/>
                                  <w:tcBorders>
                                    <w:left w:val="nil"/>
                                    <w:bottom w:val="nil"/>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Depth (cm)</w:t>
                                  </w:r>
                                </w:p>
                              </w:tc>
                              <w:tc>
                                <w:tcPr>
                                  <w:tcW w:w="1548" w:type="dxa"/>
                                  <w:vMerge w:val="restart"/>
                                  <w:tcBorders>
                                    <w:left w:val="nil"/>
                                    <w:bottom w:val="nil"/>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Measurement</w:t>
                                  </w:r>
                                </w:p>
                              </w:tc>
                              <w:tc>
                                <w:tcPr>
                                  <w:tcW w:w="2817" w:type="dxa"/>
                                  <w:gridSpan w:val="3"/>
                                  <w:tcBorders>
                                    <w:left w:val="nil"/>
                                    <w:bottom w:val="nil"/>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PAH+, HK44+</w:t>
                                  </w:r>
                                </w:p>
                              </w:tc>
                              <w:tc>
                                <w:tcPr>
                                  <w:tcW w:w="226" w:type="dxa"/>
                                  <w:tcBorders>
                                    <w:left w:val="nil"/>
                                    <w:bottom w:val="nil"/>
                                    <w:right w:val="nil"/>
                                  </w:tcBorders>
                                  <w:shd w:val="clear" w:color="000000" w:fill="FFFFFF"/>
                                </w:tcPr>
                                <w:p w:rsidR="00774ADB" w:rsidRDefault="00774ADB" w:rsidP="00EB0304">
                                  <w:pPr>
                                    <w:spacing w:after="0" w:line="240" w:lineRule="auto"/>
                                    <w:rPr>
                                      <w:rFonts w:ascii="Times New Roman" w:eastAsia="Times New Roman" w:hAnsi="Times New Roman" w:cs="Times New Roman"/>
                                      <w:sz w:val="24"/>
                                      <w:szCs w:val="20"/>
                                    </w:rPr>
                                  </w:pPr>
                                </w:p>
                              </w:tc>
                              <w:tc>
                                <w:tcPr>
                                  <w:tcW w:w="1784" w:type="dxa"/>
                                  <w:gridSpan w:val="2"/>
                                  <w:tcBorders>
                                    <w:left w:val="nil"/>
                                    <w:bottom w:val="nil"/>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PAH</w:t>
                                  </w:r>
                                  <w:r w:rsidRPr="008047C2">
                                    <w:rPr>
                                      <w:sz w:val="24"/>
                                      <w:szCs w:val="24"/>
                                    </w:rPr>
                                    <w:t>–</w:t>
                                  </w:r>
                                  <w:r>
                                    <w:rPr>
                                      <w:rFonts w:ascii="Times New Roman" w:eastAsia="Times New Roman" w:hAnsi="Times New Roman" w:cs="Times New Roman"/>
                                      <w:sz w:val="24"/>
                                      <w:szCs w:val="20"/>
                                    </w:rPr>
                                    <w:t>, HK44+</w:t>
                                  </w:r>
                                </w:p>
                              </w:tc>
                              <w:tc>
                                <w:tcPr>
                                  <w:tcW w:w="1296" w:type="dxa"/>
                                  <w:gridSpan w:val="2"/>
                                  <w:tcBorders>
                                    <w:left w:val="nil"/>
                                    <w:bottom w:val="nil"/>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PAH+, HK44</w:t>
                                  </w:r>
                                  <w:r w:rsidRPr="008047C2">
                                    <w:rPr>
                                      <w:sz w:val="24"/>
                                      <w:szCs w:val="24"/>
                                    </w:rPr>
                                    <w:t>–</w:t>
                                  </w:r>
                                </w:p>
                              </w:tc>
                            </w:tr>
                            <w:tr w:rsidR="00774ADB" w:rsidRPr="00302CFA" w:rsidTr="00C64E02">
                              <w:trPr>
                                <w:trHeight w:val="20"/>
                                <w:jc w:val="center"/>
                              </w:trPr>
                              <w:tc>
                                <w:tcPr>
                                  <w:tcW w:w="1210" w:type="dxa"/>
                                  <w:vMerge/>
                                  <w:tcBorders>
                                    <w:top w:val="nil"/>
                                    <w:left w:val="nil"/>
                                    <w:bottom w:val="single" w:sz="8" w:space="0" w:color="000000"/>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548" w:type="dxa"/>
                                  <w:vMerge/>
                                  <w:tcBorders>
                                    <w:top w:val="nil"/>
                                    <w:left w:val="nil"/>
                                    <w:bottom w:val="single" w:sz="8" w:space="0" w:color="000000"/>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single" w:sz="8" w:space="0" w:color="000000"/>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L1</w:t>
                                  </w:r>
                                </w:p>
                              </w:tc>
                              <w:tc>
                                <w:tcPr>
                                  <w:tcW w:w="892" w:type="dxa"/>
                                  <w:tcBorders>
                                    <w:top w:val="nil"/>
                                    <w:left w:val="nil"/>
                                    <w:bottom w:val="single" w:sz="8" w:space="0" w:color="000000"/>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L2</w:t>
                                  </w:r>
                                </w:p>
                              </w:tc>
                              <w:tc>
                                <w:tcPr>
                                  <w:tcW w:w="1033" w:type="dxa"/>
                                  <w:tcBorders>
                                    <w:top w:val="nil"/>
                                    <w:left w:val="nil"/>
                                    <w:bottom w:val="single" w:sz="8" w:space="0" w:color="000000"/>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L4</w:t>
                                  </w:r>
                                </w:p>
                              </w:tc>
                              <w:tc>
                                <w:tcPr>
                                  <w:tcW w:w="226" w:type="dxa"/>
                                  <w:tcBorders>
                                    <w:top w:val="nil"/>
                                    <w:left w:val="nil"/>
                                    <w:bottom w:val="single" w:sz="8" w:space="0" w:color="000000"/>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single" w:sz="8" w:space="0" w:color="000000"/>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L3</w:t>
                                  </w:r>
                                </w:p>
                              </w:tc>
                              <w:tc>
                                <w:tcPr>
                                  <w:tcW w:w="892" w:type="dxa"/>
                                  <w:tcBorders>
                                    <w:top w:val="nil"/>
                                    <w:left w:val="nil"/>
                                    <w:bottom w:val="single" w:sz="8" w:space="0" w:color="000000"/>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L5</w:t>
                                  </w:r>
                                </w:p>
                              </w:tc>
                              <w:tc>
                                <w:tcPr>
                                  <w:tcW w:w="288" w:type="dxa"/>
                                  <w:tcBorders>
                                    <w:top w:val="nil"/>
                                    <w:left w:val="nil"/>
                                    <w:bottom w:val="single" w:sz="8" w:space="0" w:color="000000"/>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single" w:sz="8" w:space="0" w:color="000000"/>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L6</w:t>
                                  </w:r>
                                </w:p>
                              </w:tc>
                            </w:tr>
                            <w:tr w:rsidR="00774ADB" w:rsidRPr="00302CFA" w:rsidTr="00C64E02">
                              <w:trPr>
                                <w:trHeight w:val="20"/>
                                <w:jc w:val="center"/>
                              </w:trPr>
                              <w:tc>
                                <w:tcPr>
                                  <w:tcW w:w="1210" w:type="dxa"/>
                                  <w:tcBorders>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0 - 15</w:t>
                                  </w:r>
                                </w:p>
                              </w:tc>
                              <w:tc>
                                <w:tcPr>
                                  <w:tcW w:w="1548" w:type="dxa"/>
                                  <w:tcBorders>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C %</w:t>
                                  </w:r>
                                </w:p>
                              </w:tc>
                              <w:tc>
                                <w:tcPr>
                                  <w:tcW w:w="892" w:type="dxa"/>
                                  <w:tcBorders>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0.388</w:t>
                                  </w:r>
                                </w:p>
                              </w:tc>
                              <w:tc>
                                <w:tcPr>
                                  <w:tcW w:w="892" w:type="dxa"/>
                                  <w:tcBorders>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0.233</w:t>
                                  </w:r>
                                </w:p>
                              </w:tc>
                              <w:tc>
                                <w:tcPr>
                                  <w:tcW w:w="1033" w:type="dxa"/>
                                  <w:tcBorders>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0.158</w:t>
                                  </w:r>
                                </w:p>
                              </w:tc>
                              <w:tc>
                                <w:tcPr>
                                  <w:tcW w:w="226" w:type="dxa"/>
                                  <w:tcBorders>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0.044</w:t>
                                  </w:r>
                                </w:p>
                              </w:tc>
                              <w:tc>
                                <w:tcPr>
                                  <w:tcW w:w="892" w:type="dxa"/>
                                  <w:tcBorders>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0.027</w:t>
                                  </w:r>
                                </w:p>
                              </w:tc>
                              <w:tc>
                                <w:tcPr>
                                  <w:tcW w:w="288" w:type="dxa"/>
                                  <w:tcBorders>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0.099</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0 - 15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N%</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0.0068</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0.0073</w:t>
                                  </w: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0.0080</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0.0081</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0.0066</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0.0074</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0 - 15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C:N Ratio</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56.82</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31.70</w:t>
                                  </w: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19.85</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5.37</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4.15</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13.38</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30 -  45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C %</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0.303</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0.363</w:t>
                                  </w: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0.488</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0.019</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0.017</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0.292</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30 -  45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N%</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0.0104</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0.0083</w:t>
                                  </w: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0.0135</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0.0043</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0.0075</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0.0095</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30 -  45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C:N Ratio</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29.03</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43.90</w:t>
                                  </w: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36.17</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4.45</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2.27</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30.79</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60 - 75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C %</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0.345</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0.341</w:t>
                                  </w:r>
                                </w:p>
                              </w:tc>
                              <w:tc>
                                <w:tcPr>
                                  <w:tcW w:w="1033" w:type="dxa"/>
                                  <w:tcBorders>
                                    <w:top w:val="nil"/>
                                    <w:left w:val="nil"/>
                                    <w:bottom w:val="nil"/>
                                    <w:right w:val="nil"/>
                                  </w:tcBorders>
                                  <w:shd w:val="clear" w:color="000000" w:fill="FFFFFF"/>
                                  <w:noWrap/>
                                  <w:vAlign w:val="center"/>
                                  <w:hideMark/>
                                </w:tcPr>
                                <w:p w:rsidR="00774ADB" w:rsidRPr="008047C2" w:rsidRDefault="00774ADB" w:rsidP="00EB0304">
                                  <w:pPr>
                                    <w:spacing w:after="0" w:line="240" w:lineRule="auto"/>
                                    <w:rPr>
                                      <w:rFonts w:ascii="Times New Roman" w:eastAsia="Times New Roman" w:hAnsi="Times New Roman" w:cs="Times New Roman"/>
                                      <w:color w:val="000000"/>
                                      <w:sz w:val="24"/>
                                    </w:rPr>
                                  </w:pPr>
                                  <w:r w:rsidRPr="008047C2">
                                    <w:rPr>
                                      <w:rFonts w:ascii="Times New Roman" w:eastAsia="Times New Roman" w:hAnsi="Times New Roman" w:cs="Times New Roman"/>
                                      <w:color w:val="000000"/>
                                      <w:sz w:val="24"/>
                                    </w:rPr>
                                    <w:t>NA</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0.019</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0.015</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color w:val="000000"/>
                                      <w:sz w:val="24"/>
                                    </w:rPr>
                                  </w:pPr>
                                </w:p>
                              </w:tc>
                              <w:tc>
                                <w:tcPr>
                                  <w:tcW w:w="1296" w:type="dxa"/>
                                  <w:tcBorders>
                                    <w:top w:val="nil"/>
                                    <w:left w:val="nil"/>
                                    <w:bottom w:val="nil"/>
                                    <w:right w:val="nil"/>
                                  </w:tcBorders>
                                  <w:shd w:val="clear" w:color="000000" w:fill="FFFFFF"/>
                                  <w:noWrap/>
                                  <w:vAlign w:val="center"/>
                                  <w:hideMark/>
                                </w:tcPr>
                                <w:p w:rsidR="00774ADB" w:rsidRPr="008047C2" w:rsidRDefault="00774ADB" w:rsidP="00EB0304">
                                  <w:pPr>
                                    <w:spacing w:after="0" w:line="240" w:lineRule="auto"/>
                                    <w:rPr>
                                      <w:rFonts w:ascii="Times New Roman" w:eastAsia="Times New Roman" w:hAnsi="Times New Roman" w:cs="Times New Roman"/>
                                      <w:color w:val="000000"/>
                                      <w:sz w:val="24"/>
                                    </w:rPr>
                                  </w:pPr>
                                  <w:r w:rsidRPr="008047C2">
                                    <w:rPr>
                                      <w:rFonts w:ascii="Times New Roman" w:eastAsia="Times New Roman" w:hAnsi="Times New Roman" w:cs="Times New Roman"/>
                                      <w:color w:val="000000"/>
                                      <w:sz w:val="24"/>
                                    </w:rPr>
                                    <w:t>NA</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60 - 75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N%</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0.0143</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0.0073</w:t>
                                  </w:r>
                                </w:p>
                              </w:tc>
                              <w:tc>
                                <w:tcPr>
                                  <w:tcW w:w="1033" w:type="dxa"/>
                                  <w:tcBorders>
                                    <w:top w:val="nil"/>
                                    <w:left w:val="nil"/>
                                    <w:bottom w:val="nil"/>
                                    <w:right w:val="nil"/>
                                  </w:tcBorders>
                                  <w:shd w:val="clear" w:color="000000" w:fill="FFFFFF"/>
                                  <w:noWrap/>
                                  <w:vAlign w:val="center"/>
                                  <w:hideMark/>
                                </w:tcPr>
                                <w:p w:rsidR="00774ADB" w:rsidRPr="008047C2" w:rsidRDefault="00774ADB" w:rsidP="00EB0304">
                                  <w:pPr>
                                    <w:spacing w:after="0" w:line="240" w:lineRule="auto"/>
                                    <w:rPr>
                                      <w:rFonts w:ascii="Times New Roman" w:eastAsia="Times New Roman" w:hAnsi="Times New Roman" w:cs="Times New Roman"/>
                                      <w:color w:val="000000"/>
                                      <w:sz w:val="24"/>
                                    </w:rPr>
                                  </w:pPr>
                                  <w:r w:rsidRPr="008047C2">
                                    <w:rPr>
                                      <w:rFonts w:ascii="Times New Roman" w:eastAsia="Times New Roman" w:hAnsi="Times New Roman" w:cs="Times New Roman"/>
                                      <w:color w:val="000000"/>
                                      <w:sz w:val="24"/>
                                    </w:rPr>
                                    <w:t>NA</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0.0059</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0.0057</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color w:val="000000"/>
                                      <w:sz w:val="24"/>
                                    </w:rPr>
                                  </w:pPr>
                                </w:p>
                              </w:tc>
                              <w:tc>
                                <w:tcPr>
                                  <w:tcW w:w="1296" w:type="dxa"/>
                                  <w:tcBorders>
                                    <w:top w:val="nil"/>
                                    <w:left w:val="nil"/>
                                    <w:bottom w:val="nil"/>
                                    <w:right w:val="nil"/>
                                  </w:tcBorders>
                                  <w:shd w:val="clear" w:color="000000" w:fill="FFFFFF"/>
                                  <w:noWrap/>
                                  <w:vAlign w:val="center"/>
                                  <w:hideMark/>
                                </w:tcPr>
                                <w:p w:rsidR="00774ADB" w:rsidRPr="008047C2" w:rsidRDefault="00774ADB" w:rsidP="00EB0304">
                                  <w:pPr>
                                    <w:spacing w:after="0" w:line="240" w:lineRule="auto"/>
                                    <w:rPr>
                                      <w:rFonts w:ascii="Times New Roman" w:eastAsia="Times New Roman" w:hAnsi="Times New Roman" w:cs="Times New Roman"/>
                                      <w:color w:val="000000"/>
                                      <w:sz w:val="24"/>
                                    </w:rPr>
                                  </w:pPr>
                                  <w:r w:rsidRPr="008047C2">
                                    <w:rPr>
                                      <w:rFonts w:ascii="Times New Roman" w:eastAsia="Times New Roman" w:hAnsi="Times New Roman" w:cs="Times New Roman"/>
                                      <w:color w:val="000000"/>
                                      <w:sz w:val="24"/>
                                    </w:rPr>
                                    <w:t>NA</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60 - 75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C:N Ratio</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24.07</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46.62</w:t>
                                  </w:r>
                                </w:p>
                              </w:tc>
                              <w:tc>
                                <w:tcPr>
                                  <w:tcW w:w="1033" w:type="dxa"/>
                                  <w:tcBorders>
                                    <w:top w:val="nil"/>
                                    <w:left w:val="nil"/>
                                    <w:bottom w:val="nil"/>
                                    <w:right w:val="nil"/>
                                  </w:tcBorders>
                                  <w:shd w:val="clear" w:color="000000" w:fill="FFFFFF"/>
                                  <w:noWrap/>
                                  <w:vAlign w:val="center"/>
                                  <w:hideMark/>
                                </w:tcPr>
                                <w:p w:rsidR="00774ADB" w:rsidRPr="008047C2" w:rsidRDefault="00774ADB" w:rsidP="00EB0304">
                                  <w:pPr>
                                    <w:spacing w:after="0" w:line="240" w:lineRule="auto"/>
                                    <w:rPr>
                                      <w:rFonts w:ascii="Times New Roman" w:eastAsia="Times New Roman" w:hAnsi="Times New Roman" w:cs="Times New Roman"/>
                                      <w:color w:val="000000"/>
                                      <w:sz w:val="24"/>
                                    </w:rPr>
                                  </w:pPr>
                                  <w:r w:rsidRPr="008047C2">
                                    <w:rPr>
                                      <w:rFonts w:ascii="Times New Roman" w:eastAsia="Times New Roman" w:hAnsi="Times New Roman" w:cs="Times New Roman"/>
                                      <w:color w:val="000000"/>
                                      <w:sz w:val="24"/>
                                    </w:rPr>
                                    <w:t>NA</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3.26</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2.60</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color w:val="000000"/>
                                      <w:sz w:val="24"/>
                                    </w:rPr>
                                  </w:pPr>
                                </w:p>
                              </w:tc>
                              <w:tc>
                                <w:tcPr>
                                  <w:tcW w:w="1296" w:type="dxa"/>
                                  <w:tcBorders>
                                    <w:top w:val="nil"/>
                                    <w:left w:val="nil"/>
                                    <w:bottom w:val="nil"/>
                                    <w:right w:val="nil"/>
                                  </w:tcBorders>
                                  <w:shd w:val="clear" w:color="000000" w:fill="FFFFFF"/>
                                  <w:noWrap/>
                                  <w:vAlign w:val="center"/>
                                  <w:hideMark/>
                                </w:tcPr>
                                <w:p w:rsidR="00774ADB" w:rsidRPr="008047C2" w:rsidRDefault="00774ADB" w:rsidP="00EB0304">
                                  <w:pPr>
                                    <w:spacing w:after="0" w:line="240" w:lineRule="auto"/>
                                    <w:rPr>
                                      <w:rFonts w:ascii="Times New Roman" w:eastAsia="Times New Roman" w:hAnsi="Times New Roman" w:cs="Times New Roman"/>
                                      <w:color w:val="000000"/>
                                      <w:sz w:val="24"/>
                                    </w:rPr>
                                  </w:pPr>
                                  <w:r w:rsidRPr="008047C2">
                                    <w:rPr>
                                      <w:rFonts w:ascii="Times New Roman" w:eastAsia="Times New Roman" w:hAnsi="Times New Roman" w:cs="Times New Roman"/>
                                      <w:color w:val="000000"/>
                                      <w:sz w:val="24"/>
                                    </w:rPr>
                                    <w:t>NA</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tcPr>
                                <w:p w:rsidR="00774ADB" w:rsidRDefault="00774ADB" w:rsidP="00EB0304">
                                  <w:pPr>
                                    <w:spacing w:after="0" w:line="240" w:lineRule="auto"/>
                                    <w:rPr>
                                      <w:rFonts w:ascii="Times New Roman" w:eastAsia="Times New Roman" w:hAnsi="Times New Roman" w:cs="Times New Roman"/>
                                      <w:sz w:val="24"/>
                                      <w:szCs w:val="20"/>
                                    </w:rPr>
                                  </w:pPr>
                                </w:p>
                              </w:tc>
                              <w:tc>
                                <w:tcPr>
                                  <w:tcW w:w="1548" w:type="dxa"/>
                                  <w:tcBorders>
                                    <w:top w:val="nil"/>
                                    <w:left w:val="nil"/>
                                    <w:bottom w:val="nil"/>
                                    <w:right w:val="nil"/>
                                  </w:tcBorders>
                                  <w:shd w:val="clear" w:color="auto" w:fill="auto"/>
                                  <w:vAlign w:val="center"/>
                                </w:tcPr>
                                <w:p w:rsidR="00774ADB"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1033" w:type="dxa"/>
                                  <w:tcBorders>
                                    <w:top w:val="nil"/>
                                    <w:left w:val="nil"/>
                                    <w:bottom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226" w:type="dxa"/>
                                  <w:tcBorders>
                                    <w:top w:val="nil"/>
                                    <w:left w:val="nil"/>
                                    <w:bottom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288" w:type="dxa"/>
                                  <w:tcBorders>
                                    <w:top w:val="nil"/>
                                    <w:left w:val="nil"/>
                                    <w:bottom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p>
                              </w:tc>
                            </w:tr>
                            <w:tr w:rsidR="00774ADB" w:rsidRPr="00302CFA" w:rsidTr="00C64E02">
                              <w:trPr>
                                <w:trHeight w:val="20"/>
                                <w:jc w:val="center"/>
                              </w:trPr>
                              <w:tc>
                                <w:tcPr>
                                  <w:tcW w:w="1210" w:type="dxa"/>
                                  <w:vMerge w:val="restart"/>
                                  <w:tcBorders>
                                    <w:top w:val="nil"/>
                                    <w:left w:val="nil"/>
                                    <w:bottom w:val="nil"/>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Mean ± STD of Lysimeter</w:t>
                                  </w:r>
                                </w:p>
                              </w:tc>
                              <w:tc>
                                <w:tcPr>
                                  <w:tcW w:w="1548" w:type="dxa"/>
                                  <w:tcBorders>
                                    <w:top w:val="nil"/>
                                    <w:left w:val="nil"/>
                                    <w:bottom w:val="nil"/>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w:t>
                                  </w: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0.345</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0.04</w:t>
                                  </w: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0.312</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0.07</w:t>
                                  </w:r>
                                </w:p>
                              </w:tc>
                              <w:tc>
                                <w:tcPr>
                                  <w:tcW w:w="1033" w:type="dxa"/>
                                  <w:tcBorders>
                                    <w:top w:val="nil"/>
                                    <w:left w:val="nil"/>
                                    <w:bottom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0.323</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0.23</w:t>
                                  </w:r>
                                </w:p>
                              </w:tc>
                              <w:tc>
                                <w:tcPr>
                                  <w:tcW w:w="226" w:type="dxa"/>
                                  <w:tcBorders>
                                    <w:top w:val="nil"/>
                                    <w:left w:val="nil"/>
                                    <w:bottom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0.027</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0.01</w:t>
                                  </w: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0.020</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0.01</w:t>
                                  </w:r>
                                </w:p>
                              </w:tc>
                              <w:tc>
                                <w:tcPr>
                                  <w:tcW w:w="288" w:type="dxa"/>
                                  <w:tcBorders>
                                    <w:top w:val="nil"/>
                                    <w:left w:val="nil"/>
                                    <w:bottom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0.195</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0.14</w:t>
                                  </w:r>
                                </w:p>
                              </w:tc>
                            </w:tr>
                            <w:tr w:rsidR="00774ADB" w:rsidRPr="00302CFA" w:rsidTr="00C64E02">
                              <w:trPr>
                                <w:trHeight w:val="20"/>
                                <w:jc w:val="center"/>
                              </w:trPr>
                              <w:tc>
                                <w:tcPr>
                                  <w:tcW w:w="1210" w:type="dxa"/>
                                  <w:vMerge/>
                                  <w:tcBorders>
                                    <w:top w:val="nil"/>
                                    <w:left w:val="nil"/>
                                    <w:bottom w:val="nil"/>
                                    <w:right w:val="nil"/>
                                  </w:tcBorders>
                                  <w:shd w:val="clear" w:color="auto" w:fill="auto"/>
                                  <w:vAlign w:val="center"/>
                                </w:tcPr>
                                <w:p w:rsidR="00774ADB" w:rsidRDefault="00774ADB" w:rsidP="00EB0304">
                                  <w:pPr>
                                    <w:spacing w:after="0" w:line="240" w:lineRule="auto"/>
                                    <w:rPr>
                                      <w:rFonts w:ascii="Times New Roman" w:eastAsia="Times New Roman" w:hAnsi="Times New Roman" w:cs="Times New Roman"/>
                                      <w:sz w:val="24"/>
                                      <w:szCs w:val="20"/>
                                    </w:rPr>
                                  </w:pPr>
                                </w:p>
                              </w:tc>
                              <w:tc>
                                <w:tcPr>
                                  <w:tcW w:w="1548" w:type="dxa"/>
                                  <w:tcBorders>
                                    <w:top w:val="nil"/>
                                    <w:left w:val="nil"/>
                                    <w:bottom w:val="nil"/>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N%</w:t>
                                  </w: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0.011</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0.004</w:t>
                                  </w: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0.008</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0.001</w:t>
                                  </w:r>
                                </w:p>
                              </w:tc>
                              <w:tc>
                                <w:tcPr>
                                  <w:tcW w:w="1033" w:type="dxa"/>
                                  <w:tcBorders>
                                    <w:top w:val="nil"/>
                                    <w:left w:val="nil"/>
                                    <w:bottom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0.011</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0.004</w:t>
                                  </w:r>
                                </w:p>
                              </w:tc>
                              <w:tc>
                                <w:tcPr>
                                  <w:tcW w:w="226" w:type="dxa"/>
                                  <w:tcBorders>
                                    <w:top w:val="nil"/>
                                    <w:left w:val="nil"/>
                                    <w:bottom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0.006</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0.002</w:t>
                                  </w: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0.007</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0.001</w:t>
                                  </w:r>
                                </w:p>
                              </w:tc>
                              <w:tc>
                                <w:tcPr>
                                  <w:tcW w:w="288" w:type="dxa"/>
                                  <w:tcBorders>
                                    <w:top w:val="nil"/>
                                    <w:left w:val="nil"/>
                                    <w:bottom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0.008</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0.001</w:t>
                                  </w:r>
                                </w:p>
                              </w:tc>
                            </w:tr>
                            <w:tr w:rsidR="00774ADB" w:rsidRPr="00302CFA" w:rsidTr="00C64E02">
                              <w:trPr>
                                <w:trHeight w:val="20"/>
                                <w:jc w:val="center"/>
                              </w:trPr>
                              <w:tc>
                                <w:tcPr>
                                  <w:tcW w:w="1210" w:type="dxa"/>
                                  <w:vMerge/>
                                  <w:tcBorders>
                                    <w:top w:val="nil"/>
                                    <w:left w:val="nil"/>
                                    <w:right w:val="nil"/>
                                  </w:tcBorders>
                                  <w:shd w:val="clear" w:color="auto" w:fill="auto"/>
                                  <w:vAlign w:val="center"/>
                                </w:tcPr>
                                <w:p w:rsidR="00774ADB" w:rsidRDefault="00774ADB" w:rsidP="00EB0304">
                                  <w:pPr>
                                    <w:spacing w:after="0" w:line="240" w:lineRule="auto"/>
                                    <w:rPr>
                                      <w:rFonts w:ascii="Times New Roman" w:eastAsia="Times New Roman" w:hAnsi="Times New Roman" w:cs="Times New Roman"/>
                                      <w:sz w:val="24"/>
                                      <w:szCs w:val="20"/>
                                    </w:rPr>
                                  </w:pPr>
                                </w:p>
                              </w:tc>
                              <w:tc>
                                <w:tcPr>
                                  <w:tcW w:w="1548" w:type="dxa"/>
                                  <w:tcBorders>
                                    <w:top w:val="nil"/>
                                    <w:left w:val="nil"/>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C:N Ratio</w:t>
                                  </w:r>
                                </w:p>
                              </w:tc>
                              <w:tc>
                                <w:tcPr>
                                  <w:tcW w:w="892" w:type="dxa"/>
                                  <w:tcBorders>
                                    <w:top w:val="nil"/>
                                    <w:left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36.64</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17.65</w:t>
                                  </w:r>
                                </w:p>
                              </w:tc>
                              <w:tc>
                                <w:tcPr>
                                  <w:tcW w:w="892" w:type="dxa"/>
                                  <w:tcBorders>
                                    <w:top w:val="nil"/>
                                    <w:left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40.74</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7.95</w:t>
                                  </w:r>
                                </w:p>
                              </w:tc>
                              <w:tc>
                                <w:tcPr>
                                  <w:tcW w:w="1033" w:type="dxa"/>
                                  <w:tcBorders>
                                    <w:top w:val="nil"/>
                                    <w:left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28.01</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11.54</w:t>
                                  </w:r>
                                </w:p>
                              </w:tc>
                              <w:tc>
                                <w:tcPr>
                                  <w:tcW w:w="226" w:type="dxa"/>
                                  <w:tcBorders>
                                    <w:top w:val="nil"/>
                                    <w:left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4.36</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1.05</w:t>
                                  </w:r>
                                </w:p>
                              </w:tc>
                              <w:tc>
                                <w:tcPr>
                                  <w:tcW w:w="892" w:type="dxa"/>
                                  <w:tcBorders>
                                    <w:top w:val="nil"/>
                                    <w:left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3.00</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1.00</w:t>
                                  </w:r>
                                </w:p>
                              </w:tc>
                              <w:tc>
                                <w:tcPr>
                                  <w:tcW w:w="288" w:type="dxa"/>
                                  <w:tcBorders>
                                    <w:top w:val="nil"/>
                                    <w:left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22.09</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12.31</w:t>
                                  </w:r>
                                </w:p>
                              </w:tc>
                            </w:tr>
                          </w:tbl>
                          <w:p w:rsidR="00774ADB" w:rsidRPr="00302CFA" w:rsidRDefault="00774ADB" w:rsidP="00EB0304">
                            <w:pPr>
                              <w:rPr>
                                <w:rFonts w:ascii="Times New Roman" w:hAnsi="Times New Roman" w:cs="Times New Roman"/>
                              </w:rPr>
                            </w:pPr>
                          </w:p>
                        </w:txbxContent>
                      </wps:txbx>
                      <wps:bodyPr rot="0" vert="horz" wrap="square" lIns="91440" tIns="45720" rIns="91440" bIns="45720" anchor="t" anchorCtr="0" upright="1">
                        <a:noAutofit/>
                      </wps:bodyPr>
                    </wps:wsp>
                  </a:graphicData>
                </a:graphic>
              </wp:inline>
            </w:drawing>
          </mc:Choice>
          <mc:Fallback>
            <w:pict>
              <v:shape id="Text Box 51" o:spid="_x0000_s1052" type="#_x0000_t202" style="width:516.9pt;height:36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" stroked="f">
                <v:textbox>
                  <w:txbxContent>
                    <w:p w:rsidR="00774ADB" w:rsidRPr="008047C2" w:rsidRDefault="00774ADB" w:rsidP="00EB0304">
                      <w:pPr>
                        <w:pStyle w:val="Caption"/>
                        <w:rPr>
                          <w:sz w:val="24"/>
                          <w:szCs w:val="24"/>
                        </w:rPr>
                      </w:pPr>
                      <w:bookmarkStart w:id="200" w:name="_Toc343001289"/>
                      <w:bookmarkStart w:id="201" w:name="_Toc343507891"/>
                      <w:proofErr w:type="gramStart"/>
                      <w:r w:rsidRPr="00BE06A0">
                        <w:rPr>
                          <w:sz w:val="24"/>
                          <w:szCs w:val="24"/>
                        </w:rPr>
                        <w:t xml:space="preserve">Table </w:t>
                      </w:r>
                      <w:r w:rsidRPr="00BE06A0">
                        <w:rPr>
                          <w:sz w:val="24"/>
                          <w:szCs w:val="24"/>
                        </w:rPr>
                        <w:fldChar w:fldCharType="begin"/>
                      </w:r>
                      <w:r w:rsidRPr="00BE06A0">
                        <w:rPr>
                          <w:sz w:val="24"/>
                          <w:szCs w:val="24"/>
                        </w:rPr>
                        <w:instrText xml:space="preserve"> SEQ Table \* ARABIC </w:instrText>
                      </w:r>
                      <w:r w:rsidRPr="00BE06A0">
                        <w:rPr>
                          <w:sz w:val="24"/>
                          <w:szCs w:val="24"/>
                        </w:rPr>
                        <w:fldChar w:fldCharType="separate"/>
                      </w:r>
                      <w:r>
                        <w:rPr>
                          <w:noProof/>
                          <w:sz w:val="24"/>
                          <w:szCs w:val="24"/>
                        </w:rPr>
                        <w:t>3</w:t>
                      </w:r>
                      <w:r w:rsidRPr="00BE06A0">
                        <w:rPr>
                          <w:sz w:val="24"/>
                          <w:szCs w:val="24"/>
                        </w:rPr>
                        <w:fldChar w:fldCharType="end"/>
                      </w:r>
                      <w:r w:rsidRPr="008047C2">
                        <w:rPr>
                          <w:sz w:val="24"/>
                          <w:szCs w:val="24"/>
                        </w:rPr>
                        <w:t>.</w:t>
                      </w:r>
                      <w:proofErr w:type="gramEnd"/>
                      <w:r w:rsidRPr="008047C2">
                        <w:rPr>
                          <w:sz w:val="24"/>
                          <w:szCs w:val="24"/>
                        </w:rPr>
                        <w:t xml:space="preserve"> Soil total carbon, total nitrogen and C: N ratios in the six lysimeters (L1 – L6).</w:t>
                      </w:r>
                      <w:r>
                        <w:rPr>
                          <w:sz w:val="24"/>
                          <w:szCs w:val="24"/>
                        </w:rPr>
                        <w:t xml:space="preserve"> STD means standard deviation.</w:t>
                      </w:r>
                      <w:bookmarkEnd w:id="200"/>
                      <w:bookmarkEnd w:id="201"/>
                    </w:p>
                    <w:tbl>
                      <w:tblPr>
                        <w:tblW w:w="998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317"/>
                        <w:gridCol w:w="1685"/>
                        <w:gridCol w:w="972"/>
                        <w:gridCol w:w="972"/>
                        <w:gridCol w:w="1125"/>
                        <w:gridCol w:w="246"/>
                        <w:gridCol w:w="972"/>
                        <w:gridCol w:w="972"/>
                        <w:gridCol w:w="314"/>
                        <w:gridCol w:w="1412"/>
                      </w:tblGrid>
                      <w:tr w:rsidR="00774ADB" w:rsidRPr="00302CFA" w:rsidTr="00C64E02">
                        <w:trPr>
                          <w:trHeight w:val="576"/>
                          <w:jc w:val="center"/>
                        </w:trPr>
                        <w:tc>
                          <w:tcPr>
                            <w:tcW w:w="1210" w:type="dxa"/>
                            <w:vMerge w:val="restart"/>
                            <w:tcBorders>
                              <w:left w:val="nil"/>
                              <w:bottom w:val="nil"/>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Depth (cm)</w:t>
                            </w:r>
                          </w:p>
                        </w:tc>
                        <w:tc>
                          <w:tcPr>
                            <w:tcW w:w="1548" w:type="dxa"/>
                            <w:vMerge w:val="restart"/>
                            <w:tcBorders>
                              <w:left w:val="nil"/>
                              <w:bottom w:val="nil"/>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Measurement</w:t>
                            </w:r>
                          </w:p>
                        </w:tc>
                        <w:tc>
                          <w:tcPr>
                            <w:tcW w:w="2817" w:type="dxa"/>
                            <w:gridSpan w:val="3"/>
                            <w:tcBorders>
                              <w:left w:val="nil"/>
                              <w:bottom w:val="nil"/>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PAH+, HK44+</w:t>
                            </w:r>
                          </w:p>
                        </w:tc>
                        <w:tc>
                          <w:tcPr>
                            <w:tcW w:w="226" w:type="dxa"/>
                            <w:tcBorders>
                              <w:left w:val="nil"/>
                              <w:bottom w:val="nil"/>
                              <w:right w:val="nil"/>
                            </w:tcBorders>
                            <w:shd w:val="clear" w:color="000000" w:fill="FFFFFF"/>
                          </w:tcPr>
                          <w:p w:rsidR="00774ADB" w:rsidRDefault="00774ADB" w:rsidP="00EB0304">
                            <w:pPr>
                              <w:spacing w:after="0" w:line="240" w:lineRule="auto"/>
                              <w:rPr>
                                <w:rFonts w:ascii="Times New Roman" w:eastAsia="Times New Roman" w:hAnsi="Times New Roman" w:cs="Times New Roman"/>
                                <w:sz w:val="24"/>
                                <w:szCs w:val="20"/>
                              </w:rPr>
                            </w:pPr>
                          </w:p>
                        </w:tc>
                        <w:tc>
                          <w:tcPr>
                            <w:tcW w:w="1784" w:type="dxa"/>
                            <w:gridSpan w:val="2"/>
                            <w:tcBorders>
                              <w:left w:val="nil"/>
                              <w:bottom w:val="nil"/>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PAH</w:t>
                            </w:r>
                            <w:r w:rsidRPr="008047C2">
                              <w:rPr>
                                <w:sz w:val="24"/>
                                <w:szCs w:val="24"/>
                              </w:rPr>
                              <w:t>–</w:t>
                            </w:r>
                            <w:r>
                              <w:rPr>
                                <w:rFonts w:ascii="Times New Roman" w:eastAsia="Times New Roman" w:hAnsi="Times New Roman" w:cs="Times New Roman"/>
                                <w:sz w:val="24"/>
                                <w:szCs w:val="20"/>
                              </w:rPr>
                              <w:t>, HK44+</w:t>
                            </w:r>
                          </w:p>
                        </w:tc>
                        <w:tc>
                          <w:tcPr>
                            <w:tcW w:w="1296" w:type="dxa"/>
                            <w:gridSpan w:val="2"/>
                            <w:tcBorders>
                              <w:left w:val="nil"/>
                              <w:bottom w:val="nil"/>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PAH+, HK44</w:t>
                            </w:r>
                            <w:r w:rsidRPr="008047C2">
                              <w:rPr>
                                <w:sz w:val="24"/>
                                <w:szCs w:val="24"/>
                              </w:rPr>
                              <w:t>–</w:t>
                            </w:r>
                          </w:p>
                        </w:tc>
                      </w:tr>
                      <w:tr w:rsidR="00774ADB" w:rsidRPr="00302CFA" w:rsidTr="00C64E02">
                        <w:trPr>
                          <w:trHeight w:val="20"/>
                          <w:jc w:val="center"/>
                        </w:trPr>
                        <w:tc>
                          <w:tcPr>
                            <w:tcW w:w="1210" w:type="dxa"/>
                            <w:vMerge/>
                            <w:tcBorders>
                              <w:top w:val="nil"/>
                              <w:left w:val="nil"/>
                              <w:bottom w:val="single" w:sz="8" w:space="0" w:color="000000"/>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548" w:type="dxa"/>
                            <w:vMerge/>
                            <w:tcBorders>
                              <w:top w:val="nil"/>
                              <w:left w:val="nil"/>
                              <w:bottom w:val="single" w:sz="8" w:space="0" w:color="000000"/>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single" w:sz="8" w:space="0" w:color="000000"/>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L1</w:t>
                            </w:r>
                          </w:p>
                        </w:tc>
                        <w:tc>
                          <w:tcPr>
                            <w:tcW w:w="892" w:type="dxa"/>
                            <w:tcBorders>
                              <w:top w:val="nil"/>
                              <w:left w:val="nil"/>
                              <w:bottom w:val="single" w:sz="8" w:space="0" w:color="000000"/>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L2</w:t>
                            </w:r>
                          </w:p>
                        </w:tc>
                        <w:tc>
                          <w:tcPr>
                            <w:tcW w:w="1033" w:type="dxa"/>
                            <w:tcBorders>
                              <w:top w:val="nil"/>
                              <w:left w:val="nil"/>
                              <w:bottom w:val="single" w:sz="8" w:space="0" w:color="000000"/>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L4</w:t>
                            </w:r>
                          </w:p>
                        </w:tc>
                        <w:tc>
                          <w:tcPr>
                            <w:tcW w:w="226" w:type="dxa"/>
                            <w:tcBorders>
                              <w:top w:val="nil"/>
                              <w:left w:val="nil"/>
                              <w:bottom w:val="single" w:sz="8" w:space="0" w:color="000000"/>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single" w:sz="8" w:space="0" w:color="000000"/>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L3</w:t>
                            </w:r>
                          </w:p>
                        </w:tc>
                        <w:tc>
                          <w:tcPr>
                            <w:tcW w:w="892" w:type="dxa"/>
                            <w:tcBorders>
                              <w:top w:val="nil"/>
                              <w:left w:val="nil"/>
                              <w:bottom w:val="single" w:sz="8" w:space="0" w:color="000000"/>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L5</w:t>
                            </w:r>
                          </w:p>
                        </w:tc>
                        <w:tc>
                          <w:tcPr>
                            <w:tcW w:w="288" w:type="dxa"/>
                            <w:tcBorders>
                              <w:top w:val="nil"/>
                              <w:left w:val="nil"/>
                              <w:bottom w:val="single" w:sz="8" w:space="0" w:color="000000"/>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single" w:sz="8" w:space="0" w:color="000000"/>
                              <w:right w:val="nil"/>
                            </w:tcBorders>
                            <w:shd w:val="clear" w:color="000000" w:fill="FFFFFF"/>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L6</w:t>
                            </w:r>
                          </w:p>
                        </w:tc>
                      </w:tr>
                      <w:tr w:rsidR="00774ADB" w:rsidRPr="00302CFA" w:rsidTr="00C64E02">
                        <w:trPr>
                          <w:trHeight w:val="20"/>
                          <w:jc w:val="center"/>
                        </w:trPr>
                        <w:tc>
                          <w:tcPr>
                            <w:tcW w:w="1210" w:type="dxa"/>
                            <w:tcBorders>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0 - 15</w:t>
                            </w:r>
                          </w:p>
                        </w:tc>
                        <w:tc>
                          <w:tcPr>
                            <w:tcW w:w="1548" w:type="dxa"/>
                            <w:tcBorders>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C %</w:t>
                            </w:r>
                          </w:p>
                        </w:tc>
                        <w:tc>
                          <w:tcPr>
                            <w:tcW w:w="892" w:type="dxa"/>
                            <w:tcBorders>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0.388</w:t>
                            </w:r>
                          </w:p>
                        </w:tc>
                        <w:tc>
                          <w:tcPr>
                            <w:tcW w:w="892" w:type="dxa"/>
                            <w:tcBorders>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0.233</w:t>
                            </w:r>
                          </w:p>
                        </w:tc>
                        <w:tc>
                          <w:tcPr>
                            <w:tcW w:w="1033" w:type="dxa"/>
                            <w:tcBorders>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0.158</w:t>
                            </w:r>
                          </w:p>
                        </w:tc>
                        <w:tc>
                          <w:tcPr>
                            <w:tcW w:w="226" w:type="dxa"/>
                            <w:tcBorders>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0.044</w:t>
                            </w:r>
                          </w:p>
                        </w:tc>
                        <w:tc>
                          <w:tcPr>
                            <w:tcW w:w="892" w:type="dxa"/>
                            <w:tcBorders>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0.027</w:t>
                            </w:r>
                          </w:p>
                        </w:tc>
                        <w:tc>
                          <w:tcPr>
                            <w:tcW w:w="288" w:type="dxa"/>
                            <w:tcBorders>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0.099</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0 - 15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N%</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0.0068</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0.0073</w:t>
                            </w: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0.0080</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0.0081</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0.0066</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0.0074</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0 - 15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C:N Ratio</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56.82</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31.70</w:t>
                            </w: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19.85</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5.37</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4.15</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13.38</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30 -  45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C %</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0.303</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0.363</w:t>
                            </w: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0.488</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0.019</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0.017</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0.292</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30 -  45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N%</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0.0104</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0.0083</w:t>
                            </w: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0.0135</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0.0043</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0.0075</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0.0095</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30 -  45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C:N Ratio</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29.03</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43.90</w:t>
                            </w: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36.17</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4.45</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2.27</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30.79</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033"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60 - 75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C %</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0.345</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0.341</w:t>
                            </w:r>
                          </w:p>
                        </w:tc>
                        <w:tc>
                          <w:tcPr>
                            <w:tcW w:w="1033" w:type="dxa"/>
                            <w:tcBorders>
                              <w:top w:val="nil"/>
                              <w:left w:val="nil"/>
                              <w:bottom w:val="nil"/>
                              <w:right w:val="nil"/>
                            </w:tcBorders>
                            <w:shd w:val="clear" w:color="000000" w:fill="FFFFFF"/>
                            <w:noWrap/>
                            <w:vAlign w:val="center"/>
                            <w:hideMark/>
                          </w:tcPr>
                          <w:p w:rsidR="00774ADB" w:rsidRPr="008047C2" w:rsidRDefault="00774ADB" w:rsidP="00EB0304">
                            <w:pPr>
                              <w:spacing w:after="0" w:line="240" w:lineRule="auto"/>
                              <w:rPr>
                                <w:rFonts w:ascii="Times New Roman" w:eastAsia="Times New Roman" w:hAnsi="Times New Roman" w:cs="Times New Roman"/>
                                <w:color w:val="000000"/>
                                <w:sz w:val="24"/>
                              </w:rPr>
                            </w:pPr>
                            <w:r w:rsidRPr="008047C2">
                              <w:rPr>
                                <w:rFonts w:ascii="Times New Roman" w:eastAsia="Times New Roman" w:hAnsi="Times New Roman" w:cs="Times New Roman"/>
                                <w:color w:val="000000"/>
                                <w:sz w:val="24"/>
                              </w:rPr>
                              <w:t>NA</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0.019</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0.015</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color w:val="000000"/>
                                <w:sz w:val="24"/>
                              </w:rPr>
                            </w:pPr>
                          </w:p>
                        </w:tc>
                        <w:tc>
                          <w:tcPr>
                            <w:tcW w:w="1296" w:type="dxa"/>
                            <w:tcBorders>
                              <w:top w:val="nil"/>
                              <w:left w:val="nil"/>
                              <w:bottom w:val="nil"/>
                              <w:right w:val="nil"/>
                            </w:tcBorders>
                            <w:shd w:val="clear" w:color="000000" w:fill="FFFFFF"/>
                            <w:noWrap/>
                            <w:vAlign w:val="center"/>
                            <w:hideMark/>
                          </w:tcPr>
                          <w:p w:rsidR="00774ADB" w:rsidRPr="008047C2" w:rsidRDefault="00774ADB" w:rsidP="00EB0304">
                            <w:pPr>
                              <w:spacing w:after="0" w:line="240" w:lineRule="auto"/>
                              <w:rPr>
                                <w:rFonts w:ascii="Times New Roman" w:eastAsia="Times New Roman" w:hAnsi="Times New Roman" w:cs="Times New Roman"/>
                                <w:color w:val="000000"/>
                                <w:sz w:val="24"/>
                              </w:rPr>
                            </w:pPr>
                            <w:r w:rsidRPr="008047C2">
                              <w:rPr>
                                <w:rFonts w:ascii="Times New Roman" w:eastAsia="Times New Roman" w:hAnsi="Times New Roman" w:cs="Times New Roman"/>
                                <w:color w:val="000000"/>
                                <w:sz w:val="24"/>
                              </w:rPr>
                              <w:t>NA</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60 - 75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N%</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0.0143</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0.0073</w:t>
                            </w:r>
                          </w:p>
                        </w:tc>
                        <w:tc>
                          <w:tcPr>
                            <w:tcW w:w="1033" w:type="dxa"/>
                            <w:tcBorders>
                              <w:top w:val="nil"/>
                              <w:left w:val="nil"/>
                              <w:bottom w:val="nil"/>
                              <w:right w:val="nil"/>
                            </w:tcBorders>
                            <w:shd w:val="clear" w:color="000000" w:fill="FFFFFF"/>
                            <w:noWrap/>
                            <w:vAlign w:val="center"/>
                            <w:hideMark/>
                          </w:tcPr>
                          <w:p w:rsidR="00774ADB" w:rsidRPr="008047C2" w:rsidRDefault="00774ADB" w:rsidP="00EB0304">
                            <w:pPr>
                              <w:spacing w:after="0" w:line="240" w:lineRule="auto"/>
                              <w:rPr>
                                <w:rFonts w:ascii="Times New Roman" w:eastAsia="Times New Roman" w:hAnsi="Times New Roman" w:cs="Times New Roman"/>
                                <w:color w:val="000000"/>
                                <w:sz w:val="24"/>
                              </w:rPr>
                            </w:pPr>
                            <w:r w:rsidRPr="008047C2">
                              <w:rPr>
                                <w:rFonts w:ascii="Times New Roman" w:eastAsia="Times New Roman" w:hAnsi="Times New Roman" w:cs="Times New Roman"/>
                                <w:color w:val="000000"/>
                                <w:sz w:val="24"/>
                              </w:rPr>
                              <w:t>NA</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0.0059</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0.0057</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color w:val="000000"/>
                                <w:sz w:val="24"/>
                              </w:rPr>
                            </w:pPr>
                          </w:p>
                        </w:tc>
                        <w:tc>
                          <w:tcPr>
                            <w:tcW w:w="1296" w:type="dxa"/>
                            <w:tcBorders>
                              <w:top w:val="nil"/>
                              <w:left w:val="nil"/>
                              <w:bottom w:val="nil"/>
                              <w:right w:val="nil"/>
                            </w:tcBorders>
                            <w:shd w:val="clear" w:color="000000" w:fill="FFFFFF"/>
                            <w:noWrap/>
                            <w:vAlign w:val="center"/>
                            <w:hideMark/>
                          </w:tcPr>
                          <w:p w:rsidR="00774ADB" w:rsidRPr="008047C2" w:rsidRDefault="00774ADB" w:rsidP="00EB0304">
                            <w:pPr>
                              <w:spacing w:after="0" w:line="240" w:lineRule="auto"/>
                              <w:rPr>
                                <w:rFonts w:ascii="Times New Roman" w:eastAsia="Times New Roman" w:hAnsi="Times New Roman" w:cs="Times New Roman"/>
                                <w:color w:val="000000"/>
                                <w:sz w:val="24"/>
                              </w:rPr>
                            </w:pPr>
                            <w:r w:rsidRPr="008047C2">
                              <w:rPr>
                                <w:rFonts w:ascii="Times New Roman" w:eastAsia="Times New Roman" w:hAnsi="Times New Roman" w:cs="Times New Roman"/>
                                <w:color w:val="000000"/>
                                <w:sz w:val="24"/>
                              </w:rPr>
                              <w:t>NA</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60 - 75</w:t>
                            </w:r>
                          </w:p>
                        </w:tc>
                        <w:tc>
                          <w:tcPr>
                            <w:tcW w:w="1548" w:type="dxa"/>
                            <w:tcBorders>
                              <w:top w:val="nil"/>
                              <w:left w:val="nil"/>
                              <w:bottom w:val="nil"/>
                              <w:right w:val="nil"/>
                            </w:tcBorders>
                            <w:shd w:val="clear" w:color="auto" w:fill="auto"/>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C:N Ratio</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24.07</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46.62</w:t>
                            </w:r>
                          </w:p>
                        </w:tc>
                        <w:tc>
                          <w:tcPr>
                            <w:tcW w:w="1033" w:type="dxa"/>
                            <w:tcBorders>
                              <w:top w:val="nil"/>
                              <w:left w:val="nil"/>
                              <w:bottom w:val="nil"/>
                              <w:right w:val="nil"/>
                            </w:tcBorders>
                            <w:shd w:val="clear" w:color="000000" w:fill="FFFFFF"/>
                            <w:noWrap/>
                            <w:vAlign w:val="center"/>
                            <w:hideMark/>
                          </w:tcPr>
                          <w:p w:rsidR="00774ADB" w:rsidRPr="008047C2" w:rsidRDefault="00774ADB" w:rsidP="00EB0304">
                            <w:pPr>
                              <w:spacing w:after="0" w:line="240" w:lineRule="auto"/>
                              <w:rPr>
                                <w:rFonts w:ascii="Times New Roman" w:eastAsia="Times New Roman" w:hAnsi="Times New Roman" w:cs="Times New Roman"/>
                                <w:color w:val="000000"/>
                                <w:sz w:val="24"/>
                              </w:rPr>
                            </w:pPr>
                            <w:r w:rsidRPr="008047C2">
                              <w:rPr>
                                <w:rFonts w:ascii="Times New Roman" w:eastAsia="Times New Roman" w:hAnsi="Times New Roman" w:cs="Times New Roman"/>
                                <w:color w:val="000000"/>
                                <w:sz w:val="24"/>
                              </w:rPr>
                              <w:t>NA</w:t>
                            </w:r>
                          </w:p>
                        </w:tc>
                        <w:tc>
                          <w:tcPr>
                            <w:tcW w:w="226"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3.26</w:t>
                            </w:r>
                          </w:p>
                        </w:tc>
                        <w:tc>
                          <w:tcPr>
                            <w:tcW w:w="892" w:type="dxa"/>
                            <w:tcBorders>
                              <w:top w:val="nil"/>
                              <w:left w:val="nil"/>
                              <w:bottom w:val="nil"/>
                              <w:right w:val="nil"/>
                            </w:tcBorders>
                            <w:shd w:val="clear" w:color="000000" w:fill="FFFFFF"/>
                            <w:vAlign w:val="center"/>
                            <w:hideMark/>
                          </w:tcPr>
                          <w:p w:rsidR="00774ADB" w:rsidRPr="008047C2" w:rsidRDefault="00774ADB" w:rsidP="00EB0304">
                            <w:pPr>
                              <w:spacing w:after="0" w:line="240" w:lineRule="auto"/>
                              <w:rPr>
                                <w:rFonts w:ascii="Times New Roman" w:eastAsia="Times New Roman" w:hAnsi="Times New Roman" w:cs="Times New Roman"/>
                                <w:sz w:val="24"/>
                                <w:szCs w:val="20"/>
                              </w:rPr>
                            </w:pPr>
                            <w:r w:rsidRPr="008047C2">
                              <w:rPr>
                                <w:rFonts w:ascii="Times New Roman" w:eastAsia="Times New Roman" w:hAnsi="Times New Roman" w:cs="Times New Roman"/>
                                <w:sz w:val="24"/>
                                <w:szCs w:val="20"/>
                              </w:rPr>
                              <w:t>2.60</w:t>
                            </w:r>
                          </w:p>
                        </w:tc>
                        <w:tc>
                          <w:tcPr>
                            <w:tcW w:w="288" w:type="dxa"/>
                            <w:tcBorders>
                              <w:top w:val="nil"/>
                              <w:left w:val="nil"/>
                              <w:bottom w:val="nil"/>
                              <w:right w:val="nil"/>
                            </w:tcBorders>
                            <w:shd w:val="clear" w:color="000000" w:fill="FFFFFF"/>
                          </w:tcPr>
                          <w:p w:rsidR="00774ADB" w:rsidRPr="008047C2" w:rsidRDefault="00774ADB" w:rsidP="00EB0304">
                            <w:pPr>
                              <w:spacing w:after="0" w:line="240" w:lineRule="auto"/>
                              <w:rPr>
                                <w:rFonts w:ascii="Times New Roman" w:eastAsia="Times New Roman" w:hAnsi="Times New Roman" w:cs="Times New Roman"/>
                                <w:color w:val="000000"/>
                                <w:sz w:val="24"/>
                              </w:rPr>
                            </w:pPr>
                          </w:p>
                        </w:tc>
                        <w:tc>
                          <w:tcPr>
                            <w:tcW w:w="1296" w:type="dxa"/>
                            <w:tcBorders>
                              <w:top w:val="nil"/>
                              <w:left w:val="nil"/>
                              <w:bottom w:val="nil"/>
                              <w:right w:val="nil"/>
                            </w:tcBorders>
                            <w:shd w:val="clear" w:color="000000" w:fill="FFFFFF"/>
                            <w:noWrap/>
                            <w:vAlign w:val="center"/>
                            <w:hideMark/>
                          </w:tcPr>
                          <w:p w:rsidR="00774ADB" w:rsidRPr="008047C2" w:rsidRDefault="00774ADB" w:rsidP="00EB0304">
                            <w:pPr>
                              <w:spacing w:after="0" w:line="240" w:lineRule="auto"/>
                              <w:rPr>
                                <w:rFonts w:ascii="Times New Roman" w:eastAsia="Times New Roman" w:hAnsi="Times New Roman" w:cs="Times New Roman"/>
                                <w:color w:val="000000"/>
                                <w:sz w:val="24"/>
                              </w:rPr>
                            </w:pPr>
                            <w:r w:rsidRPr="008047C2">
                              <w:rPr>
                                <w:rFonts w:ascii="Times New Roman" w:eastAsia="Times New Roman" w:hAnsi="Times New Roman" w:cs="Times New Roman"/>
                                <w:color w:val="000000"/>
                                <w:sz w:val="24"/>
                              </w:rPr>
                              <w:t>NA</w:t>
                            </w:r>
                          </w:p>
                        </w:tc>
                      </w:tr>
                      <w:tr w:rsidR="00774ADB" w:rsidRPr="00302CFA" w:rsidTr="00C64E02">
                        <w:trPr>
                          <w:trHeight w:val="20"/>
                          <w:jc w:val="center"/>
                        </w:trPr>
                        <w:tc>
                          <w:tcPr>
                            <w:tcW w:w="1210" w:type="dxa"/>
                            <w:tcBorders>
                              <w:top w:val="nil"/>
                              <w:left w:val="nil"/>
                              <w:bottom w:val="nil"/>
                              <w:right w:val="nil"/>
                            </w:tcBorders>
                            <w:shd w:val="clear" w:color="auto" w:fill="auto"/>
                            <w:vAlign w:val="center"/>
                          </w:tcPr>
                          <w:p w:rsidR="00774ADB" w:rsidRDefault="00774ADB" w:rsidP="00EB0304">
                            <w:pPr>
                              <w:spacing w:after="0" w:line="240" w:lineRule="auto"/>
                              <w:rPr>
                                <w:rFonts w:ascii="Times New Roman" w:eastAsia="Times New Roman" w:hAnsi="Times New Roman" w:cs="Times New Roman"/>
                                <w:sz w:val="24"/>
                                <w:szCs w:val="20"/>
                              </w:rPr>
                            </w:pPr>
                          </w:p>
                        </w:tc>
                        <w:tc>
                          <w:tcPr>
                            <w:tcW w:w="1548" w:type="dxa"/>
                            <w:tcBorders>
                              <w:top w:val="nil"/>
                              <w:left w:val="nil"/>
                              <w:bottom w:val="nil"/>
                              <w:right w:val="nil"/>
                            </w:tcBorders>
                            <w:shd w:val="clear" w:color="auto" w:fill="auto"/>
                            <w:vAlign w:val="center"/>
                          </w:tcPr>
                          <w:p w:rsidR="00774ADB"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1033" w:type="dxa"/>
                            <w:tcBorders>
                              <w:top w:val="nil"/>
                              <w:left w:val="nil"/>
                              <w:bottom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226" w:type="dxa"/>
                            <w:tcBorders>
                              <w:top w:val="nil"/>
                              <w:left w:val="nil"/>
                              <w:bottom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288" w:type="dxa"/>
                            <w:tcBorders>
                              <w:top w:val="nil"/>
                              <w:left w:val="nil"/>
                              <w:bottom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p>
                        </w:tc>
                      </w:tr>
                      <w:tr w:rsidR="00774ADB" w:rsidRPr="00302CFA" w:rsidTr="00C64E02">
                        <w:trPr>
                          <w:trHeight w:val="20"/>
                          <w:jc w:val="center"/>
                        </w:trPr>
                        <w:tc>
                          <w:tcPr>
                            <w:tcW w:w="1210" w:type="dxa"/>
                            <w:vMerge w:val="restart"/>
                            <w:tcBorders>
                              <w:top w:val="nil"/>
                              <w:left w:val="nil"/>
                              <w:bottom w:val="nil"/>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Mean ± STD of Lysimeter</w:t>
                            </w:r>
                          </w:p>
                        </w:tc>
                        <w:tc>
                          <w:tcPr>
                            <w:tcW w:w="1548" w:type="dxa"/>
                            <w:tcBorders>
                              <w:top w:val="nil"/>
                              <w:left w:val="nil"/>
                              <w:bottom w:val="nil"/>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w:t>
                            </w: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0.345</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0.04</w:t>
                            </w: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0.312</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0.07</w:t>
                            </w:r>
                          </w:p>
                        </w:tc>
                        <w:tc>
                          <w:tcPr>
                            <w:tcW w:w="1033" w:type="dxa"/>
                            <w:tcBorders>
                              <w:top w:val="nil"/>
                              <w:left w:val="nil"/>
                              <w:bottom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0.323</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0.23</w:t>
                            </w:r>
                          </w:p>
                        </w:tc>
                        <w:tc>
                          <w:tcPr>
                            <w:tcW w:w="226" w:type="dxa"/>
                            <w:tcBorders>
                              <w:top w:val="nil"/>
                              <w:left w:val="nil"/>
                              <w:bottom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0.027</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0.01</w:t>
                            </w: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0.020</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0.01</w:t>
                            </w:r>
                          </w:p>
                        </w:tc>
                        <w:tc>
                          <w:tcPr>
                            <w:tcW w:w="288" w:type="dxa"/>
                            <w:tcBorders>
                              <w:top w:val="nil"/>
                              <w:left w:val="nil"/>
                              <w:bottom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0.195</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0.14</w:t>
                            </w:r>
                          </w:p>
                        </w:tc>
                      </w:tr>
                      <w:tr w:rsidR="00774ADB" w:rsidRPr="00302CFA" w:rsidTr="00C64E02">
                        <w:trPr>
                          <w:trHeight w:val="20"/>
                          <w:jc w:val="center"/>
                        </w:trPr>
                        <w:tc>
                          <w:tcPr>
                            <w:tcW w:w="1210" w:type="dxa"/>
                            <w:vMerge/>
                            <w:tcBorders>
                              <w:top w:val="nil"/>
                              <w:left w:val="nil"/>
                              <w:bottom w:val="nil"/>
                              <w:right w:val="nil"/>
                            </w:tcBorders>
                            <w:shd w:val="clear" w:color="auto" w:fill="auto"/>
                            <w:vAlign w:val="center"/>
                          </w:tcPr>
                          <w:p w:rsidR="00774ADB" w:rsidRDefault="00774ADB" w:rsidP="00EB0304">
                            <w:pPr>
                              <w:spacing w:after="0" w:line="240" w:lineRule="auto"/>
                              <w:rPr>
                                <w:rFonts w:ascii="Times New Roman" w:eastAsia="Times New Roman" w:hAnsi="Times New Roman" w:cs="Times New Roman"/>
                                <w:sz w:val="24"/>
                                <w:szCs w:val="20"/>
                              </w:rPr>
                            </w:pPr>
                          </w:p>
                        </w:tc>
                        <w:tc>
                          <w:tcPr>
                            <w:tcW w:w="1548" w:type="dxa"/>
                            <w:tcBorders>
                              <w:top w:val="nil"/>
                              <w:left w:val="nil"/>
                              <w:bottom w:val="nil"/>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N%</w:t>
                            </w: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0.011</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0.004</w:t>
                            </w: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0.008</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0.001</w:t>
                            </w:r>
                          </w:p>
                        </w:tc>
                        <w:tc>
                          <w:tcPr>
                            <w:tcW w:w="1033" w:type="dxa"/>
                            <w:tcBorders>
                              <w:top w:val="nil"/>
                              <w:left w:val="nil"/>
                              <w:bottom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0.011</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0.004</w:t>
                            </w:r>
                          </w:p>
                        </w:tc>
                        <w:tc>
                          <w:tcPr>
                            <w:tcW w:w="226" w:type="dxa"/>
                            <w:tcBorders>
                              <w:top w:val="nil"/>
                              <w:left w:val="nil"/>
                              <w:bottom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0.006</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0.002</w:t>
                            </w:r>
                          </w:p>
                        </w:tc>
                        <w:tc>
                          <w:tcPr>
                            <w:tcW w:w="892" w:type="dxa"/>
                            <w:tcBorders>
                              <w:top w:val="nil"/>
                              <w:left w:val="nil"/>
                              <w:bottom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0.007</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0.001</w:t>
                            </w:r>
                          </w:p>
                        </w:tc>
                        <w:tc>
                          <w:tcPr>
                            <w:tcW w:w="288" w:type="dxa"/>
                            <w:tcBorders>
                              <w:top w:val="nil"/>
                              <w:left w:val="nil"/>
                              <w:bottom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bottom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0.008</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0.001</w:t>
                            </w:r>
                          </w:p>
                        </w:tc>
                      </w:tr>
                      <w:tr w:rsidR="00774ADB" w:rsidRPr="00302CFA" w:rsidTr="00C64E02">
                        <w:trPr>
                          <w:trHeight w:val="20"/>
                          <w:jc w:val="center"/>
                        </w:trPr>
                        <w:tc>
                          <w:tcPr>
                            <w:tcW w:w="1210" w:type="dxa"/>
                            <w:vMerge/>
                            <w:tcBorders>
                              <w:top w:val="nil"/>
                              <w:left w:val="nil"/>
                              <w:right w:val="nil"/>
                            </w:tcBorders>
                            <w:shd w:val="clear" w:color="auto" w:fill="auto"/>
                            <w:vAlign w:val="center"/>
                          </w:tcPr>
                          <w:p w:rsidR="00774ADB" w:rsidRDefault="00774ADB" w:rsidP="00EB0304">
                            <w:pPr>
                              <w:spacing w:after="0" w:line="240" w:lineRule="auto"/>
                              <w:rPr>
                                <w:rFonts w:ascii="Times New Roman" w:eastAsia="Times New Roman" w:hAnsi="Times New Roman" w:cs="Times New Roman"/>
                                <w:sz w:val="24"/>
                                <w:szCs w:val="20"/>
                              </w:rPr>
                            </w:pPr>
                          </w:p>
                        </w:tc>
                        <w:tc>
                          <w:tcPr>
                            <w:tcW w:w="1548" w:type="dxa"/>
                            <w:tcBorders>
                              <w:top w:val="nil"/>
                              <w:left w:val="nil"/>
                              <w:right w:val="nil"/>
                            </w:tcBorders>
                            <w:shd w:val="clear" w:color="auto" w:fill="auto"/>
                            <w:vAlign w:val="center"/>
                          </w:tcPr>
                          <w:p w:rsidR="00774ADB" w:rsidRPr="008047C2" w:rsidRDefault="00774ADB" w:rsidP="00EB030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C:N Ratio</w:t>
                            </w:r>
                          </w:p>
                        </w:tc>
                        <w:tc>
                          <w:tcPr>
                            <w:tcW w:w="892" w:type="dxa"/>
                            <w:tcBorders>
                              <w:top w:val="nil"/>
                              <w:left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36.64</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17.65</w:t>
                            </w:r>
                          </w:p>
                        </w:tc>
                        <w:tc>
                          <w:tcPr>
                            <w:tcW w:w="892" w:type="dxa"/>
                            <w:tcBorders>
                              <w:top w:val="nil"/>
                              <w:left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40.74</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7.95</w:t>
                            </w:r>
                          </w:p>
                        </w:tc>
                        <w:tc>
                          <w:tcPr>
                            <w:tcW w:w="1033" w:type="dxa"/>
                            <w:tcBorders>
                              <w:top w:val="nil"/>
                              <w:left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28.01</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11.54</w:t>
                            </w:r>
                          </w:p>
                        </w:tc>
                        <w:tc>
                          <w:tcPr>
                            <w:tcW w:w="226" w:type="dxa"/>
                            <w:tcBorders>
                              <w:top w:val="nil"/>
                              <w:left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892" w:type="dxa"/>
                            <w:tcBorders>
                              <w:top w:val="nil"/>
                              <w:left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4.36</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1.05</w:t>
                            </w:r>
                          </w:p>
                        </w:tc>
                        <w:tc>
                          <w:tcPr>
                            <w:tcW w:w="892" w:type="dxa"/>
                            <w:tcBorders>
                              <w:top w:val="nil"/>
                              <w:left w:val="nil"/>
                              <w:right w:val="nil"/>
                            </w:tcBorders>
                            <w:shd w:val="clear" w:color="000000" w:fill="FFFFFF"/>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3.00</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1.00</w:t>
                            </w:r>
                          </w:p>
                        </w:tc>
                        <w:tc>
                          <w:tcPr>
                            <w:tcW w:w="288" w:type="dxa"/>
                            <w:tcBorders>
                              <w:top w:val="nil"/>
                              <w:left w:val="nil"/>
                              <w:right w:val="nil"/>
                            </w:tcBorders>
                            <w:shd w:val="clear" w:color="000000" w:fill="FFFFFF"/>
                          </w:tcPr>
                          <w:p w:rsidR="00774ADB" w:rsidRPr="00B0423A" w:rsidRDefault="00774ADB" w:rsidP="00EB0304">
                            <w:pPr>
                              <w:spacing w:after="0" w:line="240" w:lineRule="auto"/>
                              <w:rPr>
                                <w:rFonts w:ascii="Times New Roman" w:eastAsia="Times New Roman" w:hAnsi="Times New Roman" w:cs="Times New Roman"/>
                                <w:sz w:val="24"/>
                                <w:szCs w:val="20"/>
                              </w:rPr>
                            </w:pPr>
                          </w:p>
                        </w:tc>
                        <w:tc>
                          <w:tcPr>
                            <w:tcW w:w="1296" w:type="dxa"/>
                            <w:tcBorders>
                              <w:top w:val="nil"/>
                              <w:left w:val="nil"/>
                              <w:right w:val="nil"/>
                            </w:tcBorders>
                            <w:shd w:val="clear" w:color="000000" w:fill="FFFFFF"/>
                            <w:noWrap/>
                            <w:vAlign w:val="center"/>
                          </w:tcPr>
                          <w:p w:rsidR="00774ADB" w:rsidRPr="00B0423A" w:rsidRDefault="00774ADB" w:rsidP="00EB0304">
                            <w:pPr>
                              <w:spacing w:after="0" w:line="240" w:lineRule="auto"/>
                              <w:rPr>
                                <w:rFonts w:ascii="Times New Roman" w:eastAsia="Times New Roman" w:hAnsi="Times New Roman" w:cs="Times New Roman"/>
                                <w:sz w:val="24"/>
                                <w:szCs w:val="20"/>
                              </w:rPr>
                            </w:pPr>
                            <w:r w:rsidRPr="00B0423A">
                              <w:rPr>
                                <w:rFonts w:ascii="Times New Roman" w:eastAsia="Times New Roman" w:hAnsi="Times New Roman" w:cs="Times New Roman"/>
                                <w:sz w:val="24"/>
                                <w:szCs w:val="20"/>
                              </w:rPr>
                              <w:t>22.09</w:t>
                            </w:r>
                            <w:r>
                              <w:rPr>
                                <w:rFonts w:ascii="Times New Roman" w:eastAsia="Times New Roman" w:hAnsi="Times New Roman" w:cs="Times New Roman"/>
                                <w:sz w:val="24"/>
                                <w:szCs w:val="20"/>
                              </w:rPr>
                              <w:t xml:space="preserve"> </w:t>
                            </w:r>
                            <w:r w:rsidRPr="00B0423A">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12.31</w:t>
                            </w:r>
                          </w:p>
                        </w:tc>
                      </w:tr>
                    </w:tbl>
                    <w:p w:rsidR="00774ADB" w:rsidRPr="00302CFA" w:rsidRDefault="00774ADB" w:rsidP="00EB0304">
                      <w:pPr>
                        <w:rPr>
                          <w:rFonts w:ascii="Times New Roman" w:hAnsi="Times New Roman" w:cs="Times New Roman"/>
                        </w:rPr>
                      </w:pPr>
                    </w:p>
                  </w:txbxContent>
                </v:textbox>
                <w10:anchorlock/>
              </v:shape>
            </w:pict>
          </mc:Fallback>
        </mc:AlternateContent>
      </w:r>
    </w:p>
    <w:p w:rsidR="00EB0304" w:rsidRPr="007F76AA" w:rsidRDefault="00EB0304" w:rsidP="00EB0304">
      <w:pPr>
        <w:autoSpaceDE w:val="0"/>
        <w:autoSpaceDN w:val="0"/>
        <w:adjustRightInd w:val="0"/>
        <w:spacing w:after="240" w:line="520" w:lineRule="exact"/>
        <w:ind w:firstLine="720"/>
        <w:rPr>
          <w:rFonts w:cstheme="minorHAnsi"/>
          <w:color w:val="000000" w:themeColor="text1"/>
          <w:sz w:val="24"/>
        </w:rPr>
      </w:pPr>
    </w:p>
    <w:p w:rsidR="00EB0304" w:rsidRPr="007F76AA" w:rsidRDefault="00EB0304" w:rsidP="00EB0304">
      <w:pPr>
        <w:autoSpaceDE w:val="0"/>
        <w:autoSpaceDN w:val="0"/>
        <w:adjustRightInd w:val="0"/>
        <w:spacing w:after="240" w:line="520" w:lineRule="exact"/>
        <w:ind w:firstLine="720"/>
        <w:rPr>
          <w:rFonts w:cstheme="minorHAnsi"/>
          <w:color w:val="000000" w:themeColor="text1"/>
          <w:sz w:val="24"/>
        </w:rPr>
      </w:pPr>
    </w:p>
    <w:p w:rsidR="008047C2" w:rsidRPr="007F76AA" w:rsidRDefault="008047C2" w:rsidP="00260444">
      <w:pPr>
        <w:spacing w:after="0" w:line="480" w:lineRule="auto"/>
        <w:rPr>
          <w:rFonts w:eastAsiaTheme="majorEastAsia" w:cstheme="minorHAnsi"/>
          <w:b/>
          <w:bCs/>
          <w:color w:val="000000" w:themeColor="text1"/>
          <w:sz w:val="28"/>
          <w:szCs w:val="28"/>
        </w:rPr>
      </w:pPr>
    </w:p>
    <w:p w:rsidR="008047C2" w:rsidRPr="007F76AA" w:rsidRDefault="008047C2" w:rsidP="0020500C">
      <w:pPr>
        <w:spacing w:after="0" w:line="480" w:lineRule="auto"/>
        <w:rPr>
          <w:rFonts w:eastAsiaTheme="majorEastAsia" w:cstheme="minorHAnsi"/>
          <w:b/>
          <w:bCs/>
          <w:color w:val="000000" w:themeColor="text1"/>
          <w:sz w:val="28"/>
          <w:szCs w:val="28"/>
        </w:rPr>
      </w:pPr>
    </w:p>
    <w:p w:rsidR="008051D7" w:rsidRPr="007F76AA" w:rsidRDefault="008051D7" w:rsidP="008051D7">
      <w:pPr>
        <w:numPr>
          <w:ilvl w:val="12"/>
          <w:numId w:val="0"/>
        </w:numPr>
        <w:rPr>
          <w:rFonts w:cstheme="minorHAnsi"/>
        </w:rPr>
      </w:pPr>
    </w:p>
    <w:p w:rsidR="0045298D" w:rsidRPr="007F76AA" w:rsidRDefault="00F010A2" w:rsidP="00EB0304">
      <w:pPr>
        <w:rPr>
          <w:rFonts w:cstheme="minorHAnsi"/>
          <w:b/>
          <w:color w:val="000000" w:themeColor="text1"/>
          <w:sz w:val="28"/>
        </w:rPr>
      </w:pPr>
      <w:r w:rsidRPr="007F76AA">
        <w:rPr>
          <w:rFonts w:cstheme="minorHAnsi"/>
          <w:noProof/>
          <w:lang w:eastAsia="en-US"/>
        </w:rPr>
        <w:lastRenderedPageBreak/>
        <mc:AlternateContent>
          <mc:Choice Requires="wps">
            <w:drawing>
              <wp:anchor distT="0" distB="0" distL="114300" distR="114300" simplePos="0" relativeHeight="251672576" behindDoc="0" locked="0" layoutInCell="1" allowOverlap="1" wp14:anchorId="756354B0" wp14:editId="7EB4CB56">
                <wp:simplePos x="0" y="0"/>
                <wp:positionH relativeFrom="column">
                  <wp:posOffset>-318135</wp:posOffset>
                </wp:positionH>
                <wp:positionV relativeFrom="paragraph">
                  <wp:posOffset>-8890</wp:posOffset>
                </wp:positionV>
                <wp:extent cx="6353175" cy="5519420"/>
                <wp:effectExtent l="0" t="0" r="9525" b="5080"/>
                <wp:wrapSquare wrapText="bothSides"/>
                <wp:docPr id="3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5519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8051D7">
                            <w:pPr>
                              <w:jc w:val="center"/>
                            </w:pPr>
                            <w:r>
                              <w:rPr>
                                <w:noProof/>
                                <w:lang w:eastAsia="en-US"/>
                              </w:rPr>
                              <w:drawing>
                                <wp:inline distT="0" distB="0" distL="0" distR="0" wp14:anchorId="1C6C07B3" wp14:editId="7770323E">
                                  <wp:extent cx="5772647" cy="4094921"/>
                                  <wp:effectExtent l="0" t="0" r="0" b="0"/>
                                  <wp:docPr id="290" name="图片 17" descr="C:\Users\xiaoci\Dropbox\Xioaci\Soil Sample Info\[new] S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xiaoci\Dropbox\Xioaci\Soil Sample Info\[new] SOM.jpg"/>
                                          <pic:cNvPicPr>
                                            <a:picLocks noChangeAspect="1" noChangeArrowheads="1"/>
                                          </pic:cNvPicPr>
                                        </pic:nvPicPr>
                                        <pic:blipFill>
                                          <a:blip r:embed="rId22"/>
                                          <a:srcRect/>
                                          <a:stretch>
                                            <a:fillRect/>
                                          </a:stretch>
                                        </pic:blipFill>
                                        <pic:spPr bwMode="auto">
                                          <a:xfrm>
                                            <a:off x="0" y="0"/>
                                            <a:ext cx="5784340" cy="4103215"/>
                                          </a:xfrm>
                                          <a:prstGeom prst="rect">
                                            <a:avLst/>
                                          </a:prstGeom>
                                          <a:noFill/>
                                          <a:ln w="9525">
                                            <a:noFill/>
                                            <a:miter lim="800000"/>
                                            <a:headEnd/>
                                            <a:tailEnd/>
                                          </a:ln>
                                        </pic:spPr>
                                      </pic:pic>
                                    </a:graphicData>
                                  </a:graphic>
                                </wp:inline>
                              </w:drawing>
                            </w:r>
                          </w:p>
                          <w:p w:rsidR="00774ADB" w:rsidRDefault="00774ADB" w:rsidP="008051D7">
                            <w:pPr>
                              <w:pStyle w:val="Caption"/>
                              <w:spacing w:before="0" w:after="0"/>
                              <w:jc w:val="center"/>
                              <w:rPr>
                                <w:rFonts w:asciiTheme="minorHAnsi" w:hAnsiTheme="minorHAnsi" w:cstheme="minorHAnsi"/>
                                <w:sz w:val="22"/>
                                <w:szCs w:val="24"/>
                              </w:rPr>
                            </w:pPr>
                            <w:bookmarkStart w:id="202" w:name="_Toc343001367"/>
                            <w:bookmarkStart w:id="203" w:name="_Toc343504886"/>
                            <w:proofErr w:type="gramStart"/>
                            <w:r w:rsidRPr="008047C2">
                              <w:rPr>
                                <w:rFonts w:asciiTheme="minorHAnsi" w:hAnsiTheme="minorHAnsi" w:cstheme="minorHAnsi"/>
                                <w:sz w:val="22"/>
                                <w:szCs w:val="24"/>
                              </w:rPr>
                              <w:t xml:space="preserve">Figure </w:t>
                            </w:r>
                            <w:r w:rsidRPr="008047C2">
                              <w:rPr>
                                <w:rFonts w:asciiTheme="minorHAnsi" w:hAnsiTheme="minorHAnsi" w:cstheme="minorHAnsi"/>
                                <w:sz w:val="22"/>
                                <w:szCs w:val="24"/>
                              </w:rPr>
                              <w:fldChar w:fldCharType="begin"/>
                            </w:r>
                            <w:r w:rsidRPr="008047C2">
                              <w:rPr>
                                <w:rFonts w:asciiTheme="minorHAnsi" w:hAnsiTheme="minorHAnsi" w:cstheme="minorHAnsi"/>
                                <w:sz w:val="22"/>
                                <w:szCs w:val="24"/>
                              </w:rPr>
                              <w:instrText xml:space="preserve"> SEQ Figure \* ARABIC </w:instrText>
                            </w:r>
                            <w:r w:rsidRPr="008047C2">
                              <w:rPr>
                                <w:rFonts w:asciiTheme="minorHAnsi" w:hAnsiTheme="minorHAnsi" w:cstheme="minorHAnsi"/>
                                <w:sz w:val="22"/>
                                <w:szCs w:val="24"/>
                              </w:rPr>
                              <w:fldChar w:fldCharType="separate"/>
                            </w:r>
                            <w:r>
                              <w:rPr>
                                <w:rFonts w:asciiTheme="minorHAnsi" w:hAnsiTheme="minorHAnsi" w:cstheme="minorHAnsi"/>
                                <w:noProof/>
                                <w:sz w:val="22"/>
                                <w:szCs w:val="24"/>
                              </w:rPr>
                              <w:t>3</w:t>
                            </w:r>
                            <w:r w:rsidRPr="008047C2">
                              <w:rPr>
                                <w:rFonts w:asciiTheme="minorHAnsi" w:hAnsiTheme="minorHAnsi" w:cstheme="minorHAnsi"/>
                                <w:sz w:val="22"/>
                                <w:szCs w:val="24"/>
                              </w:rPr>
                              <w:fldChar w:fldCharType="end"/>
                            </w:r>
                            <w:r w:rsidRPr="008047C2">
                              <w:rPr>
                                <w:rFonts w:asciiTheme="minorHAnsi" w:hAnsiTheme="minorHAnsi" w:cstheme="minorHAnsi"/>
                                <w:sz w:val="22"/>
                                <w:szCs w:val="24"/>
                              </w:rPr>
                              <w:t>.</w:t>
                            </w:r>
                            <w:proofErr w:type="gramEnd"/>
                            <w:r w:rsidRPr="008047C2">
                              <w:rPr>
                                <w:rFonts w:asciiTheme="minorHAnsi" w:hAnsiTheme="minorHAnsi" w:cstheme="minorHAnsi"/>
                                <w:sz w:val="22"/>
                                <w:szCs w:val="24"/>
                              </w:rPr>
                              <w:t xml:space="preserve"> </w:t>
                            </w:r>
                            <w:proofErr w:type="gramStart"/>
                            <w:r w:rsidRPr="008047C2">
                              <w:rPr>
                                <w:rFonts w:asciiTheme="minorHAnsi" w:hAnsiTheme="minorHAnsi" w:cstheme="minorHAnsi"/>
                                <w:sz w:val="22"/>
                                <w:szCs w:val="24"/>
                              </w:rPr>
                              <w:t>Soil Organic Matter (SOM) content in the six lysimeters.</w:t>
                            </w:r>
                            <w:bookmarkEnd w:id="202"/>
                            <w:bookmarkEnd w:id="203"/>
                            <w:proofErr w:type="gramEnd"/>
                          </w:p>
                          <w:p w:rsidR="00774ADB" w:rsidRPr="008047C2" w:rsidRDefault="00774ADB" w:rsidP="008051D7">
                            <w:pPr>
                              <w:pStyle w:val="Caption"/>
                              <w:spacing w:before="0" w:after="0"/>
                              <w:jc w:val="center"/>
                              <w:rPr>
                                <w:rFonts w:asciiTheme="minorHAnsi" w:hAnsiTheme="minorHAnsi" w:cstheme="minorHAnsi"/>
                                <w:sz w:val="22"/>
                                <w:szCs w:val="24"/>
                              </w:rPr>
                            </w:pPr>
                            <w:r w:rsidRPr="008047C2">
                              <w:rPr>
                                <w:rFonts w:asciiTheme="minorHAnsi" w:hAnsiTheme="minorHAnsi" w:cstheme="minorHAnsi"/>
                                <w:sz w:val="22"/>
                                <w:szCs w:val="24"/>
                              </w:rPr>
                              <w:t>Data points belong to different treatment groups are labeled by different color: treatment PAH+, HK44+ are red, treatment PAH–, HK44+ are green, treatment PAH+, HK44– are grey.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53" type="#_x0000_t202" style="position:absolute;margin-left:-25.05pt;margin-top:-.7pt;width:500.25pt;height:434.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" stroked="f">
                <v:textbox>
                  <w:txbxContent>
                    <w:p w:rsidR="00774ADB" w:rsidRDefault="00774ADB" w:rsidP="008051D7">
                      <w:pPr>
                        <w:jc w:val="center"/>
                      </w:pPr>
                      <w:r>
                        <w:rPr>
                          <w:noProof/>
                          <w:lang w:eastAsia="en-US"/>
                        </w:rPr>
                        <w:drawing>
                          <wp:inline distT="0" distB="0" distL="0" distR="0" wp14:anchorId="1C6C07B3" wp14:editId="7770323E">
                            <wp:extent cx="5772647" cy="4094921"/>
                            <wp:effectExtent l="0" t="0" r="0" b="0"/>
                            <wp:docPr id="290" name="图片 17" descr="C:\Users\xiaoci\Dropbox\Xioaci\Soil Sample Info\[new] S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xiaoci\Dropbox\Xioaci\Soil Sample Info\[new] SOM.jpg"/>
                                    <pic:cNvPicPr>
                                      <a:picLocks noChangeAspect="1" noChangeArrowheads="1"/>
                                    </pic:cNvPicPr>
                                  </pic:nvPicPr>
                                  <pic:blipFill>
                                    <a:blip r:embed="rId22"/>
                                    <a:srcRect/>
                                    <a:stretch>
                                      <a:fillRect/>
                                    </a:stretch>
                                  </pic:blipFill>
                                  <pic:spPr bwMode="auto">
                                    <a:xfrm>
                                      <a:off x="0" y="0"/>
                                      <a:ext cx="5784340" cy="4103215"/>
                                    </a:xfrm>
                                    <a:prstGeom prst="rect">
                                      <a:avLst/>
                                    </a:prstGeom>
                                    <a:noFill/>
                                    <a:ln w="9525">
                                      <a:noFill/>
                                      <a:miter lim="800000"/>
                                      <a:headEnd/>
                                      <a:tailEnd/>
                                    </a:ln>
                                  </pic:spPr>
                                </pic:pic>
                              </a:graphicData>
                            </a:graphic>
                          </wp:inline>
                        </w:drawing>
                      </w:r>
                    </w:p>
                    <w:p w:rsidR="00774ADB" w:rsidRDefault="00774ADB" w:rsidP="008051D7">
                      <w:pPr>
                        <w:pStyle w:val="Caption"/>
                        <w:spacing w:before="0" w:after="0"/>
                        <w:jc w:val="center"/>
                        <w:rPr>
                          <w:rFonts w:asciiTheme="minorHAnsi" w:hAnsiTheme="minorHAnsi" w:cstheme="minorHAnsi"/>
                          <w:sz w:val="22"/>
                          <w:szCs w:val="24"/>
                        </w:rPr>
                      </w:pPr>
                      <w:bookmarkStart w:id="204" w:name="_Toc343001367"/>
                      <w:bookmarkStart w:id="205" w:name="_Toc343504886"/>
                      <w:proofErr w:type="gramStart"/>
                      <w:r w:rsidRPr="008047C2">
                        <w:rPr>
                          <w:rFonts w:asciiTheme="minorHAnsi" w:hAnsiTheme="minorHAnsi" w:cstheme="minorHAnsi"/>
                          <w:sz w:val="22"/>
                          <w:szCs w:val="24"/>
                        </w:rPr>
                        <w:t xml:space="preserve">Figure </w:t>
                      </w:r>
                      <w:r w:rsidRPr="008047C2">
                        <w:rPr>
                          <w:rFonts w:asciiTheme="minorHAnsi" w:hAnsiTheme="minorHAnsi" w:cstheme="minorHAnsi"/>
                          <w:sz w:val="22"/>
                          <w:szCs w:val="24"/>
                        </w:rPr>
                        <w:fldChar w:fldCharType="begin"/>
                      </w:r>
                      <w:r w:rsidRPr="008047C2">
                        <w:rPr>
                          <w:rFonts w:asciiTheme="minorHAnsi" w:hAnsiTheme="minorHAnsi" w:cstheme="minorHAnsi"/>
                          <w:sz w:val="22"/>
                          <w:szCs w:val="24"/>
                        </w:rPr>
                        <w:instrText xml:space="preserve"> SEQ Figure \* ARABIC </w:instrText>
                      </w:r>
                      <w:r w:rsidRPr="008047C2">
                        <w:rPr>
                          <w:rFonts w:asciiTheme="minorHAnsi" w:hAnsiTheme="minorHAnsi" w:cstheme="minorHAnsi"/>
                          <w:sz w:val="22"/>
                          <w:szCs w:val="24"/>
                        </w:rPr>
                        <w:fldChar w:fldCharType="separate"/>
                      </w:r>
                      <w:r>
                        <w:rPr>
                          <w:rFonts w:asciiTheme="minorHAnsi" w:hAnsiTheme="minorHAnsi" w:cstheme="minorHAnsi"/>
                          <w:noProof/>
                          <w:sz w:val="22"/>
                          <w:szCs w:val="24"/>
                        </w:rPr>
                        <w:t>3</w:t>
                      </w:r>
                      <w:r w:rsidRPr="008047C2">
                        <w:rPr>
                          <w:rFonts w:asciiTheme="minorHAnsi" w:hAnsiTheme="minorHAnsi" w:cstheme="minorHAnsi"/>
                          <w:sz w:val="22"/>
                          <w:szCs w:val="24"/>
                        </w:rPr>
                        <w:fldChar w:fldCharType="end"/>
                      </w:r>
                      <w:r w:rsidRPr="008047C2">
                        <w:rPr>
                          <w:rFonts w:asciiTheme="minorHAnsi" w:hAnsiTheme="minorHAnsi" w:cstheme="minorHAnsi"/>
                          <w:sz w:val="22"/>
                          <w:szCs w:val="24"/>
                        </w:rPr>
                        <w:t>.</w:t>
                      </w:r>
                      <w:proofErr w:type="gramEnd"/>
                      <w:r w:rsidRPr="008047C2">
                        <w:rPr>
                          <w:rFonts w:asciiTheme="minorHAnsi" w:hAnsiTheme="minorHAnsi" w:cstheme="minorHAnsi"/>
                          <w:sz w:val="22"/>
                          <w:szCs w:val="24"/>
                        </w:rPr>
                        <w:t xml:space="preserve"> </w:t>
                      </w:r>
                      <w:proofErr w:type="gramStart"/>
                      <w:r w:rsidRPr="008047C2">
                        <w:rPr>
                          <w:rFonts w:asciiTheme="minorHAnsi" w:hAnsiTheme="minorHAnsi" w:cstheme="minorHAnsi"/>
                          <w:sz w:val="22"/>
                          <w:szCs w:val="24"/>
                        </w:rPr>
                        <w:t>Soil Organic Matter (SOM) content in the six lysimeters.</w:t>
                      </w:r>
                      <w:bookmarkEnd w:id="204"/>
                      <w:bookmarkEnd w:id="205"/>
                      <w:proofErr w:type="gramEnd"/>
                    </w:p>
                    <w:p w:rsidR="00774ADB" w:rsidRPr="008047C2" w:rsidRDefault="00774ADB" w:rsidP="008051D7">
                      <w:pPr>
                        <w:pStyle w:val="Caption"/>
                        <w:spacing w:before="0" w:after="0"/>
                        <w:jc w:val="center"/>
                        <w:rPr>
                          <w:rFonts w:asciiTheme="minorHAnsi" w:hAnsiTheme="minorHAnsi" w:cstheme="minorHAnsi"/>
                          <w:sz w:val="22"/>
                          <w:szCs w:val="24"/>
                        </w:rPr>
                      </w:pPr>
                      <w:r w:rsidRPr="008047C2">
                        <w:rPr>
                          <w:rFonts w:asciiTheme="minorHAnsi" w:hAnsiTheme="minorHAnsi" w:cstheme="minorHAnsi"/>
                          <w:sz w:val="22"/>
                          <w:szCs w:val="24"/>
                        </w:rPr>
                        <w:t>Data points belong to different treatment groups are labeled by different color: treatment PAH+, HK44+ are red, treatment PAH–, HK44+ are green, treatment PAH+, HK44– are grey.</w:t>
                      </w:r>
                    </w:p>
                  </w:txbxContent>
                </v:textbox>
                <w10:wrap type="square"/>
              </v:shape>
            </w:pict>
          </mc:Fallback>
        </mc:AlternateContent>
      </w:r>
      <w:r w:rsidR="00260444" w:rsidRPr="007F76AA">
        <w:rPr>
          <w:rFonts w:cstheme="minorHAnsi"/>
          <w:sz w:val="36"/>
          <w:szCs w:val="36"/>
        </w:rPr>
        <w:br w:type="page"/>
      </w:r>
      <w:r w:rsidRPr="007F76AA">
        <w:rPr>
          <w:rFonts w:cstheme="minorHAnsi"/>
          <w:noProof/>
          <w:lang w:eastAsia="en-US"/>
        </w:rPr>
        <w:lastRenderedPageBreak/>
        <mc:AlternateContent>
          <mc:Choice Requires="wps">
            <w:drawing>
              <wp:anchor distT="0" distB="0" distL="114300" distR="114300" simplePos="0" relativeHeight="251670528" behindDoc="0" locked="0" layoutInCell="1" allowOverlap="1" wp14:anchorId="78E9958E" wp14:editId="341B5768">
                <wp:simplePos x="0" y="0"/>
                <wp:positionH relativeFrom="column">
                  <wp:posOffset>144145</wp:posOffset>
                </wp:positionH>
                <wp:positionV relativeFrom="paragraph">
                  <wp:posOffset>-58420</wp:posOffset>
                </wp:positionV>
                <wp:extent cx="6105525" cy="5179060"/>
                <wp:effectExtent l="0" t="0" r="9525" b="2540"/>
                <wp:wrapSquare wrapText="bothSides"/>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5179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6A2F38">
                            <w:r>
                              <w:rPr>
                                <w:noProof/>
                                <w:lang w:eastAsia="en-US"/>
                              </w:rPr>
                              <w:drawing>
                                <wp:inline distT="0" distB="0" distL="0" distR="0" wp14:anchorId="7D816BBF" wp14:editId="690F68B5">
                                  <wp:extent cx="5868063" cy="3951799"/>
                                  <wp:effectExtent l="0" t="0" r="0" b="0"/>
                                  <wp:docPr id="291" name="图片 21" descr="C:\Users\xiaoci\Dropbox\Xioaci\Soil Sample Info\[new] Soil Moisture Content with S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xiaoci\Dropbox\Xioaci\Soil Sample Info\[new] Soil Moisture Content with STD.jpg"/>
                                          <pic:cNvPicPr>
                                            <a:picLocks noChangeAspect="1" noChangeArrowheads="1"/>
                                          </pic:cNvPicPr>
                                        </pic:nvPicPr>
                                        <pic:blipFill>
                                          <a:blip r:embed="rId23"/>
                                          <a:srcRect/>
                                          <a:stretch>
                                            <a:fillRect/>
                                          </a:stretch>
                                        </pic:blipFill>
                                        <pic:spPr bwMode="auto">
                                          <a:xfrm>
                                            <a:off x="0" y="0"/>
                                            <a:ext cx="5864356" cy="3949302"/>
                                          </a:xfrm>
                                          <a:prstGeom prst="rect">
                                            <a:avLst/>
                                          </a:prstGeom>
                                          <a:noFill/>
                                          <a:ln w="9525">
                                            <a:noFill/>
                                            <a:miter lim="800000"/>
                                            <a:headEnd/>
                                            <a:tailEnd/>
                                          </a:ln>
                                        </pic:spPr>
                                      </pic:pic>
                                    </a:graphicData>
                                  </a:graphic>
                                </wp:inline>
                              </w:drawing>
                            </w:r>
                          </w:p>
                          <w:p w:rsidR="00774ADB" w:rsidRDefault="00774ADB" w:rsidP="00725105">
                            <w:pPr>
                              <w:spacing w:after="0"/>
                              <w:jc w:val="center"/>
                              <w:rPr>
                                <w:rFonts w:eastAsia="SimSun" w:cstheme="minorHAnsi"/>
                                <w:b/>
                                <w:bCs/>
                                <w:szCs w:val="24"/>
                                <w:lang w:eastAsia="en-US"/>
                              </w:rPr>
                            </w:pPr>
                            <w:bookmarkStart w:id="206" w:name="_Toc343001368"/>
                            <w:bookmarkStart w:id="207" w:name="_Toc343504887"/>
                            <w:proofErr w:type="gramStart"/>
                            <w:r w:rsidRPr="008047C2">
                              <w:rPr>
                                <w:rFonts w:eastAsia="SimSun" w:cstheme="minorHAnsi"/>
                                <w:b/>
                                <w:bCs/>
                                <w:szCs w:val="24"/>
                                <w:lang w:eastAsia="en-US"/>
                              </w:rPr>
                              <w:t xml:space="preserve">Figure </w:t>
                            </w:r>
                            <w:r w:rsidRPr="008047C2">
                              <w:rPr>
                                <w:rFonts w:eastAsia="SimSun" w:cstheme="minorHAnsi"/>
                                <w:b/>
                                <w:bCs/>
                                <w:szCs w:val="24"/>
                                <w:lang w:eastAsia="en-US"/>
                              </w:rPr>
                              <w:fldChar w:fldCharType="begin"/>
                            </w:r>
                            <w:r w:rsidRPr="008047C2">
                              <w:rPr>
                                <w:rFonts w:eastAsia="SimSun" w:cstheme="minorHAnsi"/>
                                <w:b/>
                                <w:bCs/>
                                <w:szCs w:val="24"/>
                                <w:lang w:eastAsia="en-US"/>
                              </w:rPr>
                              <w:instrText xml:space="preserve"> SEQ Figure \* ARABIC </w:instrText>
                            </w:r>
                            <w:r w:rsidRPr="008047C2">
                              <w:rPr>
                                <w:rFonts w:eastAsia="SimSun" w:cstheme="minorHAnsi"/>
                                <w:b/>
                                <w:bCs/>
                                <w:szCs w:val="24"/>
                                <w:lang w:eastAsia="en-US"/>
                              </w:rPr>
                              <w:fldChar w:fldCharType="separate"/>
                            </w:r>
                            <w:r>
                              <w:rPr>
                                <w:rFonts w:eastAsia="SimSun" w:cstheme="minorHAnsi"/>
                                <w:b/>
                                <w:bCs/>
                                <w:noProof/>
                                <w:szCs w:val="24"/>
                                <w:lang w:eastAsia="en-US"/>
                              </w:rPr>
                              <w:t>4</w:t>
                            </w:r>
                            <w:r w:rsidRPr="008047C2">
                              <w:rPr>
                                <w:rFonts w:eastAsia="SimSun" w:cstheme="minorHAnsi"/>
                                <w:b/>
                                <w:bCs/>
                                <w:szCs w:val="24"/>
                                <w:lang w:eastAsia="en-US"/>
                              </w:rPr>
                              <w:fldChar w:fldCharType="end"/>
                            </w:r>
                            <w:r w:rsidRPr="008047C2">
                              <w:rPr>
                                <w:rFonts w:eastAsia="SimSun" w:cstheme="minorHAnsi"/>
                                <w:b/>
                                <w:bCs/>
                                <w:szCs w:val="24"/>
                                <w:lang w:eastAsia="en-US"/>
                              </w:rPr>
                              <w:t>.</w:t>
                            </w:r>
                            <w:proofErr w:type="gramEnd"/>
                            <w:r w:rsidRPr="008047C2">
                              <w:rPr>
                                <w:rFonts w:eastAsia="SimSun" w:cstheme="minorHAnsi"/>
                                <w:b/>
                                <w:bCs/>
                                <w:szCs w:val="24"/>
                                <w:lang w:eastAsia="en-US"/>
                              </w:rPr>
                              <w:t xml:space="preserve"> Percent soil moisture content in the six lysimeters.</w:t>
                            </w:r>
                            <w:bookmarkEnd w:id="206"/>
                            <w:bookmarkEnd w:id="207"/>
                          </w:p>
                          <w:p w:rsidR="00774ADB" w:rsidRPr="008047C2" w:rsidRDefault="00774ADB" w:rsidP="00725105">
                            <w:pPr>
                              <w:spacing w:after="0"/>
                              <w:jc w:val="center"/>
                              <w:rPr>
                                <w:rFonts w:eastAsia="SimSun" w:cstheme="minorHAnsi"/>
                                <w:b/>
                                <w:bCs/>
                                <w:szCs w:val="24"/>
                                <w:lang w:eastAsia="en-US"/>
                              </w:rPr>
                            </w:pPr>
                            <w:r w:rsidRPr="008047C2">
                              <w:rPr>
                                <w:rFonts w:eastAsia="SimSun" w:cstheme="minorHAnsi"/>
                                <w:b/>
                                <w:bCs/>
                                <w:szCs w:val="24"/>
                                <w:lang w:eastAsia="en-US"/>
                              </w:rPr>
                              <w:t>Points are the mea</w:t>
                            </w:r>
                            <w:r>
                              <w:rPr>
                                <w:rFonts w:eastAsia="SimSun" w:cstheme="minorHAnsi"/>
                                <w:b/>
                                <w:bCs/>
                                <w:szCs w:val="24"/>
                                <w:lang w:eastAsia="en-US"/>
                              </w:rPr>
                              <w:t>ns of replicate soil cores (n=6 if available; some sample from L4, 5, and 6 were unavailable) from each lysimeter. E</w:t>
                            </w:r>
                            <w:r w:rsidRPr="008047C2">
                              <w:rPr>
                                <w:rFonts w:eastAsia="SimSun" w:cstheme="minorHAnsi"/>
                                <w:b/>
                                <w:bCs/>
                                <w:szCs w:val="24"/>
                                <w:lang w:eastAsia="en-US"/>
                              </w:rPr>
                              <w:t>rror bars are standard deviations</w:t>
                            </w:r>
                            <w:r>
                              <w:rPr>
                                <w:rFonts w:eastAsia="SimSun" w:cstheme="minorHAnsi"/>
                                <w:b/>
                                <w:bCs/>
                                <w:szCs w:val="24"/>
                                <w:lang w:eastAsia="en-US"/>
                              </w:rPr>
                              <w:t xml:space="preserve"> of each mean</w:t>
                            </w:r>
                            <w:r w:rsidRPr="008047C2">
                              <w:rPr>
                                <w:rFonts w:eastAsia="SimSun" w:cstheme="minorHAnsi"/>
                                <w:b/>
                                <w:bCs/>
                                <w:szCs w:val="24"/>
                                <w:lang w:eastAsia="en-US"/>
                              </w:rPr>
                              <w:t>.</w:t>
                            </w:r>
                            <w:r w:rsidRPr="00725105">
                              <w:t xml:space="preserve"> </w:t>
                            </w:r>
                            <w:r w:rsidRPr="00725105">
                              <w:rPr>
                                <w:rFonts w:eastAsia="SimSun" w:cstheme="minorHAnsi"/>
                                <w:b/>
                                <w:bCs/>
                                <w:szCs w:val="24"/>
                                <w:lang w:eastAsia="en-US"/>
                              </w:rPr>
                              <w:t xml:space="preserve">PAH+, HK44+ are red, treatment PAH–, HK44+ </w:t>
                            </w:r>
                            <w:proofErr w:type="gramStart"/>
                            <w:r w:rsidRPr="00725105">
                              <w:rPr>
                                <w:rFonts w:eastAsia="SimSun" w:cstheme="minorHAnsi"/>
                                <w:b/>
                                <w:bCs/>
                                <w:szCs w:val="24"/>
                                <w:lang w:eastAsia="en-US"/>
                              </w:rPr>
                              <w:t>are</w:t>
                            </w:r>
                            <w:proofErr w:type="gramEnd"/>
                            <w:r w:rsidRPr="00725105">
                              <w:rPr>
                                <w:rFonts w:eastAsia="SimSun" w:cstheme="minorHAnsi"/>
                                <w:b/>
                                <w:bCs/>
                                <w:szCs w:val="24"/>
                                <w:lang w:eastAsia="en-US"/>
                              </w:rPr>
                              <w:t xml:space="preserve"> green, </w:t>
                            </w:r>
                            <w:r>
                              <w:rPr>
                                <w:rFonts w:eastAsia="SimSun" w:cstheme="minorHAnsi"/>
                                <w:b/>
                                <w:bCs/>
                                <w:szCs w:val="24"/>
                                <w:lang w:eastAsia="en-US"/>
                              </w:rPr>
                              <w:t>treatment PAH+, HK44– are grey.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54" type="#_x0000_t202" style="position:absolute;margin-left:11.35pt;margin-top:-4.6pt;width:480.75pt;height:407.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" stroked="f">
                <v:textbox>
                  <w:txbxContent>
                    <w:p w:rsidR="00774ADB" w:rsidRDefault="00774ADB" w:rsidP="006A2F38">
                      <w:r>
                        <w:rPr>
                          <w:noProof/>
                          <w:lang w:eastAsia="en-US"/>
                        </w:rPr>
                        <w:drawing>
                          <wp:inline distT="0" distB="0" distL="0" distR="0" wp14:anchorId="7D816BBF" wp14:editId="690F68B5">
                            <wp:extent cx="5868063" cy="3951799"/>
                            <wp:effectExtent l="0" t="0" r="0" b="0"/>
                            <wp:docPr id="291" name="图片 21" descr="C:\Users\xiaoci\Dropbox\Xioaci\Soil Sample Info\[new] Soil Moisture Content with S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xiaoci\Dropbox\Xioaci\Soil Sample Info\[new] Soil Moisture Content with STD.jpg"/>
                                    <pic:cNvPicPr>
                                      <a:picLocks noChangeAspect="1" noChangeArrowheads="1"/>
                                    </pic:cNvPicPr>
                                  </pic:nvPicPr>
                                  <pic:blipFill>
                                    <a:blip r:embed="rId23"/>
                                    <a:srcRect/>
                                    <a:stretch>
                                      <a:fillRect/>
                                    </a:stretch>
                                  </pic:blipFill>
                                  <pic:spPr bwMode="auto">
                                    <a:xfrm>
                                      <a:off x="0" y="0"/>
                                      <a:ext cx="5864356" cy="3949302"/>
                                    </a:xfrm>
                                    <a:prstGeom prst="rect">
                                      <a:avLst/>
                                    </a:prstGeom>
                                    <a:noFill/>
                                    <a:ln w="9525">
                                      <a:noFill/>
                                      <a:miter lim="800000"/>
                                      <a:headEnd/>
                                      <a:tailEnd/>
                                    </a:ln>
                                  </pic:spPr>
                                </pic:pic>
                              </a:graphicData>
                            </a:graphic>
                          </wp:inline>
                        </w:drawing>
                      </w:r>
                    </w:p>
                    <w:p w:rsidR="00774ADB" w:rsidRDefault="00774ADB" w:rsidP="00725105">
                      <w:pPr>
                        <w:spacing w:after="0"/>
                        <w:jc w:val="center"/>
                        <w:rPr>
                          <w:rFonts w:eastAsia="SimSun" w:cstheme="minorHAnsi"/>
                          <w:b/>
                          <w:bCs/>
                          <w:szCs w:val="24"/>
                          <w:lang w:eastAsia="en-US"/>
                        </w:rPr>
                      </w:pPr>
                      <w:bookmarkStart w:id="208" w:name="_Toc343001368"/>
                      <w:bookmarkStart w:id="209" w:name="_Toc343504887"/>
                      <w:proofErr w:type="gramStart"/>
                      <w:r w:rsidRPr="008047C2">
                        <w:rPr>
                          <w:rFonts w:eastAsia="SimSun" w:cstheme="minorHAnsi"/>
                          <w:b/>
                          <w:bCs/>
                          <w:szCs w:val="24"/>
                          <w:lang w:eastAsia="en-US"/>
                        </w:rPr>
                        <w:t xml:space="preserve">Figure </w:t>
                      </w:r>
                      <w:r w:rsidRPr="008047C2">
                        <w:rPr>
                          <w:rFonts w:eastAsia="SimSun" w:cstheme="minorHAnsi"/>
                          <w:b/>
                          <w:bCs/>
                          <w:szCs w:val="24"/>
                          <w:lang w:eastAsia="en-US"/>
                        </w:rPr>
                        <w:fldChar w:fldCharType="begin"/>
                      </w:r>
                      <w:r w:rsidRPr="008047C2">
                        <w:rPr>
                          <w:rFonts w:eastAsia="SimSun" w:cstheme="minorHAnsi"/>
                          <w:b/>
                          <w:bCs/>
                          <w:szCs w:val="24"/>
                          <w:lang w:eastAsia="en-US"/>
                        </w:rPr>
                        <w:instrText xml:space="preserve"> SEQ Figure \* ARABIC </w:instrText>
                      </w:r>
                      <w:r w:rsidRPr="008047C2">
                        <w:rPr>
                          <w:rFonts w:eastAsia="SimSun" w:cstheme="minorHAnsi"/>
                          <w:b/>
                          <w:bCs/>
                          <w:szCs w:val="24"/>
                          <w:lang w:eastAsia="en-US"/>
                        </w:rPr>
                        <w:fldChar w:fldCharType="separate"/>
                      </w:r>
                      <w:r>
                        <w:rPr>
                          <w:rFonts w:eastAsia="SimSun" w:cstheme="minorHAnsi"/>
                          <w:b/>
                          <w:bCs/>
                          <w:noProof/>
                          <w:szCs w:val="24"/>
                          <w:lang w:eastAsia="en-US"/>
                        </w:rPr>
                        <w:t>4</w:t>
                      </w:r>
                      <w:r w:rsidRPr="008047C2">
                        <w:rPr>
                          <w:rFonts w:eastAsia="SimSun" w:cstheme="minorHAnsi"/>
                          <w:b/>
                          <w:bCs/>
                          <w:szCs w:val="24"/>
                          <w:lang w:eastAsia="en-US"/>
                        </w:rPr>
                        <w:fldChar w:fldCharType="end"/>
                      </w:r>
                      <w:r w:rsidRPr="008047C2">
                        <w:rPr>
                          <w:rFonts w:eastAsia="SimSun" w:cstheme="minorHAnsi"/>
                          <w:b/>
                          <w:bCs/>
                          <w:szCs w:val="24"/>
                          <w:lang w:eastAsia="en-US"/>
                        </w:rPr>
                        <w:t>.</w:t>
                      </w:r>
                      <w:proofErr w:type="gramEnd"/>
                      <w:r w:rsidRPr="008047C2">
                        <w:rPr>
                          <w:rFonts w:eastAsia="SimSun" w:cstheme="minorHAnsi"/>
                          <w:b/>
                          <w:bCs/>
                          <w:szCs w:val="24"/>
                          <w:lang w:eastAsia="en-US"/>
                        </w:rPr>
                        <w:t xml:space="preserve"> Percent soil moisture content in the six lysimeters.</w:t>
                      </w:r>
                      <w:bookmarkEnd w:id="208"/>
                      <w:bookmarkEnd w:id="209"/>
                    </w:p>
                    <w:p w:rsidR="00774ADB" w:rsidRPr="008047C2" w:rsidRDefault="00774ADB" w:rsidP="00725105">
                      <w:pPr>
                        <w:spacing w:after="0"/>
                        <w:jc w:val="center"/>
                        <w:rPr>
                          <w:rFonts w:eastAsia="SimSun" w:cstheme="minorHAnsi"/>
                          <w:b/>
                          <w:bCs/>
                          <w:szCs w:val="24"/>
                          <w:lang w:eastAsia="en-US"/>
                        </w:rPr>
                      </w:pPr>
                      <w:r w:rsidRPr="008047C2">
                        <w:rPr>
                          <w:rFonts w:eastAsia="SimSun" w:cstheme="minorHAnsi"/>
                          <w:b/>
                          <w:bCs/>
                          <w:szCs w:val="24"/>
                          <w:lang w:eastAsia="en-US"/>
                        </w:rPr>
                        <w:t>Points are the mea</w:t>
                      </w:r>
                      <w:r>
                        <w:rPr>
                          <w:rFonts w:eastAsia="SimSun" w:cstheme="minorHAnsi"/>
                          <w:b/>
                          <w:bCs/>
                          <w:szCs w:val="24"/>
                          <w:lang w:eastAsia="en-US"/>
                        </w:rPr>
                        <w:t>ns of replicate soil cores (n=6 if available; some sample from L4, 5, and 6 were unavailable) from each lysimeter. E</w:t>
                      </w:r>
                      <w:r w:rsidRPr="008047C2">
                        <w:rPr>
                          <w:rFonts w:eastAsia="SimSun" w:cstheme="minorHAnsi"/>
                          <w:b/>
                          <w:bCs/>
                          <w:szCs w:val="24"/>
                          <w:lang w:eastAsia="en-US"/>
                        </w:rPr>
                        <w:t>rror bars are standard deviations</w:t>
                      </w:r>
                      <w:r>
                        <w:rPr>
                          <w:rFonts w:eastAsia="SimSun" w:cstheme="minorHAnsi"/>
                          <w:b/>
                          <w:bCs/>
                          <w:szCs w:val="24"/>
                          <w:lang w:eastAsia="en-US"/>
                        </w:rPr>
                        <w:t xml:space="preserve"> of each mean</w:t>
                      </w:r>
                      <w:r w:rsidRPr="008047C2">
                        <w:rPr>
                          <w:rFonts w:eastAsia="SimSun" w:cstheme="minorHAnsi"/>
                          <w:b/>
                          <w:bCs/>
                          <w:szCs w:val="24"/>
                          <w:lang w:eastAsia="en-US"/>
                        </w:rPr>
                        <w:t>.</w:t>
                      </w:r>
                      <w:r w:rsidRPr="00725105">
                        <w:t xml:space="preserve"> </w:t>
                      </w:r>
                      <w:r w:rsidRPr="00725105">
                        <w:rPr>
                          <w:rFonts w:eastAsia="SimSun" w:cstheme="minorHAnsi"/>
                          <w:b/>
                          <w:bCs/>
                          <w:szCs w:val="24"/>
                          <w:lang w:eastAsia="en-US"/>
                        </w:rPr>
                        <w:t xml:space="preserve">PAH+, HK44+ are red, treatment PAH–, HK44+ </w:t>
                      </w:r>
                      <w:proofErr w:type="gramStart"/>
                      <w:r w:rsidRPr="00725105">
                        <w:rPr>
                          <w:rFonts w:eastAsia="SimSun" w:cstheme="minorHAnsi"/>
                          <w:b/>
                          <w:bCs/>
                          <w:szCs w:val="24"/>
                          <w:lang w:eastAsia="en-US"/>
                        </w:rPr>
                        <w:t>are</w:t>
                      </w:r>
                      <w:proofErr w:type="gramEnd"/>
                      <w:r w:rsidRPr="00725105">
                        <w:rPr>
                          <w:rFonts w:eastAsia="SimSun" w:cstheme="minorHAnsi"/>
                          <w:b/>
                          <w:bCs/>
                          <w:szCs w:val="24"/>
                          <w:lang w:eastAsia="en-US"/>
                        </w:rPr>
                        <w:t xml:space="preserve"> green, </w:t>
                      </w:r>
                      <w:r>
                        <w:rPr>
                          <w:rFonts w:eastAsia="SimSun" w:cstheme="minorHAnsi"/>
                          <w:b/>
                          <w:bCs/>
                          <w:szCs w:val="24"/>
                          <w:lang w:eastAsia="en-US"/>
                        </w:rPr>
                        <w:t>treatment PAH+, HK44– are grey.</w:t>
                      </w:r>
                    </w:p>
                  </w:txbxContent>
                </v:textbox>
                <w10:wrap type="square"/>
              </v:shape>
            </w:pict>
          </mc:Fallback>
        </mc:AlternateContent>
      </w:r>
      <w:r w:rsidR="006A2F38" w:rsidRPr="007F76AA">
        <w:rPr>
          <w:rFonts w:cstheme="minorHAnsi"/>
        </w:rPr>
        <w:br w:type="page"/>
      </w:r>
    </w:p>
    <w:p w:rsidR="00953316" w:rsidRPr="007F76AA" w:rsidRDefault="00953316" w:rsidP="00FE79E1">
      <w:pPr>
        <w:spacing w:before="600" w:after="0" w:line="360" w:lineRule="auto"/>
        <w:outlineLvl w:val="1"/>
        <w:rPr>
          <w:rFonts w:cstheme="minorHAnsi"/>
          <w:b/>
          <w:sz w:val="24"/>
          <w:szCs w:val="24"/>
        </w:rPr>
      </w:pPr>
      <w:bookmarkStart w:id="210" w:name="_Toc342729797"/>
      <w:bookmarkStart w:id="211" w:name="_Toc343510026"/>
      <w:bookmarkStart w:id="212" w:name="OLE_LINK3"/>
      <w:bookmarkStart w:id="213" w:name="OLE_LINK4"/>
      <w:r w:rsidRPr="007F76AA">
        <w:rPr>
          <w:rFonts w:cstheme="minorHAnsi"/>
          <w:b/>
          <w:sz w:val="24"/>
          <w:szCs w:val="24"/>
        </w:rPr>
        <w:lastRenderedPageBreak/>
        <w:t>3.2</w:t>
      </w:r>
      <w:r w:rsidRPr="007F76AA">
        <w:rPr>
          <w:rFonts w:cstheme="minorHAnsi"/>
          <w:b/>
          <w:sz w:val="24"/>
          <w:szCs w:val="24"/>
        </w:rPr>
        <w:tab/>
        <w:t>Detection of Bacterial PAH Degradation Genes</w:t>
      </w:r>
      <w:bookmarkEnd w:id="210"/>
      <w:bookmarkEnd w:id="211"/>
    </w:p>
    <w:p w:rsidR="0045298D" w:rsidRPr="007F76AA" w:rsidRDefault="00953316"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In this study, PAH degradation genes were not amplifiable by PCR (using primers </w:t>
      </w:r>
      <w:r w:rsidR="00725105" w:rsidRPr="007F76AA">
        <w:rPr>
          <w:rFonts w:cstheme="minorHAnsi"/>
          <w:color w:val="000000" w:themeColor="text1"/>
          <w:sz w:val="24"/>
        </w:rPr>
        <w:t>Rieske_f</w:t>
      </w:r>
      <w:r w:rsidRPr="007F76AA">
        <w:rPr>
          <w:rFonts w:cstheme="minorHAnsi"/>
          <w:color w:val="000000" w:themeColor="text1"/>
          <w:sz w:val="24"/>
        </w:rPr>
        <w:t>&amp;</w:t>
      </w:r>
      <w:r w:rsidR="00725105" w:rsidRPr="007F76AA">
        <w:rPr>
          <w:rFonts w:cstheme="minorHAnsi"/>
        </w:rPr>
        <w:t xml:space="preserve"> </w:t>
      </w:r>
      <w:r w:rsidR="00725105" w:rsidRPr="007F76AA">
        <w:rPr>
          <w:rFonts w:cstheme="minorHAnsi"/>
          <w:color w:val="000000" w:themeColor="text1"/>
          <w:sz w:val="24"/>
        </w:rPr>
        <w:t xml:space="preserve">Rieske_r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&lt;EndNote&gt;&lt;Cite&gt;&lt;Author&gt;Ni Chadhain&lt;/Author&gt;&lt;Year&gt;2006&lt;/Year&gt;&lt;RecNum&gt;13&lt;/RecNum&gt;&lt;DisplayText&gt;(Ni Chadhain et al., 2006)&lt;/DisplayText&gt;&lt;record&gt;&lt;rec-number&gt;13&lt;/rec-number&gt;&lt;foreign-keys&gt;&lt;key app="EN" db-id="v9rzfastp9tzrje09275dxzperppdxxxr5xv"&gt;13&lt;/key&gt;&lt;/foreign-keys&gt;&lt;ref-type name="Journal Article"&gt;17&lt;/ref-type&gt;&lt;contributors&gt;&lt;authors&gt;&lt;author&gt;Ni Chadhain, S. M.&lt;/author&gt;&lt;author&gt;Norman, R. S.&lt;/author&gt;&lt;author&gt;Pesce, K. V.&lt;/author&gt;&lt;author&gt;Kukor, J. J.&lt;/author&gt;&lt;author&gt;Zystra, G. J.&lt;/author&gt;&lt;/authors&gt;&lt;/contributors&gt;&lt;titles&gt;&lt;title&gt;Microbial dioxygenase gene population shifts during polycyclic aromatic hydrocarbon biodegradation&lt;/title&gt;&lt;secondary-title&gt;Applied and Environmental Microbiology&lt;/secondary-title&gt;&lt;/titles&gt;&lt;periodical&gt;&lt;full-title&gt;Applied and Environmental Microbiology&lt;/full-title&gt;&lt;/periodical&gt;&lt;pages&gt;4078-4087&lt;/pages&gt;&lt;volume&gt;72&lt;/volume&gt;&lt;number&gt;6&lt;/number&gt;&lt;dates&gt;&lt;year&gt;2006&lt;/year&gt;&lt;pub-dates&gt;&lt;date&gt;Jun&lt;/date&gt;&lt;/pub-dates&gt;&lt;/dates&gt;&lt;isbn&gt;0099-2240&lt;/isbn&gt;&lt;accession-num&gt;WOS:000238620100035&lt;/accession-num&gt;&lt;urls&gt;&lt;related-urls&gt;&lt;url&gt;&amp;lt;Go to ISI&amp;gt;://WOS:000238620100035&lt;/url&gt;&lt;/related-urls&gt;&lt;/urls&gt;&lt;electronic-resource-num&gt;10.1128/aem.02969-05&lt;/electronic-resource-num&gt;&lt;/record&gt;&lt;/Cite&gt;&lt;/EndNote&gt;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32" w:tooltip="Ni Chadhain, 2006 #13" w:history="1">
        <w:r w:rsidR="00AE78E2" w:rsidRPr="007F76AA">
          <w:rPr>
            <w:rFonts w:cstheme="minorHAnsi"/>
            <w:noProof/>
            <w:color w:val="000000" w:themeColor="text1"/>
            <w:sz w:val="24"/>
          </w:rPr>
          <w:t>Ni Chadhain et al., 2006</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Ac114F&amp;Ac596R</w:t>
      </w:r>
      <w:r w:rsidR="00E2454D" w:rsidRPr="007F76AA">
        <w:rPr>
          <w:rFonts w:cstheme="minorHAnsi"/>
          <w:color w:val="000000" w:themeColor="text1"/>
          <w:sz w:val="24"/>
        </w:rPr>
        <w:t xml:space="preserve"> </w:t>
      </w:r>
      <w:r w:rsidR="00BA672C" w:rsidRPr="007F76AA">
        <w:rPr>
          <w:rFonts w:cstheme="minorHAnsi"/>
          <w:color w:val="000000" w:themeColor="text1"/>
          <w:sz w:val="24"/>
        </w:rPr>
        <w:fldChar w:fldCharType="begin">
          <w:fldData xml:space="preserve">PEVuZE5vdGU+PENpdGU+PEF1dGhvcj5Mb3phZGE8L0F1dGhvcj48WWVhcj4yMDA4PC9ZZWFyPjxS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</w:fldData>
        </w:fldChar>
      </w:r>
      <w:r w:rsidR="00E2454D" w:rsidRPr="007F76AA">
        <w:rPr>
          <w:rFonts w:cstheme="minorHAnsi"/>
          <w:color w:val="000000" w:themeColor="text1"/>
          <w:sz w:val="24"/>
        </w:rPr>
        <w:instrText xml:space="preserve"> ADDIN EN.CITE </w:instrText>
      </w:r>
      <w:r w:rsidR="00BA672C" w:rsidRPr="007F76AA">
        <w:rPr>
          <w:rFonts w:cstheme="minorHAnsi"/>
          <w:color w:val="000000" w:themeColor="text1"/>
          <w:sz w:val="24"/>
        </w:rPr>
        <w:fldChar w:fldCharType="begin">
          <w:fldData xml:space="preserve">PEVuZE5vdGU+PENpdGU+PEF1dGhvcj5Mb3phZGE8L0F1dGhvcj48WWVhcj4yMDA4PC9ZZWFyPjxS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</w:fldData>
        </w:fldChar>
      </w:r>
      <w:r w:rsidR="00E2454D" w:rsidRPr="007F76AA">
        <w:rPr>
          <w:rFonts w:cstheme="minorHAnsi"/>
          <w:color w:val="000000" w:themeColor="text1"/>
          <w:sz w:val="24"/>
        </w:rPr>
        <w:instrText xml:space="preserve"> ADDIN EN.CITE.DATA </w:instrText>
      </w:r>
      <w:r w:rsidR="00BA672C" w:rsidRPr="007F76AA">
        <w:rPr>
          <w:rFonts w:cstheme="minorHAnsi"/>
          <w:color w:val="000000" w:themeColor="text1"/>
          <w:sz w:val="24"/>
        </w:rPr>
      </w:r>
      <w:r w:rsidR="00BA672C"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2454D" w:rsidRPr="007F76AA">
        <w:rPr>
          <w:rFonts w:cstheme="minorHAnsi"/>
          <w:color w:val="000000" w:themeColor="text1"/>
          <w:sz w:val="24"/>
        </w:rPr>
        <w:t>(</w:t>
      </w:r>
      <w:hyperlink w:anchor="_ENREF_27" w:tooltip="Lozada, 2008 #4" w:history="1">
        <w:r w:rsidR="00AE78E2" w:rsidRPr="007F76AA">
          <w:rPr>
            <w:rFonts w:cstheme="minorHAnsi"/>
            <w:color w:val="000000" w:themeColor="text1"/>
            <w:sz w:val="24"/>
          </w:rPr>
          <w:t>Lozada et al., 2008</w:t>
        </w:r>
      </w:hyperlink>
      <w:r w:rsidR="00E2454D" w:rsidRPr="007F76AA">
        <w:rPr>
          <w:rFonts w:cstheme="minorHAnsi"/>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targeting PAH dioxygenase genes)</w:t>
      </w:r>
      <w:r w:rsidR="00EC6704" w:rsidRPr="007F76AA">
        <w:rPr>
          <w:rFonts w:cstheme="minorHAnsi"/>
          <w:color w:val="000000" w:themeColor="text1"/>
          <w:sz w:val="24"/>
        </w:rPr>
        <w:t xml:space="preserve"> (data not shown)</w:t>
      </w:r>
      <w:r w:rsidR="00483DF5" w:rsidRPr="007F76AA">
        <w:rPr>
          <w:rFonts w:cstheme="minorHAnsi"/>
          <w:color w:val="000000" w:themeColor="text1"/>
          <w:sz w:val="24"/>
        </w:rPr>
        <w:t>.</w:t>
      </w:r>
      <w:r w:rsidRPr="007F76AA">
        <w:rPr>
          <w:rFonts w:cstheme="minorHAnsi"/>
          <w:color w:val="000000" w:themeColor="text1"/>
          <w:sz w:val="24"/>
        </w:rPr>
        <w:t xml:space="preserve"> This indicated that PAH degradation gene</w:t>
      </w:r>
      <w:r w:rsidR="00EC6704" w:rsidRPr="007F76AA">
        <w:rPr>
          <w:rFonts w:cstheme="minorHAnsi"/>
          <w:color w:val="000000" w:themeColor="text1"/>
          <w:sz w:val="24"/>
        </w:rPr>
        <w:t>s</w:t>
      </w:r>
      <w:r w:rsidRPr="007F76AA">
        <w:rPr>
          <w:rFonts w:cstheme="minorHAnsi"/>
          <w:color w:val="000000" w:themeColor="text1"/>
          <w:sz w:val="24"/>
        </w:rPr>
        <w:t xml:space="preserve"> </w:t>
      </w:r>
      <w:r w:rsidR="00EC6704" w:rsidRPr="007F76AA">
        <w:rPr>
          <w:rFonts w:cstheme="minorHAnsi"/>
          <w:color w:val="000000" w:themeColor="text1"/>
          <w:sz w:val="24"/>
        </w:rPr>
        <w:t xml:space="preserve">targeted by these primer sets </w:t>
      </w:r>
      <w:r w:rsidRPr="007F76AA">
        <w:rPr>
          <w:rFonts w:cstheme="minorHAnsi"/>
          <w:color w:val="000000" w:themeColor="text1"/>
          <w:sz w:val="24"/>
        </w:rPr>
        <w:t xml:space="preserve">were below a detectable </w:t>
      </w:r>
      <w:r w:rsidR="00EC6704" w:rsidRPr="007F76AA">
        <w:rPr>
          <w:rFonts w:cstheme="minorHAnsi"/>
          <w:color w:val="000000" w:themeColor="text1"/>
          <w:sz w:val="24"/>
        </w:rPr>
        <w:t>concentration in the soil</w:t>
      </w:r>
      <w:r w:rsidR="00FE79E1" w:rsidRPr="007F76AA">
        <w:rPr>
          <w:rFonts w:cstheme="minorHAnsi"/>
          <w:color w:val="000000" w:themeColor="text1"/>
          <w:sz w:val="24"/>
        </w:rPr>
        <w:t xml:space="preserve">. </w:t>
      </w:r>
    </w:p>
    <w:p w:rsidR="00953316" w:rsidRPr="007F76AA" w:rsidRDefault="00953316" w:rsidP="00FE79E1">
      <w:pPr>
        <w:spacing w:before="600" w:after="0" w:line="360" w:lineRule="auto"/>
        <w:outlineLvl w:val="1"/>
        <w:rPr>
          <w:rFonts w:cstheme="minorHAnsi"/>
          <w:b/>
          <w:sz w:val="24"/>
          <w:szCs w:val="24"/>
        </w:rPr>
      </w:pPr>
      <w:bookmarkStart w:id="214" w:name="_Toc342729798"/>
      <w:bookmarkStart w:id="215" w:name="_Toc343510027"/>
      <w:r w:rsidRPr="007F76AA">
        <w:rPr>
          <w:rFonts w:cstheme="minorHAnsi"/>
          <w:b/>
          <w:sz w:val="24"/>
          <w:szCs w:val="24"/>
        </w:rPr>
        <w:t>3</w:t>
      </w:r>
      <w:r w:rsidR="00836EC3" w:rsidRPr="007F76AA">
        <w:rPr>
          <w:rFonts w:cstheme="minorHAnsi"/>
          <w:b/>
          <w:sz w:val="24"/>
          <w:szCs w:val="24"/>
        </w:rPr>
        <w:t>.</w:t>
      </w:r>
      <w:r w:rsidR="000668C2" w:rsidRPr="007F76AA">
        <w:rPr>
          <w:rFonts w:cstheme="minorHAnsi"/>
          <w:b/>
          <w:sz w:val="24"/>
          <w:szCs w:val="24"/>
        </w:rPr>
        <w:t>3</w:t>
      </w:r>
      <w:r w:rsidR="006B5206" w:rsidRPr="007F76AA">
        <w:rPr>
          <w:rFonts w:cstheme="minorHAnsi"/>
          <w:b/>
          <w:sz w:val="24"/>
          <w:szCs w:val="24"/>
        </w:rPr>
        <w:tab/>
      </w:r>
      <w:r w:rsidRPr="007F76AA">
        <w:rPr>
          <w:rFonts w:cstheme="minorHAnsi"/>
          <w:b/>
          <w:sz w:val="24"/>
          <w:szCs w:val="24"/>
        </w:rPr>
        <w:t>Abundances of Bacteria</w:t>
      </w:r>
      <w:bookmarkEnd w:id="214"/>
      <w:bookmarkEnd w:id="215"/>
    </w:p>
    <w:p w:rsidR="00953316" w:rsidRPr="007F76AA" w:rsidRDefault="00953316" w:rsidP="00CE3CAF">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Bacterial abundances</w:t>
      </w:r>
      <w:r w:rsidR="00EC6704" w:rsidRPr="007F76AA">
        <w:rPr>
          <w:rFonts w:cstheme="minorHAnsi"/>
          <w:color w:val="000000" w:themeColor="text1"/>
          <w:sz w:val="24"/>
        </w:rPr>
        <w:t xml:space="preserve"> were estimated by quantification of 16S rR</w:t>
      </w:r>
      <w:r w:rsidR="00483DF5" w:rsidRPr="007F76AA">
        <w:rPr>
          <w:rFonts w:cstheme="minorHAnsi"/>
          <w:color w:val="000000" w:themeColor="text1"/>
          <w:sz w:val="24"/>
        </w:rPr>
        <w:t xml:space="preserve">NA genes by qPCR. </w:t>
      </w:r>
      <w:r w:rsidR="00EC6704" w:rsidRPr="007F76AA">
        <w:rPr>
          <w:rFonts w:cstheme="minorHAnsi"/>
          <w:color w:val="000000" w:themeColor="text1"/>
          <w:sz w:val="24"/>
        </w:rPr>
        <w:t>They</w:t>
      </w:r>
      <w:r w:rsidRPr="007F76AA">
        <w:rPr>
          <w:rFonts w:cstheme="minorHAnsi"/>
          <w:color w:val="000000" w:themeColor="text1"/>
          <w:sz w:val="24"/>
        </w:rPr>
        <w:t xml:space="preserve"> are expressed as copies of 16S rRNA gene per gram dry weight soil (Table 4). </w:t>
      </w:r>
    </w:p>
    <w:p w:rsidR="00953316" w:rsidRPr="007F76AA" w:rsidRDefault="00EC6704" w:rsidP="00CE3CAF">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The </w:t>
      </w:r>
      <w:r w:rsidR="00953316" w:rsidRPr="007F76AA">
        <w:rPr>
          <w:rFonts w:cstheme="minorHAnsi"/>
          <w:color w:val="000000" w:themeColor="text1"/>
          <w:sz w:val="24"/>
        </w:rPr>
        <w:t xml:space="preserve">PAH+ group showed significantly higher abundances of 16S rRNA genes than the PAH– group (Mann–Whitney U test, Z= –2.3939, p=0.0167; HSD test, F=6.94, p=0.0132). </w:t>
      </w:r>
    </w:p>
    <w:p w:rsidR="00953316" w:rsidRPr="007F76AA" w:rsidRDefault="00953316" w:rsidP="00CE3CAF">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The16S rRNA gene concentrations between HK44+</w:t>
      </w:r>
      <w:proofErr w:type="gramStart"/>
      <w:r w:rsidRPr="007F76AA">
        <w:rPr>
          <w:rFonts w:cstheme="minorHAnsi"/>
          <w:color w:val="000000" w:themeColor="text1"/>
          <w:sz w:val="24"/>
        </w:rPr>
        <w:t>/</w:t>
      </w:r>
      <w:proofErr w:type="gramEnd"/>
      <w:r w:rsidRPr="007F76AA">
        <w:rPr>
          <w:rFonts w:cstheme="minorHAnsi"/>
          <w:color w:val="000000" w:themeColor="text1"/>
          <w:sz w:val="24"/>
        </w:rPr>
        <w:t>– treatments showed no significant differences (Mann–Whitney U test, Z= –1.2251, P=0.2205; HSD test, F=1.60, P=0.2154).</w:t>
      </w:r>
    </w:p>
    <w:p w:rsidR="0045298D" w:rsidRPr="007F76AA" w:rsidRDefault="00953316"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There is no significant difference of 16S rRNA gene concentrations within each treatment (PAH+, HK44+ group: Kruskal-Wallis test, χ</w:t>
      </w:r>
      <w:r w:rsidRPr="007F76AA">
        <w:rPr>
          <w:rFonts w:cstheme="minorHAnsi"/>
          <w:color w:val="000000" w:themeColor="text1"/>
          <w:sz w:val="24"/>
          <w:vertAlign w:val="superscript"/>
        </w:rPr>
        <w:t>2</w:t>
      </w:r>
      <w:r w:rsidRPr="007F76AA">
        <w:rPr>
          <w:rFonts w:cstheme="minorHAnsi"/>
          <w:color w:val="000000" w:themeColor="text1"/>
          <w:sz w:val="24"/>
        </w:rPr>
        <w:t xml:space="preserve">=0.7537, P=0.6860; PAH–, HK44+ group: Mann–Whitney U test, Z= –1.2010, P=0.2298). </w:t>
      </w:r>
    </w:p>
    <w:p w:rsidR="00953316" w:rsidRPr="007F76AA" w:rsidRDefault="00953316" w:rsidP="00FE79E1">
      <w:pPr>
        <w:spacing w:before="600" w:after="0" w:line="360" w:lineRule="auto"/>
        <w:outlineLvl w:val="1"/>
        <w:rPr>
          <w:rFonts w:cstheme="minorHAnsi"/>
          <w:b/>
          <w:sz w:val="24"/>
          <w:szCs w:val="24"/>
        </w:rPr>
      </w:pPr>
      <w:bookmarkStart w:id="216" w:name="_Toc342729799"/>
      <w:bookmarkStart w:id="217" w:name="_Toc343510028"/>
      <w:r w:rsidRPr="007F76AA">
        <w:rPr>
          <w:rFonts w:cstheme="minorHAnsi"/>
          <w:b/>
          <w:sz w:val="24"/>
          <w:szCs w:val="24"/>
        </w:rPr>
        <w:t>3.4</w:t>
      </w:r>
      <w:r w:rsidRPr="007F76AA">
        <w:rPr>
          <w:rFonts w:cstheme="minorHAnsi"/>
          <w:b/>
          <w:sz w:val="24"/>
          <w:szCs w:val="24"/>
        </w:rPr>
        <w:tab/>
        <w:t>Quality Control and Error Analysis of Sequencing Data</w:t>
      </w:r>
      <w:bookmarkEnd w:id="216"/>
      <w:bookmarkEnd w:id="217"/>
    </w:p>
    <w:p w:rsidR="00953316" w:rsidRPr="007F76AA" w:rsidRDefault="00953316" w:rsidP="00FE79E1">
      <w:pPr>
        <w:spacing w:before="600" w:after="0" w:line="360" w:lineRule="auto"/>
        <w:outlineLvl w:val="1"/>
        <w:rPr>
          <w:rFonts w:cstheme="minorHAnsi"/>
          <w:b/>
          <w:sz w:val="24"/>
          <w:szCs w:val="24"/>
        </w:rPr>
      </w:pPr>
      <w:bookmarkStart w:id="218" w:name="_Toc342729800"/>
      <w:bookmarkStart w:id="219" w:name="_Toc343510029"/>
      <w:r w:rsidRPr="007F76AA">
        <w:rPr>
          <w:rFonts w:cstheme="minorHAnsi"/>
          <w:b/>
          <w:sz w:val="24"/>
          <w:szCs w:val="24"/>
        </w:rPr>
        <w:t>3.4.1</w:t>
      </w:r>
      <w:r w:rsidRPr="007F76AA">
        <w:rPr>
          <w:rFonts w:cstheme="minorHAnsi"/>
          <w:b/>
          <w:sz w:val="24"/>
          <w:szCs w:val="24"/>
        </w:rPr>
        <w:tab/>
        <w:t xml:space="preserve">Optimization of PCR </w:t>
      </w:r>
      <w:r w:rsidR="00A0354C" w:rsidRPr="007F76AA">
        <w:rPr>
          <w:rFonts w:cstheme="minorHAnsi"/>
          <w:b/>
          <w:sz w:val="24"/>
          <w:szCs w:val="24"/>
        </w:rPr>
        <w:t>C</w:t>
      </w:r>
      <w:r w:rsidRPr="007F76AA">
        <w:rPr>
          <w:rFonts w:cstheme="minorHAnsi"/>
          <w:b/>
          <w:sz w:val="24"/>
          <w:szCs w:val="24"/>
        </w:rPr>
        <w:t>onditions</w:t>
      </w:r>
      <w:bookmarkEnd w:id="218"/>
      <w:bookmarkEnd w:id="219"/>
    </w:p>
    <w:p w:rsidR="007D2758" w:rsidRPr="007F76AA" w:rsidRDefault="00953316" w:rsidP="00FE79E1">
      <w:pPr>
        <w:autoSpaceDE w:val="0"/>
        <w:autoSpaceDN w:val="0"/>
        <w:adjustRightInd w:val="0"/>
        <w:spacing w:after="240" w:line="520" w:lineRule="exact"/>
        <w:ind w:firstLine="720"/>
        <w:rPr>
          <w:rFonts w:cstheme="minorHAnsi"/>
          <w:sz w:val="24"/>
        </w:rPr>
      </w:pPr>
      <w:r w:rsidRPr="007F76AA">
        <w:rPr>
          <w:rFonts w:cstheme="minorHAnsi"/>
          <w:sz w:val="24"/>
        </w:rPr>
        <w:t>Sin</w:t>
      </w:r>
      <w:r w:rsidR="00741DE4" w:rsidRPr="007F76AA">
        <w:rPr>
          <w:rFonts w:cstheme="minorHAnsi"/>
          <w:sz w:val="24"/>
        </w:rPr>
        <w:t xml:space="preserve">ce the primer set used to build each library </w:t>
      </w:r>
      <w:r w:rsidRPr="007F76AA">
        <w:rPr>
          <w:rFonts w:cstheme="minorHAnsi"/>
          <w:sz w:val="24"/>
        </w:rPr>
        <w:t xml:space="preserve">had a unique sequence (due to barcoding sequences), optimal PCR conditions for each sample could be different, and was optimized for each template – primer combination. The optimal PCR conditions for each sample are showed in </w:t>
      </w:r>
      <w:r w:rsidR="00EA3650" w:rsidRPr="007F76AA">
        <w:rPr>
          <w:rFonts w:cstheme="minorHAnsi"/>
          <w:sz w:val="24"/>
        </w:rPr>
        <w:lastRenderedPageBreak/>
        <w:t>T</w:t>
      </w:r>
      <w:r w:rsidRPr="007F76AA">
        <w:rPr>
          <w:rFonts w:cstheme="minorHAnsi"/>
          <w:sz w:val="24"/>
        </w:rPr>
        <w:t>able</w:t>
      </w:r>
      <w:r w:rsidR="00483DF5" w:rsidRPr="007F76AA">
        <w:rPr>
          <w:rFonts w:cstheme="minorHAnsi"/>
          <w:sz w:val="24"/>
        </w:rPr>
        <w:t xml:space="preserve"> 5. </w:t>
      </w:r>
      <w:r w:rsidRPr="007F76AA">
        <w:rPr>
          <w:rFonts w:cstheme="minorHAnsi"/>
          <w:sz w:val="24"/>
        </w:rPr>
        <w:t xml:space="preserve">Primer sequences are in Appendix 1. </w:t>
      </w:r>
      <w:r w:rsidR="0085446C" w:rsidRPr="007F76AA">
        <w:rPr>
          <w:rFonts w:cstheme="minorHAnsi"/>
          <w:sz w:val="24"/>
        </w:rPr>
        <w:t xml:space="preserve">These libraries had different concentrations </w:t>
      </w:r>
      <w:r w:rsidR="00EC6704" w:rsidRPr="007F76AA">
        <w:rPr>
          <w:rFonts w:cstheme="minorHAnsi"/>
          <w:sz w:val="24"/>
        </w:rPr>
        <w:t xml:space="preserve">after amplification </w:t>
      </w:r>
      <w:r w:rsidR="0085446C" w:rsidRPr="007F76AA">
        <w:rPr>
          <w:rFonts w:cstheme="minorHAnsi"/>
          <w:sz w:val="24"/>
        </w:rPr>
        <w:t>(</w:t>
      </w:r>
      <w:r w:rsidR="00DC3191" w:rsidRPr="007F76AA">
        <w:rPr>
          <w:rFonts w:cstheme="minorHAnsi"/>
          <w:sz w:val="24"/>
        </w:rPr>
        <w:t>T</w:t>
      </w:r>
      <w:r w:rsidR="0085446C" w:rsidRPr="007F76AA">
        <w:rPr>
          <w:rFonts w:cstheme="minorHAnsi"/>
          <w:sz w:val="24"/>
        </w:rPr>
        <w:t>able 6). They</w:t>
      </w:r>
      <w:r w:rsidR="00330E3E" w:rsidRPr="007F76AA">
        <w:rPr>
          <w:rFonts w:cstheme="minorHAnsi"/>
          <w:sz w:val="24"/>
        </w:rPr>
        <w:t xml:space="preserve"> were dilut</w:t>
      </w:r>
      <w:r w:rsidR="0085446C" w:rsidRPr="007F76AA">
        <w:rPr>
          <w:rFonts w:cstheme="minorHAnsi"/>
          <w:sz w:val="24"/>
        </w:rPr>
        <w:t xml:space="preserve">ed to the same concentration </w:t>
      </w:r>
      <w:r w:rsidR="00EC6704" w:rsidRPr="007F76AA">
        <w:rPr>
          <w:rFonts w:cstheme="minorHAnsi"/>
          <w:sz w:val="24"/>
        </w:rPr>
        <w:t xml:space="preserve">as </w:t>
      </w:r>
      <w:r w:rsidR="0085446C" w:rsidRPr="007F76AA">
        <w:rPr>
          <w:rFonts w:cstheme="minorHAnsi"/>
          <w:sz w:val="24"/>
        </w:rPr>
        <w:t>the lowest one (9×10</w:t>
      </w:r>
      <w:r w:rsidR="0085446C" w:rsidRPr="007F76AA">
        <w:rPr>
          <w:rFonts w:cstheme="minorHAnsi"/>
          <w:sz w:val="24"/>
          <w:vertAlign w:val="superscript"/>
        </w:rPr>
        <w:t>8</w:t>
      </w:r>
      <w:r w:rsidR="0085446C" w:rsidRPr="007F76AA">
        <w:rPr>
          <w:rFonts w:cstheme="minorHAnsi"/>
          <w:sz w:val="24"/>
        </w:rPr>
        <w:t xml:space="preserve"> molecules/µl) and pooled together. The pooled sample was used for 454 pyrosequencing.</w:t>
      </w:r>
    </w:p>
    <w:p w:rsidR="00CE3CAF" w:rsidRPr="007F76AA" w:rsidRDefault="00CE3CAF" w:rsidP="00FE79E1">
      <w:pPr>
        <w:spacing w:before="600" w:after="0" w:line="360" w:lineRule="auto"/>
        <w:outlineLvl w:val="1"/>
        <w:rPr>
          <w:rFonts w:cstheme="minorHAnsi"/>
          <w:b/>
          <w:sz w:val="24"/>
          <w:szCs w:val="24"/>
        </w:rPr>
      </w:pPr>
      <w:bookmarkStart w:id="220" w:name="_Toc342729801"/>
      <w:bookmarkStart w:id="221" w:name="_Toc343510030"/>
      <w:r w:rsidRPr="007F76AA">
        <w:rPr>
          <w:rFonts w:cstheme="minorHAnsi"/>
          <w:b/>
          <w:sz w:val="24"/>
          <w:szCs w:val="24"/>
        </w:rPr>
        <w:t>3.4.2</w:t>
      </w:r>
      <w:r w:rsidRPr="007F76AA">
        <w:rPr>
          <w:rFonts w:cstheme="minorHAnsi"/>
          <w:b/>
          <w:sz w:val="24"/>
          <w:szCs w:val="24"/>
        </w:rPr>
        <w:tab/>
        <w:t>Error Analysis</w:t>
      </w:r>
      <w:bookmarkEnd w:id="220"/>
      <w:bookmarkEnd w:id="221"/>
    </w:p>
    <w:p w:rsidR="00242683" w:rsidRPr="007F76AA" w:rsidRDefault="00242683" w:rsidP="00242683">
      <w:pPr>
        <w:autoSpaceDE w:val="0"/>
        <w:autoSpaceDN w:val="0"/>
        <w:adjustRightInd w:val="0"/>
        <w:spacing w:after="240" w:line="520" w:lineRule="exact"/>
        <w:ind w:firstLine="720"/>
        <w:rPr>
          <w:rFonts w:cstheme="minorHAnsi"/>
          <w:sz w:val="24"/>
        </w:rPr>
      </w:pPr>
      <w:r w:rsidRPr="007F76AA">
        <w:rPr>
          <w:rFonts w:cstheme="minorHAnsi"/>
          <w:sz w:val="24"/>
        </w:rPr>
        <w:t xml:space="preserve">After optimization, error analysis of mock library showed that the final error rate is 6.374%. The final mock library contains 150 unique sequences. 116 of the 150 sequences were found to be combination of 2 unique sequences that used to construct the mock library. Thus, 116 chimeras were not detected in the quality control pipeline. 33 of the 150 sequences in the mock library were identical to the sequences that </w:t>
      </w:r>
      <w:r w:rsidRPr="007F76AA">
        <w:rPr>
          <w:rFonts w:cstheme="minorHAnsi"/>
          <w:sz w:val="24"/>
          <w:szCs w:val="24"/>
        </w:rPr>
        <w:t>used to construct</w:t>
      </w:r>
      <w:r w:rsidRPr="007F76AA">
        <w:rPr>
          <w:rFonts w:cstheme="minorHAnsi"/>
          <w:sz w:val="24"/>
        </w:rPr>
        <w:t xml:space="preserve"> the mock library. </w:t>
      </w:r>
    </w:p>
    <w:p w:rsidR="0045298D" w:rsidRPr="007F76AA" w:rsidRDefault="00242683" w:rsidP="00FE79E1">
      <w:pPr>
        <w:autoSpaceDE w:val="0"/>
        <w:autoSpaceDN w:val="0"/>
        <w:adjustRightInd w:val="0"/>
        <w:spacing w:after="240" w:line="520" w:lineRule="exact"/>
        <w:ind w:firstLine="720"/>
        <w:rPr>
          <w:rFonts w:cstheme="minorHAnsi"/>
          <w:sz w:val="24"/>
        </w:rPr>
      </w:pPr>
      <w:r w:rsidRPr="007F76AA">
        <w:rPr>
          <w:rFonts w:cstheme="minorHAnsi"/>
          <w:sz w:val="24"/>
        </w:rPr>
        <w:t>OTU-based analysis grouped these 150 sequences into 90 OTUs (species level). Since the smallest library of all 35 libraries (34 sample libraries and the mock library) had 323 sequences, all libraries were normalized to that size (323 sequences per library) by random subsampling. By the Sobs calculator of MOTHUR program, the subsampled mock library should have (35. 1 ± 3.8) OTUs in species level. The real mock library (sequenced using Sanger method</w:t>
      </w:r>
      <w:r w:rsidR="00FE79E1" w:rsidRPr="007F76AA">
        <w:rPr>
          <w:rFonts w:cstheme="minorHAnsi"/>
          <w:sz w:val="24"/>
        </w:rPr>
        <w:t>) had 24 OTUs in species level.</w:t>
      </w:r>
    </w:p>
    <w:p w:rsidR="00CE3CAF" w:rsidRPr="007F76AA" w:rsidRDefault="00CE3CAF" w:rsidP="00FE79E1">
      <w:pPr>
        <w:spacing w:before="600" w:after="0" w:line="360" w:lineRule="auto"/>
        <w:outlineLvl w:val="1"/>
        <w:rPr>
          <w:rFonts w:cstheme="minorHAnsi"/>
          <w:b/>
          <w:sz w:val="24"/>
          <w:szCs w:val="24"/>
        </w:rPr>
      </w:pPr>
      <w:bookmarkStart w:id="222" w:name="_Toc342729802"/>
      <w:bookmarkStart w:id="223" w:name="_Toc343510031"/>
      <w:r w:rsidRPr="007F76AA">
        <w:rPr>
          <w:rFonts w:cstheme="minorHAnsi"/>
          <w:b/>
          <w:sz w:val="24"/>
          <w:szCs w:val="24"/>
        </w:rPr>
        <w:t>3.5</w:t>
      </w:r>
      <w:r w:rsidRPr="007F76AA">
        <w:rPr>
          <w:rFonts w:cstheme="minorHAnsi"/>
          <w:b/>
          <w:sz w:val="24"/>
          <w:szCs w:val="24"/>
        </w:rPr>
        <w:tab/>
        <w:t xml:space="preserve">Community </w:t>
      </w:r>
      <w:r w:rsidR="00A0354C" w:rsidRPr="007F76AA">
        <w:rPr>
          <w:rFonts w:cstheme="minorHAnsi"/>
          <w:b/>
          <w:sz w:val="24"/>
          <w:szCs w:val="24"/>
        </w:rPr>
        <w:t>D</w:t>
      </w:r>
      <w:r w:rsidRPr="007F76AA">
        <w:rPr>
          <w:rFonts w:cstheme="minorHAnsi"/>
          <w:b/>
          <w:sz w:val="24"/>
          <w:szCs w:val="24"/>
        </w:rPr>
        <w:t xml:space="preserve">iversity of </w:t>
      </w:r>
      <w:r w:rsidR="00A0354C" w:rsidRPr="007F76AA">
        <w:rPr>
          <w:rFonts w:cstheme="minorHAnsi"/>
          <w:b/>
          <w:sz w:val="24"/>
          <w:szCs w:val="24"/>
        </w:rPr>
        <w:t>E</w:t>
      </w:r>
      <w:r w:rsidRPr="007F76AA">
        <w:rPr>
          <w:rFonts w:cstheme="minorHAnsi"/>
          <w:b/>
          <w:sz w:val="24"/>
          <w:szCs w:val="24"/>
        </w:rPr>
        <w:t xml:space="preserve">ach </w:t>
      </w:r>
      <w:r w:rsidR="00A0354C" w:rsidRPr="007F76AA">
        <w:rPr>
          <w:rFonts w:cstheme="minorHAnsi"/>
          <w:b/>
          <w:sz w:val="24"/>
          <w:szCs w:val="24"/>
        </w:rPr>
        <w:t>B</w:t>
      </w:r>
      <w:r w:rsidRPr="007F76AA">
        <w:rPr>
          <w:rFonts w:cstheme="minorHAnsi"/>
          <w:b/>
          <w:sz w:val="24"/>
          <w:szCs w:val="24"/>
        </w:rPr>
        <w:t xml:space="preserve">acterial </w:t>
      </w:r>
      <w:r w:rsidR="00A0354C" w:rsidRPr="007F76AA">
        <w:rPr>
          <w:rFonts w:cstheme="minorHAnsi"/>
          <w:b/>
          <w:sz w:val="24"/>
          <w:szCs w:val="24"/>
        </w:rPr>
        <w:t>L</w:t>
      </w:r>
      <w:r w:rsidRPr="007F76AA">
        <w:rPr>
          <w:rFonts w:cstheme="minorHAnsi"/>
          <w:b/>
          <w:sz w:val="24"/>
          <w:szCs w:val="24"/>
        </w:rPr>
        <w:t>ibrary</w:t>
      </w:r>
      <w:bookmarkEnd w:id="222"/>
      <w:bookmarkEnd w:id="223"/>
    </w:p>
    <w:p w:rsidR="00CE3CAF" w:rsidRPr="007F76AA" w:rsidRDefault="00CE3CAF" w:rsidP="00FE79E1">
      <w:pPr>
        <w:spacing w:before="600" w:after="0" w:line="360" w:lineRule="auto"/>
        <w:outlineLvl w:val="1"/>
        <w:rPr>
          <w:rFonts w:cstheme="minorHAnsi"/>
          <w:b/>
          <w:sz w:val="24"/>
          <w:szCs w:val="24"/>
        </w:rPr>
      </w:pPr>
      <w:bookmarkStart w:id="224" w:name="_Toc342729803"/>
      <w:bookmarkStart w:id="225" w:name="_Toc343510032"/>
      <w:r w:rsidRPr="007F76AA">
        <w:rPr>
          <w:rFonts w:cstheme="minorHAnsi"/>
          <w:b/>
          <w:sz w:val="24"/>
          <w:szCs w:val="24"/>
        </w:rPr>
        <w:t>3.5.1</w:t>
      </w:r>
      <w:r w:rsidRPr="007F76AA">
        <w:rPr>
          <w:rFonts w:cstheme="minorHAnsi"/>
          <w:b/>
          <w:sz w:val="24"/>
          <w:szCs w:val="24"/>
        </w:rPr>
        <w:tab/>
      </w:r>
      <w:proofErr w:type="gramStart"/>
      <w:r w:rsidRPr="007F76AA">
        <w:rPr>
          <w:rFonts w:cstheme="minorHAnsi"/>
          <w:b/>
          <w:sz w:val="24"/>
          <w:szCs w:val="24"/>
        </w:rPr>
        <w:t>α</w:t>
      </w:r>
      <w:proofErr w:type="gramEnd"/>
      <w:r w:rsidRPr="007F76AA">
        <w:rPr>
          <w:rFonts w:cstheme="minorHAnsi"/>
          <w:b/>
          <w:sz w:val="24"/>
          <w:szCs w:val="24"/>
        </w:rPr>
        <w:t xml:space="preserve"> Diversity</w:t>
      </w:r>
      <w:bookmarkEnd w:id="224"/>
      <w:r w:rsidR="00A0354C" w:rsidRPr="007F76AA">
        <w:rPr>
          <w:rFonts w:cstheme="minorHAnsi"/>
          <w:b/>
          <w:sz w:val="24"/>
          <w:szCs w:val="24"/>
        </w:rPr>
        <w:t xml:space="preserve"> of 34 Libraries</w:t>
      </w:r>
      <w:bookmarkEnd w:id="225"/>
    </w:p>
    <w:p w:rsidR="00CE3CAF" w:rsidRPr="007F76AA" w:rsidRDefault="00CE3CAF" w:rsidP="00FE79E1">
      <w:pPr>
        <w:spacing w:before="600" w:after="0" w:line="360" w:lineRule="auto"/>
        <w:outlineLvl w:val="1"/>
        <w:rPr>
          <w:rFonts w:cstheme="minorHAnsi"/>
          <w:b/>
          <w:sz w:val="24"/>
          <w:szCs w:val="24"/>
        </w:rPr>
      </w:pPr>
      <w:bookmarkStart w:id="226" w:name="_Toc342729804"/>
      <w:bookmarkStart w:id="227" w:name="_Toc343510033"/>
      <w:r w:rsidRPr="007F76AA">
        <w:rPr>
          <w:rFonts w:cstheme="minorHAnsi"/>
          <w:b/>
          <w:sz w:val="24"/>
          <w:szCs w:val="24"/>
        </w:rPr>
        <w:t>3.5.1.1</w:t>
      </w:r>
      <w:r w:rsidRPr="007F76AA">
        <w:rPr>
          <w:rFonts w:cstheme="minorHAnsi"/>
          <w:b/>
          <w:sz w:val="24"/>
          <w:szCs w:val="24"/>
        </w:rPr>
        <w:tab/>
        <w:t>OTU-based Analysis</w:t>
      </w:r>
      <w:bookmarkEnd w:id="226"/>
      <w:bookmarkEnd w:id="227"/>
    </w:p>
    <w:p w:rsidR="00CE3CAF" w:rsidRPr="007F76AA" w:rsidRDefault="00A0354C" w:rsidP="00426AEA">
      <w:pPr>
        <w:autoSpaceDE w:val="0"/>
        <w:autoSpaceDN w:val="0"/>
        <w:adjustRightInd w:val="0"/>
        <w:spacing w:after="240" w:line="520" w:lineRule="exact"/>
        <w:ind w:firstLine="720"/>
        <w:rPr>
          <w:rFonts w:cstheme="minorHAnsi"/>
          <w:sz w:val="24"/>
        </w:rPr>
      </w:pPr>
      <w:r w:rsidRPr="007F76AA">
        <w:rPr>
          <w:rFonts w:cstheme="minorHAnsi"/>
          <w:sz w:val="24"/>
        </w:rPr>
        <w:t xml:space="preserve">The OTU-based analysis grouped sequences with sequencing </w:t>
      </w:r>
      <w:r w:rsidR="00483DF5" w:rsidRPr="007F76AA">
        <w:rPr>
          <w:rFonts w:cstheme="minorHAnsi"/>
          <w:sz w:val="24"/>
        </w:rPr>
        <w:t xml:space="preserve">similarity ≥ 97% into one OTU. </w:t>
      </w:r>
      <w:r w:rsidR="00CE3CAF" w:rsidRPr="007F76AA">
        <w:rPr>
          <w:rFonts w:cstheme="minorHAnsi"/>
          <w:sz w:val="24"/>
        </w:rPr>
        <w:t xml:space="preserve">The rarefaction curves of each sequencing library were calculated based on OTU analysis </w:t>
      </w:r>
      <w:r w:rsidR="00CE3CAF" w:rsidRPr="007F76AA">
        <w:rPr>
          <w:rFonts w:cstheme="minorHAnsi"/>
          <w:sz w:val="24"/>
        </w:rPr>
        <w:lastRenderedPageBreak/>
        <w:t>(</w:t>
      </w:r>
      <w:r w:rsidR="00676C14" w:rsidRPr="007F76AA">
        <w:rPr>
          <w:rFonts w:cstheme="minorHAnsi"/>
          <w:sz w:val="24"/>
        </w:rPr>
        <w:t>F</w:t>
      </w:r>
      <w:r w:rsidR="00CE3CAF" w:rsidRPr="007F76AA">
        <w:rPr>
          <w:rFonts w:cstheme="minorHAnsi"/>
          <w:sz w:val="24"/>
        </w:rPr>
        <w:t xml:space="preserve">igure 5). From </w:t>
      </w:r>
      <w:r w:rsidR="00676C14" w:rsidRPr="007F76AA">
        <w:rPr>
          <w:rFonts w:cstheme="minorHAnsi"/>
          <w:sz w:val="24"/>
        </w:rPr>
        <w:t>F</w:t>
      </w:r>
      <w:r w:rsidR="00CE3CAF" w:rsidRPr="007F76AA">
        <w:rPr>
          <w:rFonts w:cstheme="minorHAnsi"/>
          <w:sz w:val="24"/>
        </w:rPr>
        <w:t>igure 5 we could find that as sampled sequence number increase</w:t>
      </w:r>
      <w:r w:rsidR="004D77BA" w:rsidRPr="007F76AA">
        <w:rPr>
          <w:rFonts w:cstheme="minorHAnsi"/>
          <w:sz w:val="24"/>
        </w:rPr>
        <w:t>d</w:t>
      </w:r>
      <w:r w:rsidR="00CE3CAF" w:rsidRPr="007F76AA">
        <w:rPr>
          <w:rFonts w:cstheme="minorHAnsi"/>
          <w:sz w:val="24"/>
        </w:rPr>
        <w:t xml:space="preserve">, the richness </w:t>
      </w:r>
      <w:r w:rsidR="004D77BA" w:rsidRPr="007F76AA">
        <w:rPr>
          <w:rFonts w:cstheme="minorHAnsi"/>
          <w:sz w:val="24"/>
        </w:rPr>
        <w:t>of each library</w:t>
      </w:r>
      <w:r w:rsidR="00CE3CAF" w:rsidRPr="007F76AA">
        <w:rPr>
          <w:rFonts w:cstheme="minorHAnsi"/>
          <w:sz w:val="24"/>
        </w:rPr>
        <w:t xml:space="preserve"> increase</w:t>
      </w:r>
      <w:r w:rsidR="004D77BA" w:rsidRPr="007F76AA">
        <w:rPr>
          <w:rFonts w:cstheme="minorHAnsi"/>
          <w:sz w:val="24"/>
        </w:rPr>
        <w:t>d</w:t>
      </w:r>
      <w:r w:rsidR="00CE3CAF" w:rsidRPr="007F76AA">
        <w:rPr>
          <w:rFonts w:cstheme="minorHAnsi"/>
          <w:sz w:val="24"/>
        </w:rPr>
        <w:t xml:space="preserve">. Since library sizes </w:t>
      </w:r>
      <w:r w:rsidR="004D77BA" w:rsidRPr="007F76AA">
        <w:rPr>
          <w:rFonts w:cstheme="minorHAnsi"/>
          <w:sz w:val="24"/>
        </w:rPr>
        <w:t xml:space="preserve">were variable, </w:t>
      </w:r>
      <w:r w:rsidR="00CE3CAF" w:rsidRPr="007F76AA">
        <w:rPr>
          <w:rFonts w:cstheme="minorHAnsi"/>
          <w:sz w:val="24"/>
        </w:rPr>
        <w:t>rarefaction curves end</w:t>
      </w:r>
      <w:r w:rsidR="004D77BA" w:rsidRPr="007F76AA">
        <w:rPr>
          <w:rFonts w:cstheme="minorHAnsi"/>
          <w:sz w:val="24"/>
        </w:rPr>
        <w:t>ed</w:t>
      </w:r>
      <w:r w:rsidR="00CE3CAF" w:rsidRPr="007F76AA">
        <w:rPr>
          <w:rFonts w:cstheme="minorHAnsi"/>
          <w:sz w:val="24"/>
        </w:rPr>
        <w:t xml:space="preserve"> at different sampling depth. </w:t>
      </w:r>
    </w:p>
    <w:p w:rsidR="00CE3CAF" w:rsidRPr="007F76AA" w:rsidRDefault="00CE3CAF" w:rsidP="00426AEA">
      <w:pPr>
        <w:autoSpaceDE w:val="0"/>
        <w:autoSpaceDN w:val="0"/>
        <w:adjustRightInd w:val="0"/>
        <w:spacing w:after="240" w:line="520" w:lineRule="exact"/>
        <w:ind w:firstLine="720"/>
        <w:rPr>
          <w:rFonts w:cstheme="minorHAnsi"/>
          <w:sz w:val="24"/>
        </w:rPr>
      </w:pPr>
      <w:r w:rsidRPr="007F76AA">
        <w:rPr>
          <w:rFonts w:cstheme="minorHAnsi"/>
          <w:sz w:val="24"/>
        </w:rPr>
        <w:t>After normalization to the same number of sequences per library (n=323)</w:t>
      </w:r>
      <w:r w:rsidR="00F33077" w:rsidRPr="007F76AA">
        <w:rPr>
          <w:rFonts w:cstheme="minorHAnsi"/>
          <w:sz w:val="24"/>
        </w:rPr>
        <w:t xml:space="preserve"> by random subsampling</w:t>
      </w:r>
      <w:r w:rsidRPr="007F76AA">
        <w:rPr>
          <w:rFonts w:cstheme="minorHAnsi"/>
          <w:sz w:val="24"/>
        </w:rPr>
        <w:t xml:space="preserve">, the Chao1 richness and inverse Simpson </w:t>
      </w:r>
      <w:r w:rsidR="00A25102" w:rsidRPr="007F76AA">
        <w:rPr>
          <w:rFonts w:cstheme="minorHAnsi"/>
          <w:sz w:val="24"/>
          <w:szCs w:val="24"/>
        </w:rPr>
        <w:t>diversity</w:t>
      </w:r>
      <w:r w:rsidRPr="007F76AA">
        <w:rPr>
          <w:rFonts w:cstheme="minorHAnsi"/>
          <w:sz w:val="24"/>
        </w:rPr>
        <w:t xml:space="preserve"> of each library were calculated</w:t>
      </w:r>
      <w:r w:rsidR="009578A9" w:rsidRPr="007F76AA">
        <w:rPr>
          <w:rFonts w:cstheme="minorHAnsi"/>
          <w:sz w:val="24"/>
          <w:szCs w:val="24"/>
        </w:rPr>
        <w:t>, and was reported as means and the upper and lower confidence intervals of each mean</w:t>
      </w:r>
      <w:r w:rsidRPr="007F76AA">
        <w:rPr>
          <w:rFonts w:cstheme="minorHAnsi"/>
          <w:sz w:val="24"/>
        </w:rPr>
        <w:t xml:space="preserve"> (</w:t>
      </w:r>
      <w:r w:rsidR="00676C14" w:rsidRPr="007F76AA">
        <w:rPr>
          <w:rFonts w:cstheme="minorHAnsi"/>
          <w:sz w:val="24"/>
        </w:rPr>
        <w:t>F</w:t>
      </w:r>
      <w:r w:rsidRPr="007F76AA">
        <w:rPr>
          <w:rFonts w:cstheme="minorHAnsi"/>
          <w:sz w:val="24"/>
        </w:rPr>
        <w:t>igures 6 and 7), respectively. The community richness in each lysimeter showed no significant difference by depth (</w:t>
      </w:r>
      <w:r w:rsidR="00676C14" w:rsidRPr="007F76AA">
        <w:rPr>
          <w:rFonts w:cstheme="minorHAnsi"/>
          <w:sz w:val="24"/>
        </w:rPr>
        <w:t>F</w:t>
      </w:r>
      <w:r w:rsidRPr="007F76AA">
        <w:rPr>
          <w:rFonts w:cstheme="minorHAnsi"/>
          <w:sz w:val="24"/>
        </w:rPr>
        <w:t xml:space="preserve">igure 6). Since soils in these </w:t>
      </w:r>
      <w:r w:rsidRPr="007F76AA">
        <w:rPr>
          <w:rFonts w:cstheme="minorHAnsi"/>
          <w:sz w:val="24"/>
          <w:szCs w:val="24"/>
        </w:rPr>
        <w:t>lysimeters</w:t>
      </w:r>
      <w:r w:rsidRPr="007F76AA">
        <w:rPr>
          <w:rFonts w:cstheme="minorHAnsi"/>
          <w:sz w:val="24"/>
        </w:rPr>
        <w:t xml:space="preserve"> were compressed, comparison of the same depth across 6 </w:t>
      </w:r>
      <w:r w:rsidRPr="007F76AA">
        <w:rPr>
          <w:rFonts w:cstheme="minorHAnsi"/>
          <w:sz w:val="24"/>
          <w:szCs w:val="24"/>
        </w:rPr>
        <w:t>lysimeters</w:t>
      </w:r>
      <w:r w:rsidRPr="007F76AA">
        <w:rPr>
          <w:rFonts w:cstheme="minorHAnsi"/>
          <w:sz w:val="24"/>
        </w:rPr>
        <w:t xml:space="preserve"> is not applicable.</w:t>
      </w:r>
      <w:r w:rsidR="0067210A" w:rsidRPr="007F76AA">
        <w:rPr>
          <w:rFonts w:cstheme="minorHAnsi"/>
          <w:sz w:val="24"/>
        </w:rPr>
        <w:t xml:space="preserve"> Thus, for the rest of the statistical analysis of bacterial community richness and diversity, the 6 sample from different depths of the same lysimeter were taken as replicated measurements of that lysimeter.</w:t>
      </w:r>
    </w:p>
    <w:p w:rsidR="00772535" w:rsidRPr="007F76AA" w:rsidRDefault="00CE3CAF" w:rsidP="0009219D">
      <w:pPr>
        <w:autoSpaceDE w:val="0"/>
        <w:autoSpaceDN w:val="0"/>
        <w:adjustRightInd w:val="0"/>
        <w:spacing w:after="240" w:line="520" w:lineRule="exact"/>
        <w:ind w:firstLine="720"/>
        <w:rPr>
          <w:rFonts w:cstheme="minorHAnsi"/>
          <w:color w:val="000000" w:themeColor="text1"/>
          <w:sz w:val="24"/>
        </w:rPr>
      </w:pPr>
      <w:r w:rsidRPr="007F76AA">
        <w:rPr>
          <w:rFonts w:cstheme="minorHAnsi"/>
          <w:sz w:val="24"/>
        </w:rPr>
        <w:t xml:space="preserve">Given α = 0.05, there is no significant difference </w:t>
      </w:r>
      <w:r w:rsidR="00772535" w:rsidRPr="007F76AA">
        <w:rPr>
          <w:rFonts w:cstheme="minorHAnsi"/>
          <w:sz w:val="24"/>
        </w:rPr>
        <w:t xml:space="preserve">of mean richness (Chao1) </w:t>
      </w:r>
      <w:r w:rsidR="00772535" w:rsidRPr="007F76AA">
        <w:rPr>
          <w:rFonts w:cstheme="minorHAnsi"/>
          <w:sz w:val="24"/>
          <w:szCs w:val="24"/>
        </w:rPr>
        <w:t>between</w:t>
      </w:r>
      <w:r w:rsidRPr="007F76AA">
        <w:rPr>
          <w:rFonts w:cstheme="minorHAnsi"/>
          <w:sz w:val="24"/>
        </w:rPr>
        <w:t xml:space="preserve"> 6 </w:t>
      </w:r>
      <w:r w:rsidRPr="007F76AA">
        <w:rPr>
          <w:rFonts w:cstheme="minorHAnsi"/>
          <w:sz w:val="24"/>
          <w:szCs w:val="24"/>
        </w:rPr>
        <w:t>lysimeters</w:t>
      </w:r>
      <w:r w:rsidRPr="007F76AA">
        <w:rPr>
          <w:rFonts w:cstheme="minorHAnsi"/>
          <w:sz w:val="24"/>
        </w:rPr>
        <w:t xml:space="preserve"> (Kruskal-Wallis test, χ</w:t>
      </w:r>
      <w:r w:rsidRPr="007F76AA">
        <w:rPr>
          <w:rFonts w:cstheme="minorHAnsi"/>
          <w:sz w:val="24"/>
          <w:vertAlign w:val="superscript"/>
        </w:rPr>
        <w:t>2</w:t>
      </w:r>
      <w:r w:rsidRPr="007F76AA">
        <w:rPr>
          <w:rFonts w:cstheme="minorHAnsi"/>
          <w:sz w:val="24"/>
        </w:rPr>
        <w:t>=3.</w:t>
      </w:r>
      <w:r w:rsidRPr="007F76AA">
        <w:rPr>
          <w:rFonts w:cstheme="minorHAnsi"/>
          <w:color w:val="000000" w:themeColor="text1"/>
          <w:sz w:val="24"/>
        </w:rPr>
        <w:t xml:space="preserve">1841, p=0.6716). </w:t>
      </w:r>
      <w:r w:rsidR="00772535" w:rsidRPr="007F76AA">
        <w:rPr>
          <w:rFonts w:cstheme="minorHAnsi"/>
          <w:color w:val="000000" w:themeColor="text1"/>
          <w:sz w:val="24"/>
        </w:rPr>
        <w:t xml:space="preserve">The inverse Simpson index is an estimate of the diversity of each bacterial community. In </w:t>
      </w:r>
      <w:r w:rsidR="00676C14" w:rsidRPr="007F76AA">
        <w:rPr>
          <w:rFonts w:cstheme="minorHAnsi"/>
          <w:color w:val="000000" w:themeColor="text1"/>
          <w:sz w:val="24"/>
        </w:rPr>
        <w:t>F</w:t>
      </w:r>
      <w:r w:rsidR="00772535" w:rsidRPr="007F76AA">
        <w:rPr>
          <w:rFonts w:cstheme="minorHAnsi"/>
          <w:color w:val="000000" w:themeColor="text1"/>
          <w:sz w:val="24"/>
        </w:rPr>
        <w:t xml:space="preserve">igure 7, as the soil depth increases, the community diversity of every lysimeter showed no significant difference along depth. Since soils in these </w:t>
      </w:r>
      <w:r w:rsidR="00772535" w:rsidRPr="007F76AA">
        <w:rPr>
          <w:rFonts w:cstheme="minorHAnsi"/>
          <w:color w:val="000000" w:themeColor="text1"/>
          <w:sz w:val="24"/>
          <w:szCs w:val="24"/>
        </w:rPr>
        <w:t>lysimeters</w:t>
      </w:r>
      <w:r w:rsidR="00772535" w:rsidRPr="007F76AA">
        <w:rPr>
          <w:rFonts w:cstheme="minorHAnsi"/>
          <w:color w:val="000000" w:themeColor="text1"/>
          <w:sz w:val="24"/>
        </w:rPr>
        <w:t xml:space="preserve"> were compressed, comparison of the same depth across 6 </w:t>
      </w:r>
      <w:r w:rsidR="00772535" w:rsidRPr="007F76AA">
        <w:rPr>
          <w:rFonts w:cstheme="minorHAnsi"/>
          <w:color w:val="000000" w:themeColor="text1"/>
          <w:sz w:val="24"/>
          <w:szCs w:val="24"/>
        </w:rPr>
        <w:t>lysimeters</w:t>
      </w:r>
      <w:r w:rsidR="00772535" w:rsidRPr="007F76AA">
        <w:rPr>
          <w:rFonts w:cstheme="minorHAnsi"/>
          <w:color w:val="000000" w:themeColor="text1"/>
          <w:sz w:val="24"/>
        </w:rPr>
        <w:t xml:space="preserve"> is not applicable.</w:t>
      </w:r>
      <w:r w:rsidR="00772535" w:rsidRPr="007F76AA">
        <w:rPr>
          <w:rFonts w:cstheme="minorHAnsi"/>
          <w:color w:val="000000" w:themeColor="text1"/>
          <w:sz w:val="24"/>
          <w:szCs w:val="24"/>
        </w:rPr>
        <w:t xml:space="preserve"> In addition, given α = 0.05, there is no significant difference of mean diversity (inverse Simpson index values) between 6 lysimeters (Kruskal-Wallis test, χ</w:t>
      </w:r>
      <w:r w:rsidR="00772535" w:rsidRPr="007F76AA">
        <w:rPr>
          <w:rFonts w:cstheme="minorHAnsi"/>
          <w:color w:val="000000" w:themeColor="text1"/>
          <w:sz w:val="24"/>
          <w:szCs w:val="24"/>
          <w:vertAlign w:val="superscript"/>
        </w:rPr>
        <w:t>2</w:t>
      </w:r>
      <w:r w:rsidR="00772535" w:rsidRPr="007F76AA">
        <w:rPr>
          <w:rFonts w:cstheme="minorHAnsi"/>
          <w:color w:val="000000" w:themeColor="text1"/>
          <w:sz w:val="24"/>
          <w:szCs w:val="24"/>
        </w:rPr>
        <w:t>=1.8115, p=0.8746).</w:t>
      </w:r>
    </w:p>
    <w:p w:rsidR="00953316" w:rsidRPr="007F76AA" w:rsidRDefault="00CE3CAF" w:rsidP="00CE3CAF">
      <w:pPr>
        <w:autoSpaceDE w:val="0"/>
        <w:autoSpaceDN w:val="0"/>
        <w:adjustRightInd w:val="0"/>
        <w:spacing w:after="240" w:line="520" w:lineRule="exact"/>
        <w:ind w:firstLine="720"/>
        <w:rPr>
          <w:rFonts w:cstheme="minorHAnsi"/>
          <w:color w:val="000000" w:themeColor="text1"/>
          <w:sz w:val="24"/>
          <w:szCs w:val="24"/>
        </w:rPr>
      </w:pPr>
      <w:r w:rsidRPr="007F76AA">
        <w:rPr>
          <w:rFonts w:eastAsia="SimSun" w:cstheme="minorHAnsi"/>
        </w:rPr>
        <w:br w:type="page"/>
      </w:r>
    </w:p>
    <w:p w:rsidR="00422EBB" w:rsidRPr="007F76AA" w:rsidRDefault="00F010A2" w:rsidP="00422EBB">
      <w:pPr>
        <w:autoSpaceDE w:val="0"/>
        <w:autoSpaceDN w:val="0"/>
        <w:adjustRightInd w:val="0"/>
        <w:spacing w:after="0" w:line="480" w:lineRule="auto"/>
        <w:rPr>
          <w:rFonts w:cstheme="minorHAnsi"/>
          <w:color w:val="000000" w:themeColor="text1"/>
          <w:sz w:val="24"/>
          <w:szCs w:val="24"/>
        </w:rPr>
      </w:pPr>
      <w:r w:rsidRPr="007F76AA">
        <w:rPr>
          <w:rFonts w:cstheme="minorHAnsi"/>
          <w:noProof/>
          <w:lang w:eastAsia="en-US"/>
        </w:rPr>
        <w:lastRenderedPageBreak/>
        <mc:AlternateContent>
          <mc:Choice Requires="wps">
            <w:drawing>
              <wp:inline distT="0" distB="0" distL="0" distR="0" wp14:anchorId="17F4FD23" wp14:editId="2C9FDEB7">
                <wp:extent cx="5589767" cy="7490129"/>
                <wp:effectExtent l="0" t="0" r="0" b="0"/>
                <wp:docPr id="3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9767" cy="74901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AA5B21">
                            <w:pPr>
                              <w:pStyle w:val="Caption"/>
                              <w:spacing w:before="0" w:after="0"/>
                              <w:jc w:val="center"/>
                              <w:rPr>
                                <w:sz w:val="22"/>
                                <w:szCs w:val="24"/>
                              </w:rPr>
                            </w:pPr>
                            <w:bookmarkStart w:id="228" w:name="_Toc343001290"/>
                            <w:bookmarkStart w:id="229" w:name="_Toc343507892"/>
                            <w:proofErr w:type="gramStart"/>
                            <w:r w:rsidRPr="005625A4">
                              <w:rPr>
                                <w:sz w:val="22"/>
                                <w:szCs w:val="24"/>
                              </w:rPr>
                              <w:t xml:space="preserve">Table </w:t>
                            </w:r>
                            <w:r w:rsidRPr="005625A4">
                              <w:rPr>
                                <w:sz w:val="22"/>
                                <w:szCs w:val="24"/>
                              </w:rPr>
                              <w:fldChar w:fldCharType="begin"/>
                            </w:r>
                            <w:r w:rsidRPr="005625A4">
                              <w:rPr>
                                <w:sz w:val="22"/>
                                <w:szCs w:val="24"/>
                              </w:rPr>
                              <w:instrText xml:space="preserve"> SEQ Table \* ARABIC </w:instrText>
                            </w:r>
                            <w:r w:rsidRPr="005625A4">
                              <w:rPr>
                                <w:sz w:val="22"/>
                                <w:szCs w:val="24"/>
                              </w:rPr>
                              <w:fldChar w:fldCharType="separate"/>
                            </w:r>
                            <w:r>
                              <w:rPr>
                                <w:noProof/>
                                <w:sz w:val="22"/>
                                <w:szCs w:val="24"/>
                              </w:rPr>
                              <w:t>4</w:t>
                            </w:r>
                            <w:r w:rsidRPr="005625A4">
                              <w:rPr>
                                <w:sz w:val="22"/>
                                <w:szCs w:val="24"/>
                              </w:rPr>
                              <w:fldChar w:fldCharType="end"/>
                            </w:r>
                            <w:r w:rsidRPr="005625A4">
                              <w:rPr>
                                <w:rFonts w:hint="eastAsia"/>
                                <w:sz w:val="22"/>
                                <w:szCs w:val="24"/>
                              </w:rPr>
                              <w:t>.</w:t>
                            </w:r>
                            <w:proofErr w:type="gramEnd"/>
                            <w:r w:rsidRPr="005625A4">
                              <w:rPr>
                                <w:rFonts w:hint="eastAsia"/>
                                <w:sz w:val="22"/>
                                <w:szCs w:val="24"/>
                              </w:rPr>
                              <w:t xml:space="preserve"> </w:t>
                            </w:r>
                            <w:proofErr w:type="gramStart"/>
                            <w:r w:rsidRPr="005625A4">
                              <w:rPr>
                                <w:sz w:val="22"/>
                                <w:szCs w:val="24"/>
                              </w:rPr>
                              <w:t>Bacteria abundances in each of the six lysimeters</w:t>
                            </w:r>
                            <w:r>
                              <w:rPr>
                                <w:sz w:val="22"/>
                                <w:szCs w:val="24"/>
                              </w:rPr>
                              <w:t>.</w:t>
                            </w:r>
                            <w:bookmarkEnd w:id="228"/>
                            <w:bookmarkEnd w:id="229"/>
                            <w:proofErr w:type="gramEnd"/>
                          </w:p>
                          <w:p w:rsidR="00774ADB" w:rsidRPr="007F76AA" w:rsidRDefault="00774ADB" w:rsidP="00AA5B21">
                            <w:pPr>
                              <w:pStyle w:val="Caption"/>
                              <w:spacing w:before="0" w:after="0"/>
                              <w:jc w:val="center"/>
                              <w:rPr>
                                <w:sz w:val="22"/>
                                <w:szCs w:val="24"/>
                              </w:rPr>
                            </w:pPr>
                            <w:r w:rsidRPr="007F76AA">
                              <w:rPr>
                                <w:sz w:val="22"/>
                                <w:szCs w:val="24"/>
                              </w:rPr>
                              <w:t xml:space="preserve">The bacteria abundance of each sample is shown as the mean </w:t>
                            </w:r>
                            <w:r w:rsidRPr="007F76AA">
                              <w:rPr>
                                <w:rFonts w:eastAsia="Times New Roman"/>
                                <w:color w:val="000000"/>
                                <w:sz w:val="24"/>
                              </w:rPr>
                              <w:t>±</w:t>
                            </w:r>
                            <w:r w:rsidRPr="007F76AA">
                              <w:rPr>
                                <w:sz w:val="22"/>
                                <w:szCs w:val="24"/>
                              </w:rPr>
                              <w:t xml:space="preserve"> standard deviation of replicate PCRs (n=6) on composite soil samples</w:t>
                            </w:r>
                          </w:p>
                          <w:tbl>
                            <w:tblPr>
                              <w:tblW w:w="8568" w:type="dxa"/>
                              <w:tblBorders>
                                <w:top w:val="single" w:sz="4" w:space="0" w:color="auto"/>
                                <w:bottom w:val="single" w:sz="4" w:space="0" w:color="auto"/>
                              </w:tblBorders>
                              <w:tblLook w:val="04A0" w:firstRow="1" w:lastRow="0" w:firstColumn="1" w:lastColumn="0" w:noHBand="0" w:noVBand="1"/>
                            </w:tblPr>
                            <w:tblGrid>
                              <w:gridCol w:w="1190"/>
                              <w:gridCol w:w="1278"/>
                              <w:gridCol w:w="1260"/>
                              <w:gridCol w:w="1170"/>
                              <w:gridCol w:w="1260"/>
                              <w:gridCol w:w="1260"/>
                              <w:gridCol w:w="1170"/>
                            </w:tblGrid>
                            <w:tr w:rsidR="00774ADB" w:rsidRPr="007F76AA" w:rsidTr="006E53AF">
                              <w:trPr>
                                <w:trHeight w:val="432"/>
                              </w:trPr>
                              <w:tc>
                                <w:tcPr>
                                  <w:tcW w:w="1170" w:type="dxa"/>
                                  <w:vMerge w:val="restart"/>
                                  <w:tcBorders>
                                    <w:top w:val="single" w:sz="4" w:space="0" w:color="auto"/>
                                    <w:bottom w:val="nil"/>
                                  </w:tcBorders>
                                  <w:shd w:val="clear" w:color="auto" w:fill="auto"/>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Sample Depth (cm)</w:t>
                                  </w:r>
                                </w:p>
                              </w:tc>
                              <w:tc>
                                <w:tcPr>
                                  <w:tcW w:w="7398" w:type="dxa"/>
                                  <w:gridSpan w:val="6"/>
                                  <w:tcBorders>
                                    <w:top w:val="single" w:sz="4" w:space="0" w:color="auto"/>
                                    <w:bottom w:val="nil"/>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Bacteria 16S rRNA gene copies/g dry soil  (Mean ± Standard Deviation)</w:t>
                                  </w:r>
                                </w:p>
                              </w:tc>
                            </w:tr>
                            <w:tr w:rsidR="00774ADB" w:rsidRPr="007F76AA" w:rsidTr="006E53AF">
                              <w:trPr>
                                <w:trHeight w:val="432"/>
                              </w:trPr>
                              <w:tc>
                                <w:tcPr>
                                  <w:tcW w:w="1170" w:type="dxa"/>
                                  <w:vMerge/>
                                  <w:tcBorders>
                                    <w:top w:val="nil"/>
                                    <w:bottom w:val="single" w:sz="4" w:space="0" w:color="auto"/>
                                  </w:tcBorders>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p>
                              </w:tc>
                              <w:tc>
                                <w:tcPr>
                                  <w:tcW w:w="1278" w:type="dxa"/>
                                  <w:tcBorders>
                                    <w:top w:val="nil"/>
                                    <w:bottom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L1</w:t>
                                  </w:r>
                                </w:p>
                              </w:tc>
                              <w:tc>
                                <w:tcPr>
                                  <w:tcW w:w="1260" w:type="dxa"/>
                                  <w:tcBorders>
                                    <w:top w:val="nil"/>
                                    <w:bottom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L2</w:t>
                                  </w:r>
                                </w:p>
                              </w:tc>
                              <w:tc>
                                <w:tcPr>
                                  <w:tcW w:w="1170" w:type="dxa"/>
                                  <w:tcBorders>
                                    <w:top w:val="nil"/>
                                    <w:bottom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L3</w:t>
                                  </w:r>
                                </w:p>
                              </w:tc>
                              <w:tc>
                                <w:tcPr>
                                  <w:tcW w:w="1260" w:type="dxa"/>
                                  <w:tcBorders>
                                    <w:top w:val="nil"/>
                                    <w:bottom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L4</w:t>
                                  </w:r>
                                </w:p>
                              </w:tc>
                              <w:tc>
                                <w:tcPr>
                                  <w:tcW w:w="1260" w:type="dxa"/>
                                  <w:tcBorders>
                                    <w:top w:val="nil"/>
                                    <w:bottom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L5</w:t>
                                  </w:r>
                                </w:p>
                              </w:tc>
                              <w:tc>
                                <w:tcPr>
                                  <w:tcW w:w="1170" w:type="dxa"/>
                                  <w:tcBorders>
                                    <w:top w:val="nil"/>
                                    <w:bottom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L6</w:t>
                                  </w:r>
                                </w:p>
                              </w:tc>
                            </w:tr>
                            <w:tr w:rsidR="00774ADB" w:rsidRPr="007F76AA" w:rsidTr="006E53AF">
                              <w:trPr>
                                <w:trHeight w:val="1296"/>
                              </w:trPr>
                              <w:tc>
                                <w:tcPr>
                                  <w:tcW w:w="1170"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0 – 15</w:t>
                                  </w:r>
                                </w:p>
                              </w:tc>
                              <w:tc>
                                <w:tcPr>
                                  <w:tcW w:w="1278"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4.50E+08 ± 9.23E+01</w:t>
                                  </w:r>
                                </w:p>
                              </w:tc>
                              <w:tc>
                                <w:tcPr>
                                  <w:tcW w:w="1260"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9.02E+08 ± 1.37E+02</w:t>
                                  </w:r>
                                </w:p>
                              </w:tc>
                              <w:tc>
                                <w:tcPr>
                                  <w:tcW w:w="1170"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2.38E+11 ± 1.27E+02</w:t>
                                  </w:r>
                                </w:p>
                              </w:tc>
                              <w:tc>
                                <w:tcPr>
                                  <w:tcW w:w="1260"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6.99E+09 ± 8.81E+01</w:t>
                                  </w:r>
                                </w:p>
                              </w:tc>
                              <w:tc>
                                <w:tcPr>
                                  <w:tcW w:w="1260"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1.00E+11 ± 9.57E+01</w:t>
                                  </w:r>
                                </w:p>
                              </w:tc>
                              <w:tc>
                                <w:tcPr>
                                  <w:tcW w:w="1170"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3.32E+08 ± 9.84E+01</w:t>
                                  </w:r>
                                </w:p>
                              </w:tc>
                            </w:tr>
                            <w:tr w:rsidR="00774ADB" w:rsidRPr="007F76AA" w:rsidTr="006E53AF">
                              <w:trPr>
                                <w:trHeight w:val="1296"/>
                              </w:trPr>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15 – 30</w:t>
                                  </w:r>
                                </w:p>
                              </w:tc>
                              <w:tc>
                                <w:tcPr>
                                  <w:tcW w:w="1278"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3.22E+10 ± 1.06E+02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1.43E+11 ± 1.06E+02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6.61E+08 ± 1.07E+02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4.67E+10 ± 1.11E+01</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9.67E+08 ± 6.79E+02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4.04E+09 ± 9.74E+01</w:t>
                                  </w:r>
                                </w:p>
                              </w:tc>
                            </w:tr>
                            <w:tr w:rsidR="00774ADB" w:rsidRPr="007F76AA" w:rsidTr="006E53AF">
                              <w:trPr>
                                <w:trHeight w:val="1296"/>
                              </w:trPr>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30 – 45</w:t>
                                  </w:r>
                                </w:p>
                              </w:tc>
                              <w:tc>
                                <w:tcPr>
                                  <w:tcW w:w="1278"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1.17E+11 ± 9.94E+01</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2.04E+11 ± 4.29E+02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5.18E+09 ± 6.43E+02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3.37E+10 ± 1.11E+02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7.14E+09 ± 1.64E+03</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1.19E+10 ± 8.92E+01</w:t>
                                  </w:r>
                                </w:p>
                              </w:tc>
                            </w:tr>
                            <w:tr w:rsidR="00774ADB" w:rsidRPr="007F76AA" w:rsidTr="006E53AF">
                              <w:trPr>
                                <w:trHeight w:val="1296"/>
                              </w:trPr>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45 – 60</w:t>
                                  </w:r>
                                </w:p>
                              </w:tc>
                              <w:tc>
                                <w:tcPr>
                                  <w:tcW w:w="1278"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4.78E+11 ± 1.47E+02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3.18E+12 ± 2.01E+02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6.56E+08 ± 1.19E+02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2.41E+11 ± 2.68E+02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1.32E+08 ± 1.08E+02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1.06E+10 ± 1.03E+02</w:t>
                                  </w:r>
                                </w:p>
                              </w:tc>
                            </w:tr>
                            <w:tr w:rsidR="00774ADB" w:rsidRPr="007F76AA" w:rsidTr="006E53AF">
                              <w:trPr>
                                <w:trHeight w:val="1296"/>
                              </w:trPr>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60 – 75</w:t>
                                  </w:r>
                                </w:p>
                              </w:tc>
                              <w:tc>
                                <w:tcPr>
                                  <w:tcW w:w="1278"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3.63E+11 ± 2.64E+02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8.68E+09 ± 1.24E+02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1.67E+10 ± 1.20E+02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NA</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1.02E+07 ± 9.04E+01</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NA</w:t>
                                  </w:r>
                                </w:p>
                              </w:tc>
                            </w:tr>
                            <w:tr w:rsidR="00774ADB" w:rsidRPr="007F76AA" w:rsidTr="006E53AF">
                              <w:trPr>
                                <w:trHeight w:val="1296"/>
                              </w:trPr>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75 – 90</w:t>
                                  </w:r>
                                </w:p>
                              </w:tc>
                              <w:tc>
                                <w:tcPr>
                                  <w:tcW w:w="1278"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4.05E+11 ± 1.45E+02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1.88E+12 ± 1.72E+02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2.41E+10 ± 1.14E+02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NA</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3.65E+08 ± 9.64E+01</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NA</w:t>
                                  </w:r>
                                </w:p>
                              </w:tc>
                            </w:tr>
                            <w:tr w:rsidR="00774ADB" w:rsidRPr="007F76AA" w:rsidTr="006E53AF">
                              <w:trPr>
                                <w:trHeight w:val="1296"/>
                              </w:trPr>
                              <w:tc>
                                <w:tcPr>
                                  <w:tcW w:w="1170"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Mean ± STD of Lysimeter</w:t>
                                  </w:r>
                                </w:p>
                              </w:tc>
                              <w:tc>
                                <w:tcPr>
                                  <w:tcW w:w="1278"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1.41E+11 ± 8.09E+02</w:t>
                                  </w:r>
                                </w:p>
                              </w:tc>
                              <w:tc>
                                <w:tcPr>
                                  <w:tcW w:w="1260"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2.28E+11 ± 1.52E+03</w:t>
                                  </w:r>
                                </w:p>
                              </w:tc>
                              <w:tc>
                                <w:tcPr>
                                  <w:tcW w:w="1170"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6.97E+09 ± 7.58E+02</w:t>
                                  </w:r>
                                </w:p>
                              </w:tc>
                              <w:tc>
                                <w:tcPr>
                                  <w:tcW w:w="1260"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5.87E+10 ± 4.13E+02</w:t>
                                  </w:r>
                                </w:p>
                              </w:tc>
                              <w:tc>
                                <w:tcPr>
                                  <w:tcW w:w="1260"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1.40E+09 ± 1.86E+03</w:t>
                                  </w:r>
                                </w:p>
                              </w:tc>
                              <w:tc>
                                <w:tcPr>
                                  <w:tcW w:w="1170"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3.61E+09 ± 4.18E+02</w:t>
                                  </w:r>
                                </w:p>
                              </w:tc>
                            </w:tr>
                          </w:tbl>
                          <w:p w:rsidR="00774ADB" w:rsidRPr="002031DC" w:rsidRDefault="00774ADB" w:rsidP="00422EBB">
                            <w:pPr>
                              <w:rPr>
                                <w:b/>
                                <w:sz w:val="20"/>
                              </w:rPr>
                            </w:pPr>
                          </w:p>
                        </w:txbxContent>
                      </wps:txbx>
                      <wps:bodyPr rot="0" vert="horz" wrap="square" lIns="91440" tIns="45720" rIns="91440" bIns="45720" anchor="t" anchorCtr="0" upright="1">
                        <a:noAutofit/>
                      </wps:bodyPr>
                    </wps:wsp>
                  </a:graphicData>
                </a:graphic>
              </wp:inline>
            </w:drawing>
          </mc:Choice>
          <mc:Fallback>
            <w:pict>
              <v:shape id="Text Box 48" o:spid="_x0000_s1055" type="#_x0000_t202" style="width:440.15pt;height:58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" stroked="f">
                <v:textbox>
                  <w:txbxContent>
                    <w:p w:rsidR="00774ADB" w:rsidRDefault="00774ADB" w:rsidP="00AA5B21">
                      <w:pPr>
                        <w:pStyle w:val="Caption"/>
                        <w:spacing w:before="0" w:after="0"/>
                        <w:jc w:val="center"/>
                        <w:rPr>
                          <w:sz w:val="22"/>
                          <w:szCs w:val="24"/>
                        </w:rPr>
                      </w:pPr>
                      <w:bookmarkStart w:id="230" w:name="_Toc343001290"/>
                      <w:bookmarkStart w:id="231" w:name="_Toc343507892"/>
                      <w:proofErr w:type="gramStart"/>
                      <w:r w:rsidRPr="005625A4">
                        <w:rPr>
                          <w:sz w:val="22"/>
                          <w:szCs w:val="24"/>
                        </w:rPr>
                        <w:t xml:space="preserve">Table </w:t>
                      </w:r>
                      <w:r w:rsidRPr="005625A4">
                        <w:rPr>
                          <w:sz w:val="22"/>
                          <w:szCs w:val="24"/>
                        </w:rPr>
                        <w:fldChar w:fldCharType="begin"/>
                      </w:r>
                      <w:r w:rsidRPr="005625A4">
                        <w:rPr>
                          <w:sz w:val="22"/>
                          <w:szCs w:val="24"/>
                        </w:rPr>
                        <w:instrText xml:space="preserve"> SEQ Table \* ARABIC </w:instrText>
                      </w:r>
                      <w:r w:rsidRPr="005625A4">
                        <w:rPr>
                          <w:sz w:val="22"/>
                          <w:szCs w:val="24"/>
                        </w:rPr>
                        <w:fldChar w:fldCharType="separate"/>
                      </w:r>
                      <w:r>
                        <w:rPr>
                          <w:noProof/>
                          <w:sz w:val="22"/>
                          <w:szCs w:val="24"/>
                        </w:rPr>
                        <w:t>4</w:t>
                      </w:r>
                      <w:r w:rsidRPr="005625A4">
                        <w:rPr>
                          <w:sz w:val="22"/>
                          <w:szCs w:val="24"/>
                        </w:rPr>
                        <w:fldChar w:fldCharType="end"/>
                      </w:r>
                      <w:r w:rsidRPr="005625A4">
                        <w:rPr>
                          <w:rFonts w:hint="eastAsia"/>
                          <w:sz w:val="22"/>
                          <w:szCs w:val="24"/>
                        </w:rPr>
                        <w:t>.</w:t>
                      </w:r>
                      <w:proofErr w:type="gramEnd"/>
                      <w:r w:rsidRPr="005625A4">
                        <w:rPr>
                          <w:rFonts w:hint="eastAsia"/>
                          <w:sz w:val="22"/>
                          <w:szCs w:val="24"/>
                        </w:rPr>
                        <w:t xml:space="preserve"> </w:t>
                      </w:r>
                      <w:proofErr w:type="gramStart"/>
                      <w:r w:rsidRPr="005625A4">
                        <w:rPr>
                          <w:sz w:val="22"/>
                          <w:szCs w:val="24"/>
                        </w:rPr>
                        <w:t>Bacteria abundances in each of the six lysimeters</w:t>
                      </w:r>
                      <w:r>
                        <w:rPr>
                          <w:sz w:val="22"/>
                          <w:szCs w:val="24"/>
                        </w:rPr>
                        <w:t>.</w:t>
                      </w:r>
                      <w:bookmarkEnd w:id="230"/>
                      <w:bookmarkEnd w:id="231"/>
                      <w:proofErr w:type="gramEnd"/>
                    </w:p>
                    <w:p w:rsidR="00774ADB" w:rsidRPr="007F76AA" w:rsidRDefault="00774ADB" w:rsidP="00AA5B21">
                      <w:pPr>
                        <w:pStyle w:val="Caption"/>
                        <w:spacing w:before="0" w:after="0"/>
                        <w:jc w:val="center"/>
                        <w:rPr>
                          <w:sz w:val="22"/>
                          <w:szCs w:val="24"/>
                        </w:rPr>
                      </w:pPr>
                      <w:r w:rsidRPr="007F76AA">
                        <w:rPr>
                          <w:sz w:val="22"/>
                          <w:szCs w:val="24"/>
                        </w:rPr>
                        <w:t xml:space="preserve">The bacteria abundance of each sample is shown as the mean </w:t>
                      </w:r>
                      <w:r w:rsidRPr="007F76AA">
                        <w:rPr>
                          <w:rFonts w:eastAsia="Times New Roman"/>
                          <w:color w:val="000000"/>
                          <w:sz w:val="24"/>
                        </w:rPr>
                        <w:t>±</w:t>
                      </w:r>
                      <w:r w:rsidRPr="007F76AA">
                        <w:rPr>
                          <w:sz w:val="22"/>
                          <w:szCs w:val="24"/>
                        </w:rPr>
                        <w:t xml:space="preserve"> standard deviation of replicate PCRs (n=6) on composite soil samples</w:t>
                      </w:r>
                    </w:p>
                    <w:tbl>
                      <w:tblPr>
                        <w:tblW w:w="8568" w:type="dxa"/>
                        <w:tblBorders>
                          <w:top w:val="single" w:sz="4" w:space="0" w:color="auto"/>
                          <w:bottom w:val="single" w:sz="4" w:space="0" w:color="auto"/>
                        </w:tblBorders>
                        <w:tblLook w:val="04A0" w:firstRow="1" w:lastRow="0" w:firstColumn="1" w:lastColumn="0" w:noHBand="0" w:noVBand="1"/>
                      </w:tblPr>
                      <w:tblGrid>
                        <w:gridCol w:w="1190"/>
                        <w:gridCol w:w="1278"/>
                        <w:gridCol w:w="1260"/>
                        <w:gridCol w:w="1170"/>
                        <w:gridCol w:w="1260"/>
                        <w:gridCol w:w="1260"/>
                        <w:gridCol w:w="1170"/>
                      </w:tblGrid>
                      <w:tr w:rsidR="00774ADB" w:rsidRPr="007F76AA" w:rsidTr="006E53AF">
                        <w:trPr>
                          <w:trHeight w:val="432"/>
                        </w:trPr>
                        <w:tc>
                          <w:tcPr>
                            <w:tcW w:w="1170" w:type="dxa"/>
                            <w:vMerge w:val="restart"/>
                            <w:tcBorders>
                              <w:top w:val="single" w:sz="4" w:space="0" w:color="auto"/>
                              <w:bottom w:val="nil"/>
                            </w:tcBorders>
                            <w:shd w:val="clear" w:color="auto" w:fill="auto"/>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Sample Depth (cm)</w:t>
                            </w:r>
                          </w:p>
                        </w:tc>
                        <w:tc>
                          <w:tcPr>
                            <w:tcW w:w="7398" w:type="dxa"/>
                            <w:gridSpan w:val="6"/>
                            <w:tcBorders>
                              <w:top w:val="single" w:sz="4" w:space="0" w:color="auto"/>
                              <w:bottom w:val="nil"/>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Bacteria 16S rRNA gene copies/g dry soil  (Mean ± Standard Deviation)</w:t>
                            </w:r>
                          </w:p>
                        </w:tc>
                      </w:tr>
                      <w:tr w:rsidR="00774ADB" w:rsidRPr="007F76AA" w:rsidTr="006E53AF">
                        <w:trPr>
                          <w:trHeight w:val="432"/>
                        </w:trPr>
                        <w:tc>
                          <w:tcPr>
                            <w:tcW w:w="1170" w:type="dxa"/>
                            <w:vMerge/>
                            <w:tcBorders>
                              <w:top w:val="nil"/>
                              <w:bottom w:val="single" w:sz="4" w:space="0" w:color="auto"/>
                            </w:tcBorders>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p>
                        </w:tc>
                        <w:tc>
                          <w:tcPr>
                            <w:tcW w:w="1278" w:type="dxa"/>
                            <w:tcBorders>
                              <w:top w:val="nil"/>
                              <w:bottom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L1</w:t>
                            </w:r>
                          </w:p>
                        </w:tc>
                        <w:tc>
                          <w:tcPr>
                            <w:tcW w:w="1260" w:type="dxa"/>
                            <w:tcBorders>
                              <w:top w:val="nil"/>
                              <w:bottom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L2</w:t>
                            </w:r>
                          </w:p>
                        </w:tc>
                        <w:tc>
                          <w:tcPr>
                            <w:tcW w:w="1170" w:type="dxa"/>
                            <w:tcBorders>
                              <w:top w:val="nil"/>
                              <w:bottom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L3</w:t>
                            </w:r>
                          </w:p>
                        </w:tc>
                        <w:tc>
                          <w:tcPr>
                            <w:tcW w:w="1260" w:type="dxa"/>
                            <w:tcBorders>
                              <w:top w:val="nil"/>
                              <w:bottom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L4</w:t>
                            </w:r>
                          </w:p>
                        </w:tc>
                        <w:tc>
                          <w:tcPr>
                            <w:tcW w:w="1260" w:type="dxa"/>
                            <w:tcBorders>
                              <w:top w:val="nil"/>
                              <w:bottom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L5</w:t>
                            </w:r>
                          </w:p>
                        </w:tc>
                        <w:tc>
                          <w:tcPr>
                            <w:tcW w:w="1170" w:type="dxa"/>
                            <w:tcBorders>
                              <w:top w:val="nil"/>
                              <w:bottom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L6</w:t>
                            </w:r>
                          </w:p>
                        </w:tc>
                      </w:tr>
                      <w:tr w:rsidR="00774ADB" w:rsidRPr="007F76AA" w:rsidTr="006E53AF">
                        <w:trPr>
                          <w:trHeight w:val="1296"/>
                        </w:trPr>
                        <w:tc>
                          <w:tcPr>
                            <w:tcW w:w="1170"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0 – 15</w:t>
                            </w:r>
                          </w:p>
                        </w:tc>
                        <w:tc>
                          <w:tcPr>
                            <w:tcW w:w="1278"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4.50E+08 ± 9.23E+01</w:t>
                            </w:r>
                          </w:p>
                        </w:tc>
                        <w:tc>
                          <w:tcPr>
                            <w:tcW w:w="1260"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9.02E+08 ± 1.37E+02</w:t>
                            </w:r>
                          </w:p>
                        </w:tc>
                        <w:tc>
                          <w:tcPr>
                            <w:tcW w:w="1170"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2.38E+11 ± 1.27E+02</w:t>
                            </w:r>
                          </w:p>
                        </w:tc>
                        <w:tc>
                          <w:tcPr>
                            <w:tcW w:w="1260"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6.99E+09 ± 8.81E+01</w:t>
                            </w:r>
                          </w:p>
                        </w:tc>
                        <w:tc>
                          <w:tcPr>
                            <w:tcW w:w="1260"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1.00E+11 ± 9.57E+01</w:t>
                            </w:r>
                          </w:p>
                        </w:tc>
                        <w:tc>
                          <w:tcPr>
                            <w:tcW w:w="1170" w:type="dxa"/>
                            <w:tcBorders>
                              <w:top w:val="single" w:sz="4" w:space="0" w:color="auto"/>
                            </w:tcBorders>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3.32E+08 ± 9.84E+01</w:t>
                            </w:r>
                          </w:p>
                        </w:tc>
                      </w:tr>
                      <w:tr w:rsidR="00774ADB" w:rsidRPr="007F76AA" w:rsidTr="006E53AF">
                        <w:trPr>
                          <w:trHeight w:val="1296"/>
                        </w:trPr>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15 – 30</w:t>
                            </w:r>
                          </w:p>
                        </w:tc>
                        <w:tc>
                          <w:tcPr>
                            <w:tcW w:w="1278"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3.22E+10 ± 1.06E+02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1.43E+11 ± 1.06E+02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6.61E+08 ± 1.07E+02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4.67E+10 ± 1.11E+01</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9.67E+08 ± 6.79E+02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4.04E+09 ± 9.74E+01</w:t>
                            </w:r>
                          </w:p>
                        </w:tc>
                      </w:tr>
                      <w:tr w:rsidR="00774ADB" w:rsidRPr="007F76AA" w:rsidTr="006E53AF">
                        <w:trPr>
                          <w:trHeight w:val="1296"/>
                        </w:trPr>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30 – 45</w:t>
                            </w:r>
                          </w:p>
                        </w:tc>
                        <w:tc>
                          <w:tcPr>
                            <w:tcW w:w="1278"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1.17E+11 ± 9.94E+01</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2.04E+11 ± 4.29E+02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5.18E+09 ± 6.43E+02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3.37E+10 ± 1.11E+02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7.14E+09 ± 1.64E+03</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1.19E+10 ± 8.92E+01</w:t>
                            </w:r>
                          </w:p>
                        </w:tc>
                      </w:tr>
                      <w:tr w:rsidR="00774ADB" w:rsidRPr="007F76AA" w:rsidTr="006E53AF">
                        <w:trPr>
                          <w:trHeight w:val="1296"/>
                        </w:trPr>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45 – 60</w:t>
                            </w:r>
                          </w:p>
                        </w:tc>
                        <w:tc>
                          <w:tcPr>
                            <w:tcW w:w="1278"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4.78E+11 ± 1.47E+02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3.18E+12 ± 2.01E+02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6.56E+08 ± 1.19E+02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2.41E+11 ± 2.68E+02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1.32E+08 ± 1.08E+02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1.06E+10 ± 1.03E+02</w:t>
                            </w:r>
                          </w:p>
                        </w:tc>
                      </w:tr>
                      <w:tr w:rsidR="00774ADB" w:rsidRPr="007F76AA" w:rsidTr="006E53AF">
                        <w:trPr>
                          <w:trHeight w:val="1296"/>
                        </w:trPr>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60 – 75</w:t>
                            </w:r>
                          </w:p>
                        </w:tc>
                        <w:tc>
                          <w:tcPr>
                            <w:tcW w:w="1278"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3.63E+11 ± 2.64E+02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8.68E+09 ± 1.24E+02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1.67E+10 ± 1.20E+02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NA</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1.02E+07 ± 9.04E+01</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NA</w:t>
                            </w:r>
                          </w:p>
                        </w:tc>
                      </w:tr>
                      <w:tr w:rsidR="00774ADB" w:rsidRPr="007F76AA" w:rsidTr="006E53AF">
                        <w:trPr>
                          <w:trHeight w:val="1296"/>
                        </w:trPr>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75 – 90</w:t>
                            </w:r>
                          </w:p>
                        </w:tc>
                        <w:tc>
                          <w:tcPr>
                            <w:tcW w:w="1278"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4.05E+11 ± 1.45E+02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1.88E+12 ± 1.72E+02</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2.41E+10 ± 1.14E+02</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NA</w:t>
                            </w:r>
                          </w:p>
                        </w:tc>
                        <w:tc>
                          <w:tcPr>
                            <w:tcW w:w="126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3.65E+08 ± 9.64E+01</w:t>
                            </w:r>
                          </w:p>
                        </w:tc>
                        <w:tc>
                          <w:tcPr>
                            <w:tcW w:w="1170" w:type="dxa"/>
                            <w:shd w:val="clear" w:color="auto" w:fill="auto"/>
                            <w:noWrap/>
                            <w:vAlign w:val="center"/>
                            <w:hideMark/>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NA</w:t>
                            </w:r>
                          </w:p>
                        </w:tc>
                      </w:tr>
                      <w:tr w:rsidR="00774ADB" w:rsidRPr="007F76AA" w:rsidTr="006E53AF">
                        <w:trPr>
                          <w:trHeight w:val="1296"/>
                        </w:trPr>
                        <w:tc>
                          <w:tcPr>
                            <w:tcW w:w="1170"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Mean ± STD of Lysimeter</w:t>
                            </w:r>
                          </w:p>
                        </w:tc>
                        <w:tc>
                          <w:tcPr>
                            <w:tcW w:w="1278"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1.41E+11 ± 8.09E+02</w:t>
                            </w:r>
                          </w:p>
                        </w:tc>
                        <w:tc>
                          <w:tcPr>
                            <w:tcW w:w="1260"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2.28E+11 ± 1.52E+03</w:t>
                            </w:r>
                          </w:p>
                        </w:tc>
                        <w:tc>
                          <w:tcPr>
                            <w:tcW w:w="1170"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6.97E+09 ± 7.58E+02</w:t>
                            </w:r>
                          </w:p>
                        </w:tc>
                        <w:tc>
                          <w:tcPr>
                            <w:tcW w:w="1260"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5.87E+10 ± 4.13E+02</w:t>
                            </w:r>
                          </w:p>
                        </w:tc>
                        <w:tc>
                          <w:tcPr>
                            <w:tcW w:w="1260"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1.40E+09 ± 1.86E+03</w:t>
                            </w:r>
                          </w:p>
                        </w:tc>
                        <w:tc>
                          <w:tcPr>
                            <w:tcW w:w="1170" w:type="dxa"/>
                            <w:shd w:val="clear" w:color="auto" w:fill="auto"/>
                            <w:noWrap/>
                            <w:vAlign w:val="center"/>
                          </w:tcPr>
                          <w:p w:rsidR="00774ADB" w:rsidRPr="007F76AA" w:rsidRDefault="00774ADB" w:rsidP="005625A4">
                            <w:pPr>
                              <w:spacing w:after="0" w:line="240" w:lineRule="auto"/>
                              <w:jc w:val="center"/>
                              <w:rPr>
                                <w:rFonts w:ascii="Times New Roman" w:eastAsia="Times New Roman" w:hAnsi="Times New Roman" w:cs="Times New Roman"/>
                                <w:color w:val="000000"/>
                                <w:sz w:val="24"/>
                              </w:rPr>
                            </w:pPr>
                            <w:r w:rsidRPr="007F76AA">
                              <w:rPr>
                                <w:rFonts w:ascii="Times New Roman" w:eastAsia="Times New Roman" w:hAnsi="Times New Roman" w:cs="Times New Roman"/>
                                <w:color w:val="000000"/>
                                <w:sz w:val="24"/>
                              </w:rPr>
                              <w:t>3.61E+09 ± 4.18E+02</w:t>
                            </w:r>
                          </w:p>
                        </w:tc>
                      </w:tr>
                    </w:tbl>
                    <w:p w:rsidR="00774ADB" w:rsidRPr="002031DC" w:rsidRDefault="00774ADB" w:rsidP="00422EBB">
                      <w:pPr>
                        <w:rPr>
                          <w:b/>
                          <w:sz w:val="20"/>
                        </w:rPr>
                      </w:pPr>
                    </w:p>
                  </w:txbxContent>
                </v:textbox>
                <w10:anchorlock/>
              </v:shape>
            </w:pict>
          </mc:Fallback>
        </mc:AlternateContent>
      </w:r>
    </w:p>
    <w:p w:rsidR="00422EBB" w:rsidRPr="007F76AA" w:rsidRDefault="00422EBB" w:rsidP="00422EBB">
      <w:pPr>
        <w:spacing w:after="0" w:line="480" w:lineRule="auto"/>
        <w:ind w:firstLine="720"/>
        <w:rPr>
          <w:rFonts w:eastAsiaTheme="majorEastAsia" w:cstheme="minorHAnsi"/>
          <w:b/>
          <w:bCs/>
          <w:color w:val="000000" w:themeColor="text1"/>
          <w:sz w:val="28"/>
          <w:szCs w:val="28"/>
        </w:rPr>
      </w:pPr>
      <w:r w:rsidRPr="007F76AA">
        <w:rPr>
          <w:rFonts w:cstheme="minorHAnsi"/>
        </w:rPr>
        <w:br w:type="page"/>
      </w:r>
    </w:p>
    <w:p w:rsidR="005625A4" w:rsidRPr="007F76AA" w:rsidRDefault="00F010A2" w:rsidP="005625A4">
      <w:pPr>
        <w:spacing w:after="0" w:line="480" w:lineRule="auto"/>
        <w:rPr>
          <w:rFonts w:eastAsiaTheme="majorEastAsia" w:cstheme="minorHAnsi"/>
          <w:b/>
          <w:bCs/>
          <w:color w:val="000000" w:themeColor="text1"/>
          <w:sz w:val="28"/>
          <w:szCs w:val="28"/>
        </w:rPr>
      </w:pPr>
      <w:r w:rsidRPr="007F76AA">
        <w:rPr>
          <w:rFonts w:cstheme="minorHAnsi"/>
          <w:noProof/>
          <w:lang w:eastAsia="en-US"/>
        </w:rPr>
        <w:lastRenderedPageBreak/>
        <mc:AlternateContent>
          <mc:Choice Requires="wps">
            <w:drawing>
              <wp:inline distT="0" distB="0" distL="0" distR="0" wp14:anchorId="0C2FD266" wp14:editId="21A74436">
                <wp:extent cx="5995670" cy="7988300"/>
                <wp:effectExtent l="0" t="0" r="5080" b="0"/>
                <wp:docPr id="3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5670" cy="798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CB0619">
                            <w:pPr>
                              <w:pStyle w:val="Caption"/>
                              <w:spacing w:before="0" w:after="0"/>
                              <w:jc w:val="center"/>
                              <w:rPr>
                                <w:sz w:val="22"/>
                                <w:szCs w:val="24"/>
                              </w:rPr>
                            </w:pPr>
                            <w:bookmarkStart w:id="232" w:name="_Toc343001291"/>
                            <w:bookmarkStart w:id="233" w:name="_Toc343507893"/>
                            <w:proofErr w:type="gramStart"/>
                            <w:r w:rsidRPr="005625A4">
                              <w:rPr>
                                <w:sz w:val="22"/>
                                <w:szCs w:val="24"/>
                              </w:rPr>
                              <w:t xml:space="preserve">Table </w:t>
                            </w:r>
                            <w:r w:rsidRPr="005625A4">
                              <w:rPr>
                                <w:sz w:val="22"/>
                                <w:szCs w:val="24"/>
                              </w:rPr>
                              <w:fldChar w:fldCharType="begin"/>
                            </w:r>
                            <w:r w:rsidRPr="005625A4">
                              <w:rPr>
                                <w:sz w:val="22"/>
                                <w:szCs w:val="24"/>
                              </w:rPr>
                              <w:instrText xml:space="preserve"> SEQ Table \* ARABIC </w:instrText>
                            </w:r>
                            <w:r w:rsidRPr="005625A4">
                              <w:rPr>
                                <w:sz w:val="22"/>
                                <w:szCs w:val="24"/>
                              </w:rPr>
                              <w:fldChar w:fldCharType="separate"/>
                            </w:r>
                            <w:r>
                              <w:rPr>
                                <w:noProof/>
                                <w:sz w:val="22"/>
                                <w:szCs w:val="24"/>
                              </w:rPr>
                              <w:t>5</w:t>
                            </w:r>
                            <w:r w:rsidRPr="005625A4">
                              <w:rPr>
                                <w:sz w:val="22"/>
                                <w:szCs w:val="24"/>
                              </w:rPr>
                              <w:fldChar w:fldCharType="end"/>
                            </w:r>
                            <w:r w:rsidRPr="005625A4">
                              <w:rPr>
                                <w:rFonts w:hint="eastAsia"/>
                                <w:sz w:val="22"/>
                                <w:szCs w:val="24"/>
                              </w:rPr>
                              <w:t>.</w:t>
                            </w:r>
                            <w:proofErr w:type="gramEnd"/>
                            <w:r w:rsidRPr="005625A4">
                              <w:rPr>
                                <w:rFonts w:hint="eastAsia"/>
                                <w:sz w:val="22"/>
                                <w:szCs w:val="24"/>
                              </w:rPr>
                              <w:t xml:space="preserve"> </w:t>
                            </w:r>
                            <w:r w:rsidRPr="005625A4">
                              <w:rPr>
                                <w:sz w:val="22"/>
                                <w:szCs w:val="24"/>
                              </w:rPr>
                              <w:t xml:space="preserve">Optimal barcoded PCR conditions for 34 soil DNA </w:t>
                            </w:r>
                            <w:r>
                              <w:rPr>
                                <w:sz w:val="22"/>
                                <w:szCs w:val="24"/>
                              </w:rPr>
                              <w:t>sample</w:t>
                            </w:r>
                            <w:r w:rsidRPr="005625A4">
                              <w:rPr>
                                <w:sz w:val="22"/>
                                <w:szCs w:val="24"/>
                              </w:rPr>
                              <w:t>s and a mock library</w:t>
                            </w:r>
                            <w:r>
                              <w:rPr>
                                <w:sz w:val="22"/>
                                <w:szCs w:val="24"/>
                              </w:rPr>
                              <w:t>.</w:t>
                            </w:r>
                            <w:bookmarkEnd w:id="232"/>
                            <w:bookmarkEnd w:id="233"/>
                            <w:r>
                              <w:rPr>
                                <w:sz w:val="22"/>
                                <w:szCs w:val="24"/>
                              </w:rPr>
                              <w:t xml:space="preserve"> </w:t>
                            </w:r>
                          </w:p>
                          <w:p w:rsidR="00774ADB" w:rsidRPr="005625A4" w:rsidRDefault="00774ADB" w:rsidP="00CB0619">
                            <w:pPr>
                              <w:pStyle w:val="Caption"/>
                              <w:spacing w:before="0" w:after="0"/>
                              <w:jc w:val="center"/>
                              <w:rPr>
                                <w:sz w:val="22"/>
                                <w:szCs w:val="24"/>
                              </w:rPr>
                            </w:pPr>
                            <w:r>
                              <w:rPr>
                                <w:sz w:val="22"/>
                                <w:szCs w:val="24"/>
                              </w:rPr>
                              <w:t xml:space="preserve">The mock library is </w:t>
                            </w:r>
                            <w:r w:rsidRPr="005625A4">
                              <w:rPr>
                                <w:sz w:val="22"/>
                                <w:szCs w:val="24"/>
                              </w:rPr>
                              <w:t xml:space="preserve">an </w:t>
                            </w:r>
                            <w:r>
                              <w:rPr>
                                <w:sz w:val="22"/>
                                <w:szCs w:val="24"/>
                              </w:rPr>
                              <w:t>artificial bacteria DNA library</w:t>
                            </w:r>
                            <w:r w:rsidRPr="005625A4">
                              <w:rPr>
                                <w:sz w:val="22"/>
                                <w:szCs w:val="24"/>
                              </w:rPr>
                              <w:t>. The cells marked in grey are the libraries with duplicates (same soil DNA sample amplified with two different barcoded primer sets).</w:t>
                            </w:r>
                          </w:p>
                          <w:tbl>
                            <w:tblPr>
                              <w:tblW w:w="0" w:type="auto"/>
                              <w:jc w:val="center"/>
                              <w:tblLook w:val="04A0" w:firstRow="1" w:lastRow="0" w:firstColumn="1" w:lastColumn="0" w:noHBand="0" w:noVBand="1"/>
                            </w:tblPr>
                            <w:tblGrid>
                              <w:gridCol w:w="1556"/>
                              <w:gridCol w:w="1016"/>
                              <w:gridCol w:w="1623"/>
                              <w:gridCol w:w="2502"/>
                              <w:gridCol w:w="1017"/>
                            </w:tblGrid>
                            <w:tr w:rsidR="00774ADB" w:rsidRPr="006E4A8E" w:rsidTr="00674AA2">
                              <w:trPr>
                                <w:trHeight w:val="317"/>
                                <w:jc w:val="center"/>
                              </w:trPr>
                              <w:tc>
                                <w:tcPr>
                                  <w:tcW w:w="0" w:type="auto"/>
                                  <w:tcBorders>
                                    <w:top w:val="single" w:sz="8" w:space="0" w:color="auto"/>
                                    <w:bottom w:val="single" w:sz="4" w:space="0" w:color="auto"/>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Sample </w:t>
                                  </w:r>
                                </w:p>
                              </w:tc>
                              <w:tc>
                                <w:tcPr>
                                  <w:tcW w:w="0" w:type="auto"/>
                                  <w:tcBorders>
                                    <w:top w:val="single" w:sz="8" w:space="0" w:color="auto"/>
                                    <w:bottom w:val="single" w:sz="4" w:space="0" w:color="auto"/>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Barcode</w:t>
                                  </w:r>
                                </w:p>
                              </w:tc>
                              <w:tc>
                                <w:tcPr>
                                  <w:tcW w:w="0" w:type="auto"/>
                                  <w:tcBorders>
                                    <w:top w:val="single" w:sz="8" w:space="0" w:color="auto"/>
                                    <w:bottom w:val="single" w:sz="4" w:space="0" w:color="auto"/>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Cycle Number</w:t>
                                  </w:r>
                                </w:p>
                              </w:tc>
                              <w:tc>
                                <w:tcPr>
                                  <w:tcW w:w="0" w:type="auto"/>
                                  <w:tcBorders>
                                    <w:top w:val="single" w:sz="8" w:space="0" w:color="auto"/>
                                    <w:bottom w:val="single" w:sz="4" w:space="0" w:color="auto"/>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Annealing Temp</w:t>
                                  </w:r>
                                  <w:r>
                                    <w:rPr>
                                      <w:rFonts w:ascii="Times New Roman" w:eastAsia="Times New Roman" w:hAnsi="Times New Roman" w:cs="Times New Roman"/>
                                      <w:color w:val="000000"/>
                                      <w:sz w:val="24"/>
                                      <w:szCs w:val="24"/>
                                    </w:rPr>
                                    <w:t>erature</w:t>
                                  </w:r>
                                </w:p>
                              </w:tc>
                              <w:tc>
                                <w:tcPr>
                                  <w:tcW w:w="0" w:type="auto"/>
                                  <w:tcBorders>
                                    <w:top w:val="single" w:sz="8" w:space="0" w:color="auto"/>
                                    <w:bottom w:val="single" w:sz="4" w:space="0" w:color="auto"/>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Dilution</w:t>
                                  </w:r>
                                </w:p>
                              </w:tc>
                            </w:tr>
                            <w:tr w:rsidR="00774ADB" w:rsidRPr="006E4A8E" w:rsidTr="00674AA2">
                              <w:trPr>
                                <w:trHeight w:val="317"/>
                                <w:jc w:val="center"/>
                              </w:trPr>
                              <w:tc>
                                <w:tcPr>
                                  <w:tcW w:w="0" w:type="auto"/>
                                  <w:tcBorders>
                                    <w:top w:val="single" w:sz="4" w:space="0" w:color="auto"/>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L1-06 </w:t>
                                  </w:r>
                                </w:p>
                              </w:tc>
                              <w:tc>
                                <w:tcPr>
                                  <w:tcW w:w="0" w:type="auto"/>
                                  <w:tcBorders>
                                    <w:top w:val="single" w:sz="4" w:space="0" w:color="auto"/>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AA</w:t>
                                  </w:r>
                                </w:p>
                              </w:tc>
                              <w:tc>
                                <w:tcPr>
                                  <w:tcW w:w="0" w:type="auto"/>
                                  <w:tcBorders>
                                    <w:top w:val="single" w:sz="4" w:space="0" w:color="auto"/>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single" w:sz="4" w:space="0" w:color="auto"/>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single" w:sz="4" w:space="0" w:color="auto"/>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L1-12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AB</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L1-18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AC</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L1-24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AD</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10-fold</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L1-30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AE</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L1-36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BB</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L2-06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AG</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37</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L2-12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AL</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L2-18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AH</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L2-24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AI</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L2-30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AK</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shd w:val="clear" w:color="000000"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L2-36 </w:t>
                                  </w:r>
                                </w:p>
                              </w:tc>
                              <w:tc>
                                <w:tcPr>
                                  <w:tcW w:w="0" w:type="auto"/>
                                  <w:shd w:val="clear" w:color="000000"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AJ</w:t>
                                  </w:r>
                                </w:p>
                              </w:tc>
                              <w:tc>
                                <w:tcPr>
                                  <w:tcW w:w="0" w:type="auto"/>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shd w:val="clear" w:color="000000"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L2-36 </w:t>
                                  </w:r>
                                </w:p>
                              </w:tc>
                              <w:tc>
                                <w:tcPr>
                                  <w:tcW w:w="0" w:type="auto"/>
                                  <w:shd w:val="clear" w:color="000000"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BG</w:t>
                                  </w:r>
                                </w:p>
                              </w:tc>
                              <w:tc>
                                <w:tcPr>
                                  <w:tcW w:w="0" w:type="auto"/>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L3-06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AM</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L3-12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AN</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L3-18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AO</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L3-24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AP</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L3-30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AQ</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L3-36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AR</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L4-06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AS</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L4-12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AT</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L4-18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AU</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L4-18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BI</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L4-24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AV</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L5-06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AW</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L5-12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AX</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L5-18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AY</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L5-24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BJ</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L5-30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AF</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L5-36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BH</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L6-06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BC</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L6-12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BD</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L6-18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BE</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L6-24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BF</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10-fold</w:t>
                                  </w:r>
                                </w:p>
                              </w:tc>
                            </w:tr>
                            <w:tr w:rsidR="00774ADB" w:rsidRPr="006E4A8E" w:rsidTr="00674AA2">
                              <w:trPr>
                                <w:trHeight w:val="317"/>
                                <w:jc w:val="center"/>
                              </w:trPr>
                              <w:tc>
                                <w:tcPr>
                                  <w:tcW w:w="0" w:type="auto"/>
                                  <w:tcBorders>
                                    <w:top w:val="nil"/>
                                    <w:bottom w:val="single" w:sz="8" w:space="0" w:color="auto"/>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Mock Library </w:t>
                                  </w:r>
                                </w:p>
                              </w:tc>
                              <w:tc>
                                <w:tcPr>
                                  <w:tcW w:w="0" w:type="auto"/>
                                  <w:tcBorders>
                                    <w:top w:val="nil"/>
                                    <w:bottom w:val="single" w:sz="8" w:space="0" w:color="auto"/>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BK</w:t>
                                  </w:r>
                                </w:p>
                              </w:tc>
                              <w:tc>
                                <w:tcPr>
                                  <w:tcW w:w="0" w:type="auto"/>
                                  <w:tcBorders>
                                    <w:top w:val="nil"/>
                                    <w:bottom w:val="single" w:sz="8" w:space="0" w:color="auto"/>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bottom w:val="single" w:sz="8" w:space="0" w:color="auto"/>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bottom w:val="single" w:sz="8" w:space="0" w:color="auto"/>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bl>
                          <w:p w:rsidR="00774ADB" w:rsidRPr="00302CFA" w:rsidRDefault="00774ADB" w:rsidP="005625A4">
                            <w:pPr>
                              <w:rPr>
                                <w:rFonts w:ascii="Times New Roman" w:hAnsi="Times New Roman" w:cs="Times New Roman"/>
                              </w:rPr>
                            </w:pPr>
                          </w:p>
                        </w:txbxContent>
                      </wps:txbx>
                      <wps:bodyPr rot="0" vert="horz" wrap="square" lIns="91440" tIns="45720" rIns="91440" bIns="45720" anchor="t" anchorCtr="0" upright="1">
                        <a:noAutofit/>
                      </wps:bodyPr>
                    </wps:wsp>
                  </a:graphicData>
                </a:graphic>
              </wp:inline>
            </w:drawing>
          </mc:Choice>
          <mc:Fallback>
            <w:pict>
              <v:shape id="Text Box 47" o:spid="_x0000_s1056" type="#_x0000_t202" style="width:472.1pt;height:6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" stroked="f">
                <v:textbox>
                  <w:txbxContent>
                    <w:p w:rsidR="00774ADB" w:rsidRDefault="00774ADB" w:rsidP="00CB0619">
                      <w:pPr>
                        <w:pStyle w:val="Caption"/>
                        <w:spacing w:before="0" w:after="0"/>
                        <w:jc w:val="center"/>
                        <w:rPr>
                          <w:sz w:val="22"/>
                          <w:szCs w:val="24"/>
                        </w:rPr>
                      </w:pPr>
                      <w:bookmarkStart w:id="234" w:name="_Toc343001291"/>
                      <w:bookmarkStart w:id="235" w:name="_Toc343507893"/>
                      <w:proofErr w:type="gramStart"/>
                      <w:r w:rsidRPr="005625A4">
                        <w:rPr>
                          <w:sz w:val="22"/>
                          <w:szCs w:val="24"/>
                        </w:rPr>
                        <w:t xml:space="preserve">Table </w:t>
                      </w:r>
                      <w:r w:rsidRPr="005625A4">
                        <w:rPr>
                          <w:sz w:val="22"/>
                          <w:szCs w:val="24"/>
                        </w:rPr>
                        <w:fldChar w:fldCharType="begin"/>
                      </w:r>
                      <w:r w:rsidRPr="005625A4">
                        <w:rPr>
                          <w:sz w:val="22"/>
                          <w:szCs w:val="24"/>
                        </w:rPr>
                        <w:instrText xml:space="preserve"> SEQ Table \* ARABIC </w:instrText>
                      </w:r>
                      <w:r w:rsidRPr="005625A4">
                        <w:rPr>
                          <w:sz w:val="22"/>
                          <w:szCs w:val="24"/>
                        </w:rPr>
                        <w:fldChar w:fldCharType="separate"/>
                      </w:r>
                      <w:r>
                        <w:rPr>
                          <w:noProof/>
                          <w:sz w:val="22"/>
                          <w:szCs w:val="24"/>
                        </w:rPr>
                        <w:t>5</w:t>
                      </w:r>
                      <w:r w:rsidRPr="005625A4">
                        <w:rPr>
                          <w:sz w:val="22"/>
                          <w:szCs w:val="24"/>
                        </w:rPr>
                        <w:fldChar w:fldCharType="end"/>
                      </w:r>
                      <w:r w:rsidRPr="005625A4">
                        <w:rPr>
                          <w:rFonts w:hint="eastAsia"/>
                          <w:sz w:val="22"/>
                          <w:szCs w:val="24"/>
                        </w:rPr>
                        <w:t>.</w:t>
                      </w:r>
                      <w:proofErr w:type="gramEnd"/>
                      <w:r w:rsidRPr="005625A4">
                        <w:rPr>
                          <w:rFonts w:hint="eastAsia"/>
                          <w:sz w:val="22"/>
                          <w:szCs w:val="24"/>
                        </w:rPr>
                        <w:t xml:space="preserve"> </w:t>
                      </w:r>
                      <w:r w:rsidRPr="005625A4">
                        <w:rPr>
                          <w:sz w:val="22"/>
                          <w:szCs w:val="24"/>
                        </w:rPr>
                        <w:t xml:space="preserve">Optimal barcoded PCR conditions for 34 soil DNA </w:t>
                      </w:r>
                      <w:r>
                        <w:rPr>
                          <w:sz w:val="22"/>
                          <w:szCs w:val="24"/>
                        </w:rPr>
                        <w:t>sample</w:t>
                      </w:r>
                      <w:r w:rsidRPr="005625A4">
                        <w:rPr>
                          <w:sz w:val="22"/>
                          <w:szCs w:val="24"/>
                        </w:rPr>
                        <w:t>s and a mock library</w:t>
                      </w:r>
                      <w:r>
                        <w:rPr>
                          <w:sz w:val="22"/>
                          <w:szCs w:val="24"/>
                        </w:rPr>
                        <w:t>.</w:t>
                      </w:r>
                      <w:bookmarkEnd w:id="234"/>
                      <w:bookmarkEnd w:id="235"/>
                      <w:r>
                        <w:rPr>
                          <w:sz w:val="22"/>
                          <w:szCs w:val="24"/>
                        </w:rPr>
                        <w:t xml:space="preserve"> </w:t>
                      </w:r>
                    </w:p>
                    <w:p w:rsidR="00774ADB" w:rsidRPr="005625A4" w:rsidRDefault="00774ADB" w:rsidP="00CB0619">
                      <w:pPr>
                        <w:pStyle w:val="Caption"/>
                        <w:spacing w:before="0" w:after="0"/>
                        <w:jc w:val="center"/>
                        <w:rPr>
                          <w:sz w:val="22"/>
                          <w:szCs w:val="24"/>
                        </w:rPr>
                      </w:pPr>
                      <w:r>
                        <w:rPr>
                          <w:sz w:val="22"/>
                          <w:szCs w:val="24"/>
                        </w:rPr>
                        <w:t xml:space="preserve">The mock library is </w:t>
                      </w:r>
                      <w:r w:rsidRPr="005625A4">
                        <w:rPr>
                          <w:sz w:val="22"/>
                          <w:szCs w:val="24"/>
                        </w:rPr>
                        <w:t xml:space="preserve">an </w:t>
                      </w:r>
                      <w:r>
                        <w:rPr>
                          <w:sz w:val="22"/>
                          <w:szCs w:val="24"/>
                        </w:rPr>
                        <w:t>artificial bacteria DNA library</w:t>
                      </w:r>
                      <w:r w:rsidRPr="005625A4">
                        <w:rPr>
                          <w:sz w:val="22"/>
                          <w:szCs w:val="24"/>
                        </w:rPr>
                        <w:t>. The cells marked in grey are the libraries with duplicates (same soil DNA sample amplified with two different barcoded primer sets).</w:t>
                      </w:r>
                    </w:p>
                    <w:tbl>
                      <w:tblPr>
                        <w:tblW w:w="0" w:type="auto"/>
                        <w:jc w:val="center"/>
                        <w:tblLook w:val="04A0" w:firstRow="1" w:lastRow="0" w:firstColumn="1" w:lastColumn="0" w:noHBand="0" w:noVBand="1"/>
                      </w:tblPr>
                      <w:tblGrid>
                        <w:gridCol w:w="1556"/>
                        <w:gridCol w:w="1016"/>
                        <w:gridCol w:w="1623"/>
                        <w:gridCol w:w="2502"/>
                        <w:gridCol w:w="1017"/>
                      </w:tblGrid>
                      <w:tr w:rsidR="00774ADB" w:rsidRPr="006E4A8E" w:rsidTr="00674AA2">
                        <w:trPr>
                          <w:trHeight w:val="317"/>
                          <w:jc w:val="center"/>
                        </w:trPr>
                        <w:tc>
                          <w:tcPr>
                            <w:tcW w:w="0" w:type="auto"/>
                            <w:tcBorders>
                              <w:top w:val="single" w:sz="8" w:space="0" w:color="auto"/>
                              <w:bottom w:val="single" w:sz="4" w:space="0" w:color="auto"/>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Sample </w:t>
                            </w:r>
                          </w:p>
                        </w:tc>
                        <w:tc>
                          <w:tcPr>
                            <w:tcW w:w="0" w:type="auto"/>
                            <w:tcBorders>
                              <w:top w:val="single" w:sz="8" w:space="0" w:color="auto"/>
                              <w:bottom w:val="single" w:sz="4" w:space="0" w:color="auto"/>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Barcode</w:t>
                            </w:r>
                          </w:p>
                        </w:tc>
                        <w:tc>
                          <w:tcPr>
                            <w:tcW w:w="0" w:type="auto"/>
                            <w:tcBorders>
                              <w:top w:val="single" w:sz="8" w:space="0" w:color="auto"/>
                              <w:bottom w:val="single" w:sz="4" w:space="0" w:color="auto"/>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Cycle Number</w:t>
                            </w:r>
                          </w:p>
                        </w:tc>
                        <w:tc>
                          <w:tcPr>
                            <w:tcW w:w="0" w:type="auto"/>
                            <w:tcBorders>
                              <w:top w:val="single" w:sz="8" w:space="0" w:color="auto"/>
                              <w:bottom w:val="single" w:sz="4" w:space="0" w:color="auto"/>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Annealing Temp</w:t>
                            </w:r>
                            <w:r>
                              <w:rPr>
                                <w:rFonts w:ascii="Times New Roman" w:eastAsia="Times New Roman" w:hAnsi="Times New Roman" w:cs="Times New Roman"/>
                                <w:color w:val="000000"/>
                                <w:sz w:val="24"/>
                                <w:szCs w:val="24"/>
                              </w:rPr>
                              <w:t>erature</w:t>
                            </w:r>
                          </w:p>
                        </w:tc>
                        <w:tc>
                          <w:tcPr>
                            <w:tcW w:w="0" w:type="auto"/>
                            <w:tcBorders>
                              <w:top w:val="single" w:sz="8" w:space="0" w:color="auto"/>
                              <w:bottom w:val="single" w:sz="4" w:space="0" w:color="auto"/>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Dilution</w:t>
                            </w:r>
                          </w:p>
                        </w:tc>
                      </w:tr>
                      <w:tr w:rsidR="00774ADB" w:rsidRPr="006E4A8E" w:rsidTr="00674AA2">
                        <w:trPr>
                          <w:trHeight w:val="317"/>
                          <w:jc w:val="center"/>
                        </w:trPr>
                        <w:tc>
                          <w:tcPr>
                            <w:tcW w:w="0" w:type="auto"/>
                            <w:tcBorders>
                              <w:top w:val="single" w:sz="4" w:space="0" w:color="auto"/>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L1-06 </w:t>
                            </w:r>
                          </w:p>
                        </w:tc>
                        <w:tc>
                          <w:tcPr>
                            <w:tcW w:w="0" w:type="auto"/>
                            <w:tcBorders>
                              <w:top w:val="single" w:sz="4" w:space="0" w:color="auto"/>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AA</w:t>
                            </w:r>
                          </w:p>
                        </w:tc>
                        <w:tc>
                          <w:tcPr>
                            <w:tcW w:w="0" w:type="auto"/>
                            <w:tcBorders>
                              <w:top w:val="single" w:sz="4" w:space="0" w:color="auto"/>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single" w:sz="4" w:space="0" w:color="auto"/>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single" w:sz="4" w:space="0" w:color="auto"/>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L1-12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AB</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L1-18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AC</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L1-24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AD</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10-fold</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L1-30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AE</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L1-36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BB</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L2-06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AG</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37</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L2-12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AL</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L2-18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AH</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L2-24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AI</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L2-30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AK</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shd w:val="clear" w:color="000000"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L2-36 </w:t>
                            </w:r>
                          </w:p>
                        </w:tc>
                        <w:tc>
                          <w:tcPr>
                            <w:tcW w:w="0" w:type="auto"/>
                            <w:shd w:val="clear" w:color="000000"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AJ</w:t>
                            </w:r>
                          </w:p>
                        </w:tc>
                        <w:tc>
                          <w:tcPr>
                            <w:tcW w:w="0" w:type="auto"/>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shd w:val="clear" w:color="000000"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L2-36 </w:t>
                            </w:r>
                          </w:p>
                        </w:tc>
                        <w:tc>
                          <w:tcPr>
                            <w:tcW w:w="0" w:type="auto"/>
                            <w:shd w:val="clear" w:color="000000"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BG</w:t>
                            </w:r>
                          </w:p>
                        </w:tc>
                        <w:tc>
                          <w:tcPr>
                            <w:tcW w:w="0" w:type="auto"/>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L3-06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AM</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L3-12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AN</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L3-18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AO</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L3-24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AP</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L3-30 </w:t>
                            </w:r>
                          </w:p>
                        </w:tc>
                        <w:tc>
                          <w:tcPr>
                            <w:tcW w:w="0" w:type="auto"/>
                            <w:tcBorders>
                              <w:top w:val="nil"/>
                            </w:tcBorders>
                            <w:shd w:val="clear" w:color="auto" w:fill="auto"/>
                            <w:vAlign w:val="center"/>
                          </w:tcPr>
                          <w:p w:rsidR="00774ADB" w:rsidRPr="00674AA2" w:rsidRDefault="00774ADB" w:rsidP="005625A4">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AQ</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5625A4">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L3-36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AR</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L4-06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AS</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L4-12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AT</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L4-18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AU</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L4-18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BI</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L4-24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AV</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L5-06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AW</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L5-12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AX</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L5-18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AY</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L5-24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BJ</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L5-30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AF</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L5-36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BH</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L6-06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BC</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L6-12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BD</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L6-18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BE</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r w:rsidR="00774ADB" w:rsidRPr="006E4A8E" w:rsidTr="00674AA2">
                        <w:trPr>
                          <w:trHeight w:val="317"/>
                          <w:jc w:val="center"/>
                        </w:trPr>
                        <w:tc>
                          <w:tcPr>
                            <w:tcW w:w="0" w:type="auto"/>
                            <w:tcBorders>
                              <w:top w:val="nil"/>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L6-24 </w:t>
                            </w:r>
                          </w:p>
                        </w:tc>
                        <w:tc>
                          <w:tcPr>
                            <w:tcW w:w="0" w:type="auto"/>
                            <w:tcBorders>
                              <w:top w:val="nil"/>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BF</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40</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45</w:t>
                            </w:r>
                          </w:p>
                        </w:tc>
                        <w:tc>
                          <w:tcPr>
                            <w:tcW w:w="0" w:type="auto"/>
                            <w:tcBorders>
                              <w:top w:val="nil"/>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10-fold</w:t>
                            </w:r>
                          </w:p>
                        </w:tc>
                      </w:tr>
                      <w:tr w:rsidR="00774ADB" w:rsidRPr="006E4A8E" w:rsidTr="00674AA2">
                        <w:trPr>
                          <w:trHeight w:val="317"/>
                          <w:jc w:val="center"/>
                        </w:trPr>
                        <w:tc>
                          <w:tcPr>
                            <w:tcW w:w="0" w:type="auto"/>
                            <w:tcBorders>
                              <w:top w:val="nil"/>
                              <w:bottom w:val="single" w:sz="8" w:space="0" w:color="auto"/>
                            </w:tcBorders>
                            <w:shd w:val="clear" w:color="auto" w:fill="auto"/>
                            <w:vAlign w:val="center"/>
                            <w:hideMark/>
                          </w:tcPr>
                          <w:p w:rsidR="00774ADB" w:rsidRPr="00674AA2" w:rsidRDefault="00774ADB" w:rsidP="005F4443">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 xml:space="preserve">Mock Library </w:t>
                            </w:r>
                          </w:p>
                        </w:tc>
                        <w:tc>
                          <w:tcPr>
                            <w:tcW w:w="0" w:type="auto"/>
                            <w:tcBorders>
                              <w:top w:val="nil"/>
                              <w:bottom w:val="single" w:sz="8" w:space="0" w:color="auto"/>
                            </w:tcBorders>
                            <w:shd w:val="clear" w:color="auto" w:fill="auto"/>
                            <w:vAlign w:val="center"/>
                          </w:tcPr>
                          <w:p w:rsidR="00774ADB" w:rsidRPr="00674AA2" w:rsidRDefault="00774ADB" w:rsidP="0013586B">
                            <w:pPr>
                              <w:spacing w:after="0" w:line="240" w:lineRule="auto"/>
                              <w:jc w:val="center"/>
                              <w:rPr>
                                <w:rFonts w:ascii="Times New Roman" w:eastAsia="Times New Roman" w:hAnsi="Times New Roman" w:cs="Times New Roman"/>
                                <w:bCs/>
                                <w:color w:val="000000"/>
                                <w:sz w:val="24"/>
                                <w:szCs w:val="24"/>
                              </w:rPr>
                            </w:pPr>
                            <w:r w:rsidRPr="00674AA2">
                              <w:rPr>
                                <w:rFonts w:ascii="Times New Roman" w:eastAsia="Times New Roman" w:hAnsi="Times New Roman" w:cs="Times New Roman"/>
                                <w:bCs/>
                                <w:color w:val="000000"/>
                                <w:sz w:val="24"/>
                                <w:szCs w:val="24"/>
                              </w:rPr>
                              <w:t>BK</w:t>
                            </w:r>
                          </w:p>
                        </w:tc>
                        <w:tc>
                          <w:tcPr>
                            <w:tcW w:w="0" w:type="auto"/>
                            <w:tcBorders>
                              <w:top w:val="nil"/>
                              <w:bottom w:val="single" w:sz="8" w:space="0" w:color="auto"/>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30</w:t>
                            </w:r>
                          </w:p>
                        </w:tc>
                        <w:tc>
                          <w:tcPr>
                            <w:tcW w:w="0" w:type="auto"/>
                            <w:tcBorders>
                              <w:top w:val="nil"/>
                              <w:bottom w:val="single" w:sz="8" w:space="0" w:color="auto"/>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50</w:t>
                            </w:r>
                          </w:p>
                        </w:tc>
                        <w:tc>
                          <w:tcPr>
                            <w:tcW w:w="0" w:type="auto"/>
                            <w:tcBorders>
                              <w:top w:val="nil"/>
                              <w:bottom w:val="single" w:sz="8" w:space="0" w:color="auto"/>
                            </w:tcBorders>
                            <w:shd w:val="clear" w:color="auto" w:fill="auto"/>
                            <w:vAlign w:val="center"/>
                            <w:hideMark/>
                          </w:tcPr>
                          <w:p w:rsidR="00774ADB" w:rsidRPr="00674AA2" w:rsidRDefault="00774ADB" w:rsidP="0013586B">
                            <w:pPr>
                              <w:spacing w:after="0" w:line="240" w:lineRule="auto"/>
                              <w:jc w:val="center"/>
                              <w:rPr>
                                <w:rFonts w:ascii="Times New Roman" w:eastAsia="Times New Roman" w:hAnsi="Times New Roman" w:cs="Times New Roman"/>
                                <w:color w:val="000000"/>
                                <w:sz w:val="24"/>
                                <w:szCs w:val="24"/>
                              </w:rPr>
                            </w:pPr>
                            <w:r w:rsidRPr="00674AA2">
                              <w:rPr>
                                <w:rFonts w:ascii="Times New Roman" w:eastAsia="Times New Roman" w:hAnsi="Times New Roman" w:cs="Times New Roman"/>
                                <w:color w:val="000000"/>
                                <w:sz w:val="24"/>
                                <w:szCs w:val="24"/>
                              </w:rPr>
                              <w:t>No</w:t>
                            </w:r>
                          </w:p>
                        </w:tc>
                      </w:tr>
                    </w:tbl>
                    <w:p w:rsidR="00774ADB" w:rsidRPr="00302CFA" w:rsidRDefault="00774ADB" w:rsidP="005625A4">
                      <w:pPr>
                        <w:rPr>
                          <w:rFonts w:ascii="Times New Roman" w:hAnsi="Times New Roman" w:cs="Times New Roman"/>
                        </w:rPr>
                      </w:pPr>
                    </w:p>
                  </w:txbxContent>
                </v:textbox>
                <w10:anchorlock/>
              </v:shape>
            </w:pict>
          </mc:Fallback>
        </mc:AlternateContent>
      </w:r>
    </w:p>
    <w:p w:rsidR="005625A4" w:rsidRPr="007F76AA" w:rsidRDefault="00F010A2" w:rsidP="005625A4">
      <w:pPr>
        <w:spacing w:after="0" w:line="480" w:lineRule="auto"/>
        <w:ind w:firstLine="720"/>
        <w:rPr>
          <w:rFonts w:eastAsiaTheme="majorEastAsia" w:cstheme="minorHAnsi"/>
          <w:b/>
          <w:bCs/>
          <w:color w:val="000000" w:themeColor="text1"/>
          <w:sz w:val="28"/>
          <w:szCs w:val="28"/>
        </w:rPr>
      </w:pPr>
      <w:r w:rsidRPr="007F76AA">
        <w:rPr>
          <w:rFonts w:cstheme="minorHAnsi"/>
          <w:noProof/>
          <w:lang w:eastAsia="en-US"/>
        </w:rPr>
        <w:lastRenderedPageBreak/>
        <mc:AlternateContent>
          <mc:Choice Requires="wps">
            <w:drawing>
              <wp:anchor distT="0" distB="0" distL="114300" distR="114300" simplePos="0" relativeHeight="251662336" behindDoc="0" locked="0" layoutInCell="1" allowOverlap="1" wp14:anchorId="28F08517" wp14:editId="2E2E830C">
                <wp:simplePos x="0" y="0"/>
                <wp:positionH relativeFrom="column">
                  <wp:align>center</wp:align>
                </wp:positionH>
                <wp:positionV relativeFrom="paragraph">
                  <wp:posOffset>-112395</wp:posOffset>
                </wp:positionV>
                <wp:extent cx="5991225" cy="8212455"/>
                <wp:effectExtent l="0" t="0" r="9525" b="0"/>
                <wp:wrapNone/>
                <wp:docPr id="1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8212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CB0619">
                            <w:pPr>
                              <w:pStyle w:val="Caption"/>
                              <w:spacing w:before="0" w:after="0"/>
                              <w:jc w:val="center"/>
                              <w:rPr>
                                <w:sz w:val="22"/>
                                <w:szCs w:val="24"/>
                              </w:rPr>
                            </w:pPr>
                            <w:bookmarkStart w:id="236" w:name="_Toc343001292"/>
                            <w:bookmarkStart w:id="237" w:name="_Toc343507894"/>
                            <w:proofErr w:type="gramStart"/>
                            <w:r w:rsidRPr="00674AA2">
                              <w:rPr>
                                <w:sz w:val="22"/>
                                <w:szCs w:val="24"/>
                              </w:rPr>
                              <w:t xml:space="preserve">Table </w:t>
                            </w:r>
                            <w:r w:rsidRPr="00674AA2">
                              <w:rPr>
                                <w:sz w:val="22"/>
                                <w:szCs w:val="24"/>
                              </w:rPr>
                              <w:fldChar w:fldCharType="begin"/>
                            </w:r>
                            <w:r w:rsidRPr="00674AA2">
                              <w:rPr>
                                <w:sz w:val="22"/>
                                <w:szCs w:val="24"/>
                              </w:rPr>
                              <w:instrText xml:space="preserve"> SEQ Table \* ARABIC </w:instrText>
                            </w:r>
                            <w:r w:rsidRPr="00674AA2">
                              <w:rPr>
                                <w:sz w:val="22"/>
                                <w:szCs w:val="24"/>
                              </w:rPr>
                              <w:fldChar w:fldCharType="separate"/>
                            </w:r>
                            <w:r>
                              <w:rPr>
                                <w:noProof/>
                                <w:sz w:val="22"/>
                                <w:szCs w:val="24"/>
                              </w:rPr>
                              <w:t>6</w:t>
                            </w:r>
                            <w:r w:rsidRPr="00674AA2">
                              <w:rPr>
                                <w:sz w:val="22"/>
                                <w:szCs w:val="24"/>
                              </w:rPr>
                              <w:fldChar w:fldCharType="end"/>
                            </w:r>
                            <w:r>
                              <w:rPr>
                                <w:rFonts w:hint="eastAsia"/>
                                <w:sz w:val="22"/>
                                <w:szCs w:val="24"/>
                              </w:rPr>
                              <w:t>.</w:t>
                            </w:r>
                            <w:proofErr w:type="gramEnd"/>
                            <w:r>
                              <w:rPr>
                                <w:sz w:val="22"/>
                                <w:szCs w:val="24"/>
                              </w:rPr>
                              <w:t xml:space="preserve"> </w:t>
                            </w:r>
                            <w:proofErr w:type="gramStart"/>
                            <w:r>
                              <w:rPr>
                                <w:sz w:val="22"/>
                                <w:szCs w:val="24"/>
                              </w:rPr>
                              <w:t>Concentrations</w:t>
                            </w:r>
                            <w:r w:rsidRPr="00674AA2">
                              <w:rPr>
                                <w:sz w:val="22"/>
                                <w:szCs w:val="24"/>
                              </w:rPr>
                              <w:t xml:space="preserve"> of </w:t>
                            </w:r>
                            <w:r>
                              <w:rPr>
                                <w:sz w:val="22"/>
                                <w:szCs w:val="24"/>
                              </w:rPr>
                              <w:t>amplicon libraries</w:t>
                            </w:r>
                            <w:r w:rsidRPr="00674AA2">
                              <w:rPr>
                                <w:sz w:val="22"/>
                                <w:szCs w:val="24"/>
                              </w:rPr>
                              <w:t xml:space="preserve"> </w:t>
                            </w:r>
                            <w:r>
                              <w:rPr>
                                <w:sz w:val="22"/>
                                <w:szCs w:val="24"/>
                              </w:rPr>
                              <w:t>before dilution and pooling</w:t>
                            </w:r>
                            <w:r w:rsidRPr="00674AA2">
                              <w:rPr>
                                <w:sz w:val="22"/>
                                <w:szCs w:val="24"/>
                              </w:rPr>
                              <w:t>.</w:t>
                            </w:r>
                            <w:bookmarkEnd w:id="236"/>
                            <w:bookmarkEnd w:id="237"/>
                            <w:proofErr w:type="gramEnd"/>
                            <w:r w:rsidRPr="00674AA2">
                              <w:rPr>
                                <w:sz w:val="22"/>
                                <w:szCs w:val="24"/>
                              </w:rPr>
                              <w:t xml:space="preserve"> </w:t>
                            </w:r>
                          </w:p>
                          <w:p w:rsidR="00774ADB" w:rsidRPr="00674AA2" w:rsidRDefault="00774ADB" w:rsidP="00CB0619">
                            <w:pPr>
                              <w:pStyle w:val="Caption"/>
                              <w:spacing w:before="0" w:after="0"/>
                              <w:jc w:val="center"/>
                              <w:rPr>
                                <w:sz w:val="22"/>
                                <w:szCs w:val="24"/>
                              </w:rPr>
                            </w:pPr>
                            <w:r w:rsidRPr="00674AA2">
                              <w:rPr>
                                <w:sz w:val="22"/>
                                <w:szCs w:val="24"/>
                              </w:rPr>
                              <w:t xml:space="preserve">The molecules/μl column is the calculated DNA concentrations of each </w:t>
                            </w:r>
                            <w:r>
                              <w:rPr>
                                <w:sz w:val="22"/>
                                <w:szCs w:val="24"/>
                              </w:rPr>
                              <w:t>amplicon library</w:t>
                            </w:r>
                            <w:r w:rsidRPr="00674AA2">
                              <w:rPr>
                                <w:sz w:val="22"/>
                                <w:szCs w:val="24"/>
                              </w:rPr>
                              <w:t xml:space="preserve">. </w:t>
                            </w:r>
                          </w:p>
                          <w:tbl>
                            <w:tblPr>
                              <w:tblW w:w="8467" w:type="dxa"/>
                              <w:jc w:val="center"/>
                              <w:tblBorders>
                                <w:top w:val="single" w:sz="4" w:space="0" w:color="000000"/>
                                <w:bottom w:val="single" w:sz="4" w:space="0" w:color="000000"/>
                              </w:tblBorders>
                              <w:tblLayout w:type="fixed"/>
                              <w:tblLook w:val="04A0" w:firstRow="1" w:lastRow="0" w:firstColumn="1" w:lastColumn="0" w:noHBand="0" w:noVBand="1"/>
                            </w:tblPr>
                            <w:tblGrid>
                              <w:gridCol w:w="1596"/>
                              <w:gridCol w:w="1600"/>
                              <w:gridCol w:w="941"/>
                              <w:gridCol w:w="941"/>
                              <w:gridCol w:w="1769"/>
                              <w:gridCol w:w="1620"/>
                            </w:tblGrid>
                            <w:tr w:rsidR="00774ADB" w:rsidRPr="00CB0619" w:rsidTr="00993431">
                              <w:trPr>
                                <w:trHeight w:val="317"/>
                                <w:jc w:val="center"/>
                              </w:trPr>
                              <w:tc>
                                <w:tcPr>
                                  <w:tcW w:w="1596" w:type="dxa"/>
                                  <w:tcBorders>
                                    <w:top w:val="single" w:sz="4" w:space="0" w:color="000000"/>
                                    <w:bottom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bCs/>
                                      <w:sz w:val="20"/>
                                      <w:szCs w:val="18"/>
                                    </w:rPr>
                                  </w:pPr>
                                  <w:r w:rsidRPr="007F76AA">
                                    <w:rPr>
                                      <w:rFonts w:eastAsia="Times New Roman" w:cstheme="minorHAnsi"/>
                                      <w:bCs/>
                                      <w:sz w:val="20"/>
                                      <w:szCs w:val="18"/>
                                    </w:rPr>
                                    <w:t>Sample Name</w:t>
                                  </w:r>
                                </w:p>
                              </w:tc>
                              <w:tc>
                                <w:tcPr>
                                  <w:tcW w:w="1600" w:type="dxa"/>
                                  <w:tcBorders>
                                    <w:top w:val="single" w:sz="4" w:space="0" w:color="000000"/>
                                    <w:bottom w:val="single" w:sz="4" w:space="0" w:color="000000"/>
                                  </w:tcBorders>
                                  <w:shd w:val="clear" w:color="auto" w:fill="auto"/>
                                  <w:vAlign w:val="center"/>
                                  <w:hideMark/>
                                </w:tcPr>
                                <w:p w:rsidR="00774ADB" w:rsidRPr="007F76AA" w:rsidRDefault="00774ADB" w:rsidP="00993431">
                                  <w:pPr>
                                    <w:spacing w:after="0" w:line="240" w:lineRule="auto"/>
                                    <w:jc w:val="center"/>
                                    <w:rPr>
                                      <w:rFonts w:eastAsia="Times New Roman" w:cstheme="minorHAnsi"/>
                                      <w:bCs/>
                                      <w:sz w:val="20"/>
                                      <w:szCs w:val="18"/>
                                    </w:rPr>
                                  </w:pPr>
                                  <w:r w:rsidRPr="007F76AA">
                                    <w:rPr>
                                      <w:rFonts w:eastAsia="Times New Roman" w:cstheme="minorHAnsi"/>
                                      <w:bCs/>
                                      <w:sz w:val="20"/>
                                      <w:szCs w:val="18"/>
                                    </w:rPr>
                                    <w:t>Nano Drop Concentration (ng/</w:t>
                                  </w:r>
                                  <w:r w:rsidRPr="007F76AA">
                                    <w:rPr>
                                      <w:rFonts w:cstheme="minorHAnsi"/>
                                      <w:sz w:val="20"/>
                                    </w:rPr>
                                    <w:t>μl</w:t>
                                  </w:r>
                                  <w:r w:rsidRPr="007F76AA">
                                    <w:rPr>
                                      <w:rFonts w:eastAsia="Times New Roman" w:cstheme="minorHAnsi"/>
                                      <w:bCs/>
                                      <w:sz w:val="20"/>
                                      <w:szCs w:val="18"/>
                                    </w:rPr>
                                    <w:t xml:space="preserve"> )</w:t>
                                  </w:r>
                                </w:p>
                              </w:tc>
                              <w:tc>
                                <w:tcPr>
                                  <w:tcW w:w="941" w:type="dxa"/>
                                  <w:tcBorders>
                                    <w:top w:val="single" w:sz="4" w:space="0" w:color="000000"/>
                                    <w:bottom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bCs/>
                                      <w:sz w:val="20"/>
                                      <w:szCs w:val="18"/>
                                    </w:rPr>
                                  </w:pPr>
                                  <w:r w:rsidRPr="007F76AA">
                                    <w:rPr>
                                      <w:rFonts w:eastAsia="Times New Roman" w:cstheme="minorHAnsi"/>
                                      <w:bCs/>
                                      <w:sz w:val="20"/>
                                      <w:szCs w:val="18"/>
                                    </w:rPr>
                                    <w:t xml:space="preserve">260/280 </w:t>
                                  </w:r>
                                </w:p>
                              </w:tc>
                              <w:tc>
                                <w:tcPr>
                                  <w:tcW w:w="941" w:type="dxa"/>
                                  <w:tcBorders>
                                    <w:top w:val="single" w:sz="4" w:space="0" w:color="000000"/>
                                    <w:bottom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bCs/>
                                      <w:sz w:val="20"/>
                                      <w:szCs w:val="18"/>
                                    </w:rPr>
                                  </w:pPr>
                                  <w:r w:rsidRPr="007F76AA">
                                    <w:rPr>
                                      <w:rFonts w:eastAsia="Times New Roman" w:cstheme="minorHAnsi"/>
                                      <w:bCs/>
                                      <w:sz w:val="20"/>
                                      <w:szCs w:val="18"/>
                                    </w:rPr>
                                    <w:t xml:space="preserve">260/230 </w:t>
                                  </w:r>
                                </w:p>
                              </w:tc>
                              <w:tc>
                                <w:tcPr>
                                  <w:tcW w:w="1769" w:type="dxa"/>
                                  <w:tcBorders>
                                    <w:top w:val="single" w:sz="4" w:space="0" w:color="000000"/>
                                    <w:bottom w:val="single" w:sz="4" w:space="0" w:color="000000"/>
                                  </w:tcBorders>
                                  <w:shd w:val="clear" w:color="auto" w:fill="auto"/>
                                  <w:vAlign w:val="center"/>
                                  <w:hideMark/>
                                </w:tcPr>
                                <w:p w:rsidR="00774ADB" w:rsidRPr="007F76AA" w:rsidRDefault="00774ADB" w:rsidP="00993431">
                                  <w:pPr>
                                    <w:spacing w:after="0" w:line="240" w:lineRule="auto"/>
                                    <w:jc w:val="center"/>
                                    <w:rPr>
                                      <w:rFonts w:eastAsia="Times New Roman" w:cstheme="minorHAnsi"/>
                                      <w:bCs/>
                                      <w:sz w:val="20"/>
                                      <w:szCs w:val="18"/>
                                    </w:rPr>
                                  </w:pPr>
                                  <w:r w:rsidRPr="007F76AA">
                                    <w:rPr>
                                      <w:rFonts w:eastAsia="Times New Roman" w:cstheme="minorHAnsi"/>
                                      <w:bCs/>
                                      <w:sz w:val="20"/>
                                      <w:szCs w:val="18"/>
                                    </w:rPr>
                                    <w:t>PicoGreen Real Concentration (ng/</w:t>
                                  </w:r>
                                  <w:r w:rsidRPr="007F76AA">
                                    <w:rPr>
                                      <w:rFonts w:cstheme="minorHAnsi"/>
                                      <w:sz w:val="20"/>
                                    </w:rPr>
                                    <w:t>μl</w:t>
                                  </w:r>
                                  <w:r w:rsidRPr="007F76AA">
                                    <w:rPr>
                                      <w:rFonts w:eastAsia="Times New Roman" w:cstheme="minorHAnsi"/>
                                      <w:bCs/>
                                      <w:sz w:val="20"/>
                                      <w:szCs w:val="18"/>
                                    </w:rPr>
                                    <w:t>)</w:t>
                                  </w:r>
                                </w:p>
                              </w:tc>
                              <w:tc>
                                <w:tcPr>
                                  <w:tcW w:w="1620" w:type="dxa"/>
                                  <w:tcBorders>
                                    <w:top w:val="single" w:sz="4" w:space="0" w:color="000000"/>
                                    <w:bottom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bCs/>
                                      <w:sz w:val="20"/>
                                      <w:szCs w:val="18"/>
                                    </w:rPr>
                                  </w:pPr>
                                  <w:r w:rsidRPr="007F76AA">
                                    <w:rPr>
                                      <w:rFonts w:eastAsia="Times New Roman" w:cstheme="minorHAnsi"/>
                                      <w:bCs/>
                                      <w:sz w:val="20"/>
                                      <w:szCs w:val="18"/>
                                    </w:rPr>
                                    <w:t>Molecules/</w:t>
                                  </w:r>
                                  <w:r w:rsidRPr="007F76AA">
                                    <w:rPr>
                                      <w:rFonts w:cstheme="minorHAnsi"/>
                                      <w:sz w:val="20"/>
                                    </w:rPr>
                                    <w:t>μl</w:t>
                                  </w:r>
                                </w:p>
                              </w:tc>
                            </w:tr>
                            <w:tr w:rsidR="00774ADB" w:rsidRPr="00CB0619" w:rsidTr="00993431">
                              <w:trPr>
                                <w:trHeight w:val="317"/>
                                <w:jc w:val="center"/>
                              </w:trPr>
                              <w:tc>
                                <w:tcPr>
                                  <w:tcW w:w="1596" w:type="dxa"/>
                                  <w:tcBorders>
                                    <w:top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L1-06</w:t>
                                  </w:r>
                                </w:p>
                              </w:tc>
                              <w:tc>
                                <w:tcPr>
                                  <w:tcW w:w="1600" w:type="dxa"/>
                                  <w:tcBorders>
                                    <w:top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6.87</w:t>
                                  </w:r>
                                </w:p>
                              </w:tc>
                              <w:tc>
                                <w:tcPr>
                                  <w:tcW w:w="941" w:type="dxa"/>
                                  <w:tcBorders>
                                    <w:top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2.95</w:t>
                                  </w:r>
                                </w:p>
                              </w:tc>
                              <w:tc>
                                <w:tcPr>
                                  <w:tcW w:w="941" w:type="dxa"/>
                                  <w:tcBorders>
                                    <w:top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0.04</w:t>
                                  </w:r>
                                </w:p>
                              </w:tc>
                              <w:tc>
                                <w:tcPr>
                                  <w:tcW w:w="1769" w:type="dxa"/>
                                  <w:tcBorders>
                                    <w:top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3.86</w:t>
                                  </w:r>
                                </w:p>
                              </w:tc>
                              <w:tc>
                                <w:tcPr>
                                  <w:tcW w:w="1620" w:type="dxa"/>
                                  <w:tcBorders>
                                    <w:top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5.66E+09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L1-12</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16.55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1.78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0.65</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4.25</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6.23E+09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L1-18</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15.86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1.96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0.90</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3.53</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5.17E+09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L1-24</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5.32</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0.03</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1.06</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1.56E+09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L1-30</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35.34</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33.70</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0.60</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12.59</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1.85E+10</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L1-36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54.22</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4.27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0.82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21.44</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3.14E+10</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L2-06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9.77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6.21</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9.10E+09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L2-12</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11.79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2.26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0.15</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6.72</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9.84E+09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L2-18</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25.25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1.78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0.24</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9.57</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1.40E+10</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L2-24</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11.15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2.10</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0.08</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3.25</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4.76E+09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L2-30</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4.29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2.53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0.06</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0.70</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1.02E+09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 xml:space="preserve">L2-36 </w:t>
                                  </w:r>
                                  <w:r w:rsidRPr="007F76AA">
                                    <w:rPr>
                                      <w:rFonts w:eastAsia="Times New Roman" w:cstheme="minorHAnsi"/>
                                      <w:b/>
                                      <w:sz w:val="20"/>
                                      <w:szCs w:val="18"/>
                                    </w:rPr>
                                    <w:t>A</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15.73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1.97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0.33</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4.14</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6.07E+09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 xml:space="preserve">L2-36 </w:t>
                                  </w:r>
                                  <w:r w:rsidRPr="007F76AA">
                                    <w:rPr>
                                      <w:rFonts w:eastAsia="Times New Roman" w:cstheme="minorHAnsi"/>
                                      <w:b/>
                                      <w:sz w:val="20"/>
                                      <w:szCs w:val="18"/>
                                    </w:rPr>
                                    <w:t>B</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13.21</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2.24</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0.16</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5.21</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7.63E+09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L3-06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6.65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2.71</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0.05</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1.12</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1.64E+09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L3-12</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3.01</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3.24</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0.05</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0.95</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1.40E+09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L3-18</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17.95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2.09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0.17</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13.32</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1.95E+10</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L3-24</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5.75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3.88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0.04</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3.25</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4.76E+09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L3-30</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4.83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3.14</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0.05</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2.91</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4.26E+09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L3-36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11.86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2.29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0.10</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6.55</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9.59E+09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L4-06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7.40</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2.39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0.07</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2.63</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3.85E+09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L4-12</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6.36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2.59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0.11</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2.91</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4.26E+09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 xml:space="preserve">L4-18 </w:t>
                                  </w:r>
                                  <w:r w:rsidRPr="007F76AA">
                                    <w:rPr>
                                      <w:rFonts w:eastAsia="Times New Roman" w:cstheme="minorHAnsi"/>
                                      <w:b/>
                                      <w:sz w:val="20"/>
                                      <w:szCs w:val="18"/>
                                    </w:rPr>
                                    <w:t>A</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7.26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2.48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0.03</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3.69</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5.41E+09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 xml:space="preserve">L4-18 </w:t>
                                  </w:r>
                                  <w:r w:rsidRPr="007F76AA">
                                    <w:rPr>
                                      <w:rFonts w:eastAsia="Times New Roman" w:cstheme="minorHAnsi"/>
                                      <w:b/>
                                      <w:sz w:val="20"/>
                                      <w:szCs w:val="18"/>
                                    </w:rPr>
                                    <w:t>B</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7.88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3.51</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0.04</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4.48</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6.56E+09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L4-24</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10.43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2.34</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3.25</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4.76E+09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L5-06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7.96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2.45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0.10</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3.86</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5.66E+09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L5-12</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4.59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5.62</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0.62</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9.03E+08</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L5-18</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7.33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5.72</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2.97</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4.35E+09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L5-24</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5.37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4.57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0.08</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2.13</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3.12E+09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L5-30</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6.03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2.20</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0.06</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2.07</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3.03E+09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L5-36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9.22</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3.03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0.07</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2.63</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3.85E+09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L6-06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16.33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2.03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0.17</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11.81</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1.73E+10</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L6-12</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19.09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11.59</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1.70E+10</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L6-18</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7.00</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2.46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1.29</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1.89E+09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L6-24</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6.95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2.38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0.03</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0.78</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1.15E+09</w:t>
                                  </w:r>
                                </w:p>
                              </w:tc>
                            </w:tr>
                            <w:tr w:rsidR="00774ADB" w:rsidRPr="00CB0619" w:rsidTr="00993431">
                              <w:trPr>
                                <w:trHeight w:val="346"/>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Mock Library</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66.14</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1.91</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2.11</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23.06</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3.38E+10</w:t>
                                  </w:r>
                                </w:p>
                              </w:tc>
                            </w:tr>
                          </w:tbl>
                          <w:p w:rsidR="00774ADB" w:rsidRPr="00C94164" w:rsidRDefault="00774ADB" w:rsidP="00674AA2">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57" type="#_x0000_t202" style="position:absolute;left:0;text-align:left;margin-left:0;margin-top:-8.85pt;width:471.75pt;height:646.65pt;z-index:2516623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" stroked="f">
                <v:textbox inset="0,0,0,0">
                  <w:txbxContent>
                    <w:p w:rsidR="00774ADB" w:rsidRDefault="00774ADB" w:rsidP="00CB0619">
                      <w:pPr>
                        <w:pStyle w:val="Caption"/>
                        <w:spacing w:before="0" w:after="0"/>
                        <w:jc w:val="center"/>
                        <w:rPr>
                          <w:sz w:val="22"/>
                          <w:szCs w:val="24"/>
                        </w:rPr>
                      </w:pPr>
                      <w:bookmarkStart w:id="238" w:name="_Toc343001292"/>
                      <w:bookmarkStart w:id="239" w:name="_Toc343507894"/>
                      <w:proofErr w:type="gramStart"/>
                      <w:r w:rsidRPr="00674AA2">
                        <w:rPr>
                          <w:sz w:val="22"/>
                          <w:szCs w:val="24"/>
                        </w:rPr>
                        <w:t xml:space="preserve">Table </w:t>
                      </w:r>
                      <w:r w:rsidRPr="00674AA2">
                        <w:rPr>
                          <w:sz w:val="22"/>
                          <w:szCs w:val="24"/>
                        </w:rPr>
                        <w:fldChar w:fldCharType="begin"/>
                      </w:r>
                      <w:r w:rsidRPr="00674AA2">
                        <w:rPr>
                          <w:sz w:val="22"/>
                          <w:szCs w:val="24"/>
                        </w:rPr>
                        <w:instrText xml:space="preserve"> SEQ Table \* ARABIC </w:instrText>
                      </w:r>
                      <w:r w:rsidRPr="00674AA2">
                        <w:rPr>
                          <w:sz w:val="22"/>
                          <w:szCs w:val="24"/>
                        </w:rPr>
                        <w:fldChar w:fldCharType="separate"/>
                      </w:r>
                      <w:r>
                        <w:rPr>
                          <w:noProof/>
                          <w:sz w:val="22"/>
                          <w:szCs w:val="24"/>
                        </w:rPr>
                        <w:t>6</w:t>
                      </w:r>
                      <w:r w:rsidRPr="00674AA2">
                        <w:rPr>
                          <w:sz w:val="22"/>
                          <w:szCs w:val="24"/>
                        </w:rPr>
                        <w:fldChar w:fldCharType="end"/>
                      </w:r>
                      <w:r>
                        <w:rPr>
                          <w:rFonts w:hint="eastAsia"/>
                          <w:sz w:val="22"/>
                          <w:szCs w:val="24"/>
                        </w:rPr>
                        <w:t>.</w:t>
                      </w:r>
                      <w:proofErr w:type="gramEnd"/>
                      <w:r>
                        <w:rPr>
                          <w:sz w:val="22"/>
                          <w:szCs w:val="24"/>
                        </w:rPr>
                        <w:t xml:space="preserve"> </w:t>
                      </w:r>
                      <w:proofErr w:type="gramStart"/>
                      <w:r>
                        <w:rPr>
                          <w:sz w:val="22"/>
                          <w:szCs w:val="24"/>
                        </w:rPr>
                        <w:t>Concentrations</w:t>
                      </w:r>
                      <w:r w:rsidRPr="00674AA2">
                        <w:rPr>
                          <w:sz w:val="22"/>
                          <w:szCs w:val="24"/>
                        </w:rPr>
                        <w:t xml:space="preserve"> of </w:t>
                      </w:r>
                      <w:r>
                        <w:rPr>
                          <w:sz w:val="22"/>
                          <w:szCs w:val="24"/>
                        </w:rPr>
                        <w:t>amplicon libraries</w:t>
                      </w:r>
                      <w:r w:rsidRPr="00674AA2">
                        <w:rPr>
                          <w:sz w:val="22"/>
                          <w:szCs w:val="24"/>
                        </w:rPr>
                        <w:t xml:space="preserve"> </w:t>
                      </w:r>
                      <w:r>
                        <w:rPr>
                          <w:sz w:val="22"/>
                          <w:szCs w:val="24"/>
                        </w:rPr>
                        <w:t>before dilution and pooling</w:t>
                      </w:r>
                      <w:r w:rsidRPr="00674AA2">
                        <w:rPr>
                          <w:sz w:val="22"/>
                          <w:szCs w:val="24"/>
                        </w:rPr>
                        <w:t>.</w:t>
                      </w:r>
                      <w:bookmarkEnd w:id="238"/>
                      <w:bookmarkEnd w:id="239"/>
                      <w:proofErr w:type="gramEnd"/>
                      <w:r w:rsidRPr="00674AA2">
                        <w:rPr>
                          <w:sz w:val="22"/>
                          <w:szCs w:val="24"/>
                        </w:rPr>
                        <w:t xml:space="preserve"> </w:t>
                      </w:r>
                    </w:p>
                    <w:p w:rsidR="00774ADB" w:rsidRPr="00674AA2" w:rsidRDefault="00774ADB" w:rsidP="00CB0619">
                      <w:pPr>
                        <w:pStyle w:val="Caption"/>
                        <w:spacing w:before="0" w:after="0"/>
                        <w:jc w:val="center"/>
                        <w:rPr>
                          <w:sz w:val="22"/>
                          <w:szCs w:val="24"/>
                        </w:rPr>
                      </w:pPr>
                      <w:r w:rsidRPr="00674AA2">
                        <w:rPr>
                          <w:sz w:val="22"/>
                          <w:szCs w:val="24"/>
                        </w:rPr>
                        <w:t xml:space="preserve">The molecules/μl column is the calculated DNA concentrations of each </w:t>
                      </w:r>
                      <w:r>
                        <w:rPr>
                          <w:sz w:val="22"/>
                          <w:szCs w:val="24"/>
                        </w:rPr>
                        <w:t>amplicon library</w:t>
                      </w:r>
                      <w:r w:rsidRPr="00674AA2">
                        <w:rPr>
                          <w:sz w:val="22"/>
                          <w:szCs w:val="24"/>
                        </w:rPr>
                        <w:t xml:space="preserve">. </w:t>
                      </w:r>
                    </w:p>
                    <w:tbl>
                      <w:tblPr>
                        <w:tblW w:w="8467" w:type="dxa"/>
                        <w:jc w:val="center"/>
                        <w:tblBorders>
                          <w:top w:val="single" w:sz="4" w:space="0" w:color="000000"/>
                          <w:bottom w:val="single" w:sz="4" w:space="0" w:color="000000"/>
                        </w:tblBorders>
                        <w:tblLayout w:type="fixed"/>
                        <w:tblLook w:val="04A0" w:firstRow="1" w:lastRow="0" w:firstColumn="1" w:lastColumn="0" w:noHBand="0" w:noVBand="1"/>
                      </w:tblPr>
                      <w:tblGrid>
                        <w:gridCol w:w="1596"/>
                        <w:gridCol w:w="1600"/>
                        <w:gridCol w:w="941"/>
                        <w:gridCol w:w="941"/>
                        <w:gridCol w:w="1769"/>
                        <w:gridCol w:w="1620"/>
                      </w:tblGrid>
                      <w:tr w:rsidR="00774ADB" w:rsidRPr="00CB0619" w:rsidTr="00993431">
                        <w:trPr>
                          <w:trHeight w:val="317"/>
                          <w:jc w:val="center"/>
                        </w:trPr>
                        <w:tc>
                          <w:tcPr>
                            <w:tcW w:w="1596" w:type="dxa"/>
                            <w:tcBorders>
                              <w:top w:val="single" w:sz="4" w:space="0" w:color="000000"/>
                              <w:bottom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bCs/>
                                <w:sz w:val="20"/>
                                <w:szCs w:val="18"/>
                              </w:rPr>
                            </w:pPr>
                            <w:r w:rsidRPr="007F76AA">
                              <w:rPr>
                                <w:rFonts w:eastAsia="Times New Roman" w:cstheme="minorHAnsi"/>
                                <w:bCs/>
                                <w:sz w:val="20"/>
                                <w:szCs w:val="18"/>
                              </w:rPr>
                              <w:t>Sample Name</w:t>
                            </w:r>
                          </w:p>
                        </w:tc>
                        <w:tc>
                          <w:tcPr>
                            <w:tcW w:w="1600" w:type="dxa"/>
                            <w:tcBorders>
                              <w:top w:val="single" w:sz="4" w:space="0" w:color="000000"/>
                              <w:bottom w:val="single" w:sz="4" w:space="0" w:color="000000"/>
                            </w:tcBorders>
                            <w:shd w:val="clear" w:color="auto" w:fill="auto"/>
                            <w:vAlign w:val="center"/>
                            <w:hideMark/>
                          </w:tcPr>
                          <w:p w:rsidR="00774ADB" w:rsidRPr="007F76AA" w:rsidRDefault="00774ADB" w:rsidP="00993431">
                            <w:pPr>
                              <w:spacing w:after="0" w:line="240" w:lineRule="auto"/>
                              <w:jc w:val="center"/>
                              <w:rPr>
                                <w:rFonts w:eastAsia="Times New Roman" w:cstheme="minorHAnsi"/>
                                <w:bCs/>
                                <w:sz w:val="20"/>
                                <w:szCs w:val="18"/>
                              </w:rPr>
                            </w:pPr>
                            <w:r w:rsidRPr="007F76AA">
                              <w:rPr>
                                <w:rFonts w:eastAsia="Times New Roman" w:cstheme="minorHAnsi"/>
                                <w:bCs/>
                                <w:sz w:val="20"/>
                                <w:szCs w:val="18"/>
                              </w:rPr>
                              <w:t>Nano Drop Concentration (ng/</w:t>
                            </w:r>
                            <w:r w:rsidRPr="007F76AA">
                              <w:rPr>
                                <w:rFonts w:cstheme="minorHAnsi"/>
                                <w:sz w:val="20"/>
                              </w:rPr>
                              <w:t>μl</w:t>
                            </w:r>
                            <w:r w:rsidRPr="007F76AA">
                              <w:rPr>
                                <w:rFonts w:eastAsia="Times New Roman" w:cstheme="minorHAnsi"/>
                                <w:bCs/>
                                <w:sz w:val="20"/>
                                <w:szCs w:val="18"/>
                              </w:rPr>
                              <w:t xml:space="preserve"> )</w:t>
                            </w:r>
                          </w:p>
                        </w:tc>
                        <w:tc>
                          <w:tcPr>
                            <w:tcW w:w="941" w:type="dxa"/>
                            <w:tcBorders>
                              <w:top w:val="single" w:sz="4" w:space="0" w:color="000000"/>
                              <w:bottom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bCs/>
                                <w:sz w:val="20"/>
                                <w:szCs w:val="18"/>
                              </w:rPr>
                            </w:pPr>
                            <w:r w:rsidRPr="007F76AA">
                              <w:rPr>
                                <w:rFonts w:eastAsia="Times New Roman" w:cstheme="minorHAnsi"/>
                                <w:bCs/>
                                <w:sz w:val="20"/>
                                <w:szCs w:val="18"/>
                              </w:rPr>
                              <w:t xml:space="preserve">260/280 </w:t>
                            </w:r>
                          </w:p>
                        </w:tc>
                        <w:tc>
                          <w:tcPr>
                            <w:tcW w:w="941" w:type="dxa"/>
                            <w:tcBorders>
                              <w:top w:val="single" w:sz="4" w:space="0" w:color="000000"/>
                              <w:bottom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bCs/>
                                <w:sz w:val="20"/>
                                <w:szCs w:val="18"/>
                              </w:rPr>
                            </w:pPr>
                            <w:r w:rsidRPr="007F76AA">
                              <w:rPr>
                                <w:rFonts w:eastAsia="Times New Roman" w:cstheme="minorHAnsi"/>
                                <w:bCs/>
                                <w:sz w:val="20"/>
                                <w:szCs w:val="18"/>
                              </w:rPr>
                              <w:t xml:space="preserve">260/230 </w:t>
                            </w:r>
                          </w:p>
                        </w:tc>
                        <w:tc>
                          <w:tcPr>
                            <w:tcW w:w="1769" w:type="dxa"/>
                            <w:tcBorders>
                              <w:top w:val="single" w:sz="4" w:space="0" w:color="000000"/>
                              <w:bottom w:val="single" w:sz="4" w:space="0" w:color="000000"/>
                            </w:tcBorders>
                            <w:shd w:val="clear" w:color="auto" w:fill="auto"/>
                            <w:vAlign w:val="center"/>
                            <w:hideMark/>
                          </w:tcPr>
                          <w:p w:rsidR="00774ADB" w:rsidRPr="007F76AA" w:rsidRDefault="00774ADB" w:rsidP="00993431">
                            <w:pPr>
                              <w:spacing w:after="0" w:line="240" w:lineRule="auto"/>
                              <w:jc w:val="center"/>
                              <w:rPr>
                                <w:rFonts w:eastAsia="Times New Roman" w:cstheme="minorHAnsi"/>
                                <w:bCs/>
                                <w:sz w:val="20"/>
                                <w:szCs w:val="18"/>
                              </w:rPr>
                            </w:pPr>
                            <w:r w:rsidRPr="007F76AA">
                              <w:rPr>
                                <w:rFonts w:eastAsia="Times New Roman" w:cstheme="minorHAnsi"/>
                                <w:bCs/>
                                <w:sz w:val="20"/>
                                <w:szCs w:val="18"/>
                              </w:rPr>
                              <w:t>PicoGreen Real Concentration (ng/</w:t>
                            </w:r>
                            <w:r w:rsidRPr="007F76AA">
                              <w:rPr>
                                <w:rFonts w:cstheme="minorHAnsi"/>
                                <w:sz w:val="20"/>
                              </w:rPr>
                              <w:t>μl</w:t>
                            </w:r>
                            <w:r w:rsidRPr="007F76AA">
                              <w:rPr>
                                <w:rFonts w:eastAsia="Times New Roman" w:cstheme="minorHAnsi"/>
                                <w:bCs/>
                                <w:sz w:val="20"/>
                                <w:szCs w:val="18"/>
                              </w:rPr>
                              <w:t>)</w:t>
                            </w:r>
                          </w:p>
                        </w:tc>
                        <w:tc>
                          <w:tcPr>
                            <w:tcW w:w="1620" w:type="dxa"/>
                            <w:tcBorders>
                              <w:top w:val="single" w:sz="4" w:space="0" w:color="000000"/>
                              <w:bottom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bCs/>
                                <w:sz w:val="20"/>
                                <w:szCs w:val="18"/>
                              </w:rPr>
                            </w:pPr>
                            <w:r w:rsidRPr="007F76AA">
                              <w:rPr>
                                <w:rFonts w:eastAsia="Times New Roman" w:cstheme="minorHAnsi"/>
                                <w:bCs/>
                                <w:sz w:val="20"/>
                                <w:szCs w:val="18"/>
                              </w:rPr>
                              <w:t>Molecules/</w:t>
                            </w:r>
                            <w:r w:rsidRPr="007F76AA">
                              <w:rPr>
                                <w:rFonts w:cstheme="minorHAnsi"/>
                                <w:sz w:val="20"/>
                              </w:rPr>
                              <w:t>μl</w:t>
                            </w:r>
                          </w:p>
                        </w:tc>
                      </w:tr>
                      <w:tr w:rsidR="00774ADB" w:rsidRPr="00CB0619" w:rsidTr="00993431">
                        <w:trPr>
                          <w:trHeight w:val="317"/>
                          <w:jc w:val="center"/>
                        </w:trPr>
                        <w:tc>
                          <w:tcPr>
                            <w:tcW w:w="1596" w:type="dxa"/>
                            <w:tcBorders>
                              <w:top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L1-06</w:t>
                            </w:r>
                          </w:p>
                        </w:tc>
                        <w:tc>
                          <w:tcPr>
                            <w:tcW w:w="1600" w:type="dxa"/>
                            <w:tcBorders>
                              <w:top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6.87</w:t>
                            </w:r>
                          </w:p>
                        </w:tc>
                        <w:tc>
                          <w:tcPr>
                            <w:tcW w:w="941" w:type="dxa"/>
                            <w:tcBorders>
                              <w:top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2.95</w:t>
                            </w:r>
                          </w:p>
                        </w:tc>
                        <w:tc>
                          <w:tcPr>
                            <w:tcW w:w="941" w:type="dxa"/>
                            <w:tcBorders>
                              <w:top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0.04</w:t>
                            </w:r>
                          </w:p>
                        </w:tc>
                        <w:tc>
                          <w:tcPr>
                            <w:tcW w:w="1769" w:type="dxa"/>
                            <w:tcBorders>
                              <w:top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3.86</w:t>
                            </w:r>
                          </w:p>
                        </w:tc>
                        <w:tc>
                          <w:tcPr>
                            <w:tcW w:w="1620" w:type="dxa"/>
                            <w:tcBorders>
                              <w:top w:val="single" w:sz="4" w:space="0" w:color="000000"/>
                            </w:tcBorders>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5.66E+09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L1-12</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16.55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1.78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0.65</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4.25</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6.23E+09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L1-18</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15.86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1.96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0.90</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3.53</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5.17E+09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L1-24</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5.32</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0.03</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1.06</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1.56E+09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L1-30</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35.34</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33.70</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0.60</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12.59</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1.85E+10</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L1-36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54.22</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4.27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0.82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21.44</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3.14E+10</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L2-06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9.77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6.21</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9.10E+09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L2-12</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11.79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2.26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0.15</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6.72</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9.84E+09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L2-18</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25.25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1.78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0.24</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9.57</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1.40E+10</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L2-24</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11.15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2.10</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0.08</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3.25</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4.76E+09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L2-30</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4.29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2.53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0.06</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0.70</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1.02E+09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 xml:space="preserve">L2-36 </w:t>
                            </w:r>
                            <w:r w:rsidRPr="007F76AA">
                              <w:rPr>
                                <w:rFonts w:eastAsia="Times New Roman" w:cstheme="minorHAnsi"/>
                                <w:b/>
                                <w:sz w:val="20"/>
                                <w:szCs w:val="18"/>
                              </w:rPr>
                              <w:t>A</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15.73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1.97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0.33</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4.14</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6.07E+09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 xml:space="preserve">L2-36 </w:t>
                            </w:r>
                            <w:r w:rsidRPr="007F76AA">
                              <w:rPr>
                                <w:rFonts w:eastAsia="Times New Roman" w:cstheme="minorHAnsi"/>
                                <w:b/>
                                <w:sz w:val="20"/>
                                <w:szCs w:val="18"/>
                              </w:rPr>
                              <w:t>B</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13.21</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2.24</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0.16</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5.21</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7.63E+09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L3-06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6.65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2.71</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0.05</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1.12</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1.64E+09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L3-12</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3.01</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3.24</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0.05</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0.95</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1.40E+09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L3-18</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17.95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2.09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0.17</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13.32</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1.95E+10</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L3-24</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5.75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3.88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0.04</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3.25</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4.76E+09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L3-30</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4.83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3.14</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0.05</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2.91</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4.26E+09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L3-36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11.86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2.29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0.10</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6.55</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9.59E+09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L4-06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7.40</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2.39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0.07</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2.63</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3.85E+09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L4-12</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6.36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2.59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0.11</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2.91</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4.26E+09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 xml:space="preserve">L4-18 </w:t>
                            </w:r>
                            <w:r w:rsidRPr="007F76AA">
                              <w:rPr>
                                <w:rFonts w:eastAsia="Times New Roman" w:cstheme="minorHAnsi"/>
                                <w:b/>
                                <w:sz w:val="20"/>
                                <w:szCs w:val="18"/>
                              </w:rPr>
                              <w:t>A</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7.26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2.48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0.03</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3.69</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5.41E+09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 xml:space="preserve">L4-18 </w:t>
                            </w:r>
                            <w:r w:rsidRPr="007F76AA">
                              <w:rPr>
                                <w:rFonts w:eastAsia="Times New Roman" w:cstheme="minorHAnsi"/>
                                <w:b/>
                                <w:sz w:val="20"/>
                                <w:szCs w:val="18"/>
                              </w:rPr>
                              <w:t>B</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7.88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3.51</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0.04</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4.48</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6.56E+09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L4-24</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10.43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2.34</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3.25</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4.76E+09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L5-06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7.96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2.45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0.10</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3.86</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5.66E+09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L5-12</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4.59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5.62</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0.62</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9.03E+08</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L5-18</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7.33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5.72</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2.97</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4.35E+09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L5-24</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5.37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4.57</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0.08</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2.13</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3.12E+09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L5-30</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6.03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2.20</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0.06</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2.07</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3.03E+09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L5-36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9.22</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3.03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0.07</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2.63</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3.85E+09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L6-06</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16.33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2.03</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0.17</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11.81</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1.73E+10</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L6-12</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19.09</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0.12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11.59</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1.70E+10</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L6-18</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7.00</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2.46</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0.02</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1.29</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1.89E+09</w:t>
                            </w:r>
                          </w:p>
                        </w:tc>
                      </w:tr>
                      <w:tr w:rsidR="00774ADB" w:rsidRPr="00CB0619" w:rsidTr="00993431">
                        <w:trPr>
                          <w:trHeight w:val="317"/>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L6-24</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6.95</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2.38</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0.03</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0.78</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1.15E+09</w:t>
                            </w:r>
                          </w:p>
                        </w:tc>
                      </w:tr>
                      <w:tr w:rsidR="00774ADB" w:rsidRPr="00CB0619" w:rsidTr="00993431">
                        <w:trPr>
                          <w:trHeight w:val="346"/>
                          <w:jc w:val="center"/>
                        </w:trPr>
                        <w:tc>
                          <w:tcPr>
                            <w:tcW w:w="1596"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Mock Library</w:t>
                            </w:r>
                          </w:p>
                        </w:tc>
                        <w:tc>
                          <w:tcPr>
                            <w:tcW w:w="160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66.14</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1.91</w:t>
                            </w:r>
                          </w:p>
                        </w:tc>
                        <w:tc>
                          <w:tcPr>
                            <w:tcW w:w="941"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2.11</w:t>
                            </w:r>
                          </w:p>
                        </w:tc>
                        <w:tc>
                          <w:tcPr>
                            <w:tcW w:w="1769"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23.06</w:t>
                            </w:r>
                          </w:p>
                        </w:tc>
                        <w:tc>
                          <w:tcPr>
                            <w:tcW w:w="1620" w:type="dxa"/>
                            <w:shd w:val="clear" w:color="auto" w:fill="auto"/>
                            <w:vAlign w:val="center"/>
                            <w:hideMark/>
                          </w:tcPr>
                          <w:p w:rsidR="00774ADB" w:rsidRPr="007F76AA" w:rsidRDefault="00774ADB" w:rsidP="0013586B">
                            <w:pPr>
                              <w:spacing w:after="0" w:line="240" w:lineRule="auto"/>
                              <w:jc w:val="center"/>
                              <w:rPr>
                                <w:rFonts w:eastAsia="Times New Roman" w:cstheme="minorHAnsi"/>
                                <w:sz w:val="20"/>
                                <w:szCs w:val="18"/>
                              </w:rPr>
                            </w:pPr>
                            <w:r w:rsidRPr="007F76AA">
                              <w:rPr>
                                <w:rFonts w:eastAsia="Times New Roman" w:cstheme="minorHAnsi"/>
                                <w:sz w:val="20"/>
                                <w:szCs w:val="18"/>
                              </w:rPr>
                              <w:t>3.38E+10</w:t>
                            </w:r>
                          </w:p>
                        </w:tc>
                      </w:tr>
                    </w:tbl>
                    <w:p w:rsidR="00774ADB" w:rsidRPr="00C94164" w:rsidRDefault="00774ADB" w:rsidP="00674AA2">
                      <w:pPr>
                        <w:rPr>
                          <w:rFonts w:ascii="Times New Roman" w:hAnsi="Times New Roman" w:cs="Times New Roman"/>
                        </w:rPr>
                      </w:pPr>
                    </w:p>
                  </w:txbxContent>
                </v:textbox>
              </v:shape>
            </w:pict>
          </mc:Fallback>
        </mc:AlternateContent>
      </w:r>
      <w:r w:rsidR="005625A4" w:rsidRPr="007F76AA">
        <w:rPr>
          <w:rFonts w:cstheme="minorHAnsi"/>
        </w:rPr>
        <w:br w:type="page"/>
      </w:r>
    </w:p>
    <w:bookmarkEnd w:id="212"/>
    <w:bookmarkEnd w:id="213"/>
    <w:p w:rsidR="00F4795C" w:rsidRPr="007F76AA" w:rsidRDefault="00F010A2" w:rsidP="00536AFF">
      <w:pPr>
        <w:autoSpaceDE w:val="0"/>
        <w:autoSpaceDN w:val="0"/>
        <w:adjustRightInd w:val="0"/>
        <w:spacing w:after="0" w:line="480" w:lineRule="auto"/>
        <w:rPr>
          <w:rFonts w:cstheme="minorHAnsi"/>
          <w:noProof/>
        </w:rPr>
      </w:pPr>
      <w:r w:rsidRPr="007F76AA">
        <w:rPr>
          <w:rFonts w:cstheme="minorHAnsi"/>
          <w:noProof/>
          <w:lang w:eastAsia="en-US"/>
        </w:rPr>
        <w:lastRenderedPageBreak/>
        <mc:AlternateContent>
          <mc:Choice Requires="wps">
            <w:drawing>
              <wp:inline distT="0" distB="0" distL="0" distR="0" wp14:anchorId="496625F8" wp14:editId="6ECB874A">
                <wp:extent cx="6340475" cy="7962265"/>
                <wp:effectExtent l="0" t="0" r="3175" b="635"/>
                <wp:docPr id="3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0475" cy="796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CB0619">
                            <w:r>
                              <w:rPr>
                                <w:noProof/>
                                <w:lang w:eastAsia="en-US"/>
                              </w:rPr>
                              <w:drawing>
                                <wp:inline distT="0" distB="0" distL="0" distR="0" wp14:anchorId="267CEAB0" wp14:editId="21443A48">
                                  <wp:extent cx="5898670" cy="7082287"/>
                                  <wp:effectExtent l="19050" t="0" r="6830" b="0"/>
                                  <wp:docPr id="292" name="图片 33" descr="C:\Users\xiaoci\Dropbox\Xioaci\35 libs\OTUs\Alpha Diversity\Rarefaction-35 libs\Panel of six lysimeters' rarefaction curv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xiaoci\Dropbox\Xioaci\35 libs\OTUs\Alpha Diversity\Rarefaction-35 libs\Panel of six lysimeters' rarefaction curves.png"/>
                                          <pic:cNvPicPr>
                                            <a:picLocks noChangeAspect="1" noChangeArrowheads="1"/>
                                          </pic:cNvPicPr>
                                        </pic:nvPicPr>
                                        <pic:blipFill>
                                          <a:blip r:embed="rId24"/>
                                          <a:srcRect/>
                                          <a:stretch>
                                            <a:fillRect/>
                                          </a:stretch>
                                        </pic:blipFill>
                                        <pic:spPr bwMode="auto">
                                          <a:xfrm>
                                            <a:off x="0" y="0"/>
                                            <a:ext cx="5898797" cy="7082439"/>
                                          </a:xfrm>
                                          <a:prstGeom prst="rect">
                                            <a:avLst/>
                                          </a:prstGeom>
                                          <a:noFill/>
                                          <a:ln w="9525">
                                            <a:noFill/>
                                            <a:miter lim="800000"/>
                                            <a:headEnd/>
                                            <a:tailEnd/>
                                          </a:ln>
                                        </pic:spPr>
                                      </pic:pic>
                                    </a:graphicData>
                                  </a:graphic>
                                </wp:inline>
                              </w:drawing>
                            </w:r>
                          </w:p>
                          <w:p w:rsidR="00774ADB" w:rsidRDefault="00774ADB" w:rsidP="00CB0619">
                            <w:pPr>
                              <w:pStyle w:val="Caption"/>
                              <w:spacing w:before="0" w:after="0"/>
                              <w:jc w:val="center"/>
                              <w:rPr>
                                <w:sz w:val="22"/>
                                <w:szCs w:val="24"/>
                              </w:rPr>
                            </w:pPr>
                            <w:bookmarkStart w:id="240" w:name="_Toc343001369"/>
                            <w:bookmarkStart w:id="241" w:name="_Toc343504888"/>
                            <w:proofErr w:type="gramStart"/>
                            <w:r w:rsidRPr="00536AFF">
                              <w:rPr>
                                <w:sz w:val="22"/>
                                <w:szCs w:val="24"/>
                              </w:rPr>
                              <w:t xml:space="preserve">Figure </w:t>
                            </w:r>
                            <w:r w:rsidRPr="00536AFF">
                              <w:rPr>
                                <w:sz w:val="22"/>
                                <w:szCs w:val="24"/>
                              </w:rPr>
                              <w:fldChar w:fldCharType="begin"/>
                            </w:r>
                            <w:r w:rsidRPr="00536AFF">
                              <w:rPr>
                                <w:sz w:val="22"/>
                                <w:szCs w:val="24"/>
                              </w:rPr>
                              <w:instrText xml:space="preserve"> SEQ Figure \* ARABIC </w:instrText>
                            </w:r>
                            <w:r w:rsidRPr="00536AFF">
                              <w:rPr>
                                <w:sz w:val="22"/>
                                <w:szCs w:val="24"/>
                              </w:rPr>
                              <w:fldChar w:fldCharType="separate"/>
                            </w:r>
                            <w:r>
                              <w:rPr>
                                <w:noProof/>
                                <w:sz w:val="22"/>
                                <w:szCs w:val="24"/>
                              </w:rPr>
                              <w:t>5</w:t>
                            </w:r>
                            <w:r w:rsidRPr="00536AFF">
                              <w:rPr>
                                <w:sz w:val="22"/>
                                <w:szCs w:val="24"/>
                              </w:rPr>
                              <w:fldChar w:fldCharType="end"/>
                            </w:r>
                            <w:r w:rsidRPr="00536AFF">
                              <w:rPr>
                                <w:sz w:val="22"/>
                                <w:szCs w:val="24"/>
                              </w:rPr>
                              <w:t>.</w:t>
                            </w:r>
                            <w:proofErr w:type="gramEnd"/>
                            <w:r w:rsidRPr="00536AFF">
                              <w:rPr>
                                <w:sz w:val="22"/>
                                <w:szCs w:val="24"/>
                              </w:rPr>
                              <w:t xml:space="preserve"> Rarefaction curves of each soil sample library fr</w:t>
                            </w:r>
                            <w:r>
                              <w:rPr>
                                <w:sz w:val="22"/>
                                <w:szCs w:val="24"/>
                              </w:rPr>
                              <w:t>om OTU-based analysis</w:t>
                            </w:r>
                            <w:r w:rsidRPr="00536AFF">
                              <w:rPr>
                                <w:sz w:val="22"/>
                                <w:szCs w:val="24"/>
                              </w:rPr>
                              <w:t>.</w:t>
                            </w:r>
                            <w:bookmarkEnd w:id="240"/>
                            <w:bookmarkEnd w:id="241"/>
                            <w:r w:rsidRPr="00536AFF">
                              <w:rPr>
                                <w:sz w:val="22"/>
                                <w:szCs w:val="24"/>
                              </w:rPr>
                              <w:t xml:space="preserve"> </w:t>
                            </w:r>
                          </w:p>
                          <w:p w:rsidR="00774ADB" w:rsidRPr="00536AFF" w:rsidRDefault="00774ADB" w:rsidP="00CB0619">
                            <w:pPr>
                              <w:pStyle w:val="Caption"/>
                              <w:spacing w:before="0" w:after="0"/>
                              <w:jc w:val="center"/>
                              <w:rPr>
                                <w:sz w:val="22"/>
                                <w:szCs w:val="24"/>
                              </w:rPr>
                            </w:pPr>
                            <w:r w:rsidRPr="00536AFF">
                              <w:rPr>
                                <w:sz w:val="22"/>
                                <w:szCs w:val="24"/>
                              </w:rPr>
                              <w:t>The rarefaction curves are grouped by lysimeter, and colored by soil sample depth. Duplicate libraries are assigned to different color:  for L2 and L4, “A” and “B” are the duplicate libraries from a single sample.</w:t>
                            </w:r>
                          </w:p>
                        </w:txbxContent>
                      </wps:txbx>
                      <wps:bodyPr rot="0" vert="horz" wrap="square" lIns="91440" tIns="45720" rIns="91440" bIns="45720" anchor="t" anchorCtr="0" upright="1">
                        <a:noAutofit/>
                      </wps:bodyPr>
                    </wps:wsp>
                  </a:graphicData>
                </a:graphic>
              </wp:inline>
            </w:drawing>
          </mc:Choice>
          <mc:Fallback>
            <w:pict>
              <v:shape id="Text Box 46" o:spid="_x0000_s1058" type="#_x0000_t202" style="width:499.25pt;height:62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" stroked="f">
                <v:textbox>
                  <w:txbxContent>
                    <w:p w:rsidR="00774ADB" w:rsidRDefault="00774ADB" w:rsidP="00CB0619">
                      <w:r>
                        <w:rPr>
                          <w:noProof/>
                          <w:lang w:eastAsia="en-US"/>
                        </w:rPr>
                        <w:drawing>
                          <wp:inline distT="0" distB="0" distL="0" distR="0" wp14:anchorId="267CEAB0" wp14:editId="21443A48">
                            <wp:extent cx="5898670" cy="7082287"/>
                            <wp:effectExtent l="19050" t="0" r="6830" b="0"/>
                            <wp:docPr id="292" name="图片 33" descr="C:\Users\xiaoci\Dropbox\Xioaci\35 libs\OTUs\Alpha Diversity\Rarefaction-35 libs\Panel of six lysimeters' rarefaction curv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xiaoci\Dropbox\Xioaci\35 libs\OTUs\Alpha Diversity\Rarefaction-35 libs\Panel of six lysimeters' rarefaction curves.png"/>
                                    <pic:cNvPicPr>
                                      <a:picLocks noChangeAspect="1" noChangeArrowheads="1"/>
                                    </pic:cNvPicPr>
                                  </pic:nvPicPr>
                                  <pic:blipFill>
                                    <a:blip r:embed="rId24"/>
                                    <a:srcRect/>
                                    <a:stretch>
                                      <a:fillRect/>
                                    </a:stretch>
                                  </pic:blipFill>
                                  <pic:spPr bwMode="auto">
                                    <a:xfrm>
                                      <a:off x="0" y="0"/>
                                      <a:ext cx="5898797" cy="7082439"/>
                                    </a:xfrm>
                                    <a:prstGeom prst="rect">
                                      <a:avLst/>
                                    </a:prstGeom>
                                    <a:noFill/>
                                    <a:ln w="9525">
                                      <a:noFill/>
                                      <a:miter lim="800000"/>
                                      <a:headEnd/>
                                      <a:tailEnd/>
                                    </a:ln>
                                  </pic:spPr>
                                </pic:pic>
                              </a:graphicData>
                            </a:graphic>
                          </wp:inline>
                        </w:drawing>
                      </w:r>
                    </w:p>
                    <w:p w:rsidR="00774ADB" w:rsidRDefault="00774ADB" w:rsidP="00CB0619">
                      <w:pPr>
                        <w:pStyle w:val="Caption"/>
                        <w:spacing w:before="0" w:after="0"/>
                        <w:jc w:val="center"/>
                        <w:rPr>
                          <w:sz w:val="22"/>
                          <w:szCs w:val="24"/>
                        </w:rPr>
                      </w:pPr>
                      <w:bookmarkStart w:id="242" w:name="_Toc343001369"/>
                      <w:bookmarkStart w:id="243" w:name="_Toc343504888"/>
                      <w:proofErr w:type="gramStart"/>
                      <w:r w:rsidRPr="00536AFF">
                        <w:rPr>
                          <w:sz w:val="22"/>
                          <w:szCs w:val="24"/>
                        </w:rPr>
                        <w:t xml:space="preserve">Figure </w:t>
                      </w:r>
                      <w:r w:rsidRPr="00536AFF">
                        <w:rPr>
                          <w:sz w:val="22"/>
                          <w:szCs w:val="24"/>
                        </w:rPr>
                        <w:fldChar w:fldCharType="begin"/>
                      </w:r>
                      <w:r w:rsidRPr="00536AFF">
                        <w:rPr>
                          <w:sz w:val="22"/>
                          <w:szCs w:val="24"/>
                        </w:rPr>
                        <w:instrText xml:space="preserve"> SEQ Figure \* ARABIC </w:instrText>
                      </w:r>
                      <w:r w:rsidRPr="00536AFF">
                        <w:rPr>
                          <w:sz w:val="22"/>
                          <w:szCs w:val="24"/>
                        </w:rPr>
                        <w:fldChar w:fldCharType="separate"/>
                      </w:r>
                      <w:r>
                        <w:rPr>
                          <w:noProof/>
                          <w:sz w:val="22"/>
                          <w:szCs w:val="24"/>
                        </w:rPr>
                        <w:t>5</w:t>
                      </w:r>
                      <w:r w:rsidRPr="00536AFF">
                        <w:rPr>
                          <w:sz w:val="22"/>
                          <w:szCs w:val="24"/>
                        </w:rPr>
                        <w:fldChar w:fldCharType="end"/>
                      </w:r>
                      <w:r w:rsidRPr="00536AFF">
                        <w:rPr>
                          <w:sz w:val="22"/>
                          <w:szCs w:val="24"/>
                        </w:rPr>
                        <w:t>.</w:t>
                      </w:r>
                      <w:proofErr w:type="gramEnd"/>
                      <w:r w:rsidRPr="00536AFF">
                        <w:rPr>
                          <w:sz w:val="22"/>
                          <w:szCs w:val="24"/>
                        </w:rPr>
                        <w:t xml:space="preserve"> Rarefaction curves of each soil sample library fr</w:t>
                      </w:r>
                      <w:r>
                        <w:rPr>
                          <w:sz w:val="22"/>
                          <w:szCs w:val="24"/>
                        </w:rPr>
                        <w:t>om OTU-based analysis</w:t>
                      </w:r>
                      <w:r w:rsidRPr="00536AFF">
                        <w:rPr>
                          <w:sz w:val="22"/>
                          <w:szCs w:val="24"/>
                        </w:rPr>
                        <w:t>.</w:t>
                      </w:r>
                      <w:bookmarkEnd w:id="242"/>
                      <w:bookmarkEnd w:id="243"/>
                      <w:r w:rsidRPr="00536AFF">
                        <w:rPr>
                          <w:sz w:val="22"/>
                          <w:szCs w:val="24"/>
                        </w:rPr>
                        <w:t xml:space="preserve"> </w:t>
                      </w:r>
                    </w:p>
                    <w:p w:rsidR="00774ADB" w:rsidRPr="00536AFF" w:rsidRDefault="00774ADB" w:rsidP="00CB0619">
                      <w:pPr>
                        <w:pStyle w:val="Caption"/>
                        <w:spacing w:before="0" w:after="0"/>
                        <w:jc w:val="center"/>
                        <w:rPr>
                          <w:sz w:val="22"/>
                          <w:szCs w:val="24"/>
                        </w:rPr>
                      </w:pPr>
                      <w:r w:rsidRPr="00536AFF">
                        <w:rPr>
                          <w:sz w:val="22"/>
                          <w:szCs w:val="24"/>
                        </w:rPr>
                        <w:t>The rarefaction curves are grouped by lysimeter, and colored by soil sample depth. Duplicate libraries are assigned to different color:  for L2 and L4, “A” and “B” are the duplicate libraries from a single sample.</w:t>
                      </w:r>
                    </w:p>
                  </w:txbxContent>
                </v:textbox>
                <w10:anchorlock/>
              </v:shape>
            </w:pict>
          </mc:Fallback>
        </mc:AlternateContent>
      </w:r>
    </w:p>
    <w:p w:rsidR="00536AFF" w:rsidRPr="007F76AA" w:rsidRDefault="00F010A2" w:rsidP="00536AFF">
      <w:pPr>
        <w:autoSpaceDE w:val="0"/>
        <w:autoSpaceDN w:val="0"/>
        <w:adjustRightInd w:val="0"/>
        <w:spacing w:after="0" w:line="480" w:lineRule="auto"/>
        <w:rPr>
          <w:rFonts w:cstheme="minorHAnsi"/>
        </w:rPr>
      </w:pPr>
      <w:r w:rsidRPr="007F76AA">
        <w:rPr>
          <w:rFonts w:cstheme="minorHAnsi"/>
          <w:noProof/>
          <w:lang w:eastAsia="en-US"/>
        </w:rPr>
        <w:lastRenderedPageBreak/>
        <mc:AlternateContent>
          <mc:Choice Requires="wps">
            <w:drawing>
              <wp:anchor distT="0" distB="0" distL="114300" distR="114300" simplePos="0" relativeHeight="251664384" behindDoc="0" locked="0" layoutInCell="1" allowOverlap="1" wp14:anchorId="111206D0" wp14:editId="7B9C26CF">
                <wp:simplePos x="0" y="0"/>
                <wp:positionH relativeFrom="column">
                  <wp:posOffset>-86360</wp:posOffset>
                </wp:positionH>
                <wp:positionV relativeFrom="paragraph">
                  <wp:posOffset>3810</wp:posOffset>
                </wp:positionV>
                <wp:extent cx="6116320" cy="6551930"/>
                <wp:effectExtent l="0" t="0" r="0" b="1270"/>
                <wp:wrapSquare wrapText="bothSides"/>
                <wp:docPr id="1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320" cy="655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50107C">
                            <w:pPr>
                              <w:rPr>
                                <w:rFonts w:ascii="Times New Roman" w:eastAsia="SimSun" w:hAnsi="Times New Roman" w:cs="Times New Roman"/>
                                <w:b/>
                                <w:bCs/>
                                <w:szCs w:val="24"/>
                                <w:lang w:eastAsia="en-US"/>
                              </w:rPr>
                            </w:pPr>
                            <w:bookmarkStart w:id="244" w:name="_Toc292721973"/>
                            <w:bookmarkStart w:id="245" w:name="_Toc294522330"/>
                            <w:bookmarkStart w:id="246" w:name="_Toc297229773"/>
                            <w:r>
                              <w:rPr>
                                <w:rFonts w:ascii="Times New Roman" w:eastAsia="SimSun" w:hAnsi="Times New Roman" w:cs="Times New Roman"/>
                                <w:b/>
                                <w:bCs/>
                                <w:noProof/>
                                <w:szCs w:val="24"/>
                                <w:lang w:eastAsia="en-US"/>
                              </w:rPr>
                              <w:drawing>
                                <wp:inline distT="0" distB="0" distL="0" distR="0" wp14:anchorId="60D28B97" wp14:editId="0841FB46">
                                  <wp:extent cx="5890045" cy="3654339"/>
                                  <wp:effectExtent l="19050" t="0" r="0" b="0"/>
                                  <wp:docPr id="293" name="图片 17" descr="C:\Users\xiaoci\Dropbox\Xioaci\35 libs\OTUs\Alpha Diversity\Chao1-6Lysims-size=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xiaoci\Dropbox\Xioaci\35 libs\OTUs\Alpha Diversity\Chao1-6Lysims-size=323.JPG"/>
                                          <pic:cNvPicPr>
                                            <a:picLocks noChangeAspect="1" noChangeArrowheads="1"/>
                                          </pic:cNvPicPr>
                                        </pic:nvPicPr>
                                        <pic:blipFill>
                                          <a:blip r:embed="rId25"/>
                                          <a:srcRect/>
                                          <a:stretch>
                                            <a:fillRect/>
                                          </a:stretch>
                                        </pic:blipFill>
                                        <pic:spPr bwMode="auto">
                                          <a:xfrm>
                                            <a:off x="0" y="0"/>
                                            <a:ext cx="5901206" cy="3661264"/>
                                          </a:xfrm>
                                          <a:prstGeom prst="rect">
                                            <a:avLst/>
                                          </a:prstGeom>
                                          <a:noFill/>
                                          <a:ln w="9525">
                                            <a:noFill/>
                                            <a:miter lim="800000"/>
                                            <a:headEnd/>
                                            <a:tailEnd/>
                                          </a:ln>
                                        </pic:spPr>
                                      </pic:pic>
                                    </a:graphicData>
                                  </a:graphic>
                                </wp:inline>
                              </w:drawing>
                            </w:r>
                          </w:p>
                          <w:p w:rsidR="00774ADB" w:rsidRDefault="00774ADB" w:rsidP="00B53325">
                            <w:pPr>
                              <w:spacing w:after="0"/>
                              <w:jc w:val="center"/>
                              <w:rPr>
                                <w:rFonts w:ascii="Times New Roman" w:eastAsia="SimSun" w:hAnsi="Times New Roman" w:cs="Times New Roman"/>
                                <w:b/>
                                <w:bCs/>
                                <w:szCs w:val="24"/>
                                <w:lang w:eastAsia="en-US"/>
                              </w:rPr>
                            </w:pPr>
                            <w:bookmarkStart w:id="247" w:name="_Toc343001370"/>
                            <w:bookmarkStart w:id="248" w:name="_Toc343504889"/>
                            <w:proofErr w:type="gramStart"/>
                            <w:r w:rsidRPr="00536AFF">
                              <w:rPr>
                                <w:rFonts w:ascii="Times New Roman" w:eastAsia="SimSun" w:hAnsi="Times New Roman" w:cs="Times New Roman"/>
                                <w:b/>
                                <w:bCs/>
                                <w:szCs w:val="24"/>
                                <w:lang w:eastAsia="en-US"/>
                              </w:rPr>
                              <w:t xml:space="preserve">Figure </w:t>
                            </w:r>
                            <w:r w:rsidRPr="00536AFF">
                              <w:rPr>
                                <w:rFonts w:ascii="Times New Roman" w:eastAsia="SimSun" w:hAnsi="Times New Roman" w:cs="Times New Roman"/>
                                <w:b/>
                                <w:bCs/>
                                <w:szCs w:val="24"/>
                                <w:lang w:eastAsia="en-US"/>
                              </w:rPr>
                              <w:fldChar w:fldCharType="begin"/>
                            </w:r>
                            <w:r w:rsidRPr="00536AFF">
                              <w:rPr>
                                <w:rFonts w:ascii="Times New Roman" w:eastAsia="SimSun" w:hAnsi="Times New Roman" w:cs="Times New Roman"/>
                                <w:b/>
                                <w:bCs/>
                                <w:szCs w:val="24"/>
                                <w:lang w:eastAsia="en-US"/>
                              </w:rPr>
                              <w:instrText xml:space="preserve"> SEQ Figure \* ARABIC </w:instrText>
                            </w:r>
                            <w:r w:rsidRPr="00536AFF">
                              <w:rPr>
                                <w:rFonts w:ascii="Times New Roman" w:eastAsia="SimSun" w:hAnsi="Times New Roman" w:cs="Times New Roman"/>
                                <w:b/>
                                <w:bCs/>
                                <w:szCs w:val="24"/>
                                <w:lang w:eastAsia="en-US"/>
                              </w:rPr>
                              <w:fldChar w:fldCharType="separate"/>
                            </w:r>
                            <w:r>
                              <w:rPr>
                                <w:rFonts w:ascii="Times New Roman" w:eastAsia="SimSun" w:hAnsi="Times New Roman" w:cs="Times New Roman"/>
                                <w:b/>
                                <w:bCs/>
                                <w:noProof/>
                                <w:szCs w:val="24"/>
                                <w:lang w:eastAsia="en-US"/>
                              </w:rPr>
                              <w:t>6</w:t>
                            </w:r>
                            <w:r w:rsidRPr="00536AFF">
                              <w:rPr>
                                <w:rFonts w:ascii="Times New Roman" w:eastAsia="SimSun" w:hAnsi="Times New Roman" w:cs="Times New Roman"/>
                                <w:b/>
                                <w:bCs/>
                                <w:szCs w:val="24"/>
                                <w:lang w:eastAsia="en-US"/>
                              </w:rPr>
                              <w:fldChar w:fldCharType="end"/>
                            </w:r>
                            <w:r w:rsidRPr="00536AFF">
                              <w:rPr>
                                <w:rFonts w:ascii="Times New Roman" w:eastAsia="SimSun" w:hAnsi="Times New Roman" w:cs="Times New Roman"/>
                                <w:b/>
                                <w:bCs/>
                                <w:szCs w:val="24"/>
                                <w:lang w:eastAsia="en-US"/>
                              </w:rPr>
                              <w:t>.</w:t>
                            </w:r>
                            <w:proofErr w:type="gramEnd"/>
                            <w:r w:rsidRPr="00536AFF">
                              <w:rPr>
                                <w:rFonts w:ascii="Times New Roman" w:eastAsia="SimSun" w:hAnsi="Times New Roman" w:cs="Times New Roman"/>
                                <w:b/>
                                <w:bCs/>
                                <w:szCs w:val="24"/>
                                <w:lang w:eastAsia="en-US"/>
                              </w:rPr>
                              <w:t xml:space="preserve"> </w:t>
                            </w:r>
                            <w:bookmarkEnd w:id="244"/>
                            <w:bookmarkEnd w:id="245"/>
                            <w:bookmarkEnd w:id="246"/>
                            <w:r>
                              <w:rPr>
                                <w:rFonts w:ascii="Times New Roman" w:eastAsia="SimSun" w:hAnsi="Times New Roman" w:cs="Times New Roman"/>
                                <w:b/>
                                <w:bCs/>
                                <w:szCs w:val="24"/>
                                <w:lang w:eastAsia="en-US"/>
                              </w:rPr>
                              <w:t>Species level</w:t>
                            </w:r>
                            <w:r w:rsidRPr="00536AFF">
                              <w:rPr>
                                <w:rFonts w:ascii="Times New Roman" w:eastAsia="SimSun" w:hAnsi="Times New Roman" w:cs="Times New Roman"/>
                                <w:b/>
                                <w:bCs/>
                                <w:szCs w:val="24"/>
                                <w:lang w:eastAsia="en-US"/>
                              </w:rPr>
                              <w:t xml:space="preserve"> richness estimate of all 34 soil </w:t>
                            </w:r>
                            <w:r>
                              <w:rPr>
                                <w:rFonts w:ascii="Times New Roman" w:eastAsia="SimSun" w:hAnsi="Times New Roman" w:cs="Times New Roman"/>
                                <w:b/>
                                <w:bCs/>
                                <w:szCs w:val="24"/>
                                <w:lang w:eastAsia="en-US"/>
                              </w:rPr>
                              <w:t>bacterial DNA libraries at size=323 sequences.</w:t>
                            </w:r>
                            <w:bookmarkEnd w:id="247"/>
                            <w:bookmarkEnd w:id="248"/>
                          </w:p>
                          <w:p w:rsidR="00774ADB" w:rsidRPr="00302CFA" w:rsidRDefault="00774ADB" w:rsidP="00B53325">
                            <w:pPr>
                              <w:spacing w:after="0"/>
                              <w:jc w:val="center"/>
                              <w:rPr>
                                <w:rFonts w:ascii="Times New Roman" w:hAnsi="Times New Roman" w:cs="Times New Roman"/>
                                <w:b/>
                                <w:sz w:val="18"/>
                              </w:rPr>
                            </w:pPr>
                            <w:r>
                              <w:rPr>
                                <w:rFonts w:ascii="Times New Roman" w:eastAsia="SimSun" w:hAnsi="Times New Roman" w:cs="Times New Roman"/>
                                <w:b/>
                                <w:bCs/>
                                <w:szCs w:val="24"/>
                                <w:lang w:eastAsia="en-US"/>
                              </w:rPr>
                              <w:t xml:space="preserve">This is the size </w:t>
                            </w:r>
                            <w:r w:rsidRPr="00536AFF">
                              <w:rPr>
                                <w:rFonts w:ascii="Times New Roman" w:eastAsia="SimSun" w:hAnsi="Times New Roman" w:cs="Times New Roman"/>
                                <w:b/>
                                <w:bCs/>
                                <w:szCs w:val="24"/>
                                <w:lang w:eastAsia="en-US"/>
                              </w:rPr>
                              <w:t xml:space="preserve">of smallest library before sub-sampled. Each data point represent the Chao1 richness estimate value of a specific library at sample size = 323, and error bar represent calculated upper and lower confidence interval of Chao1 richness in each library. Data points belong to different treatment groups are labeled by different color: treatment PAH+, HK44+ are red, treatment PAH-, HK44+ are green, treatment PAH+, HK44- are grey. </w:t>
                            </w:r>
                          </w:p>
                          <w:p w:rsidR="00774ADB" w:rsidRDefault="00774AD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margin-left:-6.8pt;margin-top:.3pt;width:481.6pt;height:5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" stroked="f">
                <v:textbox>
                  <w:txbxContent>
                    <w:p w:rsidR="00774ADB" w:rsidRDefault="00774ADB" w:rsidP="0050107C">
                      <w:pPr>
                        <w:rPr>
                          <w:rFonts w:ascii="Times New Roman" w:eastAsia="SimSun" w:hAnsi="Times New Roman" w:cs="Times New Roman"/>
                          <w:b/>
                          <w:bCs/>
                          <w:szCs w:val="24"/>
                          <w:lang w:eastAsia="en-US"/>
                        </w:rPr>
                      </w:pPr>
                      <w:bookmarkStart w:id="249" w:name="_Toc292721973"/>
                      <w:bookmarkStart w:id="250" w:name="_Toc294522330"/>
                      <w:bookmarkStart w:id="251" w:name="_Toc297229773"/>
                      <w:r>
                        <w:rPr>
                          <w:rFonts w:ascii="Times New Roman" w:eastAsia="SimSun" w:hAnsi="Times New Roman" w:cs="Times New Roman"/>
                          <w:b/>
                          <w:bCs/>
                          <w:noProof/>
                          <w:szCs w:val="24"/>
                          <w:lang w:eastAsia="en-US"/>
                        </w:rPr>
                        <w:drawing>
                          <wp:inline distT="0" distB="0" distL="0" distR="0" wp14:anchorId="60D28B97" wp14:editId="0841FB46">
                            <wp:extent cx="5890045" cy="3654339"/>
                            <wp:effectExtent l="19050" t="0" r="0" b="0"/>
                            <wp:docPr id="293" name="图片 17" descr="C:\Users\xiaoci\Dropbox\Xioaci\35 libs\OTUs\Alpha Diversity\Chao1-6Lysims-size=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xiaoci\Dropbox\Xioaci\35 libs\OTUs\Alpha Diversity\Chao1-6Lysims-size=323.JPG"/>
                                    <pic:cNvPicPr>
                                      <a:picLocks noChangeAspect="1" noChangeArrowheads="1"/>
                                    </pic:cNvPicPr>
                                  </pic:nvPicPr>
                                  <pic:blipFill>
                                    <a:blip r:embed="rId25"/>
                                    <a:srcRect/>
                                    <a:stretch>
                                      <a:fillRect/>
                                    </a:stretch>
                                  </pic:blipFill>
                                  <pic:spPr bwMode="auto">
                                    <a:xfrm>
                                      <a:off x="0" y="0"/>
                                      <a:ext cx="5901206" cy="3661264"/>
                                    </a:xfrm>
                                    <a:prstGeom prst="rect">
                                      <a:avLst/>
                                    </a:prstGeom>
                                    <a:noFill/>
                                    <a:ln w="9525">
                                      <a:noFill/>
                                      <a:miter lim="800000"/>
                                      <a:headEnd/>
                                      <a:tailEnd/>
                                    </a:ln>
                                  </pic:spPr>
                                </pic:pic>
                              </a:graphicData>
                            </a:graphic>
                          </wp:inline>
                        </w:drawing>
                      </w:r>
                    </w:p>
                    <w:p w:rsidR="00774ADB" w:rsidRDefault="00774ADB" w:rsidP="00B53325">
                      <w:pPr>
                        <w:spacing w:after="0"/>
                        <w:jc w:val="center"/>
                        <w:rPr>
                          <w:rFonts w:ascii="Times New Roman" w:eastAsia="SimSun" w:hAnsi="Times New Roman" w:cs="Times New Roman"/>
                          <w:b/>
                          <w:bCs/>
                          <w:szCs w:val="24"/>
                          <w:lang w:eastAsia="en-US"/>
                        </w:rPr>
                      </w:pPr>
                      <w:bookmarkStart w:id="252" w:name="_Toc343001370"/>
                      <w:bookmarkStart w:id="253" w:name="_Toc343504889"/>
                      <w:proofErr w:type="gramStart"/>
                      <w:r w:rsidRPr="00536AFF">
                        <w:rPr>
                          <w:rFonts w:ascii="Times New Roman" w:eastAsia="SimSun" w:hAnsi="Times New Roman" w:cs="Times New Roman"/>
                          <w:b/>
                          <w:bCs/>
                          <w:szCs w:val="24"/>
                          <w:lang w:eastAsia="en-US"/>
                        </w:rPr>
                        <w:t xml:space="preserve">Figure </w:t>
                      </w:r>
                      <w:r w:rsidRPr="00536AFF">
                        <w:rPr>
                          <w:rFonts w:ascii="Times New Roman" w:eastAsia="SimSun" w:hAnsi="Times New Roman" w:cs="Times New Roman"/>
                          <w:b/>
                          <w:bCs/>
                          <w:szCs w:val="24"/>
                          <w:lang w:eastAsia="en-US"/>
                        </w:rPr>
                        <w:fldChar w:fldCharType="begin"/>
                      </w:r>
                      <w:r w:rsidRPr="00536AFF">
                        <w:rPr>
                          <w:rFonts w:ascii="Times New Roman" w:eastAsia="SimSun" w:hAnsi="Times New Roman" w:cs="Times New Roman"/>
                          <w:b/>
                          <w:bCs/>
                          <w:szCs w:val="24"/>
                          <w:lang w:eastAsia="en-US"/>
                        </w:rPr>
                        <w:instrText xml:space="preserve"> SEQ Figure \* ARABIC </w:instrText>
                      </w:r>
                      <w:r w:rsidRPr="00536AFF">
                        <w:rPr>
                          <w:rFonts w:ascii="Times New Roman" w:eastAsia="SimSun" w:hAnsi="Times New Roman" w:cs="Times New Roman"/>
                          <w:b/>
                          <w:bCs/>
                          <w:szCs w:val="24"/>
                          <w:lang w:eastAsia="en-US"/>
                        </w:rPr>
                        <w:fldChar w:fldCharType="separate"/>
                      </w:r>
                      <w:r>
                        <w:rPr>
                          <w:rFonts w:ascii="Times New Roman" w:eastAsia="SimSun" w:hAnsi="Times New Roman" w:cs="Times New Roman"/>
                          <w:b/>
                          <w:bCs/>
                          <w:noProof/>
                          <w:szCs w:val="24"/>
                          <w:lang w:eastAsia="en-US"/>
                        </w:rPr>
                        <w:t>6</w:t>
                      </w:r>
                      <w:r w:rsidRPr="00536AFF">
                        <w:rPr>
                          <w:rFonts w:ascii="Times New Roman" w:eastAsia="SimSun" w:hAnsi="Times New Roman" w:cs="Times New Roman"/>
                          <w:b/>
                          <w:bCs/>
                          <w:szCs w:val="24"/>
                          <w:lang w:eastAsia="en-US"/>
                        </w:rPr>
                        <w:fldChar w:fldCharType="end"/>
                      </w:r>
                      <w:r w:rsidRPr="00536AFF">
                        <w:rPr>
                          <w:rFonts w:ascii="Times New Roman" w:eastAsia="SimSun" w:hAnsi="Times New Roman" w:cs="Times New Roman"/>
                          <w:b/>
                          <w:bCs/>
                          <w:szCs w:val="24"/>
                          <w:lang w:eastAsia="en-US"/>
                        </w:rPr>
                        <w:t>.</w:t>
                      </w:r>
                      <w:proofErr w:type="gramEnd"/>
                      <w:r w:rsidRPr="00536AFF">
                        <w:rPr>
                          <w:rFonts w:ascii="Times New Roman" w:eastAsia="SimSun" w:hAnsi="Times New Roman" w:cs="Times New Roman"/>
                          <w:b/>
                          <w:bCs/>
                          <w:szCs w:val="24"/>
                          <w:lang w:eastAsia="en-US"/>
                        </w:rPr>
                        <w:t xml:space="preserve"> </w:t>
                      </w:r>
                      <w:bookmarkEnd w:id="249"/>
                      <w:bookmarkEnd w:id="250"/>
                      <w:bookmarkEnd w:id="251"/>
                      <w:r>
                        <w:rPr>
                          <w:rFonts w:ascii="Times New Roman" w:eastAsia="SimSun" w:hAnsi="Times New Roman" w:cs="Times New Roman"/>
                          <w:b/>
                          <w:bCs/>
                          <w:szCs w:val="24"/>
                          <w:lang w:eastAsia="en-US"/>
                        </w:rPr>
                        <w:t>Species level</w:t>
                      </w:r>
                      <w:r w:rsidRPr="00536AFF">
                        <w:rPr>
                          <w:rFonts w:ascii="Times New Roman" w:eastAsia="SimSun" w:hAnsi="Times New Roman" w:cs="Times New Roman"/>
                          <w:b/>
                          <w:bCs/>
                          <w:szCs w:val="24"/>
                          <w:lang w:eastAsia="en-US"/>
                        </w:rPr>
                        <w:t xml:space="preserve"> richness estimate of all 34 soil </w:t>
                      </w:r>
                      <w:r>
                        <w:rPr>
                          <w:rFonts w:ascii="Times New Roman" w:eastAsia="SimSun" w:hAnsi="Times New Roman" w:cs="Times New Roman"/>
                          <w:b/>
                          <w:bCs/>
                          <w:szCs w:val="24"/>
                          <w:lang w:eastAsia="en-US"/>
                        </w:rPr>
                        <w:t>bacterial DNA libraries at size=323 sequences.</w:t>
                      </w:r>
                      <w:bookmarkEnd w:id="252"/>
                      <w:bookmarkEnd w:id="253"/>
                    </w:p>
                    <w:p w:rsidR="00774ADB" w:rsidRPr="00302CFA" w:rsidRDefault="00774ADB" w:rsidP="00B53325">
                      <w:pPr>
                        <w:spacing w:after="0"/>
                        <w:jc w:val="center"/>
                        <w:rPr>
                          <w:rFonts w:ascii="Times New Roman" w:hAnsi="Times New Roman" w:cs="Times New Roman"/>
                          <w:b/>
                          <w:sz w:val="18"/>
                        </w:rPr>
                      </w:pPr>
                      <w:r>
                        <w:rPr>
                          <w:rFonts w:ascii="Times New Roman" w:eastAsia="SimSun" w:hAnsi="Times New Roman" w:cs="Times New Roman"/>
                          <w:b/>
                          <w:bCs/>
                          <w:szCs w:val="24"/>
                          <w:lang w:eastAsia="en-US"/>
                        </w:rPr>
                        <w:t xml:space="preserve">This is the size </w:t>
                      </w:r>
                      <w:r w:rsidRPr="00536AFF">
                        <w:rPr>
                          <w:rFonts w:ascii="Times New Roman" w:eastAsia="SimSun" w:hAnsi="Times New Roman" w:cs="Times New Roman"/>
                          <w:b/>
                          <w:bCs/>
                          <w:szCs w:val="24"/>
                          <w:lang w:eastAsia="en-US"/>
                        </w:rPr>
                        <w:t xml:space="preserve">of smallest library before sub-sampled. Each data point represent the Chao1 richness estimate value of a specific library at sample size = 323, and error bar represent calculated upper and lower confidence interval of Chao1 richness in each library. Data points belong to different treatment groups are labeled by different color: treatment PAH+, HK44+ are red, treatment PAH-, HK44+ are green, treatment PAH+, HK44- are grey. </w:t>
                      </w:r>
                    </w:p>
                    <w:p w:rsidR="00774ADB" w:rsidRDefault="00774ADB"/>
                  </w:txbxContent>
                </v:textbox>
                <w10:wrap type="square"/>
              </v:shape>
            </w:pict>
          </mc:Fallback>
        </mc:AlternateContent>
      </w:r>
    </w:p>
    <w:p w:rsidR="00B53325" w:rsidRPr="007F76AA" w:rsidRDefault="00F010A2" w:rsidP="00B53325">
      <w:pPr>
        <w:jc w:val="center"/>
        <w:rPr>
          <w:rFonts w:cstheme="minorHAnsi"/>
        </w:rPr>
      </w:pPr>
      <w:r w:rsidRPr="007F76AA">
        <w:rPr>
          <w:rFonts w:cstheme="minorHAnsi"/>
          <w:noProof/>
          <w:lang w:eastAsia="en-US"/>
        </w:rPr>
        <w:lastRenderedPageBreak/>
        <mc:AlternateContent>
          <mc:Choice Requires="wps">
            <w:drawing>
              <wp:inline distT="0" distB="0" distL="0" distR="0" wp14:anchorId="3089DDD1" wp14:editId="340F761D">
                <wp:extent cx="6417945" cy="6099175"/>
                <wp:effectExtent l="0" t="0" r="1905" b="0"/>
                <wp:docPr id="1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7945" cy="6099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50107C">
                            <w:r>
                              <w:rPr>
                                <w:noProof/>
                                <w:lang w:eastAsia="en-US"/>
                              </w:rPr>
                              <w:drawing>
                                <wp:inline distT="0" distB="0" distL="0" distR="0" wp14:anchorId="4F2E53D4" wp14:editId="3F52CDDF">
                                  <wp:extent cx="5918329" cy="3907766"/>
                                  <wp:effectExtent l="19050" t="0" r="6221" b="0"/>
                                  <wp:docPr id="294" name="图片 21" descr="C:\Users\xiaoci\Dropbox\Xioaci\35 libs\OTUs\Alpha Diversity\Invsimpson-6Lysims-size=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xiaoci\Dropbox\Xioaci\35 libs\OTUs\Alpha Diversity\Invsimpson-6Lysims-size=323.JPG"/>
                                          <pic:cNvPicPr>
                                            <a:picLocks noChangeAspect="1" noChangeArrowheads="1"/>
                                          </pic:cNvPicPr>
                                        </pic:nvPicPr>
                                        <pic:blipFill>
                                          <a:blip r:embed="rId26"/>
                                          <a:srcRect/>
                                          <a:stretch>
                                            <a:fillRect/>
                                          </a:stretch>
                                        </pic:blipFill>
                                        <pic:spPr bwMode="auto">
                                          <a:xfrm>
                                            <a:off x="0" y="0"/>
                                            <a:ext cx="5922010" cy="3910197"/>
                                          </a:xfrm>
                                          <a:prstGeom prst="rect">
                                            <a:avLst/>
                                          </a:prstGeom>
                                          <a:noFill/>
                                          <a:ln w="9525">
                                            <a:noFill/>
                                            <a:miter lim="800000"/>
                                            <a:headEnd/>
                                            <a:tailEnd/>
                                          </a:ln>
                                        </pic:spPr>
                                      </pic:pic>
                                    </a:graphicData>
                                  </a:graphic>
                                </wp:inline>
                              </w:drawing>
                            </w:r>
                          </w:p>
                          <w:p w:rsidR="00774ADB" w:rsidRDefault="00774ADB" w:rsidP="00B53325">
                            <w:pPr>
                              <w:spacing w:after="0"/>
                              <w:jc w:val="center"/>
                              <w:rPr>
                                <w:rFonts w:ascii="Times New Roman" w:eastAsia="SimSun" w:hAnsi="Times New Roman" w:cs="Times New Roman"/>
                                <w:b/>
                                <w:bCs/>
                                <w:szCs w:val="24"/>
                                <w:lang w:eastAsia="en-US"/>
                              </w:rPr>
                            </w:pPr>
                            <w:bookmarkStart w:id="254" w:name="_Toc343001371"/>
                            <w:bookmarkStart w:id="255" w:name="_Toc343504890"/>
                            <w:proofErr w:type="gramStart"/>
                            <w:r w:rsidRPr="00F4795C">
                              <w:rPr>
                                <w:rFonts w:ascii="Times New Roman" w:eastAsia="SimSun" w:hAnsi="Times New Roman" w:cs="Times New Roman"/>
                                <w:b/>
                                <w:bCs/>
                                <w:szCs w:val="24"/>
                                <w:lang w:eastAsia="en-US"/>
                              </w:rPr>
                              <w:t xml:space="preserve">Figure </w:t>
                            </w:r>
                            <w:r w:rsidRPr="00F4795C">
                              <w:rPr>
                                <w:rFonts w:ascii="Times New Roman" w:eastAsia="SimSun" w:hAnsi="Times New Roman" w:cs="Times New Roman"/>
                                <w:b/>
                                <w:bCs/>
                                <w:szCs w:val="24"/>
                                <w:lang w:eastAsia="en-US"/>
                              </w:rPr>
                              <w:fldChar w:fldCharType="begin"/>
                            </w:r>
                            <w:r w:rsidRPr="00F4795C">
                              <w:rPr>
                                <w:rFonts w:ascii="Times New Roman" w:eastAsia="SimSun" w:hAnsi="Times New Roman" w:cs="Times New Roman"/>
                                <w:b/>
                                <w:bCs/>
                                <w:szCs w:val="24"/>
                                <w:lang w:eastAsia="en-US"/>
                              </w:rPr>
                              <w:instrText xml:space="preserve"> SEQ Figure \* ARABIC </w:instrText>
                            </w:r>
                            <w:r w:rsidRPr="00F4795C">
                              <w:rPr>
                                <w:rFonts w:ascii="Times New Roman" w:eastAsia="SimSun" w:hAnsi="Times New Roman" w:cs="Times New Roman"/>
                                <w:b/>
                                <w:bCs/>
                                <w:szCs w:val="24"/>
                                <w:lang w:eastAsia="en-US"/>
                              </w:rPr>
                              <w:fldChar w:fldCharType="separate"/>
                            </w:r>
                            <w:r>
                              <w:rPr>
                                <w:rFonts w:ascii="Times New Roman" w:eastAsia="SimSun" w:hAnsi="Times New Roman" w:cs="Times New Roman"/>
                                <w:b/>
                                <w:bCs/>
                                <w:noProof/>
                                <w:szCs w:val="24"/>
                                <w:lang w:eastAsia="en-US"/>
                              </w:rPr>
                              <w:t>7</w:t>
                            </w:r>
                            <w:r w:rsidRPr="00F4795C">
                              <w:rPr>
                                <w:rFonts w:ascii="Times New Roman" w:eastAsia="SimSun" w:hAnsi="Times New Roman" w:cs="Times New Roman"/>
                                <w:b/>
                                <w:bCs/>
                                <w:szCs w:val="24"/>
                                <w:lang w:eastAsia="en-US"/>
                              </w:rPr>
                              <w:fldChar w:fldCharType="end"/>
                            </w:r>
                            <w:r w:rsidRPr="00F4795C">
                              <w:rPr>
                                <w:rFonts w:ascii="Times New Roman" w:eastAsia="SimSun" w:hAnsi="Times New Roman" w:cs="Times New Roman"/>
                                <w:b/>
                                <w:bCs/>
                                <w:szCs w:val="24"/>
                                <w:lang w:eastAsia="en-US"/>
                              </w:rPr>
                              <w:t>.</w:t>
                            </w:r>
                            <w:proofErr w:type="gramEnd"/>
                            <w:r w:rsidRPr="00F4795C">
                              <w:rPr>
                                <w:rFonts w:ascii="Times New Roman" w:eastAsia="SimSun" w:hAnsi="Times New Roman" w:cs="Times New Roman"/>
                                <w:b/>
                                <w:bCs/>
                                <w:szCs w:val="24"/>
                                <w:lang w:eastAsia="en-US"/>
                              </w:rPr>
                              <w:t xml:space="preserve"> </w:t>
                            </w:r>
                            <w:r>
                              <w:rPr>
                                <w:rFonts w:ascii="Times New Roman" w:eastAsia="SimSun" w:hAnsi="Times New Roman" w:cs="Times New Roman"/>
                                <w:b/>
                                <w:bCs/>
                                <w:szCs w:val="24"/>
                                <w:lang w:eastAsia="en-US"/>
                              </w:rPr>
                              <w:t>Species level inverse Simpson diversity</w:t>
                            </w:r>
                            <w:r w:rsidRPr="00F4795C">
                              <w:rPr>
                                <w:rFonts w:ascii="Times New Roman" w:eastAsia="SimSun" w:hAnsi="Times New Roman" w:cs="Times New Roman"/>
                                <w:b/>
                                <w:bCs/>
                                <w:szCs w:val="24"/>
                                <w:lang w:eastAsia="en-US"/>
                              </w:rPr>
                              <w:t xml:space="preserve"> </w:t>
                            </w:r>
                            <w:r w:rsidRPr="00536AFF">
                              <w:rPr>
                                <w:rFonts w:ascii="Times New Roman" w:eastAsia="SimSun" w:hAnsi="Times New Roman" w:cs="Times New Roman"/>
                                <w:b/>
                                <w:bCs/>
                                <w:szCs w:val="24"/>
                                <w:lang w:eastAsia="en-US"/>
                              </w:rPr>
                              <w:t xml:space="preserve">of 34 soil </w:t>
                            </w:r>
                            <w:r>
                              <w:rPr>
                                <w:rFonts w:ascii="Times New Roman" w:eastAsia="SimSun" w:hAnsi="Times New Roman" w:cs="Times New Roman"/>
                                <w:b/>
                                <w:bCs/>
                                <w:szCs w:val="24"/>
                                <w:lang w:eastAsia="en-US"/>
                              </w:rPr>
                              <w:t>bacterial DNA libraries at size=323 sequences.</w:t>
                            </w:r>
                            <w:bookmarkEnd w:id="254"/>
                            <w:bookmarkEnd w:id="255"/>
                          </w:p>
                          <w:p w:rsidR="00774ADB" w:rsidRPr="00F4795C" w:rsidRDefault="00774ADB" w:rsidP="00B53325">
                            <w:pPr>
                              <w:jc w:val="center"/>
                              <w:rPr>
                                <w:rFonts w:ascii="Times New Roman" w:eastAsia="SimSun" w:hAnsi="Times New Roman" w:cs="Times New Roman"/>
                                <w:b/>
                                <w:bCs/>
                                <w:szCs w:val="24"/>
                                <w:lang w:eastAsia="en-US"/>
                              </w:rPr>
                            </w:pPr>
                            <w:r>
                              <w:rPr>
                                <w:rFonts w:ascii="Times New Roman" w:eastAsia="SimSun" w:hAnsi="Times New Roman" w:cs="Times New Roman"/>
                                <w:b/>
                                <w:bCs/>
                                <w:szCs w:val="24"/>
                                <w:lang w:eastAsia="en-US"/>
                              </w:rPr>
                              <w:t xml:space="preserve">This is the size </w:t>
                            </w:r>
                            <w:r w:rsidRPr="00536AFF">
                              <w:rPr>
                                <w:rFonts w:ascii="Times New Roman" w:eastAsia="SimSun" w:hAnsi="Times New Roman" w:cs="Times New Roman"/>
                                <w:b/>
                                <w:bCs/>
                                <w:szCs w:val="24"/>
                                <w:lang w:eastAsia="en-US"/>
                              </w:rPr>
                              <w:t xml:space="preserve">of smallest library before sub-sampled. </w:t>
                            </w:r>
                            <w:r w:rsidRPr="00F4795C">
                              <w:rPr>
                                <w:rFonts w:ascii="Times New Roman" w:eastAsia="SimSun" w:hAnsi="Times New Roman" w:cs="Times New Roman"/>
                                <w:b/>
                                <w:bCs/>
                                <w:szCs w:val="24"/>
                                <w:lang w:eastAsia="en-US"/>
                              </w:rPr>
                              <w:t xml:space="preserve">Each data point represents the inverse Simpson index value and error bars represent calculated upper and lower confidence interval of inverse Simpson diversity index in each library. Data points belong to different treatment groups are labeled by different color: treatment PAH+, HK44+ are red, treatment PAH-, HK44+ are green, treatment PAH+, HK44- are grey. </w:t>
                            </w:r>
                          </w:p>
                        </w:txbxContent>
                      </wps:txbx>
                      <wps:bodyPr rot="0" vert="horz" wrap="square" lIns="91440" tIns="0" rIns="91440" bIns="0" anchor="ctr" anchorCtr="0" upright="1">
                        <a:noAutofit/>
                      </wps:bodyPr>
                    </wps:wsp>
                  </a:graphicData>
                </a:graphic>
              </wp:inline>
            </w:drawing>
          </mc:Choice>
          <mc:Fallback>
            <w:pict>
              <v:shape id="Text Box 45" o:spid="_x0000_s1060" type="#_x0000_t202" style="width:505.35pt;height:48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" stroked="f">
                <v:textbox inset=",0,,0">
                  <w:txbxContent>
                    <w:p w:rsidR="00774ADB" w:rsidRDefault="00774ADB" w:rsidP="0050107C">
                      <w:r>
                        <w:rPr>
                          <w:noProof/>
                          <w:lang w:eastAsia="en-US"/>
                        </w:rPr>
                        <w:drawing>
                          <wp:inline distT="0" distB="0" distL="0" distR="0" wp14:anchorId="4F2E53D4" wp14:editId="3F52CDDF">
                            <wp:extent cx="5918329" cy="3907766"/>
                            <wp:effectExtent l="19050" t="0" r="6221" b="0"/>
                            <wp:docPr id="294" name="图片 21" descr="C:\Users\xiaoci\Dropbox\Xioaci\35 libs\OTUs\Alpha Diversity\Invsimpson-6Lysims-size=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xiaoci\Dropbox\Xioaci\35 libs\OTUs\Alpha Diversity\Invsimpson-6Lysims-size=323.JPG"/>
                                    <pic:cNvPicPr>
                                      <a:picLocks noChangeAspect="1" noChangeArrowheads="1"/>
                                    </pic:cNvPicPr>
                                  </pic:nvPicPr>
                                  <pic:blipFill>
                                    <a:blip r:embed="rId26"/>
                                    <a:srcRect/>
                                    <a:stretch>
                                      <a:fillRect/>
                                    </a:stretch>
                                  </pic:blipFill>
                                  <pic:spPr bwMode="auto">
                                    <a:xfrm>
                                      <a:off x="0" y="0"/>
                                      <a:ext cx="5922010" cy="3910197"/>
                                    </a:xfrm>
                                    <a:prstGeom prst="rect">
                                      <a:avLst/>
                                    </a:prstGeom>
                                    <a:noFill/>
                                    <a:ln w="9525">
                                      <a:noFill/>
                                      <a:miter lim="800000"/>
                                      <a:headEnd/>
                                      <a:tailEnd/>
                                    </a:ln>
                                  </pic:spPr>
                                </pic:pic>
                              </a:graphicData>
                            </a:graphic>
                          </wp:inline>
                        </w:drawing>
                      </w:r>
                    </w:p>
                    <w:p w:rsidR="00774ADB" w:rsidRDefault="00774ADB" w:rsidP="00B53325">
                      <w:pPr>
                        <w:spacing w:after="0"/>
                        <w:jc w:val="center"/>
                        <w:rPr>
                          <w:rFonts w:ascii="Times New Roman" w:eastAsia="SimSun" w:hAnsi="Times New Roman" w:cs="Times New Roman"/>
                          <w:b/>
                          <w:bCs/>
                          <w:szCs w:val="24"/>
                          <w:lang w:eastAsia="en-US"/>
                        </w:rPr>
                      </w:pPr>
                      <w:bookmarkStart w:id="256" w:name="_Toc343001371"/>
                      <w:bookmarkStart w:id="257" w:name="_Toc343504890"/>
                      <w:proofErr w:type="gramStart"/>
                      <w:r w:rsidRPr="00F4795C">
                        <w:rPr>
                          <w:rFonts w:ascii="Times New Roman" w:eastAsia="SimSun" w:hAnsi="Times New Roman" w:cs="Times New Roman"/>
                          <w:b/>
                          <w:bCs/>
                          <w:szCs w:val="24"/>
                          <w:lang w:eastAsia="en-US"/>
                        </w:rPr>
                        <w:t xml:space="preserve">Figure </w:t>
                      </w:r>
                      <w:r w:rsidRPr="00F4795C">
                        <w:rPr>
                          <w:rFonts w:ascii="Times New Roman" w:eastAsia="SimSun" w:hAnsi="Times New Roman" w:cs="Times New Roman"/>
                          <w:b/>
                          <w:bCs/>
                          <w:szCs w:val="24"/>
                          <w:lang w:eastAsia="en-US"/>
                        </w:rPr>
                        <w:fldChar w:fldCharType="begin"/>
                      </w:r>
                      <w:r w:rsidRPr="00F4795C">
                        <w:rPr>
                          <w:rFonts w:ascii="Times New Roman" w:eastAsia="SimSun" w:hAnsi="Times New Roman" w:cs="Times New Roman"/>
                          <w:b/>
                          <w:bCs/>
                          <w:szCs w:val="24"/>
                          <w:lang w:eastAsia="en-US"/>
                        </w:rPr>
                        <w:instrText xml:space="preserve"> SEQ Figure \* ARABIC </w:instrText>
                      </w:r>
                      <w:r w:rsidRPr="00F4795C">
                        <w:rPr>
                          <w:rFonts w:ascii="Times New Roman" w:eastAsia="SimSun" w:hAnsi="Times New Roman" w:cs="Times New Roman"/>
                          <w:b/>
                          <w:bCs/>
                          <w:szCs w:val="24"/>
                          <w:lang w:eastAsia="en-US"/>
                        </w:rPr>
                        <w:fldChar w:fldCharType="separate"/>
                      </w:r>
                      <w:r>
                        <w:rPr>
                          <w:rFonts w:ascii="Times New Roman" w:eastAsia="SimSun" w:hAnsi="Times New Roman" w:cs="Times New Roman"/>
                          <w:b/>
                          <w:bCs/>
                          <w:noProof/>
                          <w:szCs w:val="24"/>
                          <w:lang w:eastAsia="en-US"/>
                        </w:rPr>
                        <w:t>7</w:t>
                      </w:r>
                      <w:r w:rsidRPr="00F4795C">
                        <w:rPr>
                          <w:rFonts w:ascii="Times New Roman" w:eastAsia="SimSun" w:hAnsi="Times New Roman" w:cs="Times New Roman"/>
                          <w:b/>
                          <w:bCs/>
                          <w:szCs w:val="24"/>
                          <w:lang w:eastAsia="en-US"/>
                        </w:rPr>
                        <w:fldChar w:fldCharType="end"/>
                      </w:r>
                      <w:r w:rsidRPr="00F4795C">
                        <w:rPr>
                          <w:rFonts w:ascii="Times New Roman" w:eastAsia="SimSun" w:hAnsi="Times New Roman" w:cs="Times New Roman"/>
                          <w:b/>
                          <w:bCs/>
                          <w:szCs w:val="24"/>
                          <w:lang w:eastAsia="en-US"/>
                        </w:rPr>
                        <w:t>.</w:t>
                      </w:r>
                      <w:proofErr w:type="gramEnd"/>
                      <w:r w:rsidRPr="00F4795C">
                        <w:rPr>
                          <w:rFonts w:ascii="Times New Roman" w:eastAsia="SimSun" w:hAnsi="Times New Roman" w:cs="Times New Roman"/>
                          <w:b/>
                          <w:bCs/>
                          <w:szCs w:val="24"/>
                          <w:lang w:eastAsia="en-US"/>
                        </w:rPr>
                        <w:t xml:space="preserve"> </w:t>
                      </w:r>
                      <w:r>
                        <w:rPr>
                          <w:rFonts w:ascii="Times New Roman" w:eastAsia="SimSun" w:hAnsi="Times New Roman" w:cs="Times New Roman"/>
                          <w:b/>
                          <w:bCs/>
                          <w:szCs w:val="24"/>
                          <w:lang w:eastAsia="en-US"/>
                        </w:rPr>
                        <w:t>Species level inverse Simpson diversity</w:t>
                      </w:r>
                      <w:r w:rsidRPr="00F4795C">
                        <w:rPr>
                          <w:rFonts w:ascii="Times New Roman" w:eastAsia="SimSun" w:hAnsi="Times New Roman" w:cs="Times New Roman"/>
                          <w:b/>
                          <w:bCs/>
                          <w:szCs w:val="24"/>
                          <w:lang w:eastAsia="en-US"/>
                        </w:rPr>
                        <w:t xml:space="preserve"> </w:t>
                      </w:r>
                      <w:r w:rsidRPr="00536AFF">
                        <w:rPr>
                          <w:rFonts w:ascii="Times New Roman" w:eastAsia="SimSun" w:hAnsi="Times New Roman" w:cs="Times New Roman"/>
                          <w:b/>
                          <w:bCs/>
                          <w:szCs w:val="24"/>
                          <w:lang w:eastAsia="en-US"/>
                        </w:rPr>
                        <w:t xml:space="preserve">of 34 soil </w:t>
                      </w:r>
                      <w:r>
                        <w:rPr>
                          <w:rFonts w:ascii="Times New Roman" w:eastAsia="SimSun" w:hAnsi="Times New Roman" w:cs="Times New Roman"/>
                          <w:b/>
                          <w:bCs/>
                          <w:szCs w:val="24"/>
                          <w:lang w:eastAsia="en-US"/>
                        </w:rPr>
                        <w:t>bacterial DNA libraries at size=323 sequences.</w:t>
                      </w:r>
                      <w:bookmarkEnd w:id="256"/>
                      <w:bookmarkEnd w:id="257"/>
                    </w:p>
                    <w:p w:rsidR="00774ADB" w:rsidRPr="00F4795C" w:rsidRDefault="00774ADB" w:rsidP="00B53325">
                      <w:pPr>
                        <w:jc w:val="center"/>
                        <w:rPr>
                          <w:rFonts w:ascii="Times New Roman" w:eastAsia="SimSun" w:hAnsi="Times New Roman" w:cs="Times New Roman"/>
                          <w:b/>
                          <w:bCs/>
                          <w:szCs w:val="24"/>
                          <w:lang w:eastAsia="en-US"/>
                        </w:rPr>
                      </w:pPr>
                      <w:r>
                        <w:rPr>
                          <w:rFonts w:ascii="Times New Roman" w:eastAsia="SimSun" w:hAnsi="Times New Roman" w:cs="Times New Roman"/>
                          <w:b/>
                          <w:bCs/>
                          <w:szCs w:val="24"/>
                          <w:lang w:eastAsia="en-US"/>
                        </w:rPr>
                        <w:t xml:space="preserve">This is the size </w:t>
                      </w:r>
                      <w:r w:rsidRPr="00536AFF">
                        <w:rPr>
                          <w:rFonts w:ascii="Times New Roman" w:eastAsia="SimSun" w:hAnsi="Times New Roman" w:cs="Times New Roman"/>
                          <w:b/>
                          <w:bCs/>
                          <w:szCs w:val="24"/>
                          <w:lang w:eastAsia="en-US"/>
                        </w:rPr>
                        <w:t xml:space="preserve">of smallest library before sub-sampled. </w:t>
                      </w:r>
                      <w:r w:rsidRPr="00F4795C">
                        <w:rPr>
                          <w:rFonts w:ascii="Times New Roman" w:eastAsia="SimSun" w:hAnsi="Times New Roman" w:cs="Times New Roman"/>
                          <w:b/>
                          <w:bCs/>
                          <w:szCs w:val="24"/>
                          <w:lang w:eastAsia="en-US"/>
                        </w:rPr>
                        <w:t xml:space="preserve">Each data point represents the inverse Simpson index value and error bars represent calculated upper and lower confidence interval of inverse Simpson diversity index in each library. Data points belong to different treatment groups are labeled by different color: treatment PAH+, HK44+ are red, treatment PAH-, HK44+ are green, treatment PAH+, HK44- are grey. </w:t>
                      </w:r>
                    </w:p>
                  </w:txbxContent>
                </v:textbox>
                <w10:anchorlock/>
              </v:shape>
            </w:pict>
          </mc:Fallback>
        </mc:AlternateContent>
      </w:r>
    </w:p>
    <w:p w:rsidR="009A2EA8" w:rsidRPr="007F76AA" w:rsidRDefault="009A2EA8" w:rsidP="009A2EA8">
      <w:pPr>
        <w:jc w:val="center"/>
        <w:rPr>
          <w:rFonts w:cstheme="minorHAnsi"/>
        </w:rPr>
      </w:pPr>
    </w:p>
    <w:p w:rsidR="009A2EA8" w:rsidRPr="007F76AA" w:rsidRDefault="009A2EA8" w:rsidP="00FE79E1">
      <w:pPr>
        <w:spacing w:before="600" w:after="0" w:line="360" w:lineRule="auto"/>
        <w:outlineLvl w:val="1"/>
        <w:rPr>
          <w:rFonts w:cstheme="minorHAnsi"/>
          <w:b/>
          <w:sz w:val="24"/>
          <w:szCs w:val="24"/>
        </w:rPr>
      </w:pPr>
      <w:r w:rsidRPr="007F76AA">
        <w:rPr>
          <w:rFonts w:cstheme="minorHAnsi"/>
          <w:sz w:val="36"/>
          <w:szCs w:val="36"/>
        </w:rPr>
        <w:br w:type="page"/>
      </w:r>
      <w:bookmarkStart w:id="258" w:name="_Toc342729805"/>
      <w:bookmarkStart w:id="259" w:name="_Toc343510034"/>
      <w:r w:rsidRPr="007F76AA">
        <w:rPr>
          <w:rFonts w:cstheme="minorHAnsi"/>
          <w:b/>
          <w:sz w:val="24"/>
          <w:szCs w:val="24"/>
        </w:rPr>
        <w:lastRenderedPageBreak/>
        <w:t>3.5.1.2</w:t>
      </w:r>
      <w:r w:rsidRPr="007F76AA">
        <w:rPr>
          <w:rFonts w:cstheme="minorHAnsi"/>
          <w:b/>
          <w:sz w:val="24"/>
          <w:szCs w:val="24"/>
        </w:rPr>
        <w:tab/>
        <w:t>Phylotype-based Analysis</w:t>
      </w:r>
      <w:bookmarkEnd w:id="258"/>
      <w:bookmarkEnd w:id="259"/>
    </w:p>
    <w:p w:rsidR="009A2EA8" w:rsidRPr="007F76AA" w:rsidRDefault="009A2EA8"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For the phylotype-base analysis, sequences belonging to the same genus were grouped. In </w:t>
      </w:r>
      <w:r w:rsidR="00676C14" w:rsidRPr="007F76AA">
        <w:rPr>
          <w:rFonts w:cstheme="minorHAnsi"/>
          <w:color w:val="000000" w:themeColor="text1"/>
          <w:sz w:val="24"/>
        </w:rPr>
        <w:t>F</w:t>
      </w:r>
      <w:r w:rsidRPr="007F76AA">
        <w:rPr>
          <w:rFonts w:cstheme="minorHAnsi"/>
          <w:color w:val="000000" w:themeColor="text1"/>
          <w:sz w:val="24"/>
        </w:rPr>
        <w:t xml:space="preserve">igure 8 rarefaction curves of each sequencing library calculated based on phylotype are showed by lysimeter. As sampled sequence number increase, the richness of each library tends to increase. Since library sizes are different before </w:t>
      </w:r>
      <w:r w:rsidR="006144A5" w:rsidRPr="007F76AA">
        <w:rPr>
          <w:rFonts w:cstheme="minorHAnsi"/>
          <w:color w:val="000000" w:themeColor="text1"/>
          <w:sz w:val="24"/>
        </w:rPr>
        <w:t xml:space="preserve">normalizing </w:t>
      </w:r>
      <w:r w:rsidRPr="007F76AA">
        <w:rPr>
          <w:rFonts w:cstheme="minorHAnsi"/>
          <w:color w:val="000000" w:themeColor="text1"/>
          <w:sz w:val="24"/>
        </w:rPr>
        <w:t>these 35 libraries, these rarefaction curves end at different sampling depth.</w:t>
      </w:r>
    </w:p>
    <w:p w:rsidR="009A2EA8" w:rsidRPr="007F76AA" w:rsidRDefault="009A2EA8"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The Chao1 richness estimate and inverse Simpson index of each library at </w:t>
      </w:r>
      <w:r w:rsidR="006144A5" w:rsidRPr="007F76AA">
        <w:rPr>
          <w:rFonts w:cstheme="minorHAnsi"/>
          <w:color w:val="000000" w:themeColor="text1"/>
          <w:sz w:val="24"/>
        </w:rPr>
        <w:t xml:space="preserve">a </w:t>
      </w:r>
      <w:r w:rsidRPr="007F76AA">
        <w:rPr>
          <w:rFonts w:cstheme="minorHAnsi"/>
          <w:color w:val="000000" w:themeColor="text1"/>
          <w:sz w:val="24"/>
        </w:rPr>
        <w:t xml:space="preserve">sample size </w:t>
      </w:r>
      <w:r w:rsidR="006144A5" w:rsidRPr="007F76AA">
        <w:rPr>
          <w:rFonts w:cstheme="minorHAnsi"/>
          <w:color w:val="000000" w:themeColor="text1"/>
          <w:sz w:val="24"/>
        </w:rPr>
        <w:t xml:space="preserve">of </w:t>
      </w:r>
      <w:r w:rsidRPr="007F76AA">
        <w:rPr>
          <w:rFonts w:cstheme="minorHAnsi"/>
          <w:color w:val="000000" w:themeColor="text1"/>
          <w:sz w:val="24"/>
        </w:rPr>
        <w:t xml:space="preserve">323 are shown in </w:t>
      </w:r>
      <w:r w:rsidR="00676C14" w:rsidRPr="007F76AA">
        <w:rPr>
          <w:rFonts w:cstheme="minorHAnsi"/>
          <w:color w:val="000000" w:themeColor="text1"/>
          <w:sz w:val="24"/>
        </w:rPr>
        <w:t>F</w:t>
      </w:r>
      <w:r w:rsidRPr="007F76AA">
        <w:rPr>
          <w:rFonts w:cstheme="minorHAnsi"/>
          <w:color w:val="000000" w:themeColor="text1"/>
          <w:sz w:val="24"/>
        </w:rPr>
        <w:t>igure 9 and 10. Richness is consistent along depth (</w:t>
      </w:r>
      <w:r w:rsidR="00676C14" w:rsidRPr="007F76AA">
        <w:rPr>
          <w:rFonts w:cstheme="minorHAnsi"/>
          <w:color w:val="000000" w:themeColor="text1"/>
          <w:sz w:val="24"/>
        </w:rPr>
        <w:t>F</w:t>
      </w:r>
      <w:r w:rsidRPr="007F76AA">
        <w:rPr>
          <w:rFonts w:cstheme="minorHAnsi"/>
          <w:color w:val="000000" w:themeColor="text1"/>
          <w:sz w:val="24"/>
        </w:rPr>
        <w:t xml:space="preserve">igure 9). Given α = 0.05, there is no significant difference of richness (Chao1 values) across 6 </w:t>
      </w:r>
      <w:r w:rsidRPr="007F76AA">
        <w:rPr>
          <w:rFonts w:cstheme="minorHAnsi"/>
          <w:color w:val="000000" w:themeColor="text1"/>
          <w:sz w:val="24"/>
          <w:szCs w:val="24"/>
        </w:rPr>
        <w:t>lysimeters (Kruskal-Wallis test, χ</w:t>
      </w:r>
      <w:r w:rsidRPr="007F76AA">
        <w:rPr>
          <w:rFonts w:cstheme="minorHAnsi"/>
          <w:color w:val="000000" w:themeColor="text1"/>
          <w:sz w:val="24"/>
          <w:szCs w:val="24"/>
          <w:vertAlign w:val="superscript"/>
        </w:rPr>
        <w:t>2</w:t>
      </w:r>
      <w:r w:rsidRPr="007F76AA">
        <w:rPr>
          <w:rFonts w:cstheme="minorHAnsi"/>
          <w:color w:val="000000" w:themeColor="text1"/>
          <w:sz w:val="24"/>
          <w:szCs w:val="24"/>
        </w:rPr>
        <w:t>=7.5761, p=0.1812).</w:t>
      </w:r>
      <w:r w:rsidRPr="007F76AA">
        <w:rPr>
          <w:rFonts w:cstheme="minorHAnsi"/>
          <w:color w:val="000000" w:themeColor="text1"/>
          <w:sz w:val="24"/>
        </w:rPr>
        <w:t xml:space="preserve"> </w:t>
      </w:r>
    </w:p>
    <w:p w:rsidR="009A2EA8" w:rsidRPr="007F76AA" w:rsidRDefault="009A2EA8"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Figure 10 showed the inverse Simpson diversity (1/D) index of all libraries at sample size = 323. Given α = 0.05, the bacterial community diversities had no significant differences </w:t>
      </w:r>
      <w:r w:rsidR="00DD7B73" w:rsidRPr="007F76AA">
        <w:rPr>
          <w:rFonts w:cstheme="minorHAnsi"/>
          <w:color w:val="000000" w:themeColor="text1"/>
          <w:sz w:val="24"/>
        </w:rPr>
        <w:t>between</w:t>
      </w:r>
      <w:r w:rsidRPr="007F76AA">
        <w:rPr>
          <w:rFonts w:cstheme="minorHAnsi"/>
          <w:color w:val="000000" w:themeColor="text1"/>
          <w:sz w:val="24"/>
        </w:rPr>
        <w:t xml:space="preserve"> these 6 </w:t>
      </w:r>
      <w:r w:rsidRPr="007F76AA">
        <w:rPr>
          <w:rFonts w:cstheme="minorHAnsi"/>
          <w:color w:val="000000" w:themeColor="text1"/>
          <w:sz w:val="24"/>
          <w:szCs w:val="24"/>
        </w:rPr>
        <w:t>lysimeters</w:t>
      </w:r>
      <w:r w:rsidRPr="007F76AA">
        <w:rPr>
          <w:rFonts w:cstheme="minorHAnsi"/>
          <w:color w:val="000000" w:themeColor="text1"/>
          <w:sz w:val="24"/>
        </w:rPr>
        <w:t xml:space="preserve"> (inverse Simpson index values) across 6 </w:t>
      </w:r>
      <w:r w:rsidRPr="007F76AA">
        <w:rPr>
          <w:rFonts w:cstheme="minorHAnsi"/>
          <w:color w:val="000000" w:themeColor="text1"/>
          <w:sz w:val="24"/>
          <w:szCs w:val="24"/>
        </w:rPr>
        <w:t>lysimeters</w:t>
      </w:r>
      <w:r w:rsidRPr="007F76AA">
        <w:rPr>
          <w:rFonts w:cstheme="minorHAnsi"/>
          <w:color w:val="000000" w:themeColor="text1"/>
          <w:sz w:val="24"/>
        </w:rPr>
        <w:t xml:space="preserve"> (Kruskal-Wallis test, χ</w:t>
      </w:r>
      <w:r w:rsidRPr="007F76AA">
        <w:rPr>
          <w:rFonts w:cstheme="minorHAnsi"/>
          <w:color w:val="000000" w:themeColor="text1"/>
          <w:sz w:val="24"/>
          <w:vertAlign w:val="superscript"/>
        </w:rPr>
        <w:t>2</w:t>
      </w:r>
      <w:r w:rsidRPr="007F76AA">
        <w:rPr>
          <w:rFonts w:cstheme="minorHAnsi"/>
          <w:color w:val="000000" w:themeColor="text1"/>
          <w:sz w:val="24"/>
        </w:rPr>
        <w:t xml:space="preserve">=3.9449, p=0.5574). </w:t>
      </w:r>
    </w:p>
    <w:p w:rsidR="009A2EA8" w:rsidRPr="007F76AA" w:rsidRDefault="009A2EA8"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Phylotype analysis showed the genera with abundances &gt; 1% of total sequences belong to </w:t>
      </w:r>
      <w:r w:rsidRPr="007F76AA">
        <w:rPr>
          <w:rFonts w:cstheme="minorHAnsi"/>
          <w:i/>
          <w:color w:val="000000" w:themeColor="text1"/>
          <w:sz w:val="24"/>
        </w:rPr>
        <w:t>Acidobacteria</w:t>
      </w:r>
      <w:r w:rsidRPr="007F76AA">
        <w:rPr>
          <w:rFonts w:cstheme="minorHAnsi"/>
          <w:color w:val="000000" w:themeColor="text1"/>
          <w:sz w:val="24"/>
        </w:rPr>
        <w:t xml:space="preserve"> phylum, </w:t>
      </w:r>
      <w:r w:rsidRPr="007F76AA">
        <w:rPr>
          <w:rFonts w:cstheme="minorHAnsi"/>
          <w:i/>
          <w:color w:val="000000" w:themeColor="text1"/>
          <w:sz w:val="24"/>
        </w:rPr>
        <w:t>Firmicutes</w:t>
      </w:r>
      <w:r w:rsidRPr="007F76AA">
        <w:rPr>
          <w:rFonts w:cstheme="minorHAnsi"/>
          <w:color w:val="000000" w:themeColor="text1"/>
          <w:sz w:val="24"/>
        </w:rPr>
        <w:t xml:space="preserve"> phylum, </w:t>
      </w:r>
      <w:r w:rsidRPr="007F76AA">
        <w:rPr>
          <w:rFonts w:cstheme="minorHAnsi"/>
          <w:i/>
          <w:color w:val="000000" w:themeColor="text1"/>
          <w:sz w:val="24"/>
        </w:rPr>
        <w:t>Proteobacteria</w:t>
      </w:r>
      <w:r w:rsidRPr="007F76AA">
        <w:rPr>
          <w:rFonts w:cstheme="minorHAnsi"/>
          <w:color w:val="000000" w:themeColor="text1"/>
          <w:sz w:val="24"/>
        </w:rPr>
        <w:t xml:space="preserve"> phylum and an unclassifiable phylum (</w:t>
      </w:r>
      <w:r w:rsidR="00DC3191" w:rsidRPr="007F76AA">
        <w:rPr>
          <w:rFonts w:cstheme="minorHAnsi"/>
          <w:color w:val="000000" w:themeColor="text1"/>
          <w:sz w:val="24"/>
        </w:rPr>
        <w:t>T</w:t>
      </w:r>
      <w:r w:rsidRPr="007F76AA">
        <w:rPr>
          <w:rFonts w:cstheme="minorHAnsi"/>
          <w:color w:val="000000" w:themeColor="text1"/>
          <w:sz w:val="24"/>
        </w:rPr>
        <w:t xml:space="preserve">able 7). The abundances distribution of these genera was also </w:t>
      </w:r>
      <w:r w:rsidR="00165E34" w:rsidRPr="007F76AA">
        <w:rPr>
          <w:rFonts w:cstheme="minorHAnsi"/>
          <w:color w:val="000000"/>
          <w:sz w:val="24"/>
          <w:szCs w:val="24"/>
        </w:rPr>
        <w:t>shown</w:t>
      </w:r>
      <w:r w:rsidRPr="007F76AA">
        <w:rPr>
          <w:rFonts w:cstheme="minorHAnsi"/>
          <w:color w:val="000000" w:themeColor="text1"/>
          <w:sz w:val="24"/>
        </w:rPr>
        <w:t xml:space="preserve"> in </w:t>
      </w:r>
      <w:r w:rsidR="00EA3650" w:rsidRPr="007F76AA">
        <w:rPr>
          <w:rFonts w:cstheme="minorHAnsi"/>
          <w:color w:val="000000" w:themeColor="text1"/>
          <w:sz w:val="24"/>
        </w:rPr>
        <w:t>T</w:t>
      </w:r>
      <w:r w:rsidRPr="007F76AA">
        <w:rPr>
          <w:rFonts w:cstheme="minorHAnsi"/>
          <w:color w:val="000000" w:themeColor="text1"/>
          <w:sz w:val="24"/>
        </w:rPr>
        <w:t>able 7. Red means high abundance, yellow means medium abundance</w:t>
      </w:r>
      <w:r w:rsidR="0009219D" w:rsidRPr="007F76AA">
        <w:rPr>
          <w:rFonts w:cstheme="minorHAnsi"/>
          <w:color w:val="000000" w:themeColor="text1"/>
          <w:sz w:val="24"/>
        </w:rPr>
        <w:t>,</w:t>
      </w:r>
      <w:r w:rsidR="00FE19A3" w:rsidRPr="007F76AA">
        <w:rPr>
          <w:rFonts w:cstheme="minorHAnsi"/>
          <w:color w:val="000000"/>
          <w:sz w:val="24"/>
          <w:szCs w:val="24"/>
        </w:rPr>
        <w:t xml:space="preserve"> </w:t>
      </w:r>
      <w:r w:rsidRPr="007F76AA">
        <w:rPr>
          <w:rFonts w:cstheme="minorHAnsi"/>
          <w:color w:val="000000" w:themeColor="text1"/>
          <w:sz w:val="24"/>
        </w:rPr>
        <w:t xml:space="preserve">green </w:t>
      </w:r>
      <w:r w:rsidR="0009219D" w:rsidRPr="007F76AA">
        <w:rPr>
          <w:rFonts w:cstheme="minorHAnsi"/>
          <w:color w:val="000000" w:themeColor="text1"/>
          <w:sz w:val="24"/>
        </w:rPr>
        <w:t>means</w:t>
      </w:r>
      <w:r w:rsidRPr="007F76AA">
        <w:rPr>
          <w:rFonts w:cstheme="minorHAnsi"/>
          <w:color w:val="000000" w:themeColor="text1"/>
          <w:sz w:val="24"/>
        </w:rPr>
        <w:t xml:space="preserve"> low abundance. </w:t>
      </w:r>
    </w:p>
    <w:p w:rsidR="00602706" w:rsidRPr="007F76AA" w:rsidRDefault="009A2EA8"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sz w:val="24"/>
        </w:rPr>
        <w:t xml:space="preserve">Because HK44 belonged to the </w:t>
      </w:r>
      <w:r w:rsidRPr="007F76AA">
        <w:rPr>
          <w:rFonts w:cstheme="minorHAnsi"/>
          <w:i/>
          <w:sz w:val="24"/>
        </w:rPr>
        <w:t>Pseudomonas</w:t>
      </w:r>
      <w:r w:rsidRPr="007F76AA">
        <w:rPr>
          <w:rFonts w:cstheme="minorHAnsi"/>
          <w:sz w:val="24"/>
        </w:rPr>
        <w:t xml:space="preserve"> genus, </w:t>
      </w:r>
      <w:r w:rsidRPr="007F76AA">
        <w:rPr>
          <w:rFonts w:cstheme="minorHAnsi"/>
          <w:sz w:val="24"/>
          <w:szCs w:val="24"/>
        </w:rPr>
        <w:t>distribution</w:t>
      </w:r>
      <w:r w:rsidRPr="007F76AA">
        <w:rPr>
          <w:rFonts w:cstheme="minorHAnsi"/>
          <w:sz w:val="24"/>
        </w:rPr>
        <w:t xml:space="preserve"> of </w:t>
      </w:r>
      <w:r w:rsidRPr="007F76AA">
        <w:rPr>
          <w:rFonts w:cstheme="minorHAnsi"/>
          <w:i/>
          <w:sz w:val="24"/>
        </w:rPr>
        <w:t>Pseudomonas</w:t>
      </w:r>
      <w:r w:rsidRPr="007F76AA">
        <w:rPr>
          <w:rFonts w:cstheme="minorHAnsi"/>
          <w:sz w:val="24"/>
        </w:rPr>
        <w:t xml:space="preserve"> </w:t>
      </w:r>
      <w:r w:rsidRPr="007F76AA">
        <w:rPr>
          <w:rFonts w:cstheme="minorHAnsi"/>
          <w:sz w:val="24"/>
          <w:szCs w:val="24"/>
        </w:rPr>
        <w:t>genus was of concern to us, and was summarized (</w:t>
      </w:r>
      <w:r w:rsidR="00DC3191" w:rsidRPr="007F76AA">
        <w:rPr>
          <w:rFonts w:cstheme="minorHAnsi"/>
          <w:sz w:val="24"/>
          <w:szCs w:val="24"/>
        </w:rPr>
        <w:t>T</w:t>
      </w:r>
      <w:r w:rsidRPr="007F76AA">
        <w:rPr>
          <w:rFonts w:cstheme="minorHAnsi"/>
          <w:sz w:val="24"/>
          <w:szCs w:val="24"/>
        </w:rPr>
        <w:t>able 8).</w:t>
      </w:r>
      <w:r w:rsidRPr="007F76AA">
        <w:rPr>
          <w:rFonts w:cstheme="minorHAnsi"/>
          <w:sz w:val="24"/>
        </w:rPr>
        <w:t xml:space="preserve"> Among the most abundant genera, there is one genus unclassifiable at the phylum level. This genus showed similar </w:t>
      </w:r>
      <w:r w:rsidRPr="007F76AA">
        <w:rPr>
          <w:rFonts w:cstheme="minorHAnsi"/>
          <w:color w:val="000000" w:themeColor="text1"/>
          <w:sz w:val="24"/>
        </w:rPr>
        <w:t xml:space="preserve">distribution to a genus in </w:t>
      </w:r>
      <w:r w:rsidRPr="007F76AA">
        <w:rPr>
          <w:rFonts w:cstheme="minorHAnsi"/>
          <w:i/>
          <w:color w:val="000000" w:themeColor="text1"/>
          <w:sz w:val="24"/>
        </w:rPr>
        <w:t>Bradyrhizobiaceae</w:t>
      </w:r>
      <w:r w:rsidRPr="007F76AA">
        <w:rPr>
          <w:rFonts w:cstheme="minorHAnsi"/>
          <w:color w:val="000000" w:themeColor="text1"/>
          <w:sz w:val="24"/>
        </w:rPr>
        <w:t xml:space="preserve"> family, and they both showed extremely high abundances in sample L5-12 </w:t>
      </w:r>
      <w:r w:rsidRPr="007F76AA">
        <w:rPr>
          <w:rFonts w:cstheme="minorHAnsi"/>
          <w:color w:val="000000" w:themeColor="text1"/>
          <w:sz w:val="24"/>
        </w:rPr>
        <w:lastRenderedPageBreak/>
        <w:t xml:space="preserve">(the 15 </w:t>
      </w:r>
      <w:r w:rsidR="00671DB1" w:rsidRPr="007F76AA">
        <w:rPr>
          <w:rFonts w:cstheme="minorHAnsi"/>
          <w:color w:val="000000" w:themeColor="text1"/>
          <w:sz w:val="24"/>
          <w:szCs w:val="24"/>
        </w:rPr>
        <w:t xml:space="preserve">− </w:t>
      </w:r>
      <w:r w:rsidRPr="007F76AA">
        <w:rPr>
          <w:rFonts w:cstheme="minorHAnsi"/>
          <w:color w:val="000000" w:themeColor="text1"/>
          <w:sz w:val="24"/>
        </w:rPr>
        <w:t xml:space="preserve">30 cm sample from lysimeter 5) suggesting that the unclassifiable genus may be another </w:t>
      </w:r>
      <w:r w:rsidRPr="007F76AA">
        <w:rPr>
          <w:rFonts w:cstheme="minorHAnsi"/>
          <w:i/>
          <w:color w:val="000000" w:themeColor="text1"/>
          <w:sz w:val="24"/>
        </w:rPr>
        <w:t>Bradyrhizobiaceae</w:t>
      </w:r>
      <w:r w:rsidRPr="007F76AA">
        <w:rPr>
          <w:rFonts w:cstheme="minorHAnsi"/>
          <w:color w:val="000000" w:themeColor="text1"/>
          <w:sz w:val="24"/>
        </w:rPr>
        <w:t xml:space="preserve">. </w:t>
      </w:r>
      <w:r w:rsidR="000C130C" w:rsidRPr="007F76AA">
        <w:rPr>
          <w:rFonts w:cstheme="minorHAnsi"/>
          <w:color w:val="000000" w:themeColor="text1"/>
          <w:sz w:val="24"/>
        </w:rPr>
        <w:t xml:space="preserve">Strain HK44 belongs to </w:t>
      </w:r>
      <w:r w:rsidR="000C130C" w:rsidRPr="007F76AA">
        <w:rPr>
          <w:rFonts w:cstheme="minorHAnsi"/>
          <w:i/>
          <w:color w:val="000000" w:themeColor="text1"/>
          <w:sz w:val="24"/>
        </w:rPr>
        <w:t>Pseudomonas</w:t>
      </w:r>
      <w:r w:rsidR="000C130C" w:rsidRPr="007F76AA">
        <w:rPr>
          <w:rFonts w:cstheme="minorHAnsi"/>
          <w:color w:val="000000" w:themeColor="text1"/>
          <w:sz w:val="24"/>
        </w:rPr>
        <w:t xml:space="preserve"> genus, therefore we specifically examined the abundance of Pseudomonas sequences in the libraries. </w:t>
      </w:r>
      <w:r w:rsidRPr="007F76AA">
        <w:rPr>
          <w:rFonts w:cstheme="minorHAnsi"/>
          <w:i/>
          <w:color w:val="000000" w:themeColor="text1"/>
          <w:sz w:val="24"/>
        </w:rPr>
        <w:t>Pseudomonas</w:t>
      </w:r>
      <w:r w:rsidRPr="007F76AA">
        <w:rPr>
          <w:rFonts w:cstheme="minorHAnsi"/>
          <w:color w:val="000000" w:themeColor="text1"/>
          <w:sz w:val="24"/>
        </w:rPr>
        <w:t xml:space="preserve"> was only present in lysimeter 1, 2, 3 and 5, all of in which were HK44+. Although lysimeter 4 had HK44 inoculation, none of the sequence</w:t>
      </w:r>
      <w:r w:rsidR="000C130C" w:rsidRPr="007F76AA">
        <w:rPr>
          <w:rFonts w:cstheme="minorHAnsi"/>
          <w:color w:val="000000" w:themeColor="text1"/>
          <w:sz w:val="24"/>
        </w:rPr>
        <w:t>s from L4 were</w:t>
      </w:r>
      <w:r w:rsidRPr="007F76AA">
        <w:rPr>
          <w:rFonts w:cstheme="minorHAnsi"/>
          <w:color w:val="000000" w:themeColor="text1"/>
          <w:sz w:val="24"/>
        </w:rPr>
        <w:t xml:space="preserve"> classified as </w:t>
      </w:r>
      <w:r w:rsidRPr="007F76AA">
        <w:rPr>
          <w:rFonts w:cstheme="minorHAnsi"/>
          <w:i/>
          <w:color w:val="000000" w:themeColor="text1"/>
          <w:sz w:val="24"/>
        </w:rPr>
        <w:t>Pseudomonas</w:t>
      </w:r>
      <w:r w:rsidRPr="007F76AA">
        <w:rPr>
          <w:rFonts w:cstheme="minorHAnsi"/>
          <w:color w:val="000000" w:themeColor="text1"/>
          <w:sz w:val="24"/>
        </w:rPr>
        <w:t xml:space="preserve"> genus. Thus, even though the present of </w:t>
      </w:r>
      <w:r w:rsidRPr="007F76AA">
        <w:rPr>
          <w:rFonts w:cstheme="minorHAnsi"/>
          <w:i/>
          <w:color w:val="000000" w:themeColor="text1"/>
          <w:sz w:val="24"/>
        </w:rPr>
        <w:t xml:space="preserve">Pseudomonas </w:t>
      </w:r>
      <w:r w:rsidRPr="007F76AA">
        <w:rPr>
          <w:rFonts w:cstheme="minorHAnsi"/>
          <w:color w:val="000000" w:themeColor="text1"/>
          <w:sz w:val="24"/>
        </w:rPr>
        <w:t xml:space="preserve">genus does not necessarily indicates the existence of HK44, the absence of </w:t>
      </w:r>
      <w:r w:rsidRPr="007F76AA">
        <w:rPr>
          <w:rFonts w:cstheme="minorHAnsi"/>
          <w:i/>
          <w:color w:val="000000" w:themeColor="text1"/>
          <w:sz w:val="24"/>
        </w:rPr>
        <w:t>Pseudomonas</w:t>
      </w:r>
      <w:r w:rsidRPr="007F76AA">
        <w:rPr>
          <w:rFonts w:cstheme="minorHAnsi"/>
          <w:color w:val="000000" w:themeColor="text1"/>
          <w:sz w:val="24"/>
        </w:rPr>
        <w:t xml:space="preserve"> </w:t>
      </w:r>
      <w:r w:rsidR="000C130C" w:rsidRPr="007F76AA">
        <w:rPr>
          <w:rFonts w:cstheme="minorHAnsi"/>
          <w:color w:val="000000" w:themeColor="text1"/>
          <w:sz w:val="24"/>
        </w:rPr>
        <w:t xml:space="preserve">in L4 </w:t>
      </w:r>
      <w:r w:rsidRPr="007F76AA">
        <w:rPr>
          <w:rFonts w:cstheme="minorHAnsi"/>
          <w:color w:val="000000" w:themeColor="text1"/>
          <w:sz w:val="24"/>
        </w:rPr>
        <w:t xml:space="preserve">suggests that the HK44 (and other </w:t>
      </w:r>
      <w:r w:rsidRPr="007F76AA">
        <w:rPr>
          <w:rFonts w:cstheme="minorHAnsi"/>
          <w:i/>
          <w:color w:val="000000" w:themeColor="text1"/>
          <w:sz w:val="24"/>
        </w:rPr>
        <w:t>Pseudomonas</w:t>
      </w:r>
      <w:r w:rsidRPr="007F76AA">
        <w:rPr>
          <w:rFonts w:cstheme="minorHAnsi"/>
          <w:color w:val="000000" w:themeColor="text1"/>
          <w:sz w:val="24"/>
        </w:rPr>
        <w:t xml:space="preserve">) were below the detection limit. </w:t>
      </w:r>
    </w:p>
    <w:p w:rsidR="009A2EA8" w:rsidRPr="007F76AA" w:rsidRDefault="009A2EA8" w:rsidP="00FE79E1">
      <w:pPr>
        <w:spacing w:before="600" w:after="0" w:line="360" w:lineRule="auto"/>
        <w:outlineLvl w:val="1"/>
        <w:rPr>
          <w:rFonts w:cstheme="minorHAnsi"/>
          <w:b/>
          <w:sz w:val="24"/>
          <w:szCs w:val="24"/>
        </w:rPr>
      </w:pPr>
      <w:bookmarkStart w:id="260" w:name="_Toc342729806"/>
      <w:bookmarkStart w:id="261" w:name="_Toc343510035"/>
      <w:r w:rsidRPr="007F76AA">
        <w:rPr>
          <w:rFonts w:cstheme="minorHAnsi"/>
          <w:b/>
          <w:sz w:val="24"/>
          <w:szCs w:val="24"/>
        </w:rPr>
        <w:t>3.5.1.3</w:t>
      </w:r>
      <w:r w:rsidRPr="007F76AA">
        <w:rPr>
          <w:rFonts w:cstheme="minorHAnsi"/>
          <w:b/>
          <w:sz w:val="24"/>
          <w:szCs w:val="24"/>
        </w:rPr>
        <w:tab/>
        <w:t>Phylogeny-based Analysis</w:t>
      </w:r>
      <w:bookmarkEnd w:id="260"/>
      <w:bookmarkEnd w:id="261"/>
    </w:p>
    <w:p w:rsidR="00602706" w:rsidRPr="007F76AA" w:rsidRDefault="009A2EA8" w:rsidP="00FE79E1">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Table </w:t>
      </w:r>
      <w:r w:rsidRPr="007F76AA">
        <w:rPr>
          <w:rFonts w:cstheme="minorHAnsi"/>
          <w:color w:val="000000" w:themeColor="text1"/>
          <w:sz w:val="24"/>
          <w:szCs w:val="24"/>
        </w:rPr>
        <w:t>9</w:t>
      </w:r>
      <w:r w:rsidRPr="007F76AA">
        <w:rPr>
          <w:rFonts w:cstheme="minorHAnsi"/>
          <w:color w:val="000000" w:themeColor="text1"/>
          <w:sz w:val="24"/>
        </w:rPr>
        <w:t xml:space="preserve"> is the summary of soil bacterial </w:t>
      </w:r>
      <w:r w:rsidRPr="007F76AA">
        <w:rPr>
          <w:rFonts w:cstheme="minorHAnsi"/>
          <w:color w:val="000000" w:themeColor="text1"/>
          <w:sz w:val="24"/>
          <w:szCs w:val="24"/>
        </w:rPr>
        <w:t>community</w:t>
      </w:r>
      <w:r w:rsidRPr="007F76AA">
        <w:rPr>
          <w:rFonts w:cstheme="minorHAnsi"/>
          <w:color w:val="000000" w:themeColor="text1"/>
          <w:sz w:val="24"/>
        </w:rPr>
        <w:t xml:space="preserve"> diversities </w:t>
      </w:r>
      <w:r w:rsidRPr="007F76AA">
        <w:rPr>
          <w:rFonts w:cstheme="minorHAnsi"/>
          <w:color w:val="000000" w:themeColor="text1"/>
          <w:sz w:val="24"/>
          <w:szCs w:val="24"/>
        </w:rPr>
        <w:t>based on phylogeny</w:t>
      </w:r>
      <w:r w:rsidRPr="007F76AA">
        <w:rPr>
          <w:rFonts w:cstheme="minorHAnsi"/>
          <w:color w:val="000000" w:themeColor="text1"/>
          <w:sz w:val="24"/>
        </w:rPr>
        <w:t>. In phylogeny-based analysis, α diversity of each library was calculated as the total of the unique branch length from each library in the phylogenetic tree constructed by sequencing data from all these libraries. Given α = 0.05, there is no significant difference of phylogeny</w:t>
      </w:r>
      <w:r w:rsidR="000C130C" w:rsidRPr="007F76AA">
        <w:rPr>
          <w:rFonts w:cstheme="minorHAnsi"/>
          <w:color w:val="000000" w:themeColor="text1"/>
          <w:sz w:val="24"/>
        </w:rPr>
        <w:t>-based</w:t>
      </w:r>
      <w:r w:rsidRPr="007F76AA">
        <w:rPr>
          <w:rFonts w:cstheme="minorHAnsi"/>
          <w:color w:val="000000" w:themeColor="text1"/>
          <w:sz w:val="24"/>
        </w:rPr>
        <w:t xml:space="preserve"> diversit</w:t>
      </w:r>
      <w:r w:rsidR="000C130C" w:rsidRPr="007F76AA">
        <w:rPr>
          <w:rFonts w:cstheme="minorHAnsi"/>
          <w:color w:val="000000" w:themeColor="text1"/>
          <w:sz w:val="24"/>
        </w:rPr>
        <w:t>y estimates</w:t>
      </w:r>
      <w:r w:rsidRPr="007F76AA">
        <w:rPr>
          <w:rFonts w:cstheme="minorHAnsi"/>
          <w:color w:val="000000" w:themeColor="text1"/>
          <w:sz w:val="24"/>
        </w:rPr>
        <w:t xml:space="preserve"> across </w:t>
      </w:r>
      <w:r w:rsidR="000C130C" w:rsidRPr="007F76AA">
        <w:rPr>
          <w:rFonts w:cstheme="minorHAnsi"/>
          <w:color w:val="000000" w:themeColor="text1"/>
          <w:sz w:val="24"/>
        </w:rPr>
        <w:t xml:space="preserve">the </w:t>
      </w:r>
      <w:r w:rsidRPr="007F76AA">
        <w:rPr>
          <w:rFonts w:cstheme="minorHAnsi"/>
          <w:color w:val="000000" w:themeColor="text1"/>
          <w:sz w:val="24"/>
        </w:rPr>
        <w:t xml:space="preserve">6 </w:t>
      </w:r>
      <w:r w:rsidRPr="007F76AA">
        <w:rPr>
          <w:rFonts w:cstheme="minorHAnsi"/>
          <w:color w:val="000000" w:themeColor="text1"/>
          <w:sz w:val="24"/>
          <w:szCs w:val="24"/>
        </w:rPr>
        <w:t>lysimeters</w:t>
      </w:r>
      <w:r w:rsidRPr="007F76AA">
        <w:rPr>
          <w:rFonts w:cstheme="minorHAnsi"/>
          <w:color w:val="000000" w:themeColor="text1"/>
          <w:sz w:val="24"/>
        </w:rPr>
        <w:t xml:space="preserve"> (Kruskal-Wallis test, χ</w:t>
      </w:r>
      <w:r w:rsidRPr="007F76AA">
        <w:rPr>
          <w:rFonts w:cstheme="minorHAnsi"/>
          <w:color w:val="000000" w:themeColor="text1"/>
          <w:sz w:val="24"/>
          <w:vertAlign w:val="superscript"/>
        </w:rPr>
        <w:t>2</w:t>
      </w:r>
      <w:r w:rsidRPr="007F76AA">
        <w:rPr>
          <w:rFonts w:cstheme="minorHAnsi"/>
          <w:color w:val="000000" w:themeColor="text1"/>
          <w:sz w:val="24"/>
        </w:rPr>
        <w:t>=3.8112, p=0.5769).</w:t>
      </w:r>
    </w:p>
    <w:p w:rsidR="00A82191" w:rsidRPr="007F76AA" w:rsidRDefault="00A82191" w:rsidP="00FE79E1">
      <w:pPr>
        <w:spacing w:before="600" w:after="0" w:line="360" w:lineRule="auto"/>
        <w:outlineLvl w:val="1"/>
        <w:rPr>
          <w:rFonts w:cstheme="minorHAnsi"/>
          <w:b/>
          <w:sz w:val="24"/>
          <w:szCs w:val="24"/>
        </w:rPr>
      </w:pPr>
      <w:bookmarkStart w:id="262" w:name="_Toc343510036"/>
      <w:r w:rsidRPr="007F76AA">
        <w:rPr>
          <w:rFonts w:cstheme="minorHAnsi"/>
          <w:b/>
          <w:sz w:val="24"/>
          <w:szCs w:val="24"/>
        </w:rPr>
        <w:t>3.5.1.4</w:t>
      </w:r>
      <w:r w:rsidRPr="007F76AA">
        <w:rPr>
          <w:rFonts w:cstheme="minorHAnsi"/>
          <w:b/>
          <w:sz w:val="24"/>
          <w:szCs w:val="24"/>
        </w:rPr>
        <w:tab/>
        <w:t xml:space="preserve">Correlation of </w:t>
      </w:r>
      <w:r w:rsidR="00036700" w:rsidRPr="007F76AA">
        <w:rPr>
          <w:rFonts w:cstheme="minorHAnsi"/>
          <w:b/>
          <w:sz w:val="24"/>
          <w:szCs w:val="24"/>
        </w:rPr>
        <w:t>α Diversity Estimated in OTU-based, Phylotype-based and Phylogeny-based Analyses</w:t>
      </w:r>
      <w:r w:rsidR="00304538" w:rsidRPr="007F76AA">
        <w:rPr>
          <w:rFonts w:cstheme="minorHAnsi"/>
          <w:b/>
          <w:sz w:val="24"/>
          <w:szCs w:val="24"/>
        </w:rPr>
        <w:t xml:space="preserve"> and Soil Properties</w:t>
      </w:r>
      <w:bookmarkEnd w:id="262"/>
    </w:p>
    <w:p w:rsidR="00A82191" w:rsidRPr="007F76AA" w:rsidRDefault="00036700" w:rsidP="00036700">
      <w:pPr>
        <w:autoSpaceDE w:val="0"/>
        <w:autoSpaceDN w:val="0"/>
        <w:adjustRightInd w:val="0"/>
        <w:spacing w:after="240" w:line="520" w:lineRule="exact"/>
        <w:ind w:firstLine="720"/>
        <w:rPr>
          <w:rFonts w:cstheme="minorHAnsi"/>
          <w:sz w:val="24"/>
          <w:szCs w:val="24"/>
        </w:rPr>
      </w:pPr>
      <w:proofErr w:type="gramStart"/>
      <w:r w:rsidRPr="007F76AA">
        <w:rPr>
          <w:rFonts w:cstheme="minorHAnsi"/>
          <w:sz w:val="24"/>
          <w:szCs w:val="24"/>
        </w:rPr>
        <w:t>α</w:t>
      </w:r>
      <w:proofErr w:type="gramEnd"/>
      <w:r w:rsidRPr="007F76AA">
        <w:rPr>
          <w:rFonts w:cstheme="minorHAnsi"/>
          <w:sz w:val="24"/>
          <w:szCs w:val="24"/>
        </w:rPr>
        <w:t xml:space="preserve"> diversity of a bacterial community includes richness and diversity. In this study, </w:t>
      </w:r>
      <w:r w:rsidR="00241695" w:rsidRPr="007F76AA">
        <w:rPr>
          <w:rFonts w:cstheme="minorHAnsi"/>
          <w:sz w:val="24"/>
          <w:szCs w:val="24"/>
        </w:rPr>
        <w:t xml:space="preserve">bacterial community diversity of each sample was estimated in </w:t>
      </w:r>
      <w:r w:rsidRPr="007F76AA">
        <w:rPr>
          <w:rFonts w:cstheme="minorHAnsi"/>
          <w:sz w:val="24"/>
          <w:szCs w:val="24"/>
        </w:rPr>
        <w:t>thr</w:t>
      </w:r>
      <w:r w:rsidR="00241695" w:rsidRPr="007F76AA">
        <w:rPr>
          <w:rFonts w:cstheme="minorHAnsi"/>
          <w:sz w:val="24"/>
          <w:szCs w:val="24"/>
        </w:rPr>
        <w:t>ee analyses</w:t>
      </w:r>
      <w:r w:rsidRPr="007F76AA">
        <w:rPr>
          <w:rFonts w:cstheme="minorHAnsi"/>
          <w:sz w:val="24"/>
          <w:szCs w:val="24"/>
        </w:rPr>
        <w:t xml:space="preserve"> (OTU-based, phylotype-based and phylogeny-based). </w:t>
      </w:r>
      <w:r w:rsidR="00241695" w:rsidRPr="007F76AA">
        <w:rPr>
          <w:rFonts w:cstheme="minorHAnsi"/>
          <w:sz w:val="24"/>
          <w:szCs w:val="24"/>
        </w:rPr>
        <w:t xml:space="preserve">In addition, bacterial community richness of each sample was estimated in OTU-based and phylotype-based analyses. </w:t>
      </w:r>
      <w:r w:rsidR="008C5590" w:rsidRPr="007F76AA">
        <w:rPr>
          <w:rFonts w:cstheme="minorHAnsi"/>
          <w:sz w:val="24"/>
          <w:szCs w:val="24"/>
        </w:rPr>
        <w:t xml:space="preserve">The correlations between each two diversity index and between the richness estimates in two taxonomic levels were calculated using </w:t>
      </w:r>
      <w:r w:rsidR="00FE79E1" w:rsidRPr="007F76AA">
        <w:rPr>
          <w:rFonts w:cstheme="minorHAnsi"/>
          <w:sz w:val="24"/>
          <w:szCs w:val="24"/>
        </w:rPr>
        <w:t>Pearson correlation coefficients (Pearson r)</w:t>
      </w:r>
      <w:r w:rsidR="00242683" w:rsidRPr="007F76AA">
        <w:rPr>
          <w:rFonts w:cstheme="minorHAnsi"/>
          <w:sz w:val="24"/>
          <w:szCs w:val="24"/>
        </w:rPr>
        <w:t xml:space="preserve"> </w:t>
      </w:r>
      <w:r w:rsidR="00463314" w:rsidRPr="007F76AA">
        <w:rPr>
          <w:rFonts w:cstheme="minorHAnsi"/>
          <w:sz w:val="24"/>
          <w:szCs w:val="24"/>
        </w:rPr>
        <w:t>(</w:t>
      </w:r>
      <w:r w:rsidR="004877CE" w:rsidRPr="007F76AA">
        <w:rPr>
          <w:rFonts w:cstheme="minorHAnsi"/>
          <w:sz w:val="24"/>
          <w:szCs w:val="24"/>
        </w:rPr>
        <w:t xml:space="preserve">Table 10). Figure 11showed the </w:t>
      </w:r>
      <w:r w:rsidR="004877CE" w:rsidRPr="007F76AA">
        <w:rPr>
          <w:rFonts w:cstheme="minorHAnsi"/>
          <w:sz w:val="24"/>
          <w:szCs w:val="24"/>
        </w:rPr>
        <w:lastRenderedPageBreak/>
        <w:t>scatter plots of these pairwise comparisons.</w:t>
      </w:r>
      <w:r w:rsidR="008C5590" w:rsidRPr="007F76AA">
        <w:rPr>
          <w:rFonts w:cstheme="minorHAnsi"/>
          <w:sz w:val="24"/>
          <w:szCs w:val="24"/>
        </w:rPr>
        <w:t xml:space="preserve"> </w:t>
      </w:r>
      <w:r w:rsidR="00F94780" w:rsidRPr="007F76AA">
        <w:rPr>
          <w:rFonts w:cstheme="minorHAnsi"/>
          <w:sz w:val="24"/>
          <w:szCs w:val="24"/>
        </w:rPr>
        <w:t>Given α = 0.05, r</w:t>
      </w:r>
      <w:r w:rsidR="008C5590" w:rsidRPr="007F76AA">
        <w:rPr>
          <w:rFonts w:cstheme="minorHAnsi"/>
          <w:sz w:val="24"/>
          <w:szCs w:val="24"/>
        </w:rPr>
        <w:t xml:space="preserve">esults showed that the </w:t>
      </w:r>
      <w:r w:rsidR="00463314" w:rsidRPr="007F76AA">
        <w:rPr>
          <w:rFonts w:cstheme="minorHAnsi"/>
          <w:sz w:val="24"/>
          <w:szCs w:val="24"/>
        </w:rPr>
        <w:t>community diversities from OTU-based and phylotype-based analyses were strongly correlated</w:t>
      </w:r>
      <w:r w:rsidR="000C130C" w:rsidRPr="007F76AA">
        <w:rPr>
          <w:rFonts w:cstheme="minorHAnsi"/>
          <w:sz w:val="24"/>
          <w:szCs w:val="24"/>
        </w:rPr>
        <w:t xml:space="preserve"> (Pearson</w:t>
      </w:r>
      <w:r w:rsidR="00F94780" w:rsidRPr="007F76AA">
        <w:rPr>
          <w:rFonts w:cstheme="minorHAnsi"/>
          <w:sz w:val="24"/>
          <w:szCs w:val="24"/>
        </w:rPr>
        <w:t>’</w:t>
      </w:r>
      <w:r w:rsidR="000C130C" w:rsidRPr="007F76AA">
        <w:rPr>
          <w:rFonts w:cstheme="minorHAnsi"/>
          <w:sz w:val="24"/>
          <w:szCs w:val="24"/>
        </w:rPr>
        <w:t xml:space="preserve">s r = </w:t>
      </w:r>
      <w:r w:rsidR="00F94780" w:rsidRPr="007F76AA">
        <w:rPr>
          <w:rFonts w:cstheme="minorHAnsi"/>
          <w:sz w:val="24"/>
          <w:szCs w:val="24"/>
        </w:rPr>
        <w:t>0.525</w:t>
      </w:r>
      <w:r w:rsidR="000C130C" w:rsidRPr="007F76AA">
        <w:rPr>
          <w:rFonts w:cstheme="minorHAnsi"/>
          <w:sz w:val="24"/>
          <w:szCs w:val="24"/>
        </w:rPr>
        <w:t xml:space="preserve">, p = </w:t>
      </w:r>
      <w:r w:rsidR="00F94780" w:rsidRPr="007F76AA">
        <w:rPr>
          <w:rFonts w:cstheme="minorHAnsi"/>
          <w:sz w:val="24"/>
          <w:szCs w:val="24"/>
        </w:rPr>
        <w:t>0.002)</w:t>
      </w:r>
      <w:r w:rsidR="00463314" w:rsidRPr="007F76AA">
        <w:rPr>
          <w:rFonts w:cstheme="minorHAnsi"/>
          <w:sz w:val="24"/>
          <w:szCs w:val="24"/>
        </w:rPr>
        <w:t xml:space="preserve">. The </w:t>
      </w:r>
      <w:r w:rsidR="008C5590" w:rsidRPr="007F76AA">
        <w:rPr>
          <w:rFonts w:cstheme="minorHAnsi"/>
          <w:sz w:val="24"/>
          <w:szCs w:val="24"/>
        </w:rPr>
        <w:t xml:space="preserve">community richness </w:t>
      </w:r>
      <w:r w:rsidR="00463314" w:rsidRPr="007F76AA">
        <w:rPr>
          <w:rFonts w:cstheme="minorHAnsi"/>
          <w:sz w:val="24"/>
          <w:szCs w:val="24"/>
        </w:rPr>
        <w:t xml:space="preserve">estimates from </w:t>
      </w:r>
      <w:r w:rsidR="008C5590" w:rsidRPr="007F76AA">
        <w:rPr>
          <w:rFonts w:cstheme="minorHAnsi"/>
          <w:sz w:val="24"/>
          <w:szCs w:val="24"/>
        </w:rPr>
        <w:t>OTU-based and phylotype-based analysis</w:t>
      </w:r>
      <w:r w:rsidR="00F94780" w:rsidRPr="007F76AA">
        <w:rPr>
          <w:rFonts w:cstheme="minorHAnsi"/>
          <w:sz w:val="24"/>
          <w:szCs w:val="24"/>
        </w:rPr>
        <w:t xml:space="preserve"> were linear correlated as well (Pearson’s r = 0.537, p = 0.001)</w:t>
      </w:r>
      <w:r w:rsidR="008C5590" w:rsidRPr="007F76AA">
        <w:rPr>
          <w:rFonts w:cstheme="minorHAnsi"/>
          <w:sz w:val="24"/>
          <w:szCs w:val="24"/>
        </w:rPr>
        <w:t xml:space="preserve">. The phylogeny-based diversity </w:t>
      </w:r>
      <w:r w:rsidR="00902F59" w:rsidRPr="007F76AA">
        <w:rPr>
          <w:rFonts w:cstheme="minorHAnsi"/>
          <w:sz w:val="24"/>
          <w:szCs w:val="24"/>
        </w:rPr>
        <w:t>was not positively</w:t>
      </w:r>
      <w:r w:rsidR="008C5590" w:rsidRPr="007F76AA">
        <w:rPr>
          <w:rFonts w:cstheme="minorHAnsi"/>
          <w:sz w:val="24"/>
          <w:szCs w:val="24"/>
        </w:rPr>
        <w:t xml:space="preserve"> correlated with the other two diversity indices</w:t>
      </w:r>
      <w:r w:rsidR="00F94780" w:rsidRPr="007F76AA">
        <w:rPr>
          <w:rFonts w:cstheme="minorHAnsi"/>
          <w:sz w:val="24"/>
          <w:szCs w:val="24"/>
        </w:rPr>
        <w:t xml:space="preserve"> (for phylogeny diversity and OTU-based diversity: Pearson’s r = 0.308, p = 0.09; for phylogeny diversity and phylotype-based diversity: Pearson’s r = 0.265, p = 0.14)</w:t>
      </w:r>
      <w:r w:rsidR="008C5590" w:rsidRPr="007F76AA">
        <w:rPr>
          <w:rFonts w:cstheme="minorHAnsi"/>
          <w:sz w:val="24"/>
          <w:szCs w:val="24"/>
        </w:rPr>
        <w:t>.</w:t>
      </w:r>
    </w:p>
    <w:p w:rsidR="00304538" w:rsidRPr="007F76AA" w:rsidRDefault="00304538" w:rsidP="00304538">
      <w:pPr>
        <w:spacing w:after="0" w:line="480" w:lineRule="auto"/>
        <w:ind w:firstLine="720"/>
        <w:rPr>
          <w:rFonts w:cstheme="minorHAnsi"/>
          <w:sz w:val="24"/>
          <w:szCs w:val="24"/>
        </w:rPr>
      </w:pPr>
      <w:r w:rsidRPr="007F76AA">
        <w:rPr>
          <w:rFonts w:cstheme="minorHAnsi"/>
          <w:sz w:val="24"/>
          <w:szCs w:val="24"/>
        </w:rPr>
        <w:t>In this study, environmental variables</w:t>
      </w:r>
      <w:r w:rsidR="00902F59" w:rsidRPr="007F76AA">
        <w:rPr>
          <w:rFonts w:cstheme="minorHAnsi"/>
          <w:sz w:val="24"/>
          <w:szCs w:val="24"/>
        </w:rPr>
        <w:t xml:space="preserve"> measured included</w:t>
      </w:r>
      <w:r w:rsidRPr="007F76AA">
        <w:rPr>
          <w:rFonts w:cstheme="minorHAnsi"/>
          <w:sz w:val="24"/>
          <w:szCs w:val="24"/>
        </w:rPr>
        <w:t xml:space="preserve"> soil moisture, soil total carbon, total nitrogen, C:</w:t>
      </w:r>
      <w:r w:rsidR="005D357B" w:rsidRPr="007F76AA">
        <w:rPr>
          <w:rFonts w:cstheme="minorHAnsi"/>
          <w:sz w:val="24"/>
          <w:szCs w:val="24"/>
        </w:rPr>
        <w:t xml:space="preserve"> </w:t>
      </w:r>
      <w:r w:rsidRPr="007F76AA">
        <w:rPr>
          <w:rFonts w:cstheme="minorHAnsi"/>
          <w:sz w:val="24"/>
          <w:szCs w:val="24"/>
        </w:rPr>
        <w:t>N ratio, and soil organic matter content. Soil bacterial community variables</w:t>
      </w:r>
      <w:r w:rsidR="00902F59" w:rsidRPr="007F76AA">
        <w:rPr>
          <w:rFonts w:cstheme="minorHAnsi"/>
          <w:sz w:val="24"/>
          <w:szCs w:val="24"/>
        </w:rPr>
        <w:t xml:space="preserve"> measured included</w:t>
      </w:r>
      <w:r w:rsidRPr="007F76AA">
        <w:rPr>
          <w:rFonts w:cstheme="minorHAnsi"/>
          <w:sz w:val="24"/>
          <w:szCs w:val="24"/>
        </w:rPr>
        <w:t xml:space="preserve"> bacteria</w:t>
      </w:r>
      <w:r w:rsidR="00902F59" w:rsidRPr="007F76AA">
        <w:rPr>
          <w:rFonts w:cstheme="minorHAnsi"/>
          <w:sz w:val="24"/>
          <w:szCs w:val="24"/>
        </w:rPr>
        <w:t>l</w:t>
      </w:r>
      <w:r w:rsidRPr="007F76AA">
        <w:rPr>
          <w:rFonts w:cstheme="minorHAnsi"/>
          <w:sz w:val="24"/>
          <w:szCs w:val="24"/>
        </w:rPr>
        <w:t xml:space="preserve"> abundance, bacterial community richness, community diversity </w:t>
      </w:r>
      <w:r w:rsidR="00902F59" w:rsidRPr="007F76AA">
        <w:rPr>
          <w:rFonts w:cstheme="minorHAnsi"/>
          <w:sz w:val="24"/>
          <w:szCs w:val="24"/>
        </w:rPr>
        <w:t>estimates</w:t>
      </w:r>
      <w:r w:rsidR="00FE79E1" w:rsidRPr="007F76AA">
        <w:rPr>
          <w:rFonts w:cstheme="minorHAnsi"/>
          <w:sz w:val="24"/>
          <w:szCs w:val="24"/>
        </w:rPr>
        <w:t xml:space="preserve">. </w:t>
      </w:r>
      <w:r w:rsidR="005D3DA5" w:rsidRPr="007F76AA">
        <w:rPr>
          <w:rFonts w:cstheme="minorHAnsi"/>
          <w:sz w:val="24"/>
          <w:szCs w:val="24"/>
        </w:rPr>
        <w:t xml:space="preserve">The </w:t>
      </w:r>
      <w:r w:rsidR="007F7E9E" w:rsidRPr="007F76AA">
        <w:rPr>
          <w:rFonts w:cstheme="minorHAnsi"/>
          <w:sz w:val="24"/>
          <w:szCs w:val="24"/>
        </w:rPr>
        <w:t xml:space="preserve">Pearson r </w:t>
      </w:r>
      <w:r w:rsidR="005D3DA5" w:rsidRPr="007F76AA">
        <w:rPr>
          <w:rFonts w:cstheme="minorHAnsi"/>
          <w:sz w:val="24"/>
          <w:szCs w:val="24"/>
        </w:rPr>
        <w:t xml:space="preserve">between </w:t>
      </w:r>
      <w:r w:rsidR="007F7E9E" w:rsidRPr="007F76AA">
        <w:rPr>
          <w:rFonts w:cstheme="minorHAnsi"/>
          <w:sz w:val="24"/>
          <w:szCs w:val="24"/>
        </w:rPr>
        <w:t>each pair of these</w:t>
      </w:r>
      <w:r w:rsidR="005D3DA5" w:rsidRPr="007F76AA">
        <w:rPr>
          <w:rFonts w:cstheme="minorHAnsi"/>
          <w:sz w:val="24"/>
          <w:szCs w:val="24"/>
        </w:rPr>
        <w:t xml:space="preserve"> measured variables were calculated</w:t>
      </w:r>
      <w:r w:rsidR="00466157" w:rsidRPr="007F76AA">
        <w:rPr>
          <w:rFonts w:cstheme="minorHAnsi"/>
          <w:sz w:val="24"/>
          <w:szCs w:val="24"/>
        </w:rPr>
        <w:t>, and the null hypothesis</w:t>
      </w:r>
      <w:r w:rsidR="005D3DA5" w:rsidRPr="007F76AA">
        <w:rPr>
          <w:rFonts w:cstheme="minorHAnsi"/>
          <w:sz w:val="24"/>
          <w:szCs w:val="24"/>
        </w:rPr>
        <w:t xml:space="preserve"> </w:t>
      </w:r>
      <w:r w:rsidR="00462799" w:rsidRPr="007F76AA">
        <w:rPr>
          <w:rFonts w:cstheme="minorHAnsi"/>
          <w:sz w:val="24"/>
          <w:szCs w:val="24"/>
        </w:rPr>
        <w:t xml:space="preserve">that </w:t>
      </w:r>
      <w:r w:rsidR="00466157" w:rsidRPr="007F76AA">
        <w:rPr>
          <w:rFonts w:cstheme="minorHAnsi"/>
          <w:sz w:val="24"/>
          <w:szCs w:val="24"/>
        </w:rPr>
        <w:t>there is no significant linear correlation (H0: ρ=0) was tested. Given α = 0.05, t</w:t>
      </w:r>
      <w:r w:rsidR="007F7E9E" w:rsidRPr="007F76AA">
        <w:rPr>
          <w:rFonts w:cstheme="minorHAnsi"/>
          <w:sz w:val="24"/>
          <w:szCs w:val="24"/>
        </w:rPr>
        <w:t>he pairs that ha</w:t>
      </w:r>
      <w:r w:rsidR="00466157" w:rsidRPr="007F76AA">
        <w:rPr>
          <w:rFonts w:cstheme="minorHAnsi"/>
          <w:sz w:val="24"/>
          <w:szCs w:val="24"/>
        </w:rPr>
        <w:t>d</w:t>
      </w:r>
      <w:r w:rsidR="007F7E9E" w:rsidRPr="007F76AA">
        <w:rPr>
          <w:rFonts w:cstheme="minorHAnsi"/>
          <w:sz w:val="24"/>
          <w:szCs w:val="24"/>
        </w:rPr>
        <w:t xml:space="preserve"> </w:t>
      </w:r>
      <w:r w:rsidR="00466157" w:rsidRPr="007F76AA">
        <w:rPr>
          <w:rFonts w:cstheme="minorHAnsi"/>
          <w:sz w:val="24"/>
          <w:szCs w:val="24"/>
        </w:rPr>
        <w:t>significant linear correlation were shown in</w:t>
      </w:r>
      <w:r w:rsidR="007F7E9E" w:rsidRPr="007F76AA">
        <w:rPr>
          <w:rFonts w:cstheme="minorHAnsi"/>
          <w:sz w:val="24"/>
          <w:szCs w:val="24"/>
        </w:rPr>
        <w:t xml:space="preserve"> Table 10</w:t>
      </w:r>
      <w:r w:rsidR="00466157" w:rsidRPr="007F76AA">
        <w:rPr>
          <w:rFonts w:cstheme="minorHAnsi"/>
          <w:sz w:val="24"/>
          <w:szCs w:val="24"/>
        </w:rPr>
        <w:t>.</w:t>
      </w:r>
      <w:r w:rsidR="007F7E9E" w:rsidRPr="007F76AA">
        <w:rPr>
          <w:rFonts w:cstheme="minorHAnsi"/>
          <w:sz w:val="24"/>
          <w:szCs w:val="24"/>
        </w:rPr>
        <w:t xml:space="preserve"> </w:t>
      </w:r>
      <w:r w:rsidR="005D357B" w:rsidRPr="007F76AA">
        <w:rPr>
          <w:rFonts w:cstheme="minorHAnsi"/>
          <w:sz w:val="24"/>
          <w:szCs w:val="24"/>
        </w:rPr>
        <w:t xml:space="preserve">The variables: </w:t>
      </w:r>
      <w:r w:rsidR="00834BC5" w:rsidRPr="007F76AA">
        <w:rPr>
          <w:rFonts w:cstheme="minorHAnsi"/>
          <w:sz w:val="24"/>
          <w:szCs w:val="24"/>
        </w:rPr>
        <w:t>total carbon, total nitrogen, C:</w:t>
      </w:r>
      <w:r w:rsidR="0009219D" w:rsidRPr="007F76AA">
        <w:rPr>
          <w:rFonts w:cstheme="minorHAnsi"/>
          <w:sz w:val="24"/>
          <w:szCs w:val="24"/>
        </w:rPr>
        <w:t xml:space="preserve"> </w:t>
      </w:r>
      <w:r w:rsidR="00834BC5" w:rsidRPr="007F76AA">
        <w:rPr>
          <w:rFonts w:cstheme="minorHAnsi"/>
          <w:sz w:val="24"/>
          <w:szCs w:val="24"/>
        </w:rPr>
        <w:t xml:space="preserve">N ratio and soil organic </w:t>
      </w:r>
      <w:proofErr w:type="gramStart"/>
      <w:r w:rsidR="00834BC5" w:rsidRPr="007F76AA">
        <w:rPr>
          <w:rFonts w:cstheme="minorHAnsi"/>
          <w:sz w:val="24"/>
          <w:szCs w:val="24"/>
        </w:rPr>
        <w:t>matter were</w:t>
      </w:r>
      <w:proofErr w:type="gramEnd"/>
      <w:r w:rsidR="00834BC5" w:rsidRPr="007F76AA">
        <w:rPr>
          <w:rFonts w:cstheme="minorHAnsi"/>
          <w:sz w:val="24"/>
          <w:szCs w:val="24"/>
        </w:rPr>
        <w:t xml:space="preserve"> found had </w:t>
      </w:r>
      <w:r w:rsidR="003366EB" w:rsidRPr="007F76AA">
        <w:rPr>
          <w:rFonts w:cstheme="minorHAnsi"/>
          <w:sz w:val="24"/>
          <w:szCs w:val="24"/>
        </w:rPr>
        <w:t>strong</w:t>
      </w:r>
      <w:r w:rsidR="00834BC5" w:rsidRPr="007F76AA">
        <w:rPr>
          <w:rFonts w:cstheme="minorHAnsi"/>
          <w:sz w:val="24"/>
          <w:szCs w:val="24"/>
        </w:rPr>
        <w:t xml:space="preserve"> correlation</w:t>
      </w:r>
      <w:r w:rsidR="003366EB" w:rsidRPr="007F76AA">
        <w:rPr>
          <w:rFonts w:cstheme="minorHAnsi"/>
          <w:sz w:val="24"/>
          <w:szCs w:val="24"/>
        </w:rPr>
        <w:t xml:space="preserve">s between each other. Bacteria abundance, bacterial community richness </w:t>
      </w:r>
      <w:proofErr w:type="gramStart"/>
      <w:r w:rsidR="003366EB" w:rsidRPr="007F76AA">
        <w:rPr>
          <w:rFonts w:cstheme="minorHAnsi"/>
          <w:sz w:val="24"/>
          <w:szCs w:val="24"/>
        </w:rPr>
        <w:t>were</w:t>
      </w:r>
      <w:proofErr w:type="gramEnd"/>
      <w:r w:rsidR="003366EB" w:rsidRPr="007F76AA">
        <w:rPr>
          <w:rFonts w:cstheme="minorHAnsi"/>
          <w:sz w:val="24"/>
          <w:szCs w:val="24"/>
        </w:rPr>
        <w:t xml:space="preserve"> found had relatively strong correlation</w:t>
      </w:r>
      <w:r w:rsidR="00462799" w:rsidRPr="007F76AA">
        <w:rPr>
          <w:rFonts w:cstheme="minorHAnsi"/>
          <w:sz w:val="24"/>
          <w:szCs w:val="24"/>
        </w:rPr>
        <w:t>s</w:t>
      </w:r>
      <w:r w:rsidR="003366EB" w:rsidRPr="007F76AA">
        <w:rPr>
          <w:rFonts w:cstheme="minorHAnsi"/>
          <w:sz w:val="24"/>
          <w:szCs w:val="24"/>
        </w:rPr>
        <w:t xml:space="preserve"> with soil total nitrogen and soil organic matter content.</w:t>
      </w:r>
    </w:p>
    <w:p w:rsidR="005D3DA5" w:rsidRPr="007F76AA" w:rsidRDefault="005D3DA5" w:rsidP="005D3DA5">
      <w:pPr>
        <w:autoSpaceDE w:val="0"/>
        <w:autoSpaceDN w:val="0"/>
        <w:adjustRightInd w:val="0"/>
        <w:spacing w:after="240" w:line="520" w:lineRule="exact"/>
        <w:ind w:firstLine="720"/>
        <w:rPr>
          <w:rFonts w:cstheme="minorHAnsi"/>
          <w:sz w:val="24"/>
          <w:szCs w:val="24"/>
        </w:rPr>
      </w:pPr>
      <w:r w:rsidRPr="007F76AA">
        <w:rPr>
          <w:rFonts w:cstheme="minorHAnsi"/>
          <w:sz w:val="24"/>
          <w:szCs w:val="24"/>
        </w:rPr>
        <w:t xml:space="preserve">In summary, all three </w:t>
      </w:r>
      <w:r w:rsidR="00462799" w:rsidRPr="007F76AA">
        <w:rPr>
          <w:rFonts w:cstheme="minorHAnsi"/>
          <w:sz w:val="24"/>
          <w:szCs w:val="24"/>
        </w:rPr>
        <w:t xml:space="preserve">analysis </w:t>
      </w:r>
      <w:r w:rsidRPr="007F76AA">
        <w:rPr>
          <w:rFonts w:cstheme="minorHAnsi"/>
          <w:sz w:val="24"/>
          <w:szCs w:val="24"/>
        </w:rPr>
        <w:t>approaches</w:t>
      </w:r>
      <w:r w:rsidR="00462799" w:rsidRPr="007F76AA">
        <w:rPr>
          <w:rFonts w:cstheme="minorHAnsi"/>
          <w:sz w:val="24"/>
          <w:szCs w:val="24"/>
        </w:rPr>
        <w:t xml:space="preserve"> (</w:t>
      </w:r>
      <w:r w:rsidR="00774ADB" w:rsidRPr="007F76AA">
        <w:rPr>
          <w:rFonts w:cstheme="minorHAnsi"/>
          <w:sz w:val="24"/>
          <w:szCs w:val="24"/>
        </w:rPr>
        <w:t>species-level</w:t>
      </w:r>
      <w:r w:rsidR="00AF41C0" w:rsidRPr="007F76AA">
        <w:rPr>
          <w:rFonts w:cstheme="minorHAnsi"/>
          <w:sz w:val="24"/>
          <w:szCs w:val="24"/>
        </w:rPr>
        <w:t xml:space="preserve">, </w:t>
      </w:r>
      <w:r w:rsidR="00462799" w:rsidRPr="007F76AA">
        <w:rPr>
          <w:rFonts w:cstheme="minorHAnsi"/>
          <w:sz w:val="24"/>
          <w:szCs w:val="24"/>
        </w:rPr>
        <w:t>genus-level</w:t>
      </w:r>
      <w:r w:rsidR="00AF41C0" w:rsidRPr="007F76AA">
        <w:rPr>
          <w:rFonts w:cstheme="minorHAnsi"/>
          <w:sz w:val="24"/>
          <w:szCs w:val="24"/>
        </w:rPr>
        <w:t xml:space="preserve"> </w:t>
      </w:r>
      <w:r w:rsidR="00462799" w:rsidRPr="007F76AA">
        <w:rPr>
          <w:rFonts w:cstheme="minorHAnsi"/>
          <w:sz w:val="24"/>
          <w:szCs w:val="24"/>
        </w:rPr>
        <w:t>and phylogenies)</w:t>
      </w:r>
      <w:r w:rsidRPr="007F76AA">
        <w:rPr>
          <w:rFonts w:cstheme="minorHAnsi"/>
          <w:sz w:val="24"/>
          <w:szCs w:val="24"/>
        </w:rPr>
        <w:t xml:space="preserve"> agreed there were no significant differences between the six lysimeters in both richness and diversity of the soil bacterial communities. However, looking at Table 7, it can be seen in the </w:t>
      </w:r>
      <w:r w:rsidR="00774ADB" w:rsidRPr="007F76AA">
        <w:rPr>
          <w:rFonts w:cstheme="minorHAnsi"/>
          <w:sz w:val="24"/>
          <w:szCs w:val="24"/>
        </w:rPr>
        <w:t>genus level</w:t>
      </w:r>
      <w:r w:rsidRPr="007F76AA">
        <w:rPr>
          <w:rFonts w:cstheme="minorHAnsi"/>
          <w:sz w:val="24"/>
          <w:szCs w:val="24"/>
        </w:rPr>
        <w:t xml:space="preserve"> analysis the distributions of most abundant (sequence abundance &gt;1% of total) genera were not consistent between treatments. We will discuss more about the differences in the β diversity analysis section.</w:t>
      </w:r>
    </w:p>
    <w:p w:rsidR="00536AFF" w:rsidRPr="007F76AA" w:rsidRDefault="00B53325" w:rsidP="00EC7CCE">
      <w:pPr>
        <w:spacing w:after="0" w:line="480" w:lineRule="auto"/>
        <w:rPr>
          <w:rFonts w:eastAsiaTheme="majorEastAsia" w:cstheme="minorHAnsi"/>
          <w:b/>
          <w:bCs/>
          <w:color w:val="000000" w:themeColor="text1"/>
          <w:sz w:val="28"/>
          <w:szCs w:val="28"/>
        </w:rPr>
      </w:pPr>
      <w:r w:rsidRPr="007F76AA">
        <w:rPr>
          <w:rFonts w:cstheme="minorHAnsi"/>
          <w:sz w:val="36"/>
          <w:szCs w:val="36"/>
        </w:rPr>
        <w:br w:type="page"/>
      </w:r>
      <w:r w:rsidR="00F010A2" w:rsidRPr="007F76AA">
        <w:rPr>
          <w:rFonts w:cstheme="minorHAnsi"/>
          <w:noProof/>
          <w:lang w:eastAsia="en-US"/>
        </w:rPr>
        <w:lastRenderedPageBreak/>
        <mc:AlternateContent>
          <mc:Choice Requires="wps">
            <w:drawing>
              <wp:inline distT="0" distB="0" distL="0" distR="0" wp14:anchorId="5033128C" wp14:editId="525B60CC">
                <wp:extent cx="5955665" cy="7155815"/>
                <wp:effectExtent l="0" t="0" r="6985" b="6985"/>
                <wp:docPr id="1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665" cy="7155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50107C">
                            <w:r>
                              <w:rPr>
                                <w:noProof/>
                                <w:lang w:eastAsia="en-US"/>
                              </w:rPr>
                              <w:drawing>
                                <wp:inline distT="0" distB="0" distL="0" distR="0" wp14:anchorId="5C1D9B28" wp14:editId="76D64424">
                                  <wp:extent cx="6029981" cy="5832151"/>
                                  <wp:effectExtent l="19050" t="0" r="8869" b="0"/>
                                  <wp:docPr id="295" name="图片 27" descr="C:\Users\xiaoci\Dropbox\Xioaci\35 libs\Phylotype\Alpha\Rarefaction 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xiaoci\Dropbox\Xioaci\35 libs\Phylotype\Alpha\Rarefaction Panel.jpg"/>
                                          <pic:cNvPicPr>
                                            <a:picLocks noChangeAspect="1" noChangeArrowheads="1"/>
                                          </pic:cNvPicPr>
                                        </pic:nvPicPr>
                                        <pic:blipFill>
                                          <a:blip r:embed="rId27"/>
                                          <a:srcRect/>
                                          <a:stretch>
                                            <a:fillRect/>
                                          </a:stretch>
                                        </pic:blipFill>
                                        <pic:spPr bwMode="auto">
                                          <a:xfrm>
                                            <a:off x="0" y="0"/>
                                            <a:ext cx="6031395" cy="5833518"/>
                                          </a:xfrm>
                                          <a:prstGeom prst="rect">
                                            <a:avLst/>
                                          </a:prstGeom>
                                          <a:noFill/>
                                          <a:ln w="9525">
                                            <a:noFill/>
                                            <a:miter lim="800000"/>
                                            <a:headEnd/>
                                            <a:tailEnd/>
                                          </a:ln>
                                        </pic:spPr>
                                      </pic:pic>
                                    </a:graphicData>
                                  </a:graphic>
                                </wp:inline>
                              </w:drawing>
                            </w:r>
                          </w:p>
                          <w:p w:rsidR="00774ADB" w:rsidRDefault="00774ADB" w:rsidP="0050107C">
                            <w:pPr>
                              <w:spacing w:after="0"/>
                              <w:jc w:val="center"/>
                              <w:rPr>
                                <w:rFonts w:ascii="Times New Roman" w:eastAsia="SimSun" w:hAnsi="Times New Roman" w:cs="Times New Roman"/>
                                <w:b/>
                                <w:bCs/>
                                <w:szCs w:val="24"/>
                                <w:lang w:eastAsia="en-US"/>
                              </w:rPr>
                            </w:pPr>
                            <w:bookmarkStart w:id="263" w:name="_Toc294522335"/>
                            <w:bookmarkStart w:id="264" w:name="_Toc297229777"/>
                            <w:bookmarkStart w:id="265" w:name="_Toc343001372"/>
                            <w:bookmarkStart w:id="266" w:name="_Toc343504891"/>
                            <w:proofErr w:type="gramStart"/>
                            <w:r w:rsidRPr="00F4795C">
                              <w:rPr>
                                <w:rFonts w:ascii="Times New Roman" w:eastAsia="SimSun" w:hAnsi="Times New Roman" w:cs="Times New Roman"/>
                                <w:b/>
                                <w:bCs/>
                                <w:szCs w:val="24"/>
                                <w:lang w:eastAsia="en-US"/>
                              </w:rPr>
                              <w:t xml:space="preserve">Figure </w:t>
                            </w:r>
                            <w:r w:rsidRPr="00F4795C">
                              <w:rPr>
                                <w:rFonts w:ascii="Times New Roman" w:eastAsia="SimSun" w:hAnsi="Times New Roman" w:cs="Times New Roman"/>
                                <w:b/>
                                <w:bCs/>
                                <w:szCs w:val="24"/>
                                <w:lang w:eastAsia="en-US"/>
                              </w:rPr>
                              <w:fldChar w:fldCharType="begin"/>
                            </w:r>
                            <w:r w:rsidRPr="00F4795C">
                              <w:rPr>
                                <w:rFonts w:ascii="Times New Roman" w:eastAsia="SimSun" w:hAnsi="Times New Roman" w:cs="Times New Roman"/>
                                <w:b/>
                                <w:bCs/>
                                <w:szCs w:val="24"/>
                                <w:lang w:eastAsia="en-US"/>
                              </w:rPr>
                              <w:instrText xml:space="preserve"> SEQ Figure \* ARABIC </w:instrText>
                            </w:r>
                            <w:r w:rsidRPr="00F4795C">
                              <w:rPr>
                                <w:rFonts w:ascii="Times New Roman" w:eastAsia="SimSun" w:hAnsi="Times New Roman" w:cs="Times New Roman"/>
                                <w:b/>
                                <w:bCs/>
                                <w:szCs w:val="24"/>
                                <w:lang w:eastAsia="en-US"/>
                              </w:rPr>
                              <w:fldChar w:fldCharType="separate"/>
                            </w:r>
                            <w:r>
                              <w:rPr>
                                <w:rFonts w:ascii="Times New Roman" w:eastAsia="SimSun" w:hAnsi="Times New Roman" w:cs="Times New Roman"/>
                                <w:b/>
                                <w:bCs/>
                                <w:noProof/>
                                <w:szCs w:val="24"/>
                                <w:lang w:eastAsia="en-US"/>
                              </w:rPr>
                              <w:t>8</w:t>
                            </w:r>
                            <w:r w:rsidRPr="00F4795C">
                              <w:rPr>
                                <w:rFonts w:ascii="Times New Roman" w:eastAsia="SimSun" w:hAnsi="Times New Roman" w:cs="Times New Roman"/>
                                <w:b/>
                                <w:bCs/>
                                <w:szCs w:val="24"/>
                                <w:lang w:eastAsia="en-US"/>
                              </w:rPr>
                              <w:fldChar w:fldCharType="end"/>
                            </w:r>
                            <w:r w:rsidRPr="00F4795C">
                              <w:rPr>
                                <w:rFonts w:ascii="Times New Roman" w:eastAsia="SimSun" w:hAnsi="Times New Roman" w:cs="Times New Roman"/>
                                <w:b/>
                                <w:bCs/>
                                <w:szCs w:val="24"/>
                                <w:lang w:eastAsia="en-US"/>
                              </w:rPr>
                              <w:t>.</w:t>
                            </w:r>
                            <w:proofErr w:type="gramEnd"/>
                            <w:r w:rsidRPr="00F4795C">
                              <w:rPr>
                                <w:rFonts w:ascii="Times New Roman" w:eastAsia="SimSun" w:hAnsi="Times New Roman" w:cs="Times New Roman"/>
                                <w:b/>
                                <w:bCs/>
                                <w:szCs w:val="24"/>
                                <w:lang w:eastAsia="en-US"/>
                              </w:rPr>
                              <w:t xml:space="preserve"> </w:t>
                            </w:r>
                            <w:bookmarkEnd w:id="263"/>
                            <w:bookmarkEnd w:id="264"/>
                            <w:r w:rsidRPr="00F4795C">
                              <w:rPr>
                                <w:rFonts w:ascii="Times New Roman" w:eastAsia="SimSun" w:hAnsi="Times New Roman" w:cs="Times New Roman"/>
                                <w:b/>
                                <w:bCs/>
                                <w:szCs w:val="24"/>
                                <w:lang w:eastAsia="en-US"/>
                              </w:rPr>
                              <w:t>Rarefaction curves of each soil sample library from phylotype-based analysis.</w:t>
                            </w:r>
                            <w:bookmarkEnd w:id="265"/>
                            <w:bookmarkEnd w:id="266"/>
                            <w:r w:rsidRPr="00F4795C">
                              <w:rPr>
                                <w:rFonts w:ascii="Times New Roman" w:eastAsia="SimSun" w:hAnsi="Times New Roman" w:cs="Times New Roman"/>
                                <w:b/>
                                <w:bCs/>
                                <w:szCs w:val="24"/>
                                <w:lang w:eastAsia="en-US"/>
                              </w:rPr>
                              <w:t xml:space="preserve"> </w:t>
                            </w:r>
                          </w:p>
                          <w:p w:rsidR="00774ADB" w:rsidRPr="00F4795C" w:rsidRDefault="00774ADB" w:rsidP="0050107C">
                            <w:pPr>
                              <w:spacing w:after="0"/>
                              <w:jc w:val="center"/>
                              <w:rPr>
                                <w:rFonts w:ascii="Times New Roman" w:eastAsia="SimSun" w:hAnsi="Times New Roman" w:cs="Times New Roman"/>
                                <w:b/>
                                <w:bCs/>
                                <w:szCs w:val="24"/>
                                <w:lang w:eastAsia="en-US"/>
                              </w:rPr>
                            </w:pPr>
                            <w:r w:rsidRPr="00F4795C">
                              <w:rPr>
                                <w:rFonts w:ascii="Times New Roman" w:eastAsia="SimSun" w:hAnsi="Times New Roman" w:cs="Times New Roman"/>
                                <w:b/>
                                <w:bCs/>
                                <w:szCs w:val="24"/>
                                <w:lang w:eastAsia="en-US"/>
                              </w:rPr>
                              <w:t xml:space="preserve">In this analysis, sequences of each library was </w:t>
                            </w:r>
                            <w:proofErr w:type="gramStart"/>
                            <w:r w:rsidRPr="00F4795C">
                              <w:rPr>
                                <w:rFonts w:ascii="Times New Roman" w:eastAsia="SimSun" w:hAnsi="Times New Roman" w:cs="Times New Roman"/>
                                <w:b/>
                                <w:bCs/>
                                <w:szCs w:val="24"/>
                                <w:lang w:eastAsia="en-US"/>
                              </w:rPr>
                              <w:t>grouped  in</w:t>
                            </w:r>
                            <w:proofErr w:type="gramEnd"/>
                            <w:r w:rsidRPr="00F4795C">
                              <w:rPr>
                                <w:rFonts w:ascii="Times New Roman" w:eastAsia="SimSun" w:hAnsi="Times New Roman" w:cs="Times New Roman"/>
                                <w:b/>
                                <w:bCs/>
                                <w:szCs w:val="24"/>
                                <w:lang w:eastAsia="en-US"/>
                              </w:rPr>
                              <w:t xml:space="preserve"> genus level. The rarefaction curves are grouped by lysimeter. In each lysimeter, each sample was labeled by a different color</w:t>
                            </w:r>
                            <w:r>
                              <w:rPr>
                                <w:rFonts w:ascii="Times New Roman" w:eastAsia="SimSun" w:hAnsi="Times New Roman" w:cs="Times New Roman"/>
                                <w:b/>
                                <w:bCs/>
                                <w:szCs w:val="24"/>
                                <w:lang w:eastAsia="en-US"/>
                              </w:rPr>
                              <w:t xml:space="preserve">. </w:t>
                            </w:r>
                            <w:r w:rsidRPr="00F4795C">
                              <w:rPr>
                                <w:rFonts w:ascii="Times New Roman" w:eastAsia="SimSun" w:hAnsi="Times New Roman" w:cs="Times New Roman"/>
                                <w:b/>
                                <w:bCs/>
                                <w:szCs w:val="24"/>
                                <w:lang w:eastAsia="en-US"/>
                              </w:rPr>
                              <w:t xml:space="preserve">Duplicate libraries (L2-36A &amp; L2-36B, L4-18A &amp; L4-18B) are assigned to different colors as well. </w:t>
                            </w:r>
                          </w:p>
                          <w:p w:rsidR="00774ADB" w:rsidRPr="00B86474" w:rsidRDefault="00774ADB" w:rsidP="00536AFF">
                            <w:pPr>
                              <w:jc w:val="center"/>
                              <w:rPr>
                                <w:b/>
                                <w:noProof/>
                                <w:sz w:val="18"/>
                              </w:rPr>
                            </w:pPr>
                          </w:p>
                        </w:txbxContent>
                      </wps:txbx>
                      <wps:bodyPr rot="0" vert="horz" wrap="square" lIns="0" tIns="0" rIns="0" bIns="0" anchor="t" anchorCtr="0" upright="1">
                        <a:noAutofit/>
                      </wps:bodyPr>
                    </wps:wsp>
                  </a:graphicData>
                </a:graphic>
              </wp:inline>
            </w:drawing>
          </mc:Choice>
          <mc:Fallback>
            <w:pict>
              <v:shape id="Text Box 44" o:spid="_x0000_s1061" type="#_x0000_t202" style="width:468.95pt;height:56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" stroked="f">
                <v:textbox inset="0,0,0,0">
                  <w:txbxContent>
                    <w:p w:rsidR="00774ADB" w:rsidRDefault="00774ADB" w:rsidP="0050107C">
                      <w:r>
                        <w:rPr>
                          <w:noProof/>
                          <w:lang w:eastAsia="en-US"/>
                        </w:rPr>
                        <w:drawing>
                          <wp:inline distT="0" distB="0" distL="0" distR="0" wp14:anchorId="5C1D9B28" wp14:editId="76D64424">
                            <wp:extent cx="6029981" cy="5832151"/>
                            <wp:effectExtent l="19050" t="0" r="8869" b="0"/>
                            <wp:docPr id="295" name="图片 27" descr="C:\Users\xiaoci\Dropbox\Xioaci\35 libs\Phylotype\Alpha\Rarefaction 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xiaoci\Dropbox\Xioaci\35 libs\Phylotype\Alpha\Rarefaction Panel.jpg"/>
                                    <pic:cNvPicPr>
                                      <a:picLocks noChangeAspect="1" noChangeArrowheads="1"/>
                                    </pic:cNvPicPr>
                                  </pic:nvPicPr>
                                  <pic:blipFill>
                                    <a:blip r:embed="rId27"/>
                                    <a:srcRect/>
                                    <a:stretch>
                                      <a:fillRect/>
                                    </a:stretch>
                                  </pic:blipFill>
                                  <pic:spPr bwMode="auto">
                                    <a:xfrm>
                                      <a:off x="0" y="0"/>
                                      <a:ext cx="6031395" cy="5833518"/>
                                    </a:xfrm>
                                    <a:prstGeom prst="rect">
                                      <a:avLst/>
                                    </a:prstGeom>
                                    <a:noFill/>
                                    <a:ln w="9525">
                                      <a:noFill/>
                                      <a:miter lim="800000"/>
                                      <a:headEnd/>
                                      <a:tailEnd/>
                                    </a:ln>
                                  </pic:spPr>
                                </pic:pic>
                              </a:graphicData>
                            </a:graphic>
                          </wp:inline>
                        </w:drawing>
                      </w:r>
                    </w:p>
                    <w:p w:rsidR="00774ADB" w:rsidRDefault="00774ADB" w:rsidP="0050107C">
                      <w:pPr>
                        <w:spacing w:after="0"/>
                        <w:jc w:val="center"/>
                        <w:rPr>
                          <w:rFonts w:ascii="Times New Roman" w:eastAsia="SimSun" w:hAnsi="Times New Roman" w:cs="Times New Roman"/>
                          <w:b/>
                          <w:bCs/>
                          <w:szCs w:val="24"/>
                          <w:lang w:eastAsia="en-US"/>
                        </w:rPr>
                      </w:pPr>
                      <w:bookmarkStart w:id="267" w:name="_Toc294522335"/>
                      <w:bookmarkStart w:id="268" w:name="_Toc297229777"/>
                      <w:bookmarkStart w:id="269" w:name="_Toc343001372"/>
                      <w:bookmarkStart w:id="270" w:name="_Toc343504891"/>
                      <w:proofErr w:type="gramStart"/>
                      <w:r w:rsidRPr="00F4795C">
                        <w:rPr>
                          <w:rFonts w:ascii="Times New Roman" w:eastAsia="SimSun" w:hAnsi="Times New Roman" w:cs="Times New Roman"/>
                          <w:b/>
                          <w:bCs/>
                          <w:szCs w:val="24"/>
                          <w:lang w:eastAsia="en-US"/>
                        </w:rPr>
                        <w:t xml:space="preserve">Figure </w:t>
                      </w:r>
                      <w:r w:rsidRPr="00F4795C">
                        <w:rPr>
                          <w:rFonts w:ascii="Times New Roman" w:eastAsia="SimSun" w:hAnsi="Times New Roman" w:cs="Times New Roman"/>
                          <w:b/>
                          <w:bCs/>
                          <w:szCs w:val="24"/>
                          <w:lang w:eastAsia="en-US"/>
                        </w:rPr>
                        <w:fldChar w:fldCharType="begin"/>
                      </w:r>
                      <w:r w:rsidRPr="00F4795C">
                        <w:rPr>
                          <w:rFonts w:ascii="Times New Roman" w:eastAsia="SimSun" w:hAnsi="Times New Roman" w:cs="Times New Roman"/>
                          <w:b/>
                          <w:bCs/>
                          <w:szCs w:val="24"/>
                          <w:lang w:eastAsia="en-US"/>
                        </w:rPr>
                        <w:instrText xml:space="preserve"> SEQ Figure \* ARABIC </w:instrText>
                      </w:r>
                      <w:r w:rsidRPr="00F4795C">
                        <w:rPr>
                          <w:rFonts w:ascii="Times New Roman" w:eastAsia="SimSun" w:hAnsi="Times New Roman" w:cs="Times New Roman"/>
                          <w:b/>
                          <w:bCs/>
                          <w:szCs w:val="24"/>
                          <w:lang w:eastAsia="en-US"/>
                        </w:rPr>
                        <w:fldChar w:fldCharType="separate"/>
                      </w:r>
                      <w:r>
                        <w:rPr>
                          <w:rFonts w:ascii="Times New Roman" w:eastAsia="SimSun" w:hAnsi="Times New Roman" w:cs="Times New Roman"/>
                          <w:b/>
                          <w:bCs/>
                          <w:noProof/>
                          <w:szCs w:val="24"/>
                          <w:lang w:eastAsia="en-US"/>
                        </w:rPr>
                        <w:t>8</w:t>
                      </w:r>
                      <w:r w:rsidRPr="00F4795C">
                        <w:rPr>
                          <w:rFonts w:ascii="Times New Roman" w:eastAsia="SimSun" w:hAnsi="Times New Roman" w:cs="Times New Roman"/>
                          <w:b/>
                          <w:bCs/>
                          <w:szCs w:val="24"/>
                          <w:lang w:eastAsia="en-US"/>
                        </w:rPr>
                        <w:fldChar w:fldCharType="end"/>
                      </w:r>
                      <w:r w:rsidRPr="00F4795C">
                        <w:rPr>
                          <w:rFonts w:ascii="Times New Roman" w:eastAsia="SimSun" w:hAnsi="Times New Roman" w:cs="Times New Roman"/>
                          <w:b/>
                          <w:bCs/>
                          <w:szCs w:val="24"/>
                          <w:lang w:eastAsia="en-US"/>
                        </w:rPr>
                        <w:t>.</w:t>
                      </w:r>
                      <w:proofErr w:type="gramEnd"/>
                      <w:r w:rsidRPr="00F4795C">
                        <w:rPr>
                          <w:rFonts w:ascii="Times New Roman" w:eastAsia="SimSun" w:hAnsi="Times New Roman" w:cs="Times New Roman"/>
                          <w:b/>
                          <w:bCs/>
                          <w:szCs w:val="24"/>
                          <w:lang w:eastAsia="en-US"/>
                        </w:rPr>
                        <w:t xml:space="preserve"> </w:t>
                      </w:r>
                      <w:bookmarkEnd w:id="267"/>
                      <w:bookmarkEnd w:id="268"/>
                      <w:r w:rsidRPr="00F4795C">
                        <w:rPr>
                          <w:rFonts w:ascii="Times New Roman" w:eastAsia="SimSun" w:hAnsi="Times New Roman" w:cs="Times New Roman"/>
                          <w:b/>
                          <w:bCs/>
                          <w:szCs w:val="24"/>
                          <w:lang w:eastAsia="en-US"/>
                        </w:rPr>
                        <w:t>Rarefaction curves of each soil sample library from phylotype-based analysis.</w:t>
                      </w:r>
                      <w:bookmarkEnd w:id="269"/>
                      <w:bookmarkEnd w:id="270"/>
                      <w:r w:rsidRPr="00F4795C">
                        <w:rPr>
                          <w:rFonts w:ascii="Times New Roman" w:eastAsia="SimSun" w:hAnsi="Times New Roman" w:cs="Times New Roman"/>
                          <w:b/>
                          <w:bCs/>
                          <w:szCs w:val="24"/>
                          <w:lang w:eastAsia="en-US"/>
                        </w:rPr>
                        <w:t xml:space="preserve"> </w:t>
                      </w:r>
                    </w:p>
                    <w:p w:rsidR="00774ADB" w:rsidRPr="00F4795C" w:rsidRDefault="00774ADB" w:rsidP="0050107C">
                      <w:pPr>
                        <w:spacing w:after="0"/>
                        <w:jc w:val="center"/>
                        <w:rPr>
                          <w:rFonts w:ascii="Times New Roman" w:eastAsia="SimSun" w:hAnsi="Times New Roman" w:cs="Times New Roman"/>
                          <w:b/>
                          <w:bCs/>
                          <w:szCs w:val="24"/>
                          <w:lang w:eastAsia="en-US"/>
                        </w:rPr>
                      </w:pPr>
                      <w:r w:rsidRPr="00F4795C">
                        <w:rPr>
                          <w:rFonts w:ascii="Times New Roman" w:eastAsia="SimSun" w:hAnsi="Times New Roman" w:cs="Times New Roman"/>
                          <w:b/>
                          <w:bCs/>
                          <w:szCs w:val="24"/>
                          <w:lang w:eastAsia="en-US"/>
                        </w:rPr>
                        <w:t xml:space="preserve">In this analysis, sequences of each library was </w:t>
                      </w:r>
                      <w:proofErr w:type="gramStart"/>
                      <w:r w:rsidRPr="00F4795C">
                        <w:rPr>
                          <w:rFonts w:ascii="Times New Roman" w:eastAsia="SimSun" w:hAnsi="Times New Roman" w:cs="Times New Roman"/>
                          <w:b/>
                          <w:bCs/>
                          <w:szCs w:val="24"/>
                          <w:lang w:eastAsia="en-US"/>
                        </w:rPr>
                        <w:t>grouped  in</w:t>
                      </w:r>
                      <w:proofErr w:type="gramEnd"/>
                      <w:r w:rsidRPr="00F4795C">
                        <w:rPr>
                          <w:rFonts w:ascii="Times New Roman" w:eastAsia="SimSun" w:hAnsi="Times New Roman" w:cs="Times New Roman"/>
                          <w:b/>
                          <w:bCs/>
                          <w:szCs w:val="24"/>
                          <w:lang w:eastAsia="en-US"/>
                        </w:rPr>
                        <w:t xml:space="preserve"> genus level. The rarefaction curves are grouped by lysimeter. In each lysimeter, each sample was labeled by a different color</w:t>
                      </w:r>
                      <w:r>
                        <w:rPr>
                          <w:rFonts w:ascii="Times New Roman" w:eastAsia="SimSun" w:hAnsi="Times New Roman" w:cs="Times New Roman"/>
                          <w:b/>
                          <w:bCs/>
                          <w:szCs w:val="24"/>
                          <w:lang w:eastAsia="en-US"/>
                        </w:rPr>
                        <w:t xml:space="preserve">. </w:t>
                      </w:r>
                      <w:r w:rsidRPr="00F4795C">
                        <w:rPr>
                          <w:rFonts w:ascii="Times New Roman" w:eastAsia="SimSun" w:hAnsi="Times New Roman" w:cs="Times New Roman"/>
                          <w:b/>
                          <w:bCs/>
                          <w:szCs w:val="24"/>
                          <w:lang w:eastAsia="en-US"/>
                        </w:rPr>
                        <w:t xml:space="preserve">Duplicate libraries (L2-36A &amp; L2-36B, L4-18A &amp; L4-18B) are assigned to different colors as well. </w:t>
                      </w:r>
                    </w:p>
                    <w:p w:rsidR="00774ADB" w:rsidRPr="00B86474" w:rsidRDefault="00774ADB" w:rsidP="00536AFF">
                      <w:pPr>
                        <w:jc w:val="center"/>
                        <w:rPr>
                          <w:b/>
                          <w:noProof/>
                          <w:sz w:val="18"/>
                        </w:rPr>
                      </w:pPr>
                    </w:p>
                  </w:txbxContent>
                </v:textbox>
                <w10:anchorlock/>
              </v:shape>
            </w:pict>
          </mc:Fallback>
        </mc:AlternateContent>
      </w:r>
    </w:p>
    <w:p w:rsidR="0050107C" w:rsidRPr="007F76AA" w:rsidRDefault="00F010A2" w:rsidP="0050107C">
      <w:pPr>
        <w:jc w:val="center"/>
        <w:rPr>
          <w:rFonts w:cstheme="minorHAnsi"/>
        </w:rPr>
      </w:pPr>
      <w:r w:rsidRPr="007F76AA">
        <w:rPr>
          <w:rFonts w:cstheme="minorHAnsi"/>
          <w:noProof/>
          <w:lang w:eastAsia="en-US"/>
        </w:rPr>
        <w:lastRenderedPageBreak/>
        <mc:AlternateContent>
          <mc:Choice Requires="wps">
            <w:drawing>
              <wp:inline distT="0" distB="0" distL="0" distR="0" wp14:anchorId="169D4715" wp14:editId="2ABCA35B">
                <wp:extent cx="6176645" cy="6400800"/>
                <wp:effectExtent l="0" t="0" r="0" b="0"/>
                <wp:docPr id="1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6645" cy="6400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50107C">
                            <w:r>
                              <w:rPr>
                                <w:noProof/>
                                <w:lang w:eastAsia="en-US"/>
                              </w:rPr>
                              <w:drawing>
                                <wp:inline distT="0" distB="0" distL="0" distR="0" wp14:anchorId="217E8807" wp14:editId="0E354BD6">
                                  <wp:extent cx="5795153" cy="3735238"/>
                                  <wp:effectExtent l="19050" t="0" r="0" b="0"/>
                                  <wp:docPr id="296" name="图片 37" descr="C:\Users\xiaoci\Dropbox\Xioaci\35 libs\Phylotype\Alpha\Chao1 vs Depth by Lys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xiaoci\Dropbox\Xioaci\35 libs\Phylotype\Alpha\Chao1 vs Depth by Lysim.JPG"/>
                                          <pic:cNvPicPr>
                                            <a:picLocks noChangeAspect="1" noChangeArrowheads="1"/>
                                          </pic:cNvPicPr>
                                        </pic:nvPicPr>
                                        <pic:blipFill>
                                          <a:blip r:embed="rId28"/>
                                          <a:srcRect/>
                                          <a:stretch>
                                            <a:fillRect/>
                                          </a:stretch>
                                        </pic:blipFill>
                                        <pic:spPr bwMode="auto">
                                          <a:xfrm>
                                            <a:off x="0" y="0"/>
                                            <a:ext cx="5802184" cy="3739770"/>
                                          </a:xfrm>
                                          <a:prstGeom prst="rect">
                                            <a:avLst/>
                                          </a:prstGeom>
                                          <a:noFill/>
                                          <a:ln w="9525">
                                            <a:noFill/>
                                            <a:miter lim="800000"/>
                                            <a:headEnd/>
                                            <a:tailEnd/>
                                          </a:ln>
                                        </pic:spPr>
                                      </pic:pic>
                                    </a:graphicData>
                                  </a:graphic>
                                </wp:inline>
                              </w:drawing>
                            </w:r>
                          </w:p>
                          <w:p w:rsidR="00774ADB" w:rsidRDefault="00774ADB" w:rsidP="0050107C">
                            <w:pPr>
                              <w:spacing w:after="0"/>
                              <w:jc w:val="center"/>
                              <w:rPr>
                                <w:rFonts w:ascii="Times New Roman" w:eastAsia="SimSun" w:hAnsi="Times New Roman" w:cs="Times New Roman"/>
                                <w:b/>
                                <w:bCs/>
                                <w:szCs w:val="24"/>
                                <w:lang w:eastAsia="en-US"/>
                              </w:rPr>
                            </w:pPr>
                            <w:bookmarkStart w:id="271" w:name="_Toc343001373"/>
                            <w:bookmarkStart w:id="272" w:name="_Toc343504892"/>
                            <w:proofErr w:type="gramStart"/>
                            <w:r w:rsidRPr="00F4795C">
                              <w:rPr>
                                <w:rFonts w:ascii="Times New Roman" w:eastAsia="SimSun" w:hAnsi="Times New Roman" w:cs="Times New Roman"/>
                                <w:b/>
                                <w:bCs/>
                                <w:szCs w:val="24"/>
                                <w:lang w:eastAsia="en-US"/>
                              </w:rPr>
                              <w:t xml:space="preserve">Figure </w:t>
                            </w:r>
                            <w:r w:rsidRPr="00F4795C">
                              <w:rPr>
                                <w:rFonts w:ascii="Times New Roman" w:eastAsia="SimSun" w:hAnsi="Times New Roman" w:cs="Times New Roman"/>
                                <w:b/>
                                <w:bCs/>
                                <w:szCs w:val="24"/>
                                <w:lang w:eastAsia="en-US"/>
                              </w:rPr>
                              <w:fldChar w:fldCharType="begin"/>
                            </w:r>
                            <w:r w:rsidRPr="00F4795C">
                              <w:rPr>
                                <w:rFonts w:ascii="Times New Roman" w:eastAsia="SimSun" w:hAnsi="Times New Roman" w:cs="Times New Roman"/>
                                <w:b/>
                                <w:bCs/>
                                <w:szCs w:val="24"/>
                                <w:lang w:eastAsia="en-US"/>
                              </w:rPr>
                              <w:instrText xml:space="preserve"> SEQ Figure \* ARABIC </w:instrText>
                            </w:r>
                            <w:r w:rsidRPr="00F4795C">
                              <w:rPr>
                                <w:rFonts w:ascii="Times New Roman" w:eastAsia="SimSun" w:hAnsi="Times New Roman" w:cs="Times New Roman"/>
                                <w:b/>
                                <w:bCs/>
                                <w:szCs w:val="24"/>
                                <w:lang w:eastAsia="en-US"/>
                              </w:rPr>
                              <w:fldChar w:fldCharType="separate"/>
                            </w:r>
                            <w:r>
                              <w:rPr>
                                <w:rFonts w:ascii="Times New Roman" w:eastAsia="SimSun" w:hAnsi="Times New Roman" w:cs="Times New Roman"/>
                                <w:b/>
                                <w:bCs/>
                                <w:noProof/>
                                <w:szCs w:val="24"/>
                                <w:lang w:eastAsia="en-US"/>
                              </w:rPr>
                              <w:t>9</w:t>
                            </w:r>
                            <w:r w:rsidRPr="00F4795C">
                              <w:rPr>
                                <w:rFonts w:ascii="Times New Roman" w:eastAsia="SimSun" w:hAnsi="Times New Roman" w:cs="Times New Roman"/>
                                <w:b/>
                                <w:bCs/>
                                <w:szCs w:val="24"/>
                                <w:lang w:eastAsia="en-US"/>
                              </w:rPr>
                              <w:fldChar w:fldCharType="end"/>
                            </w:r>
                            <w:r w:rsidRPr="00F4795C">
                              <w:rPr>
                                <w:rFonts w:ascii="Times New Roman" w:eastAsia="SimSun" w:hAnsi="Times New Roman" w:cs="Times New Roman"/>
                                <w:b/>
                                <w:bCs/>
                                <w:szCs w:val="24"/>
                                <w:lang w:eastAsia="en-US"/>
                              </w:rPr>
                              <w:t>.</w:t>
                            </w:r>
                            <w:proofErr w:type="gramEnd"/>
                            <w:r w:rsidRPr="00F4795C">
                              <w:rPr>
                                <w:rFonts w:ascii="Times New Roman" w:eastAsia="SimSun" w:hAnsi="Times New Roman" w:cs="Times New Roman"/>
                                <w:b/>
                                <w:bCs/>
                                <w:szCs w:val="24"/>
                                <w:lang w:eastAsia="en-US"/>
                              </w:rPr>
                              <w:t xml:space="preserve"> </w:t>
                            </w:r>
                            <w:r>
                              <w:rPr>
                                <w:rFonts w:ascii="Times New Roman" w:eastAsia="SimSun" w:hAnsi="Times New Roman" w:cs="Times New Roman"/>
                                <w:b/>
                                <w:bCs/>
                                <w:szCs w:val="24"/>
                                <w:lang w:eastAsia="en-US"/>
                              </w:rPr>
                              <w:t>Genus level</w:t>
                            </w:r>
                            <w:r w:rsidRPr="00F4795C">
                              <w:rPr>
                                <w:rFonts w:ascii="Times New Roman" w:eastAsia="SimSun" w:hAnsi="Times New Roman" w:cs="Times New Roman"/>
                                <w:b/>
                                <w:bCs/>
                                <w:szCs w:val="24"/>
                                <w:lang w:eastAsia="en-US"/>
                              </w:rPr>
                              <w:t xml:space="preserve"> </w:t>
                            </w:r>
                            <w:r>
                              <w:rPr>
                                <w:rFonts w:ascii="Times New Roman" w:eastAsia="SimSun" w:hAnsi="Times New Roman" w:cs="Times New Roman"/>
                                <w:b/>
                                <w:bCs/>
                                <w:szCs w:val="24"/>
                                <w:lang w:eastAsia="en-US"/>
                              </w:rPr>
                              <w:t>r</w:t>
                            </w:r>
                            <w:r w:rsidRPr="00F4795C">
                              <w:rPr>
                                <w:rFonts w:ascii="Times New Roman" w:eastAsia="SimSun" w:hAnsi="Times New Roman" w:cs="Times New Roman"/>
                                <w:b/>
                                <w:bCs/>
                                <w:szCs w:val="24"/>
                                <w:lang w:eastAsia="en-US"/>
                              </w:rPr>
                              <w:t xml:space="preserve">ichness </w:t>
                            </w:r>
                            <w:r>
                              <w:rPr>
                                <w:rFonts w:ascii="Times New Roman" w:eastAsia="SimSun" w:hAnsi="Times New Roman" w:cs="Times New Roman"/>
                                <w:b/>
                                <w:bCs/>
                                <w:szCs w:val="24"/>
                                <w:lang w:eastAsia="en-US"/>
                              </w:rPr>
                              <w:t>e</w:t>
                            </w:r>
                            <w:r w:rsidRPr="00F4795C">
                              <w:rPr>
                                <w:rFonts w:ascii="Times New Roman" w:eastAsia="SimSun" w:hAnsi="Times New Roman" w:cs="Times New Roman"/>
                                <w:b/>
                                <w:bCs/>
                                <w:szCs w:val="24"/>
                                <w:lang w:eastAsia="en-US"/>
                              </w:rPr>
                              <w:t xml:space="preserve">sitmate </w:t>
                            </w:r>
                            <w:r w:rsidRPr="00536AFF">
                              <w:rPr>
                                <w:rFonts w:ascii="Times New Roman" w:eastAsia="SimSun" w:hAnsi="Times New Roman" w:cs="Times New Roman"/>
                                <w:b/>
                                <w:bCs/>
                                <w:szCs w:val="24"/>
                                <w:lang w:eastAsia="en-US"/>
                              </w:rPr>
                              <w:t xml:space="preserve">of 34 soil </w:t>
                            </w:r>
                            <w:r>
                              <w:rPr>
                                <w:rFonts w:ascii="Times New Roman" w:eastAsia="SimSun" w:hAnsi="Times New Roman" w:cs="Times New Roman"/>
                                <w:b/>
                                <w:bCs/>
                                <w:szCs w:val="24"/>
                                <w:lang w:eastAsia="en-US"/>
                              </w:rPr>
                              <w:t>bacterial DNA libraries at size=323 sequences.</w:t>
                            </w:r>
                            <w:bookmarkEnd w:id="271"/>
                            <w:bookmarkEnd w:id="272"/>
                          </w:p>
                          <w:p w:rsidR="00774ADB" w:rsidRPr="00F4795C" w:rsidRDefault="00774ADB" w:rsidP="0050107C">
                            <w:pPr>
                              <w:jc w:val="center"/>
                              <w:rPr>
                                <w:rFonts w:ascii="Times New Roman" w:eastAsia="SimSun" w:hAnsi="Times New Roman" w:cs="Times New Roman"/>
                                <w:b/>
                                <w:bCs/>
                                <w:szCs w:val="24"/>
                                <w:lang w:eastAsia="en-US"/>
                              </w:rPr>
                            </w:pPr>
                            <w:r>
                              <w:rPr>
                                <w:rFonts w:ascii="Times New Roman" w:eastAsia="SimSun" w:hAnsi="Times New Roman" w:cs="Times New Roman"/>
                                <w:b/>
                                <w:bCs/>
                                <w:szCs w:val="24"/>
                                <w:lang w:eastAsia="en-US"/>
                              </w:rPr>
                              <w:t xml:space="preserve">This is the size </w:t>
                            </w:r>
                            <w:r w:rsidRPr="00536AFF">
                              <w:rPr>
                                <w:rFonts w:ascii="Times New Roman" w:eastAsia="SimSun" w:hAnsi="Times New Roman" w:cs="Times New Roman"/>
                                <w:b/>
                                <w:bCs/>
                                <w:szCs w:val="24"/>
                                <w:lang w:eastAsia="en-US"/>
                              </w:rPr>
                              <w:t>of smallest library before sub-sampled.</w:t>
                            </w:r>
                            <w:r>
                              <w:rPr>
                                <w:rFonts w:ascii="Times New Roman" w:eastAsia="SimSun" w:hAnsi="Times New Roman" w:cs="Times New Roman"/>
                                <w:b/>
                                <w:bCs/>
                                <w:szCs w:val="24"/>
                                <w:lang w:eastAsia="en-US"/>
                              </w:rPr>
                              <w:t xml:space="preserve"> </w:t>
                            </w:r>
                            <w:r w:rsidRPr="00F4795C">
                              <w:rPr>
                                <w:rFonts w:ascii="Times New Roman" w:eastAsia="SimSun" w:hAnsi="Times New Roman" w:cs="Times New Roman"/>
                                <w:b/>
                                <w:bCs/>
                                <w:szCs w:val="24"/>
                                <w:lang w:eastAsia="en-US"/>
                              </w:rPr>
                              <w:t xml:space="preserve">Each data point represents the Chao1 richness estimate of a library at this sample size. Data points belong to different treatment groups are labeled by different color: treatment PAH+, HK44+ are red, treatment PAH-, HK44+ are green, treatment PAH+, HK44- are grey. </w:t>
                            </w:r>
                          </w:p>
                        </w:txbxContent>
                      </wps:txbx>
                      <wps:bodyPr rot="0" vert="horz" wrap="square" lIns="91440" tIns="0" rIns="91440" bIns="0" anchor="t" anchorCtr="0" upright="1">
                        <a:noAutofit/>
                      </wps:bodyPr>
                    </wps:wsp>
                  </a:graphicData>
                </a:graphic>
              </wp:inline>
            </w:drawing>
          </mc:Choice>
          <mc:Fallback>
            <w:pict>
              <v:shape id="Text Box 43" o:spid="_x0000_s1062" type="#_x0000_t202" style="width:486.35pt;height:7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" stroked="f">
                <v:textbox inset=",0,,0">
                  <w:txbxContent>
                    <w:p w:rsidR="00774ADB" w:rsidRDefault="00774ADB" w:rsidP="0050107C">
                      <w:r>
                        <w:rPr>
                          <w:noProof/>
                          <w:lang w:eastAsia="en-US"/>
                        </w:rPr>
                        <w:drawing>
                          <wp:inline distT="0" distB="0" distL="0" distR="0" wp14:anchorId="217E8807" wp14:editId="0E354BD6">
                            <wp:extent cx="5795153" cy="3735238"/>
                            <wp:effectExtent l="19050" t="0" r="0" b="0"/>
                            <wp:docPr id="296" name="图片 37" descr="C:\Users\xiaoci\Dropbox\Xioaci\35 libs\Phylotype\Alpha\Chao1 vs Depth by Lys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xiaoci\Dropbox\Xioaci\35 libs\Phylotype\Alpha\Chao1 vs Depth by Lysim.JPG"/>
                                    <pic:cNvPicPr>
                                      <a:picLocks noChangeAspect="1" noChangeArrowheads="1"/>
                                    </pic:cNvPicPr>
                                  </pic:nvPicPr>
                                  <pic:blipFill>
                                    <a:blip r:embed="rId28"/>
                                    <a:srcRect/>
                                    <a:stretch>
                                      <a:fillRect/>
                                    </a:stretch>
                                  </pic:blipFill>
                                  <pic:spPr bwMode="auto">
                                    <a:xfrm>
                                      <a:off x="0" y="0"/>
                                      <a:ext cx="5802184" cy="3739770"/>
                                    </a:xfrm>
                                    <a:prstGeom prst="rect">
                                      <a:avLst/>
                                    </a:prstGeom>
                                    <a:noFill/>
                                    <a:ln w="9525">
                                      <a:noFill/>
                                      <a:miter lim="800000"/>
                                      <a:headEnd/>
                                      <a:tailEnd/>
                                    </a:ln>
                                  </pic:spPr>
                                </pic:pic>
                              </a:graphicData>
                            </a:graphic>
                          </wp:inline>
                        </w:drawing>
                      </w:r>
                    </w:p>
                    <w:p w:rsidR="00774ADB" w:rsidRDefault="00774ADB" w:rsidP="0050107C">
                      <w:pPr>
                        <w:spacing w:after="0"/>
                        <w:jc w:val="center"/>
                        <w:rPr>
                          <w:rFonts w:ascii="Times New Roman" w:eastAsia="SimSun" w:hAnsi="Times New Roman" w:cs="Times New Roman"/>
                          <w:b/>
                          <w:bCs/>
                          <w:szCs w:val="24"/>
                          <w:lang w:eastAsia="en-US"/>
                        </w:rPr>
                      </w:pPr>
                      <w:bookmarkStart w:id="273" w:name="_Toc343001373"/>
                      <w:bookmarkStart w:id="274" w:name="_Toc343504892"/>
                      <w:proofErr w:type="gramStart"/>
                      <w:r w:rsidRPr="00F4795C">
                        <w:rPr>
                          <w:rFonts w:ascii="Times New Roman" w:eastAsia="SimSun" w:hAnsi="Times New Roman" w:cs="Times New Roman"/>
                          <w:b/>
                          <w:bCs/>
                          <w:szCs w:val="24"/>
                          <w:lang w:eastAsia="en-US"/>
                        </w:rPr>
                        <w:t xml:space="preserve">Figure </w:t>
                      </w:r>
                      <w:r w:rsidRPr="00F4795C">
                        <w:rPr>
                          <w:rFonts w:ascii="Times New Roman" w:eastAsia="SimSun" w:hAnsi="Times New Roman" w:cs="Times New Roman"/>
                          <w:b/>
                          <w:bCs/>
                          <w:szCs w:val="24"/>
                          <w:lang w:eastAsia="en-US"/>
                        </w:rPr>
                        <w:fldChar w:fldCharType="begin"/>
                      </w:r>
                      <w:r w:rsidRPr="00F4795C">
                        <w:rPr>
                          <w:rFonts w:ascii="Times New Roman" w:eastAsia="SimSun" w:hAnsi="Times New Roman" w:cs="Times New Roman"/>
                          <w:b/>
                          <w:bCs/>
                          <w:szCs w:val="24"/>
                          <w:lang w:eastAsia="en-US"/>
                        </w:rPr>
                        <w:instrText xml:space="preserve"> SEQ Figure \* ARABIC </w:instrText>
                      </w:r>
                      <w:r w:rsidRPr="00F4795C">
                        <w:rPr>
                          <w:rFonts w:ascii="Times New Roman" w:eastAsia="SimSun" w:hAnsi="Times New Roman" w:cs="Times New Roman"/>
                          <w:b/>
                          <w:bCs/>
                          <w:szCs w:val="24"/>
                          <w:lang w:eastAsia="en-US"/>
                        </w:rPr>
                        <w:fldChar w:fldCharType="separate"/>
                      </w:r>
                      <w:r>
                        <w:rPr>
                          <w:rFonts w:ascii="Times New Roman" w:eastAsia="SimSun" w:hAnsi="Times New Roman" w:cs="Times New Roman"/>
                          <w:b/>
                          <w:bCs/>
                          <w:noProof/>
                          <w:szCs w:val="24"/>
                          <w:lang w:eastAsia="en-US"/>
                        </w:rPr>
                        <w:t>9</w:t>
                      </w:r>
                      <w:r w:rsidRPr="00F4795C">
                        <w:rPr>
                          <w:rFonts w:ascii="Times New Roman" w:eastAsia="SimSun" w:hAnsi="Times New Roman" w:cs="Times New Roman"/>
                          <w:b/>
                          <w:bCs/>
                          <w:szCs w:val="24"/>
                          <w:lang w:eastAsia="en-US"/>
                        </w:rPr>
                        <w:fldChar w:fldCharType="end"/>
                      </w:r>
                      <w:r w:rsidRPr="00F4795C">
                        <w:rPr>
                          <w:rFonts w:ascii="Times New Roman" w:eastAsia="SimSun" w:hAnsi="Times New Roman" w:cs="Times New Roman"/>
                          <w:b/>
                          <w:bCs/>
                          <w:szCs w:val="24"/>
                          <w:lang w:eastAsia="en-US"/>
                        </w:rPr>
                        <w:t>.</w:t>
                      </w:r>
                      <w:proofErr w:type="gramEnd"/>
                      <w:r w:rsidRPr="00F4795C">
                        <w:rPr>
                          <w:rFonts w:ascii="Times New Roman" w:eastAsia="SimSun" w:hAnsi="Times New Roman" w:cs="Times New Roman"/>
                          <w:b/>
                          <w:bCs/>
                          <w:szCs w:val="24"/>
                          <w:lang w:eastAsia="en-US"/>
                        </w:rPr>
                        <w:t xml:space="preserve"> </w:t>
                      </w:r>
                      <w:r>
                        <w:rPr>
                          <w:rFonts w:ascii="Times New Roman" w:eastAsia="SimSun" w:hAnsi="Times New Roman" w:cs="Times New Roman"/>
                          <w:b/>
                          <w:bCs/>
                          <w:szCs w:val="24"/>
                          <w:lang w:eastAsia="en-US"/>
                        </w:rPr>
                        <w:t>Genus level</w:t>
                      </w:r>
                      <w:r w:rsidRPr="00F4795C">
                        <w:rPr>
                          <w:rFonts w:ascii="Times New Roman" w:eastAsia="SimSun" w:hAnsi="Times New Roman" w:cs="Times New Roman"/>
                          <w:b/>
                          <w:bCs/>
                          <w:szCs w:val="24"/>
                          <w:lang w:eastAsia="en-US"/>
                        </w:rPr>
                        <w:t xml:space="preserve"> </w:t>
                      </w:r>
                      <w:r>
                        <w:rPr>
                          <w:rFonts w:ascii="Times New Roman" w:eastAsia="SimSun" w:hAnsi="Times New Roman" w:cs="Times New Roman"/>
                          <w:b/>
                          <w:bCs/>
                          <w:szCs w:val="24"/>
                          <w:lang w:eastAsia="en-US"/>
                        </w:rPr>
                        <w:t>r</w:t>
                      </w:r>
                      <w:r w:rsidRPr="00F4795C">
                        <w:rPr>
                          <w:rFonts w:ascii="Times New Roman" w:eastAsia="SimSun" w:hAnsi="Times New Roman" w:cs="Times New Roman"/>
                          <w:b/>
                          <w:bCs/>
                          <w:szCs w:val="24"/>
                          <w:lang w:eastAsia="en-US"/>
                        </w:rPr>
                        <w:t xml:space="preserve">ichness </w:t>
                      </w:r>
                      <w:r>
                        <w:rPr>
                          <w:rFonts w:ascii="Times New Roman" w:eastAsia="SimSun" w:hAnsi="Times New Roman" w:cs="Times New Roman"/>
                          <w:b/>
                          <w:bCs/>
                          <w:szCs w:val="24"/>
                          <w:lang w:eastAsia="en-US"/>
                        </w:rPr>
                        <w:t>e</w:t>
                      </w:r>
                      <w:r w:rsidRPr="00F4795C">
                        <w:rPr>
                          <w:rFonts w:ascii="Times New Roman" w:eastAsia="SimSun" w:hAnsi="Times New Roman" w:cs="Times New Roman"/>
                          <w:b/>
                          <w:bCs/>
                          <w:szCs w:val="24"/>
                          <w:lang w:eastAsia="en-US"/>
                        </w:rPr>
                        <w:t xml:space="preserve">sitmate </w:t>
                      </w:r>
                      <w:r w:rsidRPr="00536AFF">
                        <w:rPr>
                          <w:rFonts w:ascii="Times New Roman" w:eastAsia="SimSun" w:hAnsi="Times New Roman" w:cs="Times New Roman"/>
                          <w:b/>
                          <w:bCs/>
                          <w:szCs w:val="24"/>
                          <w:lang w:eastAsia="en-US"/>
                        </w:rPr>
                        <w:t xml:space="preserve">of 34 soil </w:t>
                      </w:r>
                      <w:r>
                        <w:rPr>
                          <w:rFonts w:ascii="Times New Roman" w:eastAsia="SimSun" w:hAnsi="Times New Roman" w:cs="Times New Roman"/>
                          <w:b/>
                          <w:bCs/>
                          <w:szCs w:val="24"/>
                          <w:lang w:eastAsia="en-US"/>
                        </w:rPr>
                        <w:t>bacterial DNA libraries at size=323 sequences.</w:t>
                      </w:r>
                      <w:bookmarkEnd w:id="273"/>
                      <w:bookmarkEnd w:id="274"/>
                    </w:p>
                    <w:p w:rsidR="00774ADB" w:rsidRPr="00F4795C" w:rsidRDefault="00774ADB" w:rsidP="0050107C">
                      <w:pPr>
                        <w:jc w:val="center"/>
                        <w:rPr>
                          <w:rFonts w:ascii="Times New Roman" w:eastAsia="SimSun" w:hAnsi="Times New Roman" w:cs="Times New Roman"/>
                          <w:b/>
                          <w:bCs/>
                          <w:szCs w:val="24"/>
                          <w:lang w:eastAsia="en-US"/>
                        </w:rPr>
                      </w:pPr>
                      <w:r>
                        <w:rPr>
                          <w:rFonts w:ascii="Times New Roman" w:eastAsia="SimSun" w:hAnsi="Times New Roman" w:cs="Times New Roman"/>
                          <w:b/>
                          <w:bCs/>
                          <w:szCs w:val="24"/>
                          <w:lang w:eastAsia="en-US"/>
                        </w:rPr>
                        <w:t xml:space="preserve">This is the size </w:t>
                      </w:r>
                      <w:r w:rsidRPr="00536AFF">
                        <w:rPr>
                          <w:rFonts w:ascii="Times New Roman" w:eastAsia="SimSun" w:hAnsi="Times New Roman" w:cs="Times New Roman"/>
                          <w:b/>
                          <w:bCs/>
                          <w:szCs w:val="24"/>
                          <w:lang w:eastAsia="en-US"/>
                        </w:rPr>
                        <w:t>of smallest library before sub-sampled.</w:t>
                      </w:r>
                      <w:r>
                        <w:rPr>
                          <w:rFonts w:ascii="Times New Roman" w:eastAsia="SimSun" w:hAnsi="Times New Roman" w:cs="Times New Roman"/>
                          <w:b/>
                          <w:bCs/>
                          <w:szCs w:val="24"/>
                          <w:lang w:eastAsia="en-US"/>
                        </w:rPr>
                        <w:t xml:space="preserve"> </w:t>
                      </w:r>
                      <w:r w:rsidRPr="00F4795C">
                        <w:rPr>
                          <w:rFonts w:ascii="Times New Roman" w:eastAsia="SimSun" w:hAnsi="Times New Roman" w:cs="Times New Roman"/>
                          <w:b/>
                          <w:bCs/>
                          <w:szCs w:val="24"/>
                          <w:lang w:eastAsia="en-US"/>
                        </w:rPr>
                        <w:t xml:space="preserve">Each data point represents the Chao1 richness estimate of a library at this sample size. Data points belong to different treatment groups are labeled by different color: treatment PAH+, HK44+ are red, treatment PAH-, HK44+ are green, treatment PAH+, HK44- are grey. </w:t>
                      </w:r>
                    </w:p>
                  </w:txbxContent>
                </v:textbox>
                <w10:anchorlock/>
              </v:shape>
            </w:pict>
          </mc:Fallback>
        </mc:AlternateContent>
      </w:r>
    </w:p>
    <w:p w:rsidR="00F4795C" w:rsidRPr="007F76AA" w:rsidRDefault="0050107C" w:rsidP="00536AFF">
      <w:pPr>
        <w:autoSpaceDE w:val="0"/>
        <w:autoSpaceDN w:val="0"/>
        <w:adjustRightInd w:val="0"/>
        <w:spacing w:after="0" w:line="480" w:lineRule="auto"/>
        <w:rPr>
          <w:rFonts w:cstheme="minorHAnsi"/>
        </w:rPr>
      </w:pPr>
      <w:r w:rsidRPr="007F76AA">
        <w:rPr>
          <w:rFonts w:cstheme="minorHAnsi"/>
          <w:sz w:val="36"/>
          <w:szCs w:val="36"/>
        </w:rPr>
        <w:br w:type="page"/>
      </w:r>
    </w:p>
    <w:p w:rsidR="00536AFF" w:rsidRPr="007F76AA" w:rsidRDefault="00F010A2" w:rsidP="00536AFF">
      <w:pPr>
        <w:autoSpaceDE w:val="0"/>
        <w:autoSpaceDN w:val="0"/>
        <w:adjustRightInd w:val="0"/>
        <w:spacing w:after="0" w:line="480" w:lineRule="auto"/>
        <w:rPr>
          <w:rFonts w:cstheme="minorHAnsi"/>
          <w:color w:val="000000" w:themeColor="text1"/>
          <w:sz w:val="24"/>
          <w:szCs w:val="24"/>
        </w:rPr>
      </w:pPr>
      <w:r w:rsidRPr="007F76AA">
        <w:rPr>
          <w:rFonts w:cstheme="minorHAnsi"/>
          <w:b/>
          <w:noProof/>
          <w:sz w:val="20"/>
          <w:lang w:eastAsia="en-US"/>
        </w:rPr>
        <w:lastRenderedPageBreak/>
        <mc:AlternateContent>
          <mc:Choice Requires="wps">
            <w:drawing>
              <wp:inline distT="0" distB="0" distL="0" distR="0" wp14:anchorId="21D3B2C7" wp14:editId="517E322A">
                <wp:extent cx="6461125" cy="5949950"/>
                <wp:effectExtent l="0" t="0" r="0" b="0"/>
                <wp:docPr id="1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5949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F8117E">
                            <w:r>
                              <w:rPr>
                                <w:noProof/>
                                <w:lang w:eastAsia="en-US"/>
                              </w:rPr>
                              <w:drawing>
                                <wp:inline distT="0" distB="0" distL="0" distR="0" wp14:anchorId="354C9AEA" wp14:editId="56DFCA90">
                                  <wp:extent cx="5862895" cy="3856008"/>
                                  <wp:effectExtent l="19050" t="0" r="4505" b="0"/>
                                  <wp:docPr id="297" name="图片 41" descr="C:\Users\xiaoci\Dropbox\Xioaci\35 libs\Phylotype\Alpha\InvSimpson vs Depth by Lys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xiaoci\Dropbox\Xioaci\35 libs\Phylotype\Alpha\InvSimpson vs Depth by Lysim.JPG"/>
                                          <pic:cNvPicPr>
                                            <a:picLocks noChangeAspect="1" noChangeArrowheads="1"/>
                                          </pic:cNvPicPr>
                                        </pic:nvPicPr>
                                        <pic:blipFill>
                                          <a:blip r:embed="rId29"/>
                                          <a:srcRect/>
                                          <a:stretch>
                                            <a:fillRect/>
                                          </a:stretch>
                                        </pic:blipFill>
                                        <pic:spPr bwMode="auto">
                                          <a:xfrm>
                                            <a:off x="0" y="0"/>
                                            <a:ext cx="5861606" cy="3855160"/>
                                          </a:xfrm>
                                          <a:prstGeom prst="rect">
                                            <a:avLst/>
                                          </a:prstGeom>
                                          <a:noFill/>
                                          <a:ln w="9525">
                                            <a:noFill/>
                                            <a:miter lim="800000"/>
                                            <a:headEnd/>
                                            <a:tailEnd/>
                                          </a:ln>
                                        </pic:spPr>
                                      </pic:pic>
                                    </a:graphicData>
                                  </a:graphic>
                                </wp:inline>
                              </w:drawing>
                            </w:r>
                          </w:p>
                          <w:p w:rsidR="00774ADB" w:rsidRDefault="00774ADB" w:rsidP="00F8117E">
                            <w:pPr>
                              <w:spacing w:after="0"/>
                              <w:jc w:val="center"/>
                              <w:rPr>
                                <w:rFonts w:ascii="Times New Roman" w:eastAsia="SimSun" w:hAnsi="Times New Roman" w:cs="Times New Roman"/>
                                <w:b/>
                                <w:bCs/>
                                <w:szCs w:val="24"/>
                                <w:lang w:eastAsia="en-US"/>
                              </w:rPr>
                            </w:pPr>
                            <w:bookmarkStart w:id="275" w:name="_Toc343001374"/>
                            <w:bookmarkStart w:id="276" w:name="_Toc343504893"/>
                            <w:proofErr w:type="gramStart"/>
                            <w:r w:rsidRPr="00F4795C">
                              <w:rPr>
                                <w:rFonts w:ascii="Times New Roman" w:eastAsia="SimSun" w:hAnsi="Times New Roman" w:cs="Times New Roman"/>
                                <w:b/>
                                <w:bCs/>
                                <w:szCs w:val="24"/>
                                <w:lang w:eastAsia="en-US"/>
                              </w:rPr>
                              <w:t xml:space="preserve">Figure </w:t>
                            </w:r>
                            <w:r w:rsidRPr="00F4795C">
                              <w:rPr>
                                <w:rFonts w:ascii="Times New Roman" w:eastAsia="SimSun" w:hAnsi="Times New Roman" w:cs="Times New Roman"/>
                                <w:b/>
                                <w:bCs/>
                                <w:szCs w:val="24"/>
                                <w:lang w:eastAsia="en-US"/>
                              </w:rPr>
                              <w:fldChar w:fldCharType="begin"/>
                            </w:r>
                            <w:r w:rsidRPr="00F4795C">
                              <w:rPr>
                                <w:rFonts w:ascii="Times New Roman" w:eastAsia="SimSun" w:hAnsi="Times New Roman" w:cs="Times New Roman"/>
                                <w:b/>
                                <w:bCs/>
                                <w:szCs w:val="24"/>
                                <w:lang w:eastAsia="en-US"/>
                              </w:rPr>
                              <w:instrText xml:space="preserve"> SEQ Figure \* ARABIC </w:instrText>
                            </w:r>
                            <w:r w:rsidRPr="00F4795C">
                              <w:rPr>
                                <w:rFonts w:ascii="Times New Roman" w:eastAsia="SimSun" w:hAnsi="Times New Roman" w:cs="Times New Roman"/>
                                <w:b/>
                                <w:bCs/>
                                <w:szCs w:val="24"/>
                                <w:lang w:eastAsia="en-US"/>
                              </w:rPr>
                              <w:fldChar w:fldCharType="separate"/>
                            </w:r>
                            <w:r>
                              <w:rPr>
                                <w:rFonts w:ascii="Times New Roman" w:eastAsia="SimSun" w:hAnsi="Times New Roman" w:cs="Times New Roman"/>
                                <w:b/>
                                <w:bCs/>
                                <w:noProof/>
                                <w:szCs w:val="24"/>
                                <w:lang w:eastAsia="en-US"/>
                              </w:rPr>
                              <w:t>10</w:t>
                            </w:r>
                            <w:r w:rsidRPr="00F4795C">
                              <w:rPr>
                                <w:rFonts w:ascii="Times New Roman" w:eastAsia="SimSun" w:hAnsi="Times New Roman" w:cs="Times New Roman"/>
                                <w:b/>
                                <w:bCs/>
                                <w:szCs w:val="24"/>
                                <w:lang w:eastAsia="en-US"/>
                              </w:rPr>
                              <w:fldChar w:fldCharType="end"/>
                            </w:r>
                            <w:r w:rsidRPr="00F4795C">
                              <w:rPr>
                                <w:rFonts w:ascii="Times New Roman" w:eastAsia="SimSun" w:hAnsi="Times New Roman" w:cs="Times New Roman" w:hint="eastAsia"/>
                                <w:b/>
                                <w:bCs/>
                                <w:szCs w:val="24"/>
                                <w:lang w:eastAsia="en-US"/>
                              </w:rPr>
                              <w:t>.</w:t>
                            </w:r>
                            <w:proofErr w:type="gramEnd"/>
                            <w:r w:rsidRPr="00F4795C">
                              <w:rPr>
                                <w:rFonts w:ascii="Times New Roman" w:eastAsia="SimSun" w:hAnsi="Times New Roman" w:cs="Times New Roman"/>
                                <w:b/>
                                <w:bCs/>
                                <w:szCs w:val="24"/>
                                <w:lang w:eastAsia="en-US"/>
                              </w:rPr>
                              <w:t xml:space="preserve"> </w:t>
                            </w:r>
                            <w:r>
                              <w:rPr>
                                <w:rFonts w:ascii="Times New Roman" w:eastAsia="SimSun" w:hAnsi="Times New Roman" w:cs="Times New Roman"/>
                                <w:b/>
                                <w:bCs/>
                                <w:szCs w:val="24"/>
                                <w:lang w:eastAsia="en-US"/>
                              </w:rPr>
                              <w:t xml:space="preserve">Genus level inverse Simpson diversity </w:t>
                            </w:r>
                            <w:r w:rsidRPr="00536AFF">
                              <w:rPr>
                                <w:rFonts w:ascii="Times New Roman" w:eastAsia="SimSun" w:hAnsi="Times New Roman" w:cs="Times New Roman"/>
                                <w:b/>
                                <w:bCs/>
                                <w:szCs w:val="24"/>
                                <w:lang w:eastAsia="en-US"/>
                              </w:rPr>
                              <w:t xml:space="preserve">of 34 soil </w:t>
                            </w:r>
                            <w:r>
                              <w:rPr>
                                <w:rFonts w:ascii="Times New Roman" w:eastAsia="SimSun" w:hAnsi="Times New Roman" w:cs="Times New Roman"/>
                                <w:b/>
                                <w:bCs/>
                                <w:szCs w:val="24"/>
                                <w:lang w:eastAsia="en-US"/>
                              </w:rPr>
                              <w:t>bacterial DNA libraries at size=323 sequences.</w:t>
                            </w:r>
                            <w:bookmarkEnd w:id="275"/>
                            <w:bookmarkEnd w:id="276"/>
                          </w:p>
                          <w:p w:rsidR="00774ADB" w:rsidRPr="00F4795C" w:rsidRDefault="00774ADB" w:rsidP="00F8117E">
                            <w:pPr>
                              <w:jc w:val="center"/>
                              <w:rPr>
                                <w:rFonts w:ascii="Times New Roman" w:eastAsia="SimSun" w:hAnsi="Times New Roman" w:cs="Times New Roman"/>
                                <w:b/>
                                <w:bCs/>
                                <w:szCs w:val="24"/>
                                <w:lang w:eastAsia="en-US"/>
                              </w:rPr>
                            </w:pPr>
                            <w:r>
                              <w:rPr>
                                <w:rFonts w:ascii="Times New Roman" w:eastAsia="SimSun" w:hAnsi="Times New Roman" w:cs="Times New Roman"/>
                                <w:b/>
                                <w:bCs/>
                                <w:szCs w:val="24"/>
                                <w:lang w:eastAsia="en-US"/>
                              </w:rPr>
                              <w:t xml:space="preserve">This is the size </w:t>
                            </w:r>
                            <w:r w:rsidRPr="00536AFF">
                              <w:rPr>
                                <w:rFonts w:ascii="Times New Roman" w:eastAsia="SimSun" w:hAnsi="Times New Roman" w:cs="Times New Roman"/>
                                <w:b/>
                                <w:bCs/>
                                <w:szCs w:val="24"/>
                                <w:lang w:eastAsia="en-US"/>
                              </w:rPr>
                              <w:t>of smallest library before sub-sampled.</w:t>
                            </w:r>
                            <w:r>
                              <w:rPr>
                                <w:rFonts w:ascii="Times New Roman" w:eastAsia="SimSun" w:hAnsi="Times New Roman" w:cs="Times New Roman"/>
                                <w:b/>
                                <w:bCs/>
                                <w:szCs w:val="24"/>
                                <w:lang w:eastAsia="en-US"/>
                              </w:rPr>
                              <w:t xml:space="preserve"> </w:t>
                            </w:r>
                            <w:r w:rsidRPr="00F4795C">
                              <w:rPr>
                                <w:rFonts w:ascii="Times New Roman" w:eastAsia="SimSun" w:hAnsi="Times New Roman" w:cs="Times New Roman"/>
                                <w:b/>
                                <w:bCs/>
                                <w:szCs w:val="24"/>
                                <w:lang w:eastAsia="en-US"/>
                              </w:rPr>
                              <w:t xml:space="preserve">Each data point represent the inverse Simpson index value and error bar represent calculated upper and lower confidence intervals of inverse Simpson diversity indices. Data points belonging to different treatment groups are labeled by different color: treatment PAH+, HK44+ are red, treatment PAH-, HK44+ are green, treatment PAH+, HK44- are grey. </w:t>
                            </w:r>
                          </w:p>
                        </w:txbxContent>
                      </wps:txbx>
                      <wps:bodyPr rot="0" vert="horz" wrap="square" lIns="91440" tIns="0" rIns="91440" bIns="0" anchor="t" anchorCtr="0" upright="1">
                        <a:noAutofit/>
                      </wps:bodyPr>
                    </wps:wsp>
                  </a:graphicData>
                </a:graphic>
              </wp:inline>
            </w:drawing>
          </mc:Choice>
          <mc:Fallback>
            <w:pict>
              <v:shape id="Text Box 42" o:spid="_x0000_s1063" type="#_x0000_t202" style="width:508.75pt;height:4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" stroked="f">
                <v:textbox inset=",0,,0">
                  <w:txbxContent>
                    <w:p w:rsidR="00774ADB" w:rsidRDefault="00774ADB" w:rsidP="00F8117E">
                      <w:r>
                        <w:rPr>
                          <w:noProof/>
                          <w:lang w:eastAsia="en-US"/>
                        </w:rPr>
                        <w:drawing>
                          <wp:inline distT="0" distB="0" distL="0" distR="0" wp14:anchorId="354C9AEA" wp14:editId="56DFCA90">
                            <wp:extent cx="5862895" cy="3856008"/>
                            <wp:effectExtent l="19050" t="0" r="4505" b="0"/>
                            <wp:docPr id="297" name="图片 41" descr="C:\Users\xiaoci\Dropbox\Xioaci\35 libs\Phylotype\Alpha\InvSimpson vs Depth by Lys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xiaoci\Dropbox\Xioaci\35 libs\Phylotype\Alpha\InvSimpson vs Depth by Lysim.JPG"/>
                                    <pic:cNvPicPr>
                                      <a:picLocks noChangeAspect="1" noChangeArrowheads="1"/>
                                    </pic:cNvPicPr>
                                  </pic:nvPicPr>
                                  <pic:blipFill>
                                    <a:blip r:embed="rId29"/>
                                    <a:srcRect/>
                                    <a:stretch>
                                      <a:fillRect/>
                                    </a:stretch>
                                  </pic:blipFill>
                                  <pic:spPr bwMode="auto">
                                    <a:xfrm>
                                      <a:off x="0" y="0"/>
                                      <a:ext cx="5861606" cy="3855160"/>
                                    </a:xfrm>
                                    <a:prstGeom prst="rect">
                                      <a:avLst/>
                                    </a:prstGeom>
                                    <a:noFill/>
                                    <a:ln w="9525">
                                      <a:noFill/>
                                      <a:miter lim="800000"/>
                                      <a:headEnd/>
                                      <a:tailEnd/>
                                    </a:ln>
                                  </pic:spPr>
                                </pic:pic>
                              </a:graphicData>
                            </a:graphic>
                          </wp:inline>
                        </w:drawing>
                      </w:r>
                    </w:p>
                    <w:p w:rsidR="00774ADB" w:rsidRDefault="00774ADB" w:rsidP="00F8117E">
                      <w:pPr>
                        <w:spacing w:after="0"/>
                        <w:jc w:val="center"/>
                        <w:rPr>
                          <w:rFonts w:ascii="Times New Roman" w:eastAsia="SimSun" w:hAnsi="Times New Roman" w:cs="Times New Roman"/>
                          <w:b/>
                          <w:bCs/>
                          <w:szCs w:val="24"/>
                          <w:lang w:eastAsia="en-US"/>
                        </w:rPr>
                      </w:pPr>
                      <w:bookmarkStart w:id="277" w:name="_Toc343001374"/>
                      <w:bookmarkStart w:id="278" w:name="_Toc343504893"/>
                      <w:proofErr w:type="gramStart"/>
                      <w:r w:rsidRPr="00F4795C">
                        <w:rPr>
                          <w:rFonts w:ascii="Times New Roman" w:eastAsia="SimSun" w:hAnsi="Times New Roman" w:cs="Times New Roman"/>
                          <w:b/>
                          <w:bCs/>
                          <w:szCs w:val="24"/>
                          <w:lang w:eastAsia="en-US"/>
                        </w:rPr>
                        <w:t xml:space="preserve">Figure </w:t>
                      </w:r>
                      <w:r w:rsidRPr="00F4795C">
                        <w:rPr>
                          <w:rFonts w:ascii="Times New Roman" w:eastAsia="SimSun" w:hAnsi="Times New Roman" w:cs="Times New Roman"/>
                          <w:b/>
                          <w:bCs/>
                          <w:szCs w:val="24"/>
                          <w:lang w:eastAsia="en-US"/>
                        </w:rPr>
                        <w:fldChar w:fldCharType="begin"/>
                      </w:r>
                      <w:r w:rsidRPr="00F4795C">
                        <w:rPr>
                          <w:rFonts w:ascii="Times New Roman" w:eastAsia="SimSun" w:hAnsi="Times New Roman" w:cs="Times New Roman"/>
                          <w:b/>
                          <w:bCs/>
                          <w:szCs w:val="24"/>
                          <w:lang w:eastAsia="en-US"/>
                        </w:rPr>
                        <w:instrText xml:space="preserve"> SEQ Figure \* ARABIC </w:instrText>
                      </w:r>
                      <w:r w:rsidRPr="00F4795C">
                        <w:rPr>
                          <w:rFonts w:ascii="Times New Roman" w:eastAsia="SimSun" w:hAnsi="Times New Roman" w:cs="Times New Roman"/>
                          <w:b/>
                          <w:bCs/>
                          <w:szCs w:val="24"/>
                          <w:lang w:eastAsia="en-US"/>
                        </w:rPr>
                        <w:fldChar w:fldCharType="separate"/>
                      </w:r>
                      <w:r>
                        <w:rPr>
                          <w:rFonts w:ascii="Times New Roman" w:eastAsia="SimSun" w:hAnsi="Times New Roman" w:cs="Times New Roman"/>
                          <w:b/>
                          <w:bCs/>
                          <w:noProof/>
                          <w:szCs w:val="24"/>
                          <w:lang w:eastAsia="en-US"/>
                        </w:rPr>
                        <w:t>10</w:t>
                      </w:r>
                      <w:r w:rsidRPr="00F4795C">
                        <w:rPr>
                          <w:rFonts w:ascii="Times New Roman" w:eastAsia="SimSun" w:hAnsi="Times New Roman" w:cs="Times New Roman"/>
                          <w:b/>
                          <w:bCs/>
                          <w:szCs w:val="24"/>
                          <w:lang w:eastAsia="en-US"/>
                        </w:rPr>
                        <w:fldChar w:fldCharType="end"/>
                      </w:r>
                      <w:r w:rsidRPr="00F4795C">
                        <w:rPr>
                          <w:rFonts w:ascii="Times New Roman" w:eastAsia="SimSun" w:hAnsi="Times New Roman" w:cs="Times New Roman" w:hint="eastAsia"/>
                          <w:b/>
                          <w:bCs/>
                          <w:szCs w:val="24"/>
                          <w:lang w:eastAsia="en-US"/>
                        </w:rPr>
                        <w:t>.</w:t>
                      </w:r>
                      <w:proofErr w:type="gramEnd"/>
                      <w:r w:rsidRPr="00F4795C">
                        <w:rPr>
                          <w:rFonts w:ascii="Times New Roman" w:eastAsia="SimSun" w:hAnsi="Times New Roman" w:cs="Times New Roman"/>
                          <w:b/>
                          <w:bCs/>
                          <w:szCs w:val="24"/>
                          <w:lang w:eastAsia="en-US"/>
                        </w:rPr>
                        <w:t xml:space="preserve"> </w:t>
                      </w:r>
                      <w:r>
                        <w:rPr>
                          <w:rFonts w:ascii="Times New Roman" w:eastAsia="SimSun" w:hAnsi="Times New Roman" w:cs="Times New Roman"/>
                          <w:b/>
                          <w:bCs/>
                          <w:szCs w:val="24"/>
                          <w:lang w:eastAsia="en-US"/>
                        </w:rPr>
                        <w:t xml:space="preserve">Genus level inverse Simpson diversity </w:t>
                      </w:r>
                      <w:r w:rsidRPr="00536AFF">
                        <w:rPr>
                          <w:rFonts w:ascii="Times New Roman" w:eastAsia="SimSun" w:hAnsi="Times New Roman" w:cs="Times New Roman"/>
                          <w:b/>
                          <w:bCs/>
                          <w:szCs w:val="24"/>
                          <w:lang w:eastAsia="en-US"/>
                        </w:rPr>
                        <w:t xml:space="preserve">of 34 soil </w:t>
                      </w:r>
                      <w:r>
                        <w:rPr>
                          <w:rFonts w:ascii="Times New Roman" w:eastAsia="SimSun" w:hAnsi="Times New Roman" w:cs="Times New Roman"/>
                          <w:b/>
                          <w:bCs/>
                          <w:szCs w:val="24"/>
                          <w:lang w:eastAsia="en-US"/>
                        </w:rPr>
                        <w:t>bacterial DNA libraries at size=323 sequences.</w:t>
                      </w:r>
                      <w:bookmarkEnd w:id="277"/>
                      <w:bookmarkEnd w:id="278"/>
                    </w:p>
                    <w:p w:rsidR="00774ADB" w:rsidRPr="00F4795C" w:rsidRDefault="00774ADB" w:rsidP="00F8117E">
                      <w:pPr>
                        <w:jc w:val="center"/>
                        <w:rPr>
                          <w:rFonts w:ascii="Times New Roman" w:eastAsia="SimSun" w:hAnsi="Times New Roman" w:cs="Times New Roman"/>
                          <w:b/>
                          <w:bCs/>
                          <w:szCs w:val="24"/>
                          <w:lang w:eastAsia="en-US"/>
                        </w:rPr>
                      </w:pPr>
                      <w:r>
                        <w:rPr>
                          <w:rFonts w:ascii="Times New Roman" w:eastAsia="SimSun" w:hAnsi="Times New Roman" w:cs="Times New Roman"/>
                          <w:b/>
                          <w:bCs/>
                          <w:szCs w:val="24"/>
                          <w:lang w:eastAsia="en-US"/>
                        </w:rPr>
                        <w:t xml:space="preserve">This is the size </w:t>
                      </w:r>
                      <w:r w:rsidRPr="00536AFF">
                        <w:rPr>
                          <w:rFonts w:ascii="Times New Roman" w:eastAsia="SimSun" w:hAnsi="Times New Roman" w:cs="Times New Roman"/>
                          <w:b/>
                          <w:bCs/>
                          <w:szCs w:val="24"/>
                          <w:lang w:eastAsia="en-US"/>
                        </w:rPr>
                        <w:t>of smallest library before sub-sampled.</w:t>
                      </w:r>
                      <w:r>
                        <w:rPr>
                          <w:rFonts w:ascii="Times New Roman" w:eastAsia="SimSun" w:hAnsi="Times New Roman" w:cs="Times New Roman"/>
                          <w:b/>
                          <w:bCs/>
                          <w:szCs w:val="24"/>
                          <w:lang w:eastAsia="en-US"/>
                        </w:rPr>
                        <w:t xml:space="preserve"> </w:t>
                      </w:r>
                      <w:r w:rsidRPr="00F4795C">
                        <w:rPr>
                          <w:rFonts w:ascii="Times New Roman" w:eastAsia="SimSun" w:hAnsi="Times New Roman" w:cs="Times New Roman"/>
                          <w:b/>
                          <w:bCs/>
                          <w:szCs w:val="24"/>
                          <w:lang w:eastAsia="en-US"/>
                        </w:rPr>
                        <w:t xml:space="preserve">Each data point represent the inverse Simpson index value and error bar represent calculated upper and lower confidence intervals of inverse Simpson diversity indices. Data points belonging to different treatment groups are labeled by different color: treatment PAH+, HK44+ are red, treatment PAH-, HK44+ are green, treatment PAH+, HK44- are grey. </w:t>
                      </w:r>
                    </w:p>
                  </w:txbxContent>
                </v:textbox>
                <w10:anchorlock/>
              </v:shape>
            </w:pict>
          </mc:Fallback>
        </mc:AlternateContent>
      </w:r>
    </w:p>
    <w:p w:rsidR="00536AFF" w:rsidRPr="007F76AA" w:rsidRDefault="00F010A2" w:rsidP="00536AFF">
      <w:pPr>
        <w:spacing w:after="0" w:line="480" w:lineRule="auto"/>
        <w:ind w:firstLine="720"/>
        <w:rPr>
          <w:rFonts w:eastAsiaTheme="majorEastAsia" w:cstheme="minorHAnsi"/>
          <w:b/>
          <w:bCs/>
          <w:color w:val="000000" w:themeColor="text1"/>
          <w:sz w:val="28"/>
          <w:szCs w:val="28"/>
        </w:rPr>
      </w:pPr>
      <w:r w:rsidRPr="007F76AA">
        <w:rPr>
          <w:rFonts w:cstheme="minorHAnsi"/>
          <w:b/>
          <w:noProof/>
          <w:sz w:val="20"/>
          <w:lang w:eastAsia="en-US"/>
        </w:rPr>
        <w:lastRenderedPageBreak/>
        <mc:AlternateContent>
          <mc:Choice Requires="wps">
            <w:drawing>
              <wp:anchor distT="0" distB="0" distL="114300" distR="114300" simplePos="0" relativeHeight="251665408" behindDoc="0" locked="0" layoutInCell="1" allowOverlap="1" wp14:anchorId="71576619" wp14:editId="40F4BC0D">
                <wp:simplePos x="0" y="0"/>
                <wp:positionH relativeFrom="column">
                  <wp:align>left</wp:align>
                </wp:positionH>
                <wp:positionV relativeFrom="paragraph">
                  <wp:posOffset>-243840</wp:posOffset>
                </wp:positionV>
                <wp:extent cx="6380480" cy="8303895"/>
                <wp:effectExtent l="0" t="0" r="1270" b="1905"/>
                <wp:wrapSquare wrapText="bothSides"/>
                <wp:docPr id="1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0480" cy="8303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905CD4">
                            <w:pPr>
                              <w:spacing w:after="0"/>
                              <w:jc w:val="center"/>
                              <w:rPr>
                                <w:rFonts w:ascii="Times New Roman" w:eastAsia="SimSun" w:hAnsi="Times New Roman" w:cs="Times New Roman"/>
                                <w:b/>
                                <w:bCs/>
                                <w:szCs w:val="24"/>
                                <w:lang w:eastAsia="en-US"/>
                              </w:rPr>
                            </w:pPr>
                            <w:bookmarkStart w:id="279" w:name="_Toc343001293"/>
                            <w:bookmarkStart w:id="280" w:name="_Toc343507895"/>
                            <w:proofErr w:type="gramStart"/>
                            <w:r w:rsidRPr="00EB323F">
                              <w:rPr>
                                <w:rFonts w:ascii="Times New Roman" w:eastAsia="SimSun" w:hAnsi="Times New Roman" w:cs="Times New Roman"/>
                                <w:b/>
                                <w:bCs/>
                                <w:szCs w:val="24"/>
                                <w:lang w:eastAsia="en-US"/>
                              </w:rPr>
                              <w:t xml:space="preserve">Table </w:t>
                            </w:r>
                            <w:r w:rsidRPr="00EB323F">
                              <w:rPr>
                                <w:rFonts w:ascii="Times New Roman" w:eastAsia="SimSun" w:hAnsi="Times New Roman" w:cs="Times New Roman"/>
                                <w:b/>
                                <w:bCs/>
                                <w:szCs w:val="24"/>
                                <w:lang w:eastAsia="en-US"/>
                              </w:rPr>
                              <w:fldChar w:fldCharType="begin"/>
                            </w:r>
                            <w:r w:rsidRPr="00EB323F">
                              <w:rPr>
                                <w:rFonts w:ascii="Times New Roman" w:eastAsia="SimSun" w:hAnsi="Times New Roman" w:cs="Times New Roman"/>
                                <w:b/>
                                <w:bCs/>
                                <w:szCs w:val="24"/>
                                <w:lang w:eastAsia="en-US"/>
                              </w:rPr>
                              <w:instrText xml:space="preserve"> SEQ Table \* ARABIC </w:instrText>
                            </w:r>
                            <w:r w:rsidRPr="00EB323F">
                              <w:rPr>
                                <w:rFonts w:ascii="Times New Roman" w:eastAsia="SimSun" w:hAnsi="Times New Roman" w:cs="Times New Roman"/>
                                <w:b/>
                                <w:bCs/>
                                <w:szCs w:val="24"/>
                                <w:lang w:eastAsia="en-US"/>
                              </w:rPr>
                              <w:fldChar w:fldCharType="separate"/>
                            </w:r>
                            <w:r>
                              <w:rPr>
                                <w:rFonts w:ascii="Times New Roman" w:eastAsia="SimSun" w:hAnsi="Times New Roman" w:cs="Times New Roman"/>
                                <w:b/>
                                <w:bCs/>
                                <w:noProof/>
                                <w:szCs w:val="24"/>
                                <w:lang w:eastAsia="en-US"/>
                              </w:rPr>
                              <w:t>7</w:t>
                            </w:r>
                            <w:r w:rsidRPr="00EB323F">
                              <w:rPr>
                                <w:rFonts w:ascii="Times New Roman" w:eastAsia="SimSun" w:hAnsi="Times New Roman" w:cs="Times New Roman"/>
                                <w:b/>
                                <w:bCs/>
                                <w:szCs w:val="24"/>
                                <w:lang w:eastAsia="en-US"/>
                              </w:rPr>
                              <w:fldChar w:fldCharType="end"/>
                            </w:r>
                            <w:r w:rsidRPr="00EB323F">
                              <w:rPr>
                                <w:rFonts w:ascii="Times New Roman" w:eastAsia="SimSun" w:hAnsi="Times New Roman" w:cs="Times New Roman" w:hint="eastAsia"/>
                                <w:b/>
                                <w:bCs/>
                                <w:szCs w:val="24"/>
                                <w:lang w:eastAsia="en-US"/>
                              </w:rPr>
                              <w:t>.</w:t>
                            </w:r>
                            <w:proofErr w:type="gramEnd"/>
                            <w:r w:rsidRPr="00EB323F">
                              <w:rPr>
                                <w:rFonts w:ascii="Times New Roman" w:eastAsia="SimSun" w:hAnsi="Times New Roman" w:cs="Times New Roman" w:hint="eastAsia"/>
                                <w:b/>
                                <w:bCs/>
                                <w:szCs w:val="24"/>
                                <w:lang w:eastAsia="en-US"/>
                              </w:rPr>
                              <w:t xml:space="preserve"> </w:t>
                            </w:r>
                            <w:proofErr w:type="gramStart"/>
                            <w:r>
                              <w:rPr>
                                <w:rFonts w:ascii="Times New Roman" w:eastAsia="SimSun" w:hAnsi="Times New Roman" w:cs="Times New Roman"/>
                                <w:b/>
                                <w:bCs/>
                                <w:szCs w:val="24"/>
                                <w:lang w:eastAsia="en-US"/>
                              </w:rPr>
                              <w:t>Distribution of abundant b</w:t>
                            </w:r>
                            <w:r w:rsidRPr="00EB323F">
                              <w:rPr>
                                <w:rFonts w:ascii="Times New Roman" w:eastAsia="SimSun" w:hAnsi="Times New Roman" w:cs="Times New Roman"/>
                                <w:b/>
                                <w:bCs/>
                                <w:szCs w:val="24"/>
                                <w:lang w:eastAsia="en-US"/>
                              </w:rPr>
                              <w:t xml:space="preserve">acteria genera </w:t>
                            </w:r>
                            <w:r>
                              <w:rPr>
                                <w:rFonts w:ascii="Times New Roman" w:eastAsia="SimSun" w:hAnsi="Times New Roman" w:cs="Times New Roman"/>
                                <w:b/>
                                <w:bCs/>
                                <w:szCs w:val="24"/>
                                <w:lang w:eastAsia="en-US"/>
                              </w:rPr>
                              <w:t>(</w:t>
                            </w:r>
                            <w:r w:rsidRPr="00EB323F">
                              <w:rPr>
                                <w:rFonts w:ascii="Times New Roman" w:eastAsia="SimSun" w:hAnsi="Times New Roman" w:cs="Times New Roman"/>
                                <w:b/>
                                <w:bCs/>
                                <w:szCs w:val="24"/>
                                <w:lang w:eastAsia="en-US"/>
                              </w:rPr>
                              <w:t>sequence abundance &gt; 1% of the total</w:t>
                            </w:r>
                            <w:r>
                              <w:rPr>
                                <w:rFonts w:ascii="Times New Roman" w:eastAsia="SimSun" w:hAnsi="Times New Roman" w:cs="Times New Roman"/>
                                <w:b/>
                                <w:bCs/>
                                <w:szCs w:val="24"/>
                                <w:lang w:eastAsia="en-US"/>
                              </w:rPr>
                              <w:t>) in each normalized library</w:t>
                            </w:r>
                            <w:r w:rsidRPr="00EB323F">
                              <w:rPr>
                                <w:rFonts w:ascii="Times New Roman" w:eastAsia="SimSun" w:hAnsi="Times New Roman" w:cs="Times New Roman"/>
                                <w:b/>
                                <w:bCs/>
                                <w:szCs w:val="24"/>
                                <w:lang w:eastAsia="en-US"/>
                              </w:rPr>
                              <w:t>.</w:t>
                            </w:r>
                            <w:bookmarkEnd w:id="279"/>
                            <w:bookmarkEnd w:id="280"/>
                            <w:proofErr w:type="gramEnd"/>
                          </w:p>
                          <w:p w:rsidR="00774ADB" w:rsidRPr="00EB323F" w:rsidRDefault="00774ADB" w:rsidP="00905CD4">
                            <w:pPr>
                              <w:spacing w:after="0"/>
                              <w:jc w:val="center"/>
                              <w:rPr>
                                <w:rFonts w:ascii="Times New Roman" w:eastAsia="SimSun" w:hAnsi="Times New Roman" w:cs="Times New Roman"/>
                                <w:b/>
                                <w:bCs/>
                                <w:szCs w:val="24"/>
                                <w:lang w:eastAsia="en-US"/>
                              </w:rPr>
                            </w:pPr>
                            <w:r>
                              <w:rPr>
                                <w:rFonts w:ascii="Times New Roman" w:eastAsia="SimSun" w:hAnsi="Times New Roman" w:cs="Times New Roman"/>
                                <w:b/>
                                <w:bCs/>
                                <w:szCs w:val="24"/>
                                <w:lang w:eastAsia="en-US"/>
                              </w:rPr>
                              <w:t xml:space="preserve">All libraries were normalized to 323 sequences per library by randomly subsampling. </w:t>
                            </w:r>
                            <w:r w:rsidRPr="00EB323F">
                              <w:rPr>
                                <w:rFonts w:ascii="Times New Roman" w:eastAsia="SimSun" w:hAnsi="Times New Roman" w:cs="Times New Roman"/>
                                <w:b/>
                                <w:bCs/>
                                <w:szCs w:val="24"/>
                                <w:lang w:eastAsia="en-US"/>
                              </w:rPr>
                              <w:t>The sample names are labeled by treatment: PAH+, HK44+ are the red ones, PAH-, HK44+ are the green ones, PAH+, HK44- are the grey ones. The bacteria genera with abundance &gt; 1% are listed by taxonomy. The “UC” means unclassifiable in that level.</w:t>
                            </w:r>
                          </w:p>
                          <w:p w:rsidR="00774ADB" w:rsidRPr="00864560" w:rsidRDefault="00774ADB" w:rsidP="00283AF9">
                            <w:pPr>
                              <w:jc w:val="center"/>
                              <w:rPr>
                                <w:sz w:val="2"/>
                              </w:rPr>
                            </w:pPr>
                          </w:p>
                          <w:tbl>
                            <w:tblPr>
                              <w:tblW w:w="9882" w:type="dxa"/>
                              <w:tblInd w:w="-72" w:type="dxa"/>
                              <w:tblLayout w:type="fixed"/>
                              <w:tblLook w:val="04A0" w:firstRow="1" w:lastRow="0" w:firstColumn="1" w:lastColumn="0" w:noHBand="0" w:noVBand="1"/>
                            </w:tblPr>
                            <w:tblGrid>
                              <w:gridCol w:w="702"/>
                              <w:gridCol w:w="540"/>
                              <w:gridCol w:w="540"/>
                              <w:gridCol w:w="540"/>
                              <w:gridCol w:w="810"/>
                              <w:gridCol w:w="630"/>
                              <w:gridCol w:w="630"/>
                              <w:gridCol w:w="450"/>
                              <w:gridCol w:w="450"/>
                              <w:gridCol w:w="540"/>
                              <w:gridCol w:w="450"/>
                              <w:gridCol w:w="540"/>
                              <w:gridCol w:w="540"/>
                              <w:gridCol w:w="450"/>
                              <w:gridCol w:w="450"/>
                              <w:gridCol w:w="720"/>
                              <w:gridCol w:w="450"/>
                              <w:gridCol w:w="450"/>
                            </w:tblGrid>
                            <w:tr w:rsidR="00774ADB" w:rsidRPr="007F76AA" w:rsidTr="00905CD4">
                              <w:trPr>
                                <w:trHeight w:val="143"/>
                              </w:trPr>
                              <w:tc>
                                <w:tcPr>
                                  <w:tcW w:w="702"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OTU#</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015</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001</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007</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011</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006</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005</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036</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020</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009</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150</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004</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002</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038</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023</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030</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010</w:t>
                                  </w:r>
                                </w:p>
                              </w:tc>
                              <w:tc>
                                <w:tcPr>
                                  <w:tcW w:w="450"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076</w:t>
                                  </w:r>
                                </w:p>
                              </w:tc>
                            </w:tr>
                            <w:tr w:rsidR="00774ADB" w:rsidRPr="007F76AA" w:rsidTr="00905CD4">
                              <w:trPr>
                                <w:trHeight w:val="197"/>
                              </w:trPr>
                              <w:tc>
                                <w:tcPr>
                                  <w:tcW w:w="702"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Domain</w:t>
                                  </w:r>
                                </w:p>
                              </w:tc>
                              <w:tc>
                                <w:tcPr>
                                  <w:tcW w:w="9180" w:type="dxa"/>
                                  <w:gridSpan w:val="17"/>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Bacteria</w:t>
                                  </w:r>
                                </w:p>
                              </w:tc>
                            </w:tr>
                            <w:tr w:rsidR="00774ADB" w:rsidRPr="007F76AA" w:rsidTr="00905CD4">
                              <w:trPr>
                                <w:trHeight w:val="225"/>
                              </w:trPr>
                              <w:tc>
                                <w:tcPr>
                                  <w:tcW w:w="702"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Phylum</w:t>
                                  </w:r>
                                </w:p>
                              </w:tc>
                              <w:tc>
                                <w:tcPr>
                                  <w:tcW w:w="1620" w:type="dxa"/>
                                  <w:gridSpan w:val="3"/>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Acidobacteria</w:t>
                                  </w:r>
                                </w:p>
                              </w:tc>
                              <w:tc>
                                <w:tcPr>
                                  <w:tcW w:w="81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Firmicutes</w:t>
                                  </w:r>
                                </w:p>
                              </w:tc>
                              <w:tc>
                                <w:tcPr>
                                  <w:tcW w:w="6300" w:type="dxa"/>
                                  <w:gridSpan w:val="12"/>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Proteobacteria</w:t>
                                  </w:r>
                                </w:p>
                              </w:tc>
                              <w:tc>
                                <w:tcPr>
                                  <w:tcW w:w="450" w:type="dxa"/>
                                  <w:tcBorders>
                                    <w:top w:val="single" w:sz="4" w:space="0" w:color="auto"/>
                                    <w:left w:val="single" w:sz="4" w:space="0" w:color="auto"/>
                                    <w:bottom w:val="single" w:sz="4" w:space="0" w:color="auto"/>
                                    <w:right w:val="nil"/>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r>
                            <w:tr w:rsidR="00774ADB" w:rsidRPr="007F76AA" w:rsidTr="00905CD4">
                              <w:trPr>
                                <w:trHeight w:val="260"/>
                              </w:trPr>
                              <w:tc>
                                <w:tcPr>
                                  <w:tcW w:w="702" w:type="dxa"/>
                                  <w:vMerge w:val="restart"/>
                                  <w:tcBorders>
                                    <w:top w:val="nil"/>
                                    <w:left w:val="nil"/>
                                    <w:bottom w:val="single" w:sz="4" w:space="0" w:color="000000"/>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Class</w:t>
                                  </w:r>
                                </w:p>
                              </w:tc>
                              <w:tc>
                                <w:tcPr>
                                  <w:tcW w:w="1620" w:type="dxa"/>
                                  <w:gridSpan w:val="3"/>
                                  <w:tcBorders>
                                    <w:top w:val="single" w:sz="4" w:space="0" w:color="auto"/>
                                    <w:left w:val="nil"/>
                                    <w:bottom w:val="single" w:sz="4" w:space="0" w:color="auto"/>
                                    <w:right w:val="single" w:sz="4" w:space="0" w:color="000000"/>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Acidobacteria</w:t>
                                  </w:r>
                                </w:p>
                              </w:tc>
                              <w:tc>
                                <w:tcPr>
                                  <w:tcW w:w="810" w:type="dxa"/>
                                  <w:vMerge w:val="restart"/>
                                  <w:tcBorders>
                                    <w:top w:val="nil"/>
                                    <w:left w:val="single" w:sz="4" w:space="0" w:color="auto"/>
                                    <w:bottom w:val="single" w:sz="4" w:space="0" w:color="000000"/>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Bacilli</w:t>
                                  </w:r>
                                </w:p>
                              </w:tc>
                              <w:tc>
                                <w:tcPr>
                                  <w:tcW w:w="315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α-proteobacteria</w:t>
                                  </w:r>
                                </w:p>
                              </w:tc>
                              <w:tc>
                                <w:tcPr>
                                  <w:tcW w:w="19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β-proteobacteria</w:t>
                                  </w:r>
                                </w:p>
                              </w:tc>
                              <w:tc>
                                <w:tcPr>
                                  <w:tcW w:w="720" w:type="dxa"/>
                                  <w:vMerge w:val="restart"/>
                                  <w:tcBorders>
                                    <w:top w:val="nil"/>
                                    <w:left w:val="single" w:sz="4" w:space="0" w:color="auto"/>
                                    <w:bottom w:val="single" w:sz="4" w:space="0" w:color="000000"/>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γ- proteobacteria</w:t>
                                  </w:r>
                                </w:p>
                              </w:tc>
                              <w:tc>
                                <w:tcPr>
                                  <w:tcW w:w="450" w:type="dxa"/>
                                  <w:vMerge w:val="restart"/>
                                  <w:tcBorders>
                                    <w:top w:val="single" w:sz="4" w:space="0" w:color="auto"/>
                                    <w:left w:val="single" w:sz="4" w:space="0" w:color="auto"/>
                                    <w:bottom w:val="nil"/>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vMerge w:val="restart"/>
                                  <w:tcBorders>
                                    <w:top w:val="single" w:sz="4" w:space="0" w:color="auto"/>
                                    <w:left w:val="single" w:sz="4" w:space="0" w:color="auto"/>
                                    <w:bottom w:val="nil"/>
                                    <w:right w:val="nil"/>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r>
                            <w:tr w:rsidR="00774ADB" w:rsidRPr="007F76AA" w:rsidTr="00905CD4">
                              <w:trPr>
                                <w:trHeight w:val="143"/>
                              </w:trPr>
                              <w:tc>
                                <w:tcPr>
                                  <w:tcW w:w="702" w:type="dxa"/>
                                  <w:vMerge/>
                                  <w:tcBorders>
                                    <w:top w:val="nil"/>
                                    <w:left w:val="nil"/>
                                    <w:bottom w:val="single" w:sz="4" w:space="0" w:color="000000"/>
                                    <w:right w:val="single" w:sz="4" w:space="0" w:color="auto"/>
                                  </w:tcBorders>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Gp1</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Gp2</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Gp3</w:t>
                                  </w:r>
                                </w:p>
                              </w:tc>
                              <w:tc>
                                <w:tcPr>
                                  <w:tcW w:w="810" w:type="dxa"/>
                                  <w:vMerge/>
                                  <w:tcBorders>
                                    <w:top w:val="nil"/>
                                    <w:left w:val="single" w:sz="4" w:space="0" w:color="auto"/>
                                    <w:bottom w:val="single" w:sz="4" w:space="0" w:color="000000"/>
                                    <w:right w:val="single" w:sz="4" w:space="0" w:color="auto"/>
                                  </w:tcBorders>
                                  <w:vAlign w:val="center"/>
                                  <w:hideMark/>
                                </w:tcPr>
                                <w:p w:rsidR="00774ADB" w:rsidRPr="007F76AA" w:rsidRDefault="00774ADB" w:rsidP="00283AF9">
                                  <w:pPr>
                                    <w:spacing w:after="0" w:line="240" w:lineRule="auto"/>
                                    <w:jc w:val="center"/>
                                    <w:rPr>
                                      <w:rFonts w:cstheme="minorHAnsi"/>
                                      <w:i/>
                                      <w:color w:val="000000"/>
                                      <w:sz w:val="14"/>
                                    </w:rPr>
                                  </w:pPr>
                                </w:p>
                              </w:tc>
                              <w:tc>
                                <w:tcPr>
                                  <w:tcW w:w="3150" w:type="dxa"/>
                                  <w:gridSpan w:val="6"/>
                                  <w:vMerge/>
                                  <w:tcBorders>
                                    <w:top w:val="single" w:sz="4" w:space="0" w:color="auto"/>
                                    <w:left w:val="single" w:sz="4" w:space="0" w:color="auto"/>
                                    <w:bottom w:val="single" w:sz="4" w:space="0" w:color="000000"/>
                                    <w:right w:val="single" w:sz="4" w:space="0" w:color="000000"/>
                                  </w:tcBorders>
                                  <w:vAlign w:val="center"/>
                                  <w:hideMark/>
                                </w:tcPr>
                                <w:p w:rsidR="00774ADB" w:rsidRPr="007F76AA" w:rsidRDefault="00774ADB" w:rsidP="00283AF9">
                                  <w:pPr>
                                    <w:spacing w:after="0" w:line="240" w:lineRule="auto"/>
                                    <w:jc w:val="center"/>
                                    <w:rPr>
                                      <w:rFonts w:cstheme="minorHAnsi"/>
                                      <w:i/>
                                      <w:color w:val="000000"/>
                                      <w:sz w:val="14"/>
                                    </w:rPr>
                                  </w:pPr>
                                </w:p>
                              </w:tc>
                              <w:tc>
                                <w:tcPr>
                                  <w:tcW w:w="1980" w:type="dxa"/>
                                  <w:gridSpan w:val="4"/>
                                  <w:vMerge/>
                                  <w:tcBorders>
                                    <w:top w:val="single" w:sz="4" w:space="0" w:color="auto"/>
                                    <w:left w:val="single" w:sz="4" w:space="0" w:color="auto"/>
                                    <w:bottom w:val="single" w:sz="4" w:space="0" w:color="000000"/>
                                    <w:right w:val="single" w:sz="4" w:space="0" w:color="000000"/>
                                  </w:tcBorders>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p>
                              </w:tc>
                              <w:tc>
                                <w:tcPr>
                                  <w:tcW w:w="720" w:type="dxa"/>
                                  <w:vMerge/>
                                  <w:tcBorders>
                                    <w:top w:val="nil"/>
                                    <w:left w:val="single" w:sz="4" w:space="0" w:color="auto"/>
                                    <w:bottom w:val="single" w:sz="4" w:space="0" w:color="000000"/>
                                    <w:right w:val="single" w:sz="4" w:space="0" w:color="auto"/>
                                  </w:tcBorders>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p>
                              </w:tc>
                              <w:tc>
                                <w:tcPr>
                                  <w:tcW w:w="450" w:type="dxa"/>
                                  <w:vMerge/>
                                  <w:tcBorders>
                                    <w:top w:val="single" w:sz="4" w:space="0" w:color="auto"/>
                                    <w:left w:val="single" w:sz="4" w:space="0" w:color="auto"/>
                                    <w:bottom w:val="nil"/>
                                    <w:right w:val="single" w:sz="4" w:space="0" w:color="auto"/>
                                  </w:tcBorders>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p>
                              </w:tc>
                              <w:tc>
                                <w:tcPr>
                                  <w:tcW w:w="450" w:type="dxa"/>
                                  <w:vMerge/>
                                  <w:tcBorders>
                                    <w:top w:val="single" w:sz="4" w:space="0" w:color="auto"/>
                                    <w:left w:val="single" w:sz="4" w:space="0" w:color="auto"/>
                                    <w:bottom w:val="nil"/>
                                    <w:right w:val="nil"/>
                                  </w:tcBorders>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p>
                              </w:tc>
                            </w:tr>
                            <w:tr w:rsidR="00774ADB" w:rsidRPr="007F76AA" w:rsidTr="00905CD4">
                              <w:trPr>
                                <w:trHeight w:val="450"/>
                              </w:trPr>
                              <w:tc>
                                <w:tcPr>
                                  <w:tcW w:w="702"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Order</w:t>
                                  </w:r>
                                </w:p>
                              </w:tc>
                              <w:tc>
                                <w:tcPr>
                                  <w:tcW w:w="1620" w:type="dxa"/>
                                  <w:gridSpan w:val="3"/>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Order incertae sedis</w:t>
                                  </w:r>
                                </w:p>
                              </w:tc>
                              <w:tc>
                                <w:tcPr>
                                  <w:tcW w:w="81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Bacillales</w:t>
                                  </w:r>
                                </w:p>
                              </w:tc>
                              <w:tc>
                                <w:tcPr>
                                  <w:tcW w:w="63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Sphingomonadales</w:t>
                                  </w:r>
                                </w:p>
                              </w:tc>
                              <w:tc>
                                <w:tcPr>
                                  <w:tcW w:w="1530" w:type="dxa"/>
                                  <w:gridSpan w:val="3"/>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Rhizobiales</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Rhodospirillales</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1530" w:type="dxa"/>
                                  <w:gridSpan w:val="3"/>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Burkholderiales</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72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nil"/>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r>
                            <w:tr w:rsidR="00774ADB" w:rsidRPr="007F76AA" w:rsidTr="00905CD4">
                              <w:trPr>
                                <w:trHeight w:val="638"/>
                              </w:trPr>
                              <w:tc>
                                <w:tcPr>
                                  <w:tcW w:w="702"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Family</w:t>
                                  </w:r>
                                </w:p>
                              </w:tc>
                              <w:tc>
                                <w:tcPr>
                                  <w:tcW w:w="1620" w:type="dxa"/>
                                  <w:gridSpan w:val="3"/>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Family incertae sedis</w:t>
                                  </w:r>
                                </w:p>
                              </w:tc>
                              <w:tc>
                                <w:tcPr>
                                  <w:tcW w:w="81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63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Sphingomonadaceae</w:t>
                                  </w:r>
                                </w:p>
                              </w:tc>
                              <w:tc>
                                <w:tcPr>
                                  <w:tcW w:w="1080" w:type="dxa"/>
                                  <w:gridSpan w:val="2"/>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Bradyrhizobiaceae</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Acetobacteraceae</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Comamonadaceae</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Oxalobacteraceae</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72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nil"/>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r>
                            <w:tr w:rsidR="00774ADB" w:rsidRPr="007F76AA" w:rsidTr="00905CD4">
                              <w:trPr>
                                <w:trHeight w:val="386"/>
                              </w:trPr>
                              <w:tc>
                                <w:tcPr>
                                  <w:tcW w:w="702"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Genus</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Gp1</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Gp2</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Gp3</w:t>
                                  </w:r>
                                </w:p>
                              </w:tc>
                              <w:tc>
                                <w:tcPr>
                                  <w:tcW w:w="81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63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63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Bradyrhizobium</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54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54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54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72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nil"/>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r>
                            <w:tr w:rsidR="00774ADB" w:rsidRPr="007F76AA" w:rsidTr="00905CD4">
                              <w:trPr>
                                <w:trHeight w:val="314"/>
                              </w:trPr>
                              <w:tc>
                                <w:tcPr>
                                  <w:tcW w:w="702"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abundance</w:t>
                                  </w:r>
                                </w:p>
                              </w:tc>
                              <w:tc>
                                <w:tcPr>
                                  <w:tcW w:w="54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15.5</w:t>
                                  </w:r>
                                </w:p>
                              </w:tc>
                              <w:tc>
                                <w:tcPr>
                                  <w:tcW w:w="54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11.6</w:t>
                                  </w:r>
                                </w:p>
                              </w:tc>
                              <w:tc>
                                <w:tcPr>
                                  <w:tcW w:w="54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11.3</w:t>
                                  </w:r>
                                </w:p>
                              </w:tc>
                              <w:tc>
                                <w:tcPr>
                                  <w:tcW w:w="81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11.1</w:t>
                                  </w:r>
                                </w:p>
                              </w:tc>
                              <w:tc>
                                <w:tcPr>
                                  <w:tcW w:w="63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10.0</w:t>
                                  </w:r>
                                </w:p>
                              </w:tc>
                              <w:tc>
                                <w:tcPr>
                                  <w:tcW w:w="63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4.9</w:t>
                                  </w:r>
                                </w:p>
                              </w:tc>
                              <w:tc>
                                <w:tcPr>
                                  <w:tcW w:w="45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3.3</w:t>
                                  </w:r>
                                </w:p>
                              </w:tc>
                              <w:tc>
                                <w:tcPr>
                                  <w:tcW w:w="45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2.8</w:t>
                                  </w:r>
                                </w:p>
                              </w:tc>
                              <w:tc>
                                <w:tcPr>
                                  <w:tcW w:w="54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2.7</w:t>
                                  </w:r>
                                </w:p>
                              </w:tc>
                              <w:tc>
                                <w:tcPr>
                                  <w:tcW w:w="45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54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54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1.7</w:t>
                                  </w:r>
                                </w:p>
                              </w:tc>
                              <w:tc>
                                <w:tcPr>
                                  <w:tcW w:w="45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w:t>
                                  </w:r>
                                </w:p>
                              </w:tc>
                              <w:tc>
                                <w:tcPr>
                                  <w:tcW w:w="72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w:t>
                                  </w:r>
                                </w:p>
                              </w:tc>
                              <w:tc>
                                <w:tcPr>
                                  <w:tcW w:w="45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single" w:sz="4" w:space="0" w:color="auto"/>
                                    <w:right w:val="nil"/>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L1-06</w:t>
                                  </w:r>
                                </w:p>
                              </w:tc>
                              <w:tc>
                                <w:tcPr>
                                  <w:tcW w:w="540" w:type="dxa"/>
                                  <w:tcBorders>
                                    <w:top w:val="single" w:sz="4" w:space="0" w:color="auto"/>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540" w:type="dxa"/>
                                  <w:tcBorders>
                                    <w:top w:val="single" w:sz="4" w:space="0" w:color="auto"/>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540" w:type="dxa"/>
                                  <w:tcBorders>
                                    <w:top w:val="single" w:sz="4" w:space="0" w:color="auto"/>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810" w:type="dxa"/>
                                  <w:tcBorders>
                                    <w:top w:val="single" w:sz="4" w:space="0" w:color="auto"/>
                                    <w:left w:val="nil"/>
                                    <w:bottom w:val="nil"/>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32</w:t>
                                  </w:r>
                                </w:p>
                              </w:tc>
                              <w:tc>
                                <w:tcPr>
                                  <w:tcW w:w="630" w:type="dxa"/>
                                  <w:tcBorders>
                                    <w:top w:val="single" w:sz="4" w:space="0" w:color="auto"/>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42</w:t>
                                  </w:r>
                                </w:p>
                              </w:tc>
                              <w:tc>
                                <w:tcPr>
                                  <w:tcW w:w="630" w:type="dxa"/>
                                  <w:tcBorders>
                                    <w:top w:val="single" w:sz="4" w:space="0" w:color="auto"/>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single" w:sz="4" w:space="0" w:color="auto"/>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34</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single" w:sz="4" w:space="0" w:color="auto"/>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43</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single" w:sz="4" w:space="0" w:color="auto"/>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single" w:sz="4" w:space="0" w:color="auto"/>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single" w:sz="4" w:space="0" w:color="auto"/>
                                    <w:left w:val="nil"/>
                                    <w:bottom w:val="nil"/>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25</w:t>
                                  </w:r>
                                </w:p>
                              </w:tc>
                              <w:tc>
                                <w:tcPr>
                                  <w:tcW w:w="72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L1-12</w:t>
                                  </w:r>
                                </w:p>
                              </w:tc>
                              <w:tc>
                                <w:tcPr>
                                  <w:tcW w:w="540" w:type="dxa"/>
                                  <w:tcBorders>
                                    <w:top w:val="nil"/>
                                    <w:left w:val="nil"/>
                                    <w:bottom w:val="nil"/>
                                    <w:right w:val="nil"/>
                                  </w:tcBorders>
                                  <w:shd w:val="clear" w:color="000000" w:fill="FED0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66</w:t>
                                  </w:r>
                                </w:p>
                              </w:tc>
                              <w:tc>
                                <w:tcPr>
                                  <w:tcW w:w="540" w:type="dxa"/>
                                  <w:tcBorders>
                                    <w:top w:val="nil"/>
                                    <w:left w:val="nil"/>
                                    <w:bottom w:val="nil"/>
                                    <w:right w:val="nil"/>
                                  </w:tcBorders>
                                  <w:shd w:val="clear" w:color="000000" w:fill="FECC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75</w:t>
                                  </w:r>
                                </w:p>
                              </w:tc>
                              <w:tc>
                                <w:tcPr>
                                  <w:tcW w:w="540" w:type="dxa"/>
                                  <w:tcBorders>
                                    <w:top w:val="nil"/>
                                    <w:left w:val="nil"/>
                                    <w:bottom w:val="nil"/>
                                    <w:right w:val="nil"/>
                                  </w:tcBorders>
                                  <w:shd w:val="clear" w:color="000000" w:fill="FDBE7C"/>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106</w:t>
                                  </w:r>
                                </w:p>
                              </w:tc>
                              <w:tc>
                                <w:tcPr>
                                  <w:tcW w:w="81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20</w:t>
                                  </w:r>
                                </w:p>
                              </w:tc>
                              <w:tc>
                                <w:tcPr>
                                  <w:tcW w:w="63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63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L1-18</w:t>
                                  </w:r>
                                </w:p>
                              </w:tc>
                              <w:tc>
                                <w:tcPr>
                                  <w:tcW w:w="540" w:type="dxa"/>
                                  <w:tcBorders>
                                    <w:top w:val="nil"/>
                                    <w:left w:val="nil"/>
                                    <w:bottom w:val="nil"/>
                                    <w:right w:val="nil"/>
                                  </w:tcBorders>
                                  <w:shd w:val="clear" w:color="000000" w:fill="FFDD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37</w:t>
                                  </w:r>
                                </w:p>
                              </w:tc>
                              <w:tc>
                                <w:tcPr>
                                  <w:tcW w:w="54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20</w:t>
                                  </w:r>
                                </w:p>
                              </w:tc>
                              <w:tc>
                                <w:tcPr>
                                  <w:tcW w:w="540" w:type="dxa"/>
                                  <w:tcBorders>
                                    <w:top w:val="nil"/>
                                    <w:left w:val="nil"/>
                                    <w:bottom w:val="nil"/>
                                    <w:right w:val="nil"/>
                                  </w:tcBorders>
                                  <w:shd w:val="clear" w:color="000000" w:fill="FDB67A"/>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122</w:t>
                                  </w:r>
                                </w:p>
                              </w:tc>
                              <w:tc>
                                <w:tcPr>
                                  <w:tcW w:w="810" w:type="dxa"/>
                                  <w:tcBorders>
                                    <w:top w:val="nil"/>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35</w:t>
                                  </w:r>
                                </w:p>
                              </w:tc>
                              <w:tc>
                                <w:tcPr>
                                  <w:tcW w:w="63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20</w:t>
                                  </w:r>
                                </w:p>
                              </w:tc>
                              <w:tc>
                                <w:tcPr>
                                  <w:tcW w:w="63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L1-24</w:t>
                                  </w:r>
                                </w:p>
                              </w:tc>
                              <w:tc>
                                <w:tcPr>
                                  <w:tcW w:w="540" w:type="dxa"/>
                                  <w:tcBorders>
                                    <w:top w:val="nil"/>
                                    <w:left w:val="nil"/>
                                    <w:bottom w:val="nil"/>
                                    <w:right w:val="nil"/>
                                  </w:tcBorders>
                                  <w:shd w:val="clear" w:color="000000" w:fill="FCAC7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146</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54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810" w:type="dxa"/>
                                  <w:tcBorders>
                                    <w:top w:val="nil"/>
                                    <w:left w:val="nil"/>
                                    <w:bottom w:val="nil"/>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32</w:t>
                                  </w:r>
                                </w:p>
                              </w:tc>
                              <w:tc>
                                <w:tcPr>
                                  <w:tcW w:w="630" w:type="dxa"/>
                                  <w:tcBorders>
                                    <w:top w:val="nil"/>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33</w:t>
                                  </w:r>
                                </w:p>
                              </w:tc>
                              <w:tc>
                                <w:tcPr>
                                  <w:tcW w:w="63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72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L1-30</w:t>
                                  </w:r>
                                </w:p>
                              </w:tc>
                              <w:tc>
                                <w:tcPr>
                                  <w:tcW w:w="540" w:type="dxa"/>
                                  <w:tcBorders>
                                    <w:top w:val="nil"/>
                                    <w:left w:val="nil"/>
                                    <w:bottom w:val="nil"/>
                                    <w:right w:val="nil"/>
                                  </w:tcBorders>
                                  <w:shd w:val="clear" w:color="000000" w:fill="FDBD7C"/>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107</w:t>
                                  </w:r>
                                </w:p>
                              </w:tc>
                              <w:tc>
                                <w:tcPr>
                                  <w:tcW w:w="54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17</w:t>
                                  </w:r>
                                </w:p>
                              </w:tc>
                              <w:tc>
                                <w:tcPr>
                                  <w:tcW w:w="540" w:type="dxa"/>
                                  <w:tcBorders>
                                    <w:top w:val="nil"/>
                                    <w:left w:val="nil"/>
                                    <w:bottom w:val="nil"/>
                                    <w:right w:val="nil"/>
                                  </w:tcBorders>
                                  <w:shd w:val="clear" w:color="000000" w:fill="FECC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74</w:t>
                                  </w:r>
                                </w:p>
                              </w:tc>
                              <w:tc>
                                <w:tcPr>
                                  <w:tcW w:w="810" w:type="dxa"/>
                                  <w:tcBorders>
                                    <w:top w:val="nil"/>
                                    <w:left w:val="nil"/>
                                    <w:bottom w:val="nil"/>
                                    <w:right w:val="nil"/>
                                  </w:tcBorders>
                                  <w:shd w:val="clear" w:color="000000" w:fill="FFDB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40</w:t>
                                  </w:r>
                                </w:p>
                              </w:tc>
                              <w:tc>
                                <w:tcPr>
                                  <w:tcW w:w="63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72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L1-36</w:t>
                                  </w:r>
                                </w:p>
                              </w:tc>
                              <w:tc>
                                <w:tcPr>
                                  <w:tcW w:w="540" w:type="dxa"/>
                                  <w:tcBorders>
                                    <w:top w:val="nil"/>
                                    <w:left w:val="nil"/>
                                    <w:bottom w:val="nil"/>
                                    <w:right w:val="nil"/>
                                  </w:tcBorders>
                                  <w:shd w:val="clear" w:color="000000" w:fill="FCB37A"/>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130</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23</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810" w:type="dxa"/>
                                  <w:tcBorders>
                                    <w:top w:val="nil"/>
                                    <w:left w:val="nil"/>
                                    <w:bottom w:val="nil"/>
                                    <w:right w:val="nil"/>
                                  </w:tcBorders>
                                  <w:shd w:val="clear" w:color="000000" w:fill="FED7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49</w:t>
                                  </w:r>
                                </w:p>
                              </w:tc>
                              <w:tc>
                                <w:tcPr>
                                  <w:tcW w:w="63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63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72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L2-06</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540" w:type="dxa"/>
                                  <w:tcBorders>
                                    <w:top w:val="nil"/>
                                    <w:left w:val="nil"/>
                                    <w:bottom w:val="nil"/>
                                    <w:right w:val="nil"/>
                                  </w:tcBorders>
                                  <w:shd w:val="clear" w:color="000000" w:fill="FFD9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45</w:t>
                                  </w:r>
                                </w:p>
                              </w:tc>
                              <w:tc>
                                <w:tcPr>
                                  <w:tcW w:w="540" w:type="dxa"/>
                                  <w:tcBorders>
                                    <w:top w:val="nil"/>
                                    <w:left w:val="nil"/>
                                    <w:bottom w:val="nil"/>
                                    <w:right w:val="nil"/>
                                  </w:tcBorders>
                                  <w:shd w:val="clear" w:color="000000" w:fill="FECF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67</w:t>
                                  </w:r>
                                </w:p>
                              </w:tc>
                              <w:tc>
                                <w:tcPr>
                                  <w:tcW w:w="81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63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20</w:t>
                                  </w:r>
                                </w:p>
                              </w:tc>
                              <w:tc>
                                <w:tcPr>
                                  <w:tcW w:w="63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w:t>
                                  </w:r>
                                </w:p>
                              </w:tc>
                              <w:tc>
                                <w:tcPr>
                                  <w:tcW w:w="45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23</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w:t>
                                  </w:r>
                                </w:p>
                              </w:tc>
                              <w:tc>
                                <w:tcPr>
                                  <w:tcW w:w="45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72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L2-12</w:t>
                                  </w:r>
                                </w:p>
                              </w:tc>
                              <w:tc>
                                <w:tcPr>
                                  <w:tcW w:w="540" w:type="dxa"/>
                                  <w:tcBorders>
                                    <w:top w:val="nil"/>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43</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23</w:t>
                                  </w:r>
                                </w:p>
                              </w:tc>
                              <w:tc>
                                <w:tcPr>
                                  <w:tcW w:w="540" w:type="dxa"/>
                                  <w:tcBorders>
                                    <w:top w:val="nil"/>
                                    <w:left w:val="nil"/>
                                    <w:bottom w:val="nil"/>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31</w:t>
                                  </w:r>
                                </w:p>
                              </w:tc>
                              <w:tc>
                                <w:tcPr>
                                  <w:tcW w:w="81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630" w:type="dxa"/>
                                  <w:tcBorders>
                                    <w:top w:val="nil"/>
                                    <w:left w:val="nil"/>
                                    <w:bottom w:val="nil"/>
                                    <w:right w:val="nil"/>
                                  </w:tcBorders>
                                  <w:shd w:val="clear" w:color="000000" w:fill="FEC9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81</w:t>
                                  </w:r>
                                </w:p>
                              </w:tc>
                              <w:tc>
                                <w:tcPr>
                                  <w:tcW w:w="63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72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w:t>
                                  </w:r>
                                </w:p>
                              </w:tc>
                              <w:tc>
                                <w:tcPr>
                                  <w:tcW w:w="450" w:type="dxa"/>
                                  <w:tcBorders>
                                    <w:top w:val="nil"/>
                                    <w:left w:val="nil"/>
                                    <w:bottom w:val="nil"/>
                                    <w:right w:val="nil"/>
                                  </w:tcBorders>
                                  <w:shd w:val="clear" w:color="000000" w:fill="FFE1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27</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L2-18</w:t>
                                  </w:r>
                                </w:p>
                              </w:tc>
                              <w:tc>
                                <w:tcPr>
                                  <w:tcW w:w="540" w:type="dxa"/>
                                  <w:tcBorders>
                                    <w:top w:val="nil"/>
                                    <w:left w:val="nil"/>
                                    <w:bottom w:val="nil"/>
                                    <w:right w:val="nil"/>
                                  </w:tcBorders>
                                  <w:shd w:val="clear" w:color="000000" w:fill="FDB67A"/>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123</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540" w:type="dxa"/>
                                  <w:tcBorders>
                                    <w:top w:val="nil"/>
                                    <w:left w:val="nil"/>
                                    <w:bottom w:val="nil"/>
                                    <w:right w:val="nil"/>
                                  </w:tcBorders>
                                  <w:shd w:val="clear" w:color="000000" w:fill="FECC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74</w:t>
                                  </w:r>
                                </w:p>
                              </w:tc>
                              <w:tc>
                                <w:tcPr>
                                  <w:tcW w:w="81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630" w:type="dxa"/>
                                  <w:tcBorders>
                                    <w:top w:val="nil"/>
                                    <w:left w:val="nil"/>
                                    <w:bottom w:val="nil"/>
                                    <w:right w:val="nil"/>
                                  </w:tcBorders>
                                  <w:shd w:val="clear" w:color="000000" w:fill="FFE0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29</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14</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L2-24</w:t>
                                  </w:r>
                                </w:p>
                              </w:tc>
                              <w:tc>
                                <w:tcPr>
                                  <w:tcW w:w="540" w:type="dxa"/>
                                  <w:tcBorders>
                                    <w:top w:val="nil"/>
                                    <w:left w:val="nil"/>
                                    <w:bottom w:val="nil"/>
                                    <w:right w:val="nil"/>
                                  </w:tcBorders>
                                  <w:shd w:val="clear" w:color="000000" w:fill="FECB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77</w:t>
                                  </w:r>
                                </w:p>
                              </w:tc>
                              <w:tc>
                                <w:tcPr>
                                  <w:tcW w:w="54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810" w:type="dxa"/>
                                  <w:tcBorders>
                                    <w:top w:val="nil"/>
                                    <w:left w:val="nil"/>
                                    <w:bottom w:val="nil"/>
                                    <w:right w:val="nil"/>
                                  </w:tcBorders>
                                  <w:shd w:val="clear" w:color="000000" w:fill="FED2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60</w:t>
                                  </w:r>
                                </w:p>
                              </w:tc>
                              <w:tc>
                                <w:tcPr>
                                  <w:tcW w:w="63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w:t>
                                  </w:r>
                                </w:p>
                              </w:tc>
                              <w:tc>
                                <w:tcPr>
                                  <w:tcW w:w="63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DC3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94</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L2-30</w:t>
                                  </w:r>
                                </w:p>
                              </w:tc>
                              <w:tc>
                                <w:tcPr>
                                  <w:tcW w:w="540" w:type="dxa"/>
                                  <w:tcBorders>
                                    <w:top w:val="nil"/>
                                    <w:left w:val="nil"/>
                                    <w:bottom w:val="nil"/>
                                    <w:right w:val="nil"/>
                                  </w:tcBorders>
                                  <w:shd w:val="clear" w:color="000000" w:fill="FED3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59</w:t>
                                  </w:r>
                                </w:p>
                              </w:tc>
                              <w:tc>
                                <w:tcPr>
                                  <w:tcW w:w="540" w:type="dxa"/>
                                  <w:tcBorders>
                                    <w:top w:val="nil"/>
                                    <w:left w:val="nil"/>
                                    <w:bottom w:val="nil"/>
                                    <w:right w:val="nil"/>
                                  </w:tcBorders>
                                  <w:shd w:val="clear" w:color="000000" w:fill="FFDB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41</w:t>
                                  </w:r>
                                </w:p>
                              </w:tc>
                              <w:tc>
                                <w:tcPr>
                                  <w:tcW w:w="540" w:type="dxa"/>
                                  <w:tcBorders>
                                    <w:top w:val="nil"/>
                                    <w:left w:val="nil"/>
                                    <w:bottom w:val="nil"/>
                                    <w:right w:val="nil"/>
                                  </w:tcBorders>
                                  <w:shd w:val="clear" w:color="000000" w:fill="FECC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73</w:t>
                                  </w:r>
                                </w:p>
                              </w:tc>
                              <w:tc>
                                <w:tcPr>
                                  <w:tcW w:w="81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17</w:t>
                                  </w:r>
                                </w:p>
                              </w:tc>
                              <w:tc>
                                <w:tcPr>
                                  <w:tcW w:w="63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20</w:t>
                                  </w:r>
                                </w:p>
                              </w:tc>
                              <w:tc>
                                <w:tcPr>
                                  <w:tcW w:w="63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54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72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L2-36A</w:t>
                                  </w:r>
                                </w:p>
                              </w:tc>
                              <w:tc>
                                <w:tcPr>
                                  <w:tcW w:w="540" w:type="dxa"/>
                                  <w:tcBorders>
                                    <w:top w:val="nil"/>
                                    <w:left w:val="nil"/>
                                    <w:bottom w:val="nil"/>
                                    <w:right w:val="nil"/>
                                  </w:tcBorders>
                                  <w:shd w:val="clear" w:color="000000" w:fill="FDBE7C"/>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105</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540" w:type="dxa"/>
                                  <w:tcBorders>
                                    <w:top w:val="nil"/>
                                    <w:left w:val="nil"/>
                                    <w:bottom w:val="nil"/>
                                    <w:right w:val="nil"/>
                                  </w:tcBorders>
                                  <w:shd w:val="clear" w:color="000000" w:fill="FED9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46</w:t>
                                  </w:r>
                                </w:p>
                              </w:tc>
                              <w:tc>
                                <w:tcPr>
                                  <w:tcW w:w="810" w:type="dxa"/>
                                  <w:tcBorders>
                                    <w:top w:val="nil"/>
                                    <w:left w:val="nil"/>
                                    <w:bottom w:val="nil"/>
                                    <w:right w:val="nil"/>
                                  </w:tcBorders>
                                  <w:shd w:val="clear" w:color="000000" w:fill="FED5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54</w:t>
                                  </w:r>
                                </w:p>
                              </w:tc>
                              <w:tc>
                                <w:tcPr>
                                  <w:tcW w:w="630" w:type="dxa"/>
                                  <w:tcBorders>
                                    <w:top w:val="nil"/>
                                    <w:left w:val="nil"/>
                                    <w:bottom w:val="nil"/>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26</w:t>
                                  </w:r>
                                </w:p>
                              </w:tc>
                              <w:tc>
                                <w:tcPr>
                                  <w:tcW w:w="63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54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72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L2-36B</w:t>
                                  </w:r>
                                </w:p>
                              </w:tc>
                              <w:tc>
                                <w:tcPr>
                                  <w:tcW w:w="540" w:type="dxa"/>
                                  <w:tcBorders>
                                    <w:top w:val="nil"/>
                                    <w:left w:val="nil"/>
                                    <w:bottom w:val="nil"/>
                                    <w:right w:val="nil"/>
                                  </w:tcBorders>
                                  <w:shd w:val="clear" w:color="000000" w:fill="FDBA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114</w:t>
                                  </w:r>
                                </w:p>
                              </w:tc>
                              <w:tc>
                                <w:tcPr>
                                  <w:tcW w:w="54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20</w:t>
                                  </w:r>
                                </w:p>
                              </w:tc>
                              <w:tc>
                                <w:tcPr>
                                  <w:tcW w:w="540" w:type="dxa"/>
                                  <w:tcBorders>
                                    <w:top w:val="nil"/>
                                    <w:left w:val="nil"/>
                                    <w:bottom w:val="nil"/>
                                    <w:right w:val="nil"/>
                                  </w:tcBorders>
                                  <w:shd w:val="clear" w:color="000000" w:fill="FED8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48</w:t>
                                  </w:r>
                                </w:p>
                              </w:tc>
                              <w:tc>
                                <w:tcPr>
                                  <w:tcW w:w="810" w:type="dxa"/>
                                  <w:tcBorders>
                                    <w:top w:val="nil"/>
                                    <w:left w:val="nil"/>
                                    <w:bottom w:val="nil"/>
                                    <w:right w:val="nil"/>
                                  </w:tcBorders>
                                  <w:shd w:val="clear" w:color="000000" w:fill="FED2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61</w:t>
                                  </w:r>
                                </w:p>
                              </w:tc>
                              <w:tc>
                                <w:tcPr>
                                  <w:tcW w:w="63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24</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72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L4-06</w:t>
                                  </w:r>
                                </w:p>
                              </w:tc>
                              <w:tc>
                                <w:tcPr>
                                  <w:tcW w:w="540" w:type="dxa"/>
                                  <w:tcBorders>
                                    <w:top w:val="nil"/>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33</w:t>
                                  </w:r>
                                </w:p>
                              </w:tc>
                              <w:tc>
                                <w:tcPr>
                                  <w:tcW w:w="540" w:type="dxa"/>
                                  <w:tcBorders>
                                    <w:top w:val="nil"/>
                                    <w:left w:val="nil"/>
                                    <w:bottom w:val="nil"/>
                                    <w:right w:val="nil"/>
                                  </w:tcBorders>
                                  <w:shd w:val="clear" w:color="000000" w:fill="FED3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59</w:t>
                                  </w:r>
                                </w:p>
                              </w:tc>
                              <w:tc>
                                <w:tcPr>
                                  <w:tcW w:w="540" w:type="dxa"/>
                                  <w:tcBorders>
                                    <w:top w:val="nil"/>
                                    <w:left w:val="nil"/>
                                    <w:bottom w:val="nil"/>
                                    <w:right w:val="nil"/>
                                  </w:tcBorders>
                                  <w:shd w:val="clear" w:color="000000" w:fill="FED3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58</w:t>
                                  </w:r>
                                </w:p>
                              </w:tc>
                              <w:tc>
                                <w:tcPr>
                                  <w:tcW w:w="81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63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63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nil"/>
                                    <w:left w:val="nil"/>
                                    <w:bottom w:val="nil"/>
                                    <w:right w:val="nil"/>
                                  </w:tcBorders>
                                  <w:shd w:val="clear" w:color="000000" w:fill="FECB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76</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L4-12</w:t>
                                  </w:r>
                                </w:p>
                              </w:tc>
                              <w:tc>
                                <w:tcPr>
                                  <w:tcW w:w="540" w:type="dxa"/>
                                  <w:tcBorders>
                                    <w:top w:val="nil"/>
                                    <w:left w:val="nil"/>
                                    <w:bottom w:val="nil"/>
                                    <w:right w:val="nil"/>
                                  </w:tcBorders>
                                  <w:shd w:val="clear" w:color="000000" w:fill="FED9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46</w:t>
                                  </w:r>
                                </w:p>
                              </w:tc>
                              <w:tc>
                                <w:tcPr>
                                  <w:tcW w:w="540" w:type="dxa"/>
                                  <w:tcBorders>
                                    <w:top w:val="nil"/>
                                    <w:left w:val="nil"/>
                                    <w:bottom w:val="nil"/>
                                    <w:right w:val="nil"/>
                                  </w:tcBorders>
                                  <w:shd w:val="clear" w:color="000000" w:fill="FECA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79</w:t>
                                  </w:r>
                                </w:p>
                              </w:tc>
                              <w:tc>
                                <w:tcPr>
                                  <w:tcW w:w="540" w:type="dxa"/>
                                  <w:tcBorders>
                                    <w:top w:val="nil"/>
                                    <w:left w:val="nil"/>
                                    <w:bottom w:val="nil"/>
                                    <w:right w:val="nil"/>
                                  </w:tcBorders>
                                  <w:shd w:val="clear" w:color="000000" w:fill="FDBC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110</w:t>
                                  </w:r>
                                </w:p>
                              </w:tc>
                              <w:tc>
                                <w:tcPr>
                                  <w:tcW w:w="81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63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63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45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72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L4-18A</w:t>
                                  </w:r>
                                </w:p>
                              </w:tc>
                              <w:tc>
                                <w:tcPr>
                                  <w:tcW w:w="540" w:type="dxa"/>
                                  <w:tcBorders>
                                    <w:top w:val="nil"/>
                                    <w:left w:val="nil"/>
                                    <w:bottom w:val="nil"/>
                                    <w:right w:val="nil"/>
                                  </w:tcBorders>
                                  <w:shd w:val="clear" w:color="000000" w:fill="FFE0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30</w:t>
                                  </w:r>
                                </w:p>
                              </w:tc>
                              <w:tc>
                                <w:tcPr>
                                  <w:tcW w:w="540" w:type="dxa"/>
                                  <w:tcBorders>
                                    <w:top w:val="nil"/>
                                    <w:left w:val="nil"/>
                                    <w:bottom w:val="nil"/>
                                    <w:right w:val="nil"/>
                                  </w:tcBorders>
                                  <w:shd w:val="clear" w:color="000000" w:fill="FED1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64</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24</w:t>
                                  </w:r>
                                </w:p>
                              </w:tc>
                              <w:tc>
                                <w:tcPr>
                                  <w:tcW w:w="81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14</w:t>
                                  </w:r>
                                </w:p>
                              </w:tc>
                              <w:tc>
                                <w:tcPr>
                                  <w:tcW w:w="63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w:t>
                                  </w:r>
                                </w:p>
                              </w:tc>
                              <w:tc>
                                <w:tcPr>
                                  <w:tcW w:w="63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450" w:type="dxa"/>
                                  <w:tcBorders>
                                    <w:top w:val="nil"/>
                                    <w:left w:val="nil"/>
                                    <w:bottom w:val="nil"/>
                                    <w:right w:val="nil"/>
                                  </w:tcBorders>
                                  <w:shd w:val="clear" w:color="000000" w:fill="FFE1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27</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FFE1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27</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72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L4-18B</w:t>
                                  </w:r>
                                </w:p>
                              </w:tc>
                              <w:tc>
                                <w:tcPr>
                                  <w:tcW w:w="540" w:type="dxa"/>
                                  <w:tcBorders>
                                    <w:top w:val="nil"/>
                                    <w:left w:val="nil"/>
                                    <w:bottom w:val="nil"/>
                                    <w:right w:val="nil"/>
                                  </w:tcBorders>
                                  <w:shd w:val="clear" w:color="000000" w:fill="FFE0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29</w:t>
                                  </w:r>
                                </w:p>
                              </w:tc>
                              <w:tc>
                                <w:tcPr>
                                  <w:tcW w:w="540" w:type="dxa"/>
                                  <w:tcBorders>
                                    <w:top w:val="nil"/>
                                    <w:left w:val="nil"/>
                                    <w:bottom w:val="nil"/>
                                    <w:right w:val="nil"/>
                                  </w:tcBorders>
                                  <w:shd w:val="clear" w:color="000000" w:fill="FED3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58</w:t>
                                  </w:r>
                                </w:p>
                              </w:tc>
                              <w:tc>
                                <w:tcPr>
                                  <w:tcW w:w="54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17</w:t>
                                  </w:r>
                                </w:p>
                              </w:tc>
                              <w:tc>
                                <w:tcPr>
                                  <w:tcW w:w="81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63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w:t>
                                  </w:r>
                                </w:p>
                              </w:tc>
                              <w:tc>
                                <w:tcPr>
                                  <w:tcW w:w="63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45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72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single" w:sz="4" w:space="0" w:color="auto"/>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L4-24</w:t>
                                  </w:r>
                                </w:p>
                              </w:tc>
                              <w:tc>
                                <w:tcPr>
                                  <w:tcW w:w="540" w:type="dxa"/>
                                  <w:tcBorders>
                                    <w:top w:val="nil"/>
                                    <w:left w:val="nil"/>
                                    <w:bottom w:val="single" w:sz="4" w:space="0" w:color="auto"/>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540" w:type="dxa"/>
                                  <w:tcBorders>
                                    <w:top w:val="nil"/>
                                    <w:left w:val="nil"/>
                                    <w:bottom w:val="single" w:sz="4" w:space="0" w:color="auto"/>
                                    <w:right w:val="nil"/>
                                  </w:tcBorders>
                                  <w:shd w:val="clear" w:color="000000" w:fill="FED7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49</w:t>
                                  </w:r>
                                </w:p>
                              </w:tc>
                              <w:tc>
                                <w:tcPr>
                                  <w:tcW w:w="540" w:type="dxa"/>
                                  <w:tcBorders>
                                    <w:top w:val="nil"/>
                                    <w:left w:val="nil"/>
                                    <w:bottom w:val="single" w:sz="4" w:space="0" w:color="auto"/>
                                    <w:right w:val="nil"/>
                                  </w:tcBorders>
                                  <w:shd w:val="clear" w:color="000000" w:fill="FED5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53</w:t>
                                  </w:r>
                                </w:p>
                              </w:tc>
                              <w:tc>
                                <w:tcPr>
                                  <w:tcW w:w="810" w:type="dxa"/>
                                  <w:tcBorders>
                                    <w:top w:val="nil"/>
                                    <w:left w:val="nil"/>
                                    <w:bottom w:val="single" w:sz="4" w:space="0" w:color="auto"/>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63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630" w:type="dxa"/>
                                  <w:tcBorders>
                                    <w:top w:val="nil"/>
                                    <w:left w:val="nil"/>
                                    <w:bottom w:val="single" w:sz="4" w:space="0" w:color="auto"/>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450" w:type="dxa"/>
                                  <w:tcBorders>
                                    <w:top w:val="nil"/>
                                    <w:left w:val="nil"/>
                                    <w:bottom w:val="single" w:sz="4" w:space="0" w:color="auto"/>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single" w:sz="4" w:space="0" w:color="auto"/>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single" w:sz="4" w:space="0" w:color="auto"/>
                                    <w:right w:val="nil"/>
                                  </w:tcBorders>
                                  <w:shd w:val="clear" w:color="000000" w:fill="FECF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67</w:t>
                                  </w:r>
                                </w:p>
                              </w:tc>
                              <w:tc>
                                <w:tcPr>
                                  <w:tcW w:w="540" w:type="dxa"/>
                                  <w:tcBorders>
                                    <w:top w:val="nil"/>
                                    <w:left w:val="nil"/>
                                    <w:bottom w:val="single" w:sz="4" w:space="0" w:color="auto"/>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540" w:type="dxa"/>
                                  <w:tcBorders>
                                    <w:top w:val="nil"/>
                                    <w:left w:val="nil"/>
                                    <w:bottom w:val="single" w:sz="4" w:space="0" w:color="auto"/>
                                    <w:right w:val="nil"/>
                                  </w:tcBorders>
                                  <w:shd w:val="clear" w:color="000000" w:fill="FFE0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29</w:t>
                                  </w:r>
                                </w:p>
                              </w:tc>
                              <w:tc>
                                <w:tcPr>
                                  <w:tcW w:w="450" w:type="dxa"/>
                                  <w:tcBorders>
                                    <w:top w:val="nil"/>
                                    <w:left w:val="nil"/>
                                    <w:bottom w:val="single" w:sz="4" w:space="0" w:color="auto"/>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720" w:type="dxa"/>
                                  <w:tcBorders>
                                    <w:top w:val="nil"/>
                                    <w:left w:val="nil"/>
                                    <w:bottom w:val="single" w:sz="4" w:space="0" w:color="auto"/>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L3-06</w:t>
                                  </w:r>
                                </w:p>
                              </w:tc>
                              <w:tc>
                                <w:tcPr>
                                  <w:tcW w:w="540" w:type="dxa"/>
                                  <w:tcBorders>
                                    <w:top w:val="single" w:sz="4" w:space="0" w:color="auto"/>
                                    <w:left w:val="nil"/>
                                    <w:bottom w:val="nil"/>
                                    <w:right w:val="nil"/>
                                  </w:tcBorders>
                                  <w:shd w:val="clear" w:color="000000" w:fill="FDC3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93</w:t>
                                  </w:r>
                                </w:p>
                              </w:tc>
                              <w:tc>
                                <w:tcPr>
                                  <w:tcW w:w="54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810" w:type="dxa"/>
                                  <w:tcBorders>
                                    <w:top w:val="single" w:sz="4" w:space="0" w:color="auto"/>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43</w:t>
                                  </w:r>
                                </w:p>
                              </w:tc>
                              <w:tc>
                                <w:tcPr>
                                  <w:tcW w:w="630" w:type="dxa"/>
                                  <w:tcBorders>
                                    <w:top w:val="single" w:sz="4" w:space="0" w:color="auto"/>
                                    <w:left w:val="nil"/>
                                    <w:bottom w:val="nil"/>
                                    <w:right w:val="nil"/>
                                  </w:tcBorders>
                                  <w:shd w:val="clear" w:color="000000" w:fill="FFDB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41</w:t>
                                  </w:r>
                                </w:p>
                              </w:tc>
                              <w:tc>
                                <w:tcPr>
                                  <w:tcW w:w="63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single" w:sz="4" w:space="0" w:color="auto"/>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single" w:sz="4" w:space="0" w:color="auto"/>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single" w:sz="4" w:space="0" w:color="auto"/>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single" w:sz="4" w:space="0" w:color="auto"/>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single" w:sz="4" w:space="0" w:color="auto"/>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720" w:type="dxa"/>
                                  <w:tcBorders>
                                    <w:top w:val="single" w:sz="4" w:space="0" w:color="auto"/>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single" w:sz="4" w:space="0" w:color="auto"/>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L3-12</w:t>
                                  </w:r>
                                </w:p>
                              </w:tc>
                              <w:tc>
                                <w:tcPr>
                                  <w:tcW w:w="54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17</w:t>
                                  </w:r>
                                </w:p>
                              </w:tc>
                              <w:tc>
                                <w:tcPr>
                                  <w:tcW w:w="540" w:type="dxa"/>
                                  <w:tcBorders>
                                    <w:top w:val="nil"/>
                                    <w:left w:val="nil"/>
                                    <w:bottom w:val="nil"/>
                                    <w:right w:val="nil"/>
                                  </w:tcBorders>
                                  <w:shd w:val="clear" w:color="000000" w:fill="FFE1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28</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810" w:type="dxa"/>
                                  <w:tcBorders>
                                    <w:top w:val="nil"/>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43</w:t>
                                  </w:r>
                                </w:p>
                              </w:tc>
                              <w:tc>
                                <w:tcPr>
                                  <w:tcW w:w="63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630" w:type="dxa"/>
                                  <w:tcBorders>
                                    <w:top w:val="nil"/>
                                    <w:left w:val="nil"/>
                                    <w:bottom w:val="nil"/>
                                    <w:right w:val="nil"/>
                                  </w:tcBorders>
                                  <w:shd w:val="clear" w:color="000000" w:fill="FECE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69</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54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nil"/>
                                    <w:right w:val="nil"/>
                                  </w:tcBorders>
                                  <w:shd w:val="clear" w:color="000000" w:fill="FFE1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28</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nil"/>
                                    <w:left w:val="nil"/>
                                    <w:bottom w:val="nil"/>
                                    <w:right w:val="nil"/>
                                  </w:tcBorders>
                                  <w:shd w:val="clear" w:color="000000" w:fill="FFDB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41</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L3-18</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81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630" w:type="dxa"/>
                                  <w:tcBorders>
                                    <w:top w:val="nil"/>
                                    <w:left w:val="nil"/>
                                    <w:bottom w:val="nil"/>
                                    <w:right w:val="nil"/>
                                  </w:tcBorders>
                                  <w:shd w:val="clear" w:color="000000" w:fill="F9786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261</w:t>
                                  </w:r>
                                </w:p>
                              </w:tc>
                              <w:tc>
                                <w:tcPr>
                                  <w:tcW w:w="63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17</w:t>
                                  </w:r>
                                </w:p>
                              </w:tc>
                              <w:tc>
                                <w:tcPr>
                                  <w:tcW w:w="72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L3-24</w:t>
                                  </w:r>
                                </w:p>
                              </w:tc>
                              <w:tc>
                                <w:tcPr>
                                  <w:tcW w:w="540" w:type="dxa"/>
                                  <w:tcBorders>
                                    <w:top w:val="nil"/>
                                    <w:left w:val="nil"/>
                                    <w:bottom w:val="nil"/>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25</w:t>
                                  </w:r>
                                </w:p>
                              </w:tc>
                              <w:tc>
                                <w:tcPr>
                                  <w:tcW w:w="540" w:type="dxa"/>
                                  <w:tcBorders>
                                    <w:top w:val="nil"/>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43</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810" w:type="dxa"/>
                                  <w:tcBorders>
                                    <w:top w:val="nil"/>
                                    <w:left w:val="nil"/>
                                    <w:bottom w:val="nil"/>
                                    <w:right w:val="nil"/>
                                  </w:tcBorders>
                                  <w:shd w:val="clear" w:color="000000" w:fill="FFD9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45</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630" w:type="dxa"/>
                                  <w:tcBorders>
                                    <w:top w:val="nil"/>
                                    <w:left w:val="nil"/>
                                    <w:bottom w:val="nil"/>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FFE1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27</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72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24</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L3-30</w:t>
                                  </w:r>
                                </w:p>
                              </w:tc>
                              <w:tc>
                                <w:tcPr>
                                  <w:tcW w:w="540" w:type="dxa"/>
                                  <w:tcBorders>
                                    <w:top w:val="nil"/>
                                    <w:left w:val="nil"/>
                                    <w:bottom w:val="nil"/>
                                    <w:right w:val="nil"/>
                                  </w:tcBorders>
                                  <w:shd w:val="clear" w:color="000000" w:fill="FED7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50</w:t>
                                  </w:r>
                                </w:p>
                              </w:tc>
                              <w:tc>
                                <w:tcPr>
                                  <w:tcW w:w="540" w:type="dxa"/>
                                  <w:tcBorders>
                                    <w:top w:val="nil"/>
                                    <w:left w:val="nil"/>
                                    <w:bottom w:val="nil"/>
                                    <w:right w:val="nil"/>
                                  </w:tcBorders>
                                  <w:shd w:val="clear" w:color="000000" w:fill="FFDD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36</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81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63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540" w:type="dxa"/>
                                  <w:tcBorders>
                                    <w:top w:val="nil"/>
                                    <w:left w:val="nil"/>
                                    <w:bottom w:val="nil"/>
                                    <w:right w:val="nil"/>
                                  </w:tcBorders>
                                  <w:shd w:val="clear" w:color="000000" w:fill="FDBF7C"/>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102</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L3-36</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81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630" w:type="dxa"/>
                                  <w:tcBorders>
                                    <w:top w:val="nil"/>
                                    <w:left w:val="nil"/>
                                    <w:bottom w:val="nil"/>
                                    <w:right w:val="nil"/>
                                  </w:tcBorders>
                                  <w:shd w:val="clear" w:color="000000" w:fill="F8696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293</w:t>
                                  </w:r>
                                </w:p>
                              </w:tc>
                              <w:tc>
                                <w:tcPr>
                                  <w:tcW w:w="63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72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L5-06</w:t>
                                  </w:r>
                                </w:p>
                              </w:tc>
                              <w:tc>
                                <w:tcPr>
                                  <w:tcW w:w="540" w:type="dxa"/>
                                  <w:tcBorders>
                                    <w:top w:val="nil"/>
                                    <w:left w:val="nil"/>
                                    <w:bottom w:val="nil"/>
                                    <w:right w:val="nil"/>
                                  </w:tcBorders>
                                  <w:shd w:val="clear" w:color="000000" w:fill="FDC27C"/>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97</w:t>
                                  </w:r>
                                </w:p>
                              </w:tc>
                              <w:tc>
                                <w:tcPr>
                                  <w:tcW w:w="54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810" w:type="dxa"/>
                                  <w:tcBorders>
                                    <w:top w:val="nil"/>
                                    <w:left w:val="nil"/>
                                    <w:bottom w:val="nil"/>
                                    <w:right w:val="nil"/>
                                  </w:tcBorders>
                                  <w:shd w:val="clear" w:color="000000" w:fill="FECD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72</w:t>
                                  </w:r>
                                </w:p>
                              </w:tc>
                              <w:tc>
                                <w:tcPr>
                                  <w:tcW w:w="63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63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45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72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L5-12</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23</w:t>
                                  </w:r>
                                </w:p>
                              </w:tc>
                              <w:tc>
                                <w:tcPr>
                                  <w:tcW w:w="540" w:type="dxa"/>
                                  <w:tcBorders>
                                    <w:top w:val="nil"/>
                                    <w:left w:val="nil"/>
                                    <w:bottom w:val="nil"/>
                                    <w:right w:val="nil"/>
                                  </w:tcBorders>
                                  <w:shd w:val="clear" w:color="000000" w:fill="FDC2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96</w:t>
                                  </w:r>
                                </w:p>
                              </w:tc>
                              <w:tc>
                                <w:tcPr>
                                  <w:tcW w:w="54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810" w:type="dxa"/>
                                  <w:tcBorders>
                                    <w:top w:val="nil"/>
                                    <w:left w:val="nil"/>
                                    <w:bottom w:val="nil"/>
                                    <w:right w:val="nil"/>
                                  </w:tcBorders>
                                  <w:shd w:val="clear" w:color="000000" w:fill="FECC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73</w:t>
                                  </w:r>
                                </w:p>
                              </w:tc>
                              <w:tc>
                                <w:tcPr>
                                  <w:tcW w:w="63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630" w:type="dxa"/>
                                  <w:tcBorders>
                                    <w:top w:val="nil"/>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42</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72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L5-18</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24</w:t>
                                  </w:r>
                                </w:p>
                              </w:tc>
                              <w:tc>
                                <w:tcPr>
                                  <w:tcW w:w="540" w:type="dxa"/>
                                  <w:tcBorders>
                                    <w:top w:val="nil"/>
                                    <w:left w:val="nil"/>
                                    <w:bottom w:val="nil"/>
                                    <w:right w:val="nil"/>
                                  </w:tcBorders>
                                  <w:shd w:val="clear" w:color="000000" w:fill="FFD9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45</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810" w:type="dxa"/>
                                  <w:tcBorders>
                                    <w:top w:val="nil"/>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33</w:t>
                                  </w:r>
                                </w:p>
                              </w:tc>
                              <w:tc>
                                <w:tcPr>
                                  <w:tcW w:w="63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63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FED7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49</w:t>
                                  </w:r>
                                </w:p>
                              </w:tc>
                              <w:tc>
                                <w:tcPr>
                                  <w:tcW w:w="540" w:type="dxa"/>
                                  <w:tcBorders>
                                    <w:top w:val="nil"/>
                                    <w:left w:val="nil"/>
                                    <w:bottom w:val="nil"/>
                                    <w:right w:val="nil"/>
                                  </w:tcBorders>
                                  <w:shd w:val="clear" w:color="000000" w:fill="FED8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72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L5-24</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23</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81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63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B967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194</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L5-30</w:t>
                                  </w:r>
                                </w:p>
                              </w:tc>
                              <w:tc>
                                <w:tcPr>
                                  <w:tcW w:w="540" w:type="dxa"/>
                                  <w:tcBorders>
                                    <w:top w:val="nil"/>
                                    <w:left w:val="nil"/>
                                    <w:bottom w:val="nil"/>
                                    <w:right w:val="nil"/>
                                  </w:tcBorders>
                                  <w:shd w:val="clear" w:color="000000" w:fill="FFD9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45</w:t>
                                  </w:r>
                                </w:p>
                              </w:tc>
                              <w:tc>
                                <w:tcPr>
                                  <w:tcW w:w="540" w:type="dxa"/>
                                  <w:tcBorders>
                                    <w:top w:val="nil"/>
                                    <w:left w:val="nil"/>
                                    <w:bottom w:val="nil"/>
                                    <w:right w:val="nil"/>
                                  </w:tcBorders>
                                  <w:shd w:val="clear" w:color="000000" w:fill="FED6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52</w:t>
                                  </w:r>
                                </w:p>
                              </w:tc>
                              <w:tc>
                                <w:tcPr>
                                  <w:tcW w:w="54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810" w:type="dxa"/>
                                  <w:tcBorders>
                                    <w:top w:val="nil"/>
                                    <w:left w:val="nil"/>
                                    <w:bottom w:val="nil"/>
                                    <w:right w:val="nil"/>
                                  </w:tcBorders>
                                  <w:shd w:val="clear" w:color="000000" w:fill="FCAE79"/>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140</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63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72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r>
                            <w:tr w:rsidR="00774ADB" w:rsidRPr="007F76AA" w:rsidTr="00905CD4">
                              <w:trPr>
                                <w:trHeight w:val="202"/>
                              </w:trPr>
                              <w:tc>
                                <w:tcPr>
                                  <w:tcW w:w="702" w:type="dxa"/>
                                  <w:tcBorders>
                                    <w:top w:val="nil"/>
                                    <w:left w:val="nil"/>
                                    <w:bottom w:val="single" w:sz="4" w:space="0" w:color="auto"/>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L5-36</w:t>
                                  </w:r>
                                </w:p>
                              </w:tc>
                              <w:tc>
                                <w:tcPr>
                                  <w:tcW w:w="540" w:type="dxa"/>
                                  <w:tcBorders>
                                    <w:top w:val="nil"/>
                                    <w:left w:val="nil"/>
                                    <w:bottom w:val="single" w:sz="4" w:space="0" w:color="auto"/>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31</w:t>
                                  </w:r>
                                </w:p>
                              </w:tc>
                              <w:tc>
                                <w:tcPr>
                                  <w:tcW w:w="540" w:type="dxa"/>
                                  <w:tcBorders>
                                    <w:top w:val="nil"/>
                                    <w:left w:val="nil"/>
                                    <w:bottom w:val="single" w:sz="4" w:space="0" w:color="auto"/>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w:t>
                                  </w:r>
                                </w:p>
                              </w:tc>
                              <w:tc>
                                <w:tcPr>
                                  <w:tcW w:w="540" w:type="dxa"/>
                                  <w:tcBorders>
                                    <w:top w:val="nil"/>
                                    <w:left w:val="nil"/>
                                    <w:bottom w:val="single" w:sz="4" w:space="0" w:color="auto"/>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810" w:type="dxa"/>
                                  <w:tcBorders>
                                    <w:top w:val="nil"/>
                                    <w:left w:val="nil"/>
                                    <w:bottom w:val="single" w:sz="4" w:space="0" w:color="auto"/>
                                    <w:right w:val="nil"/>
                                  </w:tcBorders>
                                  <w:shd w:val="clear" w:color="000000" w:fill="FDBB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112</w:t>
                                  </w:r>
                                </w:p>
                              </w:tc>
                              <w:tc>
                                <w:tcPr>
                                  <w:tcW w:w="630" w:type="dxa"/>
                                  <w:tcBorders>
                                    <w:top w:val="nil"/>
                                    <w:left w:val="nil"/>
                                    <w:bottom w:val="single" w:sz="4" w:space="0" w:color="auto"/>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630" w:type="dxa"/>
                                  <w:tcBorders>
                                    <w:top w:val="nil"/>
                                    <w:left w:val="nil"/>
                                    <w:bottom w:val="single" w:sz="4" w:space="0" w:color="auto"/>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33</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single" w:sz="4" w:space="0" w:color="auto"/>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32</w:t>
                                  </w:r>
                                </w:p>
                              </w:tc>
                              <w:tc>
                                <w:tcPr>
                                  <w:tcW w:w="450" w:type="dxa"/>
                                  <w:tcBorders>
                                    <w:top w:val="nil"/>
                                    <w:left w:val="nil"/>
                                    <w:bottom w:val="single" w:sz="4" w:space="0" w:color="auto"/>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720" w:type="dxa"/>
                                  <w:tcBorders>
                                    <w:top w:val="nil"/>
                                    <w:left w:val="nil"/>
                                    <w:bottom w:val="single" w:sz="4" w:space="0" w:color="auto"/>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r>
                            <w:tr w:rsidR="00774ADB" w:rsidRPr="007F76AA" w:rsidTr="00905CD4">
                              <w:trPr>
                                <w:trHeight w:val="202"/>
                              </w:trPr>
                              <w:tc>
                                <w:tcPr>
                                  <w:tcW w:w="702" w:type="dxa"/>
                                  <w:tcBorders>
                                    <w:top w:val="nil"/>
                                    <w:left w:val="nil"/>
                                    <w:bottom w:val="nil"/>
                                    <w:right w:val="nil"/>
                                  </w:tcBorders>
                                  <w:shd w:val="clear" w:color="000000" w:fill="A6A6A6"/>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L6-06</w:t>
                                  </w:r>
                                </w:p>
                              </w:tc>
                              <w:tc>
                                <w:tcPr>
                                  <w:tcW w:w="540" w:type="dxa"/>
                                  <w:tcBorders>
                                    <w:top w:val="single" w:sz="4" w:space="0" w:color="auto"/>
                                    <w:left w:val="nil"/>
                                    <w:bottom w:val="nil"/>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25</w:t>
                                  </w:r>
                                </w:p>
                              </w:tc>
                              <w:tc>
                                <w:tcPr>
                                  <w:tcW w:w="540" w:type="dxa"/>
                                  <w:tcBorders>
                                    <w:top w:val="single" w:sz="4" w:space="0" w:color="auto"/>
                                    <w:left w:val="nil"/>
                                    <w:bottom w:val="nil"/>
                                    <w:right w:val="nil"/>
                                  </w:tcBorders>
                                  <w:shd w:val="clear" w:color="000000" w:fill="FECF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68</w:t>
                                  </w:r>
                                </w:p>
                              </w:tc>
                              <w:tc>
                                <w:tcPr>
                                  <w:tcW w:w="540" w:type="dxa"/>
                                  <w:tcBorders>
                                    <w:top w:val="single" w:sz="4" w:space="0" w:color="auto"/>
                                    <w:left w:val="nil"/>
                                    <w:bottom w:val="nil"/>
                                    <w:right w:val="nil"/>
                                  </w:tcBorders>
                                  <w:shd w:val="clear" w:color="000000" w:fill="FED5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54</w:t>
                                  </w:r>
                                </w:p>
                              </w:tc>
                              <w:tc>
                                <w:tcPr>
                                  <w:tcW w:w="810" w:type="dxa"/>
                                  <w:tcBorders>
                                    <w:top w:val="single" w:sz="4" w:space="0" w:color="auto"/>
                                    <w:left w:val="nil"/>
                                    <w:bottom w:val="nil"/>
                                    <w:right w:val="nil"/>
                                  </w:tcBorders>
                                  <w:shd w:val="clear" w:color="000000" w:fill="FFDC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38</w:t>
                                  </w:r>
                                </w:p>
                              </w:tc>
                              <w:tc>
                                <w:tcPr>
                                  <w:tcW w:w="630" w:type="dxa"/>
                                  <w:tcBorders>
                                    <w:top w:val="single" w:sz="4" w:space="0" w:color="auto"/>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630" w:type="dxa"/>
                                  <w:tcBorders>
                                    <w:top w:val="single" w:sz="4" w:space="0" w:color="auto"/>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w:t>
                                  </w:r>
                                </w:p>
                              </w:tc>
                              <w:tc>
                                <w:tcPr>
                                  <w:tcW w:w="450" w:type="dxa"/>
                                  <w:tcBorders>
                                    <w:top w:val="single" w:sz="4" w:space="0" w:color="auto"/>
                                    <w:left w:val="nil"/>
                                    <w:bottom w:val="nil"/>
                                    <w:right w:val="nil"/>
                                  </w:tcBorders>
                                  <w:shd w:val="clear" w:color="000000" w:fill="FFDD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37</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single" w:sz="4" w:space="0" w:color="auto"/>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single" w:sz="4" w:space="0" w:color="auto"/>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single" w:sz="4" w:space="0" w:color="auto"/>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72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r>
                            <w:tr w:rsidR="00774ADB" w:rsidRPr="007F76AA" w:rsidTr="00905CD4">
                              <w:trPr>
                                <w:trHeight w:val="202"/>
                              </w:trPr>
                              <w:tc>
                                <w:tcPr>
                                  <w:tcW w:w="702" w:type="dxa"/>
                                  <w:tcBorders>
                                    <w:top w:val="nil"/>
                                    <w:left w:val="nil"/>
                                    <w:bottom w:val="nil"/>
                                    <w:right w:val="nil"/>
                                  </w:tcBorders>
                                  <w:shd w:val="clear" w:color="000000" w:fill="A6A6A6"/>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L6-12</w:t>
                                  </w:r>
                                </w:p>
                              </w:tc>
                              <w:tc>
                                <w:tcPr>
                                  <w:tcW w:w="540" w:type="dxa"/>
                                  <w:tcBorders>
                                    <w:top w:val="nil"/>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35</w:t>
                                  </w:r>
                                </w:p>
                              </w:tc>
                              <w:tc>
                                <w:tcPr>
                                  <w:tcW w:w="540" w:type="dxa"/>
                                  <w:tcBorders>
                                    <w:top w:val="nil"/>
                                    <w:left w:val="nil"/>
                                    <w:bottom w:val="nil"/>
                                    <w:right w:val="nil"/>
                                  </w:tcBorders>
                                  <w:shd w:val="clear" w:color="000000" w:fill="FDBF7C"/>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102</w:t>
                                  </w:r>
                                </w:p>
                              </w:tc>
                              <w:tc>
                                <w:tcPr>
                                  <w:tcW w:w="540" w:type="dxa"/>
                                  <w:tcBorders>
                                    <w:top w:val="nil"/>
                                    <w:left w:val="nil"/>
                                    <w:bottom w:val="nil"/>
                                    <w:right w:val="nil"/>
                                  </w:tcBorders>
                                  <w:shd w:val="clear" w:color="000000" w:fill="FECD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72</w:t>
                                  </w:r>
                                </w:p>
                              </w:tc>
                              <w:tc>
                                <w:tcPr>
                                  <w:tcW w:w="81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w:t>
                                  </w:r>
                                </w:p>
                              </w:tc>
                              <w:tc>
                                <w:tcPr>
                                  <w:tcW w:w="63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630" w:type="dxa"/>
                                  <w:tcBorders>
                                    <w:top w:val="nil"/>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34</w:t>
                                  </w:r>
                                </w:p>
                              </w:tc>
                              <w:tc>
                                <w:tcPr>
                                  <w:tcW w:w="450" w:type="dxa"/>
                                  <w:tcBorders>
                                    <w:top w:val="nil"/>
                                    <w:left w:val="nil"/>
                                    <w:bottom w:val="nil"/>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26</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72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r>
                            <w:tr w:rsidR="00774ADB" w:rsidRPr="007F76AA" w:rsidTr="00905CD4">
                              <w:trPr>
                                <w:trHeight w:val="202"/>
                              </w:trPr>
                              <w:tc>
                                <w:tcPr>
                                  <w:tcW w:w="702" w:type="dxa"/>
                                  <w:tcBorders>
                                    <w:top w:val="nil"/>
                                    <w:left w:val="nil"/>
                                    <w:bottom w:val="nil"/>
                                    <w:right w:val="nil"/>
                                  </w:tcBorders>
                                  <w:shd w:val="clear" w:color="000000" w:fill="A6A6A6"/>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L6-18</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540" w:type="dxa"/>
                                  <w:tcBorders>
                                    <w:top w:val="nil"/>
                                    <w:left w:val="nil"/>
                                    <w:bottom w:val="nil"/>
                                    <w:right w:val="nil"/>
                                  </w:tcBorders>
                                  <w:shd w:val="clear" w:color="000000" w:fill="FED1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63</w:t>
                                  </w:r>
                                </w:p>
                              </w:tc>
                              <w:tc>
                                <w:tcPr>
                                  <w:tcW w:w="540" w:type="dxa"/>
                                  <w:tcBorders>
                                    <w:top w:val="nil"/>
                                    <w:left w:val="nil"/>
                                    <w:bottom w:val="nil"/>
                                    <w:right w:val="nil"/>
                                  </w:tcBorders>
                                  <w:shd w:val="clear" w:color="000000" w:fill="FECB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76</w:t>
                                  </w:r>
                                </w:p>
                              </w:tc>
                              <w:tc>
                                <w:tcPr>
                                  <w:tcW w:w="81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63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w:t>
                                  </w:r>
                                </w:p>
                              </w:tc>
                              <w:tc>
                                <w:tcPr>
                                  <w:tcW w:w="63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45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25</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54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r>
                            <w:tr w:rsidR="00774ADB" w:rsidRPr="007F76AA" w:rsidTr="00905CD4">
                              <w:trPr>
                                <w:trHeight w:val="202"/>
                              </w:trPr>
                              <w:tc>
                                <w:tcPr>
                                  <w:tcW w:w="702" w:type="dxa"/>
                                  <w:tcBorders>
                                    <w:top w:val="nil"/>
                                    <w:left w:val="nil"/>
                                    <w:bottom w:val="single" w:sz="4" w:space="0" w:color="auto"/>
                                    <w:right w:val="nil"/>
                                  </w:tcBorders>
                                  <w:shd w:val="clear" w:color="000000" w:fill="A6A6A6"/>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L6-24</w:t>
                                  </w:r>
                                </w:p>
                              </w:tc>
                              <w:tc>
                                <w:tcPr>
                                  <w:tcW w:w="540" w:type="dxa"/>
                                  <w:tcBorders>
                                    <w:top w:val="nil"/>
                                    <w:left w:val="nil"/>
                                    <w:bottom w:val="single" w:sz="4" w:space="0" w:color="auto"/>
                                    <w:right w:val="nil"/>
                                  </w:tcBorders>
                                  <w:shd w:val="clear" w:color="000000" w:fill="FFDB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40</w:t>
                                  </w:r>
                                </w:p>
                              </w:tc>
                              <w:tc>
                                <w:tcPr>
                                  <w:tcW w:w="540" w:type="dxa"/>
                                  <w:tcBorders>
                                    <w:top w:val="nil"/>
                                    <w:left w:val="nil"/>
                                    <w:bottom w:val="single" w:sz="4" w:space="0" w:color="auto"/>
                                    <w:right w:val="nil"/>
                                  </w:tcBorders>
                                  <w:shd w:val="clear" w:color="000000" w:fill="FED7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50</w:t>
                                  </w:r>
                                </w:p>
                              </w:tc>
                              <w:tc>
                                <w:tcPr>
                                  <w:tcW w:w="540" w:type="dxa"/>
                                  <w:tcBorders>
                                    <w:top w:val="nil"/>
                                    <w:left w:val="nil"/>
                                    <w:bottom w:val="single" w:sz="4" w:space="0" w:color="auto"/>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25</w:t>
                                  </w:r>
                                </w:p>
                              </w:tc>
                              <w:tc>
                                <w:tcPr>
                                  <w:tcW w:w="810" w:type="dxa"/>
                                  <w:tcBorders>
                                    <w:top w:val="nil"/>
                                    <w:left w:val="nil"/>
                                    <w:bottom w:val="single" w:sz="4" w:space="0" w:color="auto"/>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34</w:t>
                                  </w:r>
                                </w:p>
                              </w:tc>
                              <w:tc>
                                <w:tcPr>
                                  <w:tcW w:w="630" w:type="dxa"/>
                                  <w:tcBorders>
                                    <w:top w:val="nil"/>
                                    <w:left w:val="nil"/>
                                    <w:bottom w:val="single" w:sz="4" w:space="0" w:color="auto"/>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630" w:type="dxa"/>
                                  <w:tcBorders>
                                    <w:top w:val="nil"/>
                                    <w:left w:val="nil"/>
                                    <w:bottom w:val="single" w:sz="4" w:space="0" w:color="auto"/>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single" w:sz="4" w:space="0" w:color="auto"/>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14</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44</w:t>
                                  </w:r>
                                </w:p>
                              </w:tc>
                              <w:tc>
                                <w:tcPr>
                                  <w:tcW w:w="54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single" w:sz="4" w:space="0" w:color="auto"/>
                                    <w:right w:val="nil"/>
                                  </w:tcBorders>
                                  <w:shd w:val="clear" w:color="000000" w:fill="FFE0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29</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720" w:type="dxa"/>
                                  <w:tcBorders>
                                    <w:top w:val="nil"/>
                                    <w:left w:val="nil"/>
                                    <w:bottom w:val="single" w:sz="4" w:space="0" w:color="auto"/>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bl>
                          <w:p w:rsidR="00774ADB" w:rsidRPr="007F76AA" w:rsidRDefault="00774ADB" w:rsidP="00283AF9">
                            <w:pPr>
                              <w:jc w:val="center"/>
                              <w:rPr>
                                <w:rFonts w:cstheme="minorHAnsi"/>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64" type="#_x0000_t202" style="position:absolute;left:0;text-align:left;margin-left:0;margin-top:-19.2pt;width:502.4pt;height:653.85pt;z-index:251665408;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" stroked="f">
                <v:textbox inset=",0,,0">
                  <w:txbxContent>
                    <w:p w:rsidR="00774ADB" w:rsidRDefault="00774ADB" w:rsidP="00905CD4">
                      <w:pPr>
                        <w:spacing w:after="0"/>
                        <w:jc w:val="center"/>
                        <w:rPr>
                          <w:rFonts w:ascii="Times New Roman" w:eastAsia="SimSun" w:hAnsi="Times New Roman" w:cs="Times New Roman"/>
                          <w:b/>
                          <w:bCs/>
                          <w:szCs w:val="24"/>
                          <w:lang w:eastAsia="en-US"/>
                        </w:rPr>
                      </w:pPr>
                      <w:bookmarkStart w:id="281" w:name="_Toc343001293"/>
                      <w:bookmarkStart w:id="282" w:name="_Toc343507895"/>
                      <w:proofErr w:type="gramStart"/>
                      <w:r w:rsidRPr="00EB323F">
                        <w:rPr>
                          <w:rFonts w:ascii="Times New Roman" w:eastAsia="SimSun" w:hAnsi="Times New Roman" w:cs="Times New Roman"/>
                          <w:b/>
                          <w:bCs/>
                          <w:szCs w:val="24"/>
                          <w:lang w:eastAsia="en-US"/>
                        </w:rPr>
                        <w:t xml:space="preserve">Table </w:t>
                      </w:r>
                      <w:r w:rsidRPr="00EB323F">
                        <w:rPr>
                          <w:rFonts w:ascii="Times New Roman" w:eastAsia="SimSun" w:hAnsi="Times New Roman" w:cs="Times New Roman"/>
                          <w:b/>
                          <w:bCs/>
                          <w:szCs w:val="24"/>
                          <w:lang w:eastAsia="en-US"/>
                        </w:rPr>
                        <w:fldChar w:fldCharType="begin"/>
                      </w:r>
                      <w:r w:rsidRPr="00EB323F">
                        <w:rPr>
                          <w:rFonts w:ascii="Times New Roman" w:eastAsia="SimSun" w:hAnsi="Times New Roman" w:cs="Times New Roman"/>
                          <w:b/>
                          <w:bCs/>
                          <w:szCs w:val="24"/>
                          <w:lang w:eastAsia="en-US"/>
                        </w:rPr>
                        <w:instrText xml:space="preserve"> SEQ Table \* ARABIC </w:instrText>
                      </w:r>
                      <w:r w:rsidRPr="00EB323F">
                        <w:rPr>
                          <w:rFonts w:ascii="Times New Roman" w:eastAsia="SimSun" w:hAnsi="Times New Roman" w:cs="Times New Roman"/>
                          <w:b/>
                          <w:bCs/>
                          <w:szCs w:val="24"/>
                          <w:lang w:eastAsia="en-US"/>
                        </w:rPr>
                        <w:fldChar w:fldCharType="separate"/>
                      </w:r>
                      <w:r>
                        <w:rPr>
                          <w:rFonts w:ascii="Times New Roman" w:eastAsia="SimSun" w:hAnsi="Times New Roman" w:cs="Times New Roman"/>
                          <w:b/>
                          <w:bCs/>
                          <w:noProof/>
                          <w:szCs w:val="24"/>
                          <w:lang w:eastAsia="en-US"/>
                        </w:rPr>
                        <w:t>7</w:t>
                      </w:r>
                      <w:r w:rsidRPr="00EB323F">
                        <w:rPr>
                          <w:rFonts w:ascii="Times New Roman" w:eastAsia="SimSun" w:hAnsi="Times New Roman" w:cs="Times New Roman"/>
                          <w:b/>
                          <w:bCs/>
                          <w:szCs w:val="24"/>
                          <w:lang w:eastAsia="en-US"/>
                        </w:rPr>
                        <w:fldChar w:fldCharType="end"/>
                      </w:r>
                      <w:r w:rsidRPr="00EB323F">
                        <w:rPr>
                          <w:rFonts w:ascii="Times New Roman" w:eastAsia="SimSun" w:hAnsi="Times New Roman" w:cs="Times New Roman" w:hint="eastAsia"/>
                          <w:b/>
                          <w:bCs/>
                          <w:szCs w:val="24"/>
                          <w:lang w:eastAsia="en-US"/>
                        </w:rPr>
                        <w:t>.</w:t>
                      </w:r>
                      <w:proofErr w:type="gramEnd"/>
                      <w:r w:rsidRPr="00EB323F">
                        <w:rPr>
                          <w:rFonts w:ascii="Times New Roman" w:eastAsia="SimSun" w:hAnsi="Times New Roman" w:cs="Times New Roman" w:hint="eastAsia"/>
                          <w:b/>
                          <w:bCs/>
                          <w:szCs w:val="24"/>
                          <w:lang w:eastAsia="en-US"/>
                        </w:rPr>
                        <w:t xml:space="preserve"> </w:t>
                      </w:r>
                      <w:proofErr w:type="gramStart"/>
                      <w:r>
                        <w:rPr>
                          <w:rFonts w:ascii="Times New Roman" w:eastAsia="SimSun" w:hAnsi="Times New Roman" w:cs="Times New Roman"/>
                          <w:b/>
                          <w:bCs/>
                          <w:szCs w:val="24"/>
                          <w:lang w:eastAsia="en-US"/>
                        </w:rPr>
                        <w:t>Distribution of abundant b</w:t>
                      </w:r>
                      <w:r w:rsidRPr="00EB323F">
                        <w:rPr>
                          <w:rFonts w:ascii="Times New Roman" w:eastAsia="SimSun" w:hAnsi="Times New Roman" w:cs="Times New Roman"/>
                          <w:b/>
                          <w:bCs/>
                          <w:szCs w:val="24"/>
                          <w:lang w:eastAsia="en-US"/>
                        </w:rPr>
                        <w:t xml:space="preserve">acteria genera </w:t>
                      </w:r>
                      <w:r>
                        <w:rPr>
                          <w:rFonts w:ascii="Times New Roman" w:eastAsia="SimSun" w:hAnsi="Times New Roman" w:cs="Times New Roman"/>
                          <w:b/>
                          <w:bCs/>
                          <w:szCs w:val="24"/>
                          <w:lang w:eastAsia="en-US"/>
                        </w:rPr>
                        <w:t>(</w:t>
                      </w:r>
                      <w:r w:rsidRPr="00EB323F">
                        <w:rPr>
                          <w:rFonts w:ascii="Times New Roman" w:eastAsia="SimSun" w:hAnsi="Times New Roman" w:cs="Times New Roman"/>
                          <w:b/>
                          <w:bCs/>
                          <w:szCs w:val="24"/>
                          <w:lang w:eastAsia="en-US"/>
                        </w:rPr>
                        <w:t>sequence abundance &gt; 1% of the total</w:t>
                      </w:r>
                      <w:r>
                        <w:rPr>
                          <w:rFonts w:ascii="Times New Roman" w:eastAsia="SimSun" w:hAnsi="Times New Roman" w:cs="Times New Roman"/>
                          <w:b/>
                          <w:bCs/>
                          <w:szCs w:val="24"/>
                          <w:lang w:eastAsia="en-US"/>
                        </w:rPr>
                        <w:t>) in each normalized library</w:t>
                      </w:r>
                      <w:r w:rsidRPr="00EB323F">
                        <w:rPr>
                          <w:rFonts w:ascii="Times New Roman" w:eastAsia="SimSun" w:hAnsi="Times New Roman" w:cs="Times New Roman"/>
                          <w:b/>
                          <w:bCs/>
                          <w:szCs w:val="24"/>
                          <w:lang w:eastAsia="en-US"/>
                        </w:rPr>
                        <w:t>.</w:t>
                      </w:r>
                      <w:bookmarkEnd w:id="281"/>
                      <w:bookmarkEnd w:id="282"/>
                      <w:proofErr w:type="gramEnd"/>
                    </w:p>
                    <w:p w:rsidR="00774ADB" w:rsidRPr="00EB323F" w:rsidRDefault="00774ADB" w:rsidP="00905CD4">
                      <w:pPr>
                        <w:spacing w:after="0"/>
                        <w:jc w:val="center"/>
                        <w:rPr>
                          <w:rFonts w:ascii="Times New Roman" w:eastAsia="SimSun" w:hAnsi="Times New Roman" w:cs="Times New Roman"/>
                          <w:b/>
                          <w:bCs/>
                          <w:szCs w:val="24"/>
                          <w:lang w:eastAsia="en-US"/>
                        </w:rPr>
                      </w:pPr>
                      <w:r>
                        <w:rPr>
                          <w:rFonts w:ascii="Times New Roman" w:eastAsia="SimSun" w:hAnsi="Times New Roman" w:cs="Times New Roman"/>
                          <w:b/>
                          <w:bCs/>
                          <w:szCs w:val="24"/>
                          <w:lang w:eastAsia="en-US"/>
                        </w:rPr>
                        <w:t xml:space="preserve">All libraries were normalized to 323 sequences per library by randomly subsampling. </w:t>
                      </w:r>
                      <w:r w:rsidRPr="00EB323F">
                        <w:rPr>
                          <w:rFonts w:ascii="Times New Roman" w:eastAsia="SimSun" w:hAnsi="Times New Roman" w:cs="Times New Roman"/>
                          <w:b/>
                          <w:bCs/>
                          <w:szCs w:val="24"/>
                          <w:lang w:eastAsia="en-US"/>
                        </w:rPr>
                        <w:t>The sample names are labeled by treatment: PAH+, HK44+ are the red ones, PAH-, HK44+ are the green ones, PAH+, HK44- are the grey ones. The bacteria genera with abundance &gt; 1% are listed by taxonomy. The “UC” means unclassifiable in that level.</w:t>
                      </w:r>
                    </w:p>
                    <w:p w:rsidR="00774ADB" w:rsidRPr="00864560" w:rsidRDefault="00774ADB" w:rsidP="00283AF9">
                      <w:pPr>
                        <w:jc w:val="center"/>
                        <w:rPr>
                          <w:sz w:val="2"/>
                        </w:rPr>
                      </w:pPr>
                    </w:p>
                    <w:tbl>
                      <w:tblPr>
                        <w:tblW w:w="9882" w:type="dxa"/>
                        <w:tblInd w:w="-72" w:type="dxa"/>
                        <w:tblLayout w:type="fixed"/>
                        <w:tblLook w:val="04A0" w:firstRow="1" w:lastRow="0" w:firstColumn="1" w:lastColumn="0" w:noHBand="0" w:noVBand="1"/>
                      </w:tblPr>
                      <w:tblGrid>
                        <w:gridCol w:w="702"/>
                        <w:gridCol w:w="540"/>
                        <w:gridCol w:w="540"/>
                        <w:gridCol w:w="540"/>
                        <w:gridCol w:w="810"/>
                        <w:gridCol w:w="630"/>
                        <w:gridCol w:w="630"/>
                        <w:gridCol w:w="450"/>
                        <w:gridCol w:w="450"/>
                        <w:gridCol w:w="540"/>
                        <w:gridCol w:w="450"/>
                        <w:gridCol w:w="540"/>
                        <w:gridCol w:w="540"/>
                        <w:gridCol w:w="450"/>
                        <w:gridCol w:w="450"/>
                        <w:gridCol w:w="720"/>
                        <w:gridCol w:w="450"/>
                        <w:gridCol w:w="450"/>
                      </w:tblGrid>
                      <w:tr w:rsidR="00774ADB" w:rsidRPr="007F76AA" w:rsidTr="00905CD4">
                        <w:trPr>
                          <w:trHeight w:val="143"/>
                        </w:trPr>
                        <w:tc>
                          <w:tcPr>
                            <w:tcW w:w="702"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OTU#</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015</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001</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007</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011</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006</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005</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036</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020</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009</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150</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004</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002</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038</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023</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030</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010</w:t>
                            </w:r>
                          </w:p>
                        </w:tc>
                        <w:tc>
                          <w:tcPr>
                            <w:tcW w:w="450"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076</w:t>
                            </w:r>
                          </w:p>
                        </w:tc>
                      </w:tr>
                      <w:tr w:rsidR="00774ADB" w:rsidRPr="007F76AA" w:rsidTr="00905CD4">
                        <w:trPr>
                          <w:trHeight w:val="197"/>
                        </w:trPr>
                        <w:tc>
                          <w:tcPr>
                            <w:tcW w:w="702"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Domain</w:t>
                            </w:r>
                          </w:p>
                        </w:tc>
                        <w:tc>
                          <w:tcPr>
                            <w:tcW w:w="9180" w:type="dxa"/>
                            <w:gridSpan w:val="17"/>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Bacteria</w:t>
                            </w:r>
                          </w:p>
                        </w:tc>
                      </w:tr>
                      <w:tr w:rsidR="00774ADB" w:rsidRPr="007F76AA" w:rsidTr="00905CD4">
                        <w:trPr>
                          <w:trHeight w:val="225"/>
                        </w:trPr>
                        <w:tc>
                          <w:tcPr>
                            <w:tcW w:w="702"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Phylum</w:t>
                            </w:r>
                          </w:p>
                        </w:tc>
                        <w:tc>
                          <w:tcPr>
                            <w:tcW w:w="1620" w:type="dxa"/>
                            <w:gridSpan w:val="3"/>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Acidobacteria</w:t>
                            </w:r>
                          </w:p>
                        </w:tc>
                        <w:tc>
                          <w:tcPr>
                            <w:tcW w:w="81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Firmicutes</w:t>
                            </w:r>
                          </w:p>
                        </w:tc>
                        <w:tc>
                          <w:tcPr>
                            <w:tcW w:w="6300" w:type="dxa"/>
                            <w:gridSpan w:val="12"/>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Proteobacteria</w:t>
                            </w:r>
                          </w:p>
                        </w:tc>
                        <w:tc>
                          <w:tcPr>
                            <w:tcW w:w="450" w:type="dxa"/>
                            <w:tcBorders>
                              <w:top w:val="single" w:sz="4" w:space="0" w:color="auto"/>
                              <w:left w:val="single" w:sz="4" w:space="0" w:color="auto"/>
                              <w:bottom w:val="single" w:sz="4" w:space="0" w:color="auto"/>
                              <w:right w:val="nil"/>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r>
                      <w:tr w:rsidR="00774ADB" w:rsidRPr="007F76AA" w:rsidTr="00905CD4">
                        <w:trPr>
                          <w:trHeight w:val="260"/>
                        </w:trPr>
                        <w:tc>
                          <w:tcPr>
                            <w:tcW w:w="702" w:type="dxa"/>
                            <w:vMerge w:val="restart"/>
                            <w:tcBorders>
                              <w:top w:val="nil"/>
                              <w:left w:val="nil"/>
                              <w:bottom w:val="single" w:sz="4" w:space="0" w:color="000000"/>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Class</w:t>
                            </w:r>
                          </w:p>
                        </w:tc>
                        <w:tc>
                          <w:tcPr>
                            <w:tcW w:w="1620" w:type="dxa"/>
                            <w:gridSpan w:val="3"/>
                            <w:tcBorders>
                              <w:top w:val="single" w:sz="4" w:space="0" w:color="auto"/>
                              <w:left w:val="nil"/>
                              <w:bottom w:val="single" w:sz="4" w:space="0" w:color="auto"/>
                              <w:right w:val="single" w:sz="4" w:space="0" w:color="000000"/>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Acidobacteria</w:t>
                            </w:r>
                          </w:p>
                        </w:tc>
                        <w:tc>
                          <w:tcPr>
                            <w:tcW w:w="810" w:type="dxa"/>
                            <w:vMerge w:val="restart"/>
                            <w:tcBorders>
                              <w:top w:val="nil"/>
                              <w:left w:val="single" w:sz="4" w:space="0" w:color="auto"/>
                              <w:bottom w:val="single" w:sz="4" w:space="0" w:color="000000"/>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Bacilli</w:t>
                            </w:r>
                          </w:p>
                        </w:tc>
                        <w:tc>
                          <w:tcPr>
                            <w:tcW w:w="315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α-proteobacteria</w:t>
                            </w:r>
                          </w:p>
                        </w:tc>
                        <w:tc>
                          <w:tcPr>
                            <w:tcW w:w="19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β-proteobacteria</w:t>
                            </w:r>
                          </w:p>
                        </w:tc>
                        <w:tc>
                          <w:tcPr>
                            <w:tcW w:w="720" w:type="dxa"/>
                            <w:vMerge w:val="restart"/>
                            <w:tcBorders>
                              <w:top w:val="nil"/>
                              <w:left w:val="single" w:sz="4" w:space="0" w:color="auto"/>
                              <w:bottom w:val="single" w:sz="4" w:space="0" w:color="000000"/>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γ- proteobacteria</w:t>
                            </w:r>
                          </w:p>
                        </w:tc>
                        <w:tc>
                          <w:tcPr>
                            <w:tcW w:w="450" w:type="dxa"/>
                            <w:vMerge w:val="restart"/>
                            <w:tcBorders>
                              <w:top w:val="single" w:sz="4" w:space="0" w:color="auto"/>
                              <w:left w:val="single" w:sz="4" w:space="0" w:color="auto"/>
                              <w:bottom w:val="nil"/>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vMerge w:val="restart"/>
                            <w:tcBorders>
                              <w:top w:val="single" w:sz="4" w:space="0" w:color="auto"/>
                              <w:left w:val="single" w:sz="4" w:space="0" w:color="auto"/>
                              <w:bottom w:val="nil"/>
                              <w:right w:val="nil"/>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r>
                      <w:tr w:rsidR="00774ADB" w:rsidRPr="007F76AA" w:rsidTr="00905CD4">
                        <w:trPr>
                          <w:trHeight w:val="143"/>
                        </w:trPr>
                        <w:tc>
                          <w:tcPr>
                            <w:tcW w:w="702" w:type="dxa"/>
                            <w:vMerge/>
                            <w:tcBorders>
                              <w:top w:val="nil"/>
                              <w:left w:val="nil"/>
                              <w:bottom w:val="single" w:sz="4" w:space="0" w:color="000000"/>
                              <w:right w:val="single" w:sz="4" w:space="0" w:color="auto"/>
                            </w:tcBorders>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Gp1</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Gp2</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Gp3</w:t>
                            </w:r>
                          </w:p>
                        </w:tc>
                        <w:tc>
                          <w:tcPr>
                            <w:tcW w:w="810" w:type="dxa"/>
                            <w:vMerge/>
                            <w:tcBorders>
                              <w:top w:val="nil"/>
                              <w:left w:val="single" w:sz="4" w:space="0" w:color="auto"/>
                              <w:bottom w:val="single" w:sz="4" w:space="0" w:color="000000"/>
                              <w:right w:val="single" w:sz="4" w:space="0" w:color="auto"/>
                            </w:tcBorders>
                            <w:vAlign w:val="center"/>
                            <w:hideMark/>
                          </w:tcPr>
                          <w:p w:rsidR="00774ADB" w:rsidRPr="007F76AA" w:rsidRDefault="00774ADB" w:rsidP="00283AF9">
                            <w:pPr>
                              <w:spacing w:after="0" w:line="240" w:lineRule="auto"/>
                              <w:jc w:val="center"/>
                              <w:rPr>
                                <w:rFonts w:cstheme="minorHAnsi"/>
                                <w:i/>
                                <w:color w:val="000000"/>
                                <w:sz w:val="14"/>
                              </w:rPr>
                            </w:pPr>
                          </w:p>
                        </w:tc>
                        <w:tc>
                          <w:tcPr>
                            <w:tcW w:w="3150" w:type="dxa"/>
                            <w:gridSpan w:val="6"/>
                            <w:vMerge/>
                            <w:tcBorders>
                              <w:top w:val="single" w:sz="4" w:space="0" w:color="auto"/>
                              <w:left w:val="single" w:sz="4" w:space="0" w:color="auto"/>
                              <w:bottom w:val="single" w:sz="4" w:space="0" w:color="000000"/>
                              <w:right w:val="single" w:sz="4" w:space="0" w:color="000000"/>
                            </w:tcBorders>
                            <w:vAlign w:val="center"/>
                            <w:hideMark/>
                          </w:tcPr>
                          <w:p w:rsidR="00774ADB" w:rsidRPr="007F76AA" w:rsidRDefault="00774ADB" w:rsidP="00283AF9">
                            <w:pPr>
                              <w:spacing w:after="0" w:line="240" w:lineRule="auto"/>
                              <w:jc w:val="center"/>
                              <w:rPr>
                                <w:rFonts w:cstheme="minorHAnsi"/>
                                <w:i/>
                                <w:color w:val="000000"/>
                                <w:sz w:val="14"/>
                              </w:rPr>
                            </w:pPr>
                          </w:p>
                        </w:tc>
                        <w:tc>
                          <w:tcPr>
                            <w:tcW w:w="1980" w:type="dxa"/>
                            <w:gridSpan w:val="4"/>
                            <w:vMerge/>
                            <w:tcBorders>
                              <w:top w:val="single" w:sz="4" w:space="0" w:color="auto"/>
                              <w:left w:val="single" w:sz="4" w:space="0" w:color="auto"/>
                              <w:bottom w:val="single" w:sz="4" w:space="0" w:color="000000"/>
                              <w:right w:val="single" w:sz="4" w:space="0" w:color="000000"/>
                            </w:tcBorders>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p>
                        </w:tc>
                        <w:tc>
                          <w:tcPr>
                            <w:tcW w:w="720" w:type="dxa"/>
                            <w:vMerge/>
                            <w:tcBorders>
                              <w:top w:val="nil"/>
                              <w:left w:val="single" w:sz="4" w:space="0" w:color="auto"/>
                              <w:bottom w:val="single" w:sz="4" w:space="0" w:color="000000"/>
                              <w:right w:val="single" w:sz="4" w:space="0" w:color="auto"/>
                            </w:tcBorders>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p>
                        </w:tc>
                        <w:tc>
                          <w:tcPr>
                            <w:tcW w:w="450" w:type="dxa"/>
                            <w:vMerge/>
                            <w:tcBorders>
                              <w:top w:val="single" w:sz="4" w:space="0" w:color="auto"/>
                              <w:left w:val="single" w:sz="4" w:space="0" w:color="auto"/>
                              <w:bottom w:val="nil"/>
                              <w:right w:val="single" w:sz="4" w:space="0" w:color="auto"/>
                            </w:tcBorders>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p>
                        </w:tc>
                        <w:tc>
                          <w:tcPr>
                            <w:tcW w:w="450" w:type="dxa"/>
                            <w:vMerge/>
                            <w:tcBorders>
                              <w:top w:val="single" w:sz="4" w:space="0" w:color="auto"/>
                              <w:left w:val="single" w:sz="4" w:space="0" w:color="auto"/>
                              <w:bottom w:val="nil"/>
                              <w:right w:val="nil"/>
                            </w:tcBorders>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p>
                        </w:tc>
                      </w:tr>
                      <w:tr w:rsidR="00774ADB" w:rsidRPr="007F76AA" w:rsidTr="00905CD4">
                        <w:trPr>
                          <w:trHeight w:val="450"/>
                        </w:trPr>
                        <w:tc>
                          <w:tcPr>
                            <w:tcW w:w="702"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Order</w:t>
                            </w:r>
                          </w:p>
                        </w:tc>
                        <w:tc>
                          <w:tcPr>
                            <w:tcW w:w="1620" w:type="dxa"/>
                            <w:gridSpan w:val="3"/>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Order incertae sedis</w:t>
                            </w:r>
                          </w:p>
                        </w:tc>
                        <w:tc>
                          <w:tcPr>
                            <w:tcW w:w="81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Bacillales</w:t>
                            </w:r>
                          </w:p>
                        </w:tc>
                        <w:tc>
                          <w:tcPr>
                            <w:tcW w:w="63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Sphingomonadales</w:t>
                            </w:r>
                          </w:p>
                        </w:tc>
                        <w:tc>
                          <w:tcPr>
                            <w:tcW w:w="1530" w:type="dxa"/>
                            <w:gridSpan w:val="3"/>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Rhizobiales</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Rhodospirillales</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1530" w:type="dxa"/>
                            <w:gridSpan w:val="3"/>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Burkholderiales</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72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nil"/>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r>
                      <w:tr w:rsidR="00774ADB" w:rsidRPr="007F76AA" w:rsidTr="00905CD4">
                        <w:trPr>
                          <w:trHeight w:val="638"/>
                        </w:trPr>
                        <w:tc>
                          <w:tcPr>
                            <w:tcW w:w="702"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Family</w:t>
                            </w:r>
                          </w:p>
                        </w:tc>
                        <w:tc>
                          <w:tcPr>
                            <w:tcW w:w="1620" w:type="dxa"/>
                            <w:gridSpan w:val="3"/>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Family incertae sedis</w:t>
                            </w:r>
                          </w:p>
                        </w:tc>
                        <w:tc>
                          <w:tcPr>
                            <w:tcW w:w="81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63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Sphingomonadaceae</w:t>
                            </w:r>
                          </w:p>
                        </w:tc>
                        <w:tc>
                          <w:tcPr>
                            <w:tcW w:w="1080" w:type="dxa"/>
                            <w:gridSpan w:val="2"/>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Bradyrhizobiaceae</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Acetobacteraceae</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Comamonadaceae</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Oxalobacteraceae</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72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nil"/>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r>
                      <w:tr w:rsidR="00774ADB" w:rsidRPr="007F76AA" w:rsidTr="00905CD4">
                        <w:trPr>
                          <w:trHeight w:val="386"/>
                        </w:trPr>
                        <w:tc>
                          <w:tcPr>
                            <w:tcW w:w="702"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Genus</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Gp1</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Gp2</w:t>
                            </w:r>
                          </w:p>
                        </w:tc>
                        <w:tc>
                          <w:tcPr>
                            <w:tcW w:w="54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Gp3</w:t>
                            </w:r>
                          </w:p>
                        </w:tc>
                        <w:tc>
                          <w:tcPr>
                            <w:tcW w:w="81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63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63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cstheme="minorHAnsi"/>
                                <w:i/>
                                <w:color w:val="000000"/>
                                <w:sz w:val="14"/>
                              </w:rPr>
                            </w:pPr>
                            <w:r w:rsidRPr="007F76AA">
                              <w:rPr>
                                <w:rFonts w:cstheme="minorHAnsi"/>
                                <w:i/>
                                <w:color w:val="000000"/>
                                <w:sz w:val="14"/>
                              </w:rPr>
                              <w:t>Bradyrhizobium</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54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54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54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72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c>
                          <w:tcPr>
                            <w:tcW w:w="450" w:type="dxa"/>
                            <w:tcBorders>
                              <w:top w:val="single" w:sz="4" w:space="0" w:color="auto"/>
                              <w:left w:val="single" w:sz="4" w:space="0" w:color="auto"/>
                              <w:bottom w:val="single" w:sz="4" w:space="0" w:color="auto"/>
                              <w:right w:val="nil"/>
                            </w:tcBorders>
                            <w:shd w:val="clear" w:color="000000" w:fill="FFC7CE"/>
                            <w:vAlign w:val="center"/>
                            <w:hideMark/>
                          </w:tcPr>
                          <w:p w:rsidR="00774ADB" w:rsidRPr="007F76AA" w:rsidRDefault="00774ADB" w:rsidP="00283AF9">
                            <w:pPr>
                              <w:spacing w:after="0" w:line="240" w:lineRule="auto"/>
                              <w:jc w:val="center"/>
                              <w:rPr>
                                <w:rFonts w:eastAsia="Times New Roman" w:cstheme="minorHAnsi"/>
                                <w:color w:val="9C0006"/>
                                <w:sz w:val="14"/>
                                <w:szCs w:val="16"/>
                                <w:lang w:eastAsia="en-US"/>
                              </w:rPr>
                            </w:pPr>
                            <w:r w:rsidRPr="007F76AA">
                              <w:rPr>
                                <w:rFonts w:eastAsia="Times New Roman" w:cstheme="minorHAnsi"/>
                                <w:color w:val="9C0006"/>
                                <w:sz w:val="14"/>
                                <w:szCs w:val="16"/>
                                <w:lang w:eastAsia="en-US"/>
                              </w:rPr>
                              <w:t>UC</w:t>
                            </w:r>
                          </w:p>
                        </w:tc>
                      </w:tr>
                      <w:tr w:rsidR="00774ADB" w:rsidRPr="007F76AA" w:rsidTr="00905CD4">
                        <w:trPr>
                          <w:trHeight w:val="314"/>
                        </w:trPr>
                        <w:tc>
                          <w:tcPr>
                            <w:tcW w:w="702"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abundance</w:t>
                            </w:r>
                          </w:p>
                        </w:tc>
                        <w:tc>
                          <w:tcPr>
                            <w:tcW w:w="54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15.5</w:t>
                            </w:r>
                          </w:p>
                        </w:tc>
                        <w:tc>
                          <w:tcPr>
                            <w:tcW w:w="54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11.6</w:t>
                            </w:r>
                          </w:p>
                        </w:tc>
                        <w:tc>
                          <w:tcPr>
                            <w:tcW w:w="54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11.3</w:t>
                            </w:r>
                          </w:p>
                        </w:tc>
                        <w:tc>
                          <w:tcPr>
                            <w:tcW w:w="81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11.1</w:t>
                            </w:r>
                          </w:p>
                        </w:tc>
                        <w:tc>
                          <w:tcPr>
                            <w:tcW w:w="63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10.0</w:t>
                            </w:r>
                          </w:p>
                        </w:tc>
                        <w:tc>
                          <w:tcPr>
                            <w:tcW w:w="63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4.9</w:t>
                            </w:r>
                          </w:p>
                        </w:tc>
                        <w:tc>
                          <w:tcPr>
                            <w:tcW w:w="45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3.3</w:t>
                            </w:r>
                          </w:p>
                        </w:tc>
                        <w:tc>
                          <w:tcPr>
                            <w:tcW w:w="45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2.8</w:t>
                            </w:r>
                          </w:p>
                        </w:tc>
                        <w:tc>
                          <w:tcPr>
                            <w:tcW w:w="54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2.7</w:t>
                            </w:r>
                          </w:p>
                        </w:tc>
                        <w:tc>
                          <w:tcPr>
                            <w:tcW w:w="45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54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54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1.7</w:t>
                            </w:r>
                          </w:p>
                        </w:tc>
                        <w:tc>
                          <w:tcPr>
                            <w:tcW w:w="45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w:t>
                            </w:r>
                          </w:p>
                        </w:tc>
                        <w:tc>
                          <w:tcPr>
                            <w:tcW w:w="72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w:t>
                            </w:r>
                          </w:p>
                        </w:tc>
                        <w:tc>
                          <w:tcPr>
                            <w:tcW w:w="45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single" w:sz="4" w:space="0" w:color="auto"/>
                              <w:right w:val="nil"/>
                            </w:tcBorders>
                            <w:shd w:val="clear" w:color="auto" w:fill="auto"/>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L1-06</w:t>
                            </w:r>
                          </w:p>
                        </w:tc>
                        <w:tc>
                          <w:tcPr>
                            <w:tcW w:w="540" w:type="dxa"/>
                            <w:tcBorders>
                              <w:top w:val="single" w:sz="4" w:space="0" w:color="auto"/>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540" w:type="dxa"/>
                            <w:tcBorders>
                              <w:top w:val="single" w:sz="4" w:space="0" w:color="auto"/>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540" w:type="dxa"/>
                            <w:tcBorders>
                              <w:top w:val="single" w:sz="4" w:space="0" w:color="auto"/>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810" w:type="dxa"/>
                            <w:tcBorders>
                              <w:top w:val="single" w:sz="4" w:space="0" w:color="auto"/>
                              <w:left w:val="nil"/>
                              <w:bottom w:val="nil"/>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32</w:t>
                            </w:r>
                          </w:p>
                        </w:tc>
                        <w:tc>
                          <w:tcPr>
                            <w:tcW w:w="630" w:type="dxa"/>
                            <w:tcBorders>
                              <w:top w:val="single" w:sz="4" w:space="0" w:color="auto"/>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42</w:t>
                            </w:r>
                          </w:p>
                        </w:tc>
                        <w:tc>
                          <w:tcPr>
                            <w:tcW w:w="630" w:type="dxa"/>
                            <w:tcBorders>
                              <w:top w:val="single" w:sz="4" w:space="0" w:color="auto"/>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single" w:sz="4" w:space="0" w:color="auto"/>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34</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single" w:sz="4" w:space="0" w:color="auto"/>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43</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single" w:sz="4" w:space="0" w:color="auto"/>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single" w:sz="4" w:space="0" w:color="auto"/>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single" w:sz="4" w:space="0" w:color="auto"/>
                              <w:left w:val="nil"/>
                              <w:bottom w:val="nil"/>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25</w:t>
                            </w:r>
                          </w:p>
                        </w:tc>
                        <w:tc>
                          <w:tcPr>
                            <w:tcW w:w="72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L1-12</w:t>
                            </w:r>
                          </w:p>
                        </w:tc>
                        <w:tc>
                          <w:tcPr>
                            <w:tcW w:w="540" w:type="dxa"/>
                            <w:tcBorders>
                              <w:top w:val="nil"/>
                              <w:left w:val="nil"/>
                              <w:bottom w:val="nil"/>
                              <w:right w:val="nil"/>
                            </w:tcBorders>
                            <w:shd w:val="clear" w:color="000000" w:fill="FED0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66</w:t>
                            </w:r>
                          </w:p>
                        </w:tc>
                        <w:tc>
                          <w:tcPr>
                            <w:tcW w:w="540" w:type="dxa"/>
                            <w:tcBorders>
                              <w:top w:val="nil"/>
                              <w:left w:val="nil"/>
                              <w:bottom w:val="nil"/>
                              <w:right w:val="nil"/>
                            </w:tcBorders>
                            <w:shd w:val="clear" w:color="000000" w:fill="FECC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75</w:t>
                            </w:r>
                          </w:p>
                        </w:tc>
                        <w:tc>
                          <w:tcPr>
                            <w:tcW w:w="540" w:type="dxa"/>
                            <w:tcBorders>
                              <w:top w:val="nil"/>
                              <w:left w:val="nil"/>
                              <w:bottom w:val="nil"/>
                              <w:right w:val="nil"/>
                            </w:tcBorders>
                            <w:shd w:val="clear" w:color="000000" w:fill="FDBE7C"/>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106</w:t>
                            </w:r>
                          </w:p>
                        </w:tc>
                        <w:tc>
                          <w:tcPr>
                            <w:tcW w:w="81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20</w:t>
                            </w:r>
                          </w:p>
                        </w:tc>
                        <w:tc>
                          <w:tcPr>
                            <w:tcW w:w="63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63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L1-18</w:t>
                            </w:r>
                          </w:p>
                        </w:tc>
                        <w:tc>
                          <w:tcPr>
                            <w:tcW w:w="540" w:type="dxa"/>
                            <w:tcBorders>
                              <w:top w:val="nil"/>
                              <w:left w:val="nil"/>
                              <w:bottom w:val="nil"/>
                              <w:right w:val="nil"/>
                            </w:tcBorders>
                            <w:shd w:val="clear" w:color="000000" w:fill="FFDD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37</w:t>
                            </w:r>
                          </w:p>
                        </w:tc>
                        <w:tc>
                          <w:tcPr>
                            <w:tcW w:w="54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20</w:t>
                            </w:r>
                          </w:p>
                        </w:tc>
                        <w:tc>
                          <w:tcPr>
                            <w:tcW w:w="540" w:type="dxa"/>
                            <w:tcBorders>
                              <w:top w:val="nil"/>
                              <w:left w:val="nil"/>
                              <w:bottom w:val="nil"/>
                              <w:right w:val="nil"/>
                            </w:tcBorders>
                            <w:shd w:val="clear" w:color="000000" w:fill="FDB67A"/>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122</w:t>
                            </w:r>
                          </w:p>
                        </w:tc>
                        <w:tc>
                          <w:tcPr>
                            <w:tcW w:w="810" w:type="dxa"/>
                            <w:tcBorders>
                              <w:top w:val="nil"/>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35</w:t>
                            </w:r>
                          </w:p>
                        </w:tc>
                        <w:tc>
                          <w:tcPr>
                            <w:tcW w:w="63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20</w:t>
                            </w:r>
                          </w:p>
                        </w:tc>
                        <w:tc>
                          <w:tcPr>
                            <w:tcW w:w="63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L1-24</w:t>
                            </w:r>
                          </w:p>
                        </w:tc>
                        <w:tc>
                          <w:tcPr>
                            <w:tcW w:w="540" w:type="dxa"/>
                            <w:tcBorders>
                              <w:top w:val="nil"/>
                              <w:left w:val="nil"/>
                              <w:bottom w:val="nil"/>
                              <w:right w:val="nil"/>
                            </w:tcBorders>
                            <w:shd w:val="clear" w:color="000000" w:fill="FCAC7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146</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54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810" w:type="dxa"/>
                            <w:tcBorders>
                              <w:top w:val="nil"/>
                              <w:left w:val="nil"/>
                              <w:bottom w:val="nil"/>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32</w:t>
                            </w:r>
                          </w:p>
                        </w:tc>
                        <w:tc>
                          <w:tcPr>
                            <w:tcW w:w="630" w:type="dxa"/>
                            <w:tcBorders>
                              <w:top w:val="nil"/>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33</w:t>
                            </w:r>
                          </w:p>
                        </w:tc>
                        <w:tc>
                          <w:tcPr>
                            <w:tcW w:w="63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72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L1-30</w:t>
                            </w:r>
                          </w:p>
                        </w:tc>
                        <w:tc>
                          <w:tcPr>
                            <w:tcW w:w="540" w:type="dxa"/>
                            <w:tcBorders>
                              <w:top w:val="nil"/>
                              <w:left w:val="nil"/>
                              <w:bottom w:val="nil"/>
                              <w:right w:val="nil"/>
                            </w:tcBorders>
                            <w:shd w:val="clear" w:color="000000" w:fill="FDBD7C"/>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107</w:t>
                            </w:r>
                          </w:p>
                        </w:tc>
                        <w:tc>
                          <w:tcPr>
                            <w:tcW w:w="54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17</w:t>
                            </w:r>
                          </w:p>
                        </w:tc>
                        <w:tc>
                          <w:tcPr>
                            <w:tcW w:w="540" w:type="dxa"/>
                            <w:tcBorders>
                              <w:top w:val="nil"/>
                              <w:left w:val="nil"/>
                              <w:bottom w:val="nil"/>
                              <w:right w:val="nil"/>
                            </w:tcBorders>
                            <w:shd w:val="clear" w:color="000000" w:fill="FECC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74</w:t>
                            </w:r>
                          </w:p>
                        </w:tc>
                        <w:tc>
                          <w:tcPr>
                            <w:tcW w:w="810" w:type="dxa"/>
                            <w:tcBorders>
                              <w:top w:val="nil"/>
                              <w:left w:val="nil"/>
                              <w:bottom w:val="nil"/>
                              <w:right w:val="nil"/>
                            </w:tcBorders>
                            <w:shd w:val="clear" w:color="000000" w:fill="FFDB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40</w:t>
                            </w:r>
                          </w:p>
                        </w:tc>
                        <w:tc>
                          <w:tcPr>
                            <w:tcW w:w="63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72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L1-36</w:t>
                            </w:r>
                          </w:p>
                        </w:tc>
                        <w:tc>
                          <w:tcPr>
                            <w:tcW w:w="540" w:type="dxa"/>
                            <w:tcBorders>
                              <w:top w:val="nil"/>
                              <w:left w:val="nil"/>
                              <w:bottom w:val="nil"/>
                              <w:right w:val="nil"/>
                            </w:tcBorders>
                            <w:shd w:val="clear" w:color="000000" w:fill="FCB37A"/>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130</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23</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810" w:type="dxa"/>
                            <w:tcBorders>
                              <w:top w:val="nil"/>
                              <w:left w:val="nil"/>
                              <w:bottom w:val="nil"/>
                              <w:right w:val="nil"/>
                            </w:tcBorders>
                            <w:shd w:val="clear" w:color="000000" w:fill="FED7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49</w:t>
                            </w:r>
                          </w:p>
                        </w:tc>
                        <w:tc>
                          <w:tcPr>
                            <w:tcW w:w="63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63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72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L2-06</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540" w:type="dxa"/>
                            <w:tcBorders>
                              <w:top w:val="nil"/>
                              <w:left w:val="nil"/>
                              <w:bottom w:val="nil"/>
                              <w:right w:val="nil"/>
                            </w:tcBorders>
                            <w:shd w:val="clear" w:color="000000" w:fill="FFD9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45</w:t>
                            </w:r>
                          </w:p>
                        </w:tc>
                        <w:tc>
                          <w:tcPr>
                            <w:tcW w:w="540" w:type="dxa"/>
                            <w:tcBorders>
                              <w:top w:val="nil"/>
                              <w:left w:val="nil"/>
                              <w:bottom w:val="nil"/>
                              <w:right w:val="nil"/>
                            </w:tcBorders>
                            <w:shd w:val="clear" w:color="000000" w:fill="FECF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67</w:t>
                            </w:r>
                          </w:p>
                        </w:tc>
                        <w:tc>
                          <w:tcPr>
                            <w:tcW w:w="81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63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20</w:t>
                            </w:r>
                          </w:p>
                        </w:tc>
                        <w:tc>
                          <w:tcPr>
                            <w:tcW w:w="63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w:t>
                            </w:r>
                          </w:p>
                        </w:tc>
                        <w:tc>
                          <w:tcPr>
                            <w:tcW w:w="45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23</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w:t>
                            </w:r>
                          </w:p>
                        </w:tc>
                        <w:tc>
                          <w:tcPr>
                            <w:tcW w:w="45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72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L2-12</w:t>
                            </w:r>
                          </w:p>
                        </w:tc>
                        <w:tc>
                          <w:tcPr>
                            <w:tcW w:w="540" w:type="dxa"/>
                            <w:tcBorders>
                              <w:top w:val="nil"/>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43</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23</w:t>
                            </w:r>
                          </w:p>
                        </w:tc>
                        <w:tc>
                          <w:tcPr>
                            <w:tcW w:w="540" w:type="dxa"/>
                            <w:tcBorders>
                              <w:top w:val="nil"/>
                              <w:left w:val="nil"/>
                              <w:bottom w:val="nil"/>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31</w:t>
                            </w:r>
                          </w:p>
                        </w:tc>
                        <w:tc>
                          <w:tcPr>
                            <w:tcW w:w="81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630" w:type="dxa"/>
                            <w:tcBorders>
                              <w:top w:val="nil"/>
                              <w:left w:val="nil"/>
                              <w:bottom w:val="nil"/>
                              <w:right w:val="nil"/>
                            </w:tcBorders>
                            <w:shd w:val="clear" w:color="000000" w:fill="FEC9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81</w:t>
                            </w:r>
                          </w:p>
                        </w:tc>
                        <w:tc>
                          <w:tcPr>
                            <w:tcW w:w="63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72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w:t>
                            </w:r>
                          </w:p>
                        </w:tc>
                        <w:tc>
                          <w:tcPr>
                            <w:tcW w:w="450" w:type="dxa"/>
                            <w:tcBorders>
                              <w:top w:val="nil"/>
                              <w:left w:val="nil"/>
                              <w:bottom w:val="nil"/>
                              <w:right w:val="nil"/>
                            </w:tcBorders>
                            <w:shd w:val="clear" w:color="000000" w:fill="FFE1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27</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L2-18</w:t>
                            </w:r>
                          </w:p>
                        </w:tc>
                        <w:tc>
                          <w:tcPr>
                            <w:tcW w:w="540" w:type="dxa"/>
                            <w:tcBorders>
                              <w:top w:val="nil"/>
                              <w:left w:val="nil"/>
                              <w:bottom w:val="nil"/>
                              <w:right w:val="nil"/>
                            </w:tcBorders>
                            <w:shd w:val="clear" w:color="000000" w:fill="FDB67A"/>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123</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540" w:type="dxa"/>
                            <w:tcBorders>
                              <w:top w:val="nil"/>
                              <w:left w:val="nil"/>
                              <w:bottom w:val="nil"/>
                              <w:right w:val="nil"/>
                            </w:tcBorders>
                            <w:shd w:val="clear" w:color="000000" w:fill="FECC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74</w:t>
                            </w:r>
                          </w:p>
                        </w:tc>
                        <w:tc>
                          <w:tcPr>
                            <w:tcW w:w="81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630" w:type="dxa"/>
                            <w:tcBorders>
                              <w:top w:val="nil"/>
                              <w:left w:val="nil"/>
                              <w:bottom w:val="nil"/>
                              <w:right w:val="nil"/>
                            </w:tcBorders>
                            <w:shd w:val="clear" w:color="000000" w:fill="FFE0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29</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14</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L2-24</w:t>
                            </w:r>
                          </w:p>
                        </w:tc>
                        <w:tc>
                          <w:tcPr>
                            <w:tcW w:w="540" w:type="dxa"/>
                            <w:tcBorders>
                              <w:top w:val="nil"/>
                              <w:left w:val="nil"/>
                              <w:bottom w:val="nil"/>
                              <w:right w:val="nil"/>
                            </w:tcBorders>
                            <w:shd w:val="clear" w:color="000000" w:fill="FECB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77</w:t>
                            </w:r>
                          </w:p>
                        </w:tc>
                        <w:tc>
                          <w:tcPr>
                            <w:tcW w:w="54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810" w:type="dxa"/>
                            <w:tcBorders>
                              <w:top w:val="nil"/>
                              <w:left w:val="nil"/>
                              <w:bottom w:val="nil"/>
                              <w:right w:val="nil"/>
                            </w:tcBorders>
                            <w:shd w:val="clear" w:color="000000" w:fill="FED2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60</w:t>
                            </w:r>
                          </w:p>
                        </w:tc>
                        <w:tc>
                          <w:tcPr>
                            <w:tcW w:w="63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w:t>
                            </w:r>
                          </w:p>
                        </w:tc>
                        <w:tc>
                          <w:tcPr>
                            <w:tcW w:w="63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DC3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94</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L2-30</w:t>
                            </w:r>
                          </w:p>
                        </w:tc>
                        <w:tc>
                          <w:tcPr>
                            <w:tcW w:w="540" w:type="dxa"/>
                            <w:tcBorders>
                              <w:top w:val="nil"/>
                              <w:left w:val="nil"/>
                              <w:bottom w:val="nil"/>
                              <w:right w:val="nil"/>
                            </w:tcBorders>
                            <w:shd w:val="clear" w:color="000000" w:fill="FED3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59</w:t>
                            </w:r>
                          </w:p>
                        </w:tc>
                        <w:tc>
                          <w:tcPr>
                            <w:tcW w:w="540" w:type="dxa"/>
                            <w:tcBorders>
                              <w:top w:val="nil"/>
                              <w:left w:val="nil"/>
                              <w:bottom w:val="nil"/>
                              <w:right w:val="nil"/>
                            </w:tcBorders>
                            <w:shd w:val="clear" w:color="000000" w:fill="FFDB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41</w:t>
                            </w:r>
                          </w:p>
                        </w:tc>
                        <w:tc>
                          <w:tcPr>
                            <w:tcW w:w="540" w:type="dxa"/>
                            <w:tcBorders>
                              <w:top w:val="nil"/>
                              <w:left w:val="nil"/>
                              <w:bottom w:val="nil"/>
                              <w:right w:val="nil"/>
                            </w:tcBorders>
                            <w:shd w:val="clear" w:color="000000" w:fill="FECC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73</w:t>
                            </w:r>
                          </w:p>
                        </w:tc>
                        <w:tc>
                          <w:tcPr>
                            <w:tcW w:w="81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17</w:t>
                            </w:r>
                          </w:p>
                        </w:tc>
                        <w:tc>
                          <w:tcPr>
                            <w:tcW w:w="63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20</w:t>
                            </w:r>
                          </w:p>
                        </w:tc>
                        <w:tc>
                          <w:tcPr>
                            <w:tcW w:w="63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54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72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L2-36A</w:t>
                            </w:r>
                          </w:p>
                        </w:tc>
                        <w:tc>
                          <w:tcPr>
                            <w:tcW w:w="540" w:type="dxa"/>
                            <w:tcBorders>
                              <w:top w:val="nil"/>
                              <w:left w:val="nil"/>
                              <w:bottom w:val="nil"/>
                              <w:right w:val="nil"/>
                            </w:tcBorders>
                            <w:shd w:val="clear" w:color="000000" w:fill="FDBE7C"/>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105</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540" w:type="dxa"/>
                            <w:tcBorders>
                              <w:top w:val="nil"/>
                              <w:left w:val="nil"/>
                              <w:bottom w:val="nil"/>
                              <w:right w:val="nil"/>
                            </w:tcBorders>
                            <w:shd w:val="clear" w:color="000000" w:fill="FED9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46</w:t>
                            </w:r>
                          </w:p>
                        </w:tc>
                        <w:tc>
                          <w:tcPr>
                            <w:tcW w:w="810" w:type="dxa"/>
                            <w:tcBorders>
                              <w:top w:val="nil"/>
                              <w:left w:val="nil"/>
                              <w:bottom w:val="nil"/>
                              <w:right w:val="nil"/>
                            </w:tcBorders>
                            <w:shd w:val="clear" w:color="000000" w:fill="FED5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54</w:t>
                            </w:r>
                          </w:p>
                        </w:tc>
                        <w:tc>
                          <w:tcPr>
                            <w:tcW w:w="630" w:type="dxa"/>
                            <w:tcBorders>
                              <w:top w:val="nil"/>
                              <w:left w:val="nil"/>
                              <w:bottom w:val="nil"/>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26</w:t>
                            </w:r>
                          </w:p>
                        </w:tc>
                        <w:tc>
                          <w:tcPr>
                            <w:tcW w:w="63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54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72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L2-36B</w:t>
                            </w:r>
                          </w:p>
                        </w:tc>
                        <w:tc>
                          <w:tcPr>
                            <w:tcW w:w="540" w:type="dxa"/>
                            <w:tcBorders>
                              <w:top w:val="nil"/>
                              <w:left w:val="nil"/>
                              <w:bottom w:val="nil"/>
                              <w:right w:val="nil"/>
                            </w:tcBorders>
                            <w:shd w:val="clear" w:color="000000" w:fill="FDBA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114</w:t>
                            </w:r>
                          </w:p>
                        </w:tc>
                        <w:tc>
                          <w:tcPr>
                            <w:tcW w:w="54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20</w:t>
                            </w:r>
                          </w:p>
                        </w:tc>
                        <w:tc>
                          <w:tcPr>
                            <w:tcW w:w="540" w:type="dxa"/>
                            <w:tcBorders>
                              <w:top w:val="nil"/>
                              <w:left w:val="nil"/>
                              <w:bottom w:val="nil"/>
                              <w:right w:val="nil"/>
                            </w:tcBorders>
                            <w:shd w:val="clear" w:color="000000" w:fill="FED8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48</w:t>
                            </w:r>
                          </w:p>
                        </w:tc>
                        <w:tc>
                          <w:tcPr>
                            <w:tcW w:w="810" w:type="dxa"/>
                            <w:tcBorders>
                              <w:top w:val="nil"/>
                              <w:left w:val="nil"/>
                              <w:bottom w:val="nil"/>
                              <w:right w:val="nil"/>
                            </w:tcBorders>
                            <w:shd w:val="clear" w:color="000000" w:fill="FED2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61</w:t>
                            </w:r>
                          </w:p>
                        </w:tc>
                        <w:tc>
                          <w:tcPr>
                            <w:tcW w:w="63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24</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72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L4-06</w:t>
                            </w:r>
                          </w:p>
                        </w:tc>
                        <w:tc>
                          <w:tcPr>
                            <w:tcW w:w="540" w:type="dxa"/>
                            <w:tcBorders>
                              <w:top w:val="nil"/>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33</w:t>
                            </w:r>
                          </w:p>
                        </w:tc>
                        <w:tc>
                          <w:tcPr>
                            <w:tcW w:w="540" w:type="dxa"/>
                            <w:tcBorders>
                              <w:top w:val="nil"/>
                              <w:left w:val="nil"/>
                              <w:bottom w:val="nil"/>
                              <w:right w:val="nil"/>
                            </w:tcBorders>
                            <w:shd w:val="clear" w:color="000000" w:fill="FED3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59</w:t>
                            </w:r>
                          </w:p>
                        </w:tc>
                        <w:tc>
                          <w:tcPr>
                            <w:tcW w:w="540" w:type="dxa"/>
                            <w:tcBorders>
                              <w:top w:val="nil"/>
                              <w:left w:val="nil"/>
                              <w:bottom w:val="nil"/>
                              <w:right w:val="nil"/>
                            </w:tcBorders>
                            <w:shd w:val="clear" w:color="000000" w:fill="FED3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58</w:t>
                            </w:r>
                          </w:p>
                        </w:tc>
                        <w:tc>
                          <w:tcPr>
                            <w:tcW w:w="81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63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63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nil"/>
                              <w:left w:val="nil"/>
                              <w:bottom w:val="nil"/>
                              <w:right w:val="nil"/>
                            </w:tcBorders>
                            <w:shd w:val="clear" w:color="000000" w:fill="FECB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76</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L4-12</w:t>
                            </w:r>
                          </w:p>
                        </w:tc>
                        <w:tc>
                          <w:tcPr>
                            <w:tcW w:w="540" w:type="dxa"/>
                            <w:tcBorders>
                              <w:top w:val="nil"/>
                              <w:left w:val="nil"/>
                              <w:bottom w:val="nil"/>
                              <w:right w:val="nil"/>
                            </w:tcBorders>
                            <w:shd w:val="clear" w:color="000000" w:fill="FED9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46</w:t>
                            </w:r>
                          </w:p>
                        </w:tc>
                        <w:tc>
                          <w:tcPr>
                            <w:tcW w:w="540" w:type="dxa"/>
                            <w:tcBorders>
                              <w:top w:val="nil"/>
                              <w:left w:val="nil"/>
                              <w:bottom w:val="nil"/>
                              <w:right w:val="nil"/>
                            </w:tcBorders>
                            <w:shd w:val="clear" w:color="000000" w:fill="FECA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79</w:t>
                            </w:r>
                          </w:p>
                        </w:tc>
                        <w:tc>
                          <w:tcPr>
                            <w:tcW w:w="540" w:type="dxa"/>
                            <w:tcBorders>
                              <w:top w:val="nil"/>
                              <w:left w:val="nil"/>
                              <w:bottom w:val="nil"/>
                              <w:right w:val="nil"/>
                            </w:tcBorders>
                            <w:shd w:val="clear" w:color="000000" w:fill="FDBC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110</w:t>
                            </w:r>
                          </w:p>
                        </w:tc>
                        <w:tc>
                          <w:tcPr>
                            <w:tcW w:w="81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63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63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45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72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L4-18A</w:t>
                            </w:r>
                          </w:p>
                        </w:tc>
                        <w:tc>
                          <w:tcPr>
                            <w:tcW w:w="540" w:type="dxa"/>
                            <w:tcBorders>
                              <w:top w:val="nil"/>
                              <w:left w:val="nil"/>
                              <w:bottom w:val="nil"/>
                              <w:right w:val="nil"/>
                            </w:tcBorders>
                            <w:shd w:val="clear" w:color="000000" w:fill="FFE0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30</w:t>
                            </w:r>
                          </w:p>
                        </w:tc>
                        <w:tc>
                          <w:tcPr>
                            <w:tcW w:w="540" w:type="dxa"/>
                            <w:tcBorders>
                              <w:top w:val="nil"/>
                              <w:left w:val="nil"/>
                              <w:bottom w:val="nil"/>
                              <w:right w:val="nil"/>
                            </w:tcBorders>
                            <w:shd w:val="clear" w:color="000000" w:fill="FED1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64</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24</w:t>
                            </w:r>
                          </w:p>
                        </w:tc>
                        <w:tc>
                          <w:tcPr>
                            <w:tcW w:w="81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14</w:t>
                            </w:r>
                          </w:p>
                        </w:tc>
                        <w:tc>
                          <w:tcPr>
                            <w:tcW w:w="63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w:t>
                            </w:r>
                          </w:p>
                        </w:tc>
                        <w:tc>
                          <w:tcPr>
                            <w:tcW w:w="63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450" w:type="dxa"/>
                            <w:tcBorders>
                              <w:top w:val="nil"/>
                              <w:left w:val="nil"/>
                              <w:bottom w:val="nil"/>
                              <w:right w:val="nil"/>
                            </w:tcBorders>
                            <w:shd w:val="clear" w:color="000000" w:fill="FFE1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27</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FFE1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27</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72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L4-18B</w:t>
                            </w:r>
                          </w:p>
                        </w:tc>
                        <w:tc>
                          <w:tcPr>
                            <w:tcW w:w="540" w:type="dxa"/>
                            <w:tcBorders>
                              <w:top w:val="nil"/>
                              <w:left w:val="nil"/>
                              <w:bottom w:val="nil"/>
                              <w:right w:val="nil"/>
                            </w:tcBorders>
                            <w:shd w:val="clear" w:color="000000" w:fill="FFE0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29</w:t>
                            </w:r>
                          </w:p>
                        </w:tc>
                        <w:tc>
                          <w:tcPr>
                            <w:tcW w:w="540" w:type="dxa"/>
                            <w:tcBorders>
                              <w:top w:val="nil"/>
                              <w:left w:val="nil"/>
                              <w:bottom w:val="nil"/>
                              <w:right w:val="nil"/>
                            </w:tcBorders>
                            <w:shd w:val="clear" w:color="000000" w:fill="FED3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58</w:t>
                            </w:r>
                          </w:p>
                        </w:tc>
                        <w:tc>
                          <w:tcPr>
                            <w:tcW w:w="54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17</w:t>
                            </w:r>
                          </w:p>
                        </w:tc>
                        <w:tc>
                          <w:tcPr>
                            <w:tcW w:w="81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63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w:t>
                            </w:r>
                          </w:p>
                        </w:tc>
                        <w:tc>
                          <w:tcPr>
                            <w:tcW w:w="63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45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72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single" w:sz="4" w:space="0" w:color="auto"/>
                              <w:right w:val="nil"/>
                            </w:tcBorders>
                            <w:shd w:val="clear" w:color="000000" w:fill="F87268"/>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L4-24</w:t>
                            </w:r>
                          </w:p>
                        </w:tc>
                        <w:tc>
                          <w:tcPr>
                            <w:tcW w:w="540" w:type="dxa"/>
                            <w:tcBorders>
                              <w:top w:val="nil"/>
                              <w:left w:val="nil"/>
                              <w:bottom w:val="single" w:sz="4" w:space="0" w:color="auto"/>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540" w:type="dxa"/>
                            <w:tcBorders>
                              <w:top w:val="nil"/>
                              <w:left w:val="nil"/>
                              <w:bottom w:val="single" w:sz="4" w:space="0" w:color="auto"/>
                              <w:right w:val="nil"/>
                            </w:tcBorders>
                            <w:shd w:val="clear" w:color="000000" w:fill="FED7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49</w:t>
                            </w:r>
                          </w:p>
                        </w:tc>
                        <w:tc>
                          <w:tcPr>
                            <w:tcW w:w="540" w:type="dxa"/>
                            <w:tcBorders>
                              <w:top w:val="nil"/>
                              <w:left w:val="nil"/>
                              <w:bottom w:val="single" w:sz="4" w:space="0" w:color="auto"/>
                              <w:right w:val="nil"/>
                            </w:tcBorders>
                            <w:shd w:val="clear" w:color="000000" w:fill="FED5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53</w:t>
                            </w:r>
                          </w:p>
                        </w:tc>
                        <w:tc>
                          <w:tcPr>
                            <w:tcW w:w="810" w:type="dxa"/>
                            <w:tcBorders>
                              <w:top w:val="nil"/>
                              <w:left w:val="nil"/>
                              <w:bottom w:val="single" w:sz="4" w:space="0" w:color="auto"/>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63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630" w:type="dxa"/>
                            <w:tcBorders>
                              <w:top w:val="nil"/>
                              <w:left w:val="nil"/>
                              <w:bottom w:val="single" w:sz="4" w:space="0" w:color="auto"/>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22</w:t>
                            </w:r>
                          </w:p>
                        </w:tc>
                        <w:tc>
                          <w:tcPr>
                            <w:tcW w:w="450" w:type="dxa"/>
                            <w:tcBorders>
                              <w:top w:val="nil"/>
                              <w:left w:val="nil"/>
                              <w:bottom w:val="single" w:sz="4" w:space="0" w:color="auto"/>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single" w:sz="4" w:space="0" w:color="auto"/>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single" w:sz="4" w:space="0" w:color="auto"/>
                              <w:right w:val="nil"/>
                            </w:tcBorders>
                            <w:shd w:val="clear" w:color="000000" w:fill="FECF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67</w:t>
                            </w:r>
                          </w:p>
                        </w:tc>
                        <w:tc>
                          <w:tcPr>
                            <w:tcW w:w="540" w:type="dxa"/>
                            <w:tcBorders>
                              <w:top w:val="nil"/>
                              <w:left w:val="nil"/>
                              <w:bottom w:val="single" w:sz="4" w:space="0" w:color="auto"/>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540" w:type="dxa"/>
                            <w:tcBorders>
                              <w:top w:val="nil"/>
                              <w:left w:val="nil"/>
                              <w:bottom w:val="single" w:sz="4" w:space="0" w:color="auto"/>
                              <w:right w:val="nil"/>
                            </w:tcBorders>
                            <w:shd w:val="clear" w:color="000000" w:fill="FFE0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29</w:t>
                            </w:r>
                          </w:p>
                        </w:tc>
                        <w:tc>
                          <w:tcPr>
                            <w:tcW w:w="450" w:type="dxa"/>
                            <w:tcBorders>
                              <w:top w:val="nil"/>
                              <w:left w:val="nil"/>
                              <w:bottom w:val="single" w:sz="4" w:space="0" w:color="auto"/>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720" w:type="dxa"/>
                            <w:tcBorders>
                              <w:top w:val="nil"/>
                              <w:left w:val="nil"/>
                              <w:bottom w:val="single" w:sz="4" w:space="0" w:color="auto"/>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L3-06</w:t>
                            </w:r>
                          </w:p>
                        </w:tc>
                        <w:tc>
                          <w:tcPr>
                            <w:tcW w:w="540" w:type="dxa"/>
                            <w:tcBorders>
                              <w:top w:val="single" w:sz="4" w:space="0" w:color="auto"/>
                              <w:left w:val="nil"/>
                              <w:bottom w:val="nil"/>
                              <w:right w:val="nil"/>
                            </w:tcBorders>
                            <w:shd w:val="clear" w:color="000000" w:fill="FDC3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93</w:t>
                            </w:r>
                          </w:p>
                        </w:tc>
                        <w:tc>
                          <w:tcPr>
                            <w:tcW w:w="54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810" w:type="dxa"/>
                            <w:tcBorders>
                              <w:top w:val="single" w:sz="4" w:space="0" w:color="auto"/>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43</w:t>
                            </w:r>
                          </w:p>
                        </w:tc>
                        <w:tc>
                          <w:tcPr>
                            <w:tcW w:w="630" w:type="dxa"/>
                            <w:tcBorders>
                              <w:top w:val="single" w:sz="4" w:space="0" w:color="auto"/>
                              <w:left w:val="nil"/>
                              <w:bottom w:val="nil"/>
                              <w:right w:val="nil"/>
                            </w:tcBorders>
                            <w:shd w:val="clear" w:color="000000" w:fill="FFDB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41</w:t>
                            </w:r>
                          </w:p>
                        </w:tc>
                        <w:tc>
                          <w:tcPr>
                            <w:tcW w:w="63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single" w:sz="4" w:space="0" w:color="auto"/>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single" w:sz="4" w:space="0" w:color="auto"/>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single" w:sz="4" w:space="0" w:color="auto"/>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single" w:sz="4" w:space="0" w:color="auto"/>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single" w:sz="4" w:space="0" w:color="auto"/>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720" w:type="dxa"/>
                            <w:tcBorders>
                              <w:top w:val="single" w:sz="4" w:space="0" w:color="auto"/>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single" w:sz="4" w:space="0" w:color="auto"/>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L3-12</w:t>
                            </w:r>
                          </w:p>
                        </w:tc>
                        <w:tc>
                          <w:tcPr>
                            <w:tcW w:w="54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17</w:t>
                            </w:r>
                          </w:p>
                        </w:tc>
                        <w:tc>
                          <w:tcPr>
                            <w:tcW w:w="540" w:type="dxa"/>
                            <w:tcBorders>
                              <w:top w:val="nil"/>
                              <w:left w:val="nil"/>
                              <w:bottom w:val="nil"/>
                              <w:right w:val="nil"/>
                            </w:tcBorders>
                            <w:shd w:val="clear" w:color="000000" w:fill="FFE1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28</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810" w:type="dxa"/>
                            <w:tcBorders>
                              <w:top w:val="nil"/>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43</w:t>
                            </w:r>
                          </w:p>
                        </w:tc>
                        <w:tc>
                          <w:tcPr>
                            <w:tcW w:w="63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630" w:type="dxa"/>
                            <w:tcBorders>
                              <w:top w:val="nil"/>
                              <w:left w:val="nil"/>
                              <w:bottom w:val="nil"/>
                              <w:right w:val="nil"/>
                            </w:tcBorders>
                            <w:shd w:val="clear" w:color="000000" w:fill="FECE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69</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54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nil"/>
                              <w:right w:val="nil"/>
                            </w:tcBorders>
                            <w:shd w:val="clear" w:color="000000" w:fill="FFE1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28</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nil"/>
                              <w:left w:val="nil"/>
                              <w:bottom w:val="nil"/>
                              <w:right w:val="nil"/>
                            </w:tcBorders>
                            <w:shd w:val="clear" w:color="000000" w:fill="FFDB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41</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L3-18</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81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630" w:type="dxa"/>
                            <w:tcBorders>
                              <w:top w:val="nil"/>
                              <w:left w:val="nil"/>
                              <w:bottom w:val="nil"/>
                              <w:right w:val="nil"/>
                            </w:tcBorders>
                            <w:shd w:val="clear" w:color="000000" w:fill="F9786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261</w:t>
                            </w:r>
                          </w:p>
                        </w:tc>
                        <w:tc>
                          <w:tcPr>
                            <w:tcW w:w="63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17</w:t>
                            </w:r>
                          </w:p>
                        </w:tc>
                        <w:tc>
                          <w:tcPr>
                            <w:tcW w:w="72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L3-24</w:t>
                            </w:r>
                          </w:p>
                        </w:tc>
                        <w:tc>
                          <w:tcPr>
                            <w:tcW w:w="540" w:type="dxa"/>
                            <w:tcBorders>
                              <w:top w:val="nil"/>
                              <w:left w:val="nil"/>
                              <w:bottom w:val="nil"/>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25</w:t>
                            </w:r>
                          </w:p>
                        </w:tc>
                        <w:tc>
                          <w:tcPr>
                            <w:tcW w:w="540" w:type="dxa"/>
                            <w:tcBorders>
                              <w:top w:val="nil"/>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43</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810" w:type="dxa"/>
                            <w:tcBorders>
                              <w:top w:val="nil"/>
                              <w:left w:val="nil"/>
                              <w:bottom w:val="nil"/>
                              <w:right w:val="nil"/>
                            </w:tcBorders>
                            <w:shd w:val="clear" w:color="000000" w:fill="FFD9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45</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630" w:type="dxa"/>
                            <w:tcBorders>
                              <w:top w:val="nil"/>
                              <w:left w:val="nil"/>
                              <w:bottom w:val="nil"/>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FFE1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27</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72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24</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L3-30</w:t>
                            </w:r>
                          </w:p>
                        </w:tc>
                        <w:tc>
                          <w:tcPr>
                            <w:tcW w:w="540" w:type="dxa"/>
                            <w:tcBorders>
                              <w:top w:val="nil"/>
                              <w:left w:val="nil"/>
                              <w:bottom w:val="nil"/>
                              <w:right w:val="nil"/>
                            </w:tcBorders>
                            <w:shd w:val="clear" w:color="000000" w:fill="FED7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50</w:t>
                            </w:r>
                          </w:p>
                        </w:tc>
                        <w:tc>
                          <w:tcPr>
                            <w:tcW w:w="540" w:type="dxa"/>
                            <w:tcBorders>
                              <w:top w:val="nil"/>
                              <w:left w:val="nil"/>
                              <w:bottom w:val="nil"/>
                              <w:right w:val="nil"/>
                            </w:tcBorders>
                            <w:shd w:val="clear" w:color="000000" w:fill="FFDD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36</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81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63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540" w:type="dxa"/>
                            <w:tcBorders>
                              <w:top w:val="nil"/>
                              <w:left w:val="nil"/>
                              <w:bottom w:val="nil"/>
                              <w:right w:val="nil"/>
                            </w:tcBorders>
                            <w:shd w:val="clear" w:color="000000" w:fill="FDBF7C"/>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102</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45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L3-36</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81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630" w:type="dxa"/>
                            <w:tcBorders>
                              <w:top w:val="nil"/>
                              <w:left w:val="nil"/>
                              <w:bottom w:val="nil"/>
                              <w:right w:val="nil"/>
                            </w:tcBorders>
                            <w:shd w:val="clear" w:color="000000" w:fill="F8696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293</w:t>
                            </w:r>
                          </w:p>
                        </w:tc>
                        <w:tc>
                          <w:tcPr>
                            <w:tcW w:w="63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72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L5-06</w:t>
                            </w:r>
                          </w:p>
                        </w:tc>
                        <w:tc>
                          <w:tcPr>
                            <w:tcW w:w="540" w:type="dxa"/>
                            <w:tcBorders>
                              <w:top w:val="nil"/>
                              <w:left w:val="nil"/>
                              <w:bottom w:val="nil"/>
                              <w:right w:val="nil"/>
                            </w:tcBorders>
                            <w:shd w:val="clear" w:color="000000" w:fill="FDC27C"/>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97</w:t>
                            </w:r>
                          </w:p>
                        </w:tc>
                        <w:tc>
                          <w:tcPr>
                            <w:tcW w:w="54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810" w:type="dxa"/>
                            <w:tcBorders>
                              <w:top w:val="nil"/>
                              <w:left w:val="nil"/>
                              <w:bottom w:val="nil"/>
                              <w:right w:val="nil"/>
                            </w:tcBorders>
                            <w:shd w:val="clear" w:color="000000" w:fill="FECD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72</w:t>
                            </w:r>
                          </w:p>
                        </w:tc>
                        <w:tc>
                          <w:tcPr>
                            <w:tcW w:w="63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63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45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72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L5-12</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23</w:t>
                            </w:r>
                          </w:p>
                        </w:tc>
                        <w:tc>
                          <w:tcPr>
                            <w:tcW w:w="540" w:type="dxa"/>
                            <w:tcBorders>
                              <w:top w:val="nil"/>
                              <w:left w:val="nil"/>
                              <w:bottom w:val="nil"/>
                              <w:right w:val="nil"/>
                            </w:tcBorders>
                            <w:shd w:val="clear" w:color="000000" w:fill="FDC2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96</w:t>
                            </w:r>
                          </w:p>
                        </w:tc>
                        <w:tc>
                          <w:tcPr>
                            <w:tcW w:w="54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810" w:type="dxa"/>
                            <w:tcBorders>
                              <w:top w:val="nil"/>
                              <w:left w:val="nil"/>
                              <w:bottom w:val="nil"/>
                              <w:right w:val="nil"/>
                            </w:tcBorders>
                            <w:shd w:val="clear" w:color="000000" w:fill="FECC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73</w:t>
                            </w:r>
                          </w:p>
                        </w:tc>
                        <w:tc>
                          <w:tcPr>
                            <w:tcW w:w="63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630" w:type="dxa"/>
                            <w:tcBorders>
                              <w:top w:val="nil"/>
                              <w:left w:val="nil"/>
                              <w:bottom w:val="nil"/>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42</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72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L5-18</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24</w:t>
                            </w:r>
                          </w:p>
                        </w:tc>
                        <w:tc>
                          <w:tcPr>
                            <w:tcW w:w="540" w:type="dxa"/>
                            <w:tcBorders>
                              <w:top w:val="nil"/>
                              <w:left w:val="nil"/>
                              <w:bottom w:val="nil"/>
                              <w:right w:val="nil"/>
                            </w:tcBorders>
                            <w:shd w:val="clear" w:color="000000" w:fill="FFD9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45</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810" w:type="dxa"/>
                            <w:tcBorders>
                              <w:top w:val="nil"/>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33</w:t>
                            </w:r>
                          </w:p>
                        </w:tc>
                        <w:tc>
                          <w:tcPr>
                            <w:tcW w:w="63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63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FED7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49</w:t>
                            </w:r>
                          </w:p>
                        </w:tc>
                        <w:tc>
                          <w:tcPr>
                            <w:tcW w:w="540" w:type="dxa"/>
                            <w:tcBorders>
                              <w:top w:val="nil"/>
                              <w:left w:val="nil"/>
                              <w:bottom w:val="nil"/>
                              <w:right w:val="nil"/>
                            </w:tcBorders>
                            <w:shd w:val="clear" w:color="000000" w:fill="FED8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72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L5-24</w:t>
                            </w:r>
                          </w:p>
                        </w:tc>
                        <w:tc>
                          <w:tcPr>
                            <w:tcW w:w="54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540" w:type="dxa"/>
                            <w:tcBorders>
                              <w:top w:val="nil"/>
                              <w:left w:val="nil"/>
                              <w:bottom w:val="nil"/>
                              <w:right w:val="nil"/>
                            </w:tcBorders>
                            <w:shd w:val="clear" w:color="000000" w:fill="FFE3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23</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81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63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FB967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194</w:t>
                            </w:r>
                          </w:p>
                        </w:tc>
                        <w:tc>
                          <w:tcPr>
                            <w:tcW w:w="54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r w:rsidR="00774ADB" w:rsidRPr="007F76AA" w:rsidTr="00905CD4">
                        <w:trPr>
                          <w:trHeight w:val="202"/>
                        </w:trPr>
                        <w:tc>
                          <w:tcPr>
                            <w:tcW w:w="702" w:type="dxa"/>
                            <w:tcBorders>
                              <w:top w:val="nil"/>
                              <w:left w:val="nil"/>
                              <w:bottom w:val="nil"/>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L5-30</w:t>
                            </w:r>
                          </w:p>
                        </w:tc>
                        <w:tc>
                          <w:tcPr>
                            <w:tcW w:w="540" w:type="dxa"/>
                            <w:tcBorders>
                              <w:top w:val="nil"/>
                              <w:left w:val="nil"/>
                              <w:bottom w:val="nil"/>
                              <w:right w:val="nil"/>
                            </w:tcBorders>
                            <w:shd w:val="clear" w:color="000000" w:fill="FFD9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45</w:t>
                            </w:r>
                          </w:p>
                        </w:tc>
                        <w:tc>
                          <w:tcPr>
                            <w:tcW w:w="540" w:type="dxa"/>
                            <w:tcBorders>
                              <w:top w:val="nil"/>
                              <w:left w:val="nil"/>
                              <w:bottom w:val="nil"/>
                              <w:right w:val="nil"/>
                            </w:tcBorders>
                            <w:shd w:val="clear" w:color="000000" w:fill="FED6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52</w:t>
                            </w:r>
                          </w:p>
                        </w:tc>
                        <w:tc>
                          <w:tcPr>
                            <w:tcW w:w="54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w:t>
                            </w:r>
                          </w:p>
                        </w:tc>
                        <w:tc>
                          <w:tcPr>
                            <w:tcW w:w="810" w:type="dxa"/>
                            <w:tcBorders>
                              <w:top w:val="nil"/>
                              <w:left w:val="nil"/>
                              <w:bottom w:val="nil"/>
                              <w:right w:val="nil"/>
                            </w:tcBorders>
                            <w:shd w:val="clear" w:color="000000" w:fill="FCAE79"/>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140</w:t>
                            </w:r>
                          </w:p>
                        </w:tc>
                        <w:tc>
                          <w:tcPr>
                            <w:tcW w:w="63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63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6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16</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72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w:t>
                            </w:r>
                          </w:p>
                        </w:tc>
                      </w:tr>
                      <w:tr w:rsidR="00774ADB" w:rsidRPr="007F76AA" w:rsidTr="00905CD4">
                        <w:trPr>
                          <w:trHeight w:val="202"/>
                        </w:trPr>
                        <w:tc>
                          <w:tcPr>
                            <w:tcW w:w="702" w:type="dxa"/>
                            <w:tcBorders>
                              <w:top w:val="nil"/>
                              <w:left w:val="nil"/>
                              <w:bottom w:val="single" w:sz="4" w:space="0" w:color="auto"/>
                              <w:right w:val="nil"/>
                            </w:tcBorders>
                            <w:shd w:val="clear" w:color="000000" w:fill="7DBF65"/>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L5-36</w:t>
                            </w:r>
                          </w:p>
                        </w:tc>
                        <w:tc>
                          <w:tcPr>
                            <w:tcW w:w="540" w:type="dxa"/>
                            <w:tcBorders>
                              <w:top w:val="nil"/>
                              <w:left w:val="nil"/>
                              <w:bottom w:val="single" w:sz="4" w:space="0" w:color="auto"/>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31</w:t>
                            </w:r>
                          </w:p>
                        </w:tc>
                        <w:tc>
                          <w:tcPr>
                            <w:tcW w:w="540" w:type="dxa"/>
                            <w:tcBorders>
                              <w:top w:val="nil"/>
                              <w:left w:val="nil"/>
                              <w:bottom w:val="single" w:sz="4" w:space="0" w:color="auto"/>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w:t>
                            </w:r>
                          </w:p>
                        </w:tc>
                        <w:tc>
                          <w:tcPr>
                            <w:tcW w:w="540" w:type="dxa"/>
                            <w:tcBorders>
                              <w:top w:val="nil"/>
                              <w:left w:val="nil"/>
                              <w:bottom w:val="single" w:sz="4" w:space="0" w:color="auto"/>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810" w:type="dxa"/>
                            <w:tcBorders>
                              <w:top w:val="nil"/>
                              <w:left w:val="nil"/>
                              <w:bottom w:val="single" w:sz="4" w:space="0" w:color="auto"/>
                              <w:right w:val="nil"/>
                            </w:tcBorders>
                            <w:shd w:val="clear" w:color="000000" w:fill="FDBB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112</w:t>
                            </w:r>
                          </w:p>
                        </w:tc>
                        <w:tc>
                          <w:tcPr>
                            <w:tcW w:w="630" w:type="dxa"/>
                            <w:tcBorders>
                              <w:top w:val="nil"/>
                              <w:left w:val="nil"/>
                              <w:bottom w:val="single" w:sz="4" w:space="0" w:color="auto"/>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630" w:type="dxa"/>
                            <w:tcBorders>
                              <w:top w:val="nil"/>
                              <w:left w:val="nil"/>
                              <w:bottom w:val="single" w:sz="4" w:space="0" w:color="auto"/>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33</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single" w:sz="4" w:space="0" w:color="auto"/>
                              <w:right w:val="nil"/>
                            </w:tcBorders>
                            <w:shd w:val="clear" w:color="000000" w:fill="FFDF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32</w:t>
                            </w:r>
                          </w:p>
                        </w:tc>
                        <w:tc>
                          <w:tcPr>
                            <w:tcW w:w="450" w:type="dxa"/>
                            <w:tcBorders>
                              <w:top w:val="nil"/>
                              <w:left w:val="nil"/>
                              <w:bottom w:val="single" w:sz="4" w:space="0" w:color="auto"/>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720" w:type="dxa"/>
                            <w:tcBorders>
                              <w:top w:val="nil"/>
                              <w:left w:val="nil"/>
                              <w:bottom w:val="single" w:sz="4" w:space="0" w:color="auto"/>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r>
                      <w:tr w:rsidR="00774ADB" w:rsidRPr="007F76AA" w:rsidTr="00905CD4">
                        <w:trPr>
                          <w:trHeight w:val="202"/>
                        </w:trPr>
                        <w:tc>
                          <w:tcPr>
                            <w:tcW w:w="702" w:type="dxa"/>
                            <w:tcBorders>
                              <w:top w:val="nil"/>
                              <w:left w:val="nil"/>
                              <w:bottom w:val="nil"/>
                              <w:right w:val="nil"/>
                            </w:tcBorders>
                            <w:shd w:val="clear" w:color="000000" w:fill="A6A6A6"/>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L6-06</w:t>
                            </w:r>
                          </w:p>
                        </w:tc>
                        <w:tc>
                          <w:tcPr>
                            <w:tcW w:w="540" w:type="dxa"/>
                            <w:tcBorders>
                              <w:top w:val="single" w:sz="4" w:space="0" w:color="auto"/>
                              <w:left w:val="nil"/>
                              <w:bottom w:val="nil"/>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25</w:t>
                            </w:r>
                          </w:p>
                        </w:tc>
                        <w:tc>
                          <w:tcPr>
                            <w:tcW w:w="540" w:type="dxa"/>
                            <w:tcBorders>
                              <w:top w:val="single" w:sz="4" w:space="0" w:color="auto"/>
                              <w:left w:val="nil"/>
                              <w:bottom w:val="nil"/>
                              <w:right w:val="nil"/>
                            </w:tcBorders>
                            <w:shd w:val="clear" w:color="000000" w:fill="FECF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68</w:t>
                            </w:r>
                          </w:p>
                        </w:tc>
                        <w:tc>
                          <w:tcPr>
                            <w:tcW w:w="540" w:type="dxa"/>
                            <w:tcBorders>
                              <w:top w:val="single" w:sz="4" w:space="0" w:color="auto"/>
                              <w:left w:val="nil"/>
                              <w:bottom w:val="nil"/>
                              <w:right w:val="nil"/>
                            </w:tcBorders>
                            <w:shd w:val="clear" w:color="000000" w:fill="FED580"/>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54</w:t>
                            </w:r>
                          </w:p>
                        </w:tc>
                        <w:tc>
                          <w:tcPr>
                            <w:tcW w:w="810" w:type="dxa"/>
                            <w:tcBorders>
                              <w:top w:val="single" w:sz="4" w:space="0" w:color="auto"/>
                              <w:left w:val="nil"/>
                              <w:bottom w:val="nil"/>
                              <w:right w:val="nil"/>
                            </w:tcBorders>
                            <w:shd w:val="clear" w:color="000000" w:fill="FFDC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38</w:t>
                            </w:r>
                          </w:p>
                        </w:tc>
                        <w:tc>
                          <w:tcPr>
                            <w:tcW w:w="630" w:type="dxa"/>
                            <w:tcBorders>
                              <w:top w:val="single" w:sz="4" w:space="0" w:color="auto"/>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630" w:type="dxa"/>
                            <w:tcBorders>
                              <w:top w:val="single" w:sz="4" w:space="0" w:color="auto"/>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15</w:t>
                            </w:r>
                          </w:p>
                        </w:tc>
                        <w:tc>
                          <w:tcPr>
                            <w:tcW w:w="450" w:type="dxa"/>
                            <w:tcBorders>
                              <w:top w:val="single" w:sz="4" w:space="0" w:color="auto"/>
                              <w:left w:val="nil"/>
                              <w:bottom w:val="nil"/>
                              <w:right w:val="nil"/>
                            </w:tcBorders>
                            <w:shd w:val="clear" w:color="000000" w:fill="FFDD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37</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single" w:sz="4" w:space="0" w:color="auto"/>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540" w:type="dxa"/>
                            <w:tcBorders>
                              <w:top w:val="single" w:sz="4" w:space="0" w:color="auto"/>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single" w:sz="4" w:space="0" w:color="auto"/>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72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450" w:type="dxa"/>
                            <w:tcBorders>
                              <w:top w:val="single" w:sz="4" w:space="0" w:color="auto"/>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single" w:sz="4" w:space="0" w:color="auto"/>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r>
                      <w:tr w:rsidR="00774ADB" w:rsidRPr="007F76AA" w:rsidTr="00905CD4">
                        <w:trPr>
                          <w:trHeight w:val="202"/>
                        </w:trPr>
                        <w:tc>
                          <w:tcPr>
                            <w:tcW w:w="702" w:type="dxa"/>
                            <w:tcBorders>
                              <w:top w:val="nil"/>
                              <w:left w:val="nil"/>
                              <w:bottom w:val="nil"/>
                              <w:right w:val="nil"/>
                            </w:tcBorders>
                            <w:shd w:val="clear" w:color="000000" w:fill="A6A6A6"/>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L6-12</w:t>
                            </w:r>
                          </w:p>
                        </w:tc>
                        <w:tc>
                          <w:tcPr>
                            <w:tcW w:w="540" w:type="dxa"/>
                            <w:tcBorders>
                              <w:top w:val="nil"/>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35</w:t>
                            </w:r>
                          </w:p>
                        </w:tc>
                        <w:tc>
                          <w:tcPr>
                            <w:tcW w:w="540" w:type="dxa"/>
                            <w:tcBorders>
                              <w:top w:val="nil"/>
                              <w:left w:val="nil"/>
                              <w:bottom w:val="nil"/>
                              <w:right w:val="nil"/>
                            </w:tcBorders>
                            <w:shd w:val="clear" w:color="000000" w:fill="FDBF7C"/>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102</w:t>
                            </w:r>
                          </w:p>
                        </w:tc>
                        <w:tc>
                          <w:tcPr>
                            <w:tcW w:w="540" w:type="dxa"/>
                            <w:tcBorders>
                              <w:top w:val="nil"/>
                              <w:left w:val="nil"/>
                              <w:bottom w:val="nil"/>
                              <w:right w:val="nil"/>
                            </w:tcBorders>
                            <w:shd w:val="clear" w:color="000000" w:fill="FECD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72</w:t>
                            </w:r>
                          </w:p>
                        </w:tc>
                        <w:tc>
                          <w:tcPr>
                            <w:tcW w:w="81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w:t>
                            </w:r>
                          </w:p>
                        </w:tc>
                        <w:tc>
                          <w:tcPr>
                            <w:tcW w:w="630" w:type="dxa"/>
                            <w:tcBorders>
                              <w:top w:val="nil"/>
                              <w:left w:val="nil"/>
                              <w:bottom w:val="nil"/>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13</w:t>
                            </w:r>
                          </w:p>
                        </w:tc>
                        <w:tc>
                          <w:tcPr>
                            <w:tcW w:w="630" w:type="dxa"/>
                            <w:tcBorders>
                              <w:top w:val="nil"/>
                              <w:left w:val="nil"/>
                              <w:bottom w:val="nil"/>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34</w:t>
                            </w:r>
                          </w:p>
                        </w:tc>
                        <w:tc>
                          <w:tcPr>
                            <w:tcW w:w="450" w:type="dxa"/>
                            <w:tcBorders>
                              <w:top w:val="nil"/>
                              <w:left w:val="nil"/>
                              <w:bottom w:val="nil"/>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26</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54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720" w:type="dxa"/>
                            <w:tcBorders>
                              <w:top w:val="nil"/>
                              <w:left w:val="nil"/>
                              <w:bottom w:val="nil"/>
                              <w:right w:val="nil"/>
                            </w:tcBorders>
                            <w:shd w:val="clear" w:color="000000" w:fill="FFEA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r>
                      <w:tr w:rsidR="00774ADB" w:rsidRPr="007F76AA" w:rsidTr="00905CD4">
                        <w:trPr>
                          <w:trHeight w:val="202"/>
                        </w:trPr>
                        <w:tc>
                          <w:tcPr>
                            <w:tcW w:w="702" w:type="dxa"/>
                            <w:tcBorders>
                              <w:top w:val="nil"/>
                              <w:left w:val="nil"/>
                              <w:bottom w:val="nil"/>
                              <w:right w:val="nil"/>
                            </w:tcBorders>
                            <w:shd w:val="clear" w:color="000000" w:fill="A6A6A6"/>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L6-18</w:t>
                            </w:r>
                          </w:p>
                        </w:tc>
                        <w:tc>
                          <w:tcPr>
                            <w:tcW w:w="540" w:type="dxa"/>
                            <w:tcBorders>
                              <w:top w:val="nil"/>
                              <w:left w:val="nil"/>
                              <w:bottom w:val="nil"/>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540" w:type="dxa"/>
                            <w:tcBorders>
                              <w:top w:val="nil"/>
                              <w:left w:val="nil"/>
                              <w:bottom w:val="nil"/>
                              <w:right w:val="nil"/>
                            </w:tcBorders>
                            <w:shd w:val="clear" w:color="000000" w:fill="FED1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63</w:t>
                            </w:r>
                          </w:p>
                        </w:tc>
                        <w:tc>
                          <w:tcPr>
                            <w:tcW w:w="540" w:type="dxa"/>
                            <w:tcBorders>
                              <w:top w:val="nil"/>
                              <w:left w:val="nil"/>
                              <w:bottom w:val="nil"/>
                              <w:right w:val="nil"/>
                            </w:tcBorders>
                            <w:shd w:val="clear" w:color="000000" w:fill="FECB7E"/>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76</w:t>
                            </w:r>
                          </w:p>
                        </w:tc>
                        <w:tc>
                          <w:tcPr>
                            <w:tcW w:w="81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63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w:t>
                            </w:r>
                          </w:p>
                        </w:tc>
                        <w:tc>
                          <w:tcPr>
                            <w:tcW w:w="630" w:type="dxa"/>
                            <w:tcBorders>
                              <w:top w:val="nil"/>
                              <w:left w:val="nil"/>
                              <w:bottom w:val="nil"/>
                              <w:right w:val="nil"/>
                            </w:tcBorders>
                            <w:shd w:val="clear" w:color="000000" w:fill="FFE5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450" w:type="dxa"/>
                            <w:tcBorders>
                              <w:top w:val="nil"/>
                              <w:left w:val="nil"/>
                              <w:bottom w:val="nil"/>
                              <w:right w:val="nil"/>
                            </w:tcBorders>
                            <w:shd w:val="clear" w:color="000000" w:fill="FFE4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25</w:t>
                            </w:r>
                          </w:p>
                        </w:tc>
                        <w:tc>
                          <w:tcPr>
                            <w:tcW w:w="540" w:type="dxa"/>
                            <w:tcBorders>
                              <w:top w:val="nil"/>
                              <w:left w:val="nil"/>
                              <w:bottom w:val="nil"/>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540" w:type="dxa"/>
                            <w:tcBorders>
                              <w:top w:val="nil"/>
                              <w:left w:val="nil"/>
                              <w:bottom w:val="nil"/>
                              <w:right w:val="nil"/>
                            </w:tcBorders>
                            <w:shd w:val="clear" w:color="000000" w:fill="FFE9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9</w:t>
                            </w:r>
                          </w:p>
                        </w:tc>
                        <w:tc>
                          <w:tcPr>
                            <w:tcW w:w="450" w:type="dxa"/>
                            <w:tcBorders>
                              <w:top w:val="nil"/>
                              <w:left w:val="nil"/>
                              <w:bottom w:val="nil"/>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72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450" w:type="dxa"/>
                            <w:tcBorders>
                              <w:top w:val="nil"/>
                              <w:left w:val="nil"/>
                              <w:bottom w:val="nil"/>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nil"/>
                              <w:right w:val="nil"/>
                            </w:tcBorders>
                            <w:shd w:val="clear" w:color="000000" w:fill="FFEB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r>
                      <w:tr w:rsidR="00774ADB" w:rsidRPr="007F76AA" w:rsidTr="00905CD4">
                        <w:trPr>
                          <w:trHeight w:val="202"/>
                        </w:trPr>
                        <w:tc>
                          <w:tcPr>
                            <w:tcW w:w="702" w:type="dxa"/>
                            <w:tcBorders>
                              <w:top w:val="nil"/>
                              <w:left w:val="nil"/>
                              <w:bottom w:val="single" w:sz="4" w:space="0" w:color="auto"/>
                              <w:right w:val="nil"/>
                            </w:tcBorders>
                            <w:shd w:val="clear" w:color="000000" w:fill="A6A6A6"/>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L6-24</w:t>
                            </w:r>
                          </w:p>
                        </w:tc>
                        <w:tc>
                          <w:tcPr>
                            <w:tcW w:w="540" w:type="dxa"/>
                            <w:tcBorders>
                              <w:top w:val="nil"/>
                              <w:left w:val="nil"/>
                              <w:bottom w:val="single" w:sz="4" w:space="0" w:color="auto"/>
                              <w:right w:val="nil"/>
                            </w:tcBorders>
                            <w:shd w:val="clear" w:color="000000" w:fill="FFDB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40</w:t>
                            </w:r>
                          </w:p>
                        </w:tc>
                        <w:tc>
                          <w:tcPr>
                            <w:tcW w:w="540" w:type="dxa"/>
                            <w:tcBorders>
                              <w:top w:val="nil"/>
                              <w:left w:val="nil"/>
                              <w:bottom w:val="single" w:sz="4" w:space="0" w:color="auto"/>
                              <w:right w:val="nil"/>
                            </w:tcBorders>
                            <w:shd w:val="clear" w:color="000000" w:fill="FED7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50</w:t>
                            </w:r>
                          </w:p>
                        </w:tc>
                        <w:tc>
                          <w:tcPr>
                            <w:tcW w:w="540" w:type="dxa"/>
                            <w:tcBorders>
                              <w:top w:val="nil"/>
                              <w:left w:val="nil"/>
                              <w:bottom w:val="single" w:sz="4" w:space="0" w:color="auto"/>
                              <w:right w:val="nil"/>
                            </w:tcBorders>
                            <w:shd w:val="clear" w:color="000000" w:fill="FFE283"/>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25</w:t>
                            </w:r>
                          </w:p>
                        </w:tc>
                        <w:tc>
                          <w:tcPr>
                            <w:tcW w:w="810" w:type="dxa"/>
                            <w:tcBorders>
                              <w:top w:val="nil"/>
                              <w:left w:val="nil"/>
                              <w:bottom w:val="single" w:sz="4" w:space="0" w:color="auto"/>
                              <w:right w:val="nil"/>
                            </w:tcBorders>
                            <w:shd w:val="clear" w:color="000000" w:fill="FFDE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34</w:t>
                            </w:r>
                          </w:p>
                        </w:tc>
                        <w:tc>
                          <w:tcPr>
                            <w:tcW w:w="630" w:type="dxa"/>
                            <w:tcBorders>
                              <w:top w:val="nil"/>
                              <w:left w:val="nil"/>
                              <w:bottom w:val="single" w:sz="4" w:space="0" w:color="auto"/>
                              <w:right w:val="nil"/>
                            </w:tcBorders>
                            <w:shd w:val="clear" w:color="000000" w:fill="D8DF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w:t>
                            </w:r>
                          </w:p>
                        </w:tc>
                        <w:tc>
                          <w:tcPr>
                            <w:tcW w:w="630" w:type="dxa"/>
                            <w:tcBorders>
                              <w:top w:val="nil"/>
                              <w:left w:val="nil"/>
                              <w:bottom w:val="single" w:sz="4" w:space="0" w:color="auto"/>
                              <w:right w:val="nil"/>
                            </w:tcBorders>
                            <w:shd w:val="clear" w:color="000000" w:fill="FFE8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450" w:type="dxa"/>
                            <w:tcBorders>
                              <w:top w:val="nil"/>
                              <w:left w:val="nil"/>
                              <w:bottom w:val="single" w:sz="4" w:space="0" w:color="auto"/>
                              <w:right w:val="nil"/>
                            </w:tcBorders>
                            <w:shd w:val="clear" w:color="000000" w:fill="FFE784"/>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14</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FFDA81"/>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44</w:t>
                            </w:r>
                          </w:p>
                        </w:tc>
                        <w:tc>
                          <w:tcPr>
                            <w:tcW w:w="54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540" w:type="dxa"/>
                            <w:tcBorders>
                              <w:top w:val="nil"/>
                              <w:left w:val="nil"/>
                              <w:bottom w:val="single" w:sz="4" w:space="0" w:color="auto"/>
                              <w:right w:val="nil"/>
                            </w:tcBorders>
                            <w:shd w:val="clear" w:color="000000" w:fill="FFE082"/>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29</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8AC97D"/>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720" w:type="dxa"/>
                            <w:tcBorders>
                              <w:top w:val="nil"/>
                              <w:left w:val="nil"/>
                              <w:bottom w:val="single" w:sz="4" w:space="0" w:color="auto"/>
                              <w:right w:val="nil"/>
                            </w:tcBorders>
                            <w:shd w:val="clear" w:color="000000" w:fill="B1D47F"/>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450" w:type="dxa"/>
                            <w:tcBorders>
                              <w:top w:val="nil"/>
                              <w:left w:val="nil"/>
                              <w:bottom w:val="single" w:sz="4" w:space="0" w:color="auto"/>
                              <w:right w:val="nil"/>
                            </w:tcBorders>
                            <w:shd w:val="clear" w:color="000000" w:fill="63BE7B"/>
                            <w:noWrap/>
                            <w:vAlign w:val="center"/>
                            <w:hideMark/>
                          </w:tcPr>
                          <w:p w:rsidR="00774ADB" w:rsidRPr="007F76AA" w:rsidRDefault="00774ADB" w:rsidP="00283AF9">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r>
                    </w:tbl>
                    <w:p w:rsidR="00774ADB" w:rsidRPr="007F76AA" w:rsidRDefault="00774ADB" w:rsidP="00283AF9">
                      <w:pPr>
                        <w:jc w:val="center"/>
                        <w:rPr>
                          <w:rFonts w:cstheme="minorHAnsi"/>
                        </w:rPr>
                      </w:pPr>
                    </w:p>
                  </w:txbxContent>
                </v:textbox>
                <w10:wrap type="square"/>
              </v:shape>
            </w:pict>
          </mc:Fallback>
        </mc:AlternateContent>
      </w:r>
      <w:r w:rsidR="00536AFF" w:rsidRPr="007F76AA">
        <w:rPr>
          <w:rFonts w:cstheme="minorHAnsi"/>
        </w:rPr>
        <w:br w:type="page"/>
      </w:r>
    </w:p>
    <w:p w:rsidR="00EB323F" w:rsidRPr="007F76AA" w:rsidRDefault="00F010A2" w:rsidP="00EB323F">
      <w:pPr>
        <w:rPr>
          <w:rFonts w:cstheme="minorHAnsi"/>
        </w:rPr>
      </w:pPr>
      <w:r w:rsidRPr="007F76AA">
        <w:rPr>
          <w:rFonts w:cstheme="minorHAnsi"/>
          <w:noProof/>
          <w:lang w:eastAsia="en-US"/>
        </w:rPr>
        <w:lastRenderedPageBreak/>
        <mc:AlternateContent>
          <mc:Choice Requires="wps">
            <w:drawing>
              <wp:anchor distT="0" distB="0" distL="114300" distR="114300" simplePos="0" relativeHeight="251674624" behindDoc="0" locked="0" layoutInCell="1" allowOverlap="1" wp14:anchorId="07DF1904" wp14:editId="14CF5D36">
                <wp:simplePos x="0" y="0"/>
                <wp:positionH relativeFrom="column">
                  <wp:posOffset>-339725</wp:posOffset>
                </wp:positionH>
                <wp:positionV relativeFrom="paragraph">
                  <wp:posOffset>245745</wp:posOffset>
                </wp:positionV>
                <wp:extent cx="6426200" cy="7765415"/>
                <wp:effectExtent l="0" t="0" r="0" b="698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0" cy="7765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905CD4">
                            <w:pPr>
                              <w:spacing w:after="0"/>
                              <w:jc w:val="center"/>
                              <w:rPr>
                                <w:rFonts w:ascii="Times New Roman" w:eastAsia="SimSun" w:hAnsi="Times New Roman" w:cs="Times New Roman"/>
                                <w:b/>
                                <w:bCs/>
                                <w:szCs w:val="24"/>
                                <w:lang w:eastAsia="en-US"/>
                              </w:rPr>
                            </w:pPr>
                            <w:bookmarkStart w:id="283" w:name="_Toc343001294"/>
                            <w:bookmarkStart w:id="284" w:name="_Toc343507896"/>
                            <w:proofErr w:type="gramStart"/>
                            <w:r w:rsidRPr="001576E5">
                              <w:rPr>
                                <w:b/>
                              </w:rPr>
                              <w:t xml:space="preserve">Table </w:t>
                            </w:r>
                            <w:r w:rsidRPr="001576E5">
                              <w:rPr>
                                <w:b/>
                              </w:rPr>
                              <w:fldChar w:fldCharType="begin"/>
                            </w:r>
                            <w:r w:rsidRPr="001576E5">
                              <w:rPr>
                                <w:b/>
                              </w:rPr>
                              <w:instrText xml:space="preserve"> SEQ Table \* ARABIC </w:instrText>
                            </w:r>
                            <w:r w:rsidRPr="001576E5">
                              <w:rPr>
                                <w:b/>
                              </w:rPr>
                              <w:fldChar w:fldCharType="separate"/>
                            </w:r>
                            <w:r>
                              <w:rPr>
                                <w:b/>
                                <w:noProof/>
                              </w:rPr>
                              <w:t>8</w:t>
                            </w:r>
                            <w:r w:rsidRPr="001576E5">
                              <w:rPr>
                                <w:b/>
                              </w:rPr>
                              <w:fldChar w:fldCharType="end"/>
                            </w:r>
                            <w:r w:rsidRPr="00587E3F">
                              <w:rPr>
                                <w:rFonts w:ascii="Times New Roman" w:eastAsia="SimSun" w:hAnsi="Times New Roman" w:cs="Times New Roman" w:hint="eastAsia"/>
                                <w:b/>
                                <w:bCs/>
                                <w:szCs w:val="24"/>
                                <w:lang w:eastAsia="en-US"/>
                              </w:rPr>
                              <w:t>.</w:t>
                            </w:r>
                            <w:proofErr w:type="gramEnd"/>
                            <w:r w:rsidRPr="00587E3F">
                              <w:rPr>
                                <w:rFonts w:ascii="Times New Roman" w:eastAsia="SimSun" w:hAnsi="Times New Roman" w:cs="Times New Roman"/>
                                <w:b/>
                                <w:bCs/>
                                <w:szCs w:val="24"/>
                                <w:lang w:eastAsia="en-US"/>
                              </w:rPr>
                              <w:t xml:space="preserve"> Distribution</w:t>
                            </w:r>
                            <w:r>
                              <w:rPr>
                                <w:rFonts w:ascii="Times New Roman" w:eastAsia="SimSun" w:hAnsi="Times New Roman" w:cs="Times New Roman"/>
                                <w:b/>
                                <w:bCs/>
                                <w:szCs w:val="24"/>
                                <w:lang w:eastAsia="en-US"/>
                              </w:rPr>
                              <w:t xml:space="preserve"> of </w:t>
                            </w:r>
                            <w:r w:rsidRPr="00905CD4">
                              <w:rPr>
                                <w:rFonts w:ascii="Times New Roman" w:eastAsia="SimSun" w:hAnsi="Times New Roman" w:cs="Times New Roman"/>
                                <w:b/>
                                <w:bCs/>
                                <w:i/>
                                <w:szCs w:val="24"/>
                                <w:lang w:eastAsia="en-US"/>
                              </w:rPr>
                              <w:t>Pseudomonas</w:t>
                            </w:r>
                            <w:r w:rsidRPr="00EB323F">
                              <w:rPr>
                                <w:rFonts w:ascii="Times New Roman" w:eastAsia="SimSun" w:hAnsi="Times New Roman" w:cs="Times New Roman"/>
                                <w:b/>
                                <w:bCs/>
                                <w:szCs w:val="24"/>
                                <w:lang w:eastAsia="en-US"/>
                              </w:rPr>
                              <w:t xml:space="preserve"> genus</w:t>
                            </w:r>
                            <w:r>
                              <w:rPr>
                                <w:rFonts w:ascii="Times New Roman" w:eastAsia="SimSun" w:hAnsi="Times New Roman" w:cs="Times New Roman"/>
                                <w:b/>
                                <w:bCs/>
                                <w:szCs w:val="24"/>
                                <w:lang w:eastAsia="en-US"/>
                              </w:rPr>
                              <w:t xml:space="preserve"> in each normalized library.</w:t>
                            </w:r>
                            <w:bookmarkEnd w:id="283"/>
                            <w:bookmarkEnd w:id="284"/>
                          </w:p>
                          <w:p w:rsidR="00774ADB" w:rsidRDefault="00774ADB" w:rsidP="00905CD4">
                            <w:pPr>
                              <w:spacing w:after="0"/>
                              <w:jc w:val="center"/>
                              <w:rPr>
                                <w:rFonts w:ascii="Times New Roman" w:eastAsia="SimSun" w:hAnsi="Times New Roman" w:cs="Times New Roman"/>
                                <w:b/>
                                <w:bCs/>
                                <w:szCs w:val="24"/>
                                <w:lang w:eastAsia="en-US"/>
                              </w:rPr>
                            </w:pPr>
                            <w:r>
                              <w:rPr>
                                <w:rFonts w:ascii="Times New Roman" w:eastAsia="SimSun" w:hAnsi="Times New Roman" w:cs="Times New Roman"/>
                                <w:b/>
                                <w:bCs/>
                                <w:szCs w:val="24"/>
                                <w:lang w:eastAsia="en-US"/>
                              </w:rPr>
                              <w:t xml:space="preserve">All libraries were normalized to 323 sequences per library by randomly subsampling. </w:t>
                            </w:r>
                            <w:r w:rsidRPr="00EB323F">
                              <w:rPr>
                                <w:rFonts w:ascii="Times New Roman" w:eastAsia="SimSun" w:hAnsi="Times New Roman" w:cs="Times New Roman"/>
                                <w:b/>
                                <w:bCs/>
                                <w:szCs w:val="24"/>
                                <w:lang w:eastAsia="en-US"/>
                              </w:rPr>
                              <w:t>The sample names are labeled by treatment: PAH+, HK44+ are the red ones, PAH-, HK44+ are the green ones, PAH+, HK44- are the grey ones.</w:t>
                            </w:r>
                            <w:r>
                              <w:rPr>
                                <w:rFonts w:ascii="Times New Roman" w:eastAsia="SimSun" w:hAnsi="Times New Roman" w:cs="Times New Roman"/>
                                <w:b/>
                                <w:bCs/>
                                <w:szCs w:val="24"/>
                                <w:lang w:eastAsia="en-US"/>
                              </w:rPr>
                              <w:t xml:space="preserve"> Although sequence abundance of </w:t>
                            </w:r>
                            <w:r w:rsidRPr="00905CD4">
                              <w:rPr>
                                <w:rFonts w:ascii="Times New Roman" w:eastAsia="SimSun" w:hAnsi="Times New Roman" w:cs="Times New Roman"/>
                                <w:b/>
                                <w:bCs/>
                                <w:i/>
                                <w:szCs w:val="24"/>
                                <w:lang w:eastAsia="en-US"/>
                              </w:rPr>
                              <w:t>Pseudomonas</w:t>
                            </w:r>
                            <w:r w:rsidRPr="00EB323F">
                              <w:rPr>
                                <w:rFonts w:ascii="Times New Roman" w:eastAsia="SimSun" w:hAnsi="Times New Roman" w:cs="Times New Roman"/>
                                <w:b/>
                                <w:bCs/>
                                <w:szCs w:val="24"/>
                                <w:lang w:eastAsia="en-US"/>
                              </w:rPr>
                              <w:t xml:space="preserve"> genus</w:t>
                            </w:r>
                            <w:r>
                              <w:rPr>
                                <w:rFonts w:ascii="Times New Roman" w:eastAsia="SimSun" w:hAnsi="Times New Roman" w:cs="Times New Roman"/>
                                <w:b/>
                                <w:bCs/>
                                <w:szCs w:val="24"/>
                                <w:lang w:eastAsia="en-US"/>
                              </w:rPr>
                              <w:t xml:space="preserve"> was relatively low (0.7% of the total sequences), its distribution is of concern to us since HK44 belonging to </w:t>
                            </w:r>
                            <w:r w:rsidRPr="00905CD4">
                              <w:rPr>
                                <w:rFonts w:ascii="Times New Roman" w:eastAsia="SimSun" w:hAnsi="Times New Roman" w:cs="Times New Roman"/>
                                <w:b/>
                                <w:bCs/>
                                <w:i/>
                                <w:szCs w:val="24"/>
                                <w:lang w:eastAsia="en-US"/>
                              </w:rPr>
                              <w:t>Pseudomonas</w:t>
                            </w:r>
                            <w:r w:rsidRPr="00EB323F">
                              <w:rPr>
                                <w:rFonts w:ascii="Times New Roman" w:eastAsia="SimSun" w:hAnsi="Times New Roman" w:cs="Times New Roman"/>
                                <w:b/>
                                <w:bCs/>
                                <w:szCs w:val="24"/>
                                <w:lang w:eastAsia="en-US"/>
                              </w:rPr>
                              <w:t xml:space="preserve"> genus</w:t>
                            </w:r>
                            <w:r>
                              <w:rPr>
                                <w:rFonts w:ascii="Times New Roman" w:eastAsia="SimSun" w:hAnsi="Times New Roman" w:cs="Times New Roman"/>
                                <w:b/>
                                <w:bCs/>
                                <w:szCs w:val="24"/>
                                <w:lang w:eastAsia="en-US"/>
                              </w:rPr>
                              <w:t>.</w:t>
                            </w:r>
                          </w:p>
                          <w:tbl>
                            <w:tblPr>
                              <w:tblW w:w="6309" w:type="dxa"/>
                              <w:jc w:val="center"/>
                              <w:tblLook w:val="04A0" w:firstRow="1" w:lastRow="0" w:firstColumn="1" w:lastColumn="0" w:noHBand="0" w:noVBand="1"/>
                            </w:tblPr>
                            <w:tblGrid>
                              <w:gridCol w:w="1215"/>
                              <w:gridCol w:w="1580"/>
                              <w:gridCol w:w="1720"/>
                              <w:gridCol w:w="1794"/>
                            </w:tblGrid>
                            <w:tr w:rsidR="00774ADB" w:rsidRPr="002F463B" w:rsidTr="00855FE6">
                              <w:trPr>
                                <w:trHeight w:val="230"/>
                                <w:jc w:val="center"/>
                              </w:trPr>
                              <w:tc>
                                <w:tcPr>
                                  <w:tcW w:w="1215"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OTU#</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032</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in normalized library</w:t>
                                  </w:r>
                                </w:p>
                              </w:tc>
                              <w:tc>
                                <w:tcPr>
                                  <w:tcW w:w="1794" w:type="dxa"/>
                                  <w:tcBorders>
                                    <w:top w:val="single" w:sz="4" w:space="0" w:color="auto"/>
                                    <w:left w:val="nil"/>
                                    <w:bottom w:val="single" w:sz="4" w:space="0" w:color="auto"/>
                                    <w:right w:val="nil"/>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in each whole library</w:t>
                                  </w:r>
                                </w:p>
                              </w:tc>
                            </w:tr>
                            <w:tr w:rsidR="00774ADB" w:rsidRPr="002F463B" w:rsidTr="00CA46B0">
                              <w:trPr>
                                <w:trHeight w:val="230"/>
                                <w:jc w:val="center"/>
                              </w:trPr>
                              <w:tc>
                                <w:tcPr>
                                  <w:tcW w:w="1215"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Domain</w:t>
                                  </w:r>
                                </w:p>
                              </w:tc>
                              <w:tc>
                                <w:tcPr>
                                  <w:tcW w:w="158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Bacteria</w:t>
                                  </w:r>
                                </w:p>
                              </w:tc>
                              <w:tc>
                                <w:tcPr>
                                  <w:tcW w:w="1720" w:type="dxa"/>
                                  <w:vMerge w:val="restart"/>
                                  <w:tcBorders>
                                    <w:top w:val="nil"/>
                                    <w:left w:val="nil"/>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tc>
                              <w:tc>
                                <w:tcPr>
                                  <w:tcW w:w="1794" w:type="dxa"/>
                                  <w:vMerge w:val="restart"/>
                                  <w:tcBorders>
                                    <w:top w:val="nil"/>
                                    <w:left w:val="nil"/>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tc>
                            </w:tr>
                            <w:tr w:rsidR="00774ADB" w:rsidRPr="002F463B" w:rsidTr="00CA46B0">
                              <w:trPr>
                                <w:trHeight w:val="230"/>
                                <w:jc w:val="center"/>
                              </w:trPr>
                              <w:tc>
                                <w:tcPr>
                                  <w:tcW w:w="1215"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Phylum</w:t>
                                  </w:r>
                                </w:p>
                              </w:tc>
                              <w:tc>
                                <w:tcPr>
                                  <w:tcW w:w="158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Proteobacteria</w:t>
                                  </w:r>
                                </w:p>
                              </w:tc>
                              <w:tc>
                                <w:tcPr>
                                  <w:tcW w:w="1720" w:type="dxa"/>
                                  <w:vMerge/>
                                  <w:tcBorders>
                                    <w:left w:val="nil"/>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c>
                                <w:tcPr>
                                  <w:tcW w:w="1794" w:type="dxa"/>
                                  <w:vMerge/>
                                  <w:tcBorders>
                                    <w:left w:val="nil"/>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r>
                            <w:tr w:rsidR="00774ADB" w:rsidRPr="002F463B" w:rsidTr="00CA46B0">
                              <w:trPr>
                                <w:trHeight w:val="230"/>
                                <w:jc w:val="center"/>
                              </w:trPr>
                              <w:tc>
                                <w:tcPr>
                                  <w:tcW w:w="1215" w:type="dxa"/>
                                  <w:tcBorders>
                                    <w:top w:val="nil"/>
                                    <w:left w:val="nil"/>
                                    <w:bottom w:val="nil"/>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Class</w:t>
                                  </w:r>
                                </w:p>
                              </w:tc>
                              <w:tc>
                                <w:tcPr>
                                  <w:tcW w:w="1580" w:type="dxa"/>
                                  <w:tcBorders>
                                    <w:top w:val="nil"/>
                                    <w:left w:val="nil"/>
                                    <w:bottom w:val="nil"/>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γ-proteobacteria</w:t>
                                  </w:r>
                                </w:p>
                              </w:tc>
                              <w:tc>
                                <w:tcPr>
                                  <w:tcW w:w="1720" w:type="dxa"/>
                                  <w:vMerge/>
                                  <w:tcBorders>
                                    <w:left w:val="nil"/>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c>
                                <w:tcPr>
                                  <w:tcW w:w="1794" w:type="dxa"/>
                                  <w:vMerge/>
                                  <w:tcBorders>
                                    <w:left w:val="nil"/>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r>
                            <w:tr w:rsidR="00774ADB" w:rsidRPr="002F463B" w:rsidTr="00CA46B0">
                              <w:trPr>
                                <w:trHeight w:val="230"/>
                                <w:jc w:val="center"/>
                              </w:trPr>
                              <w:tc>
                                <w:tcPr>
                                  <w:tcW w:w="1215" w:type="dxa"/>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Order</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Pseudomonadales</w:t>
                                  </w:r>
                                </w:p>
                              </w:tc>
                              <w:tc>
                                <w:tcPr>
                                  <w:tcW w:w="1720" w:type="dxa"/>
                                  <w:vMerge/>
                                  <w:tcBorders>
                                    <w:left w:val="nil"/>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c>
                                <w:tcPr>
                                  <w:tcW w:w="1794" w:type="dxa"/>
                                  <w:vMerge/>
                                  <w:tcBorders>
                                    <w:left w:val="nil"/>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r>
                            <w:tr w:rsidR="00774ADB" w:rsidRPr="002F463B" w:rsidTr="00CA46B0">
                              <w:trPr>
                                <w:trHeight w:val="230"/>
                                <w:jc w:val="center"/>
                              </w:trPr>
                              <w:tc>
                                <w:tcPr>
                                  <w:tcW w:w="1215"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Family</w:t>
                                  </w:r>
                                </w:p>
                              </w:tc>
                              <w:tc>
                                <w:tcPr>
                                  <w:tcW w:w="158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Pseudomonadaceae</w:t>
                                  </w:r>
                                </w:p>
                              </w:tc>
                              <w:tc>
                                <w:tcPr>
                                  <w:tcW w:w="1720" w:type="dxa"/>
                                  <w:vMerge/>
                                  <w:tcBorders>
                                    <w:left w:val="nil"/>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c>
                                <w:tcPr>
                                  <w:tcW w:w="1794" w:type="dxa"/>
                                  <w:vMerge/>
                                  <w:tcBorders>
                                    <w:left w:val="nil"/>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r>
                            <w:tr w:rsidR="00774ADB" w:rsidRPr="002F463B" w:rsidTr="00CA46B0">
                              <w:trPr>
                                <w:trHeight w:val="230"/>
                                <w:jc w:val="center"/>
                              </w:trPr>
                              <w:tc>
                                <w:tcPr>
                                  <w:tcW w:w="1215"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Genus</w:t>
                                  </w:r>
                                </w:p>
                              </w:tc>
                              <w:tc>
                                <w:tcPr>
                                  <w:tcW w:w="158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Pseudomonas</w:t>
                                  </w:r>
                                </w:p>
                              </w:tc>
                              <w:tc>
                                <w:tcPr>
                                  <w:tcW w:w="1720" w:type="dxa"/>
                                  <w:vMerge/>
                                  <w:tcBorders>
                                    <w:left w:val="nil"/>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c>
                                <w:tcPr>
                                  <w:tcW w:w="1794" w:type="dxa"/>
                                  <w:vMerge/>
                                  <w:tcBorders>
                                    <w:left w:val="nil"/>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r>
                            <w:tr w:rsidR="00774ADB" w:rsidRPr="002F463B" w:rsidTr="00CA46B0">
                              <w:trPr>
                                <w:trHeight w:val="230"/>
                                <w:jc w:val="center"/>
                              </w:trPr>
                              <w:tc>
                                <w:tcPr>
                                  <w:tcW w:w="1215"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abundance</w:t>
                                  </w:r>
                                </w:p>
                              </w:tc>
                              <w:tc>
                                <w:tcPr>
                                  <w:tcW w:w="158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0.7</w:t>
                                  </w:r>
                                </w:p>
                              </w:tc>
                              <w:tc>
                                <w:tcPr>
                                  <w:tcW w:w="1720" w:type="dxa"/>
                                  <w:vMerge/>
                                  <w:tcBorders>
                                    <w:left w:val="nil"/>
                                    <w:bottom w:val="single" w:sz="4" w:space="0" w:color="auto"/>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c>
                                <w:tcPr>
                                  <w:tcW w:w="1794" w:type="dxa"/>
                                  <w:vMerge/>
                                  <w:tcBorders>
                                    <w:left w:val="nil"/>
                                    <w:bottom w:val="single" w:sz="4" w:space="0" w:color="auto"/>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L1-06</w:t>
                                  </w:r>
                                </w:p>
                              </w:tc>
                              <w:tc>
                                <w:tcPr>
                                  <w:tcW w:w="1580" w:type="dxa"/>
                                  <w:tcBorders>
                                    <w:top w:val="single" w:sz="4" w:space="0" w:color="auto"/>
                                    <w:left w:val="single" w:sz="4" w:space="0" w:color="auto"/>
                                    <w:bottom w:val="nil"/>
                                    <w:right w:val="single" w:sz="4" w:space="0" w:color="auto"/>
                                  </w:tcBorders>
                                  <w:shd w:val="clear" w:color="000000" w:fill="F8696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1720" w:type="dxa"/>
                                  <w:tcBorders>
                                    <w:top w:val="single" w:sz="4" w:space="0" w:color="auto"/>
                                    <w:left w:val="single" w:sz="4" w:space="0" w:color="auto"/>
                                    <w:bottom w:val="nil"/>
                                    <w:right w:val="single" w:sz="4" w:space="0" w:color="auto"/>
                                  </w:tcBorders>
                                  <w:shd w:val="clear" w:color="000000" w:fill="F8696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5.882</w:t>
                                  </w:r>
                                </w:p>
                              </w:tc>
                              <w:tc>
                                <w:tcPr>
                                  <w:tcW w:w="1794" w:type="dxa"/>
                                  <w:tcBorders>
                                    <w:top w:val="single" w:sz="4" w:space="0" w:color="auto"/>
                                    <w:left w:val="single" w:sz="4" w:space="0" w:color="auto"/>
                                    <w:bottom w:val="nil"/>
                                    <w:right w:val="nil"/>
                                  </w:tcBorders>
                                  <w:shd w:val="clear" w:color="000000" w:fill="F8696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0.041</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L1-12</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L1-18</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L1-24</w:t>
                                  </w:r>
                                </w:p>
                              </w:tc>
                              <w:tc>
                                <w:tcPr>
                                  <w:tcW w:w="158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172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0.310</w:t>
                                  </w:r>
                                </w:p>
                              </w:tc>
                              <w:tc>
                                <w:tcPr>
                                  <w:tcW w:w="1794" w:type="dxa"/>
                                  <w:tcBorders>
                                    <w:top w:val="nil"/>
                                    <w:left w:val="single" w:sz="4" w:space="0" w:color="auto"/>
                                    <w:bottom w:val="nil"/>
                                    <w:right w:val="nil"/>
                                  </w:tcBorders>
                                  <w:shd w:val="clear" w:color="000000" w:fill="FFE984"/>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0.001</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L1-30</w:t>
                                  </w:r>
                                </w:p>
                              </w:tc>
                              <w:tc>
                                <w:tcPr>
                                  <w:tcW w:w="158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172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0.310</w:t>
                                  </w:r>
                                </w:p>
                              </w:tc>
                              <w:tc>
                                <w:tcPr>
                                  <w:tcW w:w="1794" w:type="dxa"/>
                                  <w:tcBorders>
                                    <w:top w:val="nil"/>
                                    <w:left w:val="single" w:sz="4" w:space="0" w:color="auto"/>
                                    <w:bottom w:val="nil"/>
                                    <w:right w:val="nil"/>
                                  </w:tcBorders>
                                  <w:shd w:val="clear" w:color="000000" w:fill="FFE984"/>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0.001</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L1-36</w:t>
                                  </w:r>
                                </w:p>
                              </w:tc>
                              <w:tc>
                                <w:tcPr>
                                  <w:tcW w:w="1580" w:type="dxa"/>
                                  <w:tcBorders>
                                    <w:top w:val="nil"/>
                                    <w:left w:val="single" w:sz="4" w:space="0" w:color="auto"/>
                                    <w:bottom w:val="nil"/>
                                    <w:right w:val="single" w:sz="4" w:space="0" w:color="auto"/>
                                  </w:tcBorders>
                                  <w:shd w:val="clear" w:color="000000" w:fill="FED07F"/>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1720" w:type="dxa"/>
                                  <w:tcBorders>
                                    <w:top w:val="nil"/>
                                    <w:left w:val="single" w:sz="4" w:space="0" w:color="auto"/>
                                    <w:bottom w:val="nil"/>
                                    <w:right w:val="single" w:sz="4" w:space="0" w:color="auto"/>
                                  </w:tcBorders>
                                  <w:shd w:val="clear" w:color="000000" w:fill="FED07F"/>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1.238</w:t>
                                  </w:r>
                                </w:p>
                              </w:tc>
                              <w:tc>
                                <w:tcPr>
                                  <w:tcW w:w="1794" w:type="dxa"/>
                                  <w:tcBorders>
                                    <w:top w:val="nil"/>
                                    <w:left w:val="single" w:sz="4" w:space="0" w:color="auto"/>
                                    <w:bottom w:val="nil"/>
                                    <w:right w:val="nil"/>
                                  </w:tcBorders>
                                  <w:shd w:val="clear" w:color="000000" w:fill="FECA7E"/>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0.010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L2-06</w:t>
                                  </w:r>
                                </w:p>
                              </w:tc>
                              <w:tc>
                                <w:tcPr>
                                  <w:tcW w:w="1580" w:type="dxa"/>
                                  <w:tcBorders>
                                    <w:top w:val="nil"/>
                                    <w:left w:val="single" w:sz="4" w:space="0" w:color="auto"/>
                                    <w:bottom w:val="nil"/>
                                    <w:right w:val="single" w:sz="4" w:space="0" w:color="auto"/>
                                  </w:tcBorders>
                                  <w:shd w:val="clear" w:color="000000" w:fill="FB997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1720" w:type="dxa"/>
                                  <w:tcBorders>
                                    <w:top w:val="nil"/>
                                    <w:left w:val="single" w:sz="4" w:space="0" w:color="auto"/>
                                    <w:bottom w:val="nil"/>
                                    <w:right w:val="single" w:sz="4" w:space="0" w:color="auto"/>
                                  </w:tcBorders>
                                  <w:shd w:val="clear" w:color="000000" w:fill="FB997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3.715</w:t>
                                  </w:r>
                                </w:p>
                              </w:tc>
                              <w:tc>
                                <w:tcPr>
                                  <w:tcW w:w="1794" w:type="dxa"/>
                                  <w:tcBorders>
                                    <w:top w:val="nil"/>
                                    <w:left w:val="single" w:sz="4" w:space="0" w:color="auto"/>
                                    <w:bottom w:val="nil"/>
                                    <w:right w:val="nil"/>
                                  </w:tcBorders>
                                  <w:shd w:val="clear" w:color="000000" w:fill="FA8370"/>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0.033</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L2-12</w:t>
                                  </w:r>
                                </w:p>
                              </w:tc>
                              <w:tc>
                                <w:tcPr>
                                  <w:tcW w:w="1580" w:type="dxa"/>
                                  <w:tcBorders>
                                    <w:top w:val="nil"/>
                                    <w:left w:val="single" w:sz="4" w:space="0" w:color="auto"/>
                                    <w:bottom w:val="nil"/>
                                    <w:right w:val="single" w:sz="4" w:space="0" w:color="auto"/>
                                  </w:tcBorders>
                                  <w:shd w:val="clear" w:color="000000" w:fill="FDB57A"/>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1720" w:type="dxa"/>
                                  <w:tcBorders>
                                    <w:top w:val="nil"/>
                                    <w:left w:val="single" w:sz="4" w:space="0" w:color="auto"/>
                                    <w:bottom w:val="nil"/>
                                    <w:right w:val="single" w:sz="4" w:space="0" w:color="auto"/>
                                  </w:tcBorders>
                                  <w:shd w:val="clear" w:color="000000" w:fill="FDB57A"/>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2.477</w:t>
                                  </w:r>
                                </w:p>
                              </w:tc>
                              <w:tc>
                                <w:tcPr>
                                  <w:tcW w:w="1794" w:type="dxa"/>
                                  <w:tcBorders>
                                    <w:top w:val="nil"/>
                                    <w:left w:val="single" w:sz="4" w:space="0" w:color="auto"/>
                                    <w:bottom w:val="nil"/>
                                    <w:right w:val="nil"/>
                                  </w:tcBorders>
                                  <w:shd w:val="clear" w:color="000000" w:fill="FA8471"/>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0.032</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L2-18</w:t>
                                  </w:r>
                                </w:p>
                              </w:tc>
                              <w:tc>
                                <w:tcPr>
                                  <w:tcW w:w="1580" w:type="dxa"/>
                                  <w:tcBorders>
                                    <w:top w:val="nil"/>
                                    <w:left w:val="single" w:sz="4" w:space="0" w:color="auto"/>
                                    <w:bottom w:val="nil"/>
                                    <w:right w:val="single" w:sz="4" w:space="0" w:color="auto"/>
                                  </w:tcBorders>
                                  <w:shd w:val="clear" w:color="000000" w:fill="FFDE82"/>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1720" w:type="dxa"/>
                                  <w:tcBorders>
                                    <w:top w:val="nil"/>
                                    <w:left w:val="single" w:sz="4" w:space="0" w:color="auto"/>
                                    <w:bottom w:val="nil"/>
                                    <w:right w:val="single" w:sz="4" w:space="0" w:color="auto"/>
                                  </w:tcBorders>
                                  <w:shd w:val="clear" w:color="000000" w:fill="FFDE82"/>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0.619</w:t>
                                  </w:r>
                                </w:p>
                              </w:tc>
                              <w:tc>
                                <w:tcPr>
                                  <w:tcW w:w="1794" w:type="dxa"/>
                                  <w:tcBorders>
                                    <w:top w:val="nil"/>
                                    <w:left w:val="single" w:sz="4" w:space="0" w:color="auto"/>
                                    <w:bottom w:val="nil"/>
                                    <w:right w:val="nil"/>
                                  </w:tcBorders>
                                  <w:shd w:val="clear" w:color="000000" w:fill="FFE082"/>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0.004</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L2-24</w:t>
                                  </w:r>
                                </w:p>
                              </w:tc>
                              <w:tc>
                                <w:tcPr>
                                  <w:tcW w:w="158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172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0.310</w:t>
                                  </w:r>
                                </w:p>
                              </w:tc>
                              <w:tc>
                                <w:tcPr>
                                  <w:tcW w:w="1794" w:type="dxa"/>
                                  <w:tcBorders>
                                    <w:top w:val="nil"/>
                                    <w:left w:val="single" w:sz="4" w:space="0" w:color="auto"/>
                                    <w:bottom w:val="nil"/>
                                    <w:right w:val="nil"/>
                                  </w:tcBorders>
                                  <w:shd w:val="clear" w:color="000000" w:fill="FED680"/>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0.007</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L2-30</w:t>
                                  </w:r>
                                </w:p>
                              </w:tc>
                              <w:tc>
                                <w:tcPr>
                                  <w:tcW w:w="1580" w:type="dxa"/>
                                  <w:tcBorders>
                                    <w:top w:val="nil"/>
                                    <w:left w:val="single" w:sz="4" w:space="0" w:color="auto"/>
                                    <w:bottom w:val="nil"/>
                                    <w:right w:val="single" w:sz="4" w:space="0" w:color="auto"/>
                                  </w:tcBorders>
                                  <w:shd w:val="clear" w:color="000000" w:fill="FA8C72"/>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14</w:t>
                                  </w:r>
                                </w:p>
                              </w:tc>
                              <w:tc>
                                <w:tcPr>
                                  <w:tcW w:w="1720" w:type="dxa"/>
                                  <w:tcBorders>
                                    <w:top w:val="nil"/>
                                    <w:left w:val="single" w:sz="4" w:space="0" w:color="auto"/>
                                    <w:bottom w:val="nil"/>
                                    <w:right w:val="single" w:sz="4" w:space="0" w:color="auto"/>
                                  </w:tcBorders>
                                  <w:shd w:val="clear" w:color="000000" w:fill="FA8C72"/>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4.334</w:t>
                                  </w:r>
                                </w:p>
                              </w:tc>
                              <w:tc>
                                <w:tcPr>
                                  <w:tcW w:w="1794" w:type="dxa"/>
                                  <w:tcBorders>
                                    <w:top w:val="nil"/>
                                    <w:left w:val="single" w:sz="4" w:space="0" w:color="auto"/>
                                    <w:bottom w:val="nil"/>
                                    <w:right w:val="nil"/>
                                  </w:tcBorders>
                                  <w:shd w:val="clear" w:color="000000" w:fill="F9756E"/>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0.037</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L2-36A</w:t>
                                  </w:r>
                                </w:p>
                              </w:tc>
                              <w:tc>
                                <w:tcPr>
                                  <w:tcW w:w="1580" w:type="dxa"/>
                                  <w:tcBorders>
                                    <w:top w:val="nil"/>
                                    <w:left w:val="single" w:sz="4" w:space="0" w:color="auto"/>
                                    <w:bottom w:val="nil"/>
                                    <w:right w:val="single" w:sz="4" w:space="0" w:color="auto"/>
                                  </w:tcBorders>
                                  <w:shd w:val="clear" w:color="000000" w:fill="FBA076"/>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1720" w:type="dxa"/>
                                  <w:tcBorders>
                                    <w:top w:val="nil"/>
                                    <w:left w:val="single" w:sz="4" w:space="0" w:color="auto"/>
                                    <w:bottom w:val="nil"/>
                                    <w:right w:val="single" w:sz="4" w:space="0" w:color="auto"/>
                                  </w:tcBorders>
                                  <w:shd w:val="clear" w:color="000000" w:fill="FBA076"/>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3.406</w:t>
                                  </w:r>
                                </w:p>
                              </w:tc>
                              <w:tc>
                                <w:tcPr>
                                  <w:tcW w:w="1794" w:type="dxa"/>
                                  <w:tcBorders>
                                    <w:top w:val="nil"/>
                                    <w:left w:val="single" w:sz="4" w:space="0" w:color="auto"/>
                                    <w:bottom w:val="nil"/>
                                    <w:right w:val="nil"/>
                                  </w:tcBorders>
                                  <w:shd w:val="clear" w:color="000000" w:fill="FCAA7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0.020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L2-36B</w:t>
                                  </w:r>
                                </w:p>
                              </w:tc>
                              <w:tc>
                                <w:tcPr>
                                  <w:tcW w:w="1580" w:type="dxa"/>
                                  <w:tcBorders>
                                    <w:top w:val="nil"/>
                                    <w:left w:val="single" w:sz="4" w:space="0" w:color="auto"/>
                                    <w:bottom w:val="nil"/>
                                    <w:right w:val="single" w:sz="4" w:space="0" w:color="auto"/>
                                  </w:tcBorders>
                                  <w:shd w:val="clear" w:color="000000" w:fill="FDC27D"/>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1720" w:type="dxa"/>
                                  <w:tcBorders>
                                    <w:top w:val="nil"/>
                                    <w:left w:val="single" w:sz="4" w:space="0" w:color="auto"/>
                                    <w:bottom w:val="nil"/>
                                    <w:right w:val="single" w:sz="4" w:space="0" w:color="auto"/>
                                  </w:tcBorders>
                                  <w:shd w:val="clear" w:color="000000" w:fill="FDC27D"/>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1.858</w:t>
                                  </w:r>
                                </w:p>
                              </w:tc>
                              <w:tc>
                                <w:tcPr>
                                  <w:tcW w:w="1794" w:type="dxa"/>
                                  <w:tcBorders>
                                    <w:top w:val="nil"/>
                                    <w:left w:val="single" w:sz="4" w:space="0" w:color="auto"/>
                                    <w:bottom w:val="nil"/>
                                    <w:right w:val="nil"/>
                                  </w:tcBorders>
                                  <w:shd w:val="clear" w:color="000000" w:fill="FCA477"/>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0.022</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L4-06</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L4-12</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L4-18A</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L4-18B</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single" w:sz="4" w:space="0" w:color="auto"/>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L4-24</w:t>
                                  </w:r>
                                </w:p>
                              </w:tc>
                              <w:tc>
                                <w:tcPr>
                                  <w:tcW w:w="1580" w:type="dxa"/>
                                  <w:tcBorders>
                                    <w:top w:val="nil"/>
                                    <w:left w:val="single" w:sz="4" w:space="0" w:color="auto"/>
                                    <w:bottom w:val="single" w:sz="4" w:space="0" w:color="auto"/>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single" w:sz="4" w:space="0" w:color="auto"/>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single" w:sz="4" w:space="0" w:color="auto"/>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L3-06</w:t>
                                  </w:r>
                                </w:p>
                              </w:tc>
                              <w:tc>
                                <w:tcPr>
                                  <w:tcW w:w="1580" w:type="dxa"/>
                                  <w:tcBorders>
                                    <w:top w:val="single" w:sz="4" w:space="0" w:color="auto"/>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single" w:sz="4" w:space="0" w:color="auto"/>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single" w:sz="4" w:space="0" w:color="auto"/>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L3-12</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L3-18</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L3-24</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L3-30</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L3-36</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FFE884"/>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0.001</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L5-06</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L5-12</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L5-18</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L5-24</w:t>
                                  </w:r>
                                </w:p>
                              </w:tc>
                              <w:tc>
                                <w:tcPr>
                                  <w:tcW w:w="158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172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0.310</w:t>
                                  </w:r>
                                </w:p>
                              </w:tc>
                              <w:tc>
                                <w:tcPr>
                                  <w:tcW w:w="1794" w:type="dxa"/>
                                  <w:tcBorders>
                                    <w:top w:val="nil"/>
                                    <w:left w:val="single" w:sz="4" w:space="0" w:color="auto"/>
                                    <w:bottom w:val="nil"/>
                                    <w:right w:val="nil"/>
                                  </w:tcBorders>
                                  <w:shd w:val="clear" w:color="000000" w:fill="FDBF7C"/>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0.014</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L5-30</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single" w:sz="4" w:space="0" w:color="auto"/>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L5-36</w:t>
                                  </w:r>
                                </w:p>
                              </w:tc>
                              <w:tc>
                                <w:tcPr>
                                  <w:tcW w:w="1580" w:type="dxa"/>
                                  <w:tcBorders>
                                    <w:top w:val="nil"/>
                                    <w:left w:val="single" w:sz="4" w:space="0" w:color="auto"/>
                                    <w:bottom w:val="single" w:sz="4" w:space="0" w:color="auto"/>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single" w:sz="4" w:space="0" w:color="auto"/>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single" w:sz="4" w:space="0" w:color="auto"/>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A6A6A6"/>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L6-06</w:t>
                                  </w:r>
                                </w:p>
                              </w:tc>
                              <w:tc>
                                <w:tcPr>
                                  <w:tcW w:w="1580" w:type="dxa"/>
                                  <w:tcBorders>
                                    <w:top w:val="single" w:sz="4" w:space="0" w:color="auto"/>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single" w:sz="4" w:space="0" w:color="auto"/>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single" w:sz="4" w:space="0" w:color="auto"/>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A6A6A6"/>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L6-12</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A6A6A6"/>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L6-18</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single" w:sz="4" w:space="0" w:color="auto"/>
                                    <w:right w:val="single" w:sz="4" w:space="0" w:color="auto"/>
                                  </w:tcBorders>
                                  <w:shd w:val="clear" w:color="000000" w:fill="A6A6A6"/>
                                  <w:noWrap/>
                                  <w:vAlign w:val="center"/>
                                  <w:hideMark/>
                                </w:tcPr>
                                <w:p w:rsidR="00774ADB" w:rsidRPr="002F463B" w:rsidRDefault="00774ADB" w:rsidP="002F463B">
                                  <w:pPr>
                                    <w:spacing w:after="0" w:line="240" w:lineRule="auto"/>
                                    <w:jc w:val="center"/>
                                    <w:rPr>
                                      <w:rFonts w:ascii="Calibri" w:eastAsia="Times New Roman" w:hAnsi="Calibri" w:cs="Calibri"/>
                                      <w:color w:val="000000"/>
                                      <w:sz w:val="14"/>
                                      <w:szCs w:val="16"/>
                                      <w:lang w:eastAsia="en-US"/>
                                    </w:rPr>
                                  </w:pPr>
                                  <w:r w:rsidRPr="002F463B">
                                    <w:rPr>
                                      <w:rFonts w:ascii="Calibri" w:eastAsia="Times New Roman" w:hAnsi="Calibri" w:cs="Calibri"/>
                                      <w:color w:val="000000"/>
                                      <w:sz w:val="14"/>
                                      <w:szCs w:val="16"/>
                                      <w:lang w:eastAsia="en-US"/>
                                    </w:rPr>
                                    <w:t>L6-24</w:t>
                                  </w:r>
                                </w:p>
                              </w:tc>
                              <w:tc>
                                <w:tcPr>
                                  <w:tcW w:w="1580" w:type="dxa"/>
                                  <w:tcBorders>
                                    <w:top w:val="nil"/>
                                    <w:left w:val="single" w:sz="4" w:space="0" w:color="auto"/>
                                    <w:bottom w:val="single" w:sz="4" w:space="0" w:color="auto"/>
                                    <w:right w:val="single" w:sz="4" w:space="0" w:color="auto"/>
                                  </w:tcBorders>
                                  <w:shd w:val="clear" w:color="000000" w:fill="63BE7B"/>
                                  <w:noWrap/>
                                  <w:vAlign w:val="center"/>
                                  <w:hideMark/>
                                </w:tcPr>
                                <w:p w:rsidR="00774ADB" w:rsidRPr="002F463B" w:rsidRDefault="00774ADB" w:rsidP="002F463B">
                                  <w:pPr>
                                    <w:spacing w:after="0" w:line="240" w:lineRule="auto"/>
                                    <w:jc w:val="center"/>
                                    <w:rPr>
                                      <w:rFonts w:ascii="Calibri" w:eastAsia="Times New Roman" w:hAnsi="Calibri" w:cs="Calibri"/>
                                      <w:color w:val="000000"/>
                                      <w:sz w:val="14"/>
                                      <w:szCs w:val="16"/>
                                      <w:lang w:eastAsia="en-US"/>
                                    </w:rPr>
                                  </w:pPr>
                                  <w:r w:rsidRPr="002F463B">
                                    <w:rPr>
                                      <w:rFonts w:ascii="Calibri" w:eastAsia="Times New Roman" w:hAnsi="Calibri" w:cs="Calibri"/>
                                      <w:color w:val="000000"/>
                                      <w:sz w:val="14"/>
                                      <w:szCs w:val="16"/>
                                      <w:lang w:eastAsia="en-US"/>
                                    </w:rPr>
                                    <w:t>0</w:t>
                                  </w:r>
                                </w:p>
                              </w:tc>
                              <w:tc>
                                <w:tcPr>
                                  <w:tcW w:w="1720" w:type="dxa"/>
                                  <w:tcBorders>
                                    <w:top w:val="nil"/>
                                    <w:left w:val="single" w:sz="4" w:space="0" w:color="auto"/>
                                    <w:bottom w:val="single" w:sz="4" w:space="0" w:color="auto"/>
                                    <w:right w:val="single" w:sz="4" w:space="0" w:color="auto"/>
                                  </w:tcBorders>
                                  <w:shd w:val="clear" w:color="000000" w:fill="63BE7B"/>
                                  <w:noWrap/>
                                  <w:vAlign w:val="center"/>
                                  <w:hideMark/>
                                </w:tcPr>
                                <w:p w:rsidR="00774ADB" w:rsidRPr="002F463B" w:rsidRDefault="00774ADB" w:rsidP="002F463B">
                                  <w:pPr>
                                    <w:spacing w:after="0" w:line="240" w:lineRule="auto"/>
                                    <w:jc w:val="center"/>
                                    <w:rPr>
                                      <w:rFonts w:ascii="Calibri" w:eastAsia="Times New Roman" w:hAnsi="Calibri" w:cs="Calibri"/>
                                      <w:color w:val="000000"/>
                                      <w:sz w:val="14"/>
                                      <w:szCs w:val="16"/>
                                      <w:lang w:eastAsia="en-US"/>
                                    </w:rPr>
                                  </w:pPr>
                                  <w:r w:rsidRPr="002F463B">
                                    <w:rPr>
                                      <w:rFonts w:ascii="Calibri" w:eastAsia="Times New Roman" w:hAnsi="Calibri" w:cs="Calibri"/>
                                      <w:color w:val="000000"/>
                                      <w:sz w:val="14"/>
                                      <w:szCs w:val="16"/>
                                      <w:lang w:eastAsia="en-US"/>
                                    </w:rPr>
                                    <w:t>0.000</w:t>
                                  </w:r>
                                </w:p>
                              </w:tc>
                              <w:tc>
                                <w:tcPr>
                                  <w:tcW w:w="1794" w:type="dxa"/>
                                  <w:tcBorders>
                                    <w:top w:val="nil"/>
                                    <w:left w:val="single" w:sz="4" w:space="0" w:color="auto"/>
                                    <w:bottom w:val="single" w:sz="4" w:space="0" w:color="auto"/>
                                    <w:right w:val="nil"/>
                                  </w:tcBorders>
                                  <w:shd w:val="clear" w:color="000000" w:fill="63BE7B"/>
                                  <w:noWrap/>
                                  <w:vAlign w:val="center"/>
                                  <w:hideMark/>
                                </w:tcPr>
                                <w:p w:rsidR="00774ADB" w:rsidRPr="002F463B" w:rsidRDefault="00774ADB" w:rsidP="002F463B">
                                  <w:pPr>
                                    <w:spacing w:after="0" w:line="240" w:lineRule="auto"/>
                                    <w:jc w:val="center"/>
                                    <w:rPr>
                                      <w:rFonts w:ascii="Calibri" w:eastAsia="Times New Roman" w:hAnsi="Calibri" w:cs="Calibri"/>
                                      <w:color w:val="000000"/>
                                      <w:sz w:val="14"/>
                                      <w:szCs w:val="16"/>
                                      <w:lang w:eastAsia="en-US"/>
                                    </w:rPr>
                                  </w:pPr>
                                  <w:r w:rsidRPr="002F463B">
                                    <w:rPr>
                                      <w:rFonts w:ascii="Calibri" w:eastAsia="Times New Roman" w:hAnsi="Calibri" w:cs="Calibri"/>
                                      <w:color w:val="000000"/>
                                      <w:sz w:val="14"/>
                                      <w:szCs w:val="16"/>
                                      <w:lang w:eastAsia="en-US"/>
                                    </w:rPr>
                                    <w:t>0.000</w:t>
                                  </w:r>
                                </w:p>
                              </w:tc>
                            </w:tr>
                          </w:tbl>
                          <w:p w:rsidR="00774ADB" w:rsidRDefault="00774ADB" w:rsidP="00905CD4">
                            <w:pPr>
                              <w:spacing w:after="0"/>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65" type="#_x0000_t202" style="position:absolute;margin-left:-26.75pt;margin-top:19.35pt;width:506pt;height:61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" stroked="f">
                <v:textbox>
                  <w:txbxContent>
                    <w:p w:rsidR="00774ADB" w:rsidRDefault="00774ADB" w:rsidP="00905CD4">
                      <w:pPr>
                        <w:spacing w:after="0"/>
                        <w:jc w:val="center"/>
                        <w:rPr>
                          <w:rFonts w:ascii="Times New Roman" w:eastAsia="SimSun" w:hAnsi="Times New Roman" w:cs="Times New Roman"/>
                          <w:b/>
                          <w:bCs/>
                          <w:szCs w:val="24"/>
                          <w:lang w:eastAsia="en-US"/>
                        </w:rPr>
                      </w:pPr>
                      <w:bookmarkStart w:id="285" w:name="_Toc343001294"/>
                      <w:bookmarkStart w:id="286" w:name="_Toc343507896"/>
                      <w:proofErr w:type="gramStart"/>
                      <w:r w:rsidRPr="001576E5">
                        <w:rPr>
                          <w:b/>
                        </w:rPr>
                        <w:t xml:space="preserve">Table </w:t>
                      </w:r>
                      <w:r w:rsidRPr="001576E5">
                        <w:rPr>
                          <w:b/>
                        </w:rPr>
                        <w:fldChar w:fldCharType="begin"/>
                      </w:r>
                      <w:r w:rsidRPr="001576E5">
                        <w:rPr>
                          <w:b/>
                        </w:rPr>
                        <w:instrText xml:space="preserve"> SEQ Table \* ARABIC </w:instrText>
                      </w:r>
                      <w:r w:rsidRPr="001576E5">
                        <w:rPr>
                          <w:b/>
                        </w:rPr>
                        <w:fldChar w:fldCharType="separate"/>
                      </w:r>
                      <w:r>
                        <w:rPr>
                          <w:b/>
                          <w:noProof/>
                        </w:rPr>
                        <w:t>8</w:t>
                      </w:r>
                      <w:r w:rsidRPr="001576E5">
                        <w:rPr>
                          <w:b/>
                        </w:rPr>
                        <w:fldChar w:fldCharType="end"/>
                      </w:r>
                      <w:r w:rsidRPr="00587E3F">
                        <w:rPr>
                          <w:rFonts w:ascii="Times New Roman" w:eastAsia="SimSun" w:hAnsi="Times New Roman" w:cs="Times New Roman" w:hint="eastAsia"/>
                          <w:b/>
                          <w:bCs/>
                          <w:szCs w:val="24"/>
                          <w:lang w:eastAsia="en-US"/>
                        </w:rPr>
                        <w:t>.</w:t>
                      </w:r>
                      <w:proofErr w:type="gramEnd"/>
                      <w:r w:rsidRPr="00587E3F">
                        <w:rPr>
                          <w:rFonts w:ascii="Times New Roman" w:eastAsia="SimSun" w:hAnsi="Times New Roman" w:cs="Times New Roman"/>
                          <w:b/>
                          <w:bCs/>
                          <w:szCs w:val="24"/>
                          <w:lang w:eastAsia="en-US"/>
                        </w:rPr>
                        <w:t xml:space="preserve"> Distribution</w:t>
                      </w:r>
                      <w:r>
                        <w:rPr>
                          <w:rFonts w:ascii="Times New Roman" w:eastAsia="SimSun" w:hAnsi="Times New Roman" w:cs="Times New Roman"/>
                          <w:b/>
                          <w:bCs/>
                          <w:szCs w:val="24"/>
                          <w:lang w:eastAsia="en-US"/>
                        </w:rPr>
                        <w:t xml:space="preserve"> of </w:t>
                      </w:r>
                      <w:r w:rsidRPr="00905CD4">
                        <w:rPr>
                          <w:rFonts w:ascii="Times New Roman" w:eastAsia="SimSun" w:hAnsi="Times New Roman" w:cs="Times New Roman"/>
                          <w:b/>
                          <w:bCs/>
                          <w:i/>
                          <w:szCs w:val="24"/>
                          <w:lang w:eastAsia="en-US"/>
                        </w:rPr>
                        <w:t>Pseudomonas</w:t>
                      </w:r>
                      <w:r w:rsidRPr="00EB323F">
                        <w:rPr>
                          <w:rFonts w:ascii="Times New Roman" w:eastAsia="SimSun" w:hAnsi="Times New Roman" w:cs="Times New Roman"/>
                          <w:b/>
                          <w:bCs/>
                          <w:szCs w:val="24"/>
                          <w:lang w:eastAsia="en-US"/>
                        </w:rPr>
                        <w:t xml:space="preserve"> genus</w:t>
                      </w:r>
                      <w:r>
                        <w:rPr>
                          <w:rFonts w:ascii="Times New Roman" w:eastAsia="SimSun" w:hAnsi="Times New Roman" w:cs="Times New Roman"/>
                          <w:b/>
                          <w:bCs/>
                          <w:szCs w:val="24"/>
                          <w:lang w:eastAsia="en-US"/>
                        </w:rPr>
                        <w:t xml:space="preserve"> in each normalized library.</w:t>
                      </w:r>
                      <w:bookmarkEnd w:id="285"/>
                      <w:bookmarkEnd w:id="286"/>
                    </w:p>
                    <w:p w:rsidR="00774ADB" w:rsidRDefault="00774ADB" w:rsidP="00905CD4">
                      <w:pPr>
                        <w:spacing w:after="0"/>
                        <w:jc w:val="center"/>
                        <w:rPr>
                          <w:rFonts w:ascii="Times New Roman" w:eastAsia="SimSun" w:hAnsi="Times New Roman" w:cs="Times New Roman"/>
                          <w:b/>
                          <w:bCs/>
                          <w:szCs w:val="24"/>
                          <w:lang w:eastAsia="en-US"/>
                        </w:rPr>
                      </w:pPr>
                      <w:r>
                        <w:rPr>
                          <w:rFonts w:ascii="Times New Roman" w:eastAsia="SimSun" w:hAnsi="Times New Roman" w:cs="Times New Roman"/>
                          <w:b/>
                          <w:bCs/>
                          <w:szCs w:val="24"/>
                          <w:lang w:eastAsia="en-US"/>
                        </w:rPr>
                        <w:t xml:space="preserve">All libraries were normalized to 323 sequences per library by randomly subsampling. </w:t>
                      </w:r>
                      <w:r w:rsidRPr="00EB323F">
                        <w:rPr>
                          <w:rFonts w:ascii="Times New Roman" w:eastAsia="SimSun" w:hAnsi="Times New Roman" w:cs="Times New Roman"/>
                          <w:b/>
                          <w:bCs/>
                          <w:szCs w:val="24"/>
                          <w:lang w:eastAsia="en-US"/>
                        </w:rPr>
                        <w:t>The sample names are labeled by treatment: PAH+, HK44+ are the red ones, PAH-, HK44+ are the green ones, PAH+, HK44- are the grey ones.</w:t>
                      </w:r>
                      <w:r>
                        <w:rPr>
                          <w:rFonts w:ascii="Times New Roman" w:eastAsia="SimSun" w:hAnsi="Times New Roman" w:cs="Times New Roman"/>
                          <w:b/>
                          <w:bCs/>
                          <w:szCs w:val="24"/>
                          <w:lang w:eastAsia="en-US"/>
                        </w:rPr>
                        <w:t xml:space="preserve"> Although sequence abundance of </w:t>
                      </w:r>
                      <w:r w:rsidRPr="00905CD4">
                        <w:rPr>
                          <w:rFonts w:ascii="Times New Roman" w:eastAsia="SimSun" w:hAnsi="Times New Roman" w:cs="Times New Roman"/>
                          <w:b/>
                          <w:bCs/>
                          <w:i/>
                          <w:szCs w:val="24"/>
                          <w:lang w:eastAsia="en-US"/>
                        </w:rPr>
                        <w:t>Pseudomonas</w:t>
                      </w:r>
                      <w:r w:rsidRPr="00EB323F">
                        <w:rPr>
                          <w:rFonts w:ascii="Times New Roman" w:eastAsia="SimSun" w:hAnsi="Times New Roman" w:cs="Times New Roman"/>
                          <w:b/>
                          <w:bCs/>
                          <w:szCs w:val="24"/>
                          <w:lang w:eastAsia="en-US"/>
                        </w:rPr>
                        <w:t xml:space="preserve"> genus</w:t>
                      </w:r>
                      <w:r>
                        <w:rPr>
                          <w:rFonts w:ascii="Times New Roman" w:eastAsia="SimSun" w:hAnsi="Times New Roman" w:cs="Times New Roman"/>
                          <w:b/>
                          <w:bCs/>
                          <w:szCs w:val="24"/>
                          <w:lang w:eastAsia="en-US"/>
                        </w:rPr>
                        <w:t xml:space="preserve"> was relatively low (0.7% of the total sequences), its distribution is of concern to us since HK44 belonging to </w:t>
                      </w:r>
                      <w:r w:rsidRPr="00905CD4">
                        <w:rPr>
                          <w:rFonts w:ascii="Times New Roman" w:eastAsia="SimSun" w:hAnsi="Times New Roman" w:cs="Times New Roman"/>
                          <w:b/>
                          <w:bCs/>
                          <w:i/>
                          <w:szCs w:val="24"/>
                          <w:lang w:eastAsia="en-US"/>
                        </w:rPr>
                        <w:t>Pseudomonas</w:t>
                      </w:r>
                      <w:r w:rsidRPr="00EB323F">
                        <w:rPr>
                          <w:rFonts w:ascii="Times New Roman" w:eastAsia="SimSun" w:hAnsi="Times New Roman" w:cs="Times New Roman"/>
                          <w:b/>
                          <w:bCs/>
                          <w:szCs w:val="24"/>
                          <w:lang w:eastAsia="en-US"/>
                        </w:rPr>
                        <w:t xml:space="preserve"> genus</w:t>
                      </w:r>
                      <w:r>
                        <w:rPr>
                          <w:rFonts w:ascii="Times New Roman" w:eastAsia="SimSun" w:hAnsi="Times New Roman" w:cs="Times New Roman"/>
                          <w:b/>
                          <w:bCs/>
                          <w:szCs w:val="24"/>
                          <w:lang w:eastAsia="en-US"/>
                        </w:rPr>
                        <w:t>.</w:t>
                      </w:r>
                    </w:p>
                    <w:tbl>
                      <w:tblPr>
                        <w:tblW w:w="6309" w:type="dxa"/>
                        <w:jc w:val="center"/>
                        <w:tblLook w:val="04A0" w:firstRow="1" w:lastRow="0" w:firstColumn="1" w:lastColumn="0" w:noHBand="0" w:noVBand="1"/>
                      </w:tblPr>
                      <w:tblGrid>
                        <w:gridCol w:w="1215"/>
                        <w:gridCol w:w="1580"/>
                        <w:gridCol w:w="1720"/>
                        <w:gridCol w:w="1794"/>
                      </w:tblGrid>
                      <w:tr w:rsidR="00774ADB" w:rsidRPr="002F463B" w:rsidTr="00855FE6">
                        <w:trPr>
                          <w:trHeight w:val="230"/>
                          <w:jc w:val="center"/>
                        </w:trPr>
                        <w:tc>
                          <w:tcPr>
                            <w:tcW w:w="1215"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OTU#</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032</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in normalized library</w:t>
                            </w:r>
                          </w:p>
                        </w:tc>
                        <w:tc>
                          <w:tcPr>
                            <w:tcW w:w="1794" w:type="dxa"/>
                            <w:tcBorders>
                              <w:top w:val="single" w:sz="4" w:space="0" w:color="auto"/>
                              <w:left w:val="nil"/>
                              <w:bottom w:val="single" w:sz="4" w:space="0" w:color="auto"/>
                              <w:right w:val="nil"/>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in each whole library</w:t>
                            </w:r>
                          </w:p>
                        </w:tc>
                      </w:tr>
                      <w:tr w:rsidR="00774ADB" w:rsidRPr="002F463B" w:rsidTr="00CA46B0">
                        <w:trPr>
                          <w:trHeight w:val="230"/>
                          <w:jc w:val="center"/>
                        </w:trPr>
                        <w:tc>
                          <w:tcPr>
                            <w:tcW w:w="1215"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Domain</w:t>
                            </w:r>
                          </w:p>
                        </w:tc>
                        <w:tc>
                          <w:tcPr>
                            <w:tcW w:w="158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Bacteria</w:t>
                            </w:r>
                          </w:p>
                        </w:tc>
                        <w:tc>
                          <w:tcPr>
                            <w:tcW w:w="1720" w:type="dxa"/>
                            <w:vMerge w:val="restart"/>
                            <w:tcBorders>
                              <w:top w:val="nil"/>
                              <w:left w:val="nil"/>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tc>
                        <w:tc>
                          <w:tcPr>
                            <w:tcW w:w="1794" w:type="dxa"/>
                            <w:vMerge w:val="restart"/>
                            <w:tcBorders>
                              <w:top w:val="nil"/>
                              <w:left w:val="nil"/>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w:t>
                            </w:r>
                          </w:p>
                        </w:tc>
                      </w:tr>
                      <w:tr w:rsidR="00774ADB" w:rsidRPr="002F463B" w:rsidTr="00CA46B0">
                        <w:trPr>
                          <w:trHeight w:val="230"/>
                          <w:jc w:val="center"/>
                        </w:trPr>
                        <w:tc>
                          <w:tcPr>
                            <w:tcW w:w="1215"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Phylum</w:t>
                            </w:r>
                          </w:p>
                        </w:tc>
                        <w:tc>
                          <w:tcPr>
                            <w:tcW w:w="158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Proteobacteria</w:t>
                            </w:r>
                          </w:p>
                        </w:tc>
                        <w:tc>
                          <w:tcPr>
                            <w:tcW w:w="1720" w:type="dxa"/>
                            <w:vMerge/>
                            <w:tcBorders>
                              <w:left w:val="nil"/>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c>
                          <w:tcPr>
                            <w:tcW w:w="1794" w:type="dxa"/>
                            <w:vMerge/>
                            <w:tcBorders>
                              <w:left w:val="nil"/>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r>
                      <w:tr w:rsidR="00774ADB" w:rsidRPr="002F463B" w:rsidTr="00CA46B0">
                        <w:trPr>
                          <w:trHeight w:val="230"/>
                          <w:jc w:val="center"/>
                        </w:trPr>
                        <w:tc>
                          <w:tcPr>
                            <w:tcW w:w="1215" w:type="dxa"/>
                            <w:tcBorders>
                              <w:top w:val="nil"/>
                              <w:left w:val="nil"/>
                              <w:bottom w:val="nil"/>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Class</w:t>
                            </w:r>
                          </w:p>
                        </w:tc>
                        <w:tc>
                          <w:tcPr>
                            <w:tcW w:w="1580" w:type="dxa"/>
                            <w:tcBorders>
                              <w:top w:val="nil"/>
                              <w:left w:val="nil"/>
                              <w:bottom w:val="nil"/>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γ-proteobacteria</w:t>
                            </w:r>
                          </w:p>
                        </w:tc>
                        <w:tc>
                          <w:tcPr>
                            <w:tcW w:w="1720" w:type="dxa"/>
                            <w:vMerge/>
                            <w:tcBorders>
                              <w:left w:val="nil"/>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c>
                          <w:tcPr>
                            <w:tcW w:w="1794" w:type="dxa"/>
                            <w:vMerge/>
                            <w:tcBorders>
                              <w:left w:val="nil"/>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r>
                      <w:tr w:rsidR="00774ADB" w:rsidRPr="002F463B" w:rsidTr="00CA46B0">
                        <w:trPr>
                          <w:trHeight w:val="230"/>
                          <w:jc w:val="center"/>
                        </w:trPr>
                        <w:tc>
                          <w:tcPr>
                            <w:tcW w:w="1215" w:type="dxa"/>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Order</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Pseudomonadales</w:t>
                            </w:r>
                          </w:p>
                        </w:tc>
                        <w:tc>
                          <w:tcPr>
                            <w:tcW w:w="1720" w:type="dxa"/>
                            <w:vMerge/>
                            <w:tcBorders>
                              <w:left w:val="nil"/>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c>
                          <w:tcPr>
                            <w:tcW w:w="1794" w:type="dxa"/>
                            <w:vMerge/>
                            <w:tcBorders>
                              <w:left w:val="nil"/>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r>
                      <w:tr w:rsidR="00774ADB" w:rsidRPr="002F463B" w:rsidTr="00CA46B0">
                        <w:trPr>
                          <w:trHeight w:val="230"/>
                          <w:jc w:val="center"/>
                        </w:trPr>
                        <w:tc>
                          <w:tcPr>
                            <w:tcW w:w="1215"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Family</w:t>
                            </w:r>
                          </w:p>
                        </w:tc>
                        <w:tc>
                          <w:tcPr>
                            <w:tcW w:w="158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Pseudomonadaceae</w:t>
                            </w:r>
                          </w:p>
                        </w:tc>
                        <w:tc>
                          <w:tcPr>
                            <w:tcW w:w="1720" w:type="dxa"/>
                            <w:vMerge/>
                            <w:tcBorders>
                              <w:left w:val="nil"/>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c>
                          <w:tcPr>
                            <w:tcW w:w="1794" w:type="dxa"/>
                            <w:vMerge/>
                            <w:tcBorders>
                              <w:left w:val="nil"/>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r>
                      <w:tr w:rsidR="00774ADB" w:rsidRPr="002F463B" w:rsidTr="00CA46B0">
                        <w:trPr>
                          <w:trHeight w:val="230"/>
                          <w:jc w:val="center"/>
                        </w:trPr>
                        <w:tc>
                          <w:tcPr>
                            <w:tcW w:w="1215"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Genus</w:t>
                            </w:r>
                          </w:p>
                        </w:tc>
                        <w:tc>
                          <w:tcPr>
                            <w:tcW w:w="1580"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Pseudomonas</w:t>
                            </w:r>
                          </w:p>
                        </w:tc>
                        <w:tc>
                          <w:tcPr>
                            <w:tcW w:w="1720" w:type="dxa"/>
                            <w:vMerge/>
                            <w:tcBorders>
                              <w:left w:val="nil"/>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c>
                          <w:tcPr>
                            <w:tcW w:w="1794" w:type="dxa"/>
                            <w:vMerge/>
                            <w:tcBorders>
                              <w:left w:val="nil"/>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r>
                      <w:tr w:rsidR="00774ADB" w:rsidRPr="002F463B" w:rsidTr="00CA46B0">
                        <w:trPr>
                          <w:trHeight w:val="230"/>
                          <w:jc w:val="center"/>
                        </w:trPr>
                        <w:tc>
                          <w:tcPr>
                            <w:tcW w:w="1215" w:type="dxa"/>
                            <w:tcBorders>
                              <w:top w:val="nil"/>
                              <w:left w:val="nil"/>
                              <w:bottom w:val="single" w:sz="4" w:space="0" w:color="auto"/>
                              <w:right w:val="single" w:sz="4" w:space="0" w:color="auto"/>
                            </w:tcBorders>
                            <w:shd w:val="clear" w:color="auto" w:fill="auto"/>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 abundance</w:t>
                            </w:r>
                          </w:p>
                        </w:tc>
                        <w:tc>
                          <w:tcPr>
                            <w:tcW w:w="1580" w:type="dxa"/>
                            <w:tcBorders>
                              <w:top w:val="nil"/>
                              <w:left w:val="nil"/>
                              <w:bottom w:val="single" w:sz="4" w:space="0" w:color="auto"/>
                              <w:right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0.7</w:t>
                            </w:r>
                          </w:p>
                        </w:tc>
                        <w:tc>
                          <w:tcPr>
                            <w:tcW w:w="1720" w:type="dxa"/>
                            <w:vMerge/>
                            <w:tcBorders>
                              <w:left w:val="nil"/>
                              <w:bottom w:val="single" w:sz="4" w:space="0" w:color="auto"/>
                              <w:right w:val="single" w:sz="4" w:space="0" w:color="auto"/>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c>
                          <w:tcPr>
                            <w:tcW w:w="1794" w:type="dxa"/>
                            <w:vMerge/>
                            <w:tcBorders>
                              <w:left w:val="nil"/>
                              <w:bottom w:val="single" w:sz="4" w:space="0" w:color="auto"/>
                              <w:right w:val="nil"/>
                              <w:tr2bl w:val="single" w:sz="4" w:space="0" w:color="auto"/>
                            </w:tcBorders>
                            <w:shd w:val="clear" w:color="auto" w:fill="auto"/>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L1-06</w:t>
                            </w:r>
                          </w:p>
                        </w:tc>
                        <w:tc>
                          <w:tcPr>
                            <w:tcW w:w="1580" w:type="dxa"/>
                            <w:tcBorders>
                              <w:top w:val="single" w:sz="4" w:space="0" w:color="auto"/>
                              <w:left w:val="single" w:sz="4" w:space="0" w:color="auto"/>
                              <w:bottom w:val="nil"/>
                              <w:right w:val="single" w:sz="4" w:space="0" w:color="auto"/>
                            </w:tcBorders>
                            <w:shd w:val="clear" w:color="000000" w:fill="F8696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19</w:t>
                            </w:r>
                          </w:p>
                        </w:tc>
                        <w:tc>
                          <w:tcPr>
                            <w:tcW w:w="1720" w:type="dxa"/>
                            <w:tcBorders>
                              <w:top w:val="single" w:sz="4" w:space="0" w:color="auto"/>
                              <w:left w:val="single" w:sz="4" w:space="0" w:color="auto"/>
                              <w:bottom w:val="nil"/>
                              <w:right w:val="single" w:sz="4" w:space="0" w:color="auto"/>
                            </w:tcBorders>
                            <w:shd w:val="clear" w:color="000000" w:fill="F8696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5.882</w:t>
                            </w:r>
                          </w:p>
                        </w:tc>
                        <w:tc>
                          <w:tcPr>
                            <w:tcW w:w="1794" w:type="dxa"/>
                            <w:tcBorders>
                              <w:top w:val="single" w:sz="4" w:space="0" w:color="auto"/>
                              <w:left w:val="single" w:sz="4" w:space="0" w:color="auto"/>
                              <w:bottom w:val="nil"/>
                              <w:right w:val="nil"/>
                            </w:tcBorders>
                            <w:shd w:val="clear" w:color="000000" w:fill="F8696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0.041</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L1-12</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L1-18</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L1-24</w:t>
                            </w:r>
                          </w:p>
                        </w:tc>
                        <w:tc>
                          <w:tcPr>
                            <w:tcW w:w="158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172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0.310</w:t>
                            </w:r>
                          </w:p>
                        </w:tc>
                        <w:tc>
                          <w:tcPr>
                            <w:tcW w:w="1794" w:type="dxa"/>
                            <w:tcBorders>
                              <w:top w:val="nil"/>
                              <w:left w:val="single" w:sz="4" w:space="0" w:color="auto"/>
                              <w:bottom w:val="nil"/>
                              <w:right w:val="nil"/>
                            </w:tcBorders>
                            <w:shd w:val="clear" w:color="000000" w:fill="FFE984"/>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0.001</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L1-30</w:t>
                            </w:r>
                          </w:p>
                        </w:tc>
                        <w:tc>
                          <w:tcPr>
                            <w:tcW w:w="158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172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0.310</w:t>
                            </w:r>
                          </w:p>
                        </w:tc>
                        <w:tc>
                          <w:tcPr>
                            <w:tcW w:w="1794" w:type="dxa"/>
                            <w:tcBorders>
                              <w:top w:val="nil"/>
                              <w:left w:val="single" w:sz="4" w:space="0" w:color="auto"/>
                              <w:bottom w:val="nil"/>
                              <w:right w:val="nil"/>
                            </w:tcBorders>
                            <w:shd w:val="clear" w:color="000000" w:fill="FFE984"/>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0.001</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L1-36</w:t>
                            </w:r>
                          </w:p>
                        </w:tc>
                        <w:tc>
                          <w:tcPr>
                            <w:tcW w:w="1580" w:type="dxa"/>
                            <w:tcBorders>
                              <w:top w:val="nil"/>
                              <w:left w:val="single" w:sz="4" w:space="0" w:color="auto"/>
                              <w:bottom w:val="nil"/>
                              <w:right w:val="single" w:sz="4" w:space="0" w:color="auto"/>
                            </w:tcBorders>
                            <w:shd w:val="clear" w:color="000000" w:fill="FED07F"/>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w:t>
                            </w:r>
                          </w:p>
                        </w:tc>
                        <w:tc>
                          <w:tcPr>
                            <w:tcW w:w="1720" w:type="dxa"/>
                            <w:tcBorders>
                              <w:top w:val="nil"/>
                              <w:left w:val="single" w:sz="4" w:space="0" w:color="auto"/>
                              <w:bottom w:val="nil"/>
                              <w:right w:val="single" w:sz="4" w:space="0" w:color="auto"/>
                            </w:tcBorders>
                            <w:shd w:val="clear" w:color="000000" w:fill="FED07F"/>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1.238</w:t>
                            </w:r>
                          </w:p>
                        </w:tc>
                        <w:tc>
                          <w:tcPr>
                            <w:tcW w:w="1794" w:type="dxa"/>
                            <w:tcBorders>
                              <w:top w:val="nil"/>
                              <w:left w:val="single" w:sz="4" w:space="0" w:color="auto"/>
                              <w:bottom w:val="nil"/>
                              <w:right w:val="nil"/>
                            </w:tcBorders>
                            <w:shd w:val="clear" w:color="000000" w:fill="FECA7E"/>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0.010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L2-06</w:t>
                            </w:r>
                          </w:p>
                        </w:tc>
                        <w:tc>
                          <w:tcPr>
                            <w:tcW w:w="1580" w:type="dxa"/>
                            <w:tcBorders>
                              <w:top w:val="nil"/>
                              <w:left w:val="single" w:sz="4" w:space="0" w:color="auto"/>
                              <w:bottom w:val="nil"/>
                              <w:right w:val="single" w:sz="4" w:space="0" w:color="auto"/>
                            </w:tcBorders>
                            <w:shd w:val="clear" w:color="000000" w:fill="FB997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12</w:t>
                            </w:r>
                          </w:p>
                        </w:tc>
                        <w:tc>
                          <w:tcPr>
                            <w:tcW w:w="1720" w:type="dxa"/>
                            <w:tcBorders>
                              <w:top w:val="nil"/>
                              <w:left w:val="single" w:sz="4" w:space="0" w:color="auto"/>
                              <w:bottom w:val="nil"/>
                              <w:right w:val="single" w:sz="4" w:space="0" w:color="auto"/>
                            </w:tcBorders>
                            <w:shd w:val="clear" w:color="000000" w:fill="FB997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3.715</w:t>
                            </w:r>
                          </w:p>
                        </w:tc>
                        <w:tc>
                          <w:tcPr>
                            <w:tcW w:w="1794" w:type="dxa"/>
                            <w:tcBorders>
                              <w:top w:val="nil"/>
                              <w:left w:val="single" w:sz="4" w:space="0" w:color="auto"/>
                              <w:bottom w:val="nil"/>
                              <w:right w:val="nil"/>
                            </w:tcBorders>
                            <w:shd w:val="clear" w:color="000000" w:fill="FA8370"/>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0.033</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L2-12</w:t>
                            </w:r>
                          </w:p>
                        </w:tc>
                        <w:tc>
                          <w:tcPr>
                            <w:tcW w:w="1580" w:type="dxa"/>
                            <w:tcBorders>
                              <w:top w:val="nil"/>
                              <w:left w:val="single" w:sz="4" w:space="0" w:color="auto"/>
                              <w:bottom w:val="nil"/>
                              <w:right w:val="single" w:sz="4" w:space="0" w:color="auto"/>
                            </w:tcBorders>
                            <w:shd w:val="clear" w:color="000000" w:fill="FDB57A"/>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8</w:t>
                            </w:r>
                          </w:p>
                        </w:tc>
                        <w:tc>
                          <w:tcPr>
                            <w:tcW w:w="1720" w:type="dxa"/>
                            <w:tcBorders>
                              <w:top w:val="nil"/>
                              <w:left w:val="single" w:sz="4" w:space="0" w:color="auto"/>
                              <w:bottom w:val="nil"/>
                              <w:right w:val="single" w:sz="4" w:space="0" w:color="auto"/>
                            </w:tcBorders>
                            <w:shd w:val="clear" w:color="000000" w:fill="FDB57A"/>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2.477</w:t>
                            </w:r>
                          </w:p>
                        </w:tc>
                        <w:tc>
                          <w:tcPr>
                            <w:tcW w:w="1794" w:type="dxa"/>
                            <w:tcBorders>
                              <w:top w:val="nil"/>
                              <w:left w:val="single" w:sz="4" w:space="0" w:color="auto"/>
                              <w:bottom w:val="nil"/>
                              <w:right w:val="nil"/>
                            </w:tcBorders>
                            <w:shd w:val="clear" w:color="000000" w:fill="FA8471"/>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0.032</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L2-18</w:t>
                            </w:r>
                          </w:p>
                        </w:tc>
                        <w:tc>
                          <w:tcPr>
                            <w:tcW w:w="1580" w:type="dxa"/>
                            <w:tcBorders>
                              <w:top w:val="nil"/>
                              <w:left w:val="single" w:sz="4" w:space="0" w:color="auto"/>
                              <w:bottom w:val="nil"/>
                              <w:right w:val="single" w:sz="4" w:space="0" w:color="auto"/>
                            </w:tcBorders>
                            <w:shd w:val="clear" w:color="000000" w:fill="FFDE82"/>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2</w:t>
                            </w:r>
                          </w:p>
                        </w:tc>
                        <w:tc>
                          <w:tcPr>
                            <w:tcW w:w="1720" w:type="dxa"/>
                            <w:tcBorders>
                              <w:top w:val="nil"/>
                              <w:left w:val="single" w:sz="4" w:space="0" w:color="auto"/>
                              <w:bottom w:val="nil"/>
                              <w:right w:val="single" w:sz="4" w:space="0" w:color="auto"/>
                            </w:tcBorders>
                            <w:shd w:val="clear" w:color="000000" w:fill="FFDE82"/>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0.619</w:t>
                            </w:r>
                          </w:p>
                        </w:tc>
                        <w:tc>
                          <w:tcPr>
                            <w:tcW w:w="1794" w:type="dxa"/>
                            <w:tcBorders>
                              <w:top w:val="nil"/>
                              <w:left w:val="single" w:sz="4" w:space="0" w:color="auto"/>
                              <w:bottom w:val="nil"/>
                              <w:right w:val="nil"/>
                            </w:tcBorders>
                            <w:shd w:val="clear" w:color="000000" w:fill="FFE082"/>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0.004</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L2-24</w:t>
                            </w:r>
                          </w:p>
                        </w:tc>
                        <w:tc>
                          <w:tcPr>
                            <w:tcW w:w="158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172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0.310</w:t>
                            </w:r>
                          </w:p>
                        </w:tc>
                        <w:tc>
                          <w:tcPr>
                            <w:tcW w:w="1794" w:type="dxa"/>
                            <w:tcBorders>
                              <w:top w:val="nil"/>
                              <w:left w:val="single" w:sz="4" w:space="0" w:color="auto"/>
                              <w:bottom w:val="nil"/>
                              <w:right w:val="nil"/>
                            </w:tcBorders>
                            <w:shd w:val="clear" w:color="000000" w:fill="FED680"/>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0.007</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L2-30</w:t>
                            </w:r>
                          </w:p>
                        </w:tc>
                        <w:tc>
                          <w:tcPr>
                            <w:tcW w:w="1580" w:type="dxa"/>
                            <w:tcBorders>
                              <w:top w:val="nil"/>
                              <w:left w:val="single" w:sz="4" w:space="0" w:color="auto"/>
                              <w:bottom w:val="nil"/>
                              <w:right w:val="single" w:sz="4" w:space="0" w:color="auto"/>
                            </w:tcBorders>
                            <w:shd w:val="clear" w:color="000000" w:fill="FA8C72"/>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14</w:t>
                            </w:r>
                          </w:p>
                        </w:tc>
                        <w:tc>
                          <w:tcPr>
                            <w:tcW w:w="1720" w:type="dxa"/>
                            <w:tcBorders>
                              <w:top w:val="nil"/>
                              <w:left w:val="single" w:sz="4" w:space="0" w:color="auto"/>
                              <w:bottom w:val="nil"/>
                              <w:right w:val="single" w:sz="4" w:space="0" w:color="auto"/>
                            </w:tcBorders>
                            <w:shd w:val="clear" w:color="000000" w:fill="FA8C72"/>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4.334</w:t>
                            </w:r>
                          </w:p>
                        </w:tc>
                        <w:tc>
                          <w:tcPr>
                            <w:tcW w:w="1794" w:type="dxa"/>
                            <w:tcBorders>
                              <w:top w:val="nil"/>
                              <w:left w:val="single" w:sz="4" w:space="0" w:color="auto"/>
                              <w:bottom w:val="nil"/>
                              <w:right w:val="nil"/>
                            </w:tcBorders>
                            <w:shd w:val="clear" w:color="000000" w:fill="F9756E"/>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0.037</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L2-36A</w:t>
                            </w:r>
                          </w:p>
                        </w:tc>
                        <w:tc>
                          <w:tcPr>
                            <w:tcW w:w="1580" w:type="dxa"/>
                            <w:tcBorders>
                              <w:top w:val="nil"/>
                              <w:left w:val="single" w:sz="4" w:space="0" w:color="auto"/>
                              <w:bottom w:val="nil"/>
                              <w:right w:val="single" w:sz="4" w:space="0" w:color="auto"/>
                            </w:tcBorders>
                            <w:shd w:val="clear" w:color="000000" w:fill="FBA076"/>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11</w:t>
                            </w:r>
                          </w:p>
                        </w:tc>
                        <w:tc>
                          <w:tcPr>
                            <w:tcW w:w="1720" w:type="dxa"/>
                            <w:tcBorders>
                              <w:top w:val="nil"/>
                              <w:left w:val="single" w:sz="4" w:space="0" w:color="auto"/>
                              <w:bottom w:val="nil"/>
                              <w:right w:val="single" w:sz="4" w:space="0" w:color="auto"/>
                            </w:tcBorders>
                            <w:shd w:val="clear" w:color="000000" w:fill="FBA076"/>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3.406</w:t>
                            </w:r>
                          </w:p>
                        </w:tc>
                        <w:tc>
                          <w:tcPr>
                            <w:tcW w:w="1794" w:type="dxa"/>
                            <w:tcBorders>
                              <w:top w:val="nil"/>
                              <w:left w:val="single" w:sz="4" w:space="0" w:color="auto"/>
                              <w:bottom w:val="nil"/>
                              <w:right w:val="nil"/>
                            </w:tcBorders>
                            <w:shd w:val="clear" w:color="000000" w:fill="FCAA7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0.020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L2-36B</w:t>
                            </w:r>
                          </w:p>
                        </w:tc>
                        <w:tc>
                          <w:tcPr>
                            <w:tcW w:w="1580" w:type="dxa"/>
                            <w:tcBorders>
                              <w:top w:val="nil"/>
                              <w:left w:val="single" w:sz="4" w:space="0" w:color="auto"/>
                              <w:bottom w:val="nil"/>
                              <w:right w:val="single" w:sz="4" w:space="0" w:color="auto"/>
                            </w:tcBorders>
                            <w:shd w:val="clear" w:color="000000" w:fill="FDC27D"/>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6</w:t>
                            </w:r>
                          </w:p>
                        </w:tc>
                        <w:tc>
                          <w:tcPr>
                            <w:tcW w:w="1720" w:type="dxa"/>
                            <w:tcBorders>
                              <w:top w:val="nil"/>
                              <w:left w:val="single" w:sz="4" w:space="0" w:color="auto"/>
                              <w:bottom w:val="nil"/>
                              <w:right w:val="single" w:sz="4" w:space="0" w:color="auto"/>
                            </w:tcBorders>
                            <w:shd w:val="clear" w:color="000000" w:fill="FDC27D"/>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1.858</w:t>
                            </w:r>
                          </w:p>
                        </w:tc>
                        <w:tc>
                          <w:tcPr>
                            <w:tcW w:w="1794" w:type="dxa"/>
                            <w:tcBorders>
                              <w:top w:val="nil"/>
                              <w:left w:val="single" w:sz="4" w:space="0" w:color="auto"/>
                              <w:bottom w:val="nil"/>
                              <w:right w:val="nil"/>
                            </w:tcBorders>
                            <w:shd w:val="clear" w:color="000000" w:fill="FCA477"/>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0.022</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L4-06</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L4-12</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L4-18A</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L4-18B</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single" w:sz="4" w:space="0" w:color="auto"/>
                              <w:right w:val="single" w:sz="4" w:space="0" w:color="auto"/>
                            </w:tcBorders>
                            <w:shd w:val="clear" w:color="000000" w:fill="F87268"/>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L4-24</w:t>
                            </w:r>
                          </w:p>
                        </w:tc>
                        <w:tc>
                          <w:tcPr>
                            <w:tcW w:w="1580" w:type="dxa"/>
                            <w:tcBorders>
                              <w:top w:val="nil"/>
                              <w:left w:val="single" w:sz="4" w:space="0" w:color="auto"/>
                              <w:bottom w:val="single" w:sz="4" w:space="0" w:color="auto"/>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single" w:sz="4" w:space="0" w:color="auto"/>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single" w:sz="4" w:space="0" w:color="auto"/>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L3-06</w:t>
                            </w:r>
                          </w:p>
                        </w:tc>
                        <w:tc>
                          <w:tcPr>
                            <w:tcW w:w="1580" w:type="dxa"/>
                            <w:tcBorders>
                              <w:top w:val="single" w:sz="4" w:space="0" w:color="auto"/>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single" w:sz="4" w:space="0" w:color="auto"/>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single" w:sz="4" w:space="0" w:color="auto"/>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L3-12</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L3-18</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L3-24</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L3-30</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L3-36</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FFE884"/>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0.001</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L5-06</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L5-12</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L5-18</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L5-24</w:t>
                            </w:r>
                          </w:p>
                        </w:tc>
                        <w:tc>
                          <w:tcPr>
                            <w:tcW w:w="158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1</w:t>
                            </w:r>
                          </w:p>
                        </w:tc>
                        <w:tc>
                          <w:tcPr>
                            <w:tcW w:w="1720" w:type="dxa"/>
                            <w:tcBorders>
                              <w:top w:val="nil"/>
                              <w:left w:val="single" w:sz="4" w:space="0" w:color="auto"/>
                              <w:bottom w:val="nil"/>
                              <w:right w:val="single" w:sz="4" w:space="0" w:color="auto"/>
                            </w:tcBorders>
                            <w:shd w:val="clear" w:color="000000" w:fill="FFE583"/>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0.310</w:t>
                            </w:r>
                          </w:p>
                        </w:tc>
                        <w:tc>
                          <w:tcPr>
                            <w:tcW w:w="1794" w:type="dxa"/>
                            <w:tcBorders>
                              <w:top w:val="nil"/>
                              <w:left w:val="single" w:sz="4" w:space="0" w:color="auto"/>
                              <w:bottom w:val="nil"/>
                              <w:right w:val="nil"/>
                            </w:tcBorders>
                            <w:shd w:val="clear" w:color="000000" w:fill="FDBF7C"/>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0.014</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L5-30</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single" w:sz="4" w:space="0" w:color="auto"/>
                              <w:right w:val="single" w:sz="4" w:space="0" w:color="auto"/>
                            </w:tcBorders>
                            <w:shd w:val="clear" w:color="000000" w:fill="7DBF65"/>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L5-36</w:t>
                            </w:r>
                          </w:p>
                        </w:tc>
                        <w:tc>
                          <w:tcPr>
                            <w:tcW w:w="1580" w:type="dxa"/>
                            <w:tcBorders>
                              <w:top w:val="nil"/>
                              <w:left w:val="single" w:sz="4" w:space="0" w:color="auto"/>
                              <w:bottom w:val="single" w:sz="4" w:space="0" w:color="auto"/>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single" w:sz="4" w:space="0" w:color="auto"/>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single" w:sz="4" w:space="0" w:color="auto"/>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A6A6A6"/>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L6-06</w:t>
                            </w:r>
                          </w:p>
                        </w:tc>
                        <w:tc>
                          <w:tcPr>
                            <w:tcW w:w="1580" w:type="dxa"/>
                            <w:tcBorders>
                              <w:top w:val="single" w:sz="4" w:space="0" w:color="auto"/>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single" w:sz="4" w:space="0" w:color="auto"/>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single" w:sz="4" w:space="0" w:color="auto"/>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A6A6A6"/>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L6-12</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nil"/>
                              <w:right w:val="single" w:sz="4" w:space="0" w:color="auto"/>
                            </w:tcBorders>
                            <w:shd w:val="clear" w:color="000000" w:fill="A6A6A6"/>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L6-18</w:t>
                            </w:r>
                          </w:p>
                        </w:tc>
                        <w:tc>
                          <w:tcPr>
                            <w:tcW w:w="158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w:t>
                            </w:r>
                          </w:p>
                        </w:tc>
                        <w:tc>
                          <w:tcPr>
                            <w:tcW w:w="1720" w:type="dxa"/>
                            <w:tcBorders>
                              <w:top w:val="nil"/>
                              <w:left w:val="single" w:sz="4" w:space="0" w:color="auto"/>
                              <w:bottom w:val="nil"/>
                              <w:right w:val="single" w:sz="4" w:space="0" w:color="auto"/>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c>
                          <w:tcPr>
                            <w:tcW w:w="1794" w:type="dxa"/>
                            <w:tcBorders>
                              <w:top w:val="nil"/>
                              <w:left w:val="single" w:sz="4" w:space="0" w:color="auto"/>
                              <w:bottom w:val="nil"/>
                              <w:right w:val="nil"/>
                            </w:tcBorders>
                            <w:shd w:val="clear" w:color="000000" w:fill="63BE7B"/>
                            <w:noWrap/>
                            <w:vAlign w:val="center"/>
                            <w:hideMark/>
                          </w:tcPr>
                          <w:p w:rsidR="00774ADB" w:rsidRPr="007F76AA" w:rsidRDefault="00774ADB" w:rsidP="002F463B">
                            <w:pPr>
                              <w:spacing w:after="0" w:line="240" w:lineRule="auto"/>
                              <w:jc w:val="center"/>
                              <w:rPr>
                                <w:rFonts w:eastAsia="Times New Roman" w:cstheme="minorHAnsi"/>
                                <w:color w:val="000000"/>
                                <w:sz w:val="14"/>
                                <w:szCs w:val="16"/>
                                <w:lang w:eastAsia="en-US"/>
                              </w:rPr>
                            </w:pPr>
                            <w:r w:rsidRPr="007F76AA">
                              <w:rPr>
                                <w:rFonts w:eastAsia="Times New Roman" w:cstheme="minorHAnsi"/>
                                <w:color w:val="000000"/>
                                <w:sz w:val="14"/>
                                <w:szCs w:val="16"/>
                                <w:lang w:eastAsia="en-US"/>
                              </w:rPr>
                              <w:t>0.000</w:t>
                            </w:r>
                          </w:p>
                        </w:tc>
                      </w:tr>
                      <w:tr w:rsidR="00774ADB" w:rsidRPr="002F463B" w:rsidTr="00855FE6">
                        <w:trPr>
                          <w:trHeight w:val="230"/>
                          <w:jc w:val="center"/>
                        </w:trPr>
                        <w:tc>
                          <w:tcPr>
                            <w:tcW w:w="1215" w:type="dxa"/>
                            <w:tcBorders>
                              <w:top w:val="nil"/>
                              <w:left w:val="nil"/>
                              <w:bottom w:val="single" w:sz="4" w:space="0" w:color="auto"/>
                              <w:right w:val="single" w:sz="4" w:space="0" w:color="auto"/>
                            </w:tcBorders>
                            <w:shd w:val="clear" w:color="000000" w:fill="A6A6A6"/>
                            <w:noWrap/>
                            <w:vAlign w:val="center"/>
                            <w:hideMark/>
                          </w:tcPr>
                          <w:p w:rsidR="00774ADB" w:rsidRPr="002F463B" w:rsidRDefault="00774ADB" w:rsidP="002F463B">
                            <w:pPr>
                              <w:spacing w:after="0" w:line="240" w:lineRule="auto"/>
                              <w:jc w:val="center"/>
                              <w:rPr>
                                <w:rFonts w:ascii="Calibri" w:eastAsia="Times New Roman" w:hAnsi="Calibri" w:cs="Calibri"/>
                                <w:color w:val="000000"/>
                                <w:sz w:val="14"/>
                                <w:szCs w:val="16"/>
                                <w:lang w:eastAsia="en-US"/>
                              </w:rPr>
                            </w:pPr>
                            <w:r w:rsidRPr="002F463B">
                              <w:rPr>
                                <w:rFonts w:ascii="Calibri" w:eastAsia="Times New Roman" w:hAnsi="Calibri" w:cs="Calibri"/>
                                <w:color w:val="000000"/>
                                <w:sz w:val="14"/>
                                <w:szCs w:val="16"/>
                                <w:lang w:eastAsia="en-US"/>
                              </w:rPr>
                              <w:t>L6-24</w:t>
                            </w:r>
                          </w:p>
                        </w:tc>
                        <w:tc>
                          <w:tcPr>
                            <w:tcW w:w="1580" w:type="dxa"/>
                            <w:tcBorders>
                              <w:top w:val="nil"/>
                              <w:left w:val="single" w:sz="4" w:space="0" w:color="auto"/>
                              <w:bottom w:val="single" w:sz="4" w:space="0" w:color="auto"/>
                              <w:right w:val="single" w:sz="4" w:space="0" w:color="auto"/>
                            </w:tcBorders>
                            <w:shd w:val="clear" w:color="000000" w:fill="63BE7B"/>
                            <w:noWrap/>
                            <w:vAlign w:val="center"/>
                            <w:hideMark/>
                          </w:tcPr>
                          <w:p w:rsidR="00774ADB" w:rsidRPr="002F463B" w:rsidRDefault="00774ADB" w:rsidP="002F463B">
                            <w:pPr>
                              <w:spacing w:after="0" w:line="240" w:lineRule="auto"/>
                              <w:jc w:val="center"/>
                              <w:rPr>
                                <w:rFonts w:ascii="Calibri" w:eastAsia="Times New Roman" w:hAnsi="Calibri" w:cs="Calibri"/>
                                <w:color w:val="000000"/>
                                <w:sz w:val="14"/>
                                <w:szCs w:val="16"/>
                                <w:lang w:eastAsia="en-US"/>
                              </w:rPr>
                            </w:pPr>
                            <w:r w:rsidRPr="002F463B">
                              <w:rPr>
                                <w:rFonts w:ascii="Calibri" w:eastAsia="Times New Roman" w:hAnsi="Calibri" w:cs="Calibri"/>
                                <w:color w:val="000000"/>
                                <w:sz w:val="14"/>
                                <w:szCs w:val="16"/>
                                <w:lang w:eastAsia="en-US"/>
                              </w:rPr>
                              <w:t>0</w:t>
                            </w:r>
                          </w:p>
                        </w:tc>
                        <w:tc>
                          <w:tcPr>
                            <w:tcW w:w="1720" w:type="dxa"/>
                            <w:tcBorders>
                              <w:top w:val="nil"/>
                              <w:left w:val="single" w:sz="4" w:space="0" w:color="auto"/>
                              <w:bottom w:val="single" w:sz="4" w:space="0" w:color="auto"/>
                              <w:right w:val="single" w:sz="4" w:space="0" w:color="auto"/>
                            </w:tcBorders>
                            <w:shd w:val="clear" w:color="000000" w:fill="63BE7B"/>
                            <w:noWrap/>
                            <w:vAlign w:val="center"/>
                            <w:hideMark/>
                          </w:tcPr>
                          <w:p w:rsidR="00774ADB" w:rsidRPr="002F463B" w:rsidRDefault="00774ADB" w:rsidP="002F463B">
                            <w:pPr>
                              <w:spacing w:after="0" w:line="240" w:lineRule="auto"/>
                              <w:jc w:val="center"/>
                              <w:rPr>
                                <w:rFonts w:ascii="Calibri" w:eastAsia="Times New Roman" w:hAnsi="Calibri" w:cs="Calibri"/>
                                <w:color w:val="000000"/>
                                <w:sz w:val="14"/>
                                <w:szCs w:val="16"/>
                                <w:lang w:eastAsia="en-US"/>
                              </w:rPr>
                            </w:pPr>
                            <w:r w:rsidRPr="002F463B">
                              <w:rPr>
                                <w:rFonts w:ascii="Calibri" w:eastAsia="Times New Roman" w:hAnsi="Calibri" w:cs="Calibri"/>
                                <w:color w:val="000000"/>
                                <w:sz w:val="14"/>
                                <w:szCs w:val="16"/>
                                <w:lang w:eastAsia="en-US"/>
                              </w:rPr>
                              <w:t>0.000</w:t>
                            </w:r>
                          </w:p>
                        </w:tc>
                        <w:tc>
                          <w:tcPr>
                            <w:tcW w:w="1794" w:type="dxa"/>
                            <w:tcBorders>
                              <w:top w:val="nil"/>
                              <w:left w:val="single" w:sz="4" w:space="0" w:color="auto"/>
                              <w:bottom w:val="single" w:sz="4" w:space="0" w:color="auto"/>
                              <w:right w:val="nil"/>
                            </w:tcBorders>
                            <w:shd w:val="clear" w:color="000000" w:fill="63BE7B"/>
                            <w:noWrap/>
                            <w:vAlign w:val="center"/>
                            <w:hideMark/>
                          </w:tcPr>
                          <w:p w:rsidR="00774ADB" w:rsidRPr="002F463B" w:rsidRDefault="00774ADB" w:rsidP="002F463B">
                            <w:pPr>
                              <w:spacing w:after="0" w:line="240" w:lineRule="auto"/>
                              <w:jc w:val="center"/>
                              <w:rPr>
                                <w:rFonts w:ascii="Calibri" w:eastAsia="Times New Roman" w:hAnsi="Calibri" w:cs="Calibri"/>
                                <w:color w:val="000000"/>
                                <w:sz w:val="14"/>
                                <w:szCs w:val="16"/>
                                <w:lang w:eastAsia="en-US"/>
                              </w:rPr>
                            </w:pPr>
                            <w:r w:rsidRPr="002F463B">
                              <w:rPr>
                                <w:rFonts w:ascii="Calibri" w:eastAsia="Times New Roman" w:hAnsi="Calibri" w:cs="Calibri"/>
                                <w:color w:val="000000"/>
                                <w:sz w:val="14"/>
                                <w:szCs w:val="16"/>
                                <w:lang w:eastAsia="en-US"/>
                              </w:rPr>
                              <w:t>0.000</w:t>
                            </w:r>
                          </w:p>
                        </w:tc>
                      </w:tr>
                    </w:tbl>
                    <w:p w:rsidR="00774ADB" w:rsidRDefault="00774ADB" w:rsidP="00905CD4">
                      <w:pPr>
                        <w:spacing w:after="0"/>
                        <w:jc w:val="center"/>
                      </w:pPr>
                    </w:p>
                  </w:txbxContent>
                </v:textbox>
              </v:shape>
            </w:pict>
          </mc:Fallback>
        </mc:AlternateContent>
      </w:r>
    </w:p>
    <w:p w:rsidR="00EB323F" w:rsidRPr="007F76AA" w:rsidRDefault="00EB323F" w:rsidP="00EB323F">
      <w:pPr>
        <w:rPr>
          <w:rFonts w:eastAsiaTheme="majorEastAsia" w:cstheme="minorHAnsi"/>
          <w:b/>
          <w:bCs/>
          <w:color w:val="000000" w:themeColor="text1"/>
          <w:sz w:val="28"/>
          <w:szCs w:val="28"/>
        </w:rPr>
      </w:pPr>
      <w:r w:rsidRPr="007F76AA">
        <w:rPr>
          <w:rFonts w:cstheme="minorHAnsi"/>
        </w:rPr>
        <w:br w:type="page"/>
      </w:r>
    </w:p>
    <w:p w:rsidR="00A93C94" w:rsidRPr="007F76AA" w:rsidRDefault="00F010A2" w:rsidP="00FE79E1">
      <w:pPr>
        <w:spacing w:before="600" w:after="0" w:line="360" w:lineRule="auto"/>
        <w:outlineLvl w:val="1"/>
        <w:rPr>
          <w:rFonts w:cstheme="minorHAnsi"/>
        </w:rPr>
      </w:pPr>
      <w:bookmarkStart w:id="287" w:name="_Toc342729807"/>
      <w:bookmarkStart w:id="288" w:name="_Toc343510037"/>
      <w:r w:rsidRPr="007F76AA">
        <w:rPr>
          <w:rFonts w:eastAsia="SimSun" w:cstheme="minorHAnsi"/>
          <w:noProof/>
          <w:lang w:eastAsia="en-US"/>
        </w:rPr>
        <w:lastRenderedPageBreak/>
        <mc:AlternateContent>
          <mc:Choice Requires="wps">
            <w:drawing>
              <wp:anchor distT="0" distB="0" distL="114300" distR="114300" simplePos="0" relativeHeight="251677696" behindDoc="0" locked="0" layoutInCell="1" allowOverlap="1" wp14:anchorId="7237A147" wp14:editId="5B3317A1">
                <wp:simplePos x="0" y="0"/>
                <wp:positionH relativeFrom="column">
                  <wp:align>left</wp:align>
                </wp:positionH>
                <wp:positionV relativeFrom="paragraph">
                  <wp:posOffset>0</wp:posOffset>
                </wp:positionV>
                <wp:extent cx="5875020" cy="5390515"/>
                <wp:effectExtent l="0" t="0" r="0" b="635"/>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539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B00230">
                            <w:pPr>
                              <w:spacing w:after="0"/>
                              <w:jc w:val="center"/>
                              <w:rPr>
                                <w:b/>
                              </w:rPr>
                            </w:pPr>
                            <w:bookmarkStart w:id="289" w:name="_Toc343001295"/>
                            <w:bookmarkStart w:id="290" w:name="_Toc343507897"/>
                            <w:proofErr w:type="gramStart"/>
                            <w:r w:rsidRPr="00CD42D6">
                              <w:rPr>
                                <w:b/>
                              </w:rPr>
                              <w:t xml:space="preserve">Table </w:t>
                            </w:r>
                            <w:r w:rsidRPr="00CD42D6">
                              <w:rPr>
                                <w:b/>
                              </w:rPr>
                              <w:fldChar w:fldCharType="begin"/>
                            </w:r>
                            <w:r w:rsidRPr="00CD42D6">
                              <w:rPr>
                                <w:b/>
                              </w:rPr>
                              <w:instrText xml:space="preserve"> SEQ Table \* ARABIC </w:instrText>
                            </w:r>
                            <w:r w:rsidRPr="00CD42D6">
                              <w:rPr>
                                <w:b/>
                              </w:rPr>
                              <w:fldChar w:fldCharType="separate"/>
                            </w:r>
                            <w:r>
                              <w:rPr>
                                <w:b/>
                                <w:noProof/>
                              </w:rPr>
                              <w:t>9</w:t>
                            </w:r>
                            <w:r w:rsidRPr="00CD42D6">
                              <w:rPr>
                                <w:b/>
                              </w:rPr>
                              <w:fldChar w:fldCharType="end"/>
                            </w:r>
                            <w:r w:rsidRPr="00CD42D6">
                              <w:rPr>
                                <w:rFonts w:hint="eastAsia"/>
                                <w:b/>
                              </w:rPr>
                              <w:t>.</w:t>
                            </w:r>
                            <w:proofErr w:type="gramEnd"/>
                            <w:r w:rsidRPr="00CD42D6">
                              <w:rPr>
                                <w:rFonts w:hint="eastAsia"/>
                                <w:b/>
                              </w:rPr>
                              <w:t xml:space="preserve"> </w:t>
                            </w:r>
                            <w:r w:rsidRPr="001576E5">
                              <w:rPr>
                                <w:b/>
                              </w:rPr>
                              <w:t>Bacteria phylogeny diversities of each soil sample.</w:t>
                            </w:r>
                            <w:bookmarkEnd w:id="289"/>
                            <w:bookmarkEnd w:id="290"/>
                          </w:p>
                          <w:p w:rsidR="00774ADB" w:rsidRDefault="00774ADB" w:rsidP="00B00230">
                            <w:pPr>
                              <w:spacing w:after="0"/>
                              <w:jc w:val="center"/>
                              <w:rPr>
                                <w:b/>
                              </w:rPr>
                            </w:pPr>
                            <w:r w:rsidRPr="001576E5">
                              <w:rPr>
                                <w:b/>
                              </w:rPr>
                              <w:t>From left to right are samples from lysimeter 1, 2, 3, 4, 5 and 6.</w:t>
                            </w:r>
                          </w:p>
                          <w:p w:rsidR="00774ADB" w:rsidRPr="001576E5" w:rsidRDefault="00774ADB" w:rsidP="00B00230">
                            <w:pPr>
                              <w:spacing w:after="0"/>
                              <w:jc w:val="center"/>
                              <w:rPr>
                                <w:b/>
                                <w:color w:val="990033"/>
                              </w:rPr>
                            </w:pPr>
                          </w:p>
                          <w:tbl>
                            <w:tblPr>
                              <w:tblW w:w="7500" w:type="dxa"/>
                              <w:jc w:val="center"/>
                              <w:tblLook w:val="04A0" w:firstRow="1" w:lastRow="0" w:firstColumn="1" w:lastColumn="0" w:noHBand="0" w:noVBand="1"/>
                            </w:tblPr>
                            <w:tblGrid>
                              <w:gridCol w:w="1900"/>
                              <w:gridCol w:w="934"/>
                              <w:gridCol w:w="934"/>
                              <w:gridCol w:w="933"/>
                              <w:gridCol w:w="933"/>
                              <w:gridCol w:w="933"/>
                              <w:gridCol w:w="933"/>
                            </w:tblGrid>
                            <w:tr w:rsidR="00774ADB" w:rsidRPr="00A6469F" w:rsidTr="00A6469F">
                              <w:trPr>
                                <w:trHeight w:val="576"/>
                                <w:jc w:val="center"/>
                              </w:trPr>
                              <w:tc>
                                <w:tcPr>
                                  <w:tcW w:w="1900" w:type="dxa"/>
                                  <w:vMerge w:val="restart"/>
                                  <w:tcBorders>
                                    <w:top w:val="single" w:sz="4" w:space="0" w:color="auto"/>
                                    <w:left w:val="nil"/>
                                    <w:bottom w:val="single" w:sz="4" w:space="0" w:color="000000"/>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Sample Depth (cm)</w:t>
                                  </w:r>
                                </w:p>
                              </w:tc>
                              <w:tc>
                                <w:tcPr>
                                  <w:tcW w:w="5600" w:type="dxa"/>
                                  <w:gridSpan w:val="6"/>
                                  <w:tcBorders>
                                    <w:top w:val="single" w:sz="4" w:space="0" w:color="auto"/>
                                    <w:left w:val="nil"/>
                                    <w:bottom w:val="nil"/>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Phylogeny Diversity</w:t>
                                  </w:r>
                                </w:p>
                              </w:tc>
                            </w:tr>
                            <w:tr w:rsidR="00774ADB" w:rsidRPr="00A6469F" w:rsidTr="00A6469F">
                              <w:trPr>
                                <w:trHeight w:val="576"/>
                                <w:jc w:val="center"/>
                              </w:trPr>
                              <w:tc>
                                <w:tcPr>
                                  <w:tcW w:w="1900" w:type="dxa"/>
                                  <w:vMerge/>
                                  <w:tcBorders>
                                    <w:top w:val="single" w:sz="4" w:space="0" w:color="auto"/>
                                    <w:left w:val="nil"/>
                                    <w:bottom w:val="single" w:sz="4" w:space="0" w:color="000000"/>
                                    <w:right w:val="nil"/>
                                  </w:tcBorders>
                                  <w:vAlign w:val="center"/>
                                  <w:hideMark/>
                                </w:tcPr>
                                <w:p w:rsidR="00774ADB" w:rsidRPr="007F76AA" w:rsidRDefault="00774ADB" w:rsidP="00A6469F">
                                  <w:pPr>
                                    <w:spacing w:after="0" w:line="240" w:lineRule="auto"/>
                                    <w:rPr>
                                      <w:rFonts w:eastAsia="Times New Roman" w:cstheme="minorHAnsi"/>
                                      <w:color w:val="000000"/>
                                      <w:lang w:eastAsia="en-US"/>
                                    </w:rPr>
                                  </w:pPr>
                                </w:p>
                              </w:tc>
                              <w:tc>
                                <w:tcPr>
                                  <w:tcW w:w="934" w:type="dxa"/>
                                  <w:tcBorders>
                                    <w:top w:val="nil"/>
                                    <w:left w:val="nil"/>
                                    <w:bottom w:val="single" w:sz="4" w:space="0" w:color="auto"/>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L1</w:t>
                                  </w:r>
                                </w:p>
                              </w:tc>
                              <w:tc>
                                <w:tcPr>
                                  <w:tcW w:w="934" w:type="dxa"/>
                                  <w:tcBorders>
                                    <w:top w:val="nil"/>
                                    <w:left w:val="nil"/>
                                    <w:bottom w:val="single" w:sz="4" w:space="0" w:color="auto"/>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L2</w:t>
                                  </w:r>
                                </w:p>
                              </w:tc>
                              <w:tc>
                                <w:tcPr>
                                  <w:tcW w:w="933" w:type="dxa"/>
                                  <w:tcBorders>
                                    <w:top w:val="nil"/>
                                    <w:left w:val="nil"/>
                                    <w:bottom w:val="single" w:sz="4" w:space="0" w:color="auto"/>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L3</w:t>
                                  </w:r>
                                </w:p>
                              </w:tc>
                              <w:tc>
                                <w:tcPr>
                                  <w:tcW w:w="933" w:type="dxa"/>
                                  <w:tcBorders>
                                    <w:top w:val="nil"/>
                                    <w:left w:val="nil"/>
                                    <w:bottom w:val="single" w:sz="4" w:space="0" w:color="auto"/>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L4</w:t>
                                  </w:r>
                                </w:p>
                              </w:tc>
                              <w:tc>
                                <w:tcPr>
                                  <w:tcW w:w="933" w:type="dxa"/>
                                  <w:tcBorders>
                                    <w:top w:val="nil"/>
                                    <w:left w:val="nil"/>
                                    <w:bottom w:val="single" w:sz="4" w:space="0" w:color="auto"/>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L5</w:t>
                                  </w:r>
                                </w:p>
                              </w:tc>
                              <w:tc>
                                <w:tcPr>
                                  <w:tcW w:w="933" w:type="dxa"/>
                                  <w:tcBorders>
                                    <w:top w:val="nil"/>
                                    <w:left w:val="nil"/>
                                    <w:bottom w:val="single" w:sz="4" w:space="0" w:color="auto"/>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L6</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  0 - 15</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6.298</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7.172</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3.728</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6.649</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2.811</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2.234</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15 - 30</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4.697</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1.525</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8.270</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3.852</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8.079</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2.291</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30 - 45</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1.951</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6.657</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0.947</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1.921</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8.755</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2.191</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45 - 60</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8.888</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9.572</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8.662</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7.811</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3.849</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2.360</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45 - 60</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7.191</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60 - 75</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8.734</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1.583</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7.376</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1.774</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75 - 90</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2.901</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2.771</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0.356</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9.738</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75 - 90</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7.657</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r>
                            <w:tr w:rsidR="00774ADB" w:rsidRPr="00A6469F" w:rsidTr="00A6469F">
                              <w:trPr>
                                <w:trHeight w:val="70"/>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Mean</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5.578</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5.277</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4.890</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5.485</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5.834</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2.269</w:t>
                                  </w:r>
                                </w:p>
                              </w:tc>
                            </w:tr>
                            <w:tr w:rsidR="00774ADB" w:rsidRPr="00A6469F" w:rsidTr="00A6469F">
                              <w:trPr>
                                <w:trHeight w:val="576"/>
                                <w:jc w:val="center"/>
                              </w:trPr>
                              <w:tc>
                                <w:tcPr>
                                  <w:tcW w:w="1900" w:type="dxa"/>
                                  <w:tcBorders>
                                    <w:top w:val="nil"/>
                                    <w:left w:val="nil"/>
                                    <w:bottom w:val="single" w:sz="4" w:space="0" w:color="auto"/>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Standard Deviation</w:t>
                                  </w:r>
                                </w:p>
                              </w:tc>
                              <w:tc>
                                <w:tcPr>
                                  <w:tcW w:w="934" w:type="dxa"/>
                                  <w:tcBorders>
                                    <w:top w:val="nil"/>
                                    <w:left w:val="nil"/>
                                    <w:bottom w:val="single" w:sz="4" w:space="0" w:color="auto"/>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±2.917</w:t>
                                  </w:r>
                                </w:p>
                              </w:tc>
                              <w:tc>
                                <w:tcPr>
                                  <w:tcW w:w="934" w:type="dxa"/>
                                  <w:tcBorders>
                                    <w:top w:val="nil"/>
                                    <w:left w:val="nil"/>
                                    <w:bottom w:val="single" w:sz="4" w:space="0" w:color="auto"/>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±3.256</w:t>
                                  </w:r>
                                </w:p>
                              </w:tc>
                              <w:tc>
                                <w:tcPr>
                                  <w:tcW w:w="933" w:type="dxa"/>
                                  <w:tcBorders>
                                    <w:top w:val="nil"/>
                                    <w:left w:val="nil"/>
                                    <w:bottom w:val="single" w:sz="4" w:space="0" w:color="auto"/>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±3.723</w:t>
                                  </w:r>
                                </w:p>
                              </w:tc>
                              <w:tc>
                                <w:tcPr>
                                  <w:tcW w:w="933" w:type="dxa"/>
                                  <w:tcBorders>
                                    <w:top w:val="nil"/>
                                    <w:left w:val="nil"/>
                                    <w:bottom w:val="single" w:sz="4" w:space="0" w:color="auto"/>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±2.502</w:t>
                                  </w:r>
                                </w:p>
                              </w:tc>
                              <w:tc>
                                <w:tcPr>
                                  <w:tcW w:w="933" w:type="dxa"/>
                                  <w:tcBorders>
                                    <w:top w:val="nil"/>
                                    <w:left w:val="nil"/>
                                    <w:bottom w:val="single" w:sz="4" w:space="0" w:color="auto"/>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±3.417</w:t>
                                  </w:r>
                                </w:p>
                              </w:tc>
                              <w:tc>
                                <w:tcPr>
                                  <w:tcW w:w="933" w:type="dxa"/>
                                  <w:tcBorders>
                                    <w:top w:val="nil"/>
                                    <w:left w:val="nil"/>
                                    <w:bottom w:val="single" w:sz="4" w:space="0" w:color="auto"/>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±0.073</w:t>
                                  </w:r>
                                </w:p>
                              </w:tc>
                            </w:tr>
                          </w:tbl>
                          <w:p w:rsidR="00774ADB" w:rsidRDefault="00774ADB" w:rsidP="00B0023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66" type="#_x0000_t202" style="position:absolute;margin-left:0;margin-top:0;width:462.6pt;height:424.45pt;z-index:251677696;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" stroked="f">
                <v:textbox>
                  <w:txbxContent>
                    <w:p w:rsidR="00774ADB" w:rsidRDefault="00774ADB" w:rsidP="00B00230">
                      <w:pPr>
                        <w:spacing w:after="0"/>
                        <w:jc w:val="center"/>
                        <w:rPr>
                          <w:b/>
                        </w:rPr>
                      </w:pPr>
                      <w:bookmarkStart w:id="291" w:name="_Toc343001295"/>
                      <w:bookmarkStart w:id="292" w:name="_Toc343507897"/>
                      <w:proofErr w:type="gramStart"/>
                      <w:r w:rsidRPr="00CD42D6">
                        <w:rPr>
                          <w:b/>
                        </w:rPr>
                        <w:t xml:space="preserve">Table </w:t>
                      </w:r>
                      <w:r w:rsidRPr="00CD42D6">
                        <w:rPr>
                          <w:b/>
                        </w:rPr>
                        <w:fldChar w:fldCharType="begin"/>
                      </w:r>
                      <w:r w:rsidRPr="00CD42D6">
                        <w:rPr>
                          <w:b/>
                        </w:rPr>
                        <w:instrText xml:space="preserve"> SEQ Table \* ARABIC </w:instrText>
                      </w:r>
                      <w:r w:rsidRPr="00CD42D6">
                        <w:rPr>
                          <w:b/>
                        </w:rPr>
                        <w:fldChar w:fldCharType="separate"/>
                      </w:r>
                      <w:r>
                        <w:rPr>
                          <w:b/>
                          <w:noProof/>
                        </w:rPr>
                        <w:t>9</w:t>
                      </w:r>
                      <w:r w:rsidRPr="00CD42D6">
                        <w:rPr>
                          <w:b/>
                        </w:rPr>
                        <w:fldChar w:fldCharType="end"/>
                      </w:r>
                      <w:r w:rsidRPr="00CD42D6">
                        <w:rPr>
                          <w:rFonts w:hint="eastAsia"/>
                          <w:b/>
                        </w:rPr>
                        <w:t>.</w:t>
                      </w:r>
                      <w:proofErr w:type="gramEnd"/>
                      <w:r w:rsidRPr="00CD42D6">
                        <w:rPr>
                          <w:rFonts w:hint="eastAsia"/>
                          <w:b/>
                        </w:rPr>
                        <w:t xml:space="preserve"> </w:t>
                      </w:r>
                      <w:r w:rsidRPr="001576E5">
                        <w:rPr>
                          <w:b/>
                        </w:rPr>
                        <w:t>Bacteria phylogeny diversities of each soil sample.</w:t>
                      </w:r>
                      <w:bookmarkEnd w:id="291"/>
                      <w:bookmarkEnd w:id="292"/>
                    </w:p>
                    <w:p w:rsidR="00774ADB" w:rsidRDefault="00774ADB" w:rsidP="00B00230">
                      <w:pPr>
                        <w:spacing w:after="0"/>
                        <w:jc w:val="center"/>
                        <w:rPr>
                          <w:b/>
                        </w:rPr>
                      </w:pPr>
                      <w:r w:rsidRPr="001576E5">
                        <w:rPr>
                          <w:b/>
                        </w:rPr>
                        <w:t>From left to right are samples from lysimeter 1, 2, 3, 4, 5 and 6.</w:t>
                      </w:r>
                    </w:p>
                    <w:p w:rsidR="00774ADB" w:rsidRPr="001576E5" w:rsidRDefault="00774ADB" w:rsidP="00B00230">
                      <w:pPr>
                        <w:spacing w:after="0"/>
                        <w:jc w:val="center"/>
                        <w:rPr>
                          <w:b/>
                          <w:color w:val="990033"/>
                        </w:rPr>
                      </w:pPr>
                    </w:p>
                    <w:tbl>
                      <w:tblPr>
                        <w:tblW w:w="7500" w:type="dxa"/>
                        <w:jc w:val="center"/>
                        <w:tblLook w:val="04A0" w:firstRow="1" w:lastRow="0" w:firstColumn="1" w:lastColumn="0" w:noHBand="0" w:noVBand="1"/>
                      </w:tblPr>
                      <w:tblGrid>
                        <w:gridCol w:w="1900"/>
                        <w:gridCol w:w="934"/>
                        <w:gridCol w:w="934"/>
                        <w:gridCol w:w="933"/>
                        <w:gridCol w:w="933"/>
                        <w:gridCol w:w="933"/>
                        <w:gridCol w:w="933"/>
                      </w:tblGrid>
                      <w:tr w:rsidR="00774ADB" w:rsidRPr="00A6469F" w:rsidTr="00A6469F">
                        <w:trPr>
                          <w:trHeight w:val="576"/>
                          <w:jc w:val="center"/>
                        </w:trPr>
                        <w:tc>
                          <w:tcPr>
                            <w:tcW w:w="1900" w:type="dxa"/>
                            <w:vMerge w:val="restart"/>
                            <w:tcBorders>
                              <w:top w:val="single" w:sz="4" w:space="0" w:color="auto"/>
                              <w:left w:val="nil"/>
                              <w:bottom w:val="single" w:sz="4" w:space="0" w:color="000000"/>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Sample Depth (cm)</w:t>
                            </w:r>
                          </w:p>
                        </w:tc>
                        <w:tc>
                          <w:tcPr>
                            <w:tcW w:w="5600" w:type="dxa"/>
                            <w:gridSpan w:val="6"/>
                            <w:tcBorders>
                              <w:top w:val="single" w:sz="4" w:space="0" w:color="auto"/>
                              <w:left w:val="nil"/>
                              <w:bottom w:val="nil"/>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Phylogeny Diversity</w:t>
                            </w:r>
                          </w:p>
                        </w:tc>
                      </w:tr>
                      <w:tr w:rsidR="00774ADB" w:rsidRPr="00A6469F" w:rsidTr="00A6469F">
                        <w:trPr>
                          <w:trHeight w:val="576"/>
                          <w:jc w:val="center"/>
                        </w:trPr>
                        <w:tc>
                          <w:tcPr>
                            <w:tcW w:w="1900" w:type="dxa"/>
                            <w:vMerge/>
                            <w:tcBorders>
                              <w:top w:val="single" w:sz="4" w:space="0" w:color="auto"/>
                              <w:left w:val="nil"/>
                              <w:bottom w:val="single" w:sz="4" w:space="0" w:color="000000"/>
                              <w:right w:val="nil"/>
                            </w:tcBorders>
                            <w:vAlign w:val="center"/>
                            <w:hideMark/>
                          </w:tcPr>
                          <w:p w:rsidR="00774ADB" w:rsidRPr="007F76AA" w:rsidRDefault="00774ADB" w:rsidP="00A6469F">
                            <w:pPr>
                              <w:spacing w:after="0" w:line="240" w:lineRule="auto"/>
                              <w:rPr>
                                <w:rFonts w:eastAsia="Times New Roman" w:cstheme="minorHAnsi"/>
                                <w:color w:val="000000"/>
                                <w:lang w:eastAsia="en-US"/>
                              </w:rPr>
                            </w:pPr>
                          </w:p>
                        </w:tc>
                        <w:tc>
                          <w:tcPr>
                            <w:tcW w:w="934" w:type="dxa"/>
                            <w:tcBorders>
                              <w:top w:val="nil"/>
                              <w:left w:val="nil"/>
                              <w:bottom w:val="single" w:sz="4" w:space="0" w:color="auto"/>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L1</w:t>
                            </w:r>
                          </w:p>
                        </w:tc>
                        <w:tc>
                          <w:tcPr>
                            <w:tcW w:w="934" w:type="dxa"/>
                            <w:tcBorders>
                              <w:top w:val="nil"/>
                              <w:left w:val="nil"/>
                              <w:bottom w:val="single" w:sz="4" w:space="0" w:color="auto"/>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L2</w:t>
                            </w:r>
                          </w:p>
                        </w:tc>
                        <w:tc>
                          <w:tcPr>
                            <w:tcW w:w="933" w:type="dxa"/>
                            <w:tcBorders>
                              <w:top w:val="nil"/>
                              <w:left w:val="nil"/>
                              <w:bottom w:val="single" w:sz="4" w:space="0" w:color="auto"/>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L3</w:t>
                            </w:r>
                          </w:p>
                        </w:tc>
                        <w:tc>
                          <w:tcPr>
                            <w:tcW w:w="933" w:type="dxa"/>
                            <w:tcBorders>
                              <w:top w:val="nil"/>
                              <w:left w:val="nil"/>
                              <w:bottom w:val="single" w:sz="4" w:space="0" w:color="auto"/>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L4</w:t>
                            </w:r>
                          </w:p>
                        </w:tc>
                        <w:tc>
                          <w:tcPr>
                            <w:tcW w:w="933" w:type="dxa"/>
                            <w:tcBorders>
                              <w:top w:val="nil"/>
                              <w:left w:val="nil"/>
                              <w:bottom w:val="single" w:sz="4" w:space="0" w:color="auto"/>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L5</w:t>
                            </w:r>
                          </w:p>
                        </w:tc>
                        <w:tc>
                          <w:tcPr>
                            <w:tcW w:w="933" w:type="dxa"/>
                            <w:tcBorders>
                              <w:top w:val="nil"/>
                              <w:left w:val="nil"/>
                              <w:bottom w:val="single" w:sz="4" w:space="0" w:color="auto"/>
                              <w:right w:val="nil"/>
                            </w:tcBorders>
                            <w:shd w:val="clear" w:color="auto" w:fill="auto"/>
                            <w:noWrap/>
                            <w:vAlign w:val="bottom"/>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L6</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  0 - 15</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6.298</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7.172</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3.728</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6.649</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2.811</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2.234</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15 - 30</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4.697</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1.525</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8.270</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3.852</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8.079</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2.291</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30 - 45</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1.951</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6.657</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0.947</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1.921</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8.755</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2.191</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45 - 60</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8.888</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9.572</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8.662</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7.811</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3.849</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2.360</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45 - 60</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7.191</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60 - 75</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8.734</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1.583</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7.376</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1.774</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75 - 90</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2.901</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2.771</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0.356</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9.738</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75 - 90</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7.657</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NA</w:t>
                            </w:r>
                          </w:p>
                        </w:tc>
                      </w:tr>
                      <w:tr w:rsidR="00774ADB" w:rsidRPr="00A6469F" w:rsidTr="00A6469F">
                        <w:trPr>
                          <w:trHeight w:val="70"/>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p>
                        </w:tc>
                      </w:tr>
                      <w:tr w:rsidR="00774ADB" w:rsidRPr="00A6469F" w:rsidTr="00A6469F">
                        <w:trPr>
                          <w:trHeight w:val="576"/>
                          <w:jc w:val="center"/>
                        </w:trPr>
                        <w:tc>
                          <w:tcPr>
                            <w:tcW w:w="1900" w:type="dxa"/>
                            <w:tcBorders>
                              <w:top w:val="nil"/>
                              <w:left w:val="nil"/>
                              <w:bottom w:val="nil"/>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Mean</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5.578</w:t>
                            </w:r>
                          </w:p>
                        </w:tc>
                        <w:tc>
                          <w:tcPr>
                            <w:tcW w:w="934"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5.277</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4.890</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5.485</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5.834</w:t>
                            </w:r>
                          </w:p>
                        </w:tc>
                        <w:tc>
                          <w:tcPr>
                            <w:tcW w:w="933" w:type="dxa"/>
                            <w:tcBorders>
                              <w:top w:val="nil"/>
                              <w:left w:val="nil"/>
                              <w:bottom w:val="nil"/>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2.269</w:t>
                            </w:r>
                          </w:p>
                        </w:tc>
                      </w:tr>
                      <w:tr w:rsidR="00774ADB" w:rsidRPr="00A6469F" w:rsidTr="00A6469F">
                        <w:trPr>
                          <w:trHeight w:val="576"/>
                          <w:jc w:val="center"/>
                        </w:trPr>
                        <w:tc>
                          <w:tcPr>
                            <w:tcW w:w="1900" w:type="dxa"/>
                            <w:tcBorders>
                              <w:top w:val="nil"/>
                              <w:left w:val="nil"/>
                              <w:bottom w:val="single" w:sz="4" w:space="0" w:color="auto"/>
                              <w:right w:val="nil"/>
                            </w:tcBorders>
                            <w:shd w:val="clear" w:color="auto" w:fill="auto"/>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Standard Deviation</w:t>
                            </w:r>
                          </w:p>
                        </w:tc>
                        <w:tc>
                          <w:tcPr>
                            <w:tcW w:w="934" w:type="dxa"/>
                            <w:tcBorders>
                              <w:top w:val="nil"/>
                              <w:left w:val="nil"/>
                              <w:bottom w:val="single" w:sz="4" w:space="0" w:color="auto"/>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±2.917</w:t>
                            </w:r>
                          </w:p>
                        </w:tc>
                        <w:tc>
                          <w:tcPr>
                            <w:tcW w:w="934" w:type="dxa"/>
                            <w:tcBorders>
                              <w:top w:val="nil"/>
                              <w:left w:val="nil"/>
                              <w:bottom w:val="single" w:sz="4" w:space="0" w:color="auto"/>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±3.256</w:t>
                            </w:r>
                          </w:p>
                        </w:tc>
                        <w:tc>
                          <w:tcPr>
                            <w:tcW w:w="933" w:type="dxa"/>
                            <w:tcBorders>
                              <w:top w:val="nil"/>
                              <w:left w:val="nil"/>
                              <w:bottom w:val="single" w:sz="4" w:space="0" w:color="auto"/>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±3.723</w:t>
                            </w:r>
                          </w:p>
                        </w:tc>
                        <w:tc>
                          <w:tcPr>
                            <w:tcW w:w="933" w:type="dxa"/>
                            <w:tcBorders>
                              <w:top w:val="nil"/>
                              <w:left w:val="nil"/>
                              <w:bottom w:val="single" w:sz="4" w:space="0" w:color="auto"/>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±2.502</w:t>
                            </w:r>
                          </w:p>
                        </w:tc>
                        <w:tc>
                          <w:tcPr>
                            <w:tcW w:w="933" w:type="dxa"/>
                            <w:tcBorders>
                              <w:top w:val="nil"/>
                              <w:left w:val="nil"/>
                              <w:bottom w:val="single" w:sz="4" w:space="0" w:color="auto"/>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±3.417</w:t>
                            </w:r>
                          </w:p>
                        </w:tc>
                        <w:tc>
                          <w:tcPr>
                            <w:tcW w:w="933" w:type="dxa"/>
                            <w:tcBorders>
                              <w:top w:val="nil"/>
                              <w:left w:val="nil"/>
                              <w:bottom w:val="single" w:sz="4" w:space="0" w:color="auto"/>
                              <w:right w:val="nil"/>
                            </w:tcBorders>
                            <w:shd w:val="clear" w:color="auto" w:fill="auto"/>
                            <w:noWrap/>
                            <w:vAlign w:val="center"/>
                            <w:hideMark/>
                          </w:tcPr>
                          <w:p w:rsidR="00774ADB" w:rsidRPr="007F76AA" w:rsidRDefault="00774ADB" w:rsidP="00A6469F">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±0.073</w:t>
                            </w:r>
                          </w:p>
                        </w:tc>
                      </w:tr>
                    </w:tbl>
                    <w:p w:rsidR="00774ADB" w:rsidRDefault="00774ADB" w:rsidP="00B00230"/>
                  </w:txbxContent>
                </v:textbox>
                <w10:wrap type="square"/>
              </v:shape>
            </w:pict>
          </mc:Fallback>
        </mc:AlternateContent>
      </w:r>
      <w:r w:rsidR="00B00230" w:rsidRPr="007F76AA">
        <w:rPr>
          <w:rFonts w:cstheme="minorHAnsi"/>
        </w:rPr>
        <w:br w:type="page"/>
      </w:r>
      <w:r w:rsidRPr="007F76AA">
        <w:rPr>
          <w:rFonts w:cstheme="minorHAnsi"/>
          <w:noProof/>
          <w:color w:val="365F91" w:themeColor="accent1" w:themeShade="BF"/>
          <w:sz w:val="24"/>
          <w:szCs w:val="24"/>
          <w:lang w:eastAsia="en-US"/>
        </w:rPr>
        <w:lastRenderedPageBreak/>
        <mc:AlternateContent>
          <mc:Choice Requires="wps">
            <w:drawing>
              <wp:anchor distT="0" distB="0" distL="114300" distR="114300" simplePos="0" relativeHeight="251679744" behindDoc="0" locked="0" layoutInCell="1" allowOverlap="1" wp14:anchorId="521E5879" wp14:editId="713503C1">
                <wp:simplePos x="0" y="0"/>
                <wp:positionH relativeFrom="column">
                  <wp:posOffset>-262255</wp:posOffset>
                </wp:positionH>
                <wp:positionV relativeFrom="paragraph">
                  <wp:posOffset>151130</wp:posOffset>
                </wp:positionV>
                <wp:extent cx="6106160" cy="7188200"/>
                <wp:effectExtent l="0" t="0" r="889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6160" cy="7188200"/>
                        </a:xfrm>
                        <a:prstGeom prst="rect">
                          <a:avLst/>
                        </a:prstGeom>
                        <a:solidFill>
                          <a:srgbClr val="FFFFFF"/>
                        </a:solidFill>
                        <a:ln w="9525">
                          <a:noFill/>
                          <a:miter lim="800000"/>
                          <a:headEnd/>
                          <a:tailEnd/>
                        </a:ln>
                      </wps:spPr>
                      <wps:txbx>
                        <w:txbxContent>
                          <w:p w:rsidR="00774ADB" w:rsidRDefault="00774ADB" w:rsidP="00EC7CCE">
                            <w:r>
                              <w:rPr>
                                <w:noProof/>
                                <w:lang w:eastAsia="en-US"/>
                              </w:rPr>
                              <w:drawing>
                                <wp:inline distT="0" distB="0" distL="0" distR="0" wp14:anchorId="5E78275B" wp14:editId="428AB576">
                                  <wp:extent cx="5909310" cy="4641215"/>
                                  <wp:effectExtent l="0" t="0" r="0" b="698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09310" cy="4641215"/>
                                          </a:xfrm>
                                          <a:prstGeom prst="rect">
                                            <a:avLst/>
                                          </a:prstGeom>
                                          <a:noFill/>
                                          <a:ln>
                                            <a:noFill/>
                                          </a:ln>
                                        </pic:spPr>
                                      </pic:pic>
                                    </a:graphicData>
                                  </a:graphic>
                                </wp:inline>
                              </w:drawing>
                            </w:r>
                          </w:p>
                          <w:p w:rsidR="00774ADB" w:rsidRDefault="00774ADB" w:rsidP="008E7D48">
                            <w:pPr>
                              <w:spacing w:after="0" w:line="240" w:lineRule="auto"/>
                              <w:jc w:val="center"/>
                              <w:rPr>
                                <w:rFonts w:cstheme="minorHAnsi"/>
                                <w:b/>
                              </w:rPr>
                            </w:pPr>
                            <w:bookmarkStart w:id="293" w:name="_Toc343001375"/>
                            <w:bookmarkStart w:id="294" w:name="_Toc343504894"/>
                            <w:proofErr w:type="gramStart"/>
                            <w:r w:rsidRPr="00EC7CCE">
                              <w:rPr>
                                <w:b/>
                              </w:rPr>
                              <w:t xml:space="preserve">Figure </w:t>
                            </w:r>
                            <w:r w:rsidRPr="00EC7CCE">
                              <w:rPr>
                                <w:rFonts w:cstheme="minorHAnsi"/>
                                <w:b/>
                              </w:rPr>
                              <w:fldChar w:fldCharType="begin"/>
                            </w:r>
                            <w:r w:rsidRPr="00EC7CCE">
                              <w:rPr>
                                <w:rFonts w:cstheme="minorHAnsi"/>
                                <w:b/>
                              </w:rPr>
                              <w:instrText xml:space="preserve"> SEQ Figure \* ARABIC </w:instrText>
                            </w:r>
                            <w:r w:rsidRPr="00EC7CCE">
                              <w:rPr>
                                <w:rFonts w:cstheme="minorHAnsi"/>
                                <w:b/>
                              </w:rPr>
                              <w:fldChar w:fldCharType="separate"/>
                            </w:r>
                            <w:r>
                              <w:rPr>
                                <w:rFonts w:cstheme="minorHAnsi"/>
                                <w:b/>
                                <w:noProof/>
                              </w:rPr>
                              <w:t>11</w:t>
                            </w:r>
                            <w:r w:rsidRPr="00EC7CCE">
                              <w:rPr>
                                <w:rFonts w:cstheme="minorHAnsi"/>
                                <w:b/>
                              </w:rPr>
                              <w:fldChar w:fldCharType="end"/>
                            </w:r>
                            <w:r>
                              <w:rPr>
                                <w:rFonts w:cstheme="minorHAnsi"/>
                                <w:b/>
                              </w:rPr>
                              <w:t>.</w:t>
                            </w:r>
                            <w:proofErr w:type="gramEnd"/>
                            <w:r>
                              <w:rPr>
                                <w:rFonts w:cstheme="minorHAnsi"/>
                                <w:b/>
                              </w:rPr>
                              <w:t xml:space="preserve"> (A) The correlation of OTU-based diversity and phylotypes-based diversity. (B) The correlation of OTU-based diversity and phylogeny-based diversity.</w:t>
                            </w:r>
                            <w:bookmarkEnd w:id="293"/>
                            <w:r>
                              <w:rPr>
                                <w:rFonts w:cstheme="minorHAnsi"/>
                                <w:b/>
                              </w:rPr>
                              <w:t xml:space="preserve"> (C) The correlation of phylotypes-based diversity and phylogeny-based diversity. (D) The correlation of OTU-based richness and phylotypes-based richness.</w:t>
                            </w:r>
                            <w:bookmarkEnd w:id="294"/>
                          </w:p>
                          <w:p w:rsidR="00774ADB" w:rsidRPr="00622811" w:rsidRDefault="00774ADB" w:rsidP="008E7D48">
                            <w:pPr>
                              <w:spacing w:after="0" w:line="240" w:lineRule="auto"/>
                              <w:jc w:val="center"/>
                              <w:rPr>
                                <w:b/>
                              </w:rPr>
                            </w:pPr>
                            <w:r>
                              <w:rPr>
                                <w:b/>
                              </w:rPr>
                              <w:t>P</w:t>
                            </w:r>
                            <w:r w:rsidRPr="00622811">
                              <w:rPr>
                                <w:b/>
                              </w:rPr>
                              <w:t>earson</w:t>
                            </w:r>
                            <w:r>
                              <w:rPr>
                                <w:b/>
                              </w:rPr>
                              <w:t>’s r values and p values of each pair of variables are listed in Table 10.</w:t>
                            </w:r>
                            <w:r w:rsidRPr="00622811">
                              <w:rPr>
                                <w:b/>
                              </w:rPr>
                              <w:t xml:space="preserve"> </w:t>
                            </w:r>
                          </w:p>
                          <w:p w:rsidR="00774ADB" w:rsidRDefault="00774ADB" w:rsidP="00EC7CCE">
                            <w:r w:rsidRPr="00EC7CCE">
                              <w:rPr>
                                <w:rFonts w:cstheme="minorHAnsi"/>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margin-left:-20.65pt;margin-top:11.9pt;width:480.8pt;height:56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" stroked="f">
                <v:textbox>
                  <w:txbxContent>
                    <w:p w:rsidR="00774ADB" w:rsidRDefault="00774ADB" w:rsidP="00EC7CCE">
                      <w:r>
                        <w:rPr>
                          <w:noProof/>
                          <w:lang w:eastAsia="en-US"/>
                        </w:rPr>
                        <w:drawing>
                          <wp:inline distT="0" distB="0" distL="0" distR="0" wp14:anchorId="5E78275B" wp14:editId="428AB576">
                            <wp:extent cx="5909310" cy="4641215"/>
                            <wp:effectExtent l="0" t="0" r="0" b="698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09310" cy="4641215"/>
                                    </a:xfrm>
                                    <a:prstGeom prst="rect">
                                      <a:avLst/>
                                    </a:prstGeom>
                                    <a:noFill/>
                                    <a:ln>
                                      <a:noFill/>
                                    </a:ln>
                                  </pic:spPr>
                                </pic:pic>
                              </a:graphicData>
                            </a:graphic>
                          </wp:inline>
                        </w:drawing>
                      </w:r>
                    </w:p>
                    <w:p w:rsidR="00774ADB" w:rsidRDefault="00774ADB" w:rsidP="008E7D48">
                      <w:pPr>
                        <w:spacing w:after="0" w:line="240" w:lineRule="auto"/>
                        <w:jc w:val="center"/>
                        <w:rPr>
                          <w:rFonts w:cstheme="minorHAnsi"/>
                          <w:b/>
                        </w:rPr>
                      </w:pPr>
                      <w:bookmarkStart w:id="295" w:name="_Toc343001375"/>
                      <w:bookmarkStart w:id="296" w:name="_Toc343504894"/>
                      <w:proofErr w:type="gramStart"/>
                      <w:r w:rsidRPr="00EC7CCE">
                        <w:rPr>
                          <w:b/>
                        </w:rPr>
                        <w:t xml:space="preserve">Figure </w:t>
                      </w:r>
                      <w:r w:rsidRPr="00EC7CCE">
                        <w:rPr>
                          <w:rFonts w:cstheme="minorHAnsi"/>
                          <w:b/>
                        </w:rPr>
                        <w:fldChar w:fldCharType="begin"/>
                      </w:r>
                      <w:r w:rsidRPr="00EC7CCE">
                        <w:rPr>
                          <w:rFonts w:cstheme="minorHAnsi"/>
                          <w:b/>
                        </w:rPr>
                        <w:instrText xml:space="preserve"> SEQ Figure \* ARABIC </w:instrText>
                      </w:r>
                      <w:r w:rsidRPr="00EC7CCE">
                        <w:rPr>
                          <w:rFonts w:cstheme="minorHAnsi"/>
                          <w:b/>
                        </w:rPr>
                        <w:fldChar w:fldCharType="separate"/>
                      </w:r>
                      <w:r>
                        <w:rPr>
                          <w:rFonts w:cstheme="minorHAnsi"/>
                          <w:b/>
                          <w:noProof/>
                        </w:rPr>
                        <w:t>11</w:t>
                      </w:r>
                      <w:r w:rsidRPr="00EC7CCE">
                        <w:rPr>
                          <w:rFonts w:cstheme="minorHAnsi"/>
                          <w:b/>
                        </w:rPr>
                        <w:fldChar w:fldCharType="end"/>
                      </w:r>
                      <w:r>
                        <w:rPr>
                          <w:rFonts w:cstheme="minorHAnsi"/>
                          <w:b/>
                        </w:rPr>
                        <w:t>.</w:t>
                      </w:r>
                      <w:proofErr w:type="gramEnd"/>
                      <w:r>
                        <w:rPr>
                          <w:rFonts w:cstheme="minorHAnsi"/>
                          <w:b/>
                        </w:rPr>
                        <w:t xml:space="preserve"> (A) The correlation of OTU-based diversity and phylotypes-based diversity. (B) The correlation of OTU-based diversity and phylogeny-based diversity.</w:t>
                      </w:r>
                      <w:bookmarkEnd w:id="295"/>
                      <w:r>
                        <w:rPr>
                          <w:rFonts w:cstheme="minorHAnsi"/>
                          <w:b/>
                        </w:rPr>
                        <w:t xml:space="preserve"> (C) The correlation of phylotypes-based diversity and phylogeny-based diversity. (D) The correlation of OTU-based richness and phylotypes-based richness.</w:t>
                      </w:r>
                      <w:bookmarkEnd w:id="296"/>
                    </w:p>
                    <w:p w:rsidR="00774ADB" w:rsidRPr="00622811" w:rsidRDefault="00774ADB" w:rsidP="008E7D48">
                      <w:pPr>
                        <w:spacing w:after="0" w:line="240" w:lineRule="auto"/>
                        <w:jc w:val="center"/>
                        <w:rPr>
                          <w:b/>
                        </w:rPr>
                      </w:pPr>
                      <w:r>
                        <w:rPr>
                          <w:b/>
                        </w:rPr>
                        <w:t>P</w:t>
                      </w:r>
                      <w:r w:rsidRPr="00622811">
                        <w:rPr>
                          <w:b/>
                        </w:rPr>
                        <w:t>earson</w:t>
                      </w:r>
                      <w:r>
                        <w:rPr>
                          <w:b/>
                        </w:rPr>
                        <w:t>’s r values and p values of each pair of variables are listed in Table 10.</w:t>
                      </w:r>
                      <w:r w:rsidRPr="00622811">
                        <w:rPr>
                          <w:b/>
                        </w:rPr>
                        <w:t xml:space="preserve"> </w:t>
                      </w:r>
                    </w:p>
                    <w:p w:rsidR="00774ADB" w:rsidRDefault="00774ADB" w:rsidP="00EC7CCE">
                      <w:r w:rsidRPr="00EC7CCE">
                        <w:rPr>
                          <w:rFonts w:cstheme="minorHAnsi"/>
                          <w:b/>
                        </w:rPr>
                        <w:t>.</w:t>
                      </w:r>
                    </w:p>
                  </w:txbxContent>
                </v:textbox>
              </v:shape>
            </w:pict>
          </mc:Fallback>
        </mc:AlternateContent>
      </w:r>
      <w:r w:rsidR="00EC7CCE" w:rsidRPr="007F76AA">
        <w:rPr>
          <w:rFonts w:cstheme="minorHAnsi"/>
        </w:rPr>
        <w:br w:type="page"/>
      </w:r>
      <w:r w:rsidRPr="007F76AA">
        <w:rPr>
          <w:rFonts w:cstheme="minorHAnsi"/>
          <w:b/>
          <w:noProof/>
          <w:sz w:val="24"/>
          <w:szCs w:val="24"/>
          <w:lang w:eastAsia="en-US"/>
        </w:rPr>
        <w:lastRenderedPageBreak/>
        <mc:AlternateContent>
          <mc:Choice Requires="wps">
            <w:drawing>
              <wp:anchor distT="0" distB="0" distL="114300" distR="114300" simplePos="0" relativeHeight="251681792" behindDoc="0" locked="0" layoutInCell="1" allowOverlap="1" wp14:anchorId="19DDEF3D" wp14:editId="722FAED4">
                <wp:simplePos x="0" y="0"/>
                <wp:positionH relativeFrom="column">
                  <wp:posOffset>-532737</wp:posOffset>
                </wp:positionH>
                <wp:positionV relativeFrom="paragraph">
                  <wp:posOffset>-222637</wp:posOffset>
                </wp:positionV>
                <wp:extent cx="6535972" cy="7505065"/>
                <wp:effectExtent l="0" t="0" r="0" b="6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5972" cy="7505065"/>
                        </a:xfrm>
                        <a:prstGeom prst="rect">
                          <a:avLst/>
                        </a:prstGeom>
                        <a:noFill/>
                        <a:ln w="9525">
                          <a:noFill/>
                          <a:miter lim="800000"/>
                          <a:headEnd/>
                          <a:tailEnd/>
                        </a:ln>
                      </wps:spPr>
                      <wps:txbx>
                        <w:txbxContent>
                          <w:p w:rsidR="00774ADB" w:rsidRPr="00F809A3" w:rsidRDefault="00774ADB" w:rsidP="008C5590">
                            <w:pPr>
                              <w:jc w:val="center"/>
                              <w:rPr>
                                <w:b/>
                              </w:rPr>
                            </w:pPr>
                            <w:bookmarkStart w:id="297" w:name="_Toc343001296"/>
                            <w:bookmarkStart w:id="298" w:name="_Toc343507898"/>
                            <w:proofErr w:type="gramStart"/>
                            <w:r w:rsidRPr="00F809A3">
                              <w:rPr>
                                <w:b/>
                              </w:rPr>
                              <w:t xml:space="preserve">Table </w:t>
                            </w:r>
                            <w:r w:rsidRPr="00F809A3">
                              <w:rPr>
                                <w:b/>
                              </w:rPr>
                              <w:fldChar w:fldCharType="begin"/>
                            </w:r>
                            <w:r w:rsidRPr="00F809A3">
                              <w:rPr>
                                <w:b/>
                              </w:rPr>
                              <w:instrText xml:space="preserve"> SEQ Table \* ARABIC </w:instrText>
                            </w:r>
                            <w:r w:rsidRPr="00F809A3">
                              <w:rPr>
                                <w:b/>
                              </w:rPr>
                              <w:fldChar w:fldCharType="separate"/>
                            </w:r>
                            <w:r>
                              <w:rPr>
                                <w:b/>
                                <w:noProof/>
                              </w:rPr>
                              <w:t>10</w:t>
                            </w:r>
                            <w:r w:rsidRPr="00F809A3">
                              <w:rPr>
                                <w:b/>
                              </w:rPr>
                              <w:fldChar w:fldCharType="end"/>
                            </w:r>
                            <w:r w:rsidRPr="00F809A3">
                              <w:rPr>
                                <w:rFonts w:ascii="Times New Roman" w:hAnsi="Times New Roman" w:cs="Times New Roman"/>
                                <w:b/>
                              </w:rPr>
                              <w:t>.</w:t>
                            </w:r>
                            <w:proofErr w:type="gramEnd"/>
                            <w:r w:rsidRPr="00F809A3">
                              <w:rPr>
                                <w:rFonts w:ascii="Times New Roman" w:hAnsi="Times New Roman" w:cs="Times New Roman"/>
                                <w:b/>
                              </w:rPr>
                              <w:t xml:space="preserve"> </w:t>
                            </w:r>
                            <w:proofErr w:type="gramStart"/>
                            <w:r w:rsidRPr="00F809A3">
                              <w:rPr>
                                <w:b/>
                              </w:rPr>
                              <w:t xml:space="preserve">Pearson correlation coefficients of </w:t>
                            </w:r>
                            <w:r>
                              <w:rPr>
                                <w:b/>
                              </w:rPr>
                              <w:t xml:space="preserve">bacterial community </w:t>
                            </w:r>
                            <w:r w:rsidRPr="00F809A3">
                              <w:rPr>
                                <w:rFonts w:cstheme="minorHAnsi"/>
                                <w:b/>
                              </w:rPr>
                              <w:t>α</w:t>
                            </w:r>
                            <w:r>
                              <w:rPr>
                                <w:b/>
                              </w:rPr>
                              <w:t xml:space="preserve"> </w:t>
                            </w:r>
                            <w:r w:rsidRPr="00F809A3">
                              <w:rPr>
                                <w:b/>
                              </w:rPr>
                              <w:t>diversity estimates and soil properties.</w:t>
                            </w:r>
                            <w:bookmarkEnd w:id="297"/>
                            <w:bookmarkEnd w:id="298"/>
                            <w:proofErr w:type="gramEnd"/>
                          </w:p>
                          <w:tbl>
                            <w:tblPr>
                              <w:tblW w:w="9915" w:type="dxa"/>
                              <w:tblInd w:w="93" w:type="dxa"/>
                              <w:tblLook w:val="04A0" w:firstRow="1" w:lastRow="0" w:firstColumn="1" w:lastColumn="0" w:noHBand="0" w:noVBand="1"/>
                            </w:tblPr>
                            <w:tblGrid>
                              <w:gridCol w:w="2620"/>
                              <w:gridCol w:w="2600"/>
                              <w:gridCol w:w="1074"/>
                              <w:gridCol w:w="1191"/>
                              <w:gridCol w:w="718"/>
                              <w:gridCol w:w="720"/>
                              <w:gridCol w:w="992"/>
                            </w:tblGrid>
                            <w:tr w:rsidR="00774ADB" w:rsidRPr="004877CE" w:rsidTr="004877CE">
                              <w:trPr>
                                <w:trHeight w:val="300"/>
                              </w:trPr>
                              <w:tc>
                                <w:tcPr>
                                  <w:tcW w:w="2620"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Variable 1</w:t>
                                  </w:r>
                                </w:p>
                              </w:tc>
                              <w:tc>
                                <w:tcPr>
                                  <w:tcW w:w="2600"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Variable 2</w:t>
                                  </w:r>
                                </w:p>
                              </w:tc>
                              <w:tc>
                                <w:tcPr>
                                  <w:tcW w:w="1074"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Pearson's r</w:t>
                                  </w:r>
                                </w:p>
                              </w:tc>
                              <w:tc>
                                <w:tcPr>
                                  <w:tcW w:w="1191"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Fisher's z</w:t>
                                  </w:r>
                                </w:p>
                              </w:tc>
                              <w:tc>
                                <w:tcPr>
                                  <w:tcW w:w="1438" w:type="dxa"/>
                                  <w:gridSpan w:val="2"/>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95% Confidence Limits</w:t>
                                  </w:r>
                                </w:p>
                              </w:tc>
                              <w:tc>
                                <w:tcPr>
                                  <w:tcW w:w="992" w:type="dxa"/>
                                  <w:tcBorders>
                                    <w:top w:val="single" w:sz="4" w:space="0" w:color="auto"/>
                                    <w:left w:val="nil"/>
                                    <w:bottom w:val="single" w:sz="4" w:space="0" w:color="auto"/>
                                    <w:right w:val="nil"/>
                                  </w:tcBorders>
                                  <w:shd w:val="clear" w:color="auto" w:fill="auto"/>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 Value for H0:ρ=0</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Carbon</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C:N Ratio</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0.910</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1.528</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0.755</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0.969</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&lt;.0001</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Soil Organic Matter </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C:N Ratio</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0.911</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1.531</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0.756</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0.969</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&lt;.0001</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Soil Organic Matter </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Log Bacteria Abundance</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0.623</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0.731</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0.351</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0.799</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&lt;.0001</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Soil Organic Matter </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Total N</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0.813</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1.137</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0.532</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0.933</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&lt;.0001</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Soil Organic Matter </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Total C</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0.730</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0.928</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0.367</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0.900</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0.0008</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OTU-based</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Phylotype-based</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0.537</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0.600</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0.231</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0.746</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0.0012</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Diversity OTU-based</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Diversity Phylotype-based</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0.525</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0.584</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0.216</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0.739</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0.0017</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Total N</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C:N Ratio</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0.679</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0.827</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0.276</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0.879</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0.0029</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OTU-based</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Total N</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0.668</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0.807</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0.257</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0.874</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0.0036</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Diversity Phylogeny-based</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OTU-based</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0.466</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0.504</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0.140</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0.701</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0.0066</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OTU-based</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Log Bacteria Abundance</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0.413</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0.439</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0.075</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0.666</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0.018</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OTU-based</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Soil Organic Matter </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0.402</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0.426</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0.062</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0.658</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0.0218</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Log Bacteria Abundance</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Total N</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0.523</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0.581</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0.037</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0.809</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0.0362</w:t>
                                  </w:r>
                                </w:p>
                              </w:tc>
                            </w:tr>
                            <w:tr w:rsidR="00774ADB" w:rsidRPr="004877CE" w:rsidTr="004877CE">
                              <w:trPr>
                                <w:trHeight w:val="576"/>
                              </w:trPr>
                              <w:tc>
                                <w:tcPr>
                                  <w:tcW w:w="2620"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Phylotype-based</w:t>
                                  </w:r>
                                </w:p>
                              </w:tc>
                              <w:tc>
                                <w:tcPr>
                                  <w:tcW w:w="2600"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Soil Organic Matter </w:t>
                                  </w:r>
                                </w:p>
                              </w:tc>
                              <w:tc>
                                <w:tcPr>
                                  <w:tcW w:w="1074"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0.362</w:t>
                                  </w:r>
                                </w:p>
                              </w:tc>
                              <w:tc>
                                <w:tcPr>
                                  <w:tcW w:w="1191"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0.380</w:t>
                                  </w:r>
                                </w:p>
                              </w:tc>
                              <w:tc>
                                <w:tcPr>
                                  <w:tcW w:w="718"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0.016</w:t>
                                  </w:r>
                                </w:p>
                              </w:tc>
                              <w:tc>
                                <w:tcPr>
                                  <w:tcW w:w="720"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0.631</w:t>
                                  </w:r>
                                </w:p>
                              </w:tc>
                              <w:tc>
                                <w:tcPr>
                                  <w:tcW w:w="992"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0.0409</w:t>
                                  </w:r>
                                </w:p>
                              </w:tc>
                            </w:tr>
                          </w:tbl>
                          <w:p w:rsidR="00774ADB" w:rsidRDefault="00774ADB" w:rsidP="00304538"/>
                          <w:p w:rsidR="00774ADB" w:rsidRDefault="00774ADB" w:rsidP="003045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margin-left:-41.95pt;margin-top:-17.55pt;width:514.65pt;height:590.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" filled="f" stroked="f">
                <v:textbox>
                  <w:txbxContent>
                    <w:p w:rsidR="00774ADB" w:rsidRPr="00F809A3" w:rsidRDefault="00774ADB" w:rsidP="008C5590">
                      <w:pPr>
                        <w:jc w:val="center"/>
                        <w:rPr>
                          <w:b/>
                        </w:rPr>
                      </w:pPr>
                      <w:bookmarkStart w:id="299" w:name="_Toc343001296"/>
                      <w:bookmarkStart w:id="300" w:name="_Toc343507898"/>
                      <w:proofErr w:type="gramStart"/>
                      <w:r w:rsidRPr="00F809A3">
                        <w:rPr>
                          <w:b/>
                        </w:rPr>
                        <w:t xml:space="preserve">Table </w:t>
                      </w:r>
                      <w:r w:rsidRPr="00F809A3">
                        <w:rPr>
                          <w:b/>
                        </w:rPr>
                        <w:fldChar w:fldCharType="begin"/>
                      </w:r>
                      <w:r w:rsidRPr="00F809A3">
                        <w:rPr>
                          <w:b/>
                        </w:rPr>
                        <w:instrText xml:space="preserve"> SEQ Table \* ARABIC </w:instrText>
                      </w:r>
                      <w:r w:rsidRPr="00F809A3">
                        <w:rPr>
                          <w:b/>
                        </w:rPr>
                        <w:fldChar w:fldCharType="separate"/>
                      </w:r>
                      <w:r>
                        <w:rPr>
                          <w:b/>
                          <w:noProof/>
                        </w:rPr>
                        <w:t>10</w:t>
                      </w:r>
                      <w:r w:rsidRPr="00F809A3">
                        <w:rPr>
                          <w:b/>
                        </w:rPr>
                        <w:fldChar w:fldCharType="end"/>
                      </w:r>
                      <w:r w:rsidRPr="00F809A3">
                        <w:rPr>
                          <w:rFonts w:ascii="Times New Roman" w:hAnsi="Times New Roman" w:cs="Times New Roman"/>
                          <w:b/>
                        </w:rPr>
                        <w:t>.</w:t>
                      </w:r>
                      <w:proofErr w:type="gramEnd"/>
                      <w:r w:rsidRPr="00F809A3">
                        <w:rPr>
                          <w:rFonts w:ascii="Times New Roman" w:hAnsi="Times New Roman" w:cs="Times New Roman"/>
                          <w:b/>
                        </w:rPr>
                        <w:t xml:space="preserve"> </w:t>
                      </w:r>
                      <w:proofErr w:type="gramStart"/>
                      <w:r w:rsidRPr="00F809A3">
                        <w:rPr>
                          <w:b/>
                        </w:rPr>
                        <w:t xml:space="preserve">Pearson correlation coefficients of </w:t>
                      </w:r>
                      <w:r>
                        <w:rPr>
                          <w:b/>
                        </w:rPr>
                        <w:t xml:space="preserve">bacterial community </w:t>
                      </w:r>
                      <w:r w:rsidRPr="00F809A3">
                        <w:rPr>
                          <w:rFonts w:cstheme="minorHAnsi"/>
                          <w:b/>
                        </w:rPr>
                        <w:t>α</w:t>
                      </w:r>
                      <w:r>
                        <w:rPr>
                          <w:b/>
                        </w:rPr>
                        <w:t xml:space="preserve"> </w:t>
                      </w:r>
                      <w:r w:rsidRPr="00F809A3">
                        <w:rPr>
                          <w:b/>
                        </w:rPr>
                        <w:t>diversity estimates and soil properties.</w:t>
                      </w:r>
                      <w:bookmarkEnd w:id="299"/>
                      <w:bookmarkEnd w:id="300"/>
                      <w:proofErr w:type="gramEnd"/>
                    </w:p>
                    <w:tbl>
                      <w:tblPr>
                        <w:tblW w:w="9915" w:type="dxa"/>
                        <w:tblInd w:w="93" w:type="dxa"/>
                        <w:tblLook w:val="04A0" w:firstRow="1" w:lastRow="0" w:firstColumn="1" w:lastColumn="0" w:noHBand="0" w:noVBand="1"/>
                      </w:tblPr>
                      <w:tblGrid>
                        <w:gridCol w:w="2620"/>
                        <w:gridCol w:w="2600"/>
                        <w:gridCol w:w="1074"/>
                        <w:gridCol w:w="1191"/>
                        <w:gridCol w:w="718"/>
                        <w:gridCol w:w="720"/>
                        <w:gridCol w:w="992"/>
                      </w:tblGrid>
                      <w:tr w:rsidR="00774ADB" w:rsidRPr="004877CE" w:rsidTr="004877CE">
                        <w:trPr>
                          <w:trHeight w:val="300"/>
                        </w:trPr>
                        <w:tc>
                          <w:tcPr>
                            <w:tcW w:w="2620"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Variable 1</w:t>
                            </w:r>
                          </w:p>
                        </w:tc>
                        <w:tc>
                          <w:tcPr>
                            <w:tcW w:w="2600"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Variable 2</w:t>
                            </w:r>
                          </w:p>
                        </w:tc>
                        <w:tc>
                          <w:tcPr>
                            <w:tcW w:w="1074"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Pearson's r</w:t>
                            </w:r>
                          </w:p>
                        </w:tc>
                        <w:tc>
                          <w:tcPr>
                            <w:tcW w:w="1191"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Fisher's z</w:t>
                            </w:r>
                          </w:p>
                        </w:tc>
                        <w:tc>
                          <w:tcPr>
                            <w:tcW w:w="1438" w:type="dxa"/>
                            <w:gridSpan w:val="2"/>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95% Confidence Limits</w:t>
                            </w:r>
                          </w:p>
                        </w:tc>
                        <w:tc>
                          <w:tcPr>
                            <w:tcW w:w="992" w:type="dxa"/>
                            <w:tcBorders>
                              <w:top w:val="single" w:sz="4" w:space="0" w:color="auto"/>
                              <w:left w:val="nil"/>
                              <w:bottom w:val="single" w:sz="4" w:space="0" w:color="auto"/>
                              <w:right w:val="nil"/>
                            </w:tcBorders>
                            <w:shd w:val="clear" w:color="auto" w:fill="auto"/>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 Value for H0:ρ=0</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Carbon</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C:N Ratio</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0.910</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1.528</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0.755</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0.969</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&lt;.0001</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Soil Organic Matter </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C:N Ratio</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0.911</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1.531</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0.756</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0.969</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&lt;.0001</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Soil Organic Matter </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Log Bacteria Abundance</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0.623</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0.731</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0.351</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0.799</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&lt;.0001</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Soil Organic Matter </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Total N</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0.813</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1.137</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0.532</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0.933</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&lt;.0001</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Soil Organic Matter </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Total C</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0.730</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0.928</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0.367</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0.900</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0.0008</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OTU-based</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Phylotype-based</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0.537</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0.600</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0.231</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0.746</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0.0012</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Diversity OTU-based</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Diversity Phylotype-based</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0.525</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0.584</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0.216</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0.739</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0.0017</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Total N</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C:N Ratio</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0.679</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0.827</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0.276</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0.879</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0.0029</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OTU-based</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Total N</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0.668</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0.807</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0.257</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0.874</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0.0036</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Diversity Phylogeny-based</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OTU-based</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0.466</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0.504</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0.140</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0.701</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0.0066</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OTU-based</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Log Bacteria Abundance</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0.413</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0.439</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0.075</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0.666</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0.018</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OTU-based</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Soil Organic Matter </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0.402</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0.426</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0.062</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0.658</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0.0218</w:t>
                            </w:r>
                          </w:p>
                        </w:tc>
                      </w:tr>
                      <w:tr w:rsidR="00774ADB" w:rsidRPr="004877CE" w:rsidTr="004877CE">
                        <w:trPr>
                          <w:trHeight w:val="576"/>
                        </w:trPr>
                        <w:tc>
                          <w:tcPr>
                            <w:tcW w:w="26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Log Bacteria Abundance</w:t>
                            </w:r>
                          </w:p>
                        </w:tc>
                        <w:tc>
                          <w:tcPr>
                            <w:tcW w:w="260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Total N</w:t>
                            </w:r>
                          </w:p>
                        </w:tc>
                        <w:tc>
                          <w:tcPr>
                            <w:tcW w:w="1074"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0.523</w:t>
                            </w:r>
                          </w:p>
                        </w:tc>
                        <w:tc>
                          <w:tcPr>
                            <w:tcW w:w="1191"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0.581</w:t>
                            </w:r>
                          </w:p>
                        </w:tc>
                        <w:tc>
                          <w:tcPr>
                            <w:tcW w:w="718"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0.037</w:t>
                            </w:r>
                          </w:p>
                        </w:tc>
                        <w:tc>
                          <w:tcPr>
                            <w:tcW w:w="720"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0.809</w:t>
                            </w:r>
                          </w:p>
                        </w:tc>
                        <w:tc>
                          <w:tcPr>
                            <w:tcW w:w="992" w:type="dxa"/>
                            <w:tcBorders>
                              <w:top w:val="nil"/>
                              <w:left w:val="nil"/>
                              <w:bottom w:val="nil"/>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0.0362</w:t>
                            </w:r>
                          </w:p>
                        </w:tc>
                      </w:tr>
                      <w:tr w:rsidR="00774ADB" w:rsidRPr="004877CE" w:rsidTr="004877CE">
                        <w:trPr>
                          <w:trHeight w:val="576"/>
                        </w:trPr>
                        <w:tc>
                          <w:tcPr>
                            <w:tcW w:w="2620"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Richness Phylotype-based</w:t>
                            </w:r>
                          </w:p>
                        </w:tc>
                        <w:tc>
                          <w:tcPr>
                            <w:tcW w:w="2600"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Soil Organic Matter </w:t>
                            </w:r>
                          </w:p>
                        </w:tc>
                        <w:tc>
                          <w:tcPr>
                            <w:tcW w:w="1074"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0.362</w:t>
                            </w:r>
                          </w:p>
                        </w:tc>
                        <w:tc>
                          <w:tcPr>
                            <w:tcW w:w="1191"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0.380</w:t>
                            </w:r>
                          </w:p>
                        </w:tc>
                        <w:tc>
                          <w:tcPr>
                            <w:tcW w:w="718"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0.016</w:t>
                            </w:r>
                          </w:p>
                        </w:tc>
                        <w:tc>
                          <w:tcPr>
                            <w:tcW w:w="720"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0.631</w:t>
                            </w:r>
                          </w:p>
                        </w:tc>
                        <w:tc>
                          <w:tcPr>
                            <w:tcW w:w="992" w:type="dxa"/>
                            <w:tcBorders>
                              <w:top w:val="nil"/>
                              <w:left w:val="nil"/>
                              <w:bottom w:val="single" w:sz="4" w:space="0" w:color="auto"/>
                              <w:right w:val="nil"/>
                            </w:tcBorders>
                            <w:shd w:val="clear" w:color="auto" w:fill="auto"/>
                            <w:noWrap/>
                            <w:vAlign w:val="center"/>
                            <w:hideMark/>
                          </w:tcPr>
                          <w:p w:rsidR="00774ADB" w:rsidRPr="007F76AA" w:rsidRDefault="00774ADB" w:rsidP="004877CE">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0.0409</w:t>
                            </w:r>
                          </w:p>
                        </w:tc>
                      </w:tr>
                    </w:tbl>
                    <w:p w:rsidR="00774ADB" w:rsidRDefault="00774ADB" w:rsidP="00304538"/>
                    <w:p w:rsidR="00774ADB" w:rsidRDefault="00774ADB" w:rsidP="00304538"/>
                  </w:txbxContent>
                </v:textbox>
              </v:shape>
            </w:pict>
          </mc:Fallback>
        </mc:AlternateContent>
      </w:r>
      <w:r w:rsidR="00304538" w:rsidRPr="007F76AA">
        <w:rPr>
          <w:rFonts w:cstheme="minorHAnsi"/>
        </w:rPr>
        <w:br w:type="page"/>
      </w:r>
      <w:r w:rsidR="00A93C94" w:rsidRPr="007F76AA">
        <w:rPr>
          <w:rFonts w:cstheme="minorHAnsi"/>
          <w:b/>
          <w:sz w:val="24"/>
          <w:szCs w:val="24"/>
        </w:rPr>
        <w:lastRenderedPageBreak/>
        <w:t>3.5.2</w:t>
      </w:r>
      <w:r w:rsidR="00A93C94" w:rsidRPr="007F76AA">
        <w:rPr>
          <w:rFonts w:cstheme="minorHAnsi"/>
          <w:b/>
          <w:sz w:val="24"/>
          <w:szCs w:val="24"/>
        </w:rPr>
        <w:tab/>
      </w:r>
      <w:proofErr w:type="gramStart"/>
      <w:r w:rsidR="00A93C94" w:rsidRPr="007F76AA">
        <w:rPr>
          <w:rFonts w:cstheme="minorHAnsi"/>
          <w:b/>
          <w:sz w:val="24"/>
          <w:szCs w:val="24"/>
        </w:rPr>
        <w:t>β</w:t>
      </w:r>
      <w:proofErr w:type="gramEnd"/>
      <w:r w:rsidR="00A93C94" w:rsidRPr="007F76AA">
        <w:rPr>
          <w:rFonts w:cstheme="minorHAnsi"/>
          <w:b/>
          <w:sz w:val="24"/>
          <w:szCs w:val="24"/>
        </w:rPr>
        <w:t xml:space="preserve"> Diversity</w:t>
      </w:r>
      <w:bookmarkEnd w:id="287"/>
      <w:bookmarkEnd w:id="288"/>
    </w:p>
    <w:p w:rsidR="00A93C94" w:rsidRPr="007F76AA" w:rsidRDefault="00A93C94" w:rsidP="00A93C94">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The purpose of </w:t>
      </w:r>
      <w:r w:rsidRPr="007F76AA">
        <w:rPr>
          <w:rFonts w:cstheme="minorHAnsi"/>
          <w:color w:val="000000" w:themeColor="text1"/>
          <w:sz w:val="24"/>
          <w:szCs w:val="24"/>
        </w:rPr>
        <w:t>β</w:t>
      </w:r>
      <w:r w:rsidRPr="007F76AA">
        <w:rPr>
          <w:rFonts w:cstheme="minorHAnsi"/>
          <w:color w:val="000000" w:themeColor="text1"/>
          <w:sz w:val="24"/>
        </w:rPr>
        <w:t xml:space="preserve"> diversity analysis </w:t>
      </w:r>
      <w:r w:rsidRPr="007F76AA">
        <w:rPr>
          <w:rFonts w:cstheme="minorHAnsi"/>
          <w:color w:val="000000" w:themeColor="text1"/>
          <w:sz w:val="24"/>
          <w:szCs w:val="24"/>
        </w:rPr>
        <w:t>was</w:t>
      </w:r>
      <w:r w:rsidRPr="007F76AA">
        <w:rPr>
          <w:rFonts w:cstheme="minorHAnsi"/>
          <w:color w:val="000000" w:themeColor="text1"/>
          <w:sz w:val="24"/>
        </w:rPr>
        <w:t xml:space="preserve"> to estimate </w:t>
      </w:r>
      <w:r w:rsidRPr="007F76AA">
        <w:rPr>
          <w:rFonts w:cstheme="minorHAnsi"/>
          <w:color w:val="000000" w:themeColor="text1"/>
          <w:sz w:val="24"/>
          <w:szCs w:val="24"/>
        </w:rPr>
        <w:t>diversity between</w:t>
      </w:r>
      <w:r w:rsidRPr="007F76AA">
        <w:rPr>
          <w:rFonts w:cstheme="minorHAnsi"/>
          <w:color w:val="000000" w:themeColor="text1"/>
          <w:sz w:val="24"/>
        </w:rPr>
        <w:t xml:space="preserve"> communities. </w:t>
      </w:r>
    </w:p>
    <w:p w:rsidR="00A93C94" w:rsidRPr="007F76AA" w:rsidRDefault="00A93C94" w:rsidP="00FE79E1">
      <w:pPr>
        <w:spacing w:before="600" w:after="0" w:line="360" w:lineRule="auto"/>
        <w:outlineLvl w:val="1"/>
        <w:rPr>
          <w:rFonts w:cstheme="minorHAnsi"/>
          <w:b/>
          <w:sz w:val="24"/>
          <w:szCs w:val="24"/>
        </w:rPr>
      </w:pPr>
      <w:bookmarkStart w:id="301" w:name="_Toc342729808"/>
      <w:bookmarkStart w:id="302" w:name="_Toc343510038"/>
      <w:r w:rsidRPr="007F76AA">
        <w:rPr>
          <w:rFonts w:cstheme="minorHAnsi"/>
          <w:b/>
          <w:sz w:val="24"/>
          <w:szCs w:val="24"/>
        </w:rPr>
        <w:t>3.5.2.1</w:t>
      </w:r>
      <w:r w:rsidRPr="007F76AA">
        <w:rPr>
          <w:rFonts w:cstheme="minorHAnsi"/>
          <w:b/>
          <w:sz w:val="24"/>
          <w:szCs w:val="24"/>
        </w:rPr>
        <w:tab/>
        <w:t xml:space="preserve">Comparison of </w:t>
      </w:r>
      <w:r w:rsidR="00241601" w:rsidRPr="007F76AA">
        <w:rPr>
          <w:rFonts w:cstheme="minorHAnsi"/>
          <w:b/>
          <w:sz w:val="24"/>
          <w:szCs w:val="24"/>
        </w:rPr>
        <w:t xml:space="preserve">Bacterial Community Membership: </w:t>
      </w:r>
      <w:r w:rsidRPr="007F76AA">
        <w:rPr>
          <w:rFonts w:cstheme="minorHAnsi"/>
          <w:b/>
          <w:sz w:val="24"/>
          <w:szCs w:val="24"/>
        </w:rPr>
        <w:t>Shared OTUs</w:t>
      </w:r>
      <w:bookmarkEnd w:id="301"/>
      <w:bookmarkEnd w:id="302"/>
    </w:p>
    <w:p w:rsidR="00A93C94" w:rsidRPr="007F76AA" w:rsidRDefault="00A93C94" w:rsidP="00A93C94">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Table </w:t>
      </w:r>
      <w:r w:rsidRPr="007F76AA">
        <w:rPr>
          <w:rFonts w:cstheme="minorHAnsi"/>
          <w:color w:val="000000" w:themeColor="text1"/>
          <w:sz w:val="24"/>
          <w:szCs w:val="24"/>
        </w:rPr>
        <w:t>1</w:t>
      </w:r>
      <w:r w:rsidR="00DC3191" w:rsidRPr="007F76AA">
        <w:rPr>
          <w:rFonts w:cstheme="minorHAnsi"/>
          <w:color w:val="000000" w:themeColor="text1"/>
          <w:sz w:val="24"/>
          <w:szCs w:val="24"/>
        </w:rPr>
        <w:t>1</w:t>
      </w:r>
      <w:r w:rsidRPr="007F76AA">
        <w:rPr>
          <w:rFonts w:cstheme="minorHAnsi"/>
          <w:color w:val="000000" w:themeColor="text1"/>
          <w:sz w:val="24"/>
        </w:rPr>
        <w:t xml:space="preserve"> is a summary of all the average percent shared OTUs between each pair of </w:t>
      </w:r>
      <w:r w:rsidRPr="007F76AA">
        <w:rPr>
          <w:rFonts w:cstheme="minorHAnsi"/>
          <w:color w:val="000000" w:themeColor="text1"/>
          <w:sz w:val="24"/>
          <w:szCs w:val="24"/>
        </w:rPr>
        <w:t>lysimeters</w:t>
      </w:r>
      <w:r w:rsidRPr="007F76AA">
        <w:rPr>
          <w:rFonts w:cstheme="minorHAnsi"/>
          <w:color w:val="000000" w:themeColor="text1"/>
          <w:sz w:val="24"/>
        </w:rPr>
        <w:t xml:space="preserve">. </w:t>
      </w:r>
      <w:r w:rsidR="006B31CF" w:rsidRPr="007F76AA">
        <w:rPr>
          <w:rFonts w:cstheme="minorHAnsi"/>
          <w:color w:val="000000" w:themeColor="text1"/>
          <w:sz w:val="24"/>
        </w:rPr>
        <w:t xml:space="preserve">The </w:t>
      </w:r>
      <w:r w:rsidR="003C5241" w:rsidRPr="007F76AA">
        <w:rPr>
          <w:rFonts w:cstheme="minorHAnsi"/>
          <w:color w:val="000000" w:themeColor="text1"/>
          <w:sz w:val="24"/>
        </w:rPr>
        <w:t xml:space="preserve">shared OTU percentages </w:t>
      </w:r>
      <w:r w:rsidR="006B31CF" w:rsidRPr="007F76AA">
        <w:rPr>
          <w:rFonts w:cstheme="minorHAnsi"/>
          <w:color w:val="000000" w:themeColor="text1"/>
          <w:sz w:val="24"/>
        </w:rPr>
        <w:t>distributi</w:t>
      </w:r>
      <w:r w:rsidR="003C5241" w:rsidRPr="007F76AA">
        <w:rPr>
          <w:rFonts w:cstheme="minorHAnsi"/>
          <w:color w:val="000000" w:themeColor="text1"/>
          <w:sz w:val="24"/>
        </w:rPr>
        <w:t>on of each comparison is</w:t>
      </w:r>
      <w:r w:rsidR="006B31CF" w:rsidRPr="007F76AA">
        <w:rPr>
          <w:rFonts w:cstheme="minorHAnsi"/>
          <w:color w:val="000000" w:themeColor="text1"/>
          <w:sz w:val="24"/>
        </w:rPr>
        <w:t xml:space="preserve"> shown in Figure 1</w:t>
      </w:r>
      <w:r w:rsidR="005A6F54" w:rsidRPr="007F76AA">
        <w:rPr>
          <w:rFonts w:cstheme="minorHAnsi"/>
          <w:color w:val="000000" w:themeColor="text1"/>
          <w:sz w:val="24"/>
        </w:rPr>
        <w:t>2</w:t>
      </w:r>
      <w:r w:rsidR="006B31CF" w:rsidRPr="007F76AA">
        <w:rPr>
          <w:rFonts w:cstheme="minorHAnsi"/>
          <w:color w:val="000000" w:themeColor="text1"/>
          <w:sz w:val="24"/>
        </w:rPr>
        <w:t>.</w:t>
      </w:r>
    </w:p>
    <w:p w:rsidR="00A93C94" w:rsidRPr="007F76AA" w:rsidRDefault="00A93C94" w:rsidP="00A93C94">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The percent shared OTU = </w:t>
      </w:r>
      <m:oMath>
        <m:f>
          <m:fPr>
            <m:ctrlPr>
              <w:rPr>
                <w:rFonts w:ascii="Cambria Math" w:hAnsi="Cambria Math" w:cstheme="minorHAnsi"/>
                <w:color w:val="000000" w:themeColor="text1"/>
                <w:sz w:val="24"/>
                <w:szCs w:val="24"/>
              </w:rPr>
            </m:ctrlPr>
          </m:fPr>
          <m:num>
            <m:r>
              <m:rPr>
                <m:sty m:val="p"/>
              </m:rPr>
              <w:rPr>
                <w:rFonts w:ascii="Cambria Math" w:hAnsi="Cambria Math" w:cstheme="minorHAnsi"/>
                <w:color w:val="000000" w:themeColor="text1"/>
                <w:sz w:val="24"/>
                <w:szCs w:val="24"/>
              </w:rPr>
              <m:t>Shared OTU number between these two libraries</m:t>
            </m:r>
          </m:num>
          <m:den>
            <m:r>
              <m:rPr>
                <m:sty m:val="p"/>
              </m:rPr>
              <w:rPr>
                <w:rFonts w:ascii="Cambria Math" w:hAnsi="Cambria Math" w:cstheme="minorHAnsi"/>
                <w:color w:val="000000" w:themeColor="text1"/>
                <w:sz w:val="24"/>
                <w:szCs w:val="24"/>
              </w:rPr>
              <m:t>Total OTU number of these two libraries</m:t>
            </m:r>
          </m:den>
        </m:f>
        <m:r>
          <m:rPr>
            <m:sty m:val="p"/>
          </m:rPr>
          <w:rPr>
            <w:rFonts w:ascii="Cambria Math" w:hAnsi="Cambria Math" w:cstheme="minorHAnsi"/>
            <w:color w:val="000000" w:themeColor="text1"/>
            <w:sz w:val="24"/>
            <w:szCs w:val="24"/>
          </w:rPr>
          <m:t xml:space="preserve"> ×100%</m:t>
        </m:r>
      </m:oMath>
    </w:p>
    <w:p w:rsidR="00602706" w:rsidRDefault="00A93C94" w:rsidP="00FE79E1">
      <w:pPr>
        <w:autoSpaceDE w:val="0"/>
        <w:autoSpaceDN w:val="0"/>
        <w:adjustRightInd w:val="0"/>
        <w:spacing w:after="240" w:line="520" w:lineRule="exact"/>
        <w:ind w:firstLine="720"/>
        <w:rPr>
          <w:rFonts w:cstheme="minorHAnsi"/>
          <w:sz w:val="24"/>
        </w:rPr>
      </w:pPr>
      <w:r w:rsidRPr="007F76AA">
        <w:rPr>
          <w:rFonts w:cstheme="minorHAnsi"/>
          <w:sz w:val="24"/>
        </w:rPr>
        <w:t xml:space="preserve">First, </w:t>
      </w:r>
      <w:r w:rsidR="00DA509E" w:rsidRPr="007F76AA">
        <w:rPr>
          <w:rFonts w:cstheme="minorHAnsi"/>
          <w:sz w:val="24"/>
          <w:szCs w:val="24"/>
        </w:rPr>
        <w:t xml:space="preserve">sequences of </w:t>
      </w:r>
      <w:r w:rsidR="00C039F1" w:rsidRPr="007F76AA">
        <w:rPr>
          <w:rFonts w:cstheme="minorHAnsi"/>
          <w:sz w:val="24"/>
          <w:szCs w:val="24"/>
        </w:rPr>
        <w:t xml:space="preserve">the </w:t>
      </w:r>
      <w:r w:rsidR="00DA509E" w:rsidRPr="007F76AA">
        <w:rPr>
          <w:rFonts w:cstheme="minorHAnsi"/>
          <w:sz w:val="24"/>
          <w:szCs w:val="24"/>
        </w:rPr>
        <w:t xml:space="preserve">normalized </w:t>
      </w:r>
      <w:r w:rsidRPr="007F76AA">
        <w:rPr>
          <w:rFonts w:cstheme="minorHAnsi"/>
          <w:sz w:val="24"/>
        </w:rPr>
        <w:t xml:space="preserve">libraries </w:t>
      </w:r>
      <w:r w:rsidR="00DA509E" w:rsidRPr="007F76AA">
        <w:rPr>
          <w:rFonts w:cstheme="minorHAnsi"/>
          <w:sz w:val="24"/>
          <w:szCs w:val="24"/>
        </w:rPr>
        <w:t>that belong</w:t>
      </w:r>
      <w:r w:rsidRPr="007F76AA">
        <w:rPr>
          <w:rFonts w:cstheme="minorHAnsi"/>
          <w:sz w:val="24"/>
        </w:rPr>
        <w:t xml:space="preserve"> to the same lysimeter</w:t>
      </w:r>
      <w:r w:rsidR="00241601" w:rsidRPr="007F76AA">
        <w:rPr>
          <w:rFonts w:cstheme="minorHAnsi"/>
          <w:sz w:val="24"/>
        </w:rPr>
        <w:t xml:space="preserve"> (i.e. 6 depths)</w:t>
      </w:r>
      <w:r w:rsidRPr="007F76AA">
        <w:rPr>
          <w:rFonts w:cstheme="minorHAnsi"/>
          <w:sz w:val="24"/>
        </w:rPr>
        <w:t xml:space="preserve"> were merged together</w:t>
      </w:r>
      <w:r w:rsidR="00C039F1" w:rsidRPr="007F76AA">
        <w:rPr>
          <w:rFonts w:cstheme="minorHAnsi"/>
          <w:sz w:val="24"/>
        </w:rPr>
        <w:t xml:space="preserve"> to create one library</w:t>
      </w:r>
      <w:r w:rsidR="00241601" w:rsidRPr="007F76AA">
        <w:rPr>
          <w:rFonts w:cstheme="minorHAnsi"/>
          <w:sz w:val="24"/>
        </w:rPr>
        <w:t xml:space="preserve"> for that lysimeter</w:t>
      </w:r>
      <w:r w:rsidR="00C039F1" w:rsidRPr="007F76AA">
        <w:rPr>
          <w:rFonts w:cstheme="minorHAnsi"/>
          <w:sz w:val="24"/>
          <w:szCs w:val="24"/>
        </w:rPr>
        <w:t>.</w:t>
      </w:r>
      <w:r w:rsidR="00C039F1" w:rsidRPr="007F76AA">
        <w:rPr>
          <w:rFonts w:cstheme="minorHAnsi"/>
          <w:sz w:val="24"/>
        </w:rPr>
        <w:t xml:space="preserve"> </w:t>
      </w:r>
      <w:r w:rsidR="00DA509E" w:rsidRPr="007F76AA">
        <w:rPr>
          <w:rFonts w:cstheme="minorHAnsi"/>
          <w:sz w:val="24"/>
        </w:rPr>
        <w:t>Next</w:t>
      </w:r>
      <w:r w:rsidR="00C039F1" w:rsidRPr="007F76AA">
        <w:rPr>
          <w:rFonts w:cstheme="minorHAnsi"/>
          <w:sz w:val="24"/>
        </w:rPr>
        <w:t>,</w:t>
      </w:r>
      <w:r w:rsidR="00DA509E" w:rsidRPr="007F76AA">
        <w:rPr>
          <w:rFonts w:cstheme="minorHAnsi"/>
          <w:sz w:val="24"/>
        </w:rPr>
        <w:t xml:space="preserve"> each pair of </w:t>
      </w:r>
      <w:r w:rsidR="00DA509E" w:rsidRPr="007F76AA">
        <w:rPr>
          <w:rFonts w:cstheme="minorHAnsi"/>
          <w:sz w:val="24"/>
          <w:szCs w:val="24"/>
        </w:rPr>
        <w:t>lysimeter libraries</w:t>
      </w:r>
      <w:r w:rsidRPr="007F76AA">
        <w:rPr>
          <w:rFonts w:cstheme="minorHAnsi"/>
          <w:sz w:val="24"/>
        </w:rPr>
        <w:t xml:space="preserve"> was compared to get shared OTU numbers between each pair. The percent shared OTUs of each pair was then calculated based on the equation above. Finally, the </w:t>
      </w:r>
      <w:r w:rsidRPr="007F76AA">
        <w:rPr>
          <w:rFonts w:cstheme="minorHAnsi"/>
          <w:color w:val="000000" w:themeColor="text1"/>
          <w:sz w:val="24"/>
        </w:rPr>
        <w:t xml:space="preserve">comparisons were grouped into comparisons between each treatment condition: </w:t>
      </w:r>
      <w:r w:rsidR="00241601" w:rsidRPr="007F76AA">
        <w:rPr>
          <w:rFonts w:cstheme="minorHAnsi"/>
          <w:color w:val="000000" w:themeColor="text1"/>
          <w:sz w:val="24"/>
        </w:rPr>
        <w:t xml:space="preserve">comparison </w:t>
      </w:r>
      <w:r w:rsidRPr="007F76AA">
        <w:rPr>
          <w:rFonts w:cstheme="minorHAnsi"/>
          <w:color w:val="000000" w:themeColor="text1"/>
          <w:sz w:val="24"/>
        </w:rPr>
        <w:t xml:space="preserve">1 is the percent of shared OTUs between PAH+/–; </w:t>
      </w:r>
      <w:r w:rsidR="00241601" w:rsidRPr="007F76AA">
        <w:rPr>
          <w:rFonts w:cstheme="minorHAnsi"/>
          <w:color w:val="000000" w:themeColor="text1"/>
          <w:sz w:val="24"/>
        </w:rPr>
        <w:t xml:space="preserve">comparison </w:t>
      </w:r>
      <w:r w:rsidRPr="007F76AA">
        <w:rPr>
          <w:rFonts w:cstheme="minorHAnsi"/>
          <w:color w:val="000000" w:themeColor="text1"/>
          <w:sz w:val="24"/>
        </w:rPr>
        <w:t xml:space="preserve">2 is the percent of shared OTUs between HK44+/ –; </w:t>
      </w:r>
      <w:r w:rsidR="00241601" w:rsidRPr="007F76AA">
        <w:rPr>
          <w:rFonts w:cstheme="minorHAnsi"/>
          <w:color w:val="000000" w:themeColor="text1"/>
          <w:sz w:val="24"/>
        </w:rPr>
        <w:t>comparison</w:t>
      </w:r>
      <w:r w:rsidRPr="007F76AA">
        <w:rPr>
          <w:rFonts w:cstheme="minorHAnsi"/>
          <w:color w:val="000000" w:themeColor="text1"/>
          <w:sz w:val="24"/>
        </w:rPr>
        <w:t xml:space="preserve"> 3 is the percent of shared OTUs between replicates. Given α = 0.05, replicates had significantly higher percent of shared OTUs than </w:t>
      </w:r>
      <w:r w:rsidR="00241601" w:rsidRPr="007F76AA">
        <w:rPr>
          <w:rFonts w:cstheme="minorHAnsi"/>
          <w:color w:val="000000" w:themeColor="text1"/>
          <w:sz w:val="24"/>
        </w:rPr>
        <w:t xml:space="preserve">comparison 1 </w:t>
      </w:r>
      <w:r w:rsidRPr="007F76AA">
        <w:rPr>
          <w:rFonts w:cstheme="minorHAnsi"/>
          <w:color w:val="000000" w:themeColor="text1"/>
          <w:sz w:val="24"/>
        </w:rPr>
        <w:t>(between PAH+/</w:t>
      </w:r>
      <w:r w:rsidRPr="007F76AA">
        <w:rPr>
          <w:rFonts w:cstheme="minorHAnsi"/>
          <w:sz w:val="24"/>
        </w:rPr>
        <w:t xml:space="preserve">–), but there is no significant difference of the percent of shared OTUs between </w:t>
      </w:r>
      <w:r w:rsidR="003C5241" w:rsidRPr="007F76AA">
        <w:rPr>
          <w:rFonts w:cstheme="minorHAnsi"/>
          <w:sz w:val="24"/>
        </w:rPr>
        <w:t>comparison</w:t>
      </w:r>
      <w:r w:rsidR="00241601" w:rsidRPr="007F76AA">
        <w:rPr>
          <w:rFonts w:cstheme="minorHAnsi"/>
          <w:sz w:val="24"/>
        </w:rPr>
        <w:t xml:space="preserve"> 1 </w:t>
      </w:r>
      <w:r w:rsidRPr="007F76AA">
        <w:rPr>
          <w:rFonts w:cstheme="minorHAnsi"/>
          <w:sz w:val="24"/>
        </w:rPr>
        <w:t xml:space="preserve">and 2, or between </w:t>
      </w:r>
      <w:r w:rsidR="00241601" w:rsidRPr="007F76AA">
        <w:rPr>
          <w:rFonts w:cstheme="minorHAnsi"/>
          <w:sz w:val="24"/>
        </w:rPr>
        <w:t>comparisons</w:t>
      </w:r>
      <w:r w:rsidRPr="007F76AA">
        <w:rPr>
          <w:rFonts w:cstheme="minorHAnsi"/>
          <w:sz w:val="24"/>
        </w:rPr>
        <w:t xml:space="preserve"> 2 and 3 (Mann–Whitney U test, χ</w:t>
      </w:r>
      <w:r w:rsidRPr="007F76AA">
        <w:rPr>
          <w:rFonts w:cstheme="minorHAnsi"/>
          <w:sz w:val="24"/>
          <w:vertAlign w:val="superscript"/>
        </w:rPr>
        <w:t>2</w:t>
      </w:r>
      <w:r w:rsidRPr="007F76AA">
        <w:rPr>
          <w:rFonts w:cstheme="minorHAnsi"/>
          <w:sz w:val="24"/>
        </w:rPr>
        <w:t>=</w:t>
      </w:r>
      <w:r w:rsidR="00B21A53" w:rsidRPr="007F76AA">
        <w:rPr>
          <w:rFonts w:cstheme="minorHAnsi"/>
          <w:sz w:val="24"/>
          <w:szCs w:val="24"/>
        </w:rPr>
        <w:t>7</w:t>
      </w:r>
      <w:r w:rsidRPr="007F76AA">
        <w:rPr>
          <w:rFonts w:cstheme="minorHAnsi"/>
          <w:sz w:val="24"/>
          <w:szCs w:val="24"/>
        </w:rPr>
        <w:t>.</w:t>
      </w:r>
      <w:r w:rsidR="0054336A" w:rsidRPr="007F76AA">
        <w:rPr>
          <w:rFonts w:cstheme="minorHAnsi"/>
          <w:sz w:val="24"/>
          <w:szCs w:val="24"/>
        </w:rPr>
        <w:t>0330</w:t>
      </w:r>
      <w:r w:rsidRPr="007F76AA">
        <w:rPr>
          <w:rFonts w:cstheme="minorHAnsi"/>
          <w:sz w:val="24"/>
        </w:rPr>
        <w:t>, p=0.</w:t>
      </w:r>
      <w:r w:rsidRPr="007F76AA">
        <w:rPr>
          <w:rFonts w:cstheme="minorHAnsi"/>
          <w:sz w:val="24"/>
          <w:szCs w:val="24"/>
        </w:rPr>
        <w:t>0</w:t>
      </w:r>
      <w:r w:rsidR="0054336A" w:rsidRPr="007F76AA">
        <w:rPr>
          <w:rFonts w:cstheme="minorHAnsi"/>
          <w:sz w:val="24"/>
          <w:szCs w:val="24"/>
        </w:rPr>
        <w:t>297</w:t>
      </w:r>
      <w:r w:rsidRPr="007F76AA">
        <w:rPr>
          <w:rFonts w:cstheme="minorHAnsi"/>
          <w:sz w:val="24"/>
        </w:rPr>
        <w:t>; HSD test, F=</w:t>
      </w:r>
      <w:r w:rsidR="0054336A" w:rsidRPr="007F76AA">
        <w:rPr>
          <w:rFonts w:cstheme="minorHAnsi"/>
          <w:sz w:val="24"/>
          <w:szCs w:val="24"/>
        </w:rPr>
        <w:t>7.08</w:t>
      </w:r>
      <w:r w:rsidRPr="007F76AA">
        <w:rPr>
          <w:rFonts w:cstheme="minorHAnsi"/>
          <w:sz w:val="24"/>
        </w:rPr>
        <w:t>, p=0.</w:t>
      </w:r>
      <w:r w:rsidRPr="007F76AA">
        <w:rPr>
          <w:rFonts w:cstheme="minorHAnsi"/>
          <w:sz w:val="24"/>
          <w:szCs w:val="24"/>
        </w:rPr>
        <w:t>0</w:t>
      </w:r>
      <w:r w:rsidR="0054336A" w:rsidRPr="007F76AA">
        <w:rPr>
          <w:rFonts w:cstheme="minorHAnsi"/>
          <w:sz w:val="24"/>
          <w:szCs w:val="24"/>
        </w:rPr>
        <w:t>122</w:t>
      </w:r>
      <w:r w:rsidR="00483DF5" w:rsidRPr="007F76AA">
        <w:rPr>
          <w:rFonts w:cstheme="minorHAnsi"/>
          <w:sz w:val="24"/>
        </w:rPr>
        <w:t>).</w:t>
      </w:r>
      <w:r w:rsidRPr="007F76AA">
        <w:rPr>
          <w:rFonts w:cstheme="minorHAnsi"/>
          <w:sz w:val="24"/>
        </w:rPr>
        <w:t xml:space="preserve">These results indicate that </w:t>
      </w:r>
      <w:r w:rsidR="00DA509E" w:rsidRPr="007F76AA">
        <w:rPr>
          <w:rFonts w:cstheme="minorHAnsi"/>
          <w:sz w:val="24"/>
          <w:szCs w:val="24"/>
        </w:rPr>
        <w:t>PAH+ and PAH− lysimeters had greatest</w:t>
      </w:r>
      <w:r w:rsidRPr="007F76AA">
        <w:rPr>
          <w:rFonts w:cstheme="minorHAnsi"/>
          <w:sz w:val="24"/>
          <w:szCs w:val="24"/>
        </w:rPr>
        <w:t xml:space="preserve"> difference</w:t>
      </w:r>
      <w:r w:rsidR="00DA509E" w:rsidRPr="007F76AA">
        <w:rPr>
          <w:rFonts w:cstheme="minorHAnsi"/>
          <w:sz w:val="24"/>
          <w:szCs w:val="24"/>
        </w:rPr>
        <w:t>s i</w:t>
      </w:r>
      <w:r w:rsidRPr="007F76AA">
        <w:rPr>
          <w:rFonts w:cstheme="minorHAnsi"/>
          <w:sz w:val="24"/>
          <w:szCs w:val="24"/>
        </w:rPr>
        <w:t xml:space="preserve">n </w:t>
      </w:r>
      <w:r w:rsidRPr="007F76AA">
        <w:rPr>
          <w:rFonts w:cstheme="minorHAnsi"/>
          <w:sz w:val="24"/>
        </w:rPr>
        <w:t>the bacte</w:t>
      </w:r>
      <w:r w:rsidR="00DA509E" w:rsidRPr="007F76AA">
        <w:rPr>
          <w:rFonts w:cstheme="minorHAnsi"/>
          <w:sz w:val="24"/>
        </w:rPr>
        <w:t xml:space="preserve">ria species </w:t>
      </w:r>
      <w:r w:rsidR="00DA509E" w:rsidRPr="007F76AA">
        <w:rPr>
          <w:rFonts w:cstheme="minorHAnsi"/>
          <w:sz w:val="24"/>
          <w:szCs w:val="24"/>
        </w:rPr>
        <w:t>present</w:t>
      </w:r>
      <w:r w:rsidRPr="007F76AA">
        <w:rPr>
          <w:rFonts w:cstheme="minorHAnsi"/>
          <w:sz w:val="24"/>
        </w:rPr>
        <w:t xml:space="preserve"> in each</w:t>
      </w:r>
      <w:r w:rsidR="00DA509E" w:rsidRPr="007F76AA">
        <w:rPr>
          <w:rFonts w:cstheme="minorHAnsi"/>
          <w:sz w:val="24"/>
        </w:rPr>
        <w:t xml:space="preserve"> community</w:t>
      </w:r>
      <w:r w:rsidRPr="007F76AA">
        <w:rPr>
          <w:rFonts w:cstheme="minorHAnsi"/>
          <w:sz w:val="24"/>
        </w:rPr>
        <w:t xml:space="preserve">. However, </w:t>
      </w:r>
      <w:r w:rsidR="00241601" w:rsidRPr="007F76AA">
        <w:rPr>
          <w:rFonts w:cstheme="minorHAnsi"/>
          <w:sz w:val="24"/>
        </w:rPr>
        <w:t xml:space="preserve">in </w:t>
      </w:r>
      <w:r w:rsidR="00483DF5" w:rsidRPr="007F76AA">
        <w:rPr>
          <w:rFonts w:cstheme="minorHAnsi"/>
          <w:sz w:val="24"/>
        </w:rPr>
        <w:t xml:space="preserve">this analysis </w:t>
      </w:r>
      <w:r w:rsidRPr="007F76AA">
        <w:rPr>
          <w:rFonts w:cstheme="minorHAnsi"/>
          <w:sz w:val="24"/>
        </w:rPr>
        <w:t>of presence/absence of OTUs</w:t>
      </w:r>
      <w:r w:rsidR="00241601" w:rsidRPr="007F76AA">
        <w:rPr>
          <w:rFonts w:cstheme="minorHAnsi"/>
          <w:sz w:val="24"/>
        </w:rPr>
        <w:t>, the</w:t>
      </w:r>
      <w:r w:rsidRPr="007F76AA">
        <w:rPr>
          <w:rFonts w:cstheme="minorHAnsi"/>
          <w:sz w:val="24"/>
        </w:rPr>
        <w:t xml:space="preserve"> </w:t>
      </w:r>
      <w:r w:rsidR="00241601" w:rsidRPr="007F76AA">
        <w:rPr>
          <w:rFonts w:cstheme="minorHAnsi"/>
          <w:sz w:val="24"/>
        </w:rPr>
        <w:t>effects of HK44</w:t>
      </w:r>
      <w:r w:rsidRPr="007F76AA">
        <w:rPr>
          <w:rFonts w:cstheme="minorHAnsi"/>
          <w:sz w:val="24"/>
        </w:rPr>
        <w:t xml:space="preserve"> inoculation </w:t>
      </w:r>
      <w:r w:rsidR="00241601" w:rsidRPr="007F76AA">
        <w:rPr>
          <w:rFonts w:cstheme="minorHAnsi"/>
          <w:sz w:val="24"/>
        </w:rPr>
        <w:t xml:space="preserve">on </w:t>
      </w:r>
      <w:r w:rsidRPr="007F76AA">
        <w:rPr>
          <w:rFonts w:cstheme="minorHAnsi"/>
          <w:sz w:val="24"/>
        </w:rPr>
        <w:t>soil bacterial communit</w:t>
      </w:r>
      <w:r w:rsidR="00241601" w:rsidRPr="007F76AA">
        <w:rPr>
          <w:rFonts w:cstheme="minorHAnsi"/>
          <w:sz w:val="24"/>
        </w:rPr>
        <w:t>y membersh</w:t>
      </w:r>
      <w:r w:rsidR="003C5241" w:rsidRPr="007F76AA">
        <w:rPr>
          <w:rFonts w:cstheme="minorHAnsi"/>
          <w:sz w:val="24"/>
        </w:rPr>
        <w:t>ip was not distinguishable from</w:t>
      </w:r>
      <w:r w:rsidRPr="007F76AA">
        <w:rPr>
          <w:rFonts w:cstheme="minorHAnsi"/>
          <w:sz w:val="24"/>
        </w:rPr>
        <w:t xml:space="preserve"> time effects</w:t>
      </w:r>
      <w:r w:rsidR="00241601" w:rsidRPr="007F76AA">
        <w:rPr>
          <w:rFonts w:cstheme="minorHAnsi"/>
          <w:sz w:val="24"/>
        </w:rPr>
        <w:t xml:space="preserve"> seen between replicates</w:t>
      </w:r>
      <w:r w:rsidRPr="007F76AA">
        <w:rPr>
          <w:rFonts w:cstheme="minorHAnsi"/>
          <w:sz w:val="24"/>
        </w:rPr>
        <w:t>.</w:t>
      </w:r>
    </w:p>
    <w:p w:rsidR="00A814F9" w:rsidRPr="007F76AA" w:rsidRDefault="00A814F9" w:rsidP="00FE79E1">
      <w:pPr>
        <w:autoSpaceDE w:val="0"/>
        <w:autoSpaceDN w:val="0"/>
        <w:adjustRightInd w:val="0"/>
        <w:spacing w:after="240" w:line="520" w:lineRule="exact"/>
        <w:ind w:firstLine="720"/>
        <w:rPr>
          <w:rFonts w:cstheme="minorHAnsi"/>
          <w:sz w:val="24"/>
        </w:rPr>
      </w:pPr>
    </w:p>
    <w:p w:rsidR="00A93C94" w:rsidRPr="007F76AA" w:rsidRDefault="00A93C94" w:rsidP="00FE79E1">
      <w:pPr>
        <w:spacing w:before="600" w:after="0" w:line="360" w:lineRule="auto"/>
        <w:outlineLvl w:val="1"/>
        <w:rPr>
          <w:rFonts w:cstheme="minorHAnsi"/>
          <w:b/>
          <w:sz w:val="24"/>
          <w:szCs w:val="24"/>
        </w:rPr>
      </w:pPr>
      <w:bookmarkStart w:id="303" w:name="_Toc342729809"/>
      <w:bookmarkStart w:id="304" w:name="_Toc343510039"/>
      <w:r w:rsidRPr="007F76AA">
        <w:rPr>
          <w:rFonts w:cstheme="minorHAnsi"/>
          <w:b/>
          <w:sz w:val="24"/>
          <w:szCs w:val="24"/>
        </w:rPr>
        <w:t>3.5.2.2</w:t>
      </w:r>
      <w:r w:rsidRPr="007F76AA">
        <w:rPr>
          <w:rFonts w:cstheme="minorHAnsi"/>
          <w:b/>
          <w:sz w:val="24"/>
          <w:szCs w:val="24"/>
        </w:rPr>
        <w:tab/>
      </w:r>
      <w:bookmarkEnd w:id="303"/>
      <w:r w:rsidR="00241601" w:rsidRPr="007F76AA">
        <w:rPr>
          <w:rFonts w:cstheme="minorHAnsi"/>
          <w:b/>
          <w:sz w:val="24"/>
          <w:szCs w:val="24"/>
        </w:rPr>
        <w:t xml:space="preserve">Comparison of Bacterial Community Structures </w:t>
      </w:r>
      <w:r w:rsidR="00A709FB" w:rsidRPr="007F76AA">
        <w:rPr>
          <w:rFonts w:cstheme="minorHAnsi"/>
          <w:b/>
          <w:sz w:val="24"/>
          <w:szCs w:val="24"/>
        </w:rPr>
        <w:t>by Hierarchical Clustering</w:t>
      </w:r>
      <w:bookmarkEnd w:id="304"/>
    </w:p>
    <w:p w:rsidR="00A93C94" w:rsidRPr="007F76AA" w:rsidRDefault="00A93C94"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lastRenderedPageBreak/>
        <w:t xml:space="preserve">The phylogram showed in </w:t>
      </w:r>
      <w:r w:rsidR="00676C14" w:rsidRPr="007F76AA">
        <w:rPr>
          <w:rFonts w:cstheme="minorHAnsi"/>
          <w:color w:val="000000" w:themeColor="text1"/>
          <w:sz w:val="24"/>
        </w:rPr>
        <w:t>F</w:t>
      </w:r>
      <w:r w:rsidRPr="007F76AA">
        <w:rPr>
          <w:rFonts w:cstheme="minorHAnsi"/>
          <w:color w:val="000000" w:themeColor="text1"/>
          <w:sz w:val="24"/>
        </w:rPr>
        <w:t>igure 1</w:t>
      </w:r>
      <w:r w:rsidR="005A6F54" w:rsidRPr="007F76AA">
        <w:rPr>
          <w:rFonts w:cstheme="minorHAnsi"/>
          <w:color w:val="000000" w:themeColor="text1"/>
          <w:sz w:val="24"/>
        </w:rPr>
        <w:t>3</w:t>
      </w:r>
      <w:r w:rsidRPr="007F76AA">
        <w:rPr>
          <w:rFonts w:cstheme="minorHAnsi"/>
          <w:color w:val="000000" w:themeColor="text1"/>
          <w:sz w:val="24"/>
        </w:rPr>
        <w:t xml:space="preserve"> shows the relative relationships </w:t>
      </w:r>
      <w:r w:rsidR="00DD7B73" w:rsidRPr="007F76AA">
        <w:rPr>
          <w:rFonts w:cstheme="minorHAnsi"/>
          <w:color w:val="000000" w:themeColor="text1"/>
          <w:sz w:val="24"/>
        </w:rPr>
        <w:t>between</w:t>
      </w:r>
      <w:r w:rsidRPr="007F76AA">
        <w:rPr>
          <w:rFonts w:cstheme="minorHAnsi"/>
          <w:color w:val="000000" w:themeColor="text1"/>
          <w:sz w:val="24"/>
        </w:rPr>
        <w:t xml:space="preserve"> 34 soil sequencing libraries using Θ</w:t>
      </w:r>
      <w:r w:rsidRPr="007F76AA">
        <w:rPr>
          <w:rFonts w:cstheme="minorHAnsi"/>
          <w:color w:val="000000" w:themeColor="text1"/>
          <w:sz w:val="24"/>
          <w:vertAlign w:val="subscript"/>
        </w:rPr>
        <w:t>YC</w:t>
      </w:r>
      <w:r w:rsidRPr="007F76AA">
        <w:rPr>
          <w:rFonts w:cstheme="minorHAnsi"/>
          <w:color w:val="000000" w:themeColor="text1"/>
          <w:sz w:val="24"/>
        </w:rPr>
        <w:t xml:space="preserve"> distances in species level (OTU-based). The </w:t>
      </w:r>
      <w:r w:rsidR="00DD7B73" w:rsidRPr="007F76AA">
        <w:rPr>
          <w:rFonts w:cstheme="minorHAnsi"/>
          <w:color w:val="000000" w:themeColor="text1"/>
          <w:sz w:val="24"/>
        </w:rPr>
        <w:t>similarities</w:t>
      </w:r>
      <w:r w:rsidRPr="007F76AA">
        <w:rPr>
          <w:rFonts w:cstheme="minorHAnsi"/>
          <w:color w:val="000000" w:themeColor="text1"/>
          <w:sz w:val="24"/>
        </w:rPr>
        <w:t xml:space="preserve"> </w:t>
      </w:r>
      <w:r w:rsidR="00DD7B73" w:rsidRPr="007F76AA">
        <w:rPr>
          <w:rFonts w:cstheme="minorHAnsi"/>
          <w:color w:val="000000" w:themeColor="text1"/>
          <w:sz w:val="24"/>
        </w:rPr>
        <w:t>between</w:t>
      </w:r>
      <w:r w:rsidRPr="007F76AA">
        <w:rPr>
          <w:rFonts w:cstheme="minorHAnsi"/>
          <w:color w:val="000000" w:themeColor="text1"/>
          <w:sz w:val="24"/>
        </w:rPr>
        <w:t xml:space="preserve"> these libraries were calculated by Θ</w:t>
      </w:r>
      <w:r w:rsidRPr="007F76AA">
        <w:rPr>
          <w:rFonts w:cstheme="minorHAnsi"/>
          <w:color w:val="000000" w:themeColor="text1"/>
          <w:sz w:val="24"/>
          <w:vertAlign w:val="subscript"/>
        </w:rPr>
        <w:t>YC</w:t>
      </w:r>
      <w:r w:rsidRPr="007F76AA">
        <w:rPr>
          <w:rFonts w:cstheme="minorHAnsi"/>
          <w:color w:val="000000" w:themeColor="text1"/>
          <w:sz w:val="24"/>
        </w:rPr>
        <w:t xml:space="preserve"> index, which takes into account both shared OTU numbers between each two libraries, and the abundances of each OTU </w:t>
      </w:r>
      <w:r w:rsidR="00BA672C" w:rsidRPr="007F76AA">
        <w:rPr>
          <w:rFonts w:cstheme="minorHAnsi"/>
          <w:color w:val="000000" w:themeColor="text1"/>
          <w:sz w:val="24"/>
        </w:rPr>
        <w:fldChar w:fldCharType="begin"/>
      </w:r>
      <w:r w:rsidR="00AE78E2" w:rsidRPr="007F76AA">
        <w:rPr>
          <w:rFonts w:cstheme="minorHAnsi"/>
          <w:color w:val="000000" w:themeColor="text1"/>
          <w:sz w:val="24"/>
        </w:rPr>
        <w:instrText xml:space="preserve"> ADDIN EN.CITE &lt;EndNote&gt;&lt;Cite&gt;&lt;Author&gt;Yue&lt;/Author&gt;&lt;Year&gt;2005&lt;/Year&gt;&lt;RecNum&gt;71&lt;/RecNum&gt;&lt;DisplayText&gt;(Yue et al., 2005)&lt;/DisplayText&gt;&lt;record&gt;&lt;rec-number&gt;71&lt;/rec-number&gt;&lt;foreign-keys&gt;&lt;key app="EN" db-id="v9rzfastp9tzrje09275dxzperppdxxxr5xv"&gt;71&lt;/key&gt;&lt;/foreign-keys&gt;&lt;ref-type name="Journal Article"&gt;17&lt;/ref-type&gt;&lt;contributors&gt;&lt;authors&gt;&lt;author&gt;Yue, J. C.&lt;/author&gt;&lt;author&gt;Clayton, M. K.&lt;/author&gt;&lt;/authors&gt;&lt;/contributors&gt;&lt;auth-address&gt;Natl Chengchi Univ, Dept Stat, Taipei 11641, Taiwan. Univ Wisconsin, Dept Stat, Madison, WI 53706 USA.&amp;#xD;Yue, JC (reprint author), Natl Chengchi Univ, Dept Stat, Taipei 11641, Taiwan.&amp;#xD;csyue@nccu.edu.tw&lt;/auth-address&gt;&lt;titles&gt;&lt;title&gt;A similarity measure based on species proportions&lt;/title&gt;&lt;secondary-title&gt;Communications in Statistics-Theory and Methods&lt;/secondary-title&gt;&lt;alt-title&gt;Commun. Stat.-Theory Methods&lt;/alt-title&gt;&lt;/titles&gt;&lt;periodical&gt;&lt;full-title&gt;Communications in Statistics-Theory and Methods&lt;/full-title&gt;&lt;abbr-1&gt;Commun. Stat.-Theory Methods&lt;/abbr-1&gt;&lt;/periodical&gt;&lt;alt-periodical&gt;&lt;full-title&gt;Communications in Statistics-Theory and Methods&lt;/full-title&gt;&lt;abbr-1&gt;Commun. Stat.-Theory Methods&lt;/abbr-1&gt;&lt;/alt-periodical&gt;&lt;pages&gt;2123-2131&lt;/pages&gt;&lt;volume&gt;34&lt;/volume&gt;&lt;number&gt;11&lt;/number&gt;&lt;keywords&gt;&lt;keyword&gt;bootstrap&lt;/keyword&gt;&lt;keyword&gt;delta method&lt;/keyword&gt;&lt;keyword&gt;Jaccard&amp;apos;s index&lt;/keyword&gt;&lt;keyword&gt;Maximum Likelihood Estimator&lt;/keyword&gt;&lt;keyword&gt;similarity index&lt;/keyword&gt;&lt;keyword&gt;species diversity&lt;/keyword&gt;&lt;keyword&gt;estimator&lt;/keyword&gt;&lt;/keywords&gt;&lt;dates&gt;&lt;year&gt;2005&lt;/year&gt;&lt;/dates&gt;&lt;isbn&gt;0361-0926&lt;/isbn&gt;&lt;accession-num&gt;WOS:000233019600005&lt;/accession-num&gt;&lt;work-type&gt;Article&lt;/work-type&gt;&lt;urls&gt;&lt;related-urls&gt;&lt;url&gt;&amp;lt;Go to ISI&amp;gt;://WOS:000233019600005&lt;/url&gt;&lt;/related-urls&gt;&lt;/urls&gt;&lt;electronic-resource-num&gt;10.1080/sta-200066418&lt;/electronic-resource-num&gt;&lt;language&gt;English&lt;/language&gt;&lt;/record&gt;&lt;/Cite&gt;&lt;/EndNote&gt;</w:instrText>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51" w:tooltip="Yue, 2005 #71" w:history="1">
        <w:r w:rsidR="00AE78E2" w:rsidRPr="007F76AA">
          <w:rPr>
            <w:rFonts w:cstheme="minorHAnsi"/>
            <w:noProof/>
            <w:color w:val="000000" w:themeColor="text1"/>
            <w:sz w:val="24"/>
          </w:rPr>
          <w:t>Yue et al., 2005</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r w:rsidR="00241601" w:rsidRPr="007F76AA">
        <w:rPr>
          <w:rFonts w:cstheme="minorHAnsi"/>
          <w:color w:val="000000" w:themeColor="text1"/>
          <w:sz w:val="24"/>
        </w:rPr>
        <w:t>The</w:t>
      </w:r>
      <w:r w:rsidRPr="007F76AA">
        <w:rPr>
          <w:rFonts w:cstheme="minorHAnsi"/>
          <w:color w:val="000000" w:themeColor="text1"/>
          <w:sz w:val="24"/>
        </w:rPr>
        <w:t xml:space="preserve"> phylogram tree was generated using </w:t>
      </w:r>
      <w:r w:rsidR="00241601" w:rsidRPr="007F76AA">
        <w:rPr>
          <w:rFonts w:cstheme="minorHAnsi"/>
          <w:color w:val="000000" w:themeColor="text1"/>
          <w:sz w:val="24"/>
        </w:rPr>
        <w:t xml:space="preserve">a </w:t>
      </w:r>
      <w:r w:rsidRPr="007F76AA">
        <w:rPr>
          <w:rFonts w:cstheme="minorHAnsi"/>
          <w:color w:val="000000" w:themeColor="text1"/>
          <w:sz w:val="24"/>
        </w:rPr>
        <w:t>UPGMA (Unweighted Pair Group Method with Arithmetic Mean) algorithm. This tree indicates that samples from lysimeter1 and 2, 4 and 6, 3 and 5 tend to have more similar bacteria community structures to each other. Lysimeter 1, 2, 4 are PAH+ &amp; HK44+, lysimeter 3 and 5 are PAH+ &amp; HK44 -, and lysimeter 6 is PAH– &amp; HK44+. As previously mentioned, the soil moisture content of lysimeter 4 and lysimeter 6 were lower than the others. In addition, the replicate libraries (L2-36A &amp; L2-36B, L4-18A &amp; L4-18B) have closest distances to each other, indicating good technical reproducibility of our amplicon library construction and sequencing.</w:t>
      </w:r>
    </w:p>
    <w:p w:rsidR="001576E5" w:rsidRPr="007F76AA" w:rsidRDefault="00935424" w:rsidP="00B00230">
      <w:pPr>
        <w:autoSpaceDE w:val="0"/>
        <w:autoSpaceDN w:val="0"/>
        <w:adjustRightInd w:val="0"/>
        <w:spacing w:after="240" w:line="520" w:lineRule="exact"/>
        <w:ind w:firstLine="720"/>
        <w:rPr>
          <w:rFonts w:cstheme="minorHAnsi"/>
          <w:color w:val="000000" w:themeColor="text1"/>
          <w:sz w:val="24"/>
          <w:szCs w:val="24"/>
        </w:rPr>
        <w:sectPr w:rsidR="001576E5" w:rsidRPr="007F76AA" w:rsidSect="00EF25A6">
          <w:footerReference w:type="default" r:id="rId31"/>
          <w:pgSz w:w="12240" w:h="15840"/>
          <w:pgMar w:top="1440" w:right="1440" w:bottom="1440" w:left="1440" w:header="1440" w:footer="1440" w:gutter="0"/>
          <w:pgNumType w:start="1"/>
          <w:cols w:space="720"/>
          <w:docGrid w:linePitch="360"/>
        </w:sectPr>
      </w:pPr>
      <w:r w:rsidRPr="007F76AA">
        <w:rPr>
          <w:rFonts w:cstheme="minorHAnsi"/>
          <w:color w:val="000000" w:themeColor="text1"/>
          <w:sz w:val="24"/>
        </w:rPr>
        <w:t xml:space="preserve">The phylogram showed in </w:t>
      </w:r>
      <w:r w:rsidR="006B31CF" w:rsidRPr="007F76AA">
        <w:rPr>
          <w:rFonts w:cstheme="minorHAnsi"/>
          <w:color w:val="000000" w:themeColor="text1"/>
          <w:sz w:val="24"/>
        </w:rPr>
        <w:t>F</w:t>
      </w:r>
      <w:r w:rsidRPr="007F76AA">
        <w:rPr>
          <w:rFonts w:cstheme="minorHAnsi"/>
          <w:color w:val="000000" w:themeColor="text1"/>
          <w:sz w:val="24"/>
        </w:rPr>
        <w:t>igure 1</w:t>
      </w:r>
      <w:r w:rsidR="005A6F54" w:rsidRPr="007F76AA">
        <w:rPr>
          <w:rFonts w:cstheme="minorHAnsi"/>
          <w:color w:val="000000" w:themeColor="text1"/>
          <w:sz w:val="24"/>
        </w:rPr>
        <w:t>4</w:t>
      </w:r>
      <w:r w:rsidRPr="007F76AA">
        <w:rPr>
          <w:rFonts w:cstheme="minorHAnsi"/>
          <w:color w:val="000000" w:themeColor="text1"/>
          <w:sz w:val="24"/>
        </w:rPr>
        <w:t xml:space="preserve"> shows the relative relationships </w:t>
      </w:r>
      <w:r w:rsidR="00DD7B73" w:rsidRPr="007F76AA">
        <w:rPr>
          <w:rFonts w:cstheme="minorHAnsi"/>
          <w:color w:val="000000" w:themeColor="text1"/>
          <w:sz w:val="24"/>
        </w:rPr>
        <w:t>between</w:t>
      </w:r>
      <w:r w:rsidRPr="007F76AA">
        <w:rPr>
          <w:rFonts w:cstheme="minorHAnsi"/>
          <w:color w:val="000000" w:themeColor="text1"/>
          <w:sz w:val="24"/>
        </w:rPr>
        <w:t xml:space="preserve"> 34 soil sequencing libraries using Θ</w:t>
      </w:r>
      <w:r w:rsidRPr="007F76AA">
        <w:rPr>
          <w:rFonts w:cstheme="minorHAnsi"/>
          <w:color w:val="000000" w:themeColor="text1"/>
          <w:sz w:val="24"/>
          <w:vertAlign w:val="subscript"/>
        </w:rPr>
        <w:t>YC</w:t>
      </w:r>
      <w:r w:rsidRPr="007F76AA">
        <w:rPr>
          <w:rFonts w:cstheme="minorHAnsi"/>
          <w:color w:val="000000" w:themeColor="text1"/>
          <w:sz w:val="24"/>
        </w:rPr>
        <w:t xml:space="preserve"> distances in genus level (phylotype-based). The phylotype-based distance </w:t>
      </w:r>
      <w:r w:rsidR="00DD7B73" w:rsidRPr="007F76AA">
        <w:rPr>
          <w:rFonts w:cstheme="minorHAnsi"/>
          <w:color w:val="000000" w:themeColor="text1"/>
          <w:sz w:val="24"/>
        </w:rPr>
        <w:t>between</w:t>
      </w:r>
      <w:r w:rsidRPr="007F76AA">
        <w:rPr>
          <w:rFonts w:cstheme="minorHAnsi"/>
          <w:color w:val="000000" w:themeColor="text1"/>
          <w:sz w:val="24"/>
        </w:rPr>
        <w:t xml:space="preserve"> these libraries were calculated by Θ</w:t>
      </w:r>
      <w:r w:rsidRPr="007F76AA">
        <w:rPr>
          <w:rFonts w:cstheme="minorHAnsi"/>
          <w:color w:val="000000" w:themeColor="text1"/>
          <w:sz w:val="24"/>
          <w:vertAlign w:val="subscript"/>
        </w:rPr>
        <w:t>YC</w:t>
      </w:r>
      <w:r w:rsidRPr="007F76AA">
        <w:rPr>
          <w:rFonts w:cstheme="minorHAnsi"/>
          <w:color w:val="000000" w:themeColor="text1"/>
          <w:sz w:val="24"/>
        </w:rPr>
        <w:t xml:space="preserve"> index, take into account both shared phylotype numbers between each two libraries, and the abundances of each phylotype. Although this phylogram tree is different from OTU-</w:t>
      </w:r>
      <w:r w:rsidRPr="007F76AA">
        <w:rPr>
          <w:rFonts w:cstheme="minorHAnsi"/>
          <w:color w:val="000000" w:themeColor="text1"/>
          <w:sz w:val="24"/>
          <w:szCs w:val="24"/>
        </w:rPr>
        <w:t>base</w:t>
      </w:r>
      <w:r w:rsidR="001B745F" w:rsidRPr="007F76AA">
        <w:rPr>
          <w:rFonts w:cstheme="minorHAnsi"/>
          <w:color w:val="000000" w:themeColor="text1"/>
          <w:sz w:val="24"/>
          <w:szCs w:val="24"/>
        </w:rPr>
        <w:t>d</w:t>
      </w:r>
      <w:r w:rsidRPr="007F76AA">
        <w:rPr>
          <w:rFonts w:cstheme="minorHAnsi"/>
          <w:color w:val="000000" w:themeColor="text1"/>
          <w:sz w:val="24"/>
        </w:rPr>
        <w:t xml:space="preserve"> phylogram tree (</w:t>
      </w:r>
      <w:r w:rsidR="006B31CF" w:rsidRPr="007F76AA">
        <w:rPr>
          <w:rFonts w:cstheme="minorHAnsi"/>
          <w:color w:val="000000" w:themeColor="text1"/>
          <w:sz w:val="24"/>
        </w:rPr>
        <w:t>F</w:t>
      </w:r>
      <w:r w:rsidRPr="007F76AA">
        <w:rPr>
          <w:rFonts w:cstheme="minorHAnsi"/>
          <w:color w:val="000000" w:themeColor="text1"/>
          <w:sz w:val="24"/>
        </w:rPr>
        <w:t>igure 1</w:t>
      </w:r>
      <w:r w:rsidR="005A6F54" w:rsidRPr="007F76AA">
        <w:rPr>
          <w:rFonts w:cstheme="minorHAnsi"/>
          <w:color w:val="000000" w:themeColor="text1"/>
          <w:sz w:val="24"/>
        </w:rPr>
        <w:t>4</w:t>
      </w:r>
      <w:r w:rsidRPr="007F76AA">
        <w:rPr>
          <w:rFonts w:cstheme="minorHAnsi"/>
          <w:color w:val="000000" w:themeColor="text1"/>
          <w:sz w:val="24"/>
        </w:rPr>
        <w:t>), it indicates the same relationship tendency: samples from lysimeter1 and 2, 4 and 6, 3 and 5 tend to have more similar bacteria community structures to each other. In addition, the replicate libraries (L2-36A &amp; L2-36B, L4-18A &amp; L4-18B) have closest distances to each other indicating good technical reproducibility.</w:t>
      </w:r>
    </w:p>
    <w:p w:rsidR="007F76AA" w:rsidRDefault="007F76AA" w:rsidP="005D743C">
      <w:pPr>
        <w:spacing w:after="0" w:line="480" w:lineRule="auto"/>
        <w:ind w:firstLine="720"/>
        <w:rPr>
          <w:rFonts w:cstheme="minorHAnsi"/>
          <w:b/>
          <w:noProof/>
          <w:sz w:val="20"/>
        </w:rPr>
      </w:pPr>
      <w:bookmarkStart w:id="305" w:name="_Toc297252290"/>
      <w:bookmarkStart w:id="306" w:name="SW21"/>
      <w:bookmarkStart w:id="307" w:name="OLE_LINK91"/>
      <w:bookmarkStart w:id="308" w:name="OLE_LINK92"/>
      <w:bookmarkStart w:id="309" w:name="SW23"/>
    </w:p>
    <w:p w:rsidR="007F76AA" w:rsidRDefault="007F76AA" w:rsidP="005D743C">
      <w:pPr>
        <w:spacing w:after="0" w:line="480" w:lineRule="auto"/>
        <w:ind w:firstLine="720"/>
        <w:rPr>
          <w:rFonts w:cstheme="minorHAnsi"/>
          <w:b/>
          <w:noProof/>
          <w:sz w:val="20"/>
        </w:rPr>
      </w:pPr>
    </w:p>
    <w:p w:rsidR="00CD42D6" w:rsidRPr="007F76AA" w:rsidRDefault="00F010A2" w:rsidP="005D743C">
      <w:pPr>
        <w:spacing w:after="0" w:line="480" w:lineRule="auto"/>
        <w:ind w:firstLine="720"/>
        <w:rPr>
          <w:rFonts w:cstheme="minorHAnsi"/>
          <w:b/>
          <w:noProof/>
          <w:sz w:val="20"/>
        </w:rPr>
        <w:sectPr w:rsidR="00CD42D6" w:rsidRPr="007F76AA" w:rsidSect="002F463B">
          <w:pgSz w:w="12240" w:h="15840"/>
          <w:pgMar w:top="1440" w:right="1440" w:bottom="1440" w:left="1440" w:header="1440" w:footer="1440" w:gutter="0"/>
          <w:cols w:space="720"/>
          <w:docGrid w:linePitch="360"/>
        </w:sectPr>
      </w:pPr>
      <w:r w:rsidRPr="007F76AA">
        <w:rPr>
          <w:rFonts w:cstheme="minorHAnsi"/>
          <w:noProof/>
          <w:sz w:val="20"/>
          <w:lang w:eastAsia="en-US"/>
        </w:rPr>
        <mc:AlternateContent>
          <mc:Choice Requires="wps">
            <w:drawing>
              <wp:inline distT="0" distB="0" distL="0" distR="0" wp14:anchorId="2A52F9A5" wp14:editId="4C4007BB">
                <wp:extent cx="5330825" cy="2750185"/>
                <wp:effectExtent l="0" t="0" r="3175" b="0"/>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0825" cy="2750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F809A3">
                            <w:pPr>
                              <w:jc w:val="center"/>
                            </w:pPr>
                            <w:r>
                              <w:rPr>
                                <w:noProof/>
                                <w:lang w:eastAsia="en-US"/>
                              </w:rPr>
                              <w:drawing>
                                <wp:inline distT="0" distB="0" distL="0" distR="0" wp14:anchorId="79E4AD63" wp14:editId="54DCA520">
                                  <wp:extent cx="3338299" cy="2349435"/>
                                  <wp:effectExtent l="19050" t="0" r="0" b="0"/>
                                  <wp:docPr id="299" name="图片 38" descr="C:\Users\xiaoci\Dropbox\Xioaci\35 libs\OTUs\Beta Diversity\Shared OTUs by lysimeter boxpl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xiaoci\Dropbox\Xioaci\35 libs\OTUs\Beta Diversity\Shared OTUs by lysimeter boxplot.jpg"/>
                                          <pic:cNvPicPr>
                                            <a:picLocks noChangeAspect="1" noChangeArrowheads="1"/>
                                          </pic:cNvPicPr>
                                        </pic:nvPicPr>
                                        <pic:blipFill>
                                          <a:blip r:embed="rId32"/>
                                          <a:srcRect/>
                                          <a:stretch>
                                            <a:fillRect/>
                                          </a:stretch>
                                        </pic:blipFill>
                                        <pic:spPr bwMode="auto">
                                          <a:xfrm>
                                            <a:off x="0" y="0"/>
                                            <a:ext cx="3349087" cy="2357027"/>
                                          </a:xfrm>
                                          <a:prstGeom prst="rect">
                                            <a:avLst/>
                                          </a:prstGeom>
                                          <a:noFill/>
                                          <a:ln w="9525">
                                            <a:noFill/>
                                            <a:miter lim="800000"/>
                                            <a:headEnd/>
                                            <a:tailEnd/>
                                          </a:ln>
                                        </pic:spPr>
                                      </pic:pic>
                                    </a:graphicData>
                                  </a:graphic>
                                </wp:inline>
                              </w:drawing>
                            </w:r>
                          </w:p>
                          <w:p w:rsidR="00774ADB" w:rsidRPr="005D743C" w:rsidRDefault="00774ADB" w:rsidP="00F809A3">
                            <w:pPr>
                              <w:jc w:val="center"/>
                              <w:rPr>
                                <w:rFonts w:ascii="Times New Roman" w:hAnsi="Times New Roman" w:cs="Times New Roman"/>
                                <w:b/>
                              </w:rPr>
                            </w:pPr>
                            <w:bookmarkStart w:id="310" w:name="_Toc343001376"/>
                            <w:bookmarkStart w:id="311" w:name="_Toc343504895"/>
                            <w:proofErr w:type="gramStart"/>
                            <w:r w:rsidRPr="00622811">
                              <w:rPr>
                                <w:rFonts w:cstheme="minorHAnsi"/>
                                <w:b/>
                              </w:rPr>
                              <w:t xml:space="preserve">Figure </w:t>
                            </w:r>
                            <w:r w:rsidRPr="00EC7CCE">
                              <w:rPr>
                                <w:rFonts w:cstheme="minorHAnsi"/>
                                <w:b/>
                              </w:rPr>
                              <w:fldChar w:fldCharType="begin"/>
                            </w:r>
                            <w:r w:rsidRPr="00EC7CCE">
                              <w:rPr>
                                <w:rFonts w:cstheme="minorHAnsi"/>
                                <w:b/>
                              </w:rPr>
                              <w:instrText xml:space="preserve"> SEQ Figure \* ARABIC </w:instrText>
                            </w:r>
                            <w:r w:rsidRPr="00EC7CCE">
                              <w:rPr>
                                <w:rFonts w:cstheme="minorHAnsi"/>
                                <w:b/>
                              </w:rPr>
                              <w:fldChar w:fldCharType="separate"/>
                            </w:r>
                            <w:r>
                              <w:rPr>
                                <w:rFonts w:cstheme="minorHAnsi"/>
                                <w:b/>
                                <w:noProof/>
                              </w:rPr>
                              <w:t>12</w:t>
                            </w:r>
                            <w:r w:rsidRPr="00EC7CCE">
                              <w:rPr>
                                <w:rFonts w:cstheme="minorHAnsi"/>
                                <w:b/>
                              </w:rPr>
                              <w:fldChar w:fldCharType="end"/>
                            </w:r>
                            <w:r w:rsidRPr="00622811">
                              <w:rPr>
                                <w:rFonts w:cstheme="minorHAnsi" w:hint="eastAsia"/>
                                <w:b/>
                              </w:rPr>
                              <w:t>.</w:t>
                            </w:r>
                            <w:proofErr w:type="gramEnd"/>
                            <w:r w:rsidRPr="00622811">
                              <w:rPr>
                                <w:rFonts w:cstheme="minorHAnsi"/>
                                <w:b/>
                              </w:rPr>
                              <w:t xml:space="preserve"> </w:t>
                            </w:r>
                            <w:r w:rsidRPr="00622811">
                              <w:rPr>
                                <w:rFonts w:ascii="Times New Roman" w:hAnsi="Times New Roman" w:cs="Times New Roman"/>
                                <w:b/>
                                <w:noProof/>
                              </w:rPr>
                              <w:t>Distribution of shared OTUs numbers by group</w:t>
                            </w:r>
                            <w:r w:rsidRPr="005D743C">
                              <w:rPr>
                                <w:rFonts w:ascii="Times New Roman" w:hAnsi="Times New Roman" w:cs="Times New Roman"/>
                                <w:b/>
                                <w:noProof/>
                              </w:rPr>
                              <w:t>.</w:t>
                            </w:r>
                            <w:bookmarkEnd w:id="310"/>
                            <w:bookmarkEnd w:id="311"/>
                          </w:p>
                          <w:p w:rsidR="00774ADB" w:rsidRDefault="00774ADB" w:rsidP="00F809A3"/>
                        </w:txbxContent>
                      </wps:txbx>
                      <wps:bodyPr rot="0" vert="horz" wrap="square" lIns="91440" tIns="45720" rIns="91440" bIns="45720" anchor="t" anchorCtr="0" upright="1">
                        <a:noAutofit/>
                      </wps:bodyPr>
                    </wps:wsp>
                  </a:graphicData>
                </a:graphic>
              </wp:inline>
            </w:drawing>
          </mc:Choice>
          <mc:Fallback>
            <w:pict>
              <v:shape id="Text Box 16" o:spid="_x0000_s1069" type="#_x0000_t202" style="width:419.75pt;height:21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" stroked="f">
                <v:textbox>
                  <w:txbxContent>
                    <w:p w:rsidR="00774ADB" w:rsidRDefault="00774ADB" w:rsidP="00F809A3">
                      <w:pPr>
                        <w:jc w:val="center"/>
                      </w:pPr>
                      <w:r>
                        <w:rPr>
                          <w:noProof/>
                          <w:lang w:eastAsia="en-US"/>
                        </w:rPr>
                        <w:drawing>
                          <wp:inline distT="0" distB="0" distL="0" distR="0" wp14:anchorId="79E4AD63" wp14:editId="54DCA520">
                            <wp:extent cx="3338299" cy="2349435"/>
                            <wp:effectExtent l="19050" t="0" r="0" b="0"/>
                            <wp:docPr id="299" name="图片 38" descr="C:\Users\xiaoci\Dropbox\Xioaci\35 libs\OTUs\Beta Diversity\Shared OTUs by lysimeter boxpl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xiaoci\Dropbox\Xioaci\35 libs\OTUs\Beta Diversity\Shared OTUs by lysimeter boxplot.jpg"/>
                                    <pic:cNvPicPr>
                                      <a:picLocks noChangeAspect="1" noChangeArrowheads="1"/>
                                    </pic:cNvPicPr>
                                  </pic:nvPicPr>
                                  <pic:blipFill>
                                    <a:blip r:embed="rId32"/>
                                    <a:srcRect/>
                                    <a:stretch>
                                      <a:fillRect/>
                                    </a:stretch>
                                  </pic:blipFill>
                                  <pic:spPr bwMode="auto">
                                    <a:xfrm>
                                      <a:off x="0" y="0"/>
                                      <a:ext cx="3349087" cy="2357027"/>
                                    </a:xfrm>
                                    <a:prstGeom prst="rect">
                                      <a:avLst/>
                                    </a:prstGeom>
                                    <a:noFill/>
                                    <a:ln w="9525">
                                      <a:noFill/>
                                      <a:miter lim="800000"/>
                                      <a:headEnd/>
                                      <a:tailEnd/>
                                    </a:ln>
                                  </pic:spPr>
                                </pic:pic>
                              </a:graphicData>
                            </a:graphic>
                          </wp:inline>
                        </w:drawing>
                      </w:r>
                    </w:p>
                    <w:p w:rsidR="00774ADB" w:rsidRPr="005D743C" w:rsidRDefault="00774ADB" w:rsidP="00F809A3">
                      <w:pPr>
                        <w:jc w:val="center"/>
                        <w:rPr>
                          <w:rFonts w:ascii="Times New Roman" w:hAnsi="Times New Roman" w:cs="Times New Roman"/>
                          <w:b/>
                        </w:rPr>
                      </w:pPr>
                      <w:bookmarkStart w:id="312" w:name="_Toc343001376"/>
                      <w:bookmarkStart w:id="313" w:name="_Toc343504895"/>
                      <w:proofErr w:type="gramStart"/>
                      <w:r w:rsidRPr="00622811">
                        <w:rPr>
                          <w:rFonts w:cstheme="minorHAnsi"/>
                          <w:b/>
                        </w:rPr>
                        <w:t xml:space="preserve">Figure </w:t>
                      </w:r>
                      <w:r w:rsidRPr="00EC7CCE">
                        <w:rPr>
                          <w:rFonts w:cstheme="minorHAnsi"/>
                          <w:b/>
                        </w:rPr>
                        <w:fldChar w:fldCharType="begin"/>
                      </w:r>
                      <w:r w:rsidRPr="00EC7CCE">
                        <w:rPr>
                          <w:rFonts w:cstheme="minorHAnsi"/>
                          <w:b/>
                        </w:rPr>
                        <w:instrText xml:space="preserve"> SEQ Figure \* ARABIC </w:instrText>
                      </w:r>
                      <w:r w:rsidRPr="00EC7CCE">
                        <w:rPr>
                          <w:rFonts w:cstheme="minorHAnsi"/>
                          <w:b/>
                        </w:rPr>
                        <w:fldChar w:fldCharType="separate"/>
                      </w:r>
                      <w:r>
                        <w:rPr>
                          <w:rFonts w:cstheme="minorHAnsi"/>
                          <w:b/>
                          <w:noProof/>
                        </w:rPr>
                        <w:t>12</w:t>
                      </w:r>
                      <w:r w:rsidRPr="00EC7CCE">
                        <w:rPr>
                          <w:rFonts w:cstheme="minorHAnsi"/>
                          <w:b/>
                        </w:rPr>
                        <w:fldChar w:fldCharType="end"/>
                      </w:r>
                      <w:r w:rsidRPr="00622811">
                        <w:rPr>
                          <w:rFonts w:cstheme="minorHAnsi" w:hint="eastAsia"/>
                          <w:b/>
                        </w:rPr>
                        <w:t>.</w:t>
                      </w:r>
                      <w:proofErr w:type="gramEnd"/>
                      <w:r w:rsidRPr="00622811">
                        <w:rPr>
                          <w:rFonts w:cstheme="minorHAnsi"/>
                          <w:b/>
                        </w:rPr>
                        <w:t xml:space="preserve"> </w:t>
                      </w:r>
                      <w:r w:rsidRPr="00622811">
                        <w:rPr>
                          <w:rFonts w:ascii="Times New Roman" w:hAnsi="Times New Roman" w:cs="Times New Roman"/>
                          <w:b/>
                          <w:noProof/>
                        </w:rPr>
                        <w:t>Distribution of shared OTUs numbers by group</w:t>
                      </w:r>
                      <w:r w:rsidRPr="005D743C">
                        <w:rPr>
                          <w:rFonts w:ascii="Times New Roman" w:hAnsi="Times New Roman" w:cs="Times New Roman"/>
                          <w:b/>
                          <w:noProof/>
                        </w:rPr>
                        <w:t>.</w:t>
                      </w:r>
                      <w:bookmarkEnd w:id="312"/>
                      <w:bookmarkEnd w:id="313"/>
                    </w:p>
                    <w:p w:rsidR="00774ADB" w:rsidRDefault="00774ADB" w:rsidP="00F809A3"/>
                  </w:txbxContent>
                </v:textbox>
                <w10:anchorlock/>
              </v:shape>
            </w:pict>
          </mc:Fallback>
        </mc:AlternateContent>
      </w:r>
      <w:r w:rsidRPr="007F76AA">
        <w:rPr>
          <w:rFonts w:cstheme="minorHAnsi"/>
          <w:b/>
          <w:noProof/>
          <w:sz w:val="20"/>
          <w:lang w:eastAsia="en-US"/>
        </w:rPr>
        <mc:AlternateContent>
          <mc:Choice Requires="wps">
            <w:drawing>
              <wp:anchor distT="0" distB="0" distL="114300" distR="114300" simplePos="0" relativeHeight="251667456" behindDoc="0" locked="0" layoutInCell="1" allowOverlap="1" wp14:anchorId="4F757423" wp14:editId="67F54F6F">
                <wp:simplePos x="0" y="0"/>
                <wp:positionH relativeFrom="column">
                  <wp:align>left</wp:align>
                </wp:positionH>
                <wp:positionV relativeFrom="paragraph">
                  <wp:posOffset>0</wp:posOffset>
                </wp:positionV>
                <wp:extent cx="6162675" cy="3562985"/>
                <wp:effectExtent l="0" t="0" r="9525" b="0"/>
                <wp:wrapSquare wrapText="bothSides"/>
                <wp:docPr id="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3562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5D15C7">
                            <w:pPr>
                              <w:spacing w:after="0"/>
                              <w:jc w:val="center"/>
                              <w:rPr>
                                <w:rFonts w:ascii="Times New Roman" w:hAnsi="Times New Roman" w:cs="Times New Roman"/>
                                <w:b/>
                                <w:noProof/>
                              </w:rPr>
                            </w:pPr>
                            <w:bookmarkStart w:id="314" w:name="_Toc343001297"/>
                            <w:bookmarkStart w:id="315" w:name="_Toc343507899"/>
                            <w:proofErr w:type="gramStart"/>
                            <w:r w:rsidRPr="0000124A">
                              <w:rPr>
                                <w:b/>
                              </w:rPr>
                              <w:t xml:space="preserve">Table </w:t>
                            </w:r>
                            <w:r w:rsidRPr="0000124A">
                              <w:rPr>
                                <w:b/>
                              </w:rPr>
                              <w:fldChar w:fldCharType="begin"/>
                            </w:r>
                            <w:r w:rsidRPr="0000124A">
                              <w:rPr>
                                <w:b/>
                              </w:rPr>
                              <w:instrText xml:space="preserve"> SEQ Table \* ARABIC </w:instrText>
                            </w:r>
                            <w:r w:rsidRPr="0000124A">
                              <w:rPr>
                                <w:b/>
                              </w:rPr>
                              <w:fldChar w:fldCharType="separate"/>
                            </w:r>
                            <w:r>
                              <w:rPr>
                                <w:b/>
                                <w:noProof/>
                              </w:rPr>
                              <w:t>11</w:t>
                            </w:r>
                            <w:r w:rsidRPr="0000124A">
                              <w:rPr>
                                <w:b/>
                              </w:rPr>
                              <w:fldChar w:fldCharType="end"/>
                            </w:r>
                            <w:r w:rsidRPr="0000124A">
                              <w:rPr>
                                <w:rFonts w:ascii="Times New Roman" w:hAnsi="Times New Roman" w:cs="Times New Roman"/>
                                <w:b/>
                              </w:rPr>
                              <w:t>.</w:t>
                            </w:r>
                            <w:proofErr w:type="gramEnd"/>
                            <w:r>
                              <w:rPr>
                                <w:rFonts w:ascii="Times New Roman" w:hAnsi="Times New Roman" w:cs="Times New Roman"/>
                                <w:b/>
                              </w:rPr>
                              <w:t xml:space="preserve"> </w:t>
                            </w:r>
                            <w:r w:rsidRPr="00CD42D6">
                              <w:rPr>
                                <w:rFonts w:ascii="Times New Roman" w:hAnsi="Times New Roman" w:cs="Times New Roman"/>
                                <w:b/>
                                <w:noProof/>
                              </w:rPr>
                              <w:t>Summary of Shared OTUs between treatments.</w:t>
                            </w:r>
                            <w:bookmarkEnd w:id="314"/>
                            <w:bookmarkEnd w:id="315"/>
                          </w:p>
                          <w:p w:rsidR="00774ADB" w:rsidRDefault="00774ADB" w:rsidP="005D15C7">
                            <w:pPr>
                              <w:spacing w:after="0"/>
                              <w:jc w:val="center"/>
                              <w:rPr>
                                <w:rFonts w:ascii="Times New Roman" w:hAnsi="Times New Roman" w:cs="Times New Roman"/>
                                <w:b/>
                                <w:noProof/>
                              </w:rPr>
                            </w:pPr>
                            <w:r w:rsidRPr="00CD42D6">
                              <w:rPr>
                                <w:rFonts w:ascii="Times New Roman" w:hAnsi="Times New Roman" w:cs="Times New Roman"/>
                                <w:b/>
                                <w:noProof/>
                              </w:rPr>
                              <w:t>Group 1 is the percent of shared OTUs between PAH+ and PAH- treatment; group2 is the percent of shared OTUs between HK44+ and HK44- treatment; group3 is the percent of shared OTUs between PAH+, HK44- and PAH-, HK44+ treatment; group 4 is the percent of shared OTUs between each two lysimeters of the same treatment.</w:t>
                            </w:r>
                          </w:p>
                          <w:p w:rsidR="00774ADB" w:rsidRPr="00CD42D6" w:rsidRDefault="00774ADB" w:rsidP="005D15C7">
                            <w:pPr>
                              <w:spacing w:after="0"/>
                              <w:jc w:val="center"/>
                              <w:rPr>
                                <w:rFonts w:ascii="Times New Roman" w:hAnsi="Times New Roman" w:cs="Times New Roman"/>
                                <w:b/>
                                <w:noProof/>
                              </w:rPr>
                            </w:pPr>
                          </w:p>
                          <w:tbl>
                            <w:tblPr>
                              <w:tblW w:w="9072" w:type="dxa"/>
                              <w:jc w:val="center"/>
                              <w:tblLook w:val="04A0" w:firstRow="1" w:lastRow="0" w:firstColumn="1" w:lastColumn="0" w:noHBand="0" w:noVBand="1"/>
                            </w:tblPr>
                            <w:tblGrid>
                              <w:gridCol w:w="847"/>
                              <w:gridCol w:w="880"/>
                              <w:gridCol w:w="1303"/>
                              <w:gridCol w:w="1061"/>
                              <w:gridCol w:w="999"/>
                              <w:gridCol w:w="1303"/>
                              <w:gridCol w:w="688"/>
                              <w:gridCol w:w="688"/>
                              <w:gridCol w:w="1303"/>
                            </w:tblGrid>
                            <w:tr w:rsidR="00774ADB" w:rsidRPr="000A0871" w:rsidTr="005F4DC5">
                              <w:trPr>
                                <w:trHeight w:val="288"/>
                                <w:jc w:val="center"/>
                              </w:trPr>
                              <w:tc>
                                <w:tcPr>
                                  <w:tcW w:w="1152" w:type="dxa"/>
                                  <w:gridSpan w:val="3"/>
                                  <w:tcBorders>
                                    <w:top w:val="single" w:sz="4" w:space="0" w:color="auto"/>
                                  </w:tcBorders>
                                  <w:shd w:val="clear" w:color="auto" w:fill="auto"/>
                                  <w:noWrap/>
                                  <w:vAlign w:val="bottom"/>
                                  <w:hideMark/>
                                </w:tcPr>
                                <w:p w:rsidR="00774ADB" w:rsidRPr="007F76AA" w:rsidRDefault="00774ADB" w:rsidP="005F4DC5">
                                  <w:pPr>
                                    <w:spacing w:after="0" w:line="240" w:lineRule="auto"/>
                                    <w:jc w:val="center"/>
                                    <w:rPr>
                                      <w:rFonts w:eastAsia="Times New Roman" w:cstheme="minorHAnsi"/>
                                      <w:color w:val="000000"/>
                                      <w:sz w:val="28"/>
                                      <w:szCs w:val="24"/>
                                    </w:rPr>
                                  </w:pPr>
                                  <w:r w:rsidRPr="007F76AA">
                                    <w:rPr>
                                      <w:rFonts w:eastAsia="Times New Roman" w:cstheme="minorHAnsi"/>
                                      <w:color w:val="000000"/>
                                      <w:sz w:val="28"/>
                                      <w:szCs w:val="24"/>
                                    </w:rPr>
                                    <w:t>Comparison 1: PAHs</w:t>
                                  </w:r>
                                </w:p>
                              </w:tc>
                              <w:tc>
                                <w:tcPr>
                                  <w:tcW w:w="1152" w:type="dxa"/>
                                  <w:gridSpan w:val="3"/>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4"/>
                                    </w:rPr>
                                  </w:pPr>
                                  <w:r w:rsidRPr="007F76AA">
                                    <w:rPr>
                                      <w:rFonts w:eastAsia="Times New Roman" w:cstheme="minorHAnsi"/>
                                      <w:color w:val="000000"/>
                                      <w:sz w:val="28"/>
                                      <w:szCs w:val="24"/>
                                    </w:rPr>
                                    <w:t>Comparison 2: HK44</w:t>
                                  </w:r>
                                </w:p>
                              </w:tc>
                              <w:tc>
                                <w:tcPr>
                                  <w:tcW w:w="1152" w:type="dxa"/>
                                  <w:gridSpan w:val="3"/>
                                  <w:tcBorders>
                                    <w:top w:val="single" w:sz="4" w:space="0" w:color="auto"/>
                                  </w:tcBorders>
                                  <w:shd w:val="clear" w:color="auto" w:fill="auto"/>
                                  <w:noWrap/>
                                  <w:vAlign w:val="bottom"/>
                                  <w:hideMark/>
                                </w:tcPr>
                                <w:p w:rsidR="00774ADB" w:rsidRPr="007F76AA" w:rsidRDefault="00774ADB" w:rsidP="005F4DC5">
                                  <w:pPr>
                                    <w:spacing w:after="0" w:line="240" w:lineRule="auto"/>
                                    <w:jc w:val="center"/>
                                    <w:rPr>
                                      <w:rFonts w:eastAsia="Times New Roman" w:cstheme="minorHAnsi"/>
                                      <w:color w:val="000000"/>
                                      <w:sz w:val="28"/>
                                      <w:szCs w:val="24"/>
                                    </w:rPr>
                                  </w:pPr>
                                  <w:r w:rsidRPr="007F76AA">
                                    <w:rPr>
                                      <w:rFonts w:eastAsia="Times New Roman" w:cstheme="minorHAnsi"/>
                                      <w:color w:val="000000"/>
                                      <w:sz w:val="28"/>
                                      <w:szCs w:val="24"/>
                                    </w:rPr>
                                    <w:t>Comparison 3: Replicates</w:t>
                                  </w:r>
                                </w:p>
                              </w:tc>
                            </w:tr>
                            <w:tr w:rsidR="00774ADB" w:rsidRPr="000A0871" w:rsidTr="005F4DC5">
                              <w:trPr>
                                <w:trHeight w:val="288"/>
                                <w:jc w:val="center"/>
                              </w:trPr>
                              <w:tc>
                                <w:tcPr>
                                  <w:tcW w:w="576" w:type="dxa"/>
                                  <w:tcBorders>
                                    <w:bottom w:val="single" w:sz="4" w:space="0" w:color="auto"/>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PAH+</w:t>
                                  </w:r>
                                </w:p>
                              </w:tc>
                              <w:tc>
                                <w:tcPr>
                                  <w:tcW w:w="576"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PAH-</w:t>
                                  </w:r>
                                </w:p>
                              </w:tc>
                              <w:tc>
                                <w:tcPr>
                                  <w:tcW w:w="1152"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 Shared</w:t>
                                  </w:r>
                                </w:p>
                              </w:tc>
                              <w:tc>
                                <w:tcPr>
                                  <w:tcW w:w="576"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HK44+</w:t>
                                  </w:r>
                                </w:p>
                              </w:tc>
                              <w:tc>
                                <w:tcPr>
                                  <w:tcW w:w="576"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HK44-</w:t>
                                  </w:r>
                                </w:p>
                              </w:tc>
                              <w:tc>
                                <w:tcPr>
                                  <w:tcW w:w="1152"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%Shared</w:t>
                                  </w:r>
                                </w:p>
                              </w:tc>
                              <w:tc>
                                <w:tcPr>
                                  <w:tcW w:w="576" w:type="dxa"/>
                                  <w:gridSpan w:val="2"/>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Replicates</w:t>
                                  </w:r>
                                </w:p>
                              </w:tc>
                              <w:tc>
                                <w:tcPr>
                                  <w:tcW w:w="1152"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%Shared</w:t>
                                  </w:r>
                                </w:p>
                              </w:tc>
                            </w:tr>
                            <w:tr w:rsidR="00774ADB" w:rsidRPr="000A0871" w:rsidTr="005F4DC5">
                              <w:trPr>
                                <w:trHeight w:val="432"/>
                                <w:jc w:val="center"/>
                              </w:trPr>
                              <w:tc>
                                <w:tcPr>
                                  <w:tcW w:w="576" w:type="dxa"/>
                                  <w:tcBorders>
                                    <w:top w:val="single" w:sz="4" w:space="0" w:color="auto"/>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L1</w:t>
                                  </w:r>
                                </w:p>
                              </w:tc>
                              <w:tc>
                                <w:tcPr>
                                  <w:tcW w:w="576"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L3</w:t>
                                  </w:r>
                                </w:p>
                              </w:tc>
                              <w:tc>
                                <w:tcPr>
                                  <w:tcW w:w="1152"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9.91</w:t>
                                  </w:r>
                                </w:p>
                              </w:tc>
                              <w:tc>
                                <w:tcPr>
                                  <w:tcW w:w="576"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L1</w:t>
                                  </w:r>
                                </w:p>
                              </w:tc>
                              <w:tc>
                                <w:tcPr>
                                  <w:tcW w:w="576"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L6</w:t>
                                  </w:r>
                                </w:p>
                              </w:tc>
                              <w:tc>
                                <w:tcPr>
                                  <w:tcW w:w="1152"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12.21</w:t>
                                  </w:r>
                                </w:p>
                              </w:tc>
                              <w:tc>
                                <w:tcPr>
                                  <w:tcW w:w="576"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L1</w:t>
                                  </w:r>
                                </w:p>
                              </w:tc>
                              <w:tc>
                                <w:tcPr>
                                  <w:tcW w:w="576"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L2</w:t>
                                  </w:r>
                                </w:p>
                              </w:tc>
                              <w:tc>
                                <w:tcPr>
                                  <w:tcW w:w="1152"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13.11</w:t>
                                  </w:r>
                                </w:p>
                              </w:tc>
                            </w:tr>
                            <w:tr w:rsidR="00774ADB" w:rsidRPr="000A0871" w:rsidTr="005F4DC5">
                              <w:trPr>
                                <w:trHeight w:val="432"/>
                                <w:jc w:val="center"/>
                              </w:trPr>
                              <w:tc>
                                <w:tcPr>
                                  <w:tcW w:w="576" w:type="dxa"/>
                                  <w:tcBorders>
                                    <w:top w:val="nil"/>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L1</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L5</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10.40</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L2</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L6</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8.95</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L1</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L4</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12.73</w:t>
                                  </w:r>
                                </w:p>
                              </w:tc>
                            </w:tr>
                            <w:tr w:rsidR="00774ADB" w:rsidRPr="000A0871" w:rsidTr="005F4DC5">
                              <w:trPr>
                                <w:trHeight w:val="432"/>
                                <w:jc w:val="center"/>
                              </w:trPr>
                              <w:tc>
                                <w:tcPr>
                                  <w:tcW w:w="576" w:type="dxa"/>
                                  <w:tcBorders>
                                    <w:top w:val="nil"/>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L2</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L3</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6.31</w:t>
                                  </w:r>
                                </w:p>
                              </w:tc>
                              <w:tc>
                                <w:tcPr>
                                  <w:tcW w:w="576" w:type="dxa"/>
                                  <w:tcBorders>
                                    <w:top w:val="nil"/>
                                  </w:tcBorders>
                                  <w:shd w:val="clear" w:color="auto" w:fill="auto"/>
                                  <w:noWrap/>
                                  <w:vAlign w:val="center"/>
                                  <w:hideMark/>
                                </w:tcPr>
                                <w:p w:rsidR="00774ADB" w:rsidRPr="007F76AA" w:rsidRDefault="00774ADB" w:rsidP="00047B8C">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L4</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L6</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9.30</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L2</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L4</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9.97</w:t>
                                  </w:r>
                                </w:p>
                              </w:tc>
                            </w:tr>
                            <w:tr w:rsidR="00774ADB" w:rsidRPr="000A0871" w:rsidTr="005F4DC5">
                              <w:trPr>
                                <w:trHeight w:val="432"/>
                                <w:jc w:val="center"/>
                              </w:trPr>
                              <w:tc>
                                <w:tcPr>
                                  <w:tcW w:w="576" w:type="dxa"/>
                                  <w:tcBorders>
                                    <w:top w:val="nil"/>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L2</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L5</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5.74</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1152"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L3</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L5</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13.56</w:t>
                                  </w:r>
                                </w:p>
                              </w:tc>
                            </w:tr>
                            <w:tr w:rsidR="00774ADB" w:rsidRPr="000A0871" w:rsidTr="005F4DC5">
                              <w:trPr>
                                <w:trHeight w:val="432"/>
                                <w:jc w:val="center"/>
                              </w:trPr>
                              <w:tc>
                                <w:tcPr>
                                  <w:tcW w:w="576" w:type="dxa"/>
                                  <w:tcBorders>
                                    <w:top w:val="nil"/>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L4</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L3</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5.79</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1152"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1152"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r>
                            <w:tr w:rsidR="00774ADB" w:rsidRPr="000A0871" w:rsidTr="005F4DC5">
                              <w:trPr>
                                <w:trHeight w:val="432"/>
                                <w:jc w:val="center"/>
                              </w:trPr>
                              <w:tc>
                                <w:tcPr>
                                  <w:tcW w:w="576" w:type="dxa"/>
                                  <w:tcBorders>
                                    <w:top w:val="nil"/>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L4</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L5</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7.95</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1152"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1152"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r>
                            <w:tr w:rsidR="00774ADB" w:rsidRPr="000A0871" w:rsidTr="005F4DC5">
                              <w:trPr>
                                <w:trHeight w:val="288"/>
                                <w:jc w:val="center"/>
                              </w:trPr>
                              <w:tc>
                                <w:tcPr>
                                  <w:tcW w:w="576" w:type="dxa"/>
                                  <w:gridSpan w:val="2"/>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8"/>
                                    </w:rPr>
                                  </w:pPr>
                                  <w:r w:rsidRPr="007F76AA">
                                    <w:rPr>
                                      <w:rFonts w:eastAsia="Times New Roman" w:cstheme="minorHAnsi"/>
                                      <w:color w:val="000000"/>
                                      <w:sz w:val="28"/>
                                      <w:szCs w:val="28"/>
                                    </w:rPr>
                                    <w:t>Average</w:t>
                                  </w:r>
                                </w:p>
                              </w:tc>
                              <w:tc>
                                <w:tcPr>
                                  <w:tcW w:w="1152"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8"/>
                                    </w:rPr>
                                  </w:pPr>
                                  <w:r w:rsidRPr="007F76AA">
                                    <w:rPr>
                                      <w:rFonts w:eastAsia="Times New Roman" w:cstheme="minorHAnsi"/>
                                      <w:color w:val="000000"/>
                                      <w:sz w:val="28"/>
                                      <w:szCs w:val="28"/>
                                    </w:rPr>
                                    <w:t>7.68</w:t>
                                  </w:r>
                                </w:p>
                              </w:tc>
                              <w:tc>
                                <w:tcPr>
                                  <w:tcW w:w="576" w:type="dxa"/>
                                  <w:gridSpan w:val="2"/>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8"/>
                                    </w:rPr>
                                  </w:pPr>
                                  <w:r w:rsidRPr="007F76AA">
                                    <w:rPr>
                                      <w:rFonts w:eastAsia="Times New Roman" w:cstheme="minorHAnsi"/>
                                      <w:color w:val="000000"/>
                                      <w:sz w:val="28"/>
                                      <w:szCs w:val="28"/>
                                    </w:rPr>
                                    <w:t>Average</w:t>
                                  </w:r>
                                </w:p>
                              </w:tc>
                              <w:tc>
                                <w:tcPr>
                                  <w:tcW w:w="1152"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8"/>
                                    </w:rPr>
                                  </w:pPr>
                                  <w:r w:rsidRPr="007F76AA">
                                    <w:rPr>
                                      <w:rFonts w:eastAsia="Times New Roman" w:cstheme="minorHAnsi"/>
                                      <w:color w:val="000000"/>
                                      <w:sz w:val="28"/>
                                      <w:szCs w:val="28"/>
                                    </w:rPr>
                                    <w:t>10.15</w:t>
                                  </w:r>
                                </w:p>
                              </w:tc>
                              <w:tc>
                                <w:tcPr>
                                  <w:tcW w:w="576" w:type="dxa"/>
                                  <w:gridSpan w:val="2"/>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8"/>
                                    </w:rPr>
                                  </w:pPr>
                                  <w:r w:rsidRPr="007F76AA">
                                    <w:rPr>
                                      <w:rFonts w:eastAsia="Times New Roman" w:cstheme="minorHAnsi"/>
                                      <w:color w:val="000000"/>
                                      <w:sz w:val="28"/>
                                      <w:szCs w:val="28"/>
                                    </w:rPr>
                                    <w:t>Average</w:t>
                                  </w:r>
                                </w:p>
                              </w:tc>
                              <w:tc>
                                <w:tcPr>
                                  <w:tcW w:w="1152"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8"/>
                                    </w:rPr>
                                  </w:pPr>
                                  <w:r w:rsidRPr="007F76AA">
                                    <w:rPr>
                                      <w:rFonts w:eastAsia="Times New Roman" w:cstheme="minorHAnsi"/>
                                      <w:color w:val="000000"/>
                                      <w:sz w:val="28"/>
                                      <w:szCs w:val="28"/>
                                    </w:rPr>
                                    <w:t>12.34</w:t>
                                  </w:r>
                                </w:p>
                              </w:tc>
                            </w:tr>
                          </w:tbl>
                          <w:p w:rsidR="00774ADB" w:rsidRPr="00302CFA" w:rsidRDefault="00774ADB" w:rsidP="005F4DC5">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70" type="#_x0000_t202" style="position:absolute;left:0;text-align:left;margin-left:0;margin-top:0;width:485.25pt;height:280.55pt;z-index:251667456;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" stroked="f">
                <v:textbox inset="0,0,0,0">
                  <w:txbxContent>
                    <w:p w:rsidR="00774ADB" w:rsidRDefault="00774ADB" w:rsidP="005D15C7">
                      <w:pPr>
                        <w:spacing w:after="0"/>
                        <w:jc w:val="center"/>
                        <w:rPr>
                          <w:rFonts w:ascii="Times New Roman" w:hAnsi="Times New Roman" w:cs="Times New Roman"/>
                          <w:b/>
                          <w:noProof/>
                        </w:rPr>
                      </w:pPr>
                      <w:bookmarkStart w:id="316" w:name="_Toc343001297"/>
                      <w:bookmarkStart w:id="317" w:name="_Toc343507899"/>
                      <w:proofErr w:type="gramStart"/>
                      <w:r w:rsidRPr="0000124A">
                        <w:rPr>
                          <w:b/>
                        </w:rPr>
                        <w:t xml:space="preserve">Table </w:t>
                      </w:r>
                      <w:r w:rsidRPr="0000124A">
                        <w:rPr>
                          <w:b/>
                        </w:rPr>
                        <w:fldChar w:fldCharType="begin"/>
                      </w:r>
                      <w:r w:rsidRPr="0000124A">
                        <w:rPr>
                          <w:b/>
                        </w:rPr>
                        <w:instrText xml:space="preserve"> SEQ Table \* ARABIC </w:instrText>
                      </w:r>
                      <w:r w:rsidRPr="0000124A">
                        <w:rPr>
                          <w:b/>
                        </w:rPr>
                        <w:fldChar w:fldCharType="separate"/>
                      </w:r>
                      <w:r>
                        <w:rPr>
                          <w:b/>
                          <w:noProof/>
                        </w:rPr>
                        <w:t>11</w:t>
                      </w:r>
                      <w:r w:rsidRPr="0000124A">
                        <w:rPr>
                          <w:b/>
                        </w:rPr>
                        <w:fldChar w:fldCharType="end"/>
                      </w:r>
                      <w:r w:rsidRPr="0000124A">
                        <w:rPr>
                          <w:rFonts w:ascii="Times New Roman" w:hAnsi="Times New Roman" w:cs="Times New Roman"/>
                          <w:b/>
                        </w:rPr>
                        <w:t>.</w:t>
                      </w:r>
                      <w:proofErr w:type="gramEnd"/>
                      <w:r>
                        <w:rPr>
                          <w:rFonts w:ascii="Times New Roman" w:hAnsi="Times New Roman" w:cs="Times New Roman"/>
                          <w:b/>
                        </w:rPr>
                        <w:t xml:space="preserve"> </w:t>
                      </w:r>
                      <w:r w:rsidRPr="00CD42D6">
                        <w:rPr>
                          <w:rFonts w:ascii="Times New Roman" w:hAnsi="Times New Roman" w:cs="Times New Roman"/>
                          <w:b/>
                          <w:noProof/>
                        </w:rPr>
                        <w:t>Summary of Shared OTUs between treatments.</w:t>
                      </w:r>
                      <w:bookmarkEnd w:id="316"/>
                      <w:bookmarkEnd w:id="317"/>
                    </w:p>
                    <w:p w:rsidR="00774ADB" w:rsidRDefault="00774ADB" w:rsidP="005D15C7">
                      <w:pPr>
                        <w:spacing w:after="0"/>
                        <w:jc w:val="center"/>
                        <w:rPr>
                          <w:rFonts w:ascii="Times New Roman" w:hAnsi="Times New Roman" w:cs="Times New Roman"/>
                          <w:b/>
                          <w:noProof/>
                        </w:rPr>
                      </w:pPr>
                      <w:r w:rsidRPr="00CD42D6">
                        <w:rPr>
                          <w:rFonts w:ascii="Times New Roman" w:hAnsi="Times New Roman" w:cs="Times New Roman"/>
                          <w:b/>
                          <w:noProof/>
                        </w:rPr>
                        <w:t>Group 1 is the percent of shared OTUs between PAH+ and PAH- treatment; group2 is the percent of shared OTUs between HK44+ and HK44- treatment; group3 is the percent of shared OTUs between PAH+, HK44- and PAH-, HK44+ treatment; group 4 is the percent of shared OTUs between each two lysimeters of the same treatment.</w:t>
                      </w:r>
                    </w:p>
                    <w:p w:rsidR="00774ADB" w:rsidRPr="00CD42D6" w:rsidRDefault="00774ADB" w:rsidP="005D15C7">
                      <w:pPr>
                        <w:spacing w:after="0"/>
                        <w:jc w:val="center"/>
                        <w:rPr>
                          <w:rFonts w:ascii="Times New Roman" w:hAnsi="Times New Roman" w:cs="Times New Roman"/>
                          <w:b/>
                          <w:noProof/>
                        </w:rPr>
                      </w:pPr>
                    </w:p>
                    <w:tbl>
                      <w:tblPr>
                        <w:tblW w:w="9072" w:type="dxa"/>
                        <w:jc w:val="center"/>
                        <w:tblLook w:val="04A0" w:firstRow="1" w:lastRow="0" w:firstColumn="1" w:lastColumn="0" w:noHBand="0" w:noVBand="1"/>
                      </w:tblPr>
                      <w:tblGrid>
                        <w:gridCol w:w="847"/>
                        <w:gridCol w:w="880"/>
                        <w:gridCol w:w="1303"/>
                        <w:gridCol w:w="1061"/>
                        <w:gridCol w:w="999"/>
                        <w:gridCol w:w="1303"/>
                        <w:gridCol w:w="688"/>
                        <w:gridCol w:w="688"/>
                        <w:gridCol w:w="1303"/>
                      </w:tblGrid>
                      <w:tr w:rsidR="00774ADB" w:rsidRPr="000A0871" w:rsidTr="005F4DC5">
                        <w:trPr>
                          <w:trHeight w:val="288"/>
                          <w:jc w:val="center"/>
                        </w:trPr>
                        <w:tc>
                          <w:tcPr>
                            <w:tcW w:w="1152" w:type="dxa"/>
                            <w:gridSpan w:val="3"/>
                            <w:tcBorders>
                              <w:top w:val="single" w:sz="4" w:space="0" w:color="auto"/>
                            </w:tcBorders>
                            <w:shd w:val="clear" w:color="auto" w:fill="auto"/>
                            <w:noWrap/>
                            <w:vAlign w:val="bottom"/>
                            <w:hideMark/>
                          </w:tcPr>
                          <w:p w:rsidR="00774ADB" w:rsidRPr="007F76AA" w:rsidRDefault="00774ADB" w:rsidP="005F4DC5">
                            <w:pPr>
                              <w:spacing w:after="0" w:line="240" w:lineRule="auto"/>
                              <w:jc w:val="center"/>
                              <w:rPr>
                                <w:rFonts w:eastAsia="Times New Roman" w:cstheme="minorHAnsi"/>
                                <w:color w:val="000000"/>
                                <w:sz w:val="28"/>
                                <w:szCs w:val="24"/>
                              </w:rPr>
                            </w:pPr>
                            <w:r w:rsidRPr="007F76AA">
                              <w:rPr>
                                <w:rFonts w:eastAsia="Times New Roman" w:cstheme="minorHAnsi"/>
                                <w:color w:val="000000"/>
                                <w:sz w:val="28"/>
                                <w:szCs w:val="24"/>
                              </w:rPr>
                              <w:t>Comparison 1: PAHs</w:t>
                            </w:r>
                          </w:p>
                        </w:tc>
                        <w:tc>
                          <w:tcPr>
                            <w:tcW w:w="1152" w:type="dxa"/>
                            <w:gridSpan w:val="3"/>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4"/>
                              </w:rPr>
                            </w:pPr>
                            <w:r w:rsidRPr="007F76AA">
                              <w:rPr>
                                <w:rFonts w:eastAsia="Times New Roman" w:cstheme="minorHAnsi"/>
                                <w:color w:val="000000"/>
                                <w:sz w:val="28"/>
                                <w:szCs w:val="24"/>
                              </w:rPr>
                              <w:t>Comparison 2: HK44</w:t>
                            </w:r>
                          </w:p>
                        </w:tc>
                        <w:tc>
                          <w:tcPr>
                            <w:tcW w:w="1152" w:type="dxa"/>
                            <w:gridSpan w:val="3"/>
                            <w:tcBorders>
                              <w:top w:val="single" w:sz="4" w:space="0" w:color="auto"/>
                            </w:tcBorders>
                            <w:shd w:val="clear" w:color="auto" w:fill="auto"/>
                            <w:noWrap/>
                            <w:vAlign w:val="bottom"/>
                            <w:hideMark/>
                          </w:tcPr>
                          <w:p w:rsidR="00774ADB" w:rsidRPr="007F76AA" w:rsidRDefault="00774ADB" w:rsidP="005F4DC5">
                            <w:pPr>
                              <w:spacing w:after="0" w:line="240" w:lineRule="auto"/>
                              <w:jc w:val="center"/>
                              <w:rPr>
                                <w:rFonts w:eastAsia="Times New Roman" w:cstheme="minorHAnsi"/>
                                <w:color w:val="000000"/>
                                <w:sz w:val="28"/>
                                <w:szCs w:val="24"/>
                              </w:rPr>
                            </w:pPr>
                            <w:r w:rsidRPr="007F76AA">
                              <w:rPr>
                                <w:rFonts w:eastAsia="Times New Roman" w:cstheme="minorHAnsi"/>
                                <w:color w:val="000000"/>
                                <w:sz w:val="28"/>
                                <w:szCs w:val="24"/>
                              </w:rPr>
                              <w:t>Comparison 3: Replicates</w:t>
                            </w:r>
                          </w:p>
                        </w:tc>
                      </w:tr>
                      <w:tr w:rsidR="00774ADB" w:rsidRPr="000A0871" w:rsidTr="005F4DC5">
                        <w:trPr>
                          <w:trHeight w:val="288"/>
                          <w:jc w:val="center"/>
                        </w:trPr>
                        <w:tc>
                          <w:tcPr>
                            <w:tcW w:w="576" w:type="dxa"/>
                            <w:tcBorders>
                              <w:bottom w:val="single" w:sz="4" w:space="0" w:color="auto"/>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PAH+</w:t>
                            </w:r>
                          </w:p>
                        </w:tc>
                        <w:tc>
                          <w:tcPr>
                            <w:tcW w:w="576"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PAH-</w:t>
                            </w:r>
                          </w:p>
                        </w:tc>
                        <w:tc>
                          <w:tcPr>
                            <w:tcW w:w="1152"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 Shared</w:t>
                            </w:r>
                          </w:p>
                        </w:tc>
                        <w:tc>
                          <w:tcPr>
                            <w:tcW w:w="576"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HK44+</w:t>
                            </w:r>
                          </w:p>
                        </w:tc>
                        <w:tc>
                          <w:tcPr>
                            <w:tcW w:w="576"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HK44-</w:t>
                            </w:r>
                          </w:p>
                        </w:tc>
                        <w:tc>
                          <w:tcPr>
                            <w:tcW w:w="1152"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%Shared</w:t>
                            </w:r>
                          </w:p>
                        </w:tc>
                        <w:tc>
                          <w:tcPr>
                            <w:tcW w:w="576" w:type="dxa"/>
                            <w:gridSpan w:val="2"/>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Replicates</w:t>
                            </w:r>
                          </w:p>
                        </w:tc>
                        <w:tc>
                          <w:tcPr>
                            <w:tcW w:w="1152"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%Shared</w:t>
                            </w:r>
                          </w:p>
                        </w:tc>
                      </w:tr>
                      <w:tr w:rsidR="00774ADB" w:rsidRPr="000A0871" w:rsidTr="005F4DC5">
                        <w:trPr>
                          <w:trHeight w:val="432"/>
                          <w:jc w:val="center"/>
                        </w:trPr>
                        <w:tc>
                          <w:tcPr>
                            <w:tcW w:w="576" w:type="dxa"/>
                            <w:tcBorders>
                              <w:top w:val="single" w:sz="4" w:space="0" w:color="auto"/>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L1</w:t>
                            </w:r>
                          </w:p>
                        </w:tc>
                        <w:tc>
                          <w:tcPr>
                            <w:tcW w:w="576"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L3</w:t>
                            </w:r>
                          </w:p>
                        </w:tc>
                        <w:tc>
                          <w:tcPr>
                            <w:tcW w:w="1152"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9.91</w:t>
                            </w:r>
                          </w:p>
                        </w:tc>
                        <w:tc>
                          <w:tcPr>
                            <w:tcW w:w="576"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L1</w:t>
                            </w:r>
                          </w:p>
                        </w:tc>
                        <w:tc>
                          <w:tcPr>
                            <w:tcW w:w="576"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L6</w:t>
                            </w:r>
                          </w:p>
                        </w:tc>
                        <w:tc>
                          <w:tcPr>
                            <w:tcW w:w="1152"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12.21</w:t>
                            </w:r>
                          </w:p>
                        </w:tc>
                        <w:tc>
                          <w:tcPr>
                            <w:tcW w:w="576"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L1</w:t>
                            </w:r>
                          </w:p>
                        </w:tc>
                        <w:tc>
                          <w:tcPr>
                            <w:tcW w:w="576"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L2</w:t>
                            </w:r>
                          </w:p>
                        </w:tc>
                        <w:tc>
                          <w:tcPr>
                            <w:tcW w:w="1152" w:type="dxa"/>
                            <w:tcBorders>
                              <w:top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13.11</w:t>
                            </w:r>
                          </w:p>
                        </w:tc>
                      </w:tr>
                      <w:tr w:rsidR="00774ADB" w:rsidRPr="000A0871" w:rsidTr="005F4DC5">
                        <w:trPr>
                          <w:trHeight w:val="432"/>
                          <w:jc w:val="center"/>
                        </w:trPr>
                        <w:tc>
                          <w:tcPr>
                            <w:tcW w:w="576" w:type="dxa"/>
                            <w:tcBorders>
                              <w:top w:val="nil"/>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L1</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L5</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10.40</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L2</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L6</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8.95</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L1</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L4</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12.73</w:t>
                            </w:r>
                          </w:p>
                        </w:tc>
                      </w:tr>
                      <w:tr w:rsidR="00774ADB" w:rsidRPr="000A0871" w:rsidTr="005F4DC5">
                        <w:trPr>
                          <w:trHeight w:val="432"/>
                          <w:jc w:val="center"/>
                        </w:trPr>
                        <w:tc>
                          <w:tcPr>
                            <w:tcW w:w="576" w:type="dxa"/>
                            <w:tcBorders>
                              <w:top w:val="nil"/>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L2</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L3</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6.31</w:t>
                            </w:r>
                          </w:p>
                        </w:tc>
                        <w:tc>
                          <w:tcPr>
                            <w:tcW w:w="576" w:type="dxa"/>
                            <w:tcBorders>
                              <w:top w:val="nil"/>
                            </w:tcBorders>
                            <w:shd w:val="clear" w:color="auto" w:fill="auto"/>
                            <w:noWrap/>
                            <w:vAlign w:val="center"/>
                            <w:hideMark/>
                          </w:tcPr>
                          <w:p w:rsidR="00774ADB" w:rsidRPr="007F76AA" w:rsidRDefault="00774ADB" w:rsidP="00047B8C">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L4</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L6</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9.30</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L2</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L4</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9.97</w:t>
                            </w:r>
                          </w:p>
                        </w:tc>
                      </w:tr>
                      <w:tr w:rsidR="00774ADB" w:rsidRPr="000A0871" w:rsidTr="005F4DC5">
                        <w:trPr>
                          <w:trHeight w:val="432"/>
                          <w:jc w:val="center"/>
                        </w:trPr>
                        <w:tc>
                          <w:tcPr>
                            <w:tcW w:w="576" w:type="dxa"/>
                            <w:tcBorders>
                              <w:top w:val="nil"/>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L2</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L5</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5.74</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1152"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L3</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L5</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13.56</w:t>
                            </w:r>
                          </w:p>
                        </w:tc>
                      </w:tr>
                      <w:tr w:rsidR="00774ADB" w:rsidRPr="000A0871" w:rsidTr="005F4DC5">
                        <w:trPr>
                          <w:trHeight w:val="432"/>
                          <w:jc w:val="center"/>
                        </w:trPr>
                        <w:tc>
                          <w:tcPr>
                            <w:tcW w:w="576" w:type="dxa"/>
                            <w:tcBorders>
                              <w:top w:val="nil"/>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L4</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L3</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5.79</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1152"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1152"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r>
                      <w:tr w:rsidR="00774ADB" w:rsidRPr="000A0871" w:rsidTr="005F4DC5">
                        <w:trPr>
                          <w:trHeight w:val="432"/>
                          <w:jc w:val="center"/>
                        </w:trPr>
                        <w:tc>
                          <w:tcPr>
                            <w:tcW w:w="576" w:type="dxa"/>
                            <w:tcBorders>
                              <w:top w:val="nil"/>
                            </w:tcBorders>
                            <w:shd w:val="clear" w:color="auto" w:fill="auto"/>
                            <w:noWrap/>
                            <w:vAlign w:val="center"/>
                            <w:hideMark/>
                          </w:tcPr>
                          <w:p w:rsidR="00774ADB" w:rsidRPr="005F4DC5" w:rsidRDefault="00774ADB" w:rsidP="005F4DC5">
                            <w:pPr>
                              <w:spacing w:after="0" w:line="240" w:lineRule="auto"/>
                              <w:jc w:val="center"/>
                              <w:rPr>
                                <w:rFonts w:ascii="Calibri" w:eastAsia="Times New Roman" w:hAnsi="Calibri" w:cs="Calibri"/>
                                <w:color w:val="000000"/>
                                <w:sz w:val="24"/>
                                <w:szCs w:val="24"/>
                              </w:rPr>
                            </w:pPr>
                            <w:r w:rsidRPr="005F4DC5">
                              <w:rPr>
                                <w:rFonts w:ascii="Calibri" w:eastAsia="Times New Roman" w:hAnsi="Calibri" w:cs="Calibri"/>
                                <w:color w:val="000000"/>
                                <w:sz w:val="24"/>
                                <w:szCs w:val="24"/>
                              </w:rPr>
                              <w:t>L4</w:t>
                            </w:r>
                          </w:p>
                        </w:tc>
                        <w:tc>
                          <w:tcPr>
                            <w:tcW w:w="576"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L5</w:t>
                            </w:r>
                          </w:p>
                        </w:tc>
                        <w:tc>
                          <w:tcPr>
                            <w:tcW w:w="1152" w:type="dxa"/>
                            <w:tcBorders>
                              <w:top w:val="nil"/>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7.95</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1152"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576"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c>
                          <w:tcPr>
                            <w:tcW w:w="1152" w:type="dxa"/>
                            <w:tcBorders>
                              <w:top w:val="nil"/>
                            </w:tcBorders>
                            <w:shd w:val="clear" w:color="auto" w:fill="auto"/>
                            <w:vAlign w:val="center"/>
                            <w:hideMark/>
                          </w:tcPr>
                          <w:p w:rsidR="00774ADB" w:rsidRPr="007F76AA" w:rsidRDefault="00774ADB" w:rsidP="005F4DC5">
                            <w:pPr>
                              <w:spacing w:after="0" w:line="240" w:lineRule="auto"/>
                              <w:jc w:val="center"/>
                              <w:rPr>
                                <w:rFonts w:eastAsia="Times New Roman" w:cstheme="minorHAnsi"/>
                                <w:color w:val="000000"/>
                                <w:sz w:val="24"/>
                                <w:szCs w:val="24"/>
                              </w:rPr>
                            </w:pPr>
                            <w:r w:rsidRPr="007F76AA">
                              <w:rPr>
                                <w:rFonts w:eastAsia="Times New Roman" w:cstheme="minorHAnsi"/>
                                <w:color w:val="000000"/>
                                <w:sz w:val="24"/>
                                <w:szCs w:val="24"/>
                              </w:rPr>
                              <w:t>─</w:t>
                            </w:r>
                          </w:p>
                        </w:tc>
                      </w:tr>
                      <w:tr w:rsidR="00774ADB" w:rsidRPr="000A0871" w:rsidTr="005F4DC5">
                        <w:trPr>
                          <w:trHeight w:val="288"/>
                          <w:jc w:val="center"/>
                        </w:trPr>
                        <w:tc>
                          <w:tcPr>
                            <w:tcW w:w="576" w:type="dxa"/>
                            <w:gridSpan w:val="2"/>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8"/>
                              </w:rPr>
                            </w:pPr>
                            <w:r w:rsidRPr="007F76AA">
                              <w:rPr>
                                <w:rFonts w:eastAsia="Times New Roman" w:cstheme="minorHAnsi"/>
                                <w:color w:val="000000"/>
                                <w:sz w:val="28"/>
                                <w:szCs w:val="28"/>
                              </w:rPr>
                              <w:t>Average</w:t>
                            </w:r>
                          </w:p>
                        </w:tc>
                        <w:tc>
                          <w:tcPr>
                            <w:tcW w:w="1152"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8"/>
                              </w:rPr>
                            </w:pPr>
                            <w:r w:rsidRPr="007F76AA">
                              <w:rPr>
                                <w:rFonts w:eastAsia="Times New Roman" w:cstheme="minorHAnsi"/>
                                <w:color w:val="000000"/>
                                <w:sz w:val="28"/>
                                <w:szCs w:val="28"/>
                              </w:rPr>
                              <w:t>7.68</w:t>
                            </w:r>
                          </w:p>
                        </w:tc>
                        <w:tc>
                          <w:tcPr>
                            <w:tcW w:w="576" w:type="dxa"/>
                            <w:gridSpan w:val="2"/>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8"/>
                              </w:rPr>
                            </w:pPr>
                            <w:r w:rsidRPr="007F76AA">
                              <w:rPr>
                                <w:rFonts w:eastAsia="Times New Roman" w:cstheme="minorHAnsi"/>
                                <w:color w:val="000000"/>
                                <w:sz w:val="28"/>
                                <w:szCs w:val="28"/>
                              </w:rPr>
                              <w:t>Average</w:t>
                            </w:r>
                          </w:p>
                        </w:tc>
                        <w:tc>
                          <w:tcPr>
                            <w:tcW w:w="1152"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8"/>
                              </w:rPr>
                            </w:pPr>
                            <w:r w:rsidRPr="007F76AA">
                              <w:rPr>
                                <w:rFonts w:eastAsia="Times New Roman" w:cstheme="minorHAnsi"/>
                                <w:color w:val="000000"/>
                                <w:sz w:val="28"/>
                                <w:szCs w:val="28"/>
                              </w:rPr>
                              <w:t>10.15</w:t>
                            </w:r>
                          </w:p>
                        </w:tc>
                        <w:tc>
                          <w:tcPr>
                            <w:tcW w:w="576" w:type="dxa"/>
                            <w:gridSpan w:val="2"/>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8"/>
                              </w:rPr>
                            </w:pPr>
                            <w:r w:rsidRPr="007F76AA">
                              <w:rPr>
                                <w:rFonts w:eastAsia="Times New Roman" w:cstheme="minorHAnsi"/>
                                <w:color w:val="000000"/>
                                <w:sz w:val="28"/>
                                <w:szCs w:val="28"/>
                              </w:rPr>
                              <w:t>Average</w:t>
                            </w:r>
                          </w:p>
                        </w:tc>
                        <w:tc>
                          <w:tcPr>
                            <w:tcW w:w="1152" w:type="dxa"/>
                            <w:tcBorders>
                              <w:bottom w:val="single" w:sz="4" w:space="0" w:color="auto"/>
                            </w:tcBorders>
                            <w:shd w:val="clear" w:color="auto" w:fill="auto"/>
                            <w:noWrap/>
                            <w:vAlign w:val="center"/>
                            <w:hideMark/>
                          </w:tcPr>
                          <w:p w:rsidR="00774ADB" w:rsidRPr="007F76AA" w:rsidRDefault="00774ADB" w:rsidP="005F4DC5">
                            <w:pPr>
                              <w:spacing w:after="0" w:line="240" w:lineRule="auto"/>
                              <w:jc w:val="center"/>
                              <w:rPr>
                                <w:rFonts w:eastAsia="Times New Roman" w:cstheme="minorHAnsi"/>
                                <w:color w:val="000000"/>
                                <w:sz w:val="28"/>
                                <w:szCs w:val="28"/>
                              </w:rPr>
                            </w:pPr>
                            <w:r w:rsidRPr="007F76AA">
                              <w:rPr>
                                <w:rFonts w:eastAsia="Times New Roman" w:cstheme="minorHAnsi"/>
                                <w:color w:val="000000"/>
                                <w:sz w:val="28"/>
                                <w:szCs w:val="28"/>
                              </w:rPr>
                              <w:t>12.34</w:t>
                            </w:r>
                          </w:p>
                        </w:tc>
                      </w:tr>
                    </w:tbl>
                    <w:p w:rsidR="00774ADB" w:rsidRPr="00302CFA" w:rsidRDefault="00774ADB" w:rsidP="005F4DC5">
                      <w:pPr>
                        <w:rPr>
                          <w:rFonts w:ascii="Times New Roman" w:hAnsi="Times New Roman" w:cs="Times New Roman"/>
                        </w:rPr>
                      </w:pPr>
                    </w:p>
                  </w:txbxContent>
                </v:textbox>
                <w10:wrap type="square"/>
              </v:shape>
            </w:pict>
          </mc:Fallback>
        </mc:AlternateContent>
      </w:r>
    </w:p>
    <w:p w:rsidR="005D743C" w:rsidRPr="007F76AA" w:rsidRDefault="005D743C" w:rsidP="005D743C">
      <w:pPr>
        <w:autoSpaceDE w:val="0"/>
        <w:autoSpaceDN w:val="0"/>
        <w:adjustRightInd w:val="0"/>
        <w:spacing w:after="0" w:line="480" w:lineRule="auto"/>
        <w:rPr>
          <w:rFonts w:cstheme="minorHAnsi"/>
          <w:noProof/>
          <w:sz w:val="20"/>
        </w:rPr>
      </w:pPr>
    </w:p>
    <w:p w:rsidR="005D743C" w:rsidRPr="007F76AA" w:rsidRDefault="00F010A2" w:rsidP="005D743C">
      <w:pPr>
        <w:autoSpaceDE w:val="0"/>
        <w:autoSpaceDN w:val="0"/>
        <w:adjustRightInd w:val="0"/>
        <w:spacing w:after="0" w:line="480" w:lineRule="auto"/>
        <w:rPr>
          <w:rFonts w:cstheme="minorHAnsi"/>
        </w:rPr>
      </w:pPr>
      <w:r w:rsidRPr="007F76AA">
        <w:rPr>
          <w:rFonts w:cstheme="minorHAnsi"/>
          <w:noProof/>
          <w:lang w:eastAsia="en-US"/>
        </w:rPr>
        <mc:AlternateContent>
          <mc:Choice Requires="wps">
            <w:drawing>
              <wp:inline distT="0" distB="0" distL="0" distR="0" wp14:anchorId="48F544AB" wp14:editId="04582AD1">
                <wp:extent cx="5890260" cy="5145405"/>
                <wp:effectExtent l="0" t="0" r="0" b="0"/>
                <wp:docPr id="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5145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5D743C">
                            <w:pPr>
                              <w:jc w:val="center"/>
                            </w:pPr>
                            <w:r w:rsidRPr="00B86474">
                              <w:rPr>
                                <w:noProof/>
                                <w:lang w:eastAsia="en-US"/>
                              </w:rPr>
                              <w:drawing>
                                <wp:inline distT="0" distB="0" distL="0" distR="0" wp14:anchorId="1CCEA57C" wp14:editId="3EAF48CF">
                                  <wp:extent cx="5303448" cy="3899139"/>
                                  <wp:effectExtent l="19050" t="0" r="0" b="0"/>
                                  <wp:docPr id="300" name="图片 2" descr="C:\Users\xiaoci\Dropbox\Xioaci\35 libs\Beta Diversity\TreeShared Result-35libs-Phylogram-Thetay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iaoci\Dropbox\Xioaci\35 libs\Beta Diversity\TreeShared Result-35libs-Phylogram-Thetayc.png"/>
                                          <pic:cNvPicPr>
                                            <a:picLocks noChangeAspect="1" noChangeArrowheads="1"/>
                                          </pic:cNvPicPr>
                                        </pic:nvPicPr>
                                        <pic:blipFill>
                                          <a:blip r:embed="rId33" cstate="print"/>
                                          <a:srcRect/>
                                          <a:stretch>
                                            <a:fillRect/>
                                          </a:stretch>
                                        </pic:blipFill>
                                        <pic:spPr bwMode="auto">
                                          <a:xfrm>
                                            <a:off x="0" y="0"/>
                                            <a:ext cx="5313676" cy="3906659"/>
                                          </a:xfrm>
                                          <a:prstGeom prst="rect">
                                            <a:avLst/>
                                          </a:prstGeom>
                                          <a:noFill/>
                                          <a:ln w="9525">
                                            <a:noFill/>
                                            <a:miter lim="800000"/>
                                            <a:headEnd/>
                                            <a:tailEnd/>
                                          </a:ln>
                                        </pic:spPr>
                                      </pic:pic>
                                    </a:graphicData>
                                  </a:graphic>
                                </wp:inline>
                              </w:drawing>
                            </w:r>
                          </w:p>
                          <w:p w:rsidR="00774ADB" w:rsidRDefault="00774ADB" w:rsidP="005D15C7">
                            <w:pPr>
                              <w:spacing w:after="0"/>
                              <w:jc w:val="center"/>
                              <w:rPr>
                                <w:rFonts w:ascii="Times New Roman" w:hAnsi="Times New Roman" w:cs="Times New Roman"/>
                                <w:b/>
                                <w:noProof/>
                              </w:rPr>
                            </w:pPr>
                            <w:bookmarkStart w:id="318" w:name="_Toc343001377"/>
                            <w:bookmarkStart w:id="319" w:name="_Toc343504896"/>
                            <w:proofErr w:type="gramStart"/>
                            <w:r w:rsidRPr="00622811">
                              <w:rPr>
                                <w:rFonts w:cstheme="minorHAnsi"/>
                                <w:b/>
                              </w:rPr>
                              <w:t xml:space="preserve">Figure </w:t>
                            </w:r>
                            <w:r w:rsidRPr="00EC7CCE">
                              <w:rPr>
                                <w:rFonts w:cstheme="minorHAnsi"/>
                                <w:b/>
                              </w:rPr>
                              <w:fldChar w:fldCharType="begin"/>
                            </w:r>
                            <w:r w:rsidRPr="00EC7CCE">
                              <w:rPr>
                                <w:rFonts w:cstheme="minorHAnsi"/>
                                <w:b/>
                              </w:rPr>
                              <w:instrText xml:space="preserve"> SEQ Figure \* ARABIC </w:instrText>
                            </w:r>
                            <w:r w:rsidRPr="00EC7CCE">
                              <w:rPr>
                                <w:rFonts w:cstheme="minorHAnsi"/>
                                <w:b/>
                              </w:rPr>
                              <w:fldChar w:fldCharType="separate"/>
                            </w:r>
                            <w:r>
                              <w:rPr>
                                <w:rFonts w:cstheme="minorHAnsi"/>
                                <w:b/>
                                <w:noProof/>
                              </w:rPr>
                              <w:t>13</w:t>
                            </w:r>
                            <w:r w:rsidRPr="00EC7CCE">
                              <w:rPr>
                                <w:rFonts w:cstheme="minorHAnsi"/>
                                <w:b/>
                              </w:rPr>
                              <w:fldChar w:fldCharType="end"/>
                            </w:r>
                            <w:r w:rsidRPr="005D743C">
                              <w:rPr>
                                <w:rFonts w:cstheme="minorHAnsi" w:hint="eastAsia"/>
                                <w:b/>
                              </w:rPr>
                              <w:t>.</w:t>
                            </w:r>
                            <w:proofErr w:type="gramEnd"/>
                            <w:r w:rsidRPr="005D743C">
                              <w:rPr>
                                <w:rFonts w:cstheme="minorHAnsi"/>
                                <w:b/>
                              </w:rPr>
                              <w:t xml:space="preserve"> </w:t>
                            </w:r>
                            <w:r w:rsidRPr="005D743C">
                              <w:rPr>
                                <w:rFonts w:ascii="Times New Roman" w:hAnsi="Times New Roman" w:cs="Times New Roman"/>
                                <w:b/>
                                <w:noProof/>
                              </w:rPr>
                              <w:t>Phylogram of 34 soil bacterial communities (Θyc distances of species</w:t>
                            </w:r>
                            <w:r w:rsidRPr="005D743C">
                              <w:rPr>
                                <w:rFonts w:ascii="Times New Roman" w:hAnsi="Times New Roman" w:cs="Times New Roman"/>
                                <w:b/>
                              </w:rPr>
                              <w:t>, distance=0.03</w:t>
                            </w:r>
                            <w:r w:rsidRPr="005D743C">
                              <w:rPr>
                                <w:rFonts w:ascii="Times New Roman" w:hAnsi="Times New Roman" w:cs="Times New Roman"/>
                                <w:b/>
                                <w:noProof/>
                              </w:rPr>
                              <w:t>)</w:t>
                            </w:r>
                            <w:r>
                              <w:rPr>
                                <w:rFonts w:ascii="Times New Roman" w:hAnsi="Times New Roman" w:cs="Times New Roman"/>
                                <w:b/>
                                <w:noProof/>
                              </w:rPr>
                              <w:t>.</w:t>
                            </w:r>
                            <w:bookmarkEnd w:id="318"/>
                            <w:bookmarkEnd w:id="319"/>
                          </w:p>
                          <w:p w:rsidR="00774ADB" w:rsidRPr="005D743C" w:rsidRDefault="00774ADB" w:rsidP="005D15C7">
                            <w:pPr>
                              <w:spacing w:after="0"/>
                              <w:jc w:val="center"/>
                              <w:rPr>
                                <w:rFonts w:ascii="Times New Roman" w:hAnsi="Times New Roman" w:cs="Times New Roman"/>
                                <w:b/>
                                <w:noProof/>
                              </w:rPr>
                            </w:pPr>
                            <w:r>
                              <w:rPr>
                                <w:rFonts w:ascii="Times New Roman" w:hAnsi="Times New Roman" w:cs="Times New Roman"/>
                                <w:b/>
                                <w:noProof/>
                              </w:rPr>
                              <w:t>This phylogram was</w:t>
                            </w:r>
                            <w:r w:rsidRPr="005D743C">
                              <w:rPr>
                                <w:rFonts w:ascii="Times New Roman" w:hAnsi="Times New Roman" w:cs="Times New Roman"/>
                                <w:b/>
                                <w:noProof/>
                              </w:rPr>
                              <w:t xml:space="preserve"> generated byUPGMA (Unweighted Pair Group Method with Arithmetic Meanclustering) algorithm. </w:t>
                            </w:r>
                            <w:r w:rsidRPr="005D743C">
                              <w:rPr>
                                <w:rFonts w:ascii="Times New Roman" w:hAnsi="Times New Roman" w:cs="Times New Roman"/>
                                <w:b/>
                              </w:rPr>
                              <w:t xml:space="preserve">Sequencing data was grouped by distance=0.03. </w:t>
                            </w:r>
                            <w:r w:rsidRPr="005D743C">
                              <w:rPr>
                                <w:rFonts w:ascii="Times New Roman" w:hAnsi="Times New Roman" w:cs="Times New Roman"/>
                                <w:b/>
                                <w:noProof/>
                              </w:rPr>
                              <w:t xml:space="preserve">Data points belonging to different treatment groups are labeled by colors: treatment PAH+, HK44+ are red, treatment PAH-, HK44+ are green, treatment PAH+, HK44- are grey. </w:t>
                            </w:r>
                          </w:p>
                        </w:txbxContent>
                      </wps:txbx>
                      <wps:bodyPr rot="0" vert="horz" wrap="square" lIns="0" tIns="0" rIns="0" bIns="0" anchor="t" anchorCtr="0" upright="1">
                        <a:noAutofit/>
                      </wps:bodyPr>
                    </wps:wsp>
                  </a:graphicData>
                </a:graphic>
              </wp:inline>
            </w:drawing>
          </mc:Choice>
          <mc:Fallback>
            <w:pict>
              <v:shape id="Text Box 37" o:spid="_x0000_s1071" type="#_x0000_t202" style="width:463.8pt;height:40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" stroked="f">
                <v:textbox inset="0,0,0,0">
                  <w:txbxContent>
                    <w:p w:rsidR="00774ADB" w:rsidRDefault="00774ADB" w:rsidP="005D743C">
                      <w:pPr>
                        <w:jc w:val="center"/>
                      </w:pPr>
                      <w:r w:rsidRPr="00B86474">
                        <w:rPr>
                          <w:noProof/>
                          <w:lang w:eastAsia="en-US"/>
                        </w:rPr>
                        <w:drawing>
                          <wp:inline distT="0" distB="0" distL="0" distR="0" wp14:anchorId="1CCEA57C" wp14:editId="3EAF48CF">
                            <wp:extent cx="5303448" cy="3899139"/>
                            <wp:effectExtent l="19050" t="0" r="0" b="0"/>
                            <wp:docPr id="300" name="图片 2" descr="C:\Users\xiaoci\Dropbox\Xioaci\35 libs\Beta Diversity\TreeShared Result-35libs-Phylogram-Thetay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iaoci\Dropbox\Xioaci\35 libs\Beta Diversity\TreeShared Result-35libs-Phylogram-Thetayc.png"/>
                                    <pic:cNvPicPr>
                                      <a:picLocks noChangeAspect="1" noChangeArrowheads="1"/>
                                    </pic:cNvPicPr>
                                  </pic:nvPicPr>
                                  <pic:blipFill>
                                    <a:blip r:embed="rId33" cstate="print"/>
                                    <a:srcRect/>
                                    <a:stretch>
                                      <a:fillRect/>
                                    </a:stretch>
                                  </pic:blipFill>
                                  <pic:spPr bwMode="auto">
                                    <a:xfrm>
                                      <a:off x="0" y="0"/>
                                      <a:ext cx="5313676" cy="3906659"/>
                                    </a:xfrm>
                                    <a:prstGeom prst="rect">
                                      <a:avLst/>
                                    </a:prstGeom>
                                    <a:noFill/>
                                    <a:ln w="9525">
                                      <a:noFill/>
                                      <a:miter lim="800000"/>
                                      <a:headEnd/>
                                      <a:tailEnd/>
                                    </a:ln>
                                  </pic:spPr>
                                </pic:pic>
                              </a:graphicData>
                            </a:graphic>
                          </wp:inline>
                        </w:drawing>
                      </w:r>
                    </w:p>
                    <w:p w:rsidR="00774ADB" w:rsidRDefault="00774ADB" w:rsidP="005D15C7">
                      <w:pPr>
                        <w:spacing w:after="0"/>
                        <w:jc w:val="center"/>
                        <w:rPr>
                          <w:rFonts w:ascii="Times New Roman" w:hAnsi="Times New Roman" w:cs="Times New Roman"/>
                          <w:b/>
                          <w:noProof/>
                        </w:rPr>
                      </w:pPr>
                      <w:bookmarkStart w:id="320" w:name="_Toc343001377"/>
                      <w:bookmarkStart w:id="321" w:name="_Toc343504896"/>
                      <w:proofErr w:type="gramStart"/>
                      <w:r w:rsidRPr="00622811">
                        <w:rPr>
                          <w:rFonts w:cstheme="minorHAnsi"/>
                          <w:b/>
                        </w:rPr>
                        <w:t xml:space="preserve">Figure </w:t>
                      </w:r>
                      <w:r w:rsidRPr="00EC7CCE">
                        <w:rPr>
                          <w:rFonts w:cstheme="minorHAnsi"/>
                          <w:b/>
                        </w:rPr>
                        <w:fldChar w:fldCharType="begin"/>
                      </w:r>
                      <w:r w:rsidRPr="00EC7CCE">
                        <w:rPr>
                          <w:rFonts w:cstheme="minorHAnsi"/>
                          <w:b/>
                        </w:rPr>
                        <w:instrText xml:space="preserve"> SEQ Figure \* ARABIC </w:instrText>
                      </w:r>
                      <w:r w:rsidRPr="00EC7CCE">
                        <w:rPr>
                          <w:rFonts w:cstheme="minorHAnsi"/>
                          <w:b/>
                        </w:rPr>
                        <w:fldChar w:fldCharType="separate"/>
                      </w:r>
                      <w:r>
                        <w:rPr>
                          <w:rFonts w:cstheme="minorHAnsi"/>
                          <w:b/>
                          <w:noProof/>
                        </w:rPr>
                        <w:t>13</w:t>
                      </w:r>
                      <w:r w:rsidRPr="00EC7CCE">
                        <w:rPr>
                          <w:rFonts w:cstheme="minorHAnsi"/>
                          <w:b/>
                        </w:rPr>
                        <w:fldChar w:fldCharType="end"/>
                      </w:r>
                      <w:r w:rsidRPr="005D743C">
                        <w:rPr>
                          <w:rFonts w:cstheme="minorHAnsi" w:hint="eastAsia"/>
                          <w:b/>
                        </w:rPr>
                        <w:t>.</w:t>
                      </w:r>
                      <w:proofErr w:type="gramEnd"/>
                      <w:r w:rsidRPr="005D743C">
                        <w:rPr>
                          <w:rFonts w:cstheme="minorHAnsi"/>
                          <w:b/>
                        </w:rPr>
                        <w:t xml:space="preserve"> </w:t>
                      </w:r>
                      <w:r w:rsidRPr="005D743C">
                        <w:rPr>
                          <w:rFonts w:ascii="Times New Roman" w:hAnsi="Times New Roman" w:cs="Times New Roman"/>
                          <w:b/>
                          <w:noProof/>
                        </w:rPr>
                        <w:t>Phylogram of 34 soil bacterial communities (Θyc distances of species</w:t>
                      </w:r>
                      <w:r w:rsidRPr="005D743C">
                        <w:rPr>
                          <w:rFonts w:ascii="Times New Roman" w:hAnsi="Times New Roman" w:cs="Times New Roman"/>
                          <w:b/>
                        </w:rPr>
                        <w:t>, distance=0.03</w:t>
                      </w:r>
                      <w:r w:rsidRPr="005D743C">
                        <w:rPr>
                          <w:rFonts w:ascii="Times New Roman" w:hAnsi="Times New Roman" w:cs="Times New Roman"/>
                          <w:b/>
                          <w:noProof/>
                        </w:rPr>
                        <w:t>)</w:t>
                      </w:r>
                      <w:r>
                        <w:rPr>
                          <w:rFonts w:ascii="Times New Roman" w:hAnsi="Times New Roman" w:cs="Times New Roman"/>
                          <w:b/>
                          <w:noProof/>
                        </w:rPr>
                        <w:t>.</w:t>
                      </w:r>
                      <w:bookmarkEnd w:id="320"/>
                      <w:bookmarkEnd w:id="321"/>
                    </w:p>
                    <w:p w:rsidR="00774ADB" w:rsidRPr="005D743C" w:rsidRDefault="00774ADB" w:rsidP="005D15C7">
                      <w:pPr>
                        <w:spacing w:after="0"/>
                        <w:jc w:val="center"/>
                        <w:rPr>
                          <w:rFonts w:ascii="Times New Roman" w:hAnsi="Times New Roman" w:cs="Times New Roman"/>
                          <w:b/>
                          <w:noProof/>
                        </w:rPr>
                      </w:pPr>
                      <w:r>
                        <w:rPr>
                          <w:rFonts w:ascii="Times New Roman" w:hAnsi="Times New Roman" w:cs="Times New Roman"/>
                          <w:b/>
                          <w:noProof/>
                        </w:rPr>
                        <w:t>This phylogram was</w:t>
                      </w:r>
                      <w:r w:rsidRPr="005D743C">
                        <w:rPr>
                          <w:rFonts w:ascii="Times New Roman" w:hAnsi="Times New Roman" w:cs="Times New Roman"/>
                          <w:b/>
                          <w:noProof/>
                        </w:rPr>
                        <w:t xml:space="preserve"> generated byUPGMA (Unweighted Pair Group Method with Arithmetic Meanclustering) algorithm. </w:t>
                      </w:r>
                      <w:r w:rsidRPr="005D743C">
                        <w:rPr>
                          <w:rFonts w:ascii="Times New Roman" w:hAnsi="Times New Roman" w:cs="Times New Roman"/>
                          <w:b/>
                        </w:rPr>
                        <w:t xml:space="preserve">Sequencing data was grouped by distance=0.03. </w:t>
                      </w:r>
                      <w:r w:rsidRPr="005D743C">
                        <w:rPr>
                          <w:rFonts w:ascii="Times New Roman" w:hAnsi="Times New Roman" w:cs="Times New Roman"/>
                          <w:b/>
                          <w:noProof/>
                        </w:rPr>
                        <w:t xml:space="preserve">Data points belonging to different treatment groups are labeled by colors: treatment PAH+, HK44+ are red, treatment PAH-, HK44+ are green, treatment PAH+, HK44- are grey. </w:t>
                      </w:r>
                    </w:p>
                  </w:txbxContent>
                </v:textbox>
                <w10:anchorlock/>
              </v:shape>
            </w:pict>
          </mc:Fallback>
        </mc:AlternateContent>
      </w:r>
    </w:p>
    <w:p w:rsidR="00434D69" w:rsidRPr="007F76AA" w:rsidRDefault="00F010A2" w:rsidP="00434D69">
      <w:pPr>
        <w:jc w:val="center"/>
        <w:rPr>
          <w:rFonts w:eastAsia="SimSun" w:cstheme="minorHAnsi"/>
        </w:rPr>
      </w:pPr>
      <w:r w:rsidRPr="007F76AA">
        <w:rPr>
          <w:rFonts w:cstheme="minorHAnsi"/>
          <w:noProof/>
          <w:lang w:eastAsia="en-US"/>
        </w:rPr>
        <w:lastRenderedPageBreak/>
        <mc:AlternateContent>
          <mc:Choice Requires="wps">
            <w:drawing>
              <wp:inline distT="0" distB="0" distL="0" distR="0" wp14:anchorId="456F4D79" wp14:editId="59FBE19D">
                <wp:extent cx="5939790" cy="5541010"/>
                <wp:effectExtent l="0" t="0" r="3810" b="2540"/>
                <wp:docPr id="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5541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5D743C">
                            <w:pPr>
                              <w:jc w:val="center"/>
                            </w:pPr>
                            <w:r w:rsidRPr="00491C28">
                              <w:rPr>
                                <w:noProof/>
                                <w:lang w:eastAsia="en-US"/>
                              </w:rPr>
                              <w:drawing>
                                <wp:inline distT="0" distB="0" distL="0" distR="0" wp14:anchorId="6463EEF9" wp14:editId="68D3A5D7">
                                  <wp:extent cx="5574785" cy="3957851"/>
                                  <wp:effectExtent l="19050" t="0" r="6865" b="0"/>
                                  <wp:docPr id="301" name="图片 7" descr="C:\Users\xiaoci\Dropbox\Xioaci\35 libs\Phylotype\Beta\TreeShared-Thetayc-Phylo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xiaoci\Dropbox\Xioaci\35 libs\Phylotype\Beta\TreeShared-Thetayc-Phylogram.png"/>
                                          <pic:cNvPicPr>
                                            <a:picLocks noChangeAspect="1" noChangeArrowheads="1"/>
                                          </pic:cNvPicPr>
                                        </pic:nvPicPr>
                                        <pic:blipFill>
                                          <a:blip r:embed="rId34" cstate="print"/>
                                          <a:srcRect/>
                                          <a:stretch>
                                            <a:fillRect/>
                                          </a:stretch>
                                        </pic:blipFill>
                                        <pic:spPr bwMode="auto">
                                          <a:xfrm>
                                            <a:off x="0" y="0"/>
                                            <a:ext cx="5601164" cy="3976579"/>
                                          </a:xfrm>
                                          <a:prstGeom prst="rect">
                                            <a:avLst/>
                                          </a:prstGeom>
                                          <a:noFill/>
                                          <a:ln w="9525">
                                            <a:noFill/>
                                            <a:miter lim="800000"/>
                                            <a:headEnd/>
                                            <a:tailEnd/>
                                          </a:ln>
                                        </pic:spPr>
                                      </pic:pic>
                                    </a:graphicData>
                                  </a:graphic>
                                </wp:inline>
                              </w:drawing>
                            </w:r>
                          </w:p>
                          <w:p w:rsidR="00774ADB" w:rsidRDefault="00774ADB" w:rsidP="00AA5B21">
                            <w:pPr>
                              <w:spacing w:after="0"/>
                              <w:jc w:val="center"/>
                              <w:rPr>
                                <w:rFonts w:ascii="Times New Roman" w:hAnsi="Times New Roman" w:cs="Times New Roman"/>
                                <w:b/>
                              </w:rPr>
                            </w:pPr>
                            <w:bookmarkStart w:id="322" w:name="_Toc343001378"/>
                            <w:bookmarkStart w:id="323" w:name="_Toc343504897"/>
                            <w:proofErr w:type="gramStart"/>
                            <w:r w:rsidRPr="005D743C">
                              <w:rPr>
                                <w:rFonts w:cstheme="minorHAnsi"/>
                                <w:b/>
                              </w:rPr>
                              <w:t xml:space="preserve">Figure </w:t>
                            </w:r>
                            <w:r w:rsidRPr="00EC7CCE">
                              <w:rPr>
                                <w:rFonts w:cstheme="minorHAnsi"/>
                                <w:b/>
                              </w:rPr>
                              <w:fldChar w:fldCharType="begin"/>
                            </w:r>
                            <w:r w:rsidRPr="00EC7CCE">
                              <w:rPr>
                                <w:rFonts w:cstheme="minorHAnsi"/>
                                <w:b/>
                              </w:rPr>
                              <w:instrText xml:space="preserve"> SEQ Figure \* ARABIC </w:instrText>
                            </w:r>
                            <w:r w:rsidRPr="00EC7CCE">
                              <w:rPr>
                                <w:rFonts w:cstheme="minorHAnsi"/>
                                <w:b/>
                              </w:rPr>
                              <w:fldChar w:fldCharType="separate"/>
                            </w:r>
                            <w:r>
                              <w:rPr>
                                <w:rFonts w:cstheme="minorHAnsi"/>
                                <w:b/>
                                <w:noProof/>
                              </w:rPr>
                              <w:t>14</w:t>
                            </w:r>
                            <w:r w:rsidRPr="00EC7CCE">
                              <w:rPr>
                                <w:rFonts w:cstheme="minorHAnsi"/>
                                <w:b/>
                              </w:rPr>
                              <w:fldChar w:fldCharType="end"/>
                            </w:r>
                            <w:r w:rsidRPr="005D743C">
                              <w:rPr>
                                <w:rFonts w:cstheme="minorHAnsi"/>
                                <w:b/>
                              </w:rPr>
                              <w:t>.</w:t>
                            </w:r>
                            <w:proofErr w:type="gramEnd"/>
                            <w:r w:rsidRPr="005D743C">
                              <w:rPr>
                                <w:rFonts w:cstheme="minorHAnsi"/>
                                <w:b/>
                              </w:rPr>
                              <w:t xml:space="preserve"> </w:t>
                            </w:r>
                            <w:r w:rsidRPr="005D743C">
                              <w:rPr>
                                <w:rFonts w:ascii="Times New Roman" w:hAnsi="Times New Roman" w:cs="Times New Roman"/>
                                <w:b/>
                              </w:rPr>
                              <w:t>Phylogram of 34 soil bacterial communities representing Θ</w:t>
                            </w:r>
                            <w:r w:rsidRPr="005D743C">
                              <w:rPr>
                                <w:rFonts w:ascii="Times New Roman" w:hAnsi="Times New Roman" w:cs="Times New Roman"/>
                                <w:b/>
                                <w:vertAlign w:val="subscript"/>
                              </w:rPr>
                              <w:t>YC</w:t>
                            </w:r>
                            <w:r w:rsidRPr="005D743C">
                              <w:rPr>
                                <w:rFonts w:ascii="Times New Roman" w:hAnsi="Times New Roman" w:cs="Times New Roman"/>
                                <w:b/>
                              </w:rPr>
                              <w:t xml:space="preserve"> distances of genera</w:t>
                            </w:r>
                            <w:r>
                              <w:rPr>
                                <w:rFonts w:ascii="Times New Roman" w:hAnsi="Times New Roman" w:cs="Times New Roman"/>
                                <w:b/>
                              </w:rPr>
                              <w:t>.</w:t>
                            </w:r>
                            <w:bookmarkEnd w:id="322"/>
                            <w:bookmarkEnd w:id="323"/>
                          </w:p>
                          <w:p w:rsidR="00774ADB" w:rsidRPr="005D743C" w:rsidRDefault="00774ADB" w:rsidP="00A70C3C">
                            <w:pPr>
                              <w:spacing w:after="0"/>
                              <w:jc w:val="center"/>
                              <w:rPr>
                                <w:rFonts w:ascii="Times New Roman" w:hAnsi="Times New Roman" w:cs="Times New Roman"/>
                                <w:b/>
                              </w:rPr>
                            </w:pPr>
                            <w:r>
                              <w:rPr>
                                <w:rFonts w:ascii="Times New Roman" w:hAnsi="Times New Roman" w:cs="Times New Roman"/>
                                <w:b/>
                              </w:rPr>
                              <w:t>This phylogram was</w:t>
                            </w:r>
                            <w:r w:rsidRPr="005D743C">
                              <w:rPr>
                                <w:rFonts w:ascii="Times New Roman" w:hAnsi="Times New Roman" w:cs="Times New Roman"/>
                                <w:b/>
                                <w:noProof/>
                              </w:rPr>
                              <w:t xml:space="preserve"> generated by</w:t>
                            </w:r>
                            <w:r>
                              <w:rPr>
                                <w:rFonts w:ascii="Times New Roman" w:hAnsi="Times New Roman" w:cs="Times New Roman"/>
                                <w:b/>
                                <w:noProof/>
                              </w:rPr>
                              <w:t xml:space="preserve"> a </w:t>
                            </w:r>
                            <w:r w:rsidRPr="005D743C">
                              <w:rPr>
                                <w:rFonts w:ascii="Times New Roman" w:hAnsi="Times New Roman" w:cs="Times New Roman"/>
                                <w:b/>
                                <w:noProof/>
                              </w:rPr>
                              <w:t>UPGMA (Unweighted Pair Group Method with Arithmetic Meanclustering) algorithm.</w:t>
                            </w:r>
                            <w:r w:rsidRPr="005D743C">
                              <w:rPr>
                                <w:rFonts w:ascii="Times New Roman" w:hAnsi="Times New Roman" w:cs="Times New Roman"/>
                                <w:b/>
                              </w:rPr>
                              <w:t xml:space="preserve"> Data points belonging to different treatment groups are labeled by different color: treatment PAH+, HK44+ are red, treatment PAH-, HK44+ are green, treatment PAH+, HK44- are grey. </w:t>
                            </w:r>
                          </w:p>
                        </w:txbxContent>
                      </wps:txbx>
                      <wps:bodyPr rot="0" vert="horz" wrap="square" lIns="0" tIns="0" rIns="0" bIns="0" anchor="t" anchorCtr="0" upright="1">
                        <a:noAutofit/>
                      </wps:bodyPr>
                    </wps:wsp>
                  </a:graphicData>
                </a:graphic>
              </wp:inline>
            </w:drawing>
          </mc:Choice>
          <mc:Fallback>
            <w:pict>
              <v:shape id="Text Box 34" o:spid="_x0000_s1072" type="#_x0000_t202" style="width:467.7pt;height:43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" stroked="f">
                <v:textbox inset="0,0,0,0">
                  <w:txbxContent>
                    <w:p w:rsidR="00774ADB" w:rsidRDefault="00774ADB" w:rsidP="005D743C">
                      <w:pPr>
                        <w:jc w:val="center"/>
                      </w:pPr>
                      <w:r w:rsidRPr="00491C28">
                        <w:rPr>
                          <w:noProof/>
                          <w:lang w:eastAsia="en-US"/>
                        </w:rPr>
                        <w:drawing>
                          <wp:inline distT="0" distB="0" distL="0" distR="0" wp14:anchorId="6463EEF9" wp14:editId="68D3A5D7">
                            <wp:extent cx="5574785" cy="3957851"/>
                            <wp:effectExtent l="19050" t="0" r="6865" b="0"/>
                            <wp:docPr id="301" name="图片 7" descr="C:\Users\xiaoci\Dropbox\Xioaci\35 libs\Phylotype\Beta\TreeShared-Thetayc-Phylo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xiaoci\Dropbox\Xioaci\35 libs\Phylotype\Beta\TreeShared-Thetayc-Phylogram.png"/>
                                    <pic:cNvPicPr>
                                      <a:picLocks noChangeAspect="1" noChangeArrowheads="1"/>
                                    </pic:cNvPicPr>
                                  </pic:nvPicPr>
                                  <pic:blipFill>
                                    <a:blip r:embed="rId34" cstate="print"/>
                                    <a:srcRect/>
                                    <a:stretch>
                                      <a:fillRect/>
                                    </a:stretch>
                                  </pic:blipFill>
                                  <pic:spPr bwMode="auto">
                                    <a:xfrm>
                                      <a:off x="0" y="0"/>
                                      <a:ext cx="5601164" cy="3976579"/>
                                    </a:xfrm>
                                    <a:prstGeom prst="rect">
                                      <a:avLst/>
                                    </a:prstGeom>
                                    <a:noFill/>
                                    <a:ln w="9525">
                                      <a:noFill/>
                                      <a:miter lim="800000"/>
                                      <a:headEnd/>
                                      <a:tailEnd/>
                                    </a:ln>
                                  </pic:spPr>
                                </pic:pic>
                              </a:graphicData>
                            </a:graphic>
                          </wp:inline>
                        </w:drawing>
                      </w:r>
                    </w:p>
                    <w:p w:rsidR="00774ADB" w:rsidRDefault="00774ADB" w:rsidP="00AA5B21">
                      <w:pPr>
                        <w:spacing w:after="0"/>
                        <w:jc w:val="center"/>
                        <w:rPr>
                          <w:rFonts w:ascii="Times New Roman" w:hAnsi="Times New Roman" w:cs="Times New Roman"/>
                          <w:b/>
                        </w:rPr>
                      </w:pPr>
                      <w:bookmarkStart w:id="324" w:name="_Toc343001378"/>
                      <w:bookmarkStart w:id="325" w:name="_Toc343504897"/>
                      <w:proofErr w:type="gramStart"/>
                      <w:r w:rsidRPr="005D743C">
                        <w:rPr>
                          <w:rFonts w:cstheme="minorHAnsi"/>
                          <w:b/>
                        </w:rPr>
                        <w:t xml:space="preserve">Figure </w:t>
                      </w:r>
                      <w:r w:rsidRPr="00EC7CCE">
                        <w:rPr>
                          <w:rFonts w:cstheme="minorHAnsi"/>
                          <w:b/>
                        </w:rPr>
                        <w:fldChar w:fldCharType="begin"/>
                      </w:r>
                      <w:r w:rsidRPr="00EC7CCE">
                        <w:rPr>
                          <w:rFonts w:cstheme="minorHAnsi"/>
                          <w:b/>
                        </w:rPr>
                        <w:instrText xml:space="preserve"> SEQ Figure \* ARABIC </w:instrText>
                      </w:r>
                      <w:r w:rsidRPr="00EC7CCE">
                        <w:rPr>
                          <w:rFonts w:cstheme="minorHAnsi"/>
                          <w:b/>
                        </w:rPr>
                        <w:fldChar w:fldCharType="separate"/>
                      </w:r>
                      <w:r>
                        <w:rPr>
                          <w:rFonts w:cstheme="minorHAnsi"/>
                          <w:b/>
                          <w:noProof/>
                        </w:rPr>
                        <w:t>14</w:t>
                      </w:r>
                      <w:r w:rsidRPr="00EC7CCE">
                        <w:rPr>
                          <w:rFonts w:cstheme="minorHAnsi"/>
                          <w:b/>
                        </w:rPr>
                        <w:fldChar w:fldCharType="end"/>
                      </w:r>
                      <w:r w:rsidRPr="005D743C">
                        <w:rPr>
                          <w:rFonts w:cstheme="minorHAnsi"/>
                          <w:b/>
                        </w:rPr>
                        <w:t>.</w:t>
                      </w:r>
                      <w:proofErr w:type="gramEnd"/>
                      <w:r w:rsidRPr="005D743C">
                        <w:rPr>
                          <w:rFonts w:cstheme="minorHAnsi"/>
                          <w:b/>
                        </w:rPr>
                        <w:t xml:space="preserve"> </w:t>
                      </w:r>
                      <w:r w:rsidRPr="005D743C">
                        <w:rPr>
                          <w:rFonts w:ascii="Times New Roman" w:hAnsi="Times New Roman" w:cs="Times New Roman"/>
                          <w:b/>
                        </w:rPr>
                        <w:t>Phylogram of 34 soil bacterial communities representing Θ</w:t>
                      </w:r>
                      <w:r w:rsidRPr="005D743C">
                        <w:rPr>
                          <w:rFonts w:ascii="Times New Roman" w:hAnsi="Times New Roman" w:cs="Times New Roman"/>
                          <w:b/>
                          <w:vertAlign w:val="subscript"/>
                        </w:rPr>
                        <w:t>YC</w:t>
                      </w:r>
                      <w:r w:rsidRPr="005D743C">
                        <w:rPr>
                          <w:rFonts w:ascii="Times New Roman" w:hAnsi="Times New Roman" w:cs="Times New Roman"/>
                          <w:b/>
                        </w:rPr>
                        <w:t xml:space="preserve"> distances of genera</w:t>
                      </w:r>
                      <w:r>
                        <w:rPr>
                          <w:rFonts w:ascii="Times New Roman" w:hAnsi="Times New Roman" w:cs="Times New Roman"/>
                          <w:b/>
                        </w:rPr>
                        <w:t>.</w:t>
                      </w:r>
                      <w:bookmarkEnd w:id="324"/>
                      <w:bookmarkEnd w:id="325"/>
                    </w:p>
                    <w:p w:rsidR="00774ADB" w:rsidRPr="005D743C" w:rsidRDefault="00774ADB" w:rsidP="00A70C3C">
                      <w:pPr>
                        <w:spacing w:after="0"/>
                        <w:jc w:val="center"/>
                        <w:rPr>
                          <w:rFonts w:ascii="Times New Roman" w:hAnsi="Times New Roman" w:cs="Times New Roman"/>
                          <w:b/>
                        </w:rPr>
                      </w:pPr>
                      <w:r>
                        <w:rPr>
                          <w:rFonts w:ascii="Times New Roman" w:hAnsi="Times New Roman" w:cs="Times New Roman"/>
                          <w:b/>
                        </w:rPr>
                        <w:t>This phylogram was</w:t>
                      </w:r>
                      <w:r w:rsidRPr="005D743C">
                        <w:rPr>
                          <w:rFonts w:ascii="Times New Roman" w:hAnsi="Times New Roman" w:cs="Times New Roman"/>
                          <w:b/>
                          <w:noProof/>
                        </w:rPr>
                        <w:t xml:space="preserve"> generated by</w:t>
                      </w:r>
                      <w:r>
                        <w:rPr>
                          <w:rFonts w:ascii="Times New Roman" w:hAnsi="Times New Roman" w:cs="Times New Roman"/>
                          <w:b/>
                          <w:noProof/>
                        </w:rPr>
                        <w:t xml:space="preserve"> a </w:t>
                      </w:r>
                      <w:r w:rsidRPr="005D743C">
                        <w:rPr>
                          <w:rFonts w:ascii="Times New Roman" w:hAnsi="Times New Roman" w:cs="Times New Roman"/>
                          <w:b/>
                          <w:noProof/>
                        </w:rPr>
                        <w:t>UPGMA (Unweighted Pair Group Method with Arithmetic Meanclustering) algorithm.</w:t>
                      </w:r>
                      <w:r w:rsidRPr="005D743C">
                        <w:rPr>
                          <w:rFonts w:ascii="Times New Roman" w:hAnsi="Times New Roman" w:cs="Times New Roman"/>
                          <w:b/>
                        </w:rPr>
                        <w:t xml:space="preserve"> Data points belonging to different treatment groups are labeled by different color: treatment PAH+, HK44+ are red, treatment PAH-, HK44+ are green, treatment PAH+, HK44- are grey. </w:t>
                      </w:r>
                    </w:p>
                  </w:txbxContent>
                </v:textbox>
                <w10:anchorlock/>
              </v:shape>
            </w:pict>
          </mc:Fallback>
        </mc:AlternateContent>
      </w:r>
    </w:p>
    <w:p w:rsidR="00E211A0" w:rsidRPr="007F76AA" w:rsidRDefault="00434D69" w:rsidP="00426AEA">
      <w:pPr>
        <w:autoSpaceDE w:val="0"/>
        <w:autoSpaceDN w:val="0"/>
        <w:adjustRightInd w:val="0"/>
        <w:spacing w:after="0" w:line="480" w:lineRule="auto"/>
        <w:rPr>
          <w:rFonts w:cstheme="minorHAnsi"/>
        </w:rPr>
      </w:pPr>
      <w:r w:rsidRPr="007F76AA">
        <w:rPr>
          <w:rFonts w:eastAsia="SimSun" w:cstheme="minorHAnsi"/>
          <w:sz w:val="36"/>
          <w:szCs w:val="36"/>
        </w:rPr>
        <w:br w:type="page"/>
      </w:r>
    </w:p>
    <w:p w:rsidR="00E211A0" w:rsidRPr="007F76AA" w:rsidRDefault="00E211A0" w:rsidP="00FE79E1">
      <w:pPr>
        <w:spacing w:before="600" w:after="0" w:line="360" w:lineRule="auto"/>
        <w:outlineLvl w:val="1"/>
        <w:rPr>
          <w:rFonts w:cstheme="minorHAnsi"/>
          <w:b/>
          <w:sz w:val="24"/>
          <w:szCs w:val="24"/>
        </w:rPr>
      </w:pPr>
      <w:bookmarkStart w:id="326" w:name="_Toc342729810"/>
      <w:bookmarkStart w:id="327" w:name="_Toc343510040"/>
      <w:r w:rsidRPr="007F76AA">
        <w:rPr>
          <w:rFonts w:cstheme="minorHAnsi"/>
          <w:b/>
          <w:sz w:val="24"/>
          <w:szCs w:val="24"/>
        </w:rPr>
        <w:lastRenderedPageBreak/>
        <w:t>3.5.2.3</w:t>
      </w:r>
      <w:r w:rsidRPr="007F76AA">
        <w:rPr>
          <w:rFonts w:cstheme="minorHAnsi"/>
          <w:b/>
          <w:sz w:val="24"/>
          <w:szCs w:val="24"/>
        </w:rPr>
        <w:tab/>
      </w:r>
      <w:r w:rsidR="00A709FB" w:rsidRPr="007F76AA">
        <w:rPr>
          <w:rFonts w:cstheme="minorHAnsi"/>
          <w:b/>
          <w:sz w:val="24"/>
          <w:szCs w:val="24"/>
        </w:rPr>
        <w:t>Comparison of Bacterial Community Structures using Ordination</w:t>
      </w:r>
      <w:bookmarkEnd w:id="326"/>
      <w:bookmarkEnd w:id="327"/>
    </w:p>
    <w:p w:rsidR="00E211A0" w:rsidRPr="007F76AA" w:rsidRDefault="006B31CF"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Distance matrices calculated using Jaccard index and Θ</w:t>
      </w:r>
      <w:r w:rsidRPr="007F76AA">
        <w:rPr>
          <w:rFonts w:cstheme="minorHAnsi"/>
          <w:color w:val="000000" w:themeColor="text1"/>
          <w:sz w:val="24"/>
          <w:vertAlign w:val="subscript"/>
        </w:rPr>
        <w:t>YC</w:t>
      </w:r>
      <w:r w:rsidRPr="007F76AA">
        <w:rPr>
          <w:rFonts w:cstheme="minorHAnsi"/>
          <w:color w:val="000000" w:themeColor="text1"/>
          <w:sz w:val="24"/>
        </w:rPr>
        <w:t xml:space="preserve"> calculator in both OTU-based (</w:t>
      </w:r>
      <w:r w:rsidR="00E211A0" w:rsidRPr="007F76AA">
        <w:rPr>
          <w:rFonts w:cstheme="minorHAnsi"/>
          <w:color w:val="000000" w:themeColor="text1"/>
          <w:sz w:val="24"/>
        </w:rPr>
        <w:t>species level</w:t>
      </w:r>
      <w:r w:rsidRPr="007F76AA">
        <w:rPr>
          <w:rFonts w:cstheme="minorHAnsi"/>
          <w:color w:val="000000" w:themeColor="text1"/>
          <w:sz w:val="24"/>
        </w:rPr>
        <w:t>) analysis and</w:t>
      </w:r>
      <w:r w:rsidR="00E211A0" w:rsidRPr="007F76AA">
        <w:rPr>
          <w:rFonts w:cstheme="minorHAnsi"/>
          <w:color w:val="000000" w:themeColor="text1"/>
          <w:sz w:val="24"/>
        </w:rPr>
        <w:t xml:space="preserve"> </w:t>
      </w:r>
      <w:r w:rsidRPr="007F76AA">
        <w:rPr>
          <w:rFonts w:cstheme="minorHAnsi"/>
          <w:color w:val="000000" w:themeColor="text1"/>
          <w:sz w:val="24"/>
        </w:rPr>
        <w:t xml:space="preserve">phylotype-based (genus level) analysis. In phylogeny-based analysis, distance matrices were calculated using unweighted UniFrac algorithm and weighted UniFrac algorithm. These two algorithms are the phylogeny-based </w:t>
      </w:r>
      <w:r w:rsidR="000D2CE2" w:rsidRPr="007F76AA">
        <w:rPr>
          <w:rFonts w:cstheme="minorHAnsi"/>
          <w:color w:val="000000" w:themeColor="text1"/>
          <w:sz w:val="24"/>
        </w:rPr>
        <w:t>extension</w:t>
      </w:r>
      <w:r w:rsidRPr="007F76AA">
        <w:rPr>
          <w:rFonts w:cstheme="minorHAnsi"/>
          <w:color w:val="000000" w:themeColor="text1"/>
          <w:sz w:val="24"/>
        </w:rPr>
        <w:t>s of Jaccard and Θ</w:t>
      </w:r>
      <w:r w:rsidRPr="007F76AA">
        <w:rPr>
          <w:rFonts w:cstheme="minorHAnsi"/>
          <w:color w:val="000000" w:themeColor="text1"/>
          <w:sz w:val="24"/>
          <w:vertAlign w:val="subscript"/>
        </w:rPr>
        <w:t>YC</w:t>
      </w:r>
      <w:r w:rsidRPr="007F76AA">
        <w:rPr>
          <w:rFonts w:cstheme="minorHAnsi"/>
          <w:color w:val="000000" w:themeColor="text1"/>
          <w:sz w:val="24"/>
        </w:rPr>
        <w:t xml:space="preserve"> </w:t>
      </w:r>
      <w:r w:rsidR="000D2CE2" w:rsidRPr="007F76AA">
        <w:rPr>
          <w:rFonts w:cstheme="minorHAnsi"/>
          <w:color w:val="000000" w:themeColor="text1"/>
          <w:sz w:val="24"/>
        </w:rPr>
        <w:t>algorithms</w:t>
      </w:r>
      <w:r w:rsidRPr="007F76AA">
        <w:rPr>
          <w:rFonts w:cstheme="minorHAnsi"/>
          <w:color w:val="000000" w:themeColor="text1"/>
          <w:sz w:val="24"/>
        </w:rPr>
        <w:t>. Jaccard and unweighted UniFrac</w:t>
      </w:r>
      <w:r w:rsidR="000D2CE2" w:rsidRPr="007F76AA">
        <w:rPr>
          <w:rFonts w:cstheme="minorHAnsi"/>
          <w:color w:val="000000" w:themeColor="text1"/>
          <w:sz w:val="24"/>
        </w:rPr>
        <w:t xml:space="preserve"> distance matrices </w:t>
      </w:r>
      <w:r w:rsidR="00A709FB" w:rsidRPr="007F76AA">
        <w:rPr>
          <w:rFonts w:cstheme="minorHAnsi"/>
          <w:color w:val="000000" w:themeColor="text1"/>
          <w:sz w:val="24"/>
        </w:rPr>
        <w:t>both document</w:t>
      </w:r>
      <w:r w:rsidRPr="007F76AA">
        <w:rPr>
          <w:rFonts w:cstheme="minorHAnsi"/>
          <w:color w:val="000000" w:themeColor="text1"/>
          <w:sz w:val="24"/>
        </w:rPr>
        <w:t xml:space="preserve"> membership relationships between samples</w:t>
      </w:r>
      <w:r w:rsidR="00A709FB" w:rsidRPr="007F76AA">
        <w:rPr>
          <w:rFonts w:cstheme="minorHAnsi"/>
          <w:color w:val="000000" w:themeColor="text1"/>
          <w:sz w:val="24"/>
        </w:rPr>
        <w:t xml:space="preserve"> while</w:t>
      </w:r>
      <w:r w:rsidRPr="007F76AA">
        <w:rPr>
          <w:rFonts w:cstheme="minorHAnsi"/>
          <w:color w:val="000000" w:themeColor="text1"/>
          <w:sz w:val="24"/>
        </w:rPr>
        <w:t xml:space="preserve"> Θ</w:t>
      </w:r>
      <w:r w:rsidRPr="007F76AA">
        <w:rPr>
          <w:rFonts w:cstheme="minorHAnsi"/>
          <w:color w:val="000000" w:themeColor="text1"/>
          <w:sz w:val="24"/>
          <w:vertAlign w:val="subscript"/>
        </w:rPr>
        <w:t xml:space="preserve">YC </w:t>
      </w:r>
      <w:r w:rsidRPr="007F76AA">
        <w:rPr>
          <w:rFonts w:cstheme="minorHAnsi"/>
          <w:color w:val="000000" w:themeColor="text1"/>
          <w:sz w:val="24"/>
        </w:rPr>
        <w:t xml:space="preserve">and weighted UniFrac </w:t>
      </w:r>
      <w:r w:rsidR="00A709FB" w:rsidRPr="007F76AA">
        <w:rPr>
          <w:rFonts w:cstheme="minorHAnsi"/>
          <w:color w:val="000000" w:themeColor="text1"/>
          <w:sz w:val="24"/>
        </w:rPr>
        <w:t>document</w:t>
      </w:r>
      <w:r w:rsidRPr="007F76AA">
        <w:rPr>
          <w:rFonts w:cstheme="minorHAnsi"/>
          <w:color w:val="000000" w:themeColor="text1"/>
          <w:sz w:val="24"/>
        </w:rPr>
        <w:t xml:space="preserve"> the structure</w:t>
      </w:r>
      <w:r w:rsidR="00A709FB" w:rsidRPr="007F76AA">
        <w:rPr>
          <w:rFonts w:cstheme="minorHAnsi"/>
          <w:color w:val="000000" w:themeColor="text1"/>
          <w:sz w:val="24"/>
        </w:rPr>
        <w:t xml:space="preserve"> (membership and relative abundance)</w:t>
      </w:r>
      <w:r w:rsidRPr="007F76AA">
        <w:rPr>
          <w:rFonts w:cstheme="minorHAnsi"/>
          <w:color w:val="000000" w:themeColor="text1"/>
          <w:sz w:val="24"/>
        </w:rPr>
        <w:t xml:space="preserve"> relationships between samples. </w:t>
      </w:r>
      <w:r w:rsidR="00C83CB6" w:rsidRPr="007F76AA">
        <w:rPr>
          <w:rFonts w:cstheme="minorHAnsi"/>
          <w:color w:val="000000" w:themeColor="text1"/>
          <w:sz w:val="24"/>
        </w:rPr>
        <w:t>Since 34 sample libraries were analyzed, the distance matrices all had 34 dimensions.</w:t>
      </w:r>
      <w:r w:rsidR="00E211A0" w:rsidRPr="007F76AA">
        <w:rPr>
          <w:rFonts w:cstheme="minorHAnsi"/>
          <w:color w:val="000000" w:themeColor="text1"/>
          <w:sz w:val="24"/>
        </w:rPr>
        <w:t xml:space="preserve"> </w:t>
      </w:r>
      <w:r w:rsidR="00C83CB6" w:rsidRPr="007F76AA">
        <w:rPr>
          <w:rFonts w:cstheme="minorHAnsi"/>
          <w:color w:val="000000" w:themeColor="text1"/>
          <w:sz w:val="24"/>
        </w:rPr>
        <w:t>N</w:t>
      </w:r>
      <w:r w:rsidR="00E211A0" w:rsidRPr="007F76AA">
        <w:rPr>
          <w:rFonts w:cstheme="minorHAnsi"/>
          <w:color w:val="000000" w:themeColor="text1"/>
          <w:sz w:val="24"/>
        </w:rPr>
        <w:t>on-metric multidimensional scaling (NMDS) method</w:t>
      </w:r>
      <w:r w:rsidR="00C83CB6" w:rsidRPr="007F76AA">
        <w:rPr>
          <w:rFonts w:cstheme="minorHAnsi"/>
          <w:color w:val="000000" w:themeColor="text1"/>
          <w:sz w:val="24"/>
        </w:rPr>
        <w:t xml:space="preserve"> was used to reduce </w:t>
      </w:r>
      <w:r w:rsidR="00A709FB" w:rsidRPr="007F76AA">
        <w:rPr>
          <w:rFonts w:cstheme="minorHAnsi"/>
          <w:color w:val="000000" w:themeColor="text1"/>
          <w:sz w:val="24"/>
        </w:rPr>
        <w:t xml:space="preserve">the number of </w:t>
      </w:r>
      <w:r w:rsidR="00C83CB6" w:rsidRPr="007F76AA">
        <w:rPr>
          <w:rFonts w:cstheme="minorHAnsi"/>
          <w:color w:val="000000" w:themeColor="text1"/>
          <w:sz w:val="24"/>
        </w:rPr>
        <w:t>dimension</w:t>
      </w:r>
      <w:r w:rsidR="00A709FB" w:rsidRPr="007F76AA">
        <w:rPr>
          <w:rFonts w:cstheme="minorHAnsi"/>
          <w:color w:val="000000" w:themeColor="text1"/>
          <w:sz w:val="24"/>
        </w:rPr>
        <w:t>s</w:t>
      </w:r>
      <w:r w:rsidR="00C83CB6" w:rsidRPr="007F76AA">
        <w:rPr>
          <w:rFonts w:cstheme="minorHAnsi"/>
          <w:color w:val="000000" w:themeColor="text1"/>
          <w:sz w:val="24"/>
        </w:rPr>
        <w:t xml:space="preserve"> </w:t>
      </w:r>
      <w:r w:rsidR="00A709FB" w:rsidRPr="007F76AA">
        <w:rPr>
          <w:rFonts w:cstheme="minorHAnsi"/>
          <w:color w:val="000000" w:themeColor="text1"/>
          <w:sz w:val="24"/>
        </w:rPr>
        <w:t>for</w:t>
      </w:r>
      <w:r w:rsidR="00C83CB6" w:rsidRPr="007F76AA">
        <w:rPr>
          <w:rFonts w:cstheme="minorHAnsi"/>
          <w:color w:val="000000" w:themeColor="text1"/>
          <w:sz w:val="24"/>
        </w:rPr>
        <w:t xml:space="preserve"> vis</w:t>
      </w:r>
      <w:r w:rsidR="00A709FB" w:rsidRPr="007F76AA">
        <w:rPr>
          <w:rFonts w:cstheme="minorHAnsi"/>
          <w:color w:val="000000" w:themeColor="text1"/>
          <w:sz w:val="24"/>
        </w:rPr>
        <w:t>ualization</w:t>
      </w:r>
      <w:r w:rsidR="00C83CB6" w:rsidRPr="007F76AA">
        <w:rPr>
          <w:rFonts w:cstheme="minorHAnsi"/>
          <w:color w:val="000000" w:themeColor="text1"/>
          <w:sz w:val="24"/>
        </w:rPr>
        <w:t xml:space="preserve"> in 2 dimensional plots</w:t>
      </w:r>
      <w:r w:rsidR="00E211A0" w:rsidRPr="007F76AA">
        <w:rPr>
          <w:rFonts w:cstheme="minorHAnsi"/>
          <w:color w:val="000000" w:themeColor="text1"/>
          <w:sz w:val="24"/>
        </w:rPr>
        <w:t xml:space="preserve">. </w:t>
      </w:r>
      <w:r w:rsidR="00C83CB6" w:rsidRPr="007F76AA">
        <w:rPr>
          <w:rFonts w:cstheme="minorHAnsi"/>
          <w:color w:val="000000" w:themeColor="text1"/>
          <w:sz w:val="24"/>
        </w:rPr>
        <w:t>In t</w:t>
      </w:r>
      <w:r w:rsidR="00E211A0" w:rsidRPr="007F76AA">
        <w:rPr>
          <w:rFonts w:cstheme="minorHAnsi"/>
          <w:color w:val="000000" w:themeColor="text1"/>
          <w:sz w:val="24"/>
        </w:rPr>
        <w:t>his method</w:t>
      </w:r>
      <w:r w:rsidR="00C83CB6" w:rsidRPr="007F76AA">
        <w:rPr>
          <w:rFonts w:cstheme="minorHAnsi"/>
          <w:color w:val="000000" w:themeColor="text1"/>
          <w:sz w:val="24"/>
        </w:rPr>
        <w:t>,</w:t>
      </w:r>
      <w:r w:rsidR="00E211A0" w:rsidRPr="007F76AA">
        <w:rPr>
          <w:rFonts w:cstheme="minorHAnsi"/>
          <w:color w:val="000000" w:themeColor="text1"/>
          <w:sz w:val="24"/>
        </w:rPr>
        <w:t xml:space="preserve"> </w:t>
      </w:r>
      <w:r w:rsidR="00C83CB6" w:rsidRPr="007F76AA">
        <w:rPr>
          <w:rFonts w:cstheme="minorHAnsi"/>
          <w:color w:val="000000" w:themeColor="text1"/>
          <w:sz w:val="24"/>
        </w:rPr>
        <w:t>the two</w:t>
      </w:r>
      <w:r w:rsidR="00DD7B73" w:rsidRPr="007F76AA">
        <w:rPr>
          <w:rFonts w:cstheme="minorHAnsi"/>
          <w:color w:val="000000" w:themeColor="text1"/>
          <w:sz w:val="24"/>
        </w:rPr>
        <w:t xml:space="preserve"> components </w:t>
      </w:r>
      <w:r w:rsidR="00C83CB6" w:rsidRPr="007F76AA">
        <w:rPr>
          <w:rFonts w:cstheme="minorHAnsi"/>
          <w:color w:val="000000" w:themeColor="text1"/>
          <w:sz w:val="24"/>
        </w:rPr>
        <w:t>that loaded most variances between these samples were found and retained</w:t>
      </w:r>
      <w:r w:rsidR="00E211A0" w:rsidRPr="007F76AA">
        <w:rPr>
          <w:rFonts w:cstheme="minorHAnsi"/>
          <w:color w:val="000000" w:themeColor="text1"/>
          <w:sz w:val="24"/>
        </w:rPr>
        <w:t>.</w:t>
      </w:r>
      <w:r w:rsidR="00C83CB6" w:rsidRPr="007F76AA">
        <w:rPr>
          <w:rFonts w:cstheme="minorHAnsi"/>
          <w:color w:val="000000" w:themeColor="text1"/>
          <w:sz w:val="24"/>
        </w:rPr>
        <w:t xml:space="preserve"> Stress of each NMDS plot was calculated to assess the mismatch between the 34 dimension and 2 dimension relationships</w:t>
      </w:r>
      <w:r w:rsidR="00A709FB" w:rsidRPr="007F76AA">
        <w:rPr>
          <w:rFonts w:cstheme="minorHAnsi"/>
          <w:color w:val="000000" w:themeColor="text1"/>
          <w:sz w:val="24"/>
        </w:rPr>
        <w:t>: the stress describes how well the distances in the 2D plots represent the original distances in 34 dimension matrix, with a lower stress indicating a better representation.</w:t>
      </w:r>
    </w:p>
    <w:p w:rsidR="006F48E7" w:rsidRPr="007F76AA" w:rsidRDefault="00DC3191" w:rsidP="00FE79E1">
      <w:pPr>
        <w:autoSpaceDE w:val="0"/>
        <w:autoSpaceDN w:val="0"/>
        <w:adjustRightInd w:val="0"/>
        <w:spacing w:after="220" w:line="500" w:lineRule="exact"/>
        <w:ind w:firstLine="720"/>
        <w:rPr>
          <w:rFonts w:cstheme="minorHAnsi"/>
          <w:color w:val="000000" w:themeColor="text1"/>
          <w:sz w:val="24"/>
        </w:rPr>
      </w:pPr>
      <w:r w:rsidRPr="007F76AA">
        <w:rPr>
          <w:rFonts w:cstheme="minorHAnsi"/>
          <w:color w:val="000000" w:themeColor="text1"/>
          <w:sz w:val="24"/>
        </w:rPr>
        <w:t>NMDS 2 dimensional plots of each distance matrix were shown in F</w:t>
      </w:r>
      <w:r w:rsidR="00E211A0" w:rsidRPr="007F76AA">
        <w:rPr>
          <w:rFonts w:cstheme="minorHAnsi"/>
          <w:color w:val="000000" w:themeColor="text1"/>
          <w:sz w:val="24"/>
        </w:rPr>
        <w:t xml:space="preserve">igure </w:t>
      </w:r>
      <w:r w:rsidR="005A6F54" w:rsidRPr="007F76AA">
        <w:rPr>
          <w:rFonts w:cstheme="minorHAnsi"/>
          <w:color w:val="000000" w:themeColor="text1"/>
          <w:sz w:val="24"/>
        </w:rPr>
        <w:t>15</w:t>
      </w:r>
      <w:r w:rsidRPr="007F76AA">
        <w:rPr>
          <w:rFonts w:cstheme="minorHAnsi"/>
          <w:color w:val="000000" w:themeColor="text1"/>
          <w:sz w:val="24"/>
        </w:rPr>
        <w:t xml:space="preserve"> – </w:t>
      </w:r>
      <w:r w:rsidR="005A6F54" w:rsidRPr="007F76AA">
        <w:rPr>
          <w:rFonts w:cstheme="minorHAnsi"/>
          <w:color w:val="000000" w:themeColor="text1"/>
          <w:sz w:val="24"/>
        </w:rPr>
        <w:t>20</w:t>
      </w:r>
      <w:r w:rsidRPr="007F76AA">
        <w:rPr>
          <w:rFonts w:cstheme="minorHAnsi"/>
          <w:color w:val="000000" w:themeColor="text1"/>
          <w:sz w:val="24"/>
        </w:rPr>
        <w:t>. G</w:t>
      </w:r>
      <w:r w:rsidR="00E211A0" w:rsidRPr="007F76AA">
        <w:rPr>
          <w:rFonts w:cstheme="minorHAnsi"/>
          <w:color w:val="000000" w:themeColor="text1"/>
          <w:sz w:val="24"/>
        </w:rPr>
        <w:t>iven α</w:t>
      </w:r>
      <w:r w:rsidR="005D3DA5" w:rsidRPr="007F76AA">
        <w:rPr>
          <w:rFonts w:cstheme="minorHAnsi"/>
          <w:color w:val="000000" w:themeColor="text1"/>
          <w:sz w:val="24"/>
        </w:rPr>
        <w:t xml:space="preserve"> </w:t>
      </w:r>
      <w:r w:rsidR="00E211A0" w:rsidRPr="007F76AA">
        <w:rPr>
          <w:rFonts w:cstheme="minorHAnsi"/>
          <w:color w:val="000000" w:themeColor="text1"/>
          <w:sz w:val="24"/>
        </w:rPr>
        <w:t>=</w:t>
      </w:r>
      <w:r w:rsidR="005D3DA5" w:rsidRPr="007F76AA">
        <w:rPr>
          <w:rFonts w:cstheme="minorHAnsi"/>
          <w:color w:val="000000" w:themeColor="text1"/>
          <w:sz w:val="24"/>
        </w:rPr>
        <w:t xml:space="preserve"> </w:t>
      </w:r>
      <w:r w:rsidR="00E211A0" w:rsidRPr="007F76AA">
        <w:rPr>
          <w:rFonts w:cstheme="minorHAnsi"/>
          <w:color w:val="000000" w:themeColor="text1"/>
          <w:sz w:val="24"/>
        </w:rPr>
        <w:t xml:space="preserve">0.05, analysis of similarity (ANOSIM) showed that PAH+/– </w:t>
      </w:r>
      <w:r w:rsidRPr="007F76AA">
        <w:rPr>
          <w:rFonts w:cstheme="minorHAnsi"/>
          <w:color w:val="000000" w:themeColor="text1"/>
          <w:sz w:val="24"/>
        </w:rPr>
        <w:t>groups were significantly different from each other in each distance matrix</w:t>
      </w:r>
      <w:r w:rsidR="00081806" w:rsidRPr="007F76AA">
        <w:rPr>
          <w:rFonts w:cstheme="minorHAnsi"/>
          <w:color w:val="000000" w:themeColor="text1"/>
          <w:sz w:val="24"/>
        </w:rPr>
        <w:t>, and there was no significant difference between HK44+</w:t>
      </w:r>
      <w:proofErr w:type="gramStart"/>
      <w:r w:rsidR="00081806" w:rsidRPr="007F76AA">
        <w:rPr>
          <w:rFonts w:cstheme="minorHAnsi"/>
          <w:color w:val="000000" w:themeColor="text1"/>
          <w:sz w:val="24"/>
        </w:rPr>
        <w:t>/</w:t>
      </w:r>
      <w:proofErr w:type="gramEnd"/>
      <w:r w:rsidR="00081806" w:rsidRPr="007F76AA">
        <w:rPr>
          <w:rFonts w:cstheme="minorHAnsi"/>
          <w:color w:val="000000" w:themeColor="text1"/>
          <w:sz w:val="24"/>
        </w:rPr>
        <w:t>– groups</w:t>
      </w:r>
      <w:r w:rsidRPr="007F76AA">
        <w:rPr>
          <w:rFonts w:cstheme="minorHAnsi"/>
          <w:color w:val="000000" w:themeColor="text1"/>
          <w:sz w:val="24"/>
        </w:rPr>
        <w:t xml:space="preserve"> (Table 12)</w:t>
      </w:r>
      <w:r w:rsidR="00E211A0" w:rsidRPr="007F76AA">
        <w:rPr>
          <w:rFonts w:cstheme="minorHAnsi"/>
          <w:color w:val="000000" w:themeColor="text1"/>
          <w:sz w:val="24"/>
        </w:rPr>
        <w:t xml:space="preserve">. In addition, since soil moisture contents of these six </w:t>
      </w:r>
      <w:r w:rsidR="00E211A0" w:rsidRPr="007F76AA">
        <w:rPr>
          <w:rFonts w:cstheme="minorHAnsi"/>
          <w:color w:val="000000" w:themeColor="text1"/>
          <w:sz w:val="24"/>
          <w:szCs w:val="24"/>
        </w:rPr>
        <w:t>lysimeters</w:t>
      </w:r>
      <w:r w:rsidR="00E211A0" w:rsidRPr="007F76AA">
        <w:rPr>
          <w:rFonts w:cstheme="minorHAnsi"/>
          <w:color w:val="000000" w:themeColor="text1"/>
          <w:sz w:val="24"/>
        </w:rPr>
        <w:t xml:space="preserve"> </w:t>
      </w:r>
      <w:r w:rsidR="00A709FB" w:rsidRPr="007F76AA">
        <w:rPr>
          <w:rFonts w:cstheme="minorHAnsi"/>
          <w:color w:val="000000" w:themeColor="text1"/>
          <w:sz w:val="24"/>
        </w:rPr>
        <w:t xml:space="preserve">were </w:t>
      </w:r>
      <w:r w:rsidR="00E211A0" w:rsidRPr="007F76AA">
        <w:rPr>
          <w:rFonts w:cstheme="minorHAnsi"/>
          <w:color w:val="000000" w:themeColor="text1"/>
          <w:sz w:val="24"/>
        </w:rPr>
        <w:t>significantly different (L2 &amp; 3 &gt; L1 &gt; L5 &gt; L4 &amp; 6), these communities were assigned to 4 soil moisture level</w:t>
      </w:r>
      <w:r w:rsidR="00A709FB" w:rsidRPr="007F76AA">
        <w:rPr>
          <w:rFonts w:cstheme="minorHAnsi"/>
          <w:color w:val="000000" w:themeColor="text1"/>
          <w:sz w:val="24"/>
        </w:rPr>
        <w:t>s based on their soil moisture content</w:t>
      </w:r>
      <w:r w:rsidR="00E211A0" w:rsidRPr="007F76AA">
        <w:rPr>
          <w:rFonts w:cstheme="minorHAnsi"/>
          <w:color w:val="000000" w:themeColor="text1"/>
          <w:sz w:val="24"/>
        </w:rPr>
        <w:t xml:space="preserve">: L2 &amp; 3 are level 1, L1 is level2, L5 is level 3, L4 &amp; 6 are level 4. ANOSIM </w:t>
      </w:r>
      <w:r w:rsidR="00081806" w:rsidRPr="007F76AA">
        <w:rPr>
          <w:rFonts w:cstheme="minorHAnsi"/>
          <w:color w:val="000000" w:themeColor="text1"/>
          <w:sz w:val="24"/>
        </w:rPr>
        <w:t>suggested that within PAH+ group, community</w:t>
      </w:r>
      <w:r w:rsidR="00E211A0" w:rsidRPr="007F76AA">
        <w:rPr>
          <w:rFonts w:cstheme="minorHAnsi"/>
          <w:color w:val="000000" w:themeColor="text1"/>
          <w:sz w:val="24"/>
        </w:rPr>
        <w:t xml:space="preserve"> memberships</w:t>
      </w:r>
      <w:r w:rsidR="00081806" w:rsidRPr="007F76AA">
        <w:rPr>
          <w:rFonts w:cstheme="minorHAnsi"/>
          <w:color w:val="000000" w:themeColor="text1"/>
          <w:sz w:val="24"/>
        </w:rPr>
        <w:t xml:space="preserve"> and structures had a significant difference between different moisture levels (Table 13).</w:t>
      </w:r>
      <w:r w:rsidR="00E211A0" w:rsidRPr="007F76AA">
        <w:rPr>
          <w:rFonts w:cstheme="minorHAnsi"/>
          <w:color w:val="000000" w:themeColor="text1"/>
          <w:sz w:val="24"/>
        </w:rPr>
        <w:t xml:space="preserve"> </w:t>
      </w:r>
    </w:p>
    <w:bookmarkEnd w:id="192"/>
    <w:p w:rsidR="00434D69" w:rsidRPr="007F76AA" w:rsidRDefault="00F010A2" w:rsidP="00434D69">
      <w:pPr>
        <w:spacing w:after="0" w:line="480" w:lineRule="auto"/>
        <w:ind w:firstLine="720"/>
        <w:rPr>
          <w:rFonts w:cstheme="minorHAnsi"/>
          <w:color w:val="000000" w:themeColor="text1"/>
          <w:sz w:val="24"/>
          <w:szCs w:val="24"/>
        </w:rPr>
      </w:pPr>
      <w:r w:rsidRPr="007F76AA">
        <w:rPr>
          <w:rFonts w:cstheme="minorHAnsi"/>
          <w:noProof/>
          <w:lang w:eastAsia="en-US"/>
        </w:rPr>
        <w:lastRenderedPageBreak/>
        <mc:AlternateContent>
          <mc:Choice Requires="wps">
            <w:drawing>
              <wp:anchor distT="0" distB="0" distL="114300" distR="114300" simplePos="0" relativeHeight="251675648" behindDoc="0" locked="0" layoutInCell="1" allowOverlap="1" wp14:anchorId="2F0B28E4" wp14:editId="5A2C7909">
                <wp:simplePos x="0" y="0"/>
                <wp:positionH relativeFrom="column">
                  <wp:posOffset>-167005</wp:posOffset>
                </wp:positionH>
                <wp:positionV relativeFrom="paragraph">
                  <wp:posOffset>-453390</wp:posOffset>
                </wp:positionV>
                <wp:extent cx="6198870" cy="8381365"/>
                <wp:effectExtent l="0" t="0" r="0" b="635"/>
                <wp:wrapSquare wrapText="bothSides"/>
                <wp:docPr id="4"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8870" cy="8381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434D69">
                            <w:pPr>
                              <w:jc w:val="both"/>
                            </w:pPr>
                            <w:r>
                              <w:rPr>
                                <w:noProof/>
                                <w:lang w:eastAsia="en-US"/>
                              </w:rPr>
                              <w:drawing>
                                <wp:inline distT="0" distB="0" distL="0" distR="0" wp14:anchorId="464BC3F4" wp14:editId="63A92FA5">
                                  <wp:extent cx="6010816" cy="6710901"/>
                                  <wp:effectExtent l="0" t="0" r="952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10910" cy="6711006"/>
                                          </a:xfrm>
                                          <a:prstGeom prst="rect">
                                            <a:avLst/>
                                          </a:prstGeom>
                                          <a:noFill/>
                                          <a:ln>
                                            <a:noFill/>
                                          </a:ln>
                                        </pic:spPr>
                                      </pic:pic>
                                    </a:graphicData>
                                  </a:graphic>
                                </wp:inline>
                              </w:drawing>
                            </w:r>
                          </w:p>
                          <w:p w:rsidR="00774ADB" w:rsidRDefault="00774ADB" w:rsidP="00434D69">
                            <w:pPr>
                              <w:spacing w:after="0"/>
                              <w:jc w:val="center"/>
                              <w:rPr>
                                <w:rFonts w:ascii="Times New Roman" w:hAnsi="Times New Roman" w:cs="Times New Roman"/>
                                <w:b/>
                              </w:rPr>
                            </w:pPr>
                            <w:bookmarkStart w:id="328" w:name="_Toc343001379"/>
                            <w:bookmarkStart w:id="329" w:name="_Toc343504898"/>
                            <w:proofErr w:type="gramStart"/>
                            <w:r w:rsidRPr="006F48E7">
                              <w:rPr>
                                <w:rFonts w:cstheme="minorHAnsi"/>
                                <w:b/>
                              </w:rPr>
                              <w:t xml:space="preserve">Figure </w:t>
                            </w:r>
                            <w:r w:rsidRPr="00622811">
                              <w:rPr>
                                <w:rFonts w:cstheme="minorHAnsi"/>
                                <w:b/>
                              </w:rPr>
                              <w:fldChar w:fldCharType="begin"/>
                            </w:r>
                            <w:r w:rsidRPr="00622811">
                              <w:rPr>
                                <w:rFonts w:cstheme="minorHAnsi"/>
                                <w:b/>
                              </w:rPr>
                              <w:instrText xml:space="preserve"> SEQ Figure \* ARABIC </w:instrText>
                            </w:r>
                            <w:r w:rsidRPr="00622811">
                              <w:rPr>
                                <w:rFonts w:cstheme="minorHAnsi"/>
                                <w:b/>
                              </w:rPr>
                              <w:fldChar w:fldCharType="separate"/>
                            </w:r>
                            <w:r>
                              <w:rPr>
                                <w:rFonts w:cstheme="minorHAnsi"/>
                                <w:b/>
                                <w:noProof/>
                              </w:rPr>
                              <w:t>15</w:t>
                            </w:r>
                            <w:r w:rsidRPr="00622811">
                              <w:rPr>
                                <w:rFonts w:cstheme="minorHAnsi"/>
                                <w:b/>
                              </w:rPr>
                              <w:fldChar w:fldCharType="end"/>
                            </w:r>
                            <w:r>
                              <w:rPr>
                                <w:rFonts w:cstheme="minorHAnsi"/>
                                <w:b/>
                              </w:rPr>
                              <w:t>,</w:t>
                            </w:r>
                            <w:r w:rsidRPr="00C74289">
                              <w:rPr>
                                <w:rFonts w:cstheme="minorHAnsi"/>
                                <w:b/>
                              </w:rPr>
                              <w:t xml:space="preserve"> </w:t>
                            </w:r>
                            <w:r w:rsidRPr="00622811">
                              <w:rPr>
                                <w:rFonts w:cstheme="minorHAnsi"/>
                                <w:b/>
                              </w:rPr>
                              <w:fldChar w:fldCharType="begin"/>
                            </w:r>
                            <w:r w:rsidRPr="00622811">
                              <w:rPr>
                                <w:rFonts w:cstheme="minorHAnsi"/>
                                <w:b/>
                              </w:rPr>
                              <w:instrText xml:space="preserve"> SEQ Figure \* ARABIC </w:instrText>
                            </w:r>
                            <w:r w:rsidRPr="00622811">
                              <w:rPr>
                                <w:rFonts w:cstheme="minorHAnsi"/>
                                <w:b/>
                              </w:rPr>
                              <w:fldChar w:fldCharType="separate"/>
                            </w:r>
                            <w:r>
                              <w:rPr>
                                <w:rFonts w:cstheme="minorHAnsi"/>
                                <w:b/>
                                <w:noProof/>
                              </w:rPr>
                              <w:t>16</w:t>
                            </w:r>
                            <w:r w:rsidRPr="00622811">
                              <w:rPr>
                                <w:rFonts w:cstheme="minorHAnsi"/>
                                <w:b/>
                              </w:rPr>
                              <w:fldChar w:fldCharType="end"/>
                            </w:r>
                            <w:r w:rsidRPr="00EC7CCE">
                              <w:rPr>
                                <w:rFonts w:cstheme="minorHAnsi"/>
                                <w:b/>
                              </w:rPr>
                              <w:t xml:space="preserve">, </w:t>
                            </w:r>
                            <w:r w:rsidRPr="00622811">
                              <w:rPr>
                                <w:rFonts w:cstheme="minorHAnsi"/>
                                <w:b/>
                                <w:szCs w:val="24"/>
                              </w:rPr>
                              <w:fldChar w:fldCharType="begin"/>
                            </w:r>
                            <w:r w:rsidRPr="00622811">
                              <w:rPr>
                                <w:rFonts w:cstheme="minorHAnsi"/>
                                <w:b/>
                                <w:szCs w:val="24"/>
                              </w:rPr>
                              <w:instrText xml:space="preserve"> SEQ Figure \* ARABIC </w:instrText>
                            </w:r>
                            <w:r w:rsidRPr="00622811">
                              <w:rPr>
                                <w:rFonts w:cstheme="minorHAnsi"/>
                                <w:b/>
                                <w:szCs w:val="24"/>
                              </w:rPr>
                              <w:fldChar w:fldCharType="separate"/>
                            </w:r>
                            <w:r>
                              <w:rPr>
                                <w:rFonts w:cstheme="minorHAnsi"/>
                                <w:b/>
                                <w:noProof/>
                                <w:szCs w:val="24"/>
                              </w:rPr>
                              <w:t>17</w:t>
                            </w:r>
                            <w:r w:rsidRPr="00622811">
                              <w:rPr>
                                <w:rFonts w:cstheme="minorHAnsi"/>
                                <w:b/>
                                <w:szCs w:val="24"/>
                              </w:rPr>
                              <w:fldChar w:fldCharType="end"/>
                            </w:r>
                            <w:r>
                              <w:rPr>
                                <w:rFonts w:cstheme="minorHAnsi"/>
                                <w:b/>
                                <w:szCs w:val="24"/>
                              </w:rPr>
                              <w:t xml:space="preserve">, </w:t>
                            </w:r>
                            <w:r w:rsidRPr="00622811">
                              <w:rPr>
                                <w:rFonts w:cstheme="minorHAnsi"/>
                                <w:b/>
                              </w:rPr>
                              <w:fldChar w:fldCharType="begin"/>
                            </w:r>
                            <w:r w:rsidRPr="00622811">
                              <w:rPr>
                                <w:rFonts w:cstheme="minorHAnsi"/>
                                <w:b/>
                              </w:rPr>
                              <w:instrText xml:space="preserve"> SEQ Figure \* ARABIC </w:instrText>
                            </w:r>
                            <w:r w:rsidRPr="00622811">
                              <w:rPr>
                                <w:rFonts w:cstheme="minorHAnsi"/>
                                <w:b/>
                              </w:rPr>
                              <w:fldChar w:fldCharType="separate"/>
                            </w:r>
                            <w:r>
                              <w:rPr>
                                <w:rFonts w:cstheme="minorHAnsi"/>
                                <w:b/>
                                <w:noProof/>
                              </w:rPr>
                              <w:t>18</w:t>
                            </w:r>
                            <w:r w:rsidRPr="00622811">
                              <w:rPr>
                                <w:rFonts w:cstheme="minorHAnsi"/>
                                <w:b/>
                              </w:rPr>
                              <w:fldChar w:fldCharType="end"/>
                            </w:r>
                            <w:r w:rsidRPr="00622811">
                              <w:rPr>
                                <w:rFonts w:cstheme="minorHAnsi"/>
                                <w:b/>
                              </w:rPr>
                              <w:t xml:space="preserve">, </w:t>
                            </w:r>
                            <w:r w:rsidRPr="00622811">
                              <w:rPr>
                                <w:rFonts w:cstheme="minorHAnsi"/>
                                <w:b/>
                              </w:rPr>
                              <w:fldChar w:fldCharType="begin"/>
                            </w:r>
                            <w:r w:rsidRPr="00622811">
                              <w:rPr>
                                <w:rFonts w:cstheme="minorHAnsi"/>
                                <w:b/>
                              </w:rPr>
                              <w:instrText xml:space="preserve"> SEQ Figure \* ARABIC </w:instrText>
                            </w:r>
                            <w:r w:rsidRPr="00622811">
                              <w:rPr>
                                <w:rFonts w:cstheme="minorHAnsi"/>
                                <w:b/>
                              </w:rPr>
                              <w:fldChar w:fldCharType="separate"/>
                            </w:r>
                            <w:r>
                              <w:rPr>
                                <w:rFonts w:cstheme="minorHAnsi"/>
                                <w:b/>
                                <w:noProof/>
                              </w:rPr>
                              <w:t>19</w:t>
                            </w:r>
                            <w:r w:rsidRPr="00622811">
                              <w:rPr>
                                <w:rFonts w:cstheme="minorHAnsi"/>
                                <w:b/>
                              </w:rPr>
                              <w:fldChar w:fldCharType="end"/>
                            </w:r>
                            <w:r w:rsidRPr="00622811">
                              <w:rPr>
                                <w:rFonts w:cstheme="minorHAnsi"/>
                                <w:b/>
                              </w:rPr>
                              <w:t xml:space="preserve">, </w:t>
                            </w:r>
                            <w:r w:rsidRPr="00622811">
                              <w:rPr>
                                <w:rFonts w:cstheme="minorHAnsi"/>
                                <w:b/>
                              </w:rPr>
                              <w:fldChar w:fldCharType="begin"/>
                            </w:r>
                            <w:r w:rsidRPr="00622811">
                              <w:rPr>
                                <w:rFonts w:cstheme="minorHAnsi"/>
                                <w:b/>
                              </w:rPr>
                              <w:instrText xml:space="preserve"> SEQ Figure \* ARABIC </w:instrText>
                            </w:r>
                            <w:r w:rsidRPr="00622811">
                              <w:rPr>
                                <w:rFonts w:cstheme="minorHAnsi"/>
                                <w:b/>
                              </w:rPr>
                              <w:fldChar w:fldCharType="separate"/>
                            </w:r>
                            <w:r>
                              <w:rPr>
                                <w:rFonts w:cstheme="minorHAnsi"/>
                                <w:b/>
                                <w:noProof/>
                              </w:rPr>
                              <w:t>20</w:t>
                            </w:r>
                            <w:r w:rsidRPr="00622811">
                              <w:rPr>
                                <w:rFonts w:cstheme="minorHAnsi"/>
                                <w:b/>
                              </w:rPr>
                              <w:fldChar w:fldCharType="end"/>
                            </w:r>
                            <w:r w:rsidRPr="006F48E7">
                              <w:rPr>
                                <w:rFonts w:cstheme="minorHAnsi"/>
                                <w:b/>
                              </w:rPr>
                              <w:t>.</w:t>
                            </w:r>
                            <w:proofErr w:type="gramEnd"/>
                            <w:r>
                              <w:rPr>
                                <w:rFonts w:cstheme="minorHAnsi"/>
                                <w:b/>
                              </w:rPr>
                              <w:t xml:space="preserve"> </w:t>
                            </w:r>
                            <w:proofErr w:type="gramStart"/>
                            <w:r w:rsidRPr="006F48E7">
                              <w:rPr>
                                <w:rFonts w:ascii="Times New Roman" w:hAnsi="Times New Roman" w:cs="Times New Roman"/>
                                <w:b/>
                              </w:rPr>
                              <w:t xml:space="preserve">Side by side comparisons of </w:t>
                            </w:r>
                            <w:r>
                              <w:rPr>
                                <w:rFonts w:ascii="Times New Roman" w:hAnsi="Times New Roman" w:cs="Times New Roman"/>
                                <w:b/>
                              </w:rPr>
                              <w:t xml:space="preserve">NMDS </w:t>
                            </w:r>
                            <w:r w:rsidRPr="006F48E7">
                              <w:rPr>
                                <w:rFonts w:ascii="Times New Roman" w:hAnsi="Times New Roman" w:cs="Times New Roman"/>
                                <w:b/>
                              </w:rPr>
                              <w:t xml:space="preserve">plots generated by </w:t>
                            </w:r>
                            <w:r>
                              <w:rPr>
                                <w:rFonts w:ascii="Times New Roman" w:hAnsi="Times New Roman" w:cs="Times New Roman"/>
                                <w:b/>
                              </w:rPr>
                              <w:t>3 approaches.</w:t>
                            </w:r>
                            <w:bookmarkEnd w:id="328"/>
                            <w:bookmarkEnd w:id="329"/>
                            <w:proofErr w:type="gramEnd"/>
                          </w:p>
                          <w:p w:rsidR="00774ADB" w:rsidRPr="006F48E7" w:rsidRDefault="00774ADB" w:rsidP="00434D69">
                            <w:pPr>
                              <w:spacing w:after="0"/>
                              <w:jc w:val="center"/>
                              <w:rPr>
                                <w:rFonts w:ascii="Times New Roman" w:hAnsi="Times New Roman" w:cs="Times New Roman"/>
                                <w:b/>
                              </w:rPr>
                            </w:pPr>
                            <w:r>
                              <w:rPr>
                                <w:rFonts w:ascii="Times New Roman" w:hAnsi="Times New Roman" w:cs="Times New Roman"/>
                                <w:b/>
                              </w:rPr>
                              <w:t xml:space="preserve">In each approach (OTU-based, phylotype-based, phylogenetic-based), </w:t>
                            </w:r>
                            <w:r w:rsidRPr="006F48E7">
                              <w:rPr>
                                <w:rFonts w:ascii="Times New Roman" w:hAnsi="Times New Roman" w:cs="Times New Roman"/>
                                <w:b/>
                              </w:rPr>
                              <w:t>distance of Jaccard index and Θ</w:t>
                            </w:r>
                            <w:r w:rsidRPr="006F48E7">
                              <w:rPr>
                                <w:rFonts w:ascii="Times New Roman" w:hAnsi="Times New Roman" w:cs="Times New Roman"/>
                                <w:b/>
                                <w:vertAlign w:val="subscript"/>
                              </w:rPr>
                              <w:t>YC</w:t>
                            </w:r>
                            <w:r>
                              <w:rPr>
                                <w:rFonts w:ascii="Times New Roman" w:hAnsi="Times New Roman" w:cs="Times New Roman"/>
                                <w:b/>
                              </w:rPr>
                              <w:t xml:space="preserve"> were calculated</w:t>
                            </w:r>
                            <w:r w:rsidRPr="006F48E7">
                              <w:rPr>
                                <w:rFonts w:ascii="Times New Roman" w:hAnsi="Times New Roman" w:cs="Times New Roman"/>
                                <w:b/>
                              </w:rPr>
                              <w:t xml:space="preserve">. The figures in the first row are from OTU-based analysis, the ones on the second row are from phylotype-based analysis, and the ones in the third row are from phylogeny-based analysis. The ones on the left column showed the relationships of community memberships, and the ones on the right column showed the relationships of community structures. Data points belonging to different treatment groups are labeled by different color: treatment PAH+, HK44+ are red, treatment PAH-, HK44+ are green, treatment PAH+, HK44- are grey. </w:t>
                            </w:r>
                          </w:p>
                          <w:p w:rsidR="00774ADB" w:rsidRPr="00302CFA" w:rsidRDefault="00774ADB" w:rsidP="00434D69">
                            <w:pPr>
                              <w:rPr>
                                <w:rFonts w:ascii="Times New Roman" w:hAnsi="Times New Roman" w:cs="Times New Roman"/>
                                <w:b/>
                                <w:sz w:val="20"/>
                              </w:rPr>
                            </w:pPr>
                          </w:p>
                          <w:p w:rsidR="00774ADB" w:rsidRDefault="00774ADB" w:rsidP="00434D69"/>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0" o:spid="_x0000_s1073" type="#_x0000_t202" style="position:absolute;left:0;text-align:left;margin-left:-13.15pt;margin-top:-35.7pt;width:488.1pt;height:659.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" stroked="f">
                <v:textbox inset=",0,,0">
                  <w:txbxContent>
                    <w:p w:rsidR="00774ADB" w:rsidRDefault="00774ADB" w:rsidP="00434D69">
                      <w:pPr>
                        <w:jc w:val="both"/>
                      </w:pPr>
                      <w:r>
                        <w:rPr>
                          <w:noProof/>
                          <w:lang w:eastAsia="en-US"/>
                        </w:rPr>
                        <w:drawing>
                          <wp:inline distT="0" distB="0" distL="0" distR="0" wp14:anchorId="464BC3F4" wp14:editId="63A92FA5">
                            <wp:extent cx="6010816" cy="6710901"/>
                            <wp:effectExtent l="0" t="0" r="952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10910" cy="6711006"/>
                                    </a:xfrm>
                                    <a:prstGeom prst="rect">
                                      <a:avLst/>
                                    </a:prstGeom>
                                    <a:noFill/>
                                    <a:ln>
                                      <a:noFill/>
                                    </a:ln>
                                  </pic:spPr>
                                </pic:pic>
                              </a:graphicData>
                            </a:graphic>
                          </wp:inline>
                        </w:drawing>
                      </w:r>
                    </w:p>
                    <w:p w:rsidR="00774ADB" w:rsidRDefault="00774ADB" w:rsidP="00434D69">
                      <w:pPr>
                        <w:spacing w:after="0"/>
                        <w:jc w:val="center"/>
                        <w:rPr>
                          <w:rFonts w:ascii="Times New Roman" w:hAnsi="Times New Roman" w:cs="Times New Roman"/>
                          <w:b/>
                        </w:rPr>
                      </w:pPr>
                      <w:bookmarkStart w:id="330" w:name="_Toc343001379"/>
                      <w:bookmarkStart w:id="331" w:name="_Toc343504898"/>
                      <w:proofErr w:type="gramStart"/>
                      <w:r w:rsidRPr="006F48E7">
                        <w:rPr>
                          <w:rFonts w:cstheme="minorHAnsi"/>
                          <w:b/>
                        </w:rPr>
                        <w:t xml:space="preserve">Figure </w:t>
                      </w:r>
                      <w:r w:rsidRPr="00622811">
                        <w:rPr>
                          <w:rFonts w:cstheme="minorHAnsi"/>
                          <w:b/>
                        </w:rPr>
                        <w:fldChar w:fldCharType="begin"/>
                      </w:r>
                      <w:r w:rsidRPr="00622811">
                        <w:rPr>
                          <w:rFonts w:cstheme="minorHAnsi"/>
                          <w:b/>
                        </w:rPr>
                        <w:instrText xml:space="preserve"> SEQ Figure \* ARABIC </w:instrText>
                      </w:r>
                      <w:r w:rsidRPr="00622811">
                        <w:rPr>
                          <w:rFonts w:cstheme="minorHAnsi"/>
                          <w:b/>
                        </w:rPr>
                        <w:fldChar w:fldCharType="separate"/>
                      </w:r>
                      <w:r>
                        <w:rPr>
                          <w:rFonts w:cstheme="minorHAnsi"/>
                          <w:b/>
                          <w:noProof/>
                        </w:rPr>
                        <w:t>15</w:t>
                      </w:r>
                      <w:r w:rsidRPr="00622811">
                        <w:rPr>
                          <w:rFonts w:cstheme="minorHAnsi"/>
                          <w:b/>
                        </w:rPr>
                        <w:fldChar w:fldCharType="end"/>
                      </w:r>
                      <w:r>
                        <w:rPr>
                          <w:rFonts w:cstheme="minorHAnsi"/>
                          <w:b/>
                        </w:rPr>
                        <w:t>,</w:t>
                      </w:r>
                      <w:r w:rsidRPr="00C74289">
                        <w:rPr>
                          <w:rFonts w:cstheme="minorHAnsi"/>
                          <w:b/>
                        </w:rPr>
                        <w:t xml:space="preserve"> </w:t>
                      </w:r>
                      <w:r w:rsidRPr="00622811">
                        <w:rPr>
                          <w:rFonts w:cstheme="minorHAnsi"/>
                          <w:b/>
                        </w:rPr>
                        <w:fldChar w:fldCharType="begin"/>
                      </w:r>
                      <w:r w:rsidRPr="00622811">
                        <w:rPr>
                          <w:rFonts w:cstheme="minorHAnsi"/>
                          <w:b/>
                        </w:rPr>
                        <w:instrText xml:space="preserve"> SEQ Figure \* ARABIC </w:instrText>
                      </w:r>
                      <w:r w:rsidRPr="00622811">
                        <w:rPr>
                          <w:rFonts w:cstheme="minorHAnsi"/>
                          <w:b/>
                        </w:rPr>
                        <w:fldChar w:fldCharType="separate"/>
                      </w:r>
                      <w:r>
                        <w:rPr>
                          <w:rFonts w:cstheme="minorHAnsi"/>
                          <w:b/>
                          <w:noProof/>
                        </w:rPr>
                        <w:t>16</w:t>
                      </w:r>
                      <w:r w:rsidRPr="00622811">
                        <w:rPr>
                          <w:rFonts w:cstheme="minorHAnsi"/>
                          <w:b/>
                        </w:rPr>
                        <w:fldChar w:fldCharType="end"/>
                      </w:r>
                      <w:r w:rsidRPr="00EC7CCE">
                        <w:rPr>
                          <w:rFonts w:cstheme="minorHAnsi"/>
                          <w:b/>
                        </w:rPr>
                        <w:t xml:space="preserve">, </w:t>
                      </w:r>
                      <w:r w:rsidRPr="00622811">
                        <w:rPr>
                          <w:rFonts w:cstheme="minorHAnsi"/>
                          <w:b/>
                          <w:szCs w:val="24"/>
                        </w:rPr>
                        <w:fldChar w:fldCharType="begin"/>
                      </w:r>
                      <w:r w:rsidRPr="00622811">
                        <w:rPr>
                          <w:rFonts w:cstheme="minorHAnsi"/>
                          <w:b/>
                          <w:szCs w:val="24"/>
                        </w:rPr>
                        <w:instrText xml:space="preserve"> SEQ Figure \* ARABIC </w:instrText>
                      </w:r>
                      <w:r w:rsidRPr="00622811">
                        <w:rPr>
                          <w:rFonts w:cstheme="minorHAnsi"/>
                          <w:b/>
                          <w:szCs w:val="24"/>
                        </w:rPr>
                        <w:fldChar w:fldCharType="separate"/>
                      </w:r>
                      <w:r>
                        <w:rPr>
                          <w:rFonts w:cstheme="minorHAnsi"/>
                          <w:b/>
                          <w:noProof/>
                          <w:szCs w:val="24"/>
                        </w:rPr>
                        <w:t>17</w:t>
                      </w:r>
                      <w:r w:rsidRPr="00622811">
                        <w:rPr>
                          <w:rFonts w:cstheme="minorHAnsi"/>
                          <w:b/>
                          <w:szCs w:val="24"/>
                        </w:rPr>
                        <w:fldChar w:fldCharType="end"/>
                      </w:r>
                      <w:r>
                        <w:rPr>
                          <w:rFonts w:cstheme="minorHAnsi"/>
                          <w:b/>
                          <w:szCs w:val="24"/>
                        </w:rPr>
                        <w:t xml:space="preserve">, </w:t>
                      </w:r>
                      <w:r w:rsidRPr="00622811">
                        <w:rPr>
                          <w:rFonts w:cstheme="minorHAnsi"/>
                          <w:b/>
                        </w:rPr>
                        <w:fldChar w:fldCharType="begin"/>
                      </w:r>
                      <w:r w:rsidRPr="00622811">
                        <w:rPr>
                          <w:rFonts w:cstheme="minorHAnsi"/>
                          <w:b/>
                        </w:rPr>
                        <w:instrText xml:space="preserve"> SEQ Figure \* ARABIC </w:instrText>
                      </w:r>
                      <w:r w:rsidRPr="00622811">
                        <w:rPr>
                          <w:rFonts w:cstheme="minorHAnsi"/>
                          <w:b/>
                        </w:rPr>
                        <w:fldChar w:fldCharType="separate"/>
                      </w:r>
                      <w:r>
                        <w:rPr>
                          <w:rFonts w:cstheme="minorHAnsi"/>
                          <w:b/>
                          <w:noProof/>
                        </w:rPr>
                        <w:t>18</w:t>
                      </w:r>
                      <w:r w:rsidRPr="00622811">
                        <w:rPr>
                          <w:rFonts w:cstheme="minorHAnsi"/>
                          <w:b/>
                        </w:rPr>
                        <w:fldChar w:fldCharType="end"/>
                      </w:r>
                      <w:r w:rsidRPr="00622811">
                        <w:rPr>
                          <w:rFonts w:cstheme="minorHAnsi"/>
                          <w:b/>
                        </w:rPr>
                        <w:t xml:space="preserve">, </w:t>
                      </w:r>
                      <w:r w:rsidRPr="00622811">
                        <w:rPr>
                          <w:rFonts w:cstheme="minorHAnsi"/>
                          <w:b/>
                        </w:rPr>
                        <w:fldChar w:fldCharType="begin"/>
                      </w:r>
                      <w:r w:rsidRPr="00622811">
                        <w:rPr>
                          <w:rFonts w:cstheme="minorHAnsi"/>
                          <w:b/>
                        </w:rPr>
                        <w:instrText xml:space="preserve"> SEQ Figure \* ARABIC </w:instrText>
                      </w:r>
                      <w:r w:rsidRPr="00622811">
                        <w:rPr>
                          <w:rFonts w:cstheme="minorHAnsi"/>
                          <w:b/>
                        </w:rPr>
                        <w:fldChar w:fldCharType="separate"/>
                      </w:r>
                      <w:r>
                        <w:rPr>
                          <w:rFonts w:cstheme="minorHAnsi"/>
                          <w:b/>
                          <w:noProof/>
                        </w:rPr>
                        <w:t>19</w:t>
                      </w:r>
                      <w:r w:rsidRPr="00622811">
                        <w:rPr>
                          <w:rFonts w:cstheme="minorHAnsi"/>
                          <w:b/>
                        </w:rPr>
                        <w:fldChar w:fldCharType="end"/>
                      </w:r>
                      <w:r w:rsidRPr="00622811">
                        <w:rPr>
                          <w:rFonts w:cstheme="minorHAnsi"/>
                          <w:b/>
                        </w:rPr>
                        <w:t xml:space="preserve">, </w:t>
                      </w:r>
                      <w:r w:rsidRPr="00622811">
                        <w:rPr>
                          <w:rFonts w:cstheme="minorHAnsi"/>
                          <w:b/>
                        </w:rPr>
                        <w:fldChar w:fldCharType="begin"/>
                      </w:r>
                      <w:r w:rsidRPr="00622811">
                        <w:rPr>
                          <w:rFonts w:cstheme="minorHAnsi"/>
                          <w:b/>
                        </w:rPr>
                        <w:instrText xml:space="preserve"> SEQ Figure \* ARABIC </w:instrText>
                      </w:r>
                      <w:r w:rsidRPr="00622811">
                        <w:rPr>
                          <w:rFonts w:cstheme="minorHAnsi"/>
                          <w:b/>
                        </w:rPr>
                        <w:fldChar w:fldCharType="separate"/>
                      </w:r>
                      <w:r>
                        <w:rPr>
                          <w:rFonts w:cstheme="minorHAnsi"/>
                          <w:b/>
                          <w:noProof/>
                        </w:rPr>
                        <w:t>20</w:t>
                      </w:r>
                      <w:r w:rsidRPr="00622811">
                        <w:rPr>
                          <w:rFonts w:cstheme="minorHAnsi"/>
                          <w:b/>
                        </w:rPr>
                        <w:fldChar w:fldCharType="end"/>
                      </w:r>
                      <w:r w:rsidRPr="006F48E7">
                        <w:rPr>
                          <w:rFonts w:cstheme="minorHAnsi"/>
                          <w:b/>
                        </w:rPr>
                        <w:t>.</w:t>
                      </w:r>
                      <w:proofErr w:type="gramEnd"/>
                      <w:r>
                        <w:rPr>
                          <w:rFonts w:cstheme="minorHAnsi"/>
                          <w:b/>
                        </w:rPr>
                        <w:t xml:space="preserve"> </w:t>
                      </w:r>
                      <w:proofErr w:type="gramStart"/>
                      <w:r w:rsidRPr="006F48E7">
                        <w:rPr>
                          <w:rFonts w:ascii="Times New Roman" w:hAnsi="Times New Roman" w:cs="Times New Roman"/>
                          <w:b/>
                        </w:rPr>
                        <w:t xml:space="preserve">Side by side comparisons of </w:t>
                      </w:r>
                      <w:r>
                        <w:rPr>
                          <w:rFonts w:ascii="Times New Roman" w:hAnsi="Times New Roman" w:cs="Times New Roman"/>
                          <w:b/>
                        </w:rPr>
                        <w:t xml:space="preserve">NMDS </w:t>
                      </w:r>
                      <w:r w:rsidRPr="006F48E7">
                        <w:rPr>
                          <w:rFonts w:ascii="Times New Roman" w:hAnsi="Times New Roman" w:cs="Times New Roman"/>
                          <w:b/>
                        </w:rPr>
                        <w:t xml:space="preserve">plots generated by </w:t>
                      </w:r>
                      <w:r>
                        <w:rPr>
                          <w:rFonts w:ascii="Times New Roman" w:hAnsi="Times New Roman" w:cs="Times New Roman"/>
                          <w:b/>
                        </w:rPr>
                        <w:t>3 approaches.</w:t>
                      </w:r>
                      <w:bookmarkEnd w:id="330"/>
                      <w:bookmarkEnd w:id="331"/>
                      <w:proofErr w:type="gramEnd"/>
                    </w:p>
                    <w:p w:rsidR="00774ADB" w:rsidRPr="006F48E7" w:rsidRDefault="00774ADB" w:rsidP="00434D69">
                      <w:pPr>
                        <w:spacing w:after="0"/>
                        <w:jc w:val="center"/>
                        <w:rPr>
                          <w:rFonts w:ascii="Times New Roman" w:hAnsi="Times New Roman" w:cs="Times New Roman"/>
                          <w:b/>
                        </w:rPr>
                      </w:pPr>
                      <w:r>
                        <w:rPr>
                          <w:rFonts w:ascii="Times New Roman" w:hAnsi="Times New Roman" w:cs="Times New Roman"/>
                          <w:b/>
                        </w:rPr>
                        <w:t xml:space="preserve">In each approach (OTU-based, phylotype-based, phylogenetic-based), </w:t>
                      </w:r>
                      <w:r w:rsidRPr="006F48E7">
                        <w:rPr>
                          <w:rFonts w:ascii="Times New Roman" w:hAnsi="Times New Roman" w:cs="Times New Roman"/>
                          <w:b/>
                        </w:rPr>
                        <w:t>distance of Jaccard index and Θ</w:t>
                      </w:r>
                      <w:r w:rsidRPr="006F48E7">
                        <w:rPr>
                          <w:rFonts w:ascii="Times New Roman" w:hAnsi="Times New Roman" w:cs="Times New Roman"/>
                          <w:b/>
                          <w:vertAlign w:val="subscript"/>
                        </w:rPr>
                        <w:t>YC</w:t>
                      </w:r>
                      <w:r>
                        <w:rPr>
                          <w:rFonts w:ascii="Times New Roman" w:hAnsi="Times New Roman" w:cs="Times New Roman"/>
                          <w:b/>
                        </w:rPr>
                        <w:t xml:space="preserve"> were calculated</w:t>
                      </w:r>
                      <w:r w:rsidRPr="006F48E7">
                        <w:rPr>
                          <w:rFonts w:ascii="Times New Roman" w:hAnsi="Times New Roman" w:cs="Times New Roman"/>
                          <w:b/>
                        </w:rPr>
                        <w:t xml:space="preserve">. The figures in the first row are from OTU-based analysis, the ones on the second row are from phylotype-based analysis, and the ones in the third row are from phylogeny-based analysis. The ones on the left column showed the relationships of community memberships, and the ones on the right column showed the relationships of community structures. Data points belonging to different treatment groups are labeled by different color: treatment PAH+, HK44+ are red, treatment PAH-, HK44+ are green, treatment PAH+, HK44- are grey. </w:t>
                      </w:r>
                    </w:p>
                    <w:p w:rsidR="00774ADB" w:rsidRPr="00302CFA" w:rsidRDefault="00774ADB" w:rsidP="00434D69">
                      <w:pPr>
                        <w:rPr>
                          <w:rFonts w:ascii="Times New Roman" w:hAnsi="Times New Roman" w:cs="Times New Roman"/>
                          <w:b/>
                          <w:sz w:val="20"/>
                        </w:rPr>
                      </w:pPr>
                    </w:p>
                    <w:p w:rsidR="00774ADB" w:rsidRDefault="00774ADB" w:rsidP="00434D69"/>
                  </w:txbxContent>
                </v:textbox>
                <w10:wrap type="square"/>
              </v:shape>
            </w:pict>
          </mc:Fallback>
        </mc:AlternateContent>
      </w:r>
      <w:r w:rsidR="00434D69" w:rsidRPr="007F76AA">
        <w:rPr>
          <w:rFonts w:cstheme="minorHAnsi"/>
          <w:color w:val="000000" w:themeColor="text1"/>
          <w:sz w:val="24"/>
          <w:szCs w:val="24"/>
        </w:rPr>
        <w:br w:type="page"/>
      </w:r>
    </w:p>
    <w:p w:rsidR="00434D69" w:rsidRPr="007F76AA" w:rsidRDefault="00434D69" w:rsidP="00E211A0">
      <w:pPr>
        <w:autoSpaceDE w:val="0"/>
        <w:autoSpaceDN w:val="0"/>
        <w:adjustRightInd w:val="0"/>
        <w:spacing w:after="220" w:line="500" w:lineRule="exact"/>
        <w:ind w:firstLine="720"/>
        <w:rPr>
          <w:rFonts w:cstheme="minorHAnsi"/>
          <w:color w:val="000000" w:themeColor="text1"/>
          <w:sz w:val="24"/>
          <w:szCs w:val="24"/>
        </w:rPr>
      </w:pPr>
    </w:p>
    <w:p w:rsidR="006F48E7" w:rsidRPr="007F76AA" w:rsidRDefault="00F010A2" w:rsidP="005D743C">
      <w:pPr>
        <w:autoSpaceDE w:val="0"/>
        <w:autoSpaceDN w:val="0"/>
        <w:adjustRightInd w:val="0"/>
        <w:spacing w:after="0" w:line="480" w:lineRule="auto"/>
        <w:rPr>
          <w:rFonts w:cstheme="minorHAnsi"/>
          <w:b/>
        </w:rPr>
      </w:pPr>
      <w:r w:rsidRPr="007F76AA">
        <w:rPr>
          <w:rFonts w:cstheme="minorHAnsi"/>
          <w:b/>
          <w:noProof/>
          <w:lang w:eastAsia="en-US"/>
        </w:rPr>
        <mc:AlternateContent>
          <mc:Choice Requires="wps">
            <w:drawing>
              <wp:inline distT="0" distB="0" distL="0" distR="0" wp14:anchorId="772C2FAC" wp14:editId="752DDEC7">
                <wp:extent cx="5886450" cy="4317365"/>
                <wp:effectExtent l="0" t="0" r="0" b="6985"/>
                <wp:docPr id="3"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4317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505EEF">
                            <w:pPr>
                              <w:spacing w:after="0"/>
                              <w:jc w:val="center"/>
                              <w:rPr>
                                <w:rFonts w:ascii="Times New Roman" w:hAnsi="Times New Roman" w:cs="Times New Roman"/>
                                <w:b/>
                              </w:rPr>
                            </w:pPr>
                            <w:bookmarkStart w:id="332" w:name="_Toc343001298"/>
                            <w:bookmarkStart w:id="333" w:name="_Toc343507900"/>
                            <w:proofErr w:type="gramStart"/>
                            <w:r w:rsidRPr="0000124A">
                              <w:rPr>
                                <w:b/>
                              </w:rPr>
                              <w:t xml:space="preserve">Table </w:t>
                            </w:r>
                            <w:r w:rsidRPr="0000124A">
                              <w:rPr>
                                <w:b/>
                              </w:rPr>
                              <w:fldChar w:fldCharType="begin"/>
                            </w:r>
                            <w:r w:rsidRPr="0000124A">
                              <w:rPr>
                                <w:b/>
                              </w:rPr>
                              <w:instrText xml:space="preserve"> SEQ Table \* ARABIC </w:instrText>
                            </w:r>
                            <w:r w:rsidRPr="0000124A">
                              <w:rPr>
                                <w:b/>
                              </w:rPr>
                              <w:fldChar w:fldCharType="separate"/>
                            </w:r>
                            <w:r>
                              <w:rPr>
                                <w:b/>
                                <w:noProof/>
                              </w:rPr>
                              <w:t>12</w:t>
                            </w:r>
                            <w:r w:rsidRPr="0000124A">
                              <w:rPr>
                                <w:b/>
                              </w:rPr>
                              <w:fldChar w:fldCharType="end"/>
                            </w:r>
                            <w:r w:rsidRPr="0000124A">
                              <w:rPr>
                                <w:rFonts w:ascii="Times New Roman" w:hAnsi="Times New Roman" w:cs="Times New Roman"/>
                                <w:b/>
                              </w:rPr>
                              <w:t>.</w:t>
                            </w:r>
                            <w:proofErr w:type="gramEnd"/>
                            <w:r>
                              <w:rPr>
                                <w:rFonts w:ascii="Times New Roman" w:hAnsi="Times New Roman" w:cs="Times New Roman"/>
                                <w:b/>
                              </w:rPr>
                              <w:t xml:space="preserve"> ANOSIM tests of community membership and structure relationships between PAH+/</w:t>
                            </w:r>
                            <w:r w:rsidRPr="004041D9">
                              <w:rPr>
                                <w:rFonts w:ascii="Times New Roman" w:hAnsi="Times New Roman" w:cs="Times New Roman"/>
                                <w:b/>
                              </w:rPr>
                              <w:t>– and between HK44+</w:t>
                            </w:r>
                            <w:proofErr w:type="gramStart"/>
                            <w:r w:rsidRPr="004041D9">
                              <w:rPr>
                                <w:rFonts w:ascii="Times New Roman" w:hAnsi="Times New Roman" w:cs="Times New Roman"/>
                                <w:b/>
                              </w:rPr>
                              <w:t>/</w:t>
                            </w:r>
                            <w:proofErr w:type="gramEnd"/>
                            <w:r w:rsidRPr="004041D9">
                              <w:rPr>
                                <w:rFonts w:ascii="Times New Roman" w:hAnsi="Times New Roman" w:cs="Times New Roman"/>
                                <w:b/>
                              </w:rPr>
                              <w:t>– groups.</w:t>
                            </w:r>
                            <w:bookmarkEnd w:id="332"/>
                            <w:bookmarkEnd w:id="333"/>
                          </w:p>
                          <w:p w:rsidR="00774ADB" w:rsidRPr="00E12665" w:rsidRDefault="00774ADB" w:rsidP="00505EEF">
                            <w:pPr>
                              <w:spacing w:after="0"/>
                              <w:jc w:val="center"/>
                              <w:rPr>
                                <w:rFonts w:ascii="Times New Roman" w:hAnsi="Times New Roman" w:cs="Times New Roman"/>
                                <w:b/>
                              </w:rPr>
                            </w:pPr>
                            <w:r w:rsidRPr="00E12665">
                              <w:rPr>
                                <w:rFonts w:ascii="Times New Roman" w:hAnsi="Times New Roman" w:cs="Times New Roman"/>
                                <w:b/>
                              </w:rPr>
                              <w:t xml:space="preserve">The “*” in p-value column </w:t>
                            </w:r>
                            <w:r>
                              <w:rPr>
                                <w:rFonts w:ascii="Times New Roman" w:hAnsi="Times New Roman" w:cs="Times New Roman"/>
                                <w:b/>
                              </w:rPr>
                              <w:t>indicates</w:t>
                            </w:r>
                            <w:r w:rsidRPr="00E12665">
                              <w:rPr>
                                <w:rFonts w:ascii="Times New Roman" w:hAnsi="Times New Roman" w:cs="Times New Roman"/>
                                <w:b/>
                              </w:rPr>
                              <w:t xml:space="preserve"> significant difference</w:t>
                            </w:r>
                            <w:r>
                              <w:rPr>
                                <w:rFonts w:ascii="Times New Roman" w:hAnsi="Times New Roman" w:cs="Times New Roman"/>
                                <w:b/>
                              </w:rPr>
                              <w:t>s at α=0.05</w:t>
                            </w:r>
                            <w:r w:rsidRPr="00E12665">
                              <w:rPr>
                                <w:rFonts w:ascii="Times New Roman" w:hAnsi="Times New Roman" w:cs="Times New Roman"/>
                                <w:b/>
                              </w:rPr>
                              <w:t>.</w:t>
                            </w:r>
                          </w:p>
                          <w:tbl>
                            <w:tblPr>
                              <w:tblW w:w="5132" w:type="dxa"/>
                              <w:jc w:val="center"/>
                              <w:tblLook w:val="04A0" w:firstRow="1" w:lastRow="0" w:firstColumn="1" w:lastColumn="0" w:noHBand="0" w:noVBand="1"/>
                            </w:tblPr>
                            <w:tblGrid>
                              <w:gridCol w:w="1296"/>
                              <w:gridCol w:w="1296"/>
                              <w:gridCol w:w="1296"/>
                              <w:gridCol w:w="1296"/>
                              <w:gridCol w:w="1296"/>
                            </w:tblGrid>
                            <w:tr w:rsidR="00774ADB" w:rsidRPr="004E0794" w:rsidTr="004E0794">
                              <w:trPr>
                                <w:trHeight w:val="432"/>
                                <w:jc w:val="center"/>
                              </w:trPr>
                              <w:tc>
                                <w:tcPr>
                                  <w:tcW w:w="1296"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Analysis</w:t>
                                  </w:r>
                                </w:p>
                              </w:tc>
                              <w:tc>
                                <w:tcPr>
                                  <w:tcW w:w="1296"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Calculator</w:t>
                                  </w:r>
                                </w:p>
                              </w:tc>
                              <w:tc>
                                <w:tcPr>
                                  <w:tcW w:w="1296"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E0794">
                                  <w:pPr>
                                    <w:spacing w:after="0" w:line="240" w:lineRule="auto"/>
                                    <w:rPr>
                                      <w:rFonts w:eastAsia="Times New Roman" w:cstheme="minorHAnsi"/>
                                      <w:color w:val="000000"/>
                                    </w:rPr>
                                  </w:pPr>
                                  <w:r w:rsidRPr="007F76AA">
                                    <w:rPr>
                                      <w:rFonts w:eastAsia="Times New Roman" w:cstheme="minorHAnsi"/>
                                      <w:color w:val="000000"/>
                                    </w:rPr>
                                    <w:t>comparison</w:t>
                                  </w:r>
                                </w:p>
                              </w:tc>
                              <w:tc>
                                <w:tcPr>
                                  <w:tcW w:w="1296"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R-value</w:t>
                                  </w:r>
                                </w:p>
                              </w:tc>
                              <w:tc>
                                <w:tcPr>
                                  <w:tcW w:w="1296"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P-value</w:t>
                                  </w:r>
                                </w:p>
                              </w:tc>
                            </w:tr>
                            <w:tr w:rsidR="00774ADB" w:rsidRPr="004E0794" w:rsidTr="004E0794">
                              <w:trPr>
                                <w:trHeight w:val="432"/>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OTU-based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Jaccard Index</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PAH+/-</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0.692</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4E0794" w:rsidTr="004E0794">
                              <w:trPr>
                                <w:trHeight w:val="432"/>
                                <w:jc w:val="center"/>
                              </w:trPr>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HK44+/-</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0.031</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0.399</w:t>
                                  </w:r>
                                </w:p>
                              </w:tc>
                            </w:tr>
                            <w:tr w:rsidR="00774ADB" w:rsidRPr="004E0794" w:rsidTr="004E0794">
                              <w:trPr>
                                <w:trHeight w:val="432"/>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OTU-based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Θ</w:t>
                                  </w:r>
                                  <w:r w:rsidRPr="007F76AA">
                                    <w:rPr>
                                      <w:rFonts w:eastAsia="Times New Roman" w:cstheme="minorHAnsi"/>
                                      <w:color w:val="000000"/>
                                      <w:vertAlign w:val="subscript"/>
                                    </w:rPr>
                                    <w:t>YC</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PAH+/-</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0.487</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4E0794" w:rsidTr="004E0794">
                              <w:trPr>
                                <w:trHeight w:val="432"/>
                                <w:jc w:val="center"/>
                              </w:trPr>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HK44+/-</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-0.145</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0.809</w:t>
                                  </w:r>
                                </w:p>
                              </w:tc>
                            </w:tr>
                            <w:tr w:rsidR="00774ADB" w:rsidRPr="004E0794" w:rsidTr="004E0794">
                              <w:trPr>
                                <w:trHeight w:val="432"/>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Phylotype-based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Jaccard Index</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PAH+/-</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0.445</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4E0794" w:rsidTr="004E0794">
                              <w:trPr>
                                <w:trHeight w:val="432"/>
                                <w:jc w:val="center"/>
                              </w:trPr>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HK44+/-</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0.176</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0.057</w:t>
                                  </w:r>
                                </w:p>
                              </w:tc>
                            </w:tr>
                            <w:tr w:rsidR="00774ADB" w:rsidRPr="004E0794" w:rsidTr="004E0794">
                              <w:trPr>
                                <w:trHeight w:val="432"/>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Phylotype-based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Θ</w:t>
                                  </w:r>
                                  <w:r w:rsidRPr="007F76AA">
                                    <w:rPr>
                                      <w:rFonts w:eastAsia="Times New Roman" w:cstheme="minorHAnsi"/>
                                      <w:color w:val="000000"/>
                                      <w:vertAlign w:val="subscript"/>
                                    </w:rPr>
                                    <w:t>YC</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PAH+/-</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0.389</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4E0794" w:rsidTr="004E0794">
                              <w:trPr>
                                <w:trHeight w:val="432"/>
                                <w:jc w:val="center"/>
                              </w:trPr>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HK44+/-</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-0.063</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0.627</w:t>
                                  </w:r>
                                </w:p>
                              </w:tc>
                            </w:tr>
                            <w:tr w:rsidR="00774ADB" w:rsidRPr="004E0794" w:rsidTr="004E0794">
                              <w:trPr>
                                <w:trHeight w:val="432"/>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Phylogeny-based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Unweighted UniFrac</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PAH+/-</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0.594</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4E0794" w:rsidTr="004E0794">
                              <w:trPr>
                                <w:trHeight w:val="432"/>
                                <w:jc w:val="center"/>
                              </w:trPr>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HK44+/-</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0.086</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0.212</w:t>
                                  </w:r>
                                </w:p>
                              </w:tc>
                            </w:tr>
                            <w:tr w:rsidR="00774ADB" w:rsidRPr="004E0794" w:rsidTr="004E0794">
                              <w:trPr>
                                <w:trHeight w:val="432"/>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Phylogeny-based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Weighted UniFrac</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PAH+/-</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0.381</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4E0794" w:rsidTr="004E0794">
                              <w:trPr>
                                <w:trHeight w:val="432"/>
                                <w:jc w:val="center"/>
                              </w:trPr>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HK44+/-</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-0.027</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0.563</w:t>
                                  </w:r>
                                </w:p>
                              </w:tc>
                            </w:tr>
                          </w:tbl>
                          <w:p w:rsidR="00774ADB" w:rsidRDefault="00774ADB" w:rsidP="0000124A"/>
                        </w:txbxContent>
                      </wps:txbx>
                      <wps:bodyPr rot="0" vert="horz" wrap="square" lIns="0" tIns="0" rIns="0" bIns="0" anchor="t" anchorCtr="0" upright="1">
                        <a:noAutofit/>
                      </wps:bodyPr>
                    </wps:wsp>
                  </a:graphicData>
                </a:graphic>
              </wp:inline>
            </w:drawing>
          </mc:Choice>
          <mc:Fallback>
            <w:pict>
              <v:shape id="Text Box 130" o:spid="_x0000_s1074" type="#_x0000_t202" style="width:463.5pt;height:3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" stroked="f">
                <v:textbox inset="0,0,0,0">
                  <w:txbxContent>
                    <w:p w:rsidR="00774ADB" w:rsidRDefault="00774ADB" w:rsidP="00505EEF">
                      <w:pPr>
                        <w:spacing w:after="0"/>
                        <w:jc w:val="center"/>
                        <w:rPr>
                          <w:rFonts w:ascii="Times New Roman" w:hAnsi="Times New Roman" w:cs="Times New Roman"/>
                          <w:b/>
                        </w:rPr>
                      </w:pPr>
                      <w:bookmarkStart w:id="334" w:name="_Toc343001298"/>
                      <w:bookmarkStart w:id="335" w:name="_Toc343507900"/>
                      <w:proofErr w:type="gramStart"/>
                      <w:r w:rsidRPr="0000124A">
                        <w:rPr>
                          <w:b/>
                        </w:rPr>
                        <w:t xml:space="preserve">Table </w:t>
                      </w:r>
                      <w:r w:rsidRPr="0000124A">
                        <w:rPr>
                          <w:b/>
                        </w:rPr>
                        <w:fldChar w:fldCharType="begin"/>
                      </w:r>
                      <w:r w:rsidRPr="0000124A">
                        <w:rPr>
                          <w:b/>
                        </w:rPr>
                        <w:instrText xml:space="preserve"> SEQ Table \* ARABIC </w:instrText>
                      </w:r>
                      <w:r w:rsidRPr="0000124A">
                        <w:rPr>
                          <w:b/>
                        </w:rPr>
                        <w:fldChar w:fldCharType="separate"/>
                      </w:r>
                      <w:r>
                        <w:rPr>
                          <w:b/>
                          <w:noProof/>
                        </w:rPr>
                        <w:t>12</w:t>
                      </w:r>
                      <w:r w:rsidRPr="0000124A">
                        <w:rPr>
                          <w:b/>
                        </w:rPr>
                        <w:fldChar w:fldCharType="end"/>
                      </w:r>
                      <w:r w:rsidRPr="0000124A">
                        <w:rPr>
                          <w:rFonts w:ascii="Times New Roman" w:hAnsi="Times New Roman" w:cs="Times New Roman"/>
                          <w:b/>
                        </w:rPr>
                        <w:t>.</w:t>
                      </w:r>
                      <w:proofErr w:type="gramEnd"/>
                      <w:r>
                        <w:rPr>
                          <w:rFonts w:ascii="Times New Roman" w:hAnsi="Times New Roman" w:cs="Times New Roman"/>
                          <w:b/>
                        </w:rPr>
                        <w:t xml:space="preserve"> ANOSIM tests of community membership and structure relationships between PAH+/</w:t>
                      </w:r>
                      <w:r w:rsidRPr="004041D9">
                        <w:rPr>
                          <w:rFonts w:ascii="Times New Roman" w:hAnsi="Times New Roman" w:cs="Times New Roman"/>
                          <w:b/>
                        </w:rPr>
                        <w:t>– and between HK44+</w:t>
                      </w:r>
                      <w:proofErr w:type="gramStart"/>
                      <w:r w:rsidRPr="004041D9">
                        <w:rPr>
                          <w:rFonts w:ascii="Times New Roman" w:hAnsi="Times New Roman" w:cs="Times New Roman"/>
                          <w:b/>
                        </w:rPr>
                        <w:t>/</w:t>
                      </w:r>
                      <w:proofErr w:type="gramEnd"/>
                      <w:r w:rsidRPr="004041D9">
                        <w:rPr>
                          <w:rFonts w:ascii="Times New Roman" w:hAnsi="Times New Roman" w:cs="Times New Roman"/>
                          <w:b/>
                        </w:rPr>
                        <w:t>– groups.</w:t>
                      </w:r>
                      <w:bookmarkEnd w:id="334"/>
                      <w:bookmarkEnd w:id="335"/>
                    </w:p>
                    <w:p w:rsidR="00774ADB" w:rsidRPr="00E12665" w:rsidRDefault="00774ADB" w:rsidP="00505EEF">
                      <w:pPr>
                        <w:spacing w:after="0"/>
                        <w:jc w:val="center"/>
                        <w:rPr>
                          <w:rFonts w:ascii="Times New Roman" w:hAnsi="Times New Roman" w:cs="Times New Roman"/>
                          <w:b/>
                        </w:rPr>
                      </w:pPr>
                      <w:r w:rsidRPr="00E12665">
                        <w:rPr>
                          <w:rFonts w:ascii="Times New Roman" w:hAnsi="Times New Roman" w:cs="Times New Roman"/>
                          <w:b/>
                        </w:rPr>
                        <w:t xml:space="preserve">The “*” in p-value column </w:t>
                      </w:r>
                      <w:r>
                        <w:rPr>
                          <w:rFonts w:ascii="Times New Roman" w:hAnsi="Times New Roman" w:cs="Times New Roman"/>
                          <w:b/>
                        </w:rPr>
                        <w:t>indicates</w:t>
                      </w:r>
                      <w:r w:rsidRPr="00E12665">
                        <w:rPr>
                          <w:rFonts w:ascii="Times New Roman" w:hAnsi="Times New Roman" w:cs="Times New Roman"/>
                          <w:b/>
                        </w:rPr>
                        <w:t xml:space="preserve"> significant difference</w:t>
                      </w:r>
                      <w:r>
                        <w:rPr>
                          <w:rFonts w:ascii="Times New Roman" w:hAnsi="Times New Roman" w:cs="Times New Roman"/>
                          <w:b/>
                        </w:rPr>
                        <w:t>s at α=0.05</w:t>
                      </w:r>
                      <w:r w:rsidRPr="00E12665">
                        <w:rPr>
                          <w:rFonts w:ascii="Times New Roman" w:hAnsi="Times New Roman" w:cs="Times New Roman"/>
                          <w:b/>
                        </w:rPr>
                        <w:t>.</w:t>
                      </w:r>
                    </w:p>
                    <w:tbl>
                      <w:tblPr>
                        <w:tblW w:w="5132" w:type="dxa"/>
                        <w:jc w:val="center"/>
                        <w:tblLook w:val="04A0" w:firstRow="1" w:lastRow="0" w:firstColumn="1" w:lastColumn="0" w:noHBand="0" w:noVBand="1"/>
                      </w:tblPr>
                      <w:tblGrid>
                        <w:gridCol w:w="1296"/>
                        <w:gridCol w:w="1296"/>
                        <w:gridCol w:w="1296"/>
                        <w:gridCol w:w="1296"/>
                        <w:gridCol w:w="1296"/>
                      </w:tblGrid>
                      <w:tr w:rsidR="00774ADB" w:rsidRPr="004E0794" w:rsidTr="004E0794">
                        <w:trPr>
                          <w:trHeight w:val="432"/>
                          <w:jc w:val="center"/>
                        </w:trPr>
                        <w:tc>
                          <w:tcPr>
                            <w:tcW w:w="1296"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Analysis</w:t>
                            </w:r>
                          </w:p>
                        </w:tc>
                        <w:tc>
                          <w:tcPr>
                            <w:tcW w:w="1296"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Calculator</w:t>
                            </w:r>
                          </w:p>
                        </w:tc>
                        <w:tc>
                          <w:tcPr>
                            <w:tcW w:w="1296"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E0794">
                            <w:pPr>
                              <w:spacing w:after="0" w:line="240" w:lineRule="auto"/>
                              <w:rPr>
                                <w:rFonts w:eastAsia="Times New Roman" w:cstheme="minorHAnsi"/>
                                <w:color w:val="000000"/>
                              </w:rPr>
                            </w:pPr>
                            <w:r w:rsidRPr="007F76AA">
                              <w:rPr>
                                <w:rFonts w:eastAsia="Times New Roman" w:cstheme="minorHAnsi"/>
                                <w:color w:val="000000"/>
                              </w:rPr>
                              <w:t>comparison</w:t>
                            </w:r>
                          </w:p>
                        </w:tc>
                        <w:tc>
                          <w:tcPr>
                            <w:tcW w:w="1296"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R-value</w:t>
                            </w:r>
                          </w:p>
                        </w:tc>
                        <w:tc>
                          <w:tcPr>
                            <w:tcW w:w="1296" w:type="dxa"/>
                            <w:tcBorders>
                              <w:top w:val="single" w:sz="4" w:space="0" w:color="auto"/>
                              <w:left w:val="nil"/>
                              <w:bottom w:val="single" w:sz="4" w:space="0" w:color="auto"/>
                              <w:right w:val="nil"/>
                            </w:tcBorders>
                            <w:shd w:val="clear" w:color="auto" w:fill="auto"/>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P-value</w:t>
                            </w:r>
                          </w:p>
                        </w:tc>
                      </w:tr>
                      <w:tr w:rsidR="00774ADB" w:rsidRPr="004E0794" w:rsidTr="004E0794">
                        <w:trPr>
                          <w:trHeight w:val="432"/>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OTU-based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Jaccard Index</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PAH+/-</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0.692</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4E0794" w:rsidTr="004E0794">
                        <w:trPr>
                          <w:trHeight w:val="432"/>
                          <w:jc w:val="center"/>
                        </w:trPr>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HK44+/-</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0.031</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0.399</w:t>
                            </w:r>
                          </w:p>
                        </w:tc>
                      </w:tr>
                      <w:tr w:rsidR="00774ADB" w:rsidRPr="004E0794" w:rsidTr="004E0794">
                        <w:trPr>
                          <w:trHeight w:val="432"/>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OTU-based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Θ</w:t>
                            </w:r>
                            <w:r w:rsidRPr="007F76AA">
                              <w:rPr>
                                <w:rFonts w:eastAsia="Times New Roman" w:cstheme="minorHAnsi"/>
                                <w:color w:val="000000"/>
                                <w:vertAlign w:val="subscript"/>
                              </w:rPr>
                              <w:t>YC</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PAH+/-</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0.487</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4E0794" w:rsidTr="004E0794">
                        <w:trPr>
                          <w:trHeight w:val="432"/>
                          <w:jc w:val="center"/>
                        </w:trPr>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HK44+/-</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-0.145</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0.809</w:t>
                            </w:r>
                          </w:p>
                        </w:tc>
                      </w:tr>
                      <w:tr w:rsidR="00774ADB" w:rsidRPr="004E0794" w:rsidTr="004E0794">
                        <w:trPr>
                          <w:trHeight w:val="432"/>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Phylotype-based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Jaccard Index</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PAH+/-</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0.445</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4E0794" w:rsidTr="004E0794">
                        <w:trPr>
                          <w:trHeight w:val="432"/>
                          <w:jc w:val="center"/>
                        </w:trPr>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HK44+/-</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0.176</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0.057</w:t>
                            </w:r>
                          </w:p>
                        </w:tc>
                      </w:tr>
                      <w:tr w:rsidR="00774ADB" w:rsidRPr="004E0794" w:rsidTr="004E0794">
                        <w:trPr>
                          <w:trHeight w:val="432"/>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Phylotype-based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Θ</w:t>
                            </w:r>
                            <w:r w:rsidRPr="007F76AA">
                              <w:rPr>
                                <w:rFonts w:eastAsia="Times New Roman" w:cstheme="minorHAnsi"/>
                                <w:color w:val="000000"/>
                                <w:vertAlign w:val="subscript"/>
                              </w:rPr>
                              <w:t>YC</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PAH+/-</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0.389</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4E0794" w:rsidTr="004E0794">
                        <w:trPr>
                          <w:trHeight w:val="432"/>
                          <w:jc w:val="center"/>
                        </w:trPr>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HK44+/-</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-0.063</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0.627</w:t>
                            </w:r>
                          </w:p>
                        </w:tc>
                      </w:tr>
                      <w:tr w:rsidR="00774ADB" w:rsidRPr="004E0794" w:rsidTr="004E0794">
                        <w:trPr>
                          <w:trHeight w:val="432"/>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Phylogeny-based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Unweighted UniFrac</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PAH+/-</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0.594</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4E0794" w:rsidTr="004E0794">
                        <w:trPr>
                          <w:trHeight w:val="432"/>
                          <w:jc w:val="center"/>
                        </w:trPr>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HK44+/-</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0.086</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0.212</w:t>
                            </w:r>
                          </w:p>
                        </w:tc>
                      </w:tr>
                      <w:tr w:rsidR="00774ADB" w:rsidRPr="004E0794" w:rsidTr="004E0794">
                        <w:trPr>
                          <w:trHeight w:val="432"/>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Phylogeny-based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Weighted UniFrac</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PAH+/-</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0.381</w:t>
                            </w:r>
                          </w:p>
                        </w:tc>
                        <w:tc>
                          <w:tcPr>
                            <w:tcW w:w="1296" w:type="dxa"/>
                            <w:tcBorders>
                              <w:top w:val="nil"/>
                              <w:left w:val="nil"/>
                              <w:bottom w:val="nil"/>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4E0794" w:rsidTr="004E0794">
                        <w:trPr>
                          <w:trHeight w:val="432"/>
                          <w:jc w:val="center"/>
                        </w:trPr>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4E0794">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HK44+/-</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-0.027</w:t>
                            </w:r>
                          </w:p>
                        </w:tc>
                        <w:tc>
                          <w:tcPr>
                            <w:tcW w:w="1296" w:type="dxa"/>
                            <w:tcBorders>
                              <w:top w:val="nil"/>
                              <w:left w:val="nil"/>
                              <w:bottom w:val="single" w:sz="4" w:space="0" w:color="auto"/>
                              <w:right w:val="nil"/>
                            </w:tcBorders>
                            <w:shd w:val="clear" w:color="000000" w:fill="FFFFFF"/>
                            <w:noWrap/>
                            <w:vAlign w:val="center"/>
                            <w:hideMark/>
                          </w:tcPr>
                          <w:p w:rsidR="00774ADB" w:rsidRPr="007F76AA" w:rsidRDefault="00774ADB" w:rsidP="004E0794">
                            <w:pPr>
                              <w:spacing w:after="0" w:line="240" w:lineRule="auto"/>
                              <w:jc w:val="center"/>
                              <w:rPr>
                                <w:rFonts w:eastAsia="Times New Roman" w:cstheme="minorHAnsi"/>
                                <w:color w:val="000000"/>
                              </w:rPr>
                            </w:pPr>
                            <w:r w:rsidRPr="007F76AA">
                              <w:rPr>
                                <w:rFonts w:eastAsia="Times New Roman" w:cstheme="minorHAnsi"/>
                                <w:color w:val="000000"/>
                              </w:rPr>
                              <w:t>0.563</w:t>
                            </w:r>
                          </w:p>
                        </w:tc>
                      </w:tr>
                    </w:tbl>
                    <w:p w:rsidR="00774ADB" w:rsidRDefault="00774ADB" w:rsidP="0000124A"/>
                  </w:txbxContent>
                </v:textbox>
                <w10:anchorlock/>
              </v:shape>
            </w:pict>
          </mc:Fallback>
        </mc:AlternateContent>
      </w:r>
    </w:p>
    <w:p w:rsidR="00C75C78" w:rsidRPr="007F76AA" w:rsidRDefault="00C75C78" w:rsidP="005D743C">
      <w:pPr>
        <w:autoSpaceDE w:val="0"/>
        <w:autoSpaceDN w:val="0"/>
        <w:adjustRightInd w:val="0"/>
        <w:spacing w:after="0" w:line="480" w:lineRule="auto"/>
        <w:rPr>
          <w:rFonts w:cstheme="minorHAnsi"/>
          <w:b/>
        </w:rPr>
      </w:pPr>
    </w:p>
    <w:p w:rsidR="00A82191" w:rsidRPr="007F76AA" w:rsidRDefault="00F010A2" w:rsidP="005D743C">
      <w:pPr>
        <w:autoSpaceDE w:val="0"/>
        <w:autoSpaceDN w:val="0"/>
        <w:adjustRightInd w:val="0"/>
        <w:spacing w:after="0" w:line="480" w:lineRule="auto"/>
        <w:rPr>
          <w:rFonts w:cstheme="minorHAnsi"/>
          <w:b/>
        </w:rPr>
        <w:sectPr w:rsidR="00A82191" w:rsidRPr="007F76AA" w:rsidSect="002F463B">
          <w:pgSz w:w="12240" w:h="15840"/>
          <w:pgMar w:top="1440" w:right="1440" w:bottom="1440" w:left="1440" w:header="1440" w:footer="1440" w:gutter="0"/>
          <w:cols w:space="720"/>
          <w:docGrid w:linePitch="360"/>
        </w:sectPr>
      </w:pPr>
      <w:r w:rsidRPr="007F76AA">
        <w:rPr>
          <w:rFonts w:cstheme="minorHAnsi"/>
          <w:b/>
          <w:noProof/>
          <w:lang w:eastAsia="en-US"/>
        </w:rPr>
        <w:lastRenderedPageBreak/>
        <mc:AlternateContent>
          <mc:Choice Requires="wps">
            <w:drawing>
              <wp:inline distT="0" distB="0" distL="0" distR="0" wp14:anchorId="7BC87DE3" wp14:editId="55926892">
                <wp:extent cx="5645150" cy="7991475"/>
                <wp:effectExtent l="0" t="0" r="0" b="9525"/>
                <wp:docPr id="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0" cy="799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ADB" w:rsidRDefault="00774ADB" w:rsidP="004041D9">
                            <w:pPr>
                              <w:spacing w:after="0"/>
                              <w:jc w:val="center"/>
                              <w:rPr>
                                <w:rFonts w:ascii="Times New Roman" w:hAnsi="Times New Roman" w:cs="Times New Roman"/>
                                <w:b/>
                              </w:rPr>
                            </w:pPr>
                            <w:bookmarkStart w:id="336" w:name="_Toc343001299"/>
                            <w:bookmarkStart w:id="337" w:name="_Toc343507901"/>
                            <w:proofErr w:type="gramStart"/>
                            <w:r w:rsidRPr="00F809A3">
                              <w:rPr>
                                <w:rFonts w:ascii="Times New Roman" w:hAnsi="Times New Roman" w:cs="Times New Roman"/>
                                <w:b/>
                              </w:rPr>
                              <w:t xml:space="preserve">Table </w:t>
                            </w:r>
                            <w:r w:rsidRPr="00F809A3">
                              <w:rPr>
                                <w:rFonts w:ascii="Times New Roman" w:hAnsi="Times New Roman" w:cs="Times New Roman"/>
                                <w:b/>
                              </w:rPr>
                              <w:fldChar w:fldCharType="begin"/>
                            </w:r>
                            <w:r w:rsidRPr="00F809A3">
                              <w:rPr>
                                <w:rFonts w:ascii="Times New Roman" w:hAnsi="Times New Roman" w:cs="Times New Roman"/>
                                <w:b/>
                              </w:rPr>
                              <w:instrText xml:space="preserve"> SEQ Table \* ARABIC </w:instrText>
                            </w:r>
                            <w:r w:rsidRPr="00F809A3">
                              <w:rPr>
                                <w:rFonts w:ascii="Times New Roman" w:hAnsi="Times New Roman" w:cs="Times New Roman"/>
                                <w:b/>
                              </w:rPr>
                              <w:fldChar w:fldCharType="separate"/>
                            </w:r>
                            <w:r>
                              <w:rPr>
                                <w:rFonts w:ascii="Times New Roman" w:hAnsi="Times New Roman" w:cs="Times New Roman"/>
                                <w:b/>
                                <w:noProof/>
                              </w:rPr>
                              <w:t>13</w:t>
                            </w:r>
                            <w:r w:rsidRPr="00F809A3">
                              <w:rPr>
                                <w:rFonts w:ascii="Times New Roman" w:hAnsi="Times New Roman" w:cs="Times New Roman"/>
                                <w:b/>
                              </w:rPr>
                              <w:fldChar w:fldCharType="end"/>
                            </w:r>
                            <w:r w:rsidRPr="00F809A3">
                              <w:rPr>
                                <w:rFonts w:ascii="Times New Roman" w:hAnsi="Times New Roman" w:cs="Times New Roman" w:hint="eastAsia"/>
                                <w:b/>
                              </w:rPr>
                              <w:t>.</w:t>
                            </w:r>
                            <w:proofErr w:type="gramEnd"/>
                            <w:r w:rsidRPr="00BE06A0">
                              <w:rPr>
                                <w:rFonts w:hint="eastAsia"/>
                                <w:sz w:val="24"/>
                                <w:szCs w:val="24"/>
                              </w:rPr>
                              <w:t xml:space="preserve"> </w:t>
                            </w:r>
                            <w:r>
                              <w:rPr>
                                <w:rFonts w:ascii="Times New Roman" w:hAnsi="Times New Roman" w:cs="Times New Roman"/>
                                <w:b/>
                              </w:rPr>
                              <w:t>ANOSIM tests of community membership and structure relationships between samples that had different soil moisture</w:t>
                            </w:r>
                            <w:r w:rsidRPr="004041D9">
                              <w:rPr>
                                <w:rFonts w:ascii="Times New Roman" w:hAnsi="Times New Roman" w:cs="Times New Roman"/>
                                <w:b/>
                              </w:rPr>
                              <w:t>.</w:t>
                            </w:r>
                            <w:bookmarkEnd w:id="336"/>
                            <w:bookmarkEnd w:id="337"/>
                          </w:p>
                          <w:p w:rsidR="00774ADB" w:rsidRPr="00E12665" w:rsidRDefault="00774ADB" w:rsidP="00541DBC">
                            <w:pPr>
                              <w:spacing w:after="0"/>
                              <w:jc w:val="center"/>
                              <w:rPr>
                                <w:rFonts w:ascii="Times New Roman" w:hAnsi="Times New Roman" w:cs="Times New Roman"/>
                                <w:b/>
                              </w:rPr>
                            </w:pPr>
                            <w:r w:rsidRPr="00E12665">
                              <w:rPr>
                                <w:rFonts w:ascii="Times New Roman" w:hAnsi="Times New Roman" w:cs="Times New Roman"/>
                                <w:b/>
                              </w:rPr>
                              <w:t xml:space="preserve">The “*” in p-value column </w:t>
                            </w:r>
                            <w:r>
                              <w:rPr>
                                <w:rFonts w:ascii="Times New Roman" w:hAnsi="Times New Roman" w:cs="Times New Roman"/>
                                <w:b/>
                              </w:rPr>
                              <w:t xml:space="preserve">indicates </w:t>
                            </w:r>
                            <w:r w:rsidRPr="00E12665">
                              <w:rPr>
                                <w:rFonts w:ascii="Times New Roman" w:hAnsi="Times New Roman" w:cs="Times New Roman"/>
                                <w:b/>
                              </w:rPr>
                              <w:t>significant difference</w:t>
                            </w:r>
                            <w:r>
                              <w:rPr>
                                <w:rFonts w:ascii="Times New Roman" w:hAnsi="Times New Roman" w:cs="Times New Roman"/>
                                <w:b/>
                              </w:rPr>
                              <w:t>s at α=0.05</w:t>
                            </w:r>
                            <w:r w:rsidRPr="00E12665">
                              <w:rPr>
                                <w:rFonts w:ascii="Times New Roman" w:hAnsi="Times New Roman" w:cs="Times New Roman"/>
                                <w:b/>
                              </w:rPr>
                              <w:t>.</w:t>
                            </w:r>
                          </w:p>
                          <w:p w:rsidR="00774ADB" w:rsidRPr="0000124A" w:rsidRDefault="00774ADB" w:rsidP="004041D9">
                            <w:pPr>
                              <w:spacing w:after="0"/>
                              <w:jc w:val="center"/>
                              <w:rPr>
                                <w:rFonts w:ascii="Times New Roman" w:hAnsi="Times New Roman" w:cs="Times New Roman"/>
                                <w:b/>
                              </w:rPr>
                            </w:pPr>
                          </w:p>
                          <w:tbl>
                            <w:tblPr>
                              <w:tblW w:w="5975" w:type="dxa"/>
                              <w:jc w:val="center"/>
                              <w:tblLook w:val="04A0" w:firstRow="1" w:lastRow="0" w:firstColumn="1" w:lastColumn="0" w:noHBand="0" w:noVBand="1"/>
                            </w:tblPr>
                            <w:tblGrid>
                              <w:gridCol w:w="1296"/>
                              <w:gridCol w:w="1296"/>
                              <w:gridCol w:w="1296"/>
                              <w:gridCol w:w="1296"/>
                              <w:gridCol w:w="1296"/>
                              <w:gridCol w:w="1296"/>
                            </w:tblGrid>
                            <w:tr w:rsidR="00774ADB" w:rsidRPr="007F76AA" w:rsidTr="00D673CD">
                              <w:trPr>
                                <w:trHeight w:val="288"/>
                                <w:jc w:val="center"/>
                              </w:trPr>
                              <w:tc>
                                <w:tcPr>
                                  <w:tcW w:w="1296" w:type="dxa"/>
                                  <w:tcBorders>
                                    <w:top w:val="single" w:sz="4" w:space="0" w:color="auto"/>
                                    <w:left w:val="nil"/>
                                    <w:bottom w:val="single" w:sz="4" w:space="0" w:color="auto"/>
                                    <w:right w:val="nil"/>
                                  </w:tcBorders>
                                  <w:shd w:val="clear" w:color="000000" w:fill="FFFFFF"/>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Analysis</w:t>
                                  </w:r>
                                </w:p>
                              </w:tc>
                              <w:tc>
                                <w:tcPr>
                                  <w:tcW w:w="1296" w:type="dxa"/>
                                  <w:tcBorders>
                                    <w:top w:val="single" w:sz="4" w:space="0" w:color="auto"/>
                                    <w:left w:val="nil"/>
                                    <w:bottom w:val="single" w:sz="4" w:space="0" w:color="auto"/>
                                    <w:right w:val="nil"/>
                                  </w:tcBorders>
                                  <w:shd w:val="clear" w:color="000000" w:fill="FFFFFF"/>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Calculator</w:t>
                                  </w:r>
                                </w:p>
                              </w:tc>
                              <w:tc>
                                <w:tcPr>
                                  <w:tcW w:w="1296" w:type="dxa"/>
                                  <w:gridSpan w:val="2"/>
                                  <w:tcBorders>
                                    <w:top w:val="single" w:sz="4" w:space="0" w:color="auto"/>
                                    <w:left w:val="nil"/>
                                    <w:bottom w:val="single" w:sz="4" w:space="0" w:color="auto"/>
                                    <w:right w:val="nil"/>
                                  </w:tcBorders>
                                  <w:shd w:val="clear" w:color="000000" w:fill="FFFFFF"/>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comparison</w:t>
                                  </w:r>
                                </w:p>
                              </w:tc>
                              <w:tc>
                                <w:tcPr>
                                  <w:tcW w:w="1296" w:type="dxa"/>
                                  <w:tcBorders>
                                    <w:top w:val="single" w:sz="4" w:space="0" w:color="auto"/>
                                    <w:left w:val="nil"/>
                                    <w:bottom w:val="single" w:sz="4" w:space="0" w:color="auto"/>
                                    <w:right w:val="nil"/>
                                  </w:tcBorders>
                                  <w:shd w:val="clear" w:color="000000" w:fill="FFFFFF"/>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R-value</w:t>
                                  </w:r>
                                </w:p>
                              </w:tc>
                              <w:tc>
                                <w:tcPr>
                                  <w:tcW w:w="1296" w:type="dxa"/>
                                  <w:tcBorders>
                                    <w:top w:val="single" w:sz="4" w:space="0" w:color="auto"/>
                                    <w:left w:val="nil"/>
                                    <w:bottom w:val="single" w:sz="4" w:space="0" w:color="auto"/>
                                    <w:right w:val="nil"/>
                                  </w:tcBorders>
                                  <w:shd w:val="clear" w:color="000000" w:fill="FFFFFF"/>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P-value</w:t>
                                  </w:r>
                                </w:p>
                              </w:tc>
                            </w:tr>
                            <w:tr w:rsidR="00774ADB" w:rsidRPr="007F76AA" w:rsidTr="00D673CD">
                              <w:trPr>
                                <w:trHeight w:val="288"/>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OTU-based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Jaccard Index</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0.034877</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0.333</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0.406672</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0.481332</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0.719444</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0.003*</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0.533406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0.876906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OTU-based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Θ</w:t>
                                  </w:r>
                                  <w:r w:rsidRPr="007F76AA">
                                    <w:rPr>
                                      <w:rFonts w:eastAsia="Times New Roman" w:cstheme="minorHAnsi"/>
                                      <w:color w:val="000000"/>
                                      <w:vertAlign w:val="subscript"/>
                                    </w:rPr>
                                    <w:t>YC</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-0.13565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0.924</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0.275986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0.028*</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0.232419</w:t>
                                  </w:r>
                                </w:p>
                              </w:tc>
                              <w:tc>
                                <w:tcPr>
                                  <w:tcW w:w="1296" w:type="dxa"/>
                                  <w:tcBorders>
                                    <w:top w:val="nil"/>
                                    <w:left w:val="nil"/>
                                    <w:bottom w:val="nil"/>
                                    <w:right w:val="nil"/>
                                  </w:tcBorders>
                                  <w:shd w:val="clear" w:color="auto" w:fill="auto"/>
                                  <w:noWrap/>
                                  <w:vAlign w:val="center"/>
                                  <w:hideMark/>
                                </w:tcPr>
                                <w:p w:rsidR="00774ADB" w:rsidRPr="007F76AA" w:rsidRDefault="00774ADB" w:rsidP="005D3DA5">
                                  <w:pPr>
                                    <w:spacing w:after="0" w:line="240" w:lineRule="auto"/>
                                    <w:jc w:val="center"/>
                                    <w:rPr>
                                      <w:rFonts w:eastAsia="Times New Roman" w:cstheme="minorHAnsi"/>
                                      <w:color w:val="000000"/>
                                    </w:rPr>
                                  </w:pPr>
                                  <w:r w:rsidRPr="007F76AA">
                                    <w:rPr>
                                      <w:rFonts w:eastAsia="Times New Roman" w:cstheme="minorHAnsi"/>
                                      <w:color w:val="000000"/>
                                    </w:rPr>
                                    <w:t>0.011*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0.359259</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0.011*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0.453159</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0.631082</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0.001*</w:t>
                                  </w:r>
                                </w:p>
                              </w:tc>
                            </w:tr>
                            <w:tr w:rsidR="00774ADB" w:rsidRPr="007F76AA" w:rsidTr="00D673CD">
                              <w:trPr>
                                <w:trHeight w:val="288"/>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Phylotype-based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Jaccard Index</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0.032396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0.329</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0.237662</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0.024*</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0.447293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0.269444</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0.014*</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0.205882</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0.058</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0.563907</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Phylotype-based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Θ</w:t>
                                  </w:r>
                                  <w:r w:rsidRPr="007F76AA">
                                    <w:rPr>
                                      <w:rFonts w:eastAsia="Times New Roman" w:cstheme="minorHAnsi"/>
                                      <w:color w:val="000000"/>
                                      <w:vertAlign w:val="subscript"/>
                                    </w:rPr>
                                    <w:t>YC</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-0.10201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0.821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0.181969</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0.083</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0.282351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0.275926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0.014*</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0.567901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0.733479</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Phylogeny-based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Unweighted UniFrac</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0.029777</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0.362</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0.303832</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0.006*</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0.402759</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0.538889</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0.009*</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0.431373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0.003*</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0.849673</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Phylogeny-based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Weighted UniFrac</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-0.07113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0.668</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0.252826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0.042*</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0.333333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0.174074</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0.079</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0.481481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0.712418</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bl>
                          <w:p w:rsidR="00774ADB" w:rsidRDefault="00774ADB" w:rsidP="0000124A"/>
                        </w:txbxContent>
                      </wps:txbx>
                      <wps:bodyPr rot="0" vert="horz" wrap="square" lIns="0" tIns="0" rIns="0" bIns="0" anchor="t" anchorCtr="0" upright="1">
                        <a:noAutofit/>
                      </wps:bodyPr>
                    </wps:wsp>
                  </a:graphicData>
                </a:graphic>
              </wp:inline>
            </w:drawing>
          </mc:Choice>
          <mc:Fallback>
            <w:pict>
              <v:shape id="Text Box 129" o:spid="_x0000_s1075" type="#_x0000_t202" style="width:444.5pt;height:6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" stroked="f">
                <v:textbox inset="0,0,0,0">
                  <w:txbxContent>
                    <w:p w:rsidR="00774ADB" w:rsidRDefault="00774ADB" w:rsidP="004041D9">
                      <w:pPr>
                        <w:spacing w:after="0"/>
                        <w:jc w:val="center"/>
                        <w:rPr>
                          <w:rFonts w:ascii="Times New Roman" w:hAnsi="Times New Roman" w:cs="Times New Roman"/>
                          <w:b/>
                        </w:rPr>
                      </w:pPr>
                      <w:bookmarkStart w:id="338" w:name="_Toc343001299"/>
                      <w:bookmarkStart w:id="339" w:name="_Toc343507901"/>
                      <w:proofErr w:type="gramStart"/>
                      <w:r w:rsidRPr="00F809A3">
                        <w:rPr>
                          <w:rFonts w:ascii="Times New Roman" w:hAnsi="Times New Roman" w:cs="Times New Roman"/>
                          <w:b/>
                        </w:rPr>
                        <w:t xml:space="preserve">Table </w:t>
                      </w:r>
                      <w:r w:rsidRPr="00F809A3">
                        <w:rPr>
                          <w:rFonts w:ascii="Times New Roman" w:hAnsi="Times New Roman" w:cs="Times New Roman"/>
                          <w:b/>
                        </w:rPr>
                        <w:fldChar w:fldCharType="begin"/>
                      </w:r>
                      <w:r w:rsidRPr="00F809A3">
                        <w:rPr>
                          <w:rFonts w:ascii="Times New Roman" w:hAnsi="Times New Roman" w:cs="Times New Roman"/>
                          <w:b/>
                        </w:rPr>
                        <w:instrText xml:space="preserve"> SEQ Table \* ARABIC </w:instrText>
                      </w:r>
                      <w:r w:rsidRPr="00F809A3">
                        <w:rPr>
                          <w:rFonts w:ascii="Times New Roman" w:hAnsi="Times New Roman" w:cs="Times New Roman"/>
                          <w:b/>
                        </w:rPr>
                        <w:fldChar w:fldCharType="separate"/>
                      </w:r>
                      <w:r>
                        <w:rPr>
                          <w:rFonts w:ascii="Times New Roman" w:hAnsi="Times New Roman" w:cs="Times New Roman"/>
                          <w:b/>
                          <w:noProof/>
                        </w:rPr>
                        <w:t>13</w:t>
                      </w:r>
                      <w:r w:rsidRPr="00F809A3">
                        <w:rPr>
                          <w:rFonts w:ascii="Times New Roman" w:hAnsi="Times New Roman" w:cs="Times New Roman"/>
                          <w:b/>
                        </w:rPr>
                        <w:fldChar w:fldCharType="end"/>
                      </w:r>
                      <w:r w:rsidRPr="00F809A3">
                        <w:rPr>
                          <w:rFonts w:ascii="Times New Roman" w:hAnsi="Times New Roman" w:cs="Times New Roman" w:hint="eastAsia"/>
                          <w:b/>
                        </w:rPr>
                        <w:t>.</w:t>
                      </w:r>
                      <w:proofErr w:type="gramEnd"/>
                      <w:r w:rsidRPr="00BE06A0">
                        <w:rPr>
                          <w:rFonts w:hint="eastAsia"/>
                          <w:sz w:val="24"/>
                          <w:szCs w:val="24"/>
                        </w:rPr>
                        <w:t xml:space="preserve"> </w:t>
                      </w:r>
                      <w:r>
                        <w:rPr>
                          <w:rFonts w:ascii="Times New Roman" w:hAnsi="Times New Roman" w:cs="Times New Roman"/>
                          <w:b/>
                        </w:rPr>
                        <w:t>ANOSIM tests of community membership and structure relationships between samples that had different soil moisture</w:t>
                      </w:r>
                      <w:r w:rsidRPr="004041D9">
                        <w:rPr>
                          <w:rFonts w:ascii="Times New Roman" w:hAnsi="Times New Roman" w:cs="Times New Roman"/>
                          <w:b/>
                        </w:rPr>
                        <w:t>.</w:t>
                      </w:r>
                      <w:bookmarkEnd w:id="338"/>
                      <w:bookmarkEnd w:id="339"/>
                    </w:p>
                    <w:p w:rsidR="00774ADB" w:rsidRPr="00E12665" w:rsidRDefault="00774ADB" w:rsidP="00541DBC">
                      <w:pPr>
                        <w:spacing w:after="0"/>
                        <w:jc w:val="center"/>
                        <w:rPr>
                          <w:rFonts w:ascii="Times New Roman" w:hAnsi="Times New Roman" w:cs="Times New Roman"/>
                          <w:b/>
                        </w:rPr>
                      </w:pPr>
                      <w:r w:rsidRPr="00E12665">
                        <w:rPr>
                          <w:rFonts w:ascii="Times New Roman" w:hAnsi="Times New Roman" w:cs="Times New Roman"/>
                          <w:b/>
                        </w:rPr>
                        <w:t xml:space="preserve">The “*” in p-value column </w:t>
                      </w:r>
                      <w:r>
                        <w:rPr>
                          <w:rFonts w:ascii="Times New Roman" w:hAnsi="Times New Roman" w:cs="Times New Roman"/>
                          <w:b/>
                        </w:rPr>
                        <w:t xml:space="preserve">indicates </w:t>
                      </w:r>
                      <w:r w:rsidRPr="00E12665">
                        <w:rPr>
                          <w:rFonts w:ascii="Times New Roman" w:hAnsi="Times New Roman" w:cs="Times New Roman"/>
                          <w:b/>
                        </w:rPr>
                        <w:t>significant difference</w:t>
                      </w:r>
                      <w:r>
                        <w:rPr>
                          <w:rFonts w:ascii="Times New Roman" w:hAnsi="Times New Roman" w:cs="Times New Roman"/>
                          <w:b/>
                        </w:rPr>
                        <w:t>s at α=0.05</w:t>
                      </w:r>
                      <w:r w:rsidRPr="00E12665">
                        <w:rPr>
                          <w:rFonts w:ascii="Times New Roman" w:hAnsi="Times New Roman" w:cs="Times New Roman"/>
                          <w:b/>
                        </w:rPr>
                        <w:t>.</w:t>
                      </w:r>
                    </w:p>
                    <w:p w:rsidR="00774ADB" w:rsidRPr="0000124A" w:rsidRDefault="00774ADB" w:rsidP="004041D9">
                      <w:pPr>
                        <w:spacing w:after="0"/>
                        <w:jc w:val="center"/>
                        <w:rPr>
                          <w:rFonts w:ascii="Times New Roman" w:hAnsi="Times New Roman" w:cs="Times New Roman"/>
                          <w:b/>
                        </w:rPr>
                      </w:pPr>
                    </w:p>
                    <w:tbl>
                      <w:tblPr>
                        <w:tblW w:w="5975" w:type="dxa"/>
                        <w:jc w:val="center"/>
                        <w:tblLook w:val="04A0" w:firstRow="1" w:lastRow="0" w:firstColumn="1" w:lastColumn="0" w:noHBand="0" w:noVBand="1"/>
                      </w:tblPr>
                      <w:tblGrid>
                        <w:gridCol w:w="1296"/>
                        <w:gridCol w:w="1296"/>
                        <w:gridCol w:w="1296"/>
                        <w:gridCol w:w="1296"/>
                        <w:gridCol w:w="1296"/>
                        <w:gridCol w:w="1296"/>
                      </w:tblGrid>
                      <w:tr w:rsidR="00774ADB" w:rsidRPr="007F76AA" w:rsidTr="00D673CD">
                        <w:trPr>
                          <w:trHeight w:val="288"/>
                          <w:jc w:val="center"/>
                        </w:trPr>
                        <w:tc>
                          <w:tcPr>
                            <w:tcW w:w="1296" w:type="dxa"/>
                            <w:tcBorders>
                              <w:top w:val="single" w:sz="4" w:space="0" w:color="auto"/>
                              <w:left w:val="nil"/>
                              <w:bottom w:val="single" w:sz="4" w:space="0" w:color="auto"/>
                              <w:right w:val="nil"/>
                            </w:tcBorders>
                            <w:shd w:val="clear" w:color="000000" w:fill="FFFFFF"/>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Analysis</w:t>
                            </w:r>
                          </w:p>
                        </w:tc>
                        <w:tc>
                          <w:tcPr>
                            <w:tcW w:w="1296" w:type="dxa"/>
                            <w:tcBorders>
                              <w:top w:val="single" w:sz="4" w:space="0" w:color="auto"/>
                              <w:left w:val="nil"/>
                              <w:bottom w:val="single" w:sz="4" w:space="0" w:color="auto"/>
                              <w:right w:val="nil"/>
                            </w:tcBorders>
                            <w:shd w:val="clear" w:color="000000" w:fill="FFFFFF"/>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Calculator</w:t>
                            </w:r>
                          </w:p>
                        </w:tc>
                        <w:tc>
                          <w:tcPr>
                            <w:tcW w:w="1296" w:type="dxa"/>
                            <w:gridSpan w:val="2"/>
                            <w:tcBorders>
                              <w:top w:val="single" w:sz="4" w:space="0" w:color="auto"/>
                              <w:left w:val="nil"/>
                              <w:bottom w:val="single" w:sz="4" w:space="0" w:color="auto"/>
                              <w:right w:val="nil"/>
                            </w:tcBorders>
                            <w:shd w:val="clear" w:color="000000" w:fill="FFFFFF"/>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comparison</w:t>
                            </w:r>
                          </w:p>
                        </w:tc>
                        <w:tc>
                          <w:tcPr>
                            <w:tcW w:w="1296" w:type="dxa"/>
                            <w:tcBorders>
                              <w:top w:val="single" w:sz="4" w:space="0" w:color="auto"/>
                              <w:left w:val="nil"/>
                              <w:bottom w:val="single" w:sz="4" w:space="0" w:color="auto"/>
                              <w:right w:val="nil"/>
                            </w:tcBorders>
                            <w:shd w:val="clear" w:color="000000" w:fill="FFFFFF"/>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R-value</w:t>
                            </w:r>
                          </w:p>
                        </w:tc>
                        <w:tc>
                          <w:tcPr>
                            <w:tcW w:w="1296" w:type="dxa"/>
                            <w:tcBorders>
                              <w:top w:val="single" w:sz="4" w:space="0" w:color="auto"/>
                              <w:left w:val="nil"/>
                              <w:bottom w:val="single" w:sz="4" w:space="0" w:color="auto"/>
                              <w:right w:val="nil"/>
                            </w:tcBorders>
                            <w:shd w:val="clear" w:color="000000" w:fill="FFFFFF"/>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P-value</w:t>
                            </w:r>
                          </w:p>
                        </w:tc>
                      </w:tr>
                      <w:tr w:rsidR="00774ADB" w:rsidRPr="007F76AA" w:rsidTr="00D673CD">
                        <w:trPr>
                          <w:trHeight w:val="288"/>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OTU-based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Jaccard Index</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0.034877</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0.333</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0.406672</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0.481332</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0.719444</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0.003*</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0.533406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0.876906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OTU-based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Θ</w:t>
                            </w:r>
                            <w:r w:rsidRPr="007F76AA">
                              <w:rPr>
                                <w:rFonts w:eastAsia="Times New Roman" w:cstheme="minorHAnsi"/>
                                <w:color w:val="000000"/>
                                <w:vertAlign w:val="subscript"/>
                              </w:rPr>
                              <w:t>YC</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-0.13565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0.924</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0.275986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0.028*</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0.232419</w:t>
                            </w:r>
                          </w:p>
                        </w:tc>
                        <w:tc>
                          <w:tcPr>
                            <w:tcW w:w="1296" w:type="dxa"/>
                            <w:tcBorders>
                              <w:top w:val="nil"/>
                              <w:left w:val="nil"/>
                              <w:bottom w:val="nil"/>
                              <w:right w:val="nil"/>
                            </w:tcBorders>
                            <w:shd w:val="clear" w:color="auto" w:fill="auto"/>
                            <w:noWrap/>
                            <w:vAlign w:val="center"/>
                            <w:hideMark/>
                          </w:tcPr>
                          <w:p w:rsidR="00774ADB" w:rsidRPr="007F76AA" w:rsidRDefault="00774ADB" w:rsidP="005D3DA5">
                            <w:pPr>
                              <w:spacing w:after="0" w:line="240" w:lineRule="auto"/>
                              <w:jc w:val="center"/>
                              <w:rPr>
                                <w:rFonts w:eastAsia="Times New Roman" w:cstheme="minorHAnsi"/>
                                <w:color w:val="000000"/>
                              </w:rPr>
                            </w:pPr>
                            <w:r w:rsidRPr="007F76AA">
                              <w:rPr>
                                <w:rFonts w:eastAsia="Times New Roman" w:cstheme="minorHAnsi"/>
                                <w:color w:val="000000"/>
                              </w:rPr>
                              <w:t>0.011*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0.359259</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0.011*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0.453159</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0.631082</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0.001*</w:t>
                            </w:r>
                          </w:p>
                        </w:tc>
                      </w:tr>
                      <w:tr w:rsidR="00774ADB" w:rsidRPr="007F76AA" w:rsidTr="00D673CD">
                        <w:trPr>
                          <w:trHeight w:val="288"/>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Phylotype-based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Jaccard Index</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0.032396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0.329</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0.237662</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0.024*</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0.447293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0.269444</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0.014*</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0.205882</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0.058</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0.563907</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Phylotype-based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Θ</w:t>
                            </w:r>
                            <w:r w:rsidRPr="007F76AA">
                              <w:rPr>
                                <w:rFonts w:eastAsia="Times New Roman" w:cstheme="minorHAnsi"/>
                                <w:color w:val="000000"/>
                                <w:vertAlign w:val="subscript"/>
                              </w:rPr>
                              <w:t>YC</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-0.10201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0.821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0.181969</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0.083</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0.282351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0.275926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0.014*</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0.567901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0.733479</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Phylogeny-based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Unweighted UniFrac</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0.029777</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0.362</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0.303832</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0.006*</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0.402759</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0.538889</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0.009*</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0.431373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0.003*</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0.849673</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Phylogeny-based</w:t>
                            </w:r>
                          </w:p>
                        </w:tc>
                        <w:tc>
                          <w:tcPr>
                            <w:tcW w:w="1296" w:type="dxa"/>
                            <w:vMerge w:val="restart"/>
                            <w:tcBorders>
                              <w:top w:val="nil"/>
                              <w:left w:val="nil"/>
                              <w:bottom w:val="single" w:sz="4" w:space="0" w:color="000000"/>
                              <w:right w:val="nil"/>
                            </w:tcBorders>
                            <w:shd w:val="clear" w:color="auto" w:fill="auto"/>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Weighted UniFrac</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-0.07113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0.668</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0.252826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0.042*</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L2 &amp; 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0.333333</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0.174074</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0.079</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0.481481</w:t>
                            </w:r>
                          </w:p>
                        </w:tc>
                        <w:tc>
                          <w:tcPr>
                            <w:tcW w:w="1296" w:type="dxa"/>
                            <w:tcBorders>
                              <w:top w:val="nil"/>
                              <w:left w:val="nil"/>
                              <w:bottom w:val="nil"/>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r w:rsidR="00774ADB" w:rsidRPr="007F76AA" w:rsidTr="00D673CD">
                        <w:trPr>
                          <w:trHeight w:val="288"/>
                          <w:jc w:val="center"/>
                        </w:trPr>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vMerge/>
                            <w:tcBorders>
                              <w:top w:val="nil"/>
                              <w:left w:val="nil"/>
                              <w:bottom w:val="single" w:sz="4" w:space="0" w:color="000000"/>
                              <w:right w:val="nil"/>
                            </w:tcBorders>
                            <w:vAlign w:val="center"/>
                            <w:hideMark/>
                          </w:tcPr>
                          <w:p w:rsidR="00774ADB" w:rsidRPr="007F76AA" w:rsidRDefault="00774ADB" w:rsidP="00D673CD">
                            <w:pPr>
                              <w:spacing w:after="0" w:line="240" w:lineRule="auto"/>
                              <w:rPr>
                                <w:rFonts w:eastAsia="Times New Roman" w:cstheme="minorHAnsi"/>
                                <w:color w:val="000000"/>
                              </w:rPr>
                            </w:pP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L5</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L4 &amp; 6</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0.712418</w:t>
                            </w:r>
                          </w:p>
                        </w:tc>
                        <w:tc>
                          <w:tcPr>
                            <w:tcW w:w="1296" w:type="dxa"/>
                            <w:tcBorders>
                              <w:top w:val="nil"/>
                              <w:left w:val="nil"/>
                              <w:bottom w:val="single" w:sz="4" w:space="0" w:color="auto"/>
                              <w:right w:val="nil"/>
                            </w:tcBorders>
                            <w:shd w:val="clear" w:color="auto" w:fill="auto"/>
                            <w:noWrap/>
                            <w:vAlign w:val="center"/>
                            <w:hideMark/>
                          </w:tcPr>
                          <w:p w:rsidR="00774ADB" w:rsidRPr="007F76AA" w:rsidRDefault="00774ADB" w:rsidP="00D673CD">
                            <w:pPr>
                              <w:spacing w:after="0" w:line="240" w:lineRule="auto"/>
                              <w:jc w:val="center"/>
                              <w:rPr>
                                <w:rFonts w:eastAsia="Times New Roman" w:cstheme="minorHAnsi"/>
                                <w:color w:val="000000"/>
                              </w:rPr>
                            </w:pPr>
                            <w:r w:rsidRPr="007F76AA">
                              <w:rPr>
                                <w:rFonts w:eastAsia="Times New Roman" w:cstheme="minorHAnsi"/>
                                <w:color w:val="000000"/>
                              </w:rPr>
                              <w:t>&lt;0.001*</w:t>
                            </w:r>
                          </w:p>
                        </w:tc>
                      </w:tr>
                    </w:tbl>
                    <w:p w:rsidR="00774ADB" w:rsidRDefault="00774ADB" w:rsidP="0000124A"/>
                  </w:txbxContent>
                </v:textbox>
                <w10:anchorlock/>
              </v:shape>
            </w:pict>
          </mc:Fallback>
        </mc:AlternateContent>
      </w:r>
    </w:p>
    <w:p w:rsidR="000813A9" w:rsidRPr="007F76AA" w:rsidRDefault="000813A9" w:rsidP="005D743C">
      <w:pPr>
        <w:pStyle w:val="Heading1"/>
        <w:rPr>
          <w:rFonts w:asciiTheme="minorHAnsi" w:hAnsiTheme="minorHAnsi" w:cstheme="minorHAnsi"/>
        </w:rPr>
      </w:pPr>
      <w:bookmarkStart w:id="340" w:name="_Toc342729811"/>
      <w:bookmarkStart w:id="341" w:name="_Toc343510041"/>
      <w:r w:rsidRPr="007F76AA">
        <w:rPr>
          <w:rFonts w:asciiTheme="minorHAnsi" w:hAnsiTheme="minorHAnsi" w:cstheme="minorHAnsi"/>
        </w:rPr>
        <w:lastRenderedPageBreak/>
        <w:t xml:space="preserve">CHAPTER </w:t>
      </w:r>
      <w:r w:rsidR="00486F50" w:rsidRPr="007F76AA">
        <w:rPr>
          <w:rFonts w:asciiTheme="minorHAnsi" w:hAnsiTheme="minorHAnsi" w:cstheme="minorHAnsi"/>
        </w:rPr>
        <w:t>4</w:t>
      </w:r>
      <w:r w:rsidRPr="007F76AA">
        <w:rPr>
          <w:rFonts w:asciiTheme="minorHAnsi" w:hAnsiTheme="minorHAnsi" w:cstheme="minorHAnsi"/>
        </w:rPr>
        <w:tab/>
      </w:r>
      <w:bookmarkEnd w:id="305"/>
      <w:r w:rsidR="00486F50" w:rsidRPr="007F76AA">
        <w:rPr>
          <w:rFonts w:asciiTheme="minorHAnsi" w:hAnsiTheme="minorHAnsi" w:cstheme="minorHAnsi"/>
        </w:rPr>
        <w:t>DISCUSSION</w:t>
      </w:r>
      <w:bookmarkEnd w:id="340"/>
      <w:bookmarkEnd w:id="341"/>
    </w:p>
    <w:p w:rsidR="00602706" w:rsidRPr="007F76AA" w:rsidRDefault="00010A19" w:rsidP="00457D86">
      <w:pPr>
        <w:autoSpaceDE w:val="0"/>
        <w:autoSpaceDN w:val="0"/>
        <w:adjustRightInd w:val="0"/>
        <w:spacing w:after="240" w:line="520" w:lineRule="exact"/>
        <w:ind w:firstLine="720"/>
        <w:rPr>
          <w:rFonts w:cstheme="minorHAnsi"/>
          <w:color w:val="000000" w:themeColor="text1"/>
          <w:sz w:val="24"/>
        </w:rPr>
      </w:pPr>
      <w:bookmarkStart w:id="342" w:name="_Toc342729812"/>
      <w:bookmarkEnd w:id="306"/>
      <w:r w:rsidRPr="007F76AA">
        <w:rPr>
          <w:rFonts w:cstheme="minorHAnsi"/>
          <w:color w:val="000000" w:themeColor="text1"/>
          <w:sz w:val="24"/>
        </w:rPr>
        <w:t xml:space="preserve">The purpose of this study is to assess long term (approximate14 years) impact of </w:t>
      </w:r>
      <w:r w:rsidR="001D0ED8" w:rsidRPr="007F76AA">
        <w:rPr>
          <w:rFonts w:cstheme="minorHAnsi"/>
          <w:color w:val="000000" w:themeColor="text1"/>
          <w:sz w:val="24"/>
        </w:rPr>
        <w:t xml:space="preserve">a </w:t>
      </w:r>
      <w:r w:rsidR="00093076" w:rsidRPr="007F76AA">
        <w:rPr>
          <w:rFonts w:cstheme="minorHAnsi"/>
          <w:color w:val="000000" w:themeColor="text1"/>
          <w:sz w:val="24"/>
        </w:rPr>
        <w:t xml:space="preserve">one-time PAH addition </w:t>
      </w:r>
      <w:r w:rsidRPr="007F76AA">
        <w:rPr>
          <w:rFonts w:cstheme="minorHAnsi"/>
          <w:color w:val="000000" w:themeColor="text1"/>
          <w:sz w:val="24"/>
        </w:rPr>
        <w:t xml:space="preserve">and </w:t>
      </w:r>
      <w:r w:rsidR="001D0ED8" w:rsidRPr="007F76AA">
        <w:rPr>
          <w:rFonts w:cstheme="minorHAnsi"/>
          <w:color w:val="000000" w:themeColor="text1"/>
          <w:sz w:val="24"/>
        </w:rPr>
        <w:t xml:space="preserve">inoculation of the PAH-degrading bioluminescent bioreporter </w:t>
      </w:r>
      <w:r w:rsidRPr="007F76AA">
        <w:rPr>
          <w:rFonts w:cstheme="minorHAnsi"/>
          <w:color w:val="000000" w:themeColor="text1"/>
          <w:sz w:val="24"/>
        </w:rPr>
        <w:t>HK44 inoculation on soil bacterial communit</w:t>
      </w:r>
      <w:r w:rsidR="001D0ED8" w:rsidRPr="007F76AA">
        <w:rPr>
          <w:rFonts w:cstheme="minorHAnsi"/>
          <w:color w:val="000000" w:themeColor="text1"/>
          <w:sz w:val="24"/>
        </w:rPr>
        <w:t>ies</w:t>
      </w:r>
      <w:r w:rsidRPr="007F76AA">
        <w:rPr>
          <w:rFonts w:cstheme="minorHAnsi"/>
          <w:color w:val="000000" w:themeColor="text1"/>
          <w:sz w:val="24"/>
        </w:rPr>
        <w:t xml:space="preserve">. </w:t>
      </w:r>
      <w:r w:rsidR="00093076" w:rsidRPr="007F76AA">
        <w:rPr>
          <w:rFonts w:cstheme="minorHAnsi"/>
          <w:color w:val="000000" w:themeColor="text1"/>
          <w:sz w:val="24"/>
        </w:rPr>
        <w:t xml:space="preserve">Previous studies reported that PAHs addition </w:t>
      </w:r>
      <w:r w:rsidR="001D0ED8" w:rsidRPr="007F76AA">
        <w:rPr>
          <w:rFonts w:cstheme="minorHAnsi"/>
          <w:color w:val="000000" w:themeColor="text1"/>
          <w:sz w:val="24"/>
        </w:rPr>
        <w:t xml:space="preserve">can </w:t>
      </w:r>
      <w:r w:rsidR="00F7561F" w:rsidRPr="007F76AA">
        <w:rPr>
          <w:rFonts w:cstheme="minorHAnsi"/>
          <w:color w:val="000000" w:themeColor="text1"/>
          <w:sz w:val="24"/>
        </w:rPr>
        <w:t xml:space="preserve">cause </w:t>
      </w:r>
      <w:r w:rsidR="001D0ED8" w:rsidRPr="007F76AA">
        <w:rPr>
          <w:rFonts w:cstheme="minorHAnsi"/>
          <w:color w:val="000000" w:themeColor="text1"/>
          <w:sz w:val="24"/>
        </w:rPr>
        <w:t xml:space="preserve">shifts in </w:t>
      </w:r>
      <w:r w:rsidR="00F7561F" w:rsidRPr="007F76AA">
        <w:rPr>
          <w:rFonts w:cstheme="minorHAnsi"/>
          <w:color w:val="000000" w:themeColor="text1"/>
          <w:sz w:val="24"/>
        </w:rPr>
        <w:t>bacterial communit</w:t>
      </w:r>
      <w:r w:rsidR="001D0ED8" w:rsidRPr="007F76AA">
        <w:rPr>
          <w:rFonts w:cstheme="minorHAnsi"/>
          <w:color w:val="000000" w:themeColor="text1"/>
          <w:sz w:val="24"/>
        </w:rPr>
        <w:t>ies in terms of both membership (taxa present) and structure (membership and relative abundance of taxa)</w:t>
      </w:r>
      <w:r w:rsidR="00F7561F" w:rsidRPr="007F76AA">
        <w:rPr>
          <w:rFonts w:cstheme="minorHAnsi"/>
          <w:color w:val="000000" w:themeColor="text1"/>
          <w:sz w:val="24"/>
        </w:rPr>
        <w:t xml:space="preserve">. </w:t>
      </w:r>
      <w:r w:rsidR="001D0ED8" w:rsidRPr="007F76AA">
        <w:rPr>
          <w:rFonts w:cstheme="minorHAnsi"/>
          <w:color w:val="000000" w:themeColor="text1"/>
          <w:sz w:val="24"/>
        </w:rPr>
        <w:t>Since a subset of the resident soil microbes can use</w:t>
      </w:r>
      <w:r w:rsidR="00334A21" w:rsidRPr="007F76AA">
        <w:rPr>
          <w:rFonts w:cstheme="minorHAnsi"/>
          <w:color w:val="000000" w:themeColor="text1"/>
          <w:sz w:val="24"/>
        </w:rPr>
        <w:t xml:space="preserve"> PAHs</w:t>
      </w:r>
      <w:r w:rsidR="001D0ED8" w:rsidRPr="007F76AA">
        <w:rPr>
          <w:rFonts w:cstheme="minorHAnsi"/>
          <w:color w:val="000000" w:themeColor="text1"/>
          <w:sz w:val="24"/>
        </w:rPr>
        <w:t xml:space="preserve"> as a growth subs</w:t>
      </w:r>
      <w:r w:rsidR="00D73CA8" w:rsidRPr="007F76AA">
        <w:rPr>
          <w:rFonts w:cstheme="minorHAnsi"/>
          <w:color w:val="000000" w:themeColor="text1"/>
          <w:sz w:val="24"/>
        </w:rPr>
        <w:t>t</w:t>
      </w:r>
      <w:r w:rsidR="001D0ED8" w:rsidRPr="007F76AA">
        <w:rPr>
          <w:rFonts w:cstheme="minorHAnsi"/>
          <w:color w:val="000000" w:themeColor="text1"/>
          <w:sz w:val="24"/>
        </w:rPr>
        <w:t>rate</w:t>
      </w:r>
      <w:r w:rsidR="00D73CA8" w:rsidRPr="007F76AA">
        <w:rPr>
          <w:rFonts w:cstheme="minorHAnsi"/>
          <w:color w:val="000000" w:themeColor="text1"/>
          <w:sz w:val="24"/>
        </w:rPr>
        <w:t>,</w:t>
      </w:r>
      <w:r w:rsidR="00F7561F" w:rsidRPr="007F76AA">
        <w:rPr>
          <w:rFonts w:cstheme="minorHAnsi"/>
          <w:color w:val="000000" w:themeColor="text1"/>
          <w:sz w:val="24"/>
        </w:rPr>
        <w:t xml:space="preserve"> </w:t>
      </w:r>
      <w:r w:rsidR="001D0ED8" w:rsidRPr="007F76AA">
        <w:rPr>
          <w:rFonts w:cstheme="minorHAnsi"/>
          <w:color w:val="000000" w:themeColor="text1"/>
          <w:sz w:val="24"/>
        </w:rPr>
        <w:t>the</w:t>
      </w:r>
      <w:r w:rsidR="00F7561F" w:rsidRPr="007F76AA">
        <w:rPr>
          <w:rFonts w:cstheme="minorHAnsi"/>
          <w:color w:val="000000" w:themeColor="text1"/>
          <w:sz w:val="24"/>
        </w:rPr>
        <w:t xml:space="preserve"> addition of PAHs brings selective pressure into soil bacterial community</w:t>
      </w:r>
      <w:r w:rsidR="00E756A7" w:rsidRPr="007F76AA">
        <w:rPr>
          <w:rFonts w:cstheme="minorHAnsi"/>
          <w:color w:val="000000" w:themeColor="text1"/>
          <w:sz w:val="24"/>
        </w:rPr>
        <w:t xml:space="preserve">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&lt;EndNote&gt;&lt;Cite&gt;&lt;Author&gt;Trogl&lt;/Author&gt;&lt;Year&gt;2012&lt;/Year&gt;&lt;RecNum&gt;2&lt;/RecNum&gt;&lt;DisplayText&gt;(Trogl et al., 2012)&lt;/DisplayText&gt;&lt;record&gt;&lt;rec-number&gt;2&lt;/rec-number&gt;&lt;foreign-keys&gt;&lt;key app="EN" db-id="v9rzfastp9tzrje09275dxzperppdxxxr5xv"&gt;2&lt;/key&gt;&lt;/foreign-keys&gt;&lt;ref-type name="Journal Article"&gt;17&lt;/ref-type&gt;&lt;contributors&gt;&lt;authors&gt;&lt;author&gt;Trogl, J.&lt;/author&gt;&lt;author&gt;Chauhan, A.&lt;/author&gt;&lt;author&gt;Ripp, S.&lt;/author&gt;&lt;author&gt;Layton, A. C.&lt;/author&gt;&lt;author&gt;Kuncova, G.&lt;/author&gt;&lt;author&gt;Sayler, G. S.&lt;/author&gt;&lt;/authors&gt;&lt;/contributors&gt;&lt;titles&gt;&lt;title&gt;Pseudomonas fluorescens HK44: Lessons Learned from a Model Whole-Cell Bioreporter with a Broad Application History&lt;/title&gt;&lt;secondary-title&gt;Sensors&lt;/secondary-title&gt;&lt;/titles&gt;&lt;periodical&gt;&lt;full-title&gt;Sensors&lt;/full-title&gt;&lt;/periodical&gt;&lt;pages&gt;1544-1571&lt;/pages&gt;&lt;volume&gt;12&lt;/volume&gt;&lt;number&gt;2&lt;/number&gt;&lt;dates&gt;&lt;year&gt;2012&lt;/year&gt;&lt;pub-dates&gt;&lt;date&gt;Feb&lt;/date&gt;&lt;/pub-dates&gt;&lt;/dates&gt;&lt;isbn&gt;1424-8220&lt;/isbn&gt;&lt;accession-num&gt;WOS:000300720300023&lt;/accession-num&gt;&lt;urls&gt;&lt;related-urls&gt;&lt;url&gt;&amp;lt;Go to ISI&amp;gt;://WOS:000300720300023&lt;/url&gt;&lt;/related-urls&gt;&lt;/urls&gt;&lt;electronic-resource-num&gt;10.3390/s120201544&lt;/electronic-resource-num&gt;&lt;/record&gt;&lt;/Cite&gt;&lt;/EndNote&gt;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48" w:tooltip="Trogl, 2012 #2" w:history="1">
        <w:r w:rsidR="00AE78E2" w:rsidRPr="007F76AA">
          <w:rPr>
            <w:rFonts w:cstheme="minorHAnsi"/>
            <w:noProof/>
            <w:color w:val="000000" w:themeColor="text1"/>
            <w:sz w:val="24"/>
          </w:rPr>
          <w:t>Trogl et al., 2012</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00F7561F" w:rsidRPr="007F76AA">
        <w:rPr>
          <w:rFonts w:cstheme="minorHAnsi"/>
          <w:color w:val="000000" w:themeColor="text1"/>
          <w:sz w:val="24"/>
        </w:rPr>
        <w:t>.</w:t>
      </w:r>
      <w:r w:rsidR="00110FD6" w:rsidRPr="007F76AA">
        <w:rPr>
          <w:rFonts w:cstheme="minorHAnsi"/>
          <w:color w:val="000000" w:themeColor="text1"/>
          <w:sz w:val="24"/>
        </w:rPr>
        <w:t xml:space="preserve"> However, most studies </w:t>
      </w:r>
      <w:r w:rsidR="001D0ED8" w:rsidRPr="007F76AA">
        <w:rPr>
          <w:rFonts w:cstheme="minorHAnsi"/>
          <w:color w:val="000000" w:themeColor="text1"/>
          <w:sz w:val="24"/>
        </w:rPr>
        <w:t xml:space="preserve">investigating the impact of </w:t>
      </w:r>
      <w:r w:rsidR="00110FD6" w:rsidRPr="007F76AA">
        <w:rPr>
          <w:rFonts w:cstheme="minorHAnsi"/>
          <w:color w:val="000000" w:themeColor="text1"/>
          <w:sz w:val="24"/>
        </w:rPr>
        <w:t>PAHs on bacterial communit</w:t>
      </w:r>
      <w:r w:rsidR="001D0ED8" w:rsidRPr="007F76AA">
        <w:rPr>
          <w:rFonts w:cstheme="minorHAnsi"/>
          <w:color w:val="000000" w:themeColor="text1"/>
          <w:sz w:val="24"/>
        </w:rPr>
        <w:t>ies</w:t>
      </w:r>
      <w:r w:rsidR="00110FD6" w:rsidRPr="007F76AA">
        <w:rPr>
          <w:rFonts w:cstheme="minorHAnsi"/>
          <w:color w:val="000000" w:themeColor="text1"/>
          <w:sz w:val="24"/>
        </w:rPr>
        <w:t xml:space="preserve"> </w:t>
      </w:r>
      <w:r w:rsidR="001D0ED8" w:rsidRPr="007F76AA">
        <w:rPr>
          <w:rFonts w:cstheme="minorHAnsi"/>
          <w:color w:val="000000" w:themeColor="text1"/>
          <w:sz w:val="24"/>
        </w:rPr>
        <w:t xml:space="preserve">cover only </w:t>
      </w:r>
      <w:r w:rsidR="00110FD6" w:rsidRPr="007F76AA">
        <w:rPr>
          <w:rFonts w:cstheme="minorHAnsi"/>
          <w:color w:val="000000" w:themeColor="text1"/>
          <w:sz w:val="24"/>
        </w:rPr>
        <w:t>relatively short term</w:t>
      </w:r>
      <w:r w:rsidR="001D0ED8" w:rsidRPr="007F76AA">
        <w:rPr>
          <w:rFonts w:cstheme="minorHAnsi"/>
          <w:color w:val="000000" w:themeColor="text1"/>
          <w:sz w:val="24"/>
        </w:rPr>
        <w:t>s (&gt; 1 year)</w:t>
      </w:r>
      <w:r w:rsidR="00110FD6" w:rsidRPr="007F76AA">
        <w:rPr>
          <w:rFonts w:cstheme="minorHAnsi"/>
          <w:color w:val="000000" w:themeColor="text1"/>
          <w:sz w:val="24"/>
        </w:rPr>
        <w:t>. In addition</w:t>
      </w:r>
      <w:r w:rsidR="001D0ED8" w:rsidRPr="007F76AA">
        <w:rPr>
          <w:rFonts w:cstheme="minorHAnsi"/>
          <w:color w:val="000000" w:themeColor="text1"/>
          <w:sz w:val="24"/>
        </w:rPr>
        <w:t xml:space="preserve"> to the impact of PAHs, this </w:t>
      </w:r>
      <w:r w:rsidR="00D73CA8" w:rsidRPr="007F76AA">
        <w:rPr>
          <w:rFonts w:cstheme="minorHAnsi"/>
          <w:color w:val="000000" w:themeColor="text1"/>
          <w:sz w:val="24"/>
        </w:rPr>
        <w:t>study also evaluated the effect of</w:t>
      </w:r>
      <w:r w:rsidR="00110FD6" w:rsidRPr="007F76AA">
        <w:rPr>
          <w:rFonts w:cstheme="minorHAnsi"/>
          <w:color w:val="000000" w:themeColor="text1"/>
          <w:sz w:val="24"/>
        </w:rPr>
        <w:t xml:space="preserve"> HK44</w:t>
      </w:r>
      <w:r w:rsidR="001D0ED8" w:rsidRPr="007F76AA">
        <w:rPr>
          <w:rFonts w:cstheme="minorHAnsi"/>
          <w:color w:val="000000" w:themeColor="text1"/>
          <w:sz w:val="24"/>
        </w:rPr>
        <w:t xml:space="preserve"> inoculation</w:t>
      </w:r>
      <w:r w:rsidR="00D73CA8" w:rsidRPr="007F76AA">
        <w:rPr>
          <w:rFonts w:cstheme="minorHAnsi"/>
          <w:color w:val="000000" w:themeColor="text1"/>
          <w:sz w:val="24"/>
        </w:rPr>
        <w:t xml:space="preserve">. </w:t>
      </w:r>
      <w:r w:rsidR="001D0ED8" w:rsidRPr="007F76AA">
        <w:rPr>
          <w:rFonts w:cstheme="minorHAnsi"/>
          <w:color w:val="000000" w:themeColor="text1"/>
          <w:sz w:val="24"/>
        </w:rPr>
        <w:t>Because this</w:t>
      </w:r>
      <w:r w:rsidR="00110FD6" w:rsidRPr="007F76AA">
        <w:rPr>
          <w:rFonts w:cstheme="minorHAnsi"/>
          <w:color w:val="000000" w:themeColor="text1"/>
          <w:sz w:val="24"/>
        </w:rPr>
        <w:t xml:space="preserve"> was the first </w:t>
      </w:r>
      <w:r w:rsidR="001D0ED8" w:rsidRPr="007F76AA">
        <w:rPr>
          <w:rFonts w:cstheme="minorHAnsi"/>
          <w:color w:val="000000" w:themeColor="text1"/>
          <w:sz w:val="24"/>
        </w:rPr>
        <w:t>genetically engineered microorganism (</w:t>
      </w:r>
      <w:r w:rsidR="00110FD6" w:rsidRPr="007F76AA">
        <w:rPr>
          <w:rFonts w:cstheme="minorHAnsi"/>
          <w:color w:val="000000" w:themeColor="text1"/>
          <w:sz w:val="24"/>
        </w:rPr>
        <w:t>GEM</w:t>
      </w:r>
      <w:r w:rsidR="001D0ED8" w:rsidRPr="007F76AA">
        <w:rPr>
          <w:rFonts w:cstheme="minorHAnsi"/>
          <w:color w:val="000000" w:themeColor="text1"/>
          <w:sz w:val="24"/>
        </w:rPr>
        <w:t>)</w:t>
      </w:r>
      <w:r w:rsidR="00110FD6" w:rsidRPr="007F76AA">
        <w:rPr>
          <w:rFonts w:cstheme="minorHAnsi"/>
          <w:color w:val="000000" w:themeColor="text1"/>
          <w:sz w:val="24"/>
        </w:rPr>
        <w:t xml:space="preserve"> permitted for field test</w:t>
      </w:r>
      <w:r w:rsidR="001D0ED8" w:rsidRPr="007F76AA">
        <w:rPr>
          <w:rFonts w:cstheme="minorHAnsi"/>
          <w:color w:val="000000" w:themeColor="text1"/>
          <w:sz w:val="24"/>
        </w:rPr>
        <w:t>ing</w:t>
      </w:r>
      <w:r w:rsidR="00110FD6" w:rsidRPr="007F76AA">
        <w:rPr>
          <w:rFonts w:cstheme="minorHAnsi"/>
          <w:color w:val="000000" w:themeColor="text1"/>
          <w:sz w:val="24"/>
        </w:rPr>
        <w:t xml:space="preserve"> </w:t>
      </w:r>
      <w:r w:rsidR="00BA672C" w:rsidRPr="007F76AA">
        <w:rPr>
          <w:rFonts w:cstheme="minorHAnsi"/>
          <w:color w:val="000000" w:themeColor="text1"/>
          <w:sz w:val="24"/>
        </w:rPr>
        <w:fldChar w:fldCharType="begin">
          <w:fldData xml:space="preserve">PEVuZE5vdGU+PENpdGU+PEF1dGhvcj5SaXBwPC9BdXRob3I+PFllYXI+MjAwMDwvWWVhcj48UmVj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PEVuZE5vdGU+PENpdGU+PEF1dGhvcj5SaXBwPC9BdXRob3I+PFllYXI+MjAwMDwvWWVhcj48UmVj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110FD6" w:rsidRPr="007F76AA">
        <w:rPr>
          <w:rFonts w:cstheme="minorHAnsi"/>
          <w:noProof/>
          <w:color w:val="000000" w:themeColor="text1"/>
          <w:sz w:val="24"/>
        </w:rPr>
        <w:t>(</w:t>
      </w:r>
      <w:hyperlink w:anchor="_ENREF_35" w:tooltip="Ripp, 2000 #9" w:history="1">
        <w:r w:rsidR="00AE78E2" w:rsidRPr="007F76AA">
          <w:rPr>
            <w:rFonts w:cstheme="minorHAnsi"/>
            <w:noProof/>
            <w:color w:val="000000" w:themeColor="text1"/>
            <w:sz w:val="24"/>
          </w:rPr>
          <w:t>Ripp, Nivens, Ahn, et al., 2000</w:t>
        </w:r>
      </w:hyperlink>
      <w:r w:rsidR="00110FD6" w:rsidRPr="007F76AA">
        <w:rPr>
          <w:rFonts w:cstheme="minorHAnsi"/>
          <w:noProof/>
          <w:color w:val="000000" w:themeColor="text1"/>
          <w:sz w:val="24"/>
        </w:rPr>
        <w:t xml:space="preserve">; </w:t>
      </w:r>
      <w:hyperlink w:anchor="_ENREF_36" w:tooltip="Ripp, 2000 #34" w:history="1">
        <w:r w:rsidR="00AE78E2" w:rsidRPr="007F76AA">
          <w:rPr>
            <w:rFonts w:cstheme="minorHAnsi"/>
            <w:noProof/>
            <w:color w:val="000000" w:themeColor="text1"/>
            <w:sz w:val="24"/>
          </w:rPr>
          <w:t>Ripp, Nivens, Werner, et al., 2000</w:t>
        </w:r>
      </w:hyperlink>
      <w:r w:rsidR="00110FD6" w:rsidRPr="007F76AA">
        <w:rPr>
          <w:rFonts w:cstheme="minorHAnsi"/>
          <w:noProof/>
          <w:color w:val="000000" w:themeColor="text1"/>
          <w:sz w:val="24"/>
        </w:rPr>
        <w:t>)</w:t>
      </w:r>
      <w:r w:rsidR="00BA672C" w:rsidRPr="007F76AA">
        <w:rPr>
          <w:rFonts w:cstheme="minorHAnsi"/>
          <w:color w:val="000000" w:themeColor="text1"/>
          <w:sz w:val="24"/>
        </w:rPr>
        <w:fldChar w:fldCharType="end"/>
      </w:r>
      <w:r w:rsidR="001D0ED8" w:rsidRPr="007F76AA">
        <w:rPr>
          <w:rFonts w:cstheme="minorHAnsi"/>
          <w:color w:val="000000" w:themeColor="text1"/>
          <w:sz w:val="24"/>
        </w:rPr>
        <w:t xml:space="preserve">, </w:t>
      </w:r>
      <w:r w:rsidR="00110FD6" w:rsidRPr="007F76AA">
        <w:rPr>
          <w:rFonts w:cstheme="minorHAnsi"/>
          <w:color w:val="000000" w:themeColor="text1"/>
          <w:sz w:val="24"/>
        </w:rPr>
        <w:t xml:space="preserve">this study provided a rare chance to evaluate the long term impact of </w:t>
      </w:r>
      <w:r w:rsidR="001D0ED8" w:rsidRPr="007F76AA">
        <w:rPr>
          <w:rFonts w:cstheme="minorHAnsi"/>
          <w:color w:val="000000" w:themeColor="text1"/>
          <w:sz w:val="24"/>
        </w:rPr>
        <w:t xml:space="preserve">both </w:t>
      </w:r>
      <w:r w:rsidR="00110FD6" w:rsidRPr="007F76AA">
        <w:rPr>
          <w:rFonts w:cstheme="minorHAnsi"/>
          <w:color w:val="000000" w:themeColor="text1"/>
          <w:sz w:val="24"/>
        </w:rPr>
        <w:t xml:space="preserve">PAHs and GEM on bacterial community. </w:t>
      </w:r>
    </w:p>
    <w:p w:rsidR="00486F50" w:rsidRPr="007F76AA" w:rsidRDefault="00486F50" w:rsidP="00457D86">
      <w:pPr>
        <w:spacing w:before="600" w:after="0" w:line="360" w:lineRule="auto"/>
        <w:outlineLvl w:val="1"/>
        <w:rPr>
          <w:rFonts w:cstheme="minorHAnsi"/>
          <w:b/>
          <w:sz w:val="24"/>
          <w:szCs w:val="24"/>
        </w:rPr>
      </w:pPr>
      <w:bookmarkStart w:id="343" w:name="_Toc343510042"/>
      <w:r w:rsidRPr="007F76AA">
        <w:rPr>
          <w:rFonts w:cstheme="minorHAnsi"/>
          <w:b/>
          <w:sz w:val="24"/>
          <w:szCs w:val="24"/>
        </w:rPr>
        <w:t>4.1</w:t>
      </w:r>
      <w:r w:rsidRPr="007F76AA">
        <w:rPr>
          <w:rFonts w:cstheme="minorHAnsi"/>
          <w:b/>
          <w:sz w:val="24"/>
          <w:szCs w:val="24"/>
        </w:rPr>
        <w:tab/>
        <w:t>Comparison of Sequencing Data Analyses Approaches</w:t>
      </w:r>
      <w:bookmarkEnd w:id="342"/>
      <w:bookmarkEnd w:id="343"/>
    </w:p>
    <w:p w:rsidR="00602706" w:rsidRDefault="00010A19" w:rsidP="00457D86">
      <w:pPr>
        <w:autoSpaceDE w:val="0"/>
        <w:autoSpaceDN w:val="0"/>
        <w:adjustRightInd w:val="0"/>
        <w:spacing w:after="240" w:line="520" w:lineRule="exact"/>
        <w:ind w:firstLine="720"/>
        <w:rPr>
          <w:rFonts w:cstheme="minorHAnsi"/>
          <w:color w:val="000000" w:themeColor="text1"/>
          <w:sz w:val="24"/>
        </w:rPr>
      </w:pPr>
      <w:bookmarkStart w:id="344" w:name="_Toc342729813"/>
      <w:r w:rsidRPr="007F76AA">
        <w:rPr>
          <w:rFonts w:cstheme="minorHAnsi"/>
          <w:color w:val="000000" w:themeColor="text1"/>
          <w:sz w:val="24"/>
        </w:rPr>
        <w:t>The OTU-bas</w:t>
      </w:r>
      <w:r w:rsidR="003D5FFD" w:rsidRPr="007F76AA">
        <w:rPr>
          <w:rFonts w:cstheme="minorHAnsi"/>
          <w:color w:val="000000" w:themeColor="text1"/>
          <w:sz w:val="24"/>
        </w:rPr>
        <w:t xml:space="preserve">ed and phylotype-based analyses were based on mathematical similarities of sequences in species level and genus level respectively. Phylogeny-based analysis was based on phylogeny relatedness of sequences. In each approach, two major questions were addressed: what was </w:t>
      </w:r>
      <w:r w:rsidR="001D0ED8" w:rsidRPr="007F76AA">
        <w:rPr>
          <w:rFonts w:cstheme="minorHAnsi"/>
          <w:color w:val="000000" w:themeColor="text1"/>
          <w:sz w:val="24"/>
        </w:rPr>
        <w:t>occuring</w:t>
      </w:r>
      <w:r w:rsidR="003D5FFD" w:rsidRPr="007F76AA">
        <w:rPr>
          <w:rFonts w:cstheme="minorHAnsi"/>
          <w:color w:val="000000" w:themeColor="text1"/>
          <w:sz w:val="24"/>
        </w:rPr>
        <w:t xml:space="preserve"> in a single community (α</w:t>
      </w:r>
      <w:r w:rsidR="009F4082" w:rsidRPr="007F76AA">
        <w:rPr>
          <w:rFonts w:cstheme="minorHAnsi"/>
          <w:color w:val="000000" w:themeColor="text1"/>
          <w:sz w:val="24"/>
        </w:rPr>
        <w:t xml:space="preserve"> </w:t>
      </w:r>
      <w:r w:rsidR="003D5FFD" w:rsidRPr="007F76AA">
        <w:rPr>
          <w:rFonts w:cstheme="minorHAnsi"/>
          <w:color w:val="000000" w:themeColor="text1"/>
          <w:sz w:val="24"/>
        </w:rPr>
        <w:t>diversity), and how do communities compared with each other (β</w:t>
      </w:r>
      <w:r w:rsidR="009F4082" w:rsidRPr="007F76AA">
        <w:rPr>
          <w:rFonts w:cstheme="minorHAnsi"/>
          <w:color w:val="000000" w:themeColor="text1"/>
          <w:sz w:val="24"/>
        </w:rPr>
        <w:t xml:space="preserve"> </w:t>
      </w:r>
      <w:r w:rsidR="003D5FFD" w:rsidRPr="007F76AA">
        <w:rPr>
          <w:rFonts w:cstheme="minorHAnsi"/>
          <w:color w:val="000000" w:themeColor="text1"/>
          <w:sz w:val="24"/>
        </w:rPr>
        <w:t>diversity). Since these approaches analyzed bacterial communities from different aspects, comparison of the results of all three approaches cou</w:t>
      </w:r>
      <w:r w:rsidR="000C434E" w:rsidRPr="007F76AA">
        <w:rPr>
          <w:rFonts w:cstheme="minorHAnsi"/>
          <w:color w:val="000000" w:themeColor="text1"/>
          <w:sz w:val="24"/>
        </w:rPr>
        <w:t>ld help us in understanding these two questions.</w:t>
      </w:r>
    </w:p>
    <w:p w:rsidR="00A814F9" w:rsidRPr="007F76AA" w:rsidRDefault="00A814F9" w:rsidP="00457D86">
      <w:pPr>
        <w:autoSpaceDE w:val="0"/>
        <w:autoSpaceDN w:val="0"/>
        <w:adjustRightInd w:val="0"/>
        <w:spacing w:after="240" w:line="520" w:lineRule="exact"/>
        <w:ind w:firstLine="720"/>
        <w:rPr>
          <w:rFonts w:cstheme="minorHAnsi"/>
          <w:color w:val="000000" w:themeColor="text1"/>
          <w:sz w:val="24"/>
        </w:rPr>
      </w:pPr>
    </w:p>
    <w:p w:rsidR="00486F50" w:rsidRPr="007F76AA" w:rsidRDefault="00486F50" w:rsidP="00457D86">
      <w:pPr>
        <w:spacing w:before="600" w:after="0" w:line="360" w:lineRule="auto"/>
        <w:outlineLvl w:val="1"/>
        <w:rPr>
          <w:rFonts w:cstheme="minorHAnsi"/>
          <w:b/>
          <w:sz w:val="24"/>
          <w:szCs w:val="24"/>
        </w:rPr>
      </w:pPr>
      <w:bookmarkStart w:id="345" w:name="_Toc343510043"/>
      <w:r w:rsidRPr="007F76AA">
        <w:rPr>
          <w:rFonts w:cstheme="minorHAnsi"/>
          <w:b/>
          <w:sz w:val="24"/>
          <w:szCs w:val="24"/>
        </w:rPr>
        <w:t>4.1.1</w:t>
      </w:r>
      <w:r w:rsidRPr="007F76AA">
        <w:rPr>
          <w:rFonts w:cstheme="minorHAnsi"/>
          <w:b/>
          <w:sz w:val="24"/>
          <w:szCs w:val="24"/>
        </w:rPr>
        <w:tab/>
        <w:t>Comparison of α Diversity Analyses Results</w:t>
      </w:r>
      <w:bookmarkEnd w:id="344"/>
      <w:bookmarkEnd w:id="345"/>
    </w:p>
    <w:p w:rsidR="00486F50" w:rsidRPr="007F76AA" w:rsidRDefault="00486F50" w:rsidP="000D2CE2">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lastRenderedPageBreak/>
        <w:t>Estimates of richness were calculated with Chao1 richness estimator, and done for communities at both the species level (OTU-</w:t>
      </w:r>
      <w:r w:rsidR="000D2CE2" w:rsidRPr="007F76AA">
        <w:rPr>
          <w:rFonts w:cstheme="minorHAnsi"/>
          <w:color w:val="000000" w:themeColor="text1"/>
          <w:sz w:val="24"/>
        </w:rPr>
        <w:t xml:space="preserve">based </w:t>
      </w:r>
      <w:r w:rsidRPr="007F76AA">
        <w:rPr>
          <w:rFonts w:cstheme="minorHAnsi"/>
          <w:color w:val="000000" w:themeColor="text1"/>
          <w:sz w:val="24"/>
        </w:rPr>
        <w:t>analysis) and ge</w:t>
      </w:r>
      <w:r w:rsidR="000D2CE2" w:rsidRPr="007F76AA">
        <w:rPr>
          <w:rFonts w:cstheme="minorHAnsi"/>
          <w:color w:val="000000" w:themeColor="text1"/>
          <w:sz w:val="24"/>
        </w:rPr>
        <w:t xml:space="preserve">nus level (phylotype-based analysis). Significance tests </w:t>
      </w:r>
      <w:r w:rsidRPr="007F76AA">
        <w:rPr>
          <w:rFonts w:cstheme="minorHAnsi"/>
          <w:color w:val="000000" w:themeColor="text1"/>
          <w:sz w:val="24"/>
        </w:rPr>
        <w:t>suggested that bacteria community richness</w:t>
      </w:r>
      <w:r w:rsidR="000D2CE2" w:rsidRPr="007F76AA">
        <w:rPr>
          <w:rFonts w:cstheme="minorHAnsi"/>
          <w:color w:val="000000" w:themeColor="text1"/>
          <w:sz w:val="24"/>
        </w:rPr>
        <w:t xml:space="preserve"> and</w:t>
      </w:r>
      <w:r w:rsidRPr="007F76AA">
        <w:rPr>
          <w:rFonts w:cstheme="minorHAnsi"/>
          <w:color w:val="000000" w:themeColor="text1"/>
          <w:sz w:val="24"/>
        </w:rPr>
        <w:t xml:space="preserve"> diversity</w:t>
      </w:r>
      <w:r w:rsidR="000D2CE2" w:rsidRPr="007F76AA">
        <w:rPr>
          <w:rFonts w:cstheme="minorHAnsi"/>
          <w:color w:val="000000" w:themeColor="text1"/>
          <w:sz w:val="24"/>
        </w:rPr>
        <w:t xml:space="preserve"> had no significant differences between lysimeters in both species and genus level</w:t>
      </w:r>
      <w:r w:rsidRPr="007F76AA">
        <w:rPr>
          <w:rFonts w:cstheme="minorHAnsi"/>
          <w:color w:val="000000" w:themeColor="text1"/>
          <w:sz w:val="24"/>
        </w:rPr>
        <w:t xml:space="preserve">. </w:t>
      </w:r>
      <w:r w:rsidR="000D2CE2" w:rsidRPr="007F76AA">
        <w:rPr>
          <w:rFonts w:cstheme="minorHAnsi"/>
          <w:color w:val="000000" w:themeColor="text1"/>
          <w:sz w:val="24"/>
        </w:rPr>
        <w:t>Significance test of phylogeny diversity showed no significant difference b</w:t>
      </w:r>
      <w:r w:rsidR="00334A21" w:rsidRPr="007F76AA">
        <w:rPr>
          <w:rFonts w:cstheme="minorHAnsi"/>
          <w:color w:val="000000" w:themeColor="text1"/>
          <w:sz w:val="24"/>
        </w:rPr>
        <w:t>etween lysimeters as well.</w:t>
      </w:r>
    </w:p>
    <w:p w:rsidR="00486F50" w:rsidRPr="007F76AA" w:rsidRDefault="00486F50"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In general, phylotype-based (</w:t>
      </w:r>
      <w:r w:rsidR="001D0ED8" w:rsidRPr="007F76AA">
        <w:rPr>
          <w:rFonts w:cstheme="minorHAnsi"/>
          <w:color w:val="000000" w:themeColor="text1"/>
          <w:sz w:val="24"/>
        </w:rPr>
        <w:t xml:space="preserve">genus </w:t>
      </w:r>
      <w:r w:rsidRPr="007F76AA">
        <w:rPr>
          <w:rFonts w:cstheme="minorHAnsi"/>
          <w:color w:val="000000" w:themeColor="text1"/>
          <w:sz w:val="24"/>
        </w:rPr>
        <w:t>level analysis) estimates of richness was lower than OTU-based (species level analysis) estimates of</w:t>
      </w:r>
      <w:r w:rsidR="00B43A64" w:rsidRPr="007F76AA">
        <w:rPr>
          <w:rFonts w:cstheme="minorHAnsi"/>
          <w:color w:val="000000" w:themeColor="text1"/>
          <w:sz w:val="24"/>
        </w:rPr>
        <w:t xml:space="preserve"> richness. Meanwhile, phylotype</w:t>
      </w:r>
      <w:r w:rsidRPr="007F76AA">
        <w:rPr>
          <w:rFonts w:cstheme="minorHAnsi"/>
          <w:color w:val="000000" w:themeColor="text1"/>
          <w:sz w:val="24"/>
        </w:rPr>
        <w:t xml:space="preserve">-based diversity indices were higher than OTU-based diversity indices. </w:t>
      </w:r>
      <w:r w:rsidR="00B43A64" w:rsidRPr="007F76AA">
        <w:rPr>
          <w:rFonts w:cstheme="minorHAnsi"/>
          <w:color w:val="000000" w:themeColor="text1"/>
          <w:sz w:val="24"/>
        </w:rPr>
        <w:t>In addition</w:t>
      </w:r>
      <w:r w:rsidRPr="007F76AA">
        <w:rPr>
          <w:rFonts w:cstheme="minorHAnsi"/>
          <w:color w:val="000000" w:themeColor="text1"/>
          <w:sz w:val="24"/>
        </w:rPr>
        <w:t>, the</w:t>
      </w:r>
      <w:r w:rsidR="00B43A64" w:rsidRPr="007F76AA">
        <w:rPr>
          <w:rFonts w:cstheme="minorHAnsi"/>
          <w:color w:val="000000" w:themeColor="text1"/>
          <w:sz w:val="24"/>
        </w:rPr>
        <w:t xml:space="preserve"> community</w:t>
      </w:r>
      <w:r w:rsidRPr="007F76AA">
        <w:rPr>
          <w:rFonts w:cstheme="minorHAnsi"/>
          <w:color w:val="000000" w:themeColor="text1"/>
          <w:sz w:val="24"/>
        </w:rPr>
        <w:t xml:space="preserve"> richness</w:t>
      </w:r>
      <w:r w:rsidR="00B43A64" w:rsidRPr="007F76AA">
        <w:rPr>
          <w:rFonts w:cstheme="minorHAnsi"/>
          <w:color w:val="000000" w:themeColor="text1"/>
          <w:sz w:val="24"/>
        </w:rPr>
        <w:t xml:space="preserve"> values</w:t>
      </w:r>
      <w:r w:rsidRPr="007F76AA">
        <w:rPr>
          <w:rFonts w:cstheme="minorHAnsi"/>
          <w:color w:val="000000" w:themeColor="text1"/>
          <w:sz w:val="24"/>
        </w:rPr>
        <w:t xml:space="preserve"> </w:t>
      </w:r>
      <w:r w:rsidR="00B43A64" w:rsidRPr="007F76AA">
        <w:rPr>
          <w:rFonts w:cstheme="minorHAnsi"/>
          <w:color w:val="000000" w:themeColor="text1"/>
          <w:sz w:val="24"/>
        </w:rPr>
        <w:t xml:space="preserve">were more consistent to each other </w:t>
      </w:r>
      <w:r w:rsidRPr="007F76AA">
        <w:rPr>
          <w:rFonts w:cstheme="minorHAnsi"/>
          <w:color w:val="000000" w:themeColor="text1"/>
          <w:sz w:val="24"/>
        </w:rPr>
        <w:t>in genus level</w:t>
      </w:r>
      <w:r w:rsidR="00B43A64" w:rsidRPr="007F76AA">
        <w:rPr>
          <w:rFonts w:cstheme="minorHAnsi"/>
          <w:color w:val="000000" w:themeColor="text1"/>
          <w:sz w:val="24"/>
        </w:rPr>
        <w:t xml:space="preserve"> than in species level (Figure 6 and Figure 9)</w:t>
      </w:r>
      <w:r w:rsidRPr="007F76AA">
        <w:rPr>
          <w:rFonts w:cstheme="minorHAnsi"/>
          <w:color w:val="000000" w:themeColor="text1"/>
          <w:sz w:val="24"/>
        </w:rPr>
        <w:t xml:space="preserve">. </w:t>
      </w:r>
      <w:r w:rsidR="00B43A64" w:rsidRPr="007F76AA">
        <w:rPr>
          <w:rFonts w:cstheme="minorHAnsi"/>
          <w:color w:val="000000" w:themeColor="text1"/>
          <w:sz w:val="24"/>
        </w:rPr>
        <w:t xml:space="preserve">Although statistical tests of both levels agreed with each other, </w:t>
      </w:r>
      <w:r w:rsidRPr="007F76AA">
        <w:rPr>
          <w:rFonts w:cstheme="minorHAnsi"/>
          <w:color w:val="000000" w:themeColor="text1"/>
          <w:sz w:val="24"/>
        </w:rPr>
        <w:t xml:space="preserve">richness </w:t>
      </w:r>
      <w:r w:rsidR="00B43A64" w:rsidRPr="007F76AA">
        <w:rPr>
          <w:rFonts w:cstheme="minorHAnsi"/>
          <w:color w:val="000000" w:themeColor="text1"/>
          <w:sz w:val="24"/>
        </w:rPr>
        <w:t>estimates in genus</w:t>
      </w:r>
      <w:r w:rsidRPr="007F76AA">
        <w:rPr>
          <w:rFonts w:cstheme="minorHAnsi"/>
          <w:color w:val="000000" w:themeColor="text1"/>
          <w:sz w:val="24"/>
        </w:rPr>
        <w:t xml:space="preserve"> level </w:t>
      </w:r>
      <w:r w:rsidR="00B43A64" w:rsidRPr="007F76AA">
        <w:rPr>
          <w:rFonts w:cstheme="minorHAnsi"/>
          <w:color w:val="000000" w:themeColor="text1"/>
          <w:sz w:val="24"/>
        </w:rPr>
        <w:t>showed more general and intuitive results.</w:t>
      </w:r>
      <w:r w:rsidR="00262D63" w:rsidRPr="007F76AA">
        <w:rPr>
          <w:rFonts w:cstheme="minorHAnsi"/>
          <w:color w:val="000000" w:themeColor="text1"/>
          <w:sz w:val="24"/>
        </w:rPr>
        <w:t xml:space="preserve"> This is possibly because in genus level analysis the sequences belonging to multiple species may be grouped into a single genus. </w:t>
      </w:r>
      <w:r w:rsidR="001D0ED8" w:rsidRPr="007F76AA">
        <w:rPr>
          <w:rFonts w:cstheme="minorHAnsi"/>
          <w:color w:val="000000" w:themeColor="text1"/>
          <w:sz w:val="24"/>
        </w:rPr>
        <w:t>T</w:t>
      </w:r>
      <w:r w:rsidR="00262D63" w:rsidRPr="007F76AA">
        <w:rPr>
          <w:rFonts w:cstheme="minorHAnsi"/>
          <w:color w:val="000000" w:themeColor="text1"/>
          <w:sz w:val="24"/>
        </w:rPr>
        <w:t>he phylogeny-based analysis assumes branch lengths of phylogenetic tree are proportional to function. Thus, this is another aspect of the diversity of each bacterial community. In this study, the phylogeny diversity of communities</w:t>
      </w:r>
      <w:r w:rsidR="001D0ED8" w:rsidRPr="007F76AA">
        <w:rPr>
          <w:rFonts w:cstheme="minorHAnsi"/>
          <w:color w:val="000000" w:themeColor="text1"/>
          <w:sz w:val="24"/>
        </w:rPr>
        <w:t xml:space="preserve"> agreed with the </w:t>
      </w:r>
      <w:r w:rsidR="00A37BD7" w:rsidRPr="007F76AA">
        <w:rPr>
          <w:rFonts w:cstheme="minorHAnsi"/>
          <w:color w:val="000000" w:themeColor="text1"/>
          <w:sz w:val="24"/>
        </w:rPr>
        <w:t>OTU and phylotype analyses and</w:t>
      </w:r>
      <w:r w:rsidR="00262D63" w:rsidRPr="007F76AA">
        <w:rPr>
          <w:rFonts w:cstheme="minorHAnsi"/>
          <w:color w:val="000000" w:themeColor="text1"/>
          <w:sz w:val="24"/>
        </w:rPr>
        <w:t xml:space="preserve"> had no significant difference between </w:t>
      </w:r>
      <w:r w:rsidR="00262D63" w:rsidRPr="007F76AA">
        <w:rPr>
          <w:rFonts w:cstheme="minorHAnsi"/>
          <w:color w:val="000000" w:themeColor="text1"/>
          <w:sz w:val="24"/>
          <w:szCs w:val="24"/>
        </w:rPr>
        <w:t>lysimeters</w:t>
      </w:r>
      <w:r w:rsidR="00262D63" w:rsidRPr="007F76AA">
        <w:rPr>
          <w:rFonts w:cstheme="minorHAnsi"/>
          <w:color w:val="000000" w:themeColor="text1"/>
          <w:sz w:val="24"/>
        </w:rPr>
        <w:t>.</w:t>
      </w:r>
    </w:p>
    <w:p w:rsidR="00463314" w:rsidRDefault="00A37BD7"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R</w:t>
      </w:r>
      <w:r w:rsidR="000752AB" w:rsidRPr="007F76AA">
        <w:rPr>
          <w:rFonts w:cstheme="minorHAnsi"/>
          <w:color w:val="000000" w:themeColor="text1"/>
          <w:sz w:val="24"/>
        </w:rPr>
        <w:t xml:space="preserve">ichness estimates and diversity indices </w:t>
      </w:r>
      <w:r w:rsidRPr="007F76AA">
        <w:rPr>
          <w:rFonts w:cstheme="minorHAnsi"/>
          <w:color w:val="000000" w:themeColor="text1"/>
          <w:sz w:val="24"/>
        </w:rPr>
        <w:t>were strongly correlated for</w:t>
      </w:r>
      <w:r w:rsidR="000752AB" w:rsidRPr="007F76AA">
        <w:rPr>
          <w:rFonts w:cstheme="minorHAnsi"/>
          <w:color w:val="000000" w:themeColor="text1"/>
          <w:sz w:val="24"/>
        </w:rPr>
        <w:t xml:space="preserve"> OTU-based approach and phylotype-based approach. This </w:t>
      </w:r>
      <w:r w:rsidR="00BE4286" w:rsidRPr="007F76AA">
        <w:rPr>
          <w:rFonts w:cstheme="minorHAnsi"/>
          <w:color w:val="000000" w:themeColor="text1"/>
          <w:sz w:val="24"/>
        </w:rPr>
        <w:t xml:space="preserve">result is not </w:t>
      </w:r>
      <w:r w:rsidRPr="007F76AA">
        <w:rPr>
          <w:rFonts w:cstheme="minorHAnsi"/>
          <w:color w:val="000000" w:themeColor="text1"/>
          <w:sz w:val="24"/>
        </w:rPr>
        <w:t xml:space="preserve">surprising </w:t>
      </w:r>
      <w:r w:rsidR="000752AB" w:rsidRPr="007F76AA">
        <w:rPr>
          <w:rFonts w:cstheme="minorHAnsi"/>
          <w:color w:val="000000" w:themeColor="text1"/>
          <w:sz w:val="24"/>
        </w:rPr>
        <w:t>since both of them were based on the mathematical similarities of bacteria sequences</w:t>
      </w:r>
      <w:r w:rsidR="00D73CA8" w:rsidRPr="007F76AA">
        <w:rPr>
          <w:rFonts w:cstheme="minorHAnsi"/>
          <w:color w:val="000000" w:themeColor="text1"/>
          <w:sz w:val="24"/>
        </w:rPr>
        <w:t xml:space="preserve">. </w:t>
      </w:r>
      <w:r w:rsidRPr="007F76AA">
        <w:rPr>
          <w:rFonts w:cstheme="minorHAnsi"/>
          <w:color w:val="000000" w:themeColor="text1"/>
          <w:sz w:val="24"/>
        </w:rPr>
        <w:t xml:space="preserve">In contrast, there was little relationship between these mathematical estimates and the </w:t>
      </w:r>
      <w:r w:rsidR="000752AB" w:rsidRPr="007F76AA">
        <w:rPr>
          <w:rFonts w:cstheme="minorHAnsi"/>
          <w:color w:val="000000" w:themeColor="text1"/>
          <w:sz w:val="24"/>
        </w:rPr>
        <w:t>phylogeny-based approach.</w:t>
      </w:r>
    </w:p>
    <w:p w:rsidR="00A814F9" w:rsidRPr="007F76AA" w:rsidRDefault="00A814F9" w:rsidP="00426AEA">
      <w:pPr>
        <w:autoSpaceDE w:val="0"/>
        <w:autoSpaceDN w:val="0"/>
        <w:adjustRightInd w:val="0"/>
        <w:spacing w:after="240" w:line="520" w:lineRule="exact"/>
        <w:ind w:firstLine="720"/>
        <w:rPr>
          <w:rFonts w:cstheme="minorHAnsi"/>
          <w:color w:val="000000" w:themeColor="text1"/>
          <w:sz w:val="24"/>
        </w:rPr>
      </w:pPr>
    </w:p>
    <w:p w:rsidR="00486F50" w:rsidRPr="007F76AA" w:rsidRDefault="00486F50" w:rsidP="00457D86">
      <w:pPr>
        <w:spacing w:before="600" w:after="0" w:line="360" w:lineRule="auto"/>
        <w:outlineLvl w:val="1"/>
        <w:rPr>
          <w:rFonts w:cstheme="minorHAnsi"/>
          <w:b/>
          <w:sz w:val="24"/>
          <w:szCs w:val="24"/>
        </w:rPr>
      </w:pPr>
      <w:bookmarkStart w:id="346" w:name="_Toc342729814"/>
      <w:bookmarkStart w:id="347" w:name="_Toc343510044"/>
      <w:r w:rsidRPr="007F76AA">
        <w:rPr>
          <w:rFonts w:cstheme="minorHAnsi"/>
          <w:b/>
          <w:sz w:val="24"/>
          <w:szCs w:val="24"/>
        </w:rPr>
        <w:t>4.1.2</w:t>
      </w:r>
      <w:r w:rsidRPr="007F76AA">
        <w:rPr>
          <w:rFonts w:cstheme="minorHAnsi"/>
          <w:b/>
          <w:sz w:val="24"/>
          <w:szCs w:val="24"/>
        </w:rPr>
        <w:tab/>
        <w:t>Comparison of β Diversity Analyses Results</w:t>
      </w:r>
      <w:bookmarkEnd w:id="346"/>
      <w:bookmarkEnd w:id="347"/>
    </w:p>
    <w:p w:rsidR="00486F50" w:rsidRPr="007F76AA" w:rsidRDefault="00A37BD7"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lastRenderedPageBreak/>
        <w:t xml:space="preserve">Cluster analysis </w:t>
      </w:r>
      <w:r w:rsidR="00486F50" w:rsidRPr="007F76AA">
        <w:rPr>
          <w:rFonts w:cstheme="minorHAnsi"/>
          <w:color w:val="000000" w:themeColor="text1"/>
          <w:sz w:val="24"/>
        </w:rPr>
        <w:t>of OTU-based and Phylotype-based Θ</w:t>
      </w:r>
      <w:r w:rsidR="00486F50" w:rsidRPr="007F76AA">
        <w:rPr>
          <w:rFonts w:cstheme="minorHAnsi"/>
          <w:color w:val="000000" w:themeColor="text1"/>
          <w:sz w:val="24"/>
          <w:vertAlign w:val="subscript"/>
        </w:rPr>
        <w:t>YC</w:t>
      </w:r>
      <w:r w:rsidR="00486F50" w:rsidRPr="007F76AA">
        <w:rPr>
          <w:rFonts w:cstheme="minorHAnsi"/>
          <w:color w:val="000000" w:themeColor="text1"/>
          <w:sz w:val="24"/>
        </w:rPr>
        <w:t xml:space="preserve"> distance matrix were </w:t>
      </w:r>
      <w:r w:rsidRPr="007F76AA">
        <w:rPr>
          <w:rFonts w:cstheme="minorHAnsi"/>
          <w:color w:val="000000" w:themeColor="text1"/>
          <w:sz w:val="24"/>
        </w:rPr>
        <w:t xml:space="preserve">performed and phylograms </w:t>
      </w:r>
      <w:r w:rsidR="00486F50" w:rsidRPr="007F76AA">
        <w:rPr>
          <w:rFonts w:cstheme="minorHAnsi"/>
          <w:color w:val="000000" w:themeColor="text1"/>
          <w:sz w:val="24"/>
        </w:rPr>
        <w:t xml:space="preserve">generated to visualize the </w:t>
      </w:r>
      <w:r w:rsidRPr="007F76AA">
        <w:rPr>
          <w:rFonts w:cstheme="minorHAnsi"/>
          <w:color w:val="000000" w:themeColor="text1"/>
          <w:sz w:val="24"/>
        </w:rPr>
        <w:t xml:space="preserve">clustered </w:t>
      </w:r>
      <w:r w:rsidR="00486F50" w:rsidRPr="007F76AA">
        <w:rPr>
          <w:rFonts w:cstheme="minorHAnsi"/>
          <w:color w:val="000000" w:themeColor="text1"/>
          <w:sz w:val="24"/>
        </w:rPr>
        <w:t>relationships of community structures in species and genus level. These analyses revealed similar relationships of community structures. Both of them showed that L5-24</w:t>
      </w:r>
      <w:r w:rsidR="00524C6B" w:rsidRPr="007F76AA">
        <w:rPr>
          <w:rFonts w:cstheme="minorHAnsi"/>
          <w:color w:val="000000" w:themeColor="text1"/>
          <w:sz w:val="24"/>
        </w:rPr>
        <w:t>″</w:t>
      </w:r>
      <w:r w:rsidR="00486F50" w:rsidRPr="007F76AA">
        <w:rPr>
          <w:rFonts w:cstheme="minorHAnsi"/>
          <w:color w:val="000000" w:themeColor="text1"/>
          <w:sz w:val="24"/>
        </w:rPr>
        <w:t xml:space="preserve"> library </w:t>
      </w:r>
      <w:r w:rsidRPr="007F76AA">
        <w:rPr>
          <w:rFonts w:cstheme="minorHAnsi"/>
          <w:color w:val="000000" w:themeColor="text1"/>
          <w:sz w:val="24"/>
        </w:rPr>
        <w:t>has the greatest</w:t>
      </w:r>
      <w:r w:rsidR="00486F50" w:rsidRPr="007F76AA">
        <w:rPr>
          <w:rFonts w:cstheme="minorHAnsi"/>
          <w:color w:val="000000" w:themeColor="text1"/>
          <w:sz w:val="24"/>
        </w:rPr>
        <w:t xml:space="preserve"> distance from </w:t>
      </w:r>
      <w:r w:rsidRPr="007F76AA">
        <w:rPr>
          <w:rFonts w:cstheme="minorHAnsi"/>
          <w:color w:val="000000" w:themeColor="text1"/>
          <w:sz w:val="24"/>
        </w:rPr>
        <w:t xml:space="preserve">the </w:t>
      </w:r>
      <w:r w:rsidR="00486F50" w:rsidRPr="007F76AA">
        <w:rPr>
          <w:rFonts w:cstheme="minorHAnsi"/>
          <w:color w:val="000000" w:themeColor="text1"/>
          <w:sz w:val="24"/>
        </w:rPr>
        <w:t>others. They both agreed that most of the communit</w:t>
      </w:r>
      <w:r w:rsidRPr="007F76AA">
        <w:rPr>
          <w:rFonts w:cstheme="minorHAnsi"/>
          <w:color w:val="000000" w:themeColor="text1"/>
          <w:sz w:val="24"/>
        </w:rPr>
        <w:t>ies</w:t>
      </w:r>
      <w:r w:rsidR="00486F50" w:rsidRPr="007F76AA">
        <w:rPr>
          <w:rFonts w:cstheme="minorHAnsi"/>
          <w:color w:val="000000" w:themeColor="text1"/>
          <w:sz w:val="24"/>
        </w:rPr>
        <w:t xml:space="preserve"> from L1 and L2 samples are more similar, those of L4 and L6 are more similar, and those of L3 and L5 are more similar. </w:t>
      </w:r>
      <w:r w:rsidRPr="007F76AA">
        <w:rPr>
          <w:rFonts w:cstheme="minorHAnsi"/>
          <w:color w:val="000000" w:themeColor="text1"/>
          <w:sz w:val="24"/>
        </w:rPr>
        <w:t>Clustering at the</w:t>
      </w:r>
      <w:r w:rsidR="00486F50" w:rsidRPr="007F76AA">
        <w:rPr>
          <w:rFonts w:cstheme="minorHAnsi"/>
          <w:color w:val="000000" w:themeColor="text1"/>
          <w:sz w:val="24"/>
        </w:rPr>
        <w:t xml:space="preserve"> genus level showed </w:t>
      </w:r>
      <w:r w:rsidR="00D73CA8" w:rsidRPr="007F76AA">
        <w:rPr>
          <w:rFonts w:cstheme="minorHAnsi"/>
          <w:color w:val="000000" w:themeColor="text1"/>
          <w:sz w:val="24"/>
        </w:rPr>
        <w:t>clearer</w:t>
      </w:r>
      <w:r w:rsidR="00486F50" w:rsidRPr="007F76AA">
        <w:rPr>
          <w:rFonts w:cstheme="minorHAnsi"/>
          <w:color w:val="000000" w:themeColor="text1"/>
          <w:sz w:val="24"/>
        </w:rPr>
        <w:t xml:space="preserve"> clustering results</w:t>
      </w:r>
      <w:r w:rsidRPr="007F76AA">
        <w:rPr>
          <w:rFonts w:cstheme="minorHAnsi"/>
          <w:color w:val="000000" w:themeColor="text1"/>
          <w:sz w:val="24"/>
        </w:rPr>
        <w:t xml:space="preserve"> compared to the species level</w:t>
      </w:r>
      <w:r w:rsidR="00486F50" w:rsidRPr="007F76AA">
        <w:rPr>
          <w:rFonts w:cstheme="minorHAnsi"/>
          <w:color w:val="000000" w:themeColor="text1"/>
          <w:sz w:val="24"/>
        </w:rPr>
        <w:t xml:space="preserve">. This </w:t>
      </w:r>
      <w:r w:rsidR="00D73CA8" w:rsidRPr="007F76AA">
        <w:rPr>
          <w:rFonts w:cstheme="minorHAnsi"/>
          <w:color w:val="000000" w:themeColor="text1"/>
          <w:sz w:val="24"/>
        </w:rPr>
        <w:t>less noisy</w:t>
      </w:r>
      <w:r w:rsidR="00486F50" w:rsidRPr="007F76AA">
        <w:rPr>
          <w:rFonts w:cstheme="minorHAnsi"/>
          <w:color w:val="000000" w:themeColor="text1"/>
          <w:sz w:val="24"/>
        </w:rPr>
        <w:t xml:space="preserve"> clustering is more likely to be the result of analysis done on a more general taxonomic level. </w:t>
      </w:r>
    </w:p>
    <w:p w:rsidR="00602706" w:rsidRPr="007F76AA" w:rsidRDefault="00EF4BFB" w:rsidP="00457D86">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Ordination (</w:t>
      </w:r>
      <w:r w:rsidR="00486F50" w:rsidRPr="007F76AA">
        <w:rPr>
          <w:rFonts w:cstheme="minorHAnsi"/>
          <w:color w:val="000000" w:themeColor="text1"/>
          <w:sz w:val="24"/>
        </w:rPr>
        <w:t>NMDS</w:t>
      </w:r>
      <w:r w:rsidR="00D73CA8" w:rsidRPr="007F76AA">
        <w:rPr>
          <w:rFonts w:cstheme="minorHAnsi"/>
          <w:color w:val="000000" w:themeColor="text1"/>
          <w:sz w:val="24"/>
        </w:rPr>
        <w:t>) was also used to</w:t>
      </w:r>
      <w:r w:rsidR="00486F50" w:rsidRPr="007F76AA">
        <w:rPr>
          <w:rFonts w:cstheme="minorHAnsi"/>
          <w:color w:val="000000" w:themeColor="text1"/>
          <w:sz w:val="24"/>
        </w:rPr>
        <w:t xml:space="preserve"> visualize the distance matrices. The distance matrices reflecting community membership relationships and structure relationships were generated by three approaches: in species level, in genus level, and in phylogeny-based analysis. In other words, the membership relationships addressed the question that how similar the species/ genera presented in each two libraries. </w:t>
      </w:r>
      <w:r w:rsidRPr="007F76AA">
        <w:rPr>
          <w:rFonts w:cstheme="minorHAnsi"/>
          <w:color w:val="000000" w:themeColor="text1"/>
          <w:sz w:val="24"/>
        </w:rPr>
        <w:t>After ordination, the communities</w:t>
      </w:r>
      <w:r w:rsidR="00486F50" w:rsidRPr="007F76AA">
        <w:rPr>
          <w:rFonts w:cstheme="minorHAnsi"/>
          <w:color w:val="000000" w:themeColor="text1"/>
          <w:sz w:val="24"/>
        </w:rPr>
        <w:t xml:space="preserve"> </w:t>
      </w:r>
      <w:r w:rsidRPr="007F76AA">
        <w:rPr>
          <w:rFonts w:cstheme="minorHAnsi"/>
          <w:color w:val="000000" w:themeColor="text1"/>
          <w:sz w:val="24"/>
        </w:rPr>
        <w:t xml:space="preserve">were </w:t>
      </w:r>
      <w:r w:rsidR="00165E34" w:rsidRPr="007F76AA">
        <w:rPr>
          <w:rFonts w:cstheme="minorHAnsi"/>
          <w:color w:val="000000"/>
          <w:sz w:val="24"/>
          <w:szCs w:val="24"/>
        </w:rPr>
        <w:t>not</w:t>
      </w:r>
      <w:r w:rsidR="00486F50" w:rsidRPr="007F76AA">
        <w:rPr>
          <w:rFonts w:cstheme="minorHAnsi"/>
          <w:color w:val="000000" w:themeColor="text1"/>
          <w:sz w:val="24"/>
        </w:rPr>
        <w:t xml:space="preserve"> distribute</w:t>
      </w:r>
      <w:r w:rsidRPr="007F76AA">
        <w:rPr>
          <w:rFonts w:cstheme="minorHAnsi"/>
          <w:color w:val="000000" w:themeColor="text1"/>
          <w:sz w:val="24"/>
        </w:rPr>
        <w:t>d</w:t>
      </w:r>
      <w:r w:rsidR="00D73CA8" w:rsidRPr="007F76AA">
        <w:rPr>
          <w:rFonts w:cstheme="minorHAnsi"/>
          <w:color w:val="000000" w:themeColor="text1"/>
          <w:sz w:val="24"/>
        </w:rPr>
        <w:t xml:space="preserve"> in the same way</w:t>
      </w:r>
      <w:r w:rsidRPr="007F76AA">
        <w:rPr>
          <w:rFonts w:cstheme="minorHAnsi"/>
          <w:color w:val="000000" w:themeColor="text1"/>
          <w:sz w:val="24"/>
        </w:rPr>
        <w:t xml:space="preserve"> as with the cluster analysis</w:t>
      </w:r>
      <w:r w:rsidR="00486F50" w:rsidRPr="007F76AA">
        <w:rPr>
          <w:rFonts w:cstheme="minorHAnsi"/>
          <w:color w:val="000000" w:themeColor="text1"/>
          <w:sz w:val="24"/>
        </w:rPr>
        <w:t>, but</w:t>
      </w:r>
      <w:r w:rsidRPr="007F76AA">
        <w:rPr>
          <w:rFonts w:cstheme="minorHAnsi"/>
          <w:color w:val="000000" w:themeColor="text1"/>
          <w:sz w:val="24"/>
        </w:rPr>
        <w:t xml:space="preserve"> they did have </w:t>
      </w:r>
      <w:r w:rsidR="00486F50" w:rsidRPr="007F76AA">
        <w:rPr>
          <w:rFonts w:cstheme="minorHAnsi"/>
          <w:color w:val="000000" w:themeColor="text1"/>
          <w:sz w:val="24"/>
        </w:rPr>
        <w:t>similar clustering tendenc</w:t>
      </w:r>
      <w:r w:rsidRPr="007F76AA">
        <w:rPr>
          <w:rFonts w:cstheme="minorHAnsi"/>
          <w:color w:val="000000" w:themeColor="text1"/>
          <w:sz w:val="24"/>
        </w:rPr>
        <w:t>ies</w:t>
      </w:r>
      <w:r w:rsidR="00486F50" w:rsidRPr="007F76AA">
        <w:rPr>
          <w:rFonts w:cstheme="minorHAnsi"/>
          <w:color w:val="000000" w:themeColor="text1"/>
          <w:sz w:val="24"/>
        </w:rPr>
        <w:t xml:space="preserve">. ANOSIM results showed that </w:t>
      </w:r>
      <w:r w:rsidRPr="007F76AA">
        <w:rPr>
          <w:rFonts w:cstheme="minorHAnsi"/>
          <w:color w:val="000000" w:themeColor="text1"/>
          <w:sz w:val="24"/>
        </w:rPr>
        <w:t xml:space="preserve">for </w:t>
      </w:r>
      <w:r w:rsidR="00486F50" w:rsidRPr="007F76AA">
        <w:rPr>
          <w:rFonts w:cstheme="minorHAnsi"/>
          <w:color w:val="000000" w:themeColor="text1"/>
          <w:sz w:val="24"/>
        </w:rPr>
        <w:t xml:space="preserve">all </w:t>
      </w:r>
      <w:r w:rsidRPr="007F76AA">
        <w:rPr>
          <w:rFonts w:cstheme="minorHAnsi"/>
          <w:color w:val="000000" w:themeColor="text1"/>
          <w:sz w:val="24"/>
        </w:rPr>
        <w:t>six analysis approaches</w:t>
      </w:r>
      <w:r w:rsidR="00486F50" w:rsidRPr="007F76AA">
        <w:rPr>
          <w:rFonts w:cstheme="minorHAnsi"/>
          <w:color w:val="000000" w:themeColor="text1"/>
          <w:sz w:val="24"/>
        </w:rPr>
        <w:t>, the PAH+</w:t>
      </w:r>
      <w:r w:rsidRPr="007F76AA">
        <w:rPr>
          <w:rFonts w:cstheme="minorHAnsi"/>
          <w:color w:val="000000" w:themeColor="text1"/>
          <w:sz w:val="24"/>
        </w:rPr>
        <w:t xml:space="preserve"> and PAH</w:t>
      </w:r>
      <w:r w:rsidR="00486F50" w:rsidRPr="007F76AA">
        <w:rPr>
          <w:rFonts w:cstheme="minorHAnsi"/>
          <w:color w:val="000000" w:themeColor="text1"/>
          <w:sz w:val="24"/>
        </w:rPr>
        <w:t xml:space="preserve">– </w:t>
      </w:r>
      <w:r w:rsidRPr="007F76AA">
        <w:rPr>
          <w:rFonts w:cstheme="minorHAnsi"/>
          <w:color w:val="000000" w:themeColor="text1"/>
          <w:sz w:val="24"/>
        </w:rPr>
        <w:t>formed significantly difference clusters</w:t>
      </w:r>
      <w:r w:rsidR="00486F50" w:rsidRPr="007F76AA">
        <w:rPr>
          <w:rFonts w:cstheme="minorHAnsi"/>
          <w:color w:val="000000" w:themeColor="text1"/>
          <w:sz w:val="24"/>
        </w:rPr>
        <w:t xml:space="preserve">, </w:t>
      </w:r>
      <w:r w:rsidRPr="007F76AA">
        <w:rPr>
          <w:rFonts w:cstheme="minorHAnsi"/>
          <w:color w:val="000000" w:themeColor="text1"/>
          <w:sz w:val="24"/>
        </w:rPr>
        <w:t>while the</w:t>
      </w:r>
      <w:r w:rsidR="00486F50" w:rsidRPr="007F76AA">
        <w:rPr>
          <w:rFonts w:cstheme="minorHAnsi"/>
          <w:color w:val="000000" w:themeColor="text1"/>
          <w:sz w:val="24"/>
        </w:rPr>
        <w:t xml:space="preserve"> HK44+</w:t>
      </w:r>
      <w:r w:rsidRPr="007F76AA">
        <w:rPr>
          <w:rFonts w:cstheme="minorHAnsi"/>
          <w:color w:val="000000" w:themeColor="text1"/>
          <w:sz w:val="24"/>
        </w:rPr>
        <w:t xml:space="preserve"> </w:t>
      </w:r>
      <w:r w:rsidR="00135CD7" w:rsidRPr="007F76AA">
        <w:rPr>
          <w:rFonts w:cstheme="minorHAnsi"/>
          <w:color w:val="000000" w:themeColor="text1"/>
          <w:sz w:val="24"/>
        </w:rPr>
        <w:t xml:space="preserve">and HK44- </w:t>
      </w:r>
      <w:r w:rsidRPr="007F76AA">
        <w:rPr>
          <w:rFonts w:cstheme="minorHAnsi"/>
          <w:color w:val="000000" w:themeColor="text1"/>
          <w:sz w:val="24"/>
        </w:rPr>
        <w:t>clusters</w:t>
      </w:r>
      <w:r w:rsidR="00486F50" w:rsidRPr="007F76AA">
        <w:rPr>
          <w:rFonts w:cstheme="minorHAnsi"/>
          <w:color w:val="000000" w:themeColor="text1"/>
          <w:sz w:val="24"/>
        </w:rPr>
        <w:t xml:space="preserve"> showed no significant difference. </w:t>
      </w:r>
      <w:r w:rsidR="00135CD7" w:rsidRPr="007F76AA">
        <w:rPr>
          <w:rFonts w:cstheme="minorHAnsi"/>
          <w:color w:val="000000" w:themeColor="text1"/>
          <w:sz w:val="24"/>
        </w:rPr>
        <w:t>E</w:t>
      </w:r>
      <w:r w:rsidR="00486F50" w:rsidRPr="007F76AA">
        <w:rPr>
          <w:rFonts w:cstheme="minorHAnsi"/>
          <w:color w:val="000000" w:themeColor="text1"/>
          <w:sz w:val="24"/>
        </w:rPr>
        <w:t>ven though the distributions of data points in these plots were not necessarily identical</w:t>
      </w:r>
      <w:r w:rsidR="00135CD7" w:rsidRPr="007F76AA">
        <w:rPr>
          <w:rFonts w:cstheme="minorHAnsi"/>
          <w:color w:val="000000" w:themeColor="text1"/>
          <w:sz w:val="24"/>
        </w:rPr>
        <w:t xml:space="preserve"> to each other</w:t>
      </w:r>
      <w:r w:rsidR="00486F50" w:rsidRPr="007F76AA">
        <w:rPr>
          <w:rFonts w:cstheme="minorHAnsi"/>
          <w:color w:val="000000" w:themeColor="text1"/>
          <w:sz w:val="24"/>
        </w:rPr>
        <w:t xml:space="preserve">, </w:t>
      </w:r>
      <w:r w:rsidR="00135CD7" w:rsidRPr="007F76AA">
        <w:rPr>
          <w:rFonts w:cstheme="minorHAnsi"/>
          <w:color w:val="000000" w:themeColor="text1"/>
          <w:sz w:val="24"/>
        </w:rPr>
        <w:t xml:space="preserve">the statistical </w:t>
      </w:r>
      <w:r w:rsidR="00486F50" w:rsidRPr="007F76AA">
        <w:rPr>
          <w:rFonts w:cstheme="minorHAnsi"/>
          <w:color w:val="000000" w:themeColor="text1"/>
          <w:sz w:val="24"/>
        </w:rPr>
        <w:t>clustering results are consistent.</w:t>
      </w:r>
    </w:p>
    <w:p w:rsidR="00486F50" w:rsidRPr="007F76AA" w:rsidRDefault="00486F50" w:rsidP="00457D86">
      <w:pPr>
        <w:spacing w:before="600" w:after="0" w:line="360" w:lineRule="auto"/>
        <w:outlineLvl w:val="1"/>
        <w:rPr>
          <w:rFonts w:cstheme="minorHAnsi"/>
          <w:b/>
          <w:sz w:val="24"/>
          <w:szCs w:val="24"/>
        </w:rPr>
      </w:pPr>
      <w:bookmarkStart w:id="348" w:name="_Toc342729815"/>
      <w:bookmarkStart w:id="349" w:name="_Toc343510045"/>
      <w:r w:rsidRPr="007F76AA">
        <w:rPr>
          <w:rFonts w:cstheme="minorHAnsi"/>
          <w:b/>
          <w:sz w:val="24"/>
          <w:szCs w:val="24"/>
        </w:rPr>
        <w:t>4.2</w:t>
      </w:r>
      <w:r w:rsidRPr="007F76AA">
        <w:rPr>
          <w:rFonts w:cstheme="minorHAnsi"/>
          <w:b/>
          <w:sz w:val="24"/>
          <w:szCs w:val="24"/>
        </w:rPr>
        <w:tab/>
        <w:t xml:space="preserve">Influence of PAHs </w:t>
      </w:r>
      <w:r w:rsidR="009132AB" w:rsidRPr="007F76AA">
        <w:rPr>
          <w:rFonts w:cstheme="minorHAnsi"/>
          <w:b/>
          <w:sz w:val="24"/>
          <w:szCs w:val="24"/>
        </w:rPr>
        <w:t xml:space="preserve">and HK44 Inoculation </w:t>
      </w:r>
      <w:r w:rsidRPr="007F76AA">
        <w:rPr>
          <w:rFonts w:cstheme="minorHAnsi"/>
          <w:b/>
          <w:sz w:val="24"/>
          <w:szCs w:val="24"/>
        </w:rPr>
        <w:t xml:space="preserve">on </w:t>
      </w:r>
      <w:r w:rsidR="00A0354C" w:rsidRPr="007F76AA">
        <w:rPr>
          <w:rFonts w:cstheme="minorHAnsi"/>
          <w:b/>
          <w:sz w:val="24"/>
          <w:szCs w:val="24"/>
        </w:rPr>
        <w:t>S</w:t>
      </w:r>
      <w:r w:rsidRPr="007F76AA">
        <w:rPr>
          <w:rFonts w:cstheme="minorHAnsi"/>
          <w:b/>
          <w:sz w:val="24"/>
          <w:szCs w:val="24"/>
        </w:rPr>
        <w:t xml:space="preserve">oil </w:t>
      </w:r>
      <w:r w:rsidR="00A0354C" w:rsidRPr="007F76AA">
        <w:rPr>
          <w:rFonts w:cstheme="minorHAnsi"/>
          <w:b/>
          <w:sz w:val="24"/>
          <w:szCs w:val="24"/>
        </w:rPr>
        <w:t>B</w:t>
      </w:r>
      <w:r w:rsidRPr="007F76AA">
        <w:rPr>
          <w:rFonts w:cstheme="minorHAnsi"/>
          <w:b/>
          <w:sz w:val="24"/>
          <w:szCs w:val="24"/>
        </w:rPr>
        <w:t xml:space="preserve">acterial </w:t>
      </w:r>
      <w:r w:rsidR="00A0354C" w:rsidRPr="007F76AA">
        <w:rPr>
          <w:rFonts w:cstheme="minorHAnsi"/>
          <w:b/>
          <w:sz w:val="24"/>
          <w:szCs w:val="24"/>
        </w:rPr>
        <w:t>C</w:t>
      </w:r>
      <w:r w:rsidRPr="007F76AA">
        <w:rPr>
          <w:rFonts w:cstheme="minorHAnsi"/>
          <w:b/>
          <w:sz w:val="24"/>
          <w:szCs w:val="24"/>
        </w:rPr>
        <w:t>ommunities</w:t>
      </w:r>
      <w:bookmarkEnd w:id="348"/>
      <w:bookmarkEnd w:id="349"/>
    </w:p>
    <w:p w:rsidR="00CD012C" w:rsidRPr="007F76AA" w:rsidRDefault="00147ECE"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Previous studies stated that PAH </w:t>
      </w:r>
      <w:r w:rsidR="00CD012C" w:rsidRPr="007F76AA">
        <w:rPr>
          <w:rFonts w:cstheme="minorHAnsi"/>
          <w:color w:val="000000" w:themeColor="text1"/>
          <w:sz w:val="24"/>
        </w:rPr>
        <w:t xml:space="preserve">contamination had impacts on soil bacterial communities. However, most studies </w:t>
      </w:r>
      <w:r w:rsidR="00135CD7" w:rsidRPr="007F76AA">
        <w:rPr>
          <w:rFonts w:cstheme="minorHAnsi"/>
          <w:color w:val="000000" w:themeColor="text1"/>
          <w:sz w:val="24"/>
        </w:rPr>
        <w:t xml:space="preserve">have </w:t>
      </w:r>
      <w:r w:rsidR="00CD012C" w:rsidRPr="007F76AA">
        <w:rPr>
          <w:rFonts w:cstheme="minorHAnsi"/>
          <w:color w:val="000000" w:themeColor="text1"/>
          <w:sz w:val="24"/>
        </w:rPr>
        <w:t>focus</w:t>
      </w:r>
      <w:r w:rsidR="00135CD7" w:rsidRPr="007F76AA">
        <w:rPr>
          <w:rFonts w:cstheme="minorHAnsi"/>
          <w:color w:val="000000" w:themeColor="text1"/>
          <w:sz w:val="24"/>
        </w:rPr>
        <w:t>ed</w:t>
      </w:r>
      <w:r w:rsidR="00CD012C" w:rsidRPr="007F76AA">
        <w:rPr>
          <w:rFonts w:cstheme="minorHAnsi"/>
          <w:color w:val="000000" w:themeColor="text1"/>
          <w:sz w:val="24"/>
        </w:rPr>
        <w:t xml:space="preserve"> on </w:t>
      </w:r>
      <w:r w:rsidR="00D673CD" w:rsidRPr="007F76AA">
        <w:rPr>
          <w:rFonts w:cstheme="minorHAnsi"/>
          <w:color w:val="000000" w:themeColor="text1"/>
          <w:sz w:val="24"/>
        </w:rPr>
        <w:t xml:space="preserve">soils in which the PAH concentrations were still detectable </w:t>
      </w:r>
      <w:r w:rsidR="00BA672C" w:rsidRPr="007F76AA">
        <w:rPr>
          <w:rFonts w:cstheme="minorHAnsi"/>
          <w:color w:val="000000" w:themeColor="text1"/>
          <w:sz w:val="24"/>
        </w:rPr>
        <w:fldChar w:fldCharType="begin">
          <w:fldData xml:space="preserve">PEVuZE5vdGU+PENpdGU+PEF1dGhvcj5BbmRyZW9uaTwvQXV0aG9yPjxZZWFyPjIwMDQ8L1llYXI+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PEVuZE5vdGU+PENpdGU+PEF1dGhvcj5BbmRyZW9uaTwvQXV0aG9yPjxZZWFyPjIwMDQ8L1llYXI+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1" w:tooltip="Andreoni, 2004 #59" w:history="1">
        <w:r w:rsidR="00AE78E2" w:rsidRPr="007F76AA">
          <w:rPr>
            <w:rFonts w:cstheme="minorHAnsi"/>
            <w:noProof/>
            <w:color w:val="000000" w:themeColor="text1"/>
            <w:sz w:val="24"/>
          </w:rPr>
          <w:t>Andreoni et al., 2004</w:t>
        </w:r>
      </w:hyperlink>
      <w:r w:rsidR="00E76486" w:rsidRPr="007F76AA">
        <w:rPr>
          <w:rFonts w:cstheme="minorHAnsi"/>
          <w:noProof/>
          <w:color w:val="000000" w:themeColor="text1"/>
          <w:sz w:val="24"/>
        </w:rPr>
        <w:t xml:space="preserve">; </w:t>
      </w:r>
      <w:hyperlink w:anchor="_ENREF_26" w:tooltip="Lors, 2010 #28" w:history="1">
        <w:r w:rsidR="00AE78E2" w:rsidRPr="007F76AA">
          <w:rPr>
            <w:rFonts w:cstheme="minorHAnsi"/>
            <w:noProof/>
            <w:color w:val="000000" w:themeColor="text1"/>
            <w:sz w:val="24"/>
          </w:rPr>
          <w:t>Lors et al., 2010</w:t>
        </w:r>
      </w:hyperlink>
      <w:r w:rsidR="00E76486" w:rsidRPr="007F76AA">
        <w:rPr>
          <w:rFonts w:cstheme="minorHAnsi"/>
          <w:noProof/>
          <w:color w:val="000000" w:themeColor="text1"/>
          <w:sz w:val="24"/>
        </w:rPr>
        <w:t xml:space="preserve">; </w:t>
      </w:r>
      <w:hyperlink w:anchor="_ENREF_32" w:tooltip="Ni Chadhain, 2006 #13" w:history="1">
        <w:r w:rsidR="00AE78E2" w:rsidRPr="007F76AA">
          <w:rPr>
            <w:rFonts w:cstheme="minorHAnsi"/>
            <w:noProof/>
            <w:color w:val="000000" w:themeColor="text1"/>
            <w:sz w:val="24"/>
          </w:rPr>
          <w:t>Ni Chadhain et al., 2006</w:t>
        </w:r>
      </w:hyperlink>
      <w:r w:rsidR="00E76486" w:rsidRPr="007F76AA">
        <w:rPr>
          <w:rFonts w:cstheme="minorHAnsi"/>
          <w:noProof/>
          <w:color w:val="000000" w:themeColor="text1"/>
          <w:sz w:val="24"/>
        </w:rPr>
        <w:t xml:space="preserve">; </w:t>
      </w:r>
      <w:hyperlink w:anchor="_ENREF_49" w:tooltip="Vinas, 2005 #57" w:history="1">
        <w:r w:rsidR="00AE78E2" w:rsidRPr="007F76AA">
          <w:rPr>
            <w:rFonts w:cstheme="minorHAnsi"/>
            <w:noProof/>
            <w:color w:val="000000" w:themeColor="text1"/>
            <w:sz w:val="24"/>
          </w:rPr>
          <w:t>Vinas et al., 2005</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00D673CD" w:rsidRPr="007F76AA">
        <w:rPr>
          <w:rFonts w:cstheme="minorHAnsi"/>
          <w:color w:val="000000" w:themeColor="text1"/>
          <w:sz w:val="24"/>
        </w:rPr>
        <w:t xml:space="preserve">. In this study, the PAHs were depleted after the first two years, so this is a unique </w:t>
      </w:r>
      <w:r w:rsidR="00D673CD" w:rsidRPr="007F76AA">
        <w:rPr>
          <w:rFonts w:cstheme="minorHAnsi"/>
          <w:color w:val="000000" w:themeColor="text1"/>
          <w:sz w:val="24"/>
        </w:rPr>
        <w:lastRenderedPageBreak/>
        <w:t>chance to analyze how the soil bacter</w:t>
      </w:r>
      <w:r w:rsidR="003D2624" w:rsidRPr="007F76AA">
        <w:rPr>
          <w:rFonts w:cstheme="minorHAnsi"/>
          <w:color w:val="000000" w:themeColor="text1"/>
          <w:sz w:val="24"/>
        </w:rPr>
        <w:t>ial community had shifted</w:t>
      </w:r>
      <w:r w:rsidR="00135CD7" w:rsidRPr="007F76AA">
        <w:rPr>
          <w:rFonts w:cstheme="minorHAnsi"/>
          <w:color w:val="000000" w:themeColor="text1"/>
          <w:sz w:val="24"/>
        </w:rPr>
        <w:t xml:space="preserve"> a</w:t>
      </w:r>
      <w:r w:rsidR="003D2624" w:rsidRPr="007F76AA">
        <w:rPr>
          <w:rFonts w:cstheme="minorHAnsi"/>
          <w:color w:val="000000" w:themeColor="text1"/>
          <w:sz w:val="24"/>
        </w:rPr>
        <w:t xml:space="preserve"> long time</w:t>
      </w:r>
      <w:r w:rsidR="00135CD7" w:rsidRPr="007F76AA">
        <w:rPr>
          <w:rFonts w:cstheme="minorHAnsi"/>
          <w:color w:val="000000" w:themeColor="text1"/>
          <w:sz w:val="24"/>
        </w:rPr>
        <w:t xml:space="preserve"> (14 years)</w:t>
      </w:r>
      <w:r w:rsidR="003D2624" w:rsidRPr="007F76AA">
        <w:rPr>
          <w:rFonts w:cstheme="minorHAnsi"/>
          <w:color w:val="000000" w:themeColor="text1"/>
          <w:sz w:val="24"/>
        </w:rPr>
        <w:t xml:space="preserve"> after </w:t>
      </w:r>
      <w:r w:rsidR="00135CD7" w:rsidRPr="007F76AA">
        <w:rPr>
          <w:rFonts w:cstheme="minorHAnsi"/>
          <w:color w:val="000000" w:themeColor="text1"/>
          <w:sz w:val="24"/>
        </w:rPr>
        <w:t xml:space="preserve">a </w:t>
      </w:r>
      <w:r w:rsidR="00D673CD" w:rsidRPr="007F76AA">
        <w:rPr>
          <w:rFonts w:cstheme="minorHAnsi"/>
          <w:color w:val="000000" w:themeColor="text1"/>
          <w:sz w:val="24"/>
        </w:rPr>
        <w:t>one-time PAH c</w:t>
      </w:r>
      <w:r w:rsidR="00D73CA8" w:rsidRPr="007F76AA">
        <w:rPr>
          <w:rFonts w:cstheme="minorHAnsi"/>
          <w:color w:val="000000" w:themeColor="text1"/>
          <w:sz w:val="24"/>
        </w:rPr>
        <w:t>ontamination and bioremediation</w:t>
      </w:r>
      <w:r w:rsidR="00135CD7" w:rsidRPr="007F76AA">
        <w:rPr>
          <w:rFonts w:cstheme="minorHAnsi"/>
          <w:color w:val="000000" w:themeColor="text1"/>
          <w:sz w:val="24"/>
        </w:rPr>
        <w:t xml:space="preserve">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&lt;EndNote&gt;&lt;Cite&gt;&lt;Author&gt;Ripp&lt;/Author&gt;&lt;Year&gt;2000&lt;/Year&gt;&lt;RecNum&gt;9&lt;/RecNum&gt;&lt;DisplayText&gt;(Ripp, Nivens, Ahn, et al., 2000)&lt;/DisplayText&gt;&lt;record&gt;&lt;rec-number&gt;9&lt;/rec-number&gt;&lt;foreign-keys&gt;&lt;key app="EN" db-id="v9rzfastp9tzrje09275dxzperppdxxxr5xv"&gt;9&lt;/key&gt;&lt;/foreign-keys&gt;&lt;ref-type name="Journal Article"&gt;17&lt;/ref-type&gt;&lt;contributors&gt;&lt;authors&gt;&lt;author&gt;Ripp, S.&lt;/author&gt;&lt;author&gt;Nivens, D. E.&lt;/author&gt;&lt;author&gt;Ahn, Y.&lt;/author&gt;&lt;author&gt;Werner, C.&lt;/author&gt;&lt;author&gt;Jarrell, J.&lt;/author&gt;&lt;author&gt;Easter, J. P.&lt;/author&gt;&lt;author&gt;Cox, C. D.&lt;/author&gt;&lt;author&gt;Burlage, R. S.&lt;/author&gt;&lt;author&gt;Sayler, G. S.&lt;/author&gt;&lt;/authors&gt;&lt;/contributors&gt;&lt;titles&gt;&lt;title&gt;Controlled field release of a bioluminescent genetically engineered microorganism for bioremediation process monitoring and control&lt;/title&gt;&lt;secondary-title&gt;Environmental Science &amp;amp; Technology&lt;/secondary-title&gt;&lt;/titles&gt;&lt;periodical&gt;&lt;full-title&gt;Environmental Science &amp;amp; Technology&lt;/full-title&gt;&lt;/periodical&gt;&lt;pages&gt;846-853&lt;/pages&gt;&lt;volume&gt;34&lt;/volume&gt;&lt;number&gt;5&lt;/number&gt;&lt;dates&gt;&lt;year&gt;2000&lt;/year&gt;&lt;pub-dates&gt;&lt;date&gt;Mar&lt;/date&gt;&lt;/pub-dates&gt;&lt;/dates&gt;&lt;isbn&gt;0013-936X&lt;/isbn&gt;&lt;accession-num&gt;WOS:000085612900038&lt;/accession-num&gt;&lt;urls&gt;&lt;related-urls&gt;&lt;url&gt;&amp;lt;Go to ISI&amp;gt;://WOS:000085612900038&lt;/url&gt;&lt;/related-urls&gt;&lt;/urls&gt;&lt;electronic-resource-num&gt;10.1021/es9908319&lt;/electronic-resource-num&gt;&lt;/record&gt;&lt;/Cite&gt;&lt;/EndNote&gt;</w:instrText>
      </w:r>
      <w:r w:rsidR="00BA672C" w:rsidRPr="007F76AA">
        <w:rPr>
          <w:rFonts w:cstheme="minorHAnsi"/>
          <w:color w:val="000000" w:themeColor="text1"/>
          <w:sz w:val="24"/>
        </w:rPr>
        <w:fldChar w:fldCharType="separate"/>
      </w:r>
      <w:r w:rsidR="00D673CD" w:rsidRPr="007F76AA">
        <w:rPr>
          <w:rFonts w:cstheme="minorHAnsi"/>
          <w:noProof/>
          <w:color w:val="000000" w:themeColor="text1"/>
          <w:sz w:val="24"/>
        </w:rPr>
        <w:t>(</w:t>
      </w:r>
      <w:hyperlink w:anchor="_ENREF_35" w:tooltip="Ripp, 2000 #9" w:history="1">
        <w:r w:rsidR="00AE78E2" w:rsidRPr="007F76AA">
          <w:rPr>
            <w:rFonts w:cstheme="minorHAnsi"/>
            <w:noProof/>
            <w:color w:val="000000" w:themeColor="text1"/>
            <w:sz w:val="24"/>
          </w:rPr>
          <w:t>Ripp, Nivens, Ahn, et al., 2000</w:t>
        </w:r>
      </w:hyperlink>
      <w:r w:rsidR="00D673CD" w:rsidRPr="007F76AA">
        <w:rPr>
          <w:rFonts w:cstheme="minorHAnsi"/>
          <w:noProof/>
          <w:color w:val="000000" w:themeColor="text1"/>
          <w:sz w:val="24"/>
        </w:rPr>
        <w:t>)</w:t>
      </w:r>
      <w:r w:rsidR="00BA672C" w:rsidRPr="007F76AA">
        <w:rPr>
          <w:rFonts w:cstheme="minorHAnsi"/>
          <w:color w:val="000000" w:themeColor="text1"/>
          <w:sz w:val="24"/>
        </w:rPr>
        <w:fldChar w:fldCharType="end"/>
      </w:r>
      <w:r w:rsidR="00D673CD" w:rsidRPr="007F76AA">
        <w:rPr>
          <w:rFonts w:cstheme="minorHAnsi"/>
          <w:color w:val="000000" w:themeColor="text1"/>
          <w:sz w:val="24"/>
        </w:rPr>
        <w:t>.</w:t>
      </w:r>
    </w:p>
    <w:p w:rsidR="000B336A" w:rsidRPr="007F76AA" w:rsidRDefault="009D159E" w:rsidP="003D3128">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In this study,</w:t>
      </w:r>
      <w:r w:rsidR="003D2624" w:rsidRPr="007F76AA">
        <w:rPr>
          <w:rFonts w:cstheme="minorHAnsi"/>
          <w:color w:val="000000" w:themeColor="text1"/>
          <w:sz w:val="24"/>
        </w:rPr>
        <w:t xml:space="preserve"> soil </w:t>
      </w:r>
      <w:r w:rsidRPr="007F76AA">
        <w:rPr>
          <w:rFonts w:cstheme="minorHAnsi"/>
          <w:color w:val="000000" w:themeColor="text1"/>
          <w:sz w:val="24"/>
        </w:rPr>
        <w:t>properties</w:t>
      </w:r>
      <w:r w:rsidR="00135CD7" w:rsidRPr="007F76AA">
        <w:rPr>
          <w:rFonts w:cstheme="minorHAnsi"/>
          <w:color w:val="000000" w:themeColor="text1"/>
          <w:sz w:val="24"/>
        </w:rPr>
        <w:t xml:space="preserve"> measured included soil</w:t>
      </w:r>
      <w:r w:rsidR="003D2624" w:rsidRPr="007F76AA">
        <w:rPr>
          <w:rFonts w:cstheme="minorHAnsi"/>
          <w:color w:val="000000" w:themeColor="text1"/>
          <w:sz w:val="24"/>
        </w:rPr>
        <w:t xml:space="preserve"> moisture, total carbon, total nitrogen, C</w:t>
      </w:r>
      <w:r w:rsidR="000B336A" w:rsidRPr="007F76AA">
        <w:rPr>
          <w:rFonts w:cstheme="minorHAnsi"/>
          <w:color w:val="000000" w:themeColor="text1"/>
          <w:sz w:val="24"/>
        </w:rPr>
        <w:t>: N</w:t>
      </w:r>
      <w:r w:rsidR="003D2624" w:rsidRPr="007F76AA">
        <w:rPr>
          <w:rFonts w:cstheme="minorHAnsi"/>
          <w:color w:val="000000" w:themeColor="text1"/>
          <w:sz w:val="24"/>
        </w:rPr>
        <w:t xml:space="preserve"> </w:t>
      </w:r>
      <w:r w:rsidR="000B336A" w:rsidRPr="007F76AA">
        <w:rPr>
          <w:rFonts w:cstheme="minorHAnsi"/>
          <w:color w:val="000000" w:themeColor="text1"/>
          <w:sz w:val="24"/>
        </w:rPr>
        <w:t>ratio</w:t>
      </w:r>
      <w:r w:rsidR="003D2624" w:rsidRPr="007F76AA">
        <w:rPr>
          <w:rFonts w:cstheme="minorHAnsi"/>
          <w:color w:val="000000" w:themeColor="text1"/>
          <w:sz w:val="24"/>
        </w:rPr>
        <w:t xml:space="preserve"> and organic matter content</w:t>
      </w:r>
      <w:r w:rsidR="000B336A" w:rsidRPr="007F76AA">
        <w:rPr>
          <w:rFonts w:cstheme="minorHAnsi"/>
          <w:color w:val="000000" w:themeColor="text1"/>
          <w:sz w:val="24"/>
        </w:rPr>
        <w:t xml:space="preserve">. These variables could help us understand PAHs impacts on soil quality </w:t>
      </w:r>
      <w:r w:rsidR="00BA672C" w:rsidRPr="007F76AA">
        <w:rPr>
          <w:rFonts w:cstheme="minorHAnsi"/>
          <w:color w:val="000000" w:themeColor="text1"/>
          <w:sz w:val="24"/>
        </w:rPr>
        <w:fldChar w:fldCharType="begin"/>
      </w:r>
      <w:r w:rsidR="00E76486" w:rsidRPr="007F76AA">
        <w:rPr>
          <w:rFonts w:cstheme="minorHAnsi"/>
          <w:color w:val="000000" w:themeColor="text1"/>
          <w:sz w:val="24"/>
        </w:rPr>
        <w:instrText xml:space="preserve"> ADDIN EN.CITE &lt;EndNote&gt;&lt;Cite&gt;&lt;Author&gt;Margesin&lt;/Author&gt;&lt;Year&gt;2000&lt;/Year&gt;&lt;RecNum&gt;3&lt;/RecNum&gt;&lt;DisplayText&gt;(Margesin et al., 2000)&lt;/DisplayText&gt;&lt;record&gt;&lt;rec-number&gt;3&lt;/rec-number&gt;&lt;foreign-keys&gt;&lt;key app="EN" db-id="d5v29xtvx2sxv0e25wfv2wwp0tae25zt5fd5"&gt;3&lt;/key&gt;&lt;/foreign-keys&gt;&lt;ref-type name="Journal Article"&gt;17&lt;/ref-type&gt;&lt;contributors&gt;&lt;authors&gt;&lt;author&gt;Margesin, R.&lt;/author&gt;&lt;author&gt;Zimmerbauer, A.&lt;/author&gt;&lt;author&gt;Schinner, F.&lt;/author&gt;&lt;/authors&gt;&lt;/contributors&gt;&lt;auth-address&gt;Univ Innsbruck, Inst Microbiol NF, A-6020 Innsbruck, Austria.&amp;#xD;Margesin, R (reprint author), Univ Innsbruck, Inst Microbiol NF, Technikerstr 25, A-6020 Innsbruck, Austria.&amp;#xD;rosa.margesin@uibk.ac.at&lt;/auth-address&gt;&lt;titles&gt;&lt;title&gt;Monitoring of bioremediation by soil biological activities&lt;/title&gt;&lt;secondary-title&gt;Chemosphere&lt;/secondary-title&gt;&lt;alt-title&gt;Chemosphere&lt;/alt-title&gt;&lt;/titles&gt;&lt;periodical&gt;&lt;full-title&gt;Chemosphere&lt;/full-title&gt;&lt;abbr-1&gt;Chemosphere&lt;/abbr-1&gt;&lt;/periodical&gt;&lt;alt-periodical&gt;&lt;full-title&gt;Chemosphere&lt;/full-title&gt;&lt;abbr-1&gt;Chemosphere&lt;/abbr-1&gt;&lt;/alt-periodical&gt;&lt;pages&gt;339-346&lt;/pages&gt;&lt;volume&gt;40&lt;/volume&gt;&lt;number&gt;4&lt;/number&gt;&lt;keywords&gt;&lt;keyword&gt;mineral oil (petroleum) hydrocarbons&lt;/keyword&gt;&lt;keyword&gt;biodegradation&lt;/keyword&gt;&lt;keyword&gt;bioremediation&lt;/keyword&gt;&lt;keyword&gt;monitoring&lt;/keyword&gt;&lt;keyword&gt;soil respiration&lt;/keyword&gt;&lt;keyword&gt;biomass&lt;/keyword&gt;&lt;keyword&gt;dehydrogenase&lt;/keyword&gt;&lt;keyword&gt;catalase&lt;/keyword&gt;&lt;keyword&gt;urease&lt;/keyword&gt;&lt;keyword&gt;lipase&lt;/keyword&gt;&lt;keyword&gt;fuel-oil&lt;/keyword&gt;&lt;keyword&gt;water&lt;/keyword&gt;&lt;/keywords&gt;&lt;dates&gt;&lt;year&gt;2000&lt;/year&gt;&lt;pub-dates&gt;&lt;date&gt;Feb&lt;/date&gt;&lt;/pub-dates&gt;&lt;/dates&gt;&lt;isbn&gt;0045-6535&lt;/isbn&gt;&lt;accession-num&gt;WOS:000084527200002&lt;/accession-num&gt;&lt;work-type&gt;Article&lt;/work-type&gt;&lt;urls&gt;&lt;related-urls&gt;&lt;url&gt;&amp;lt;Go to ISI&amp;gt;://WOS:000084527200002&lt;/url&gt;&lt;/related-urls&gt;&lt;/urls&gt;&lt;electronic-resource-num&gt;10.1016/s0045-6535(99)00218-0&lt;/electronic-resource-num&gt;&lt;language&gt;English&lt;/language&gt;&lt;/record&gt;&lt;/Cite&gt;&lt;/EndNote&gt;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9" w:tooltip="Margesin, 2000 #3" w:history="1">
        <w:r w:rsidR="00AE78E2" w:rsidRPr="007F76AA">
          <w:rPr>
            <w:rFonts w:cstheme="minorHAnsi"/>
            <w:noProof/>
            <w:color w:val="000000" w:themeColor="text1"/>
            <w:sz w:val="24"/>
          </w:rPr>
          <w:t>Margesin et al., 2000</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000B336A" w:rsidRPr="007F76AA">
        <w:rPr>
          <w:rFonts w:cstheme="minorHAnsi"/>
          <w:color w:val="000000" w:themeColor="text1"/>
          <w:sz w:val="24"/>
        </w:rPr>
        <w:t>. Moreover</w:t>
      </w:r>
      <w:r w:rsidRPr="007F76AA">
        <w:rPr>
          <w:rFonts w:cstheme="minorHAnsi"/>
          <w:color w:val="000000" w:themeColor="text1"/>
          <w:sz w:val="24"/>
        </w:rPr>
        <w:t xml:space="preserve">, </w:t>
      </w:r>
      <w:r w:rsidR="000B336A" w:rsidRPr="007F76AA">
        <w:rPr>
          <w:rFonts w:cstheme="minorHAnsi"/>
          <w:color w:val="000000" w:themeColor="text1"/>
          <w:sz w:val="24"/>
        </w:rPr>
        <w:t xml:space="preserve">Since bacteria growth is impacted by many environmental factors, we could analyze how </w:t>
      </w:r>
      <w:r w:rsidRPr="007F76AA">
        <w:rPr>
          <w:rFonts w:cstheme="minorHAnsi"/>
          <w:color w:val="000000" w:themeColor="text1"/>
          <w:sz w:val="24"/>
        </w:rPr>
        <w:t xml:space="preserve">these soil </w:t>
      </w:r>
      <w:r w:rsidR="000B336A" w:rsidRPr="007F76AA">
        <w:rPr>
          <w:rFonts w:cstheme="minorHAnsi"/>
          <w:color w:val="000000" w:themeColor="text1"/>
          <w:sz w:val="24"/>
        </w:rPr>
        <w:t>properties correlated with</w:t>
      </w:r>
      <w:r w:rsidR="00520843" w:rsidRPr="007F76AA">
        <w:rPr>
          <w:rFonts w:cstheme="minorHAnsi"/>
          <w:color w:val="000000" w:themeColor="text1"/>
          <w:sz w:val="24"/>
        </w:rPr>
        <w:t xml:space="preserve"> soil bacterial community </w:t>
      </w:r>
      <w:r w:rsidR="000B336A" w:rsidRPr="007F76AA">
        <w:rPr>
          <w:rFonts w:cstheme="minorHAnsi"/>
          <w:color w:val="000000" w:themeColor="text1"/>
          <w:sz w:val="24"/>
        </w:rPr>
        <w:t xml:space="preserve">shifting </w:t>
      </w:r>
      <w:r w:rsidR="00BA672C" w:rsidRPr="007F76AA">
        <w:rPr>
          <w:rFonts w:cstheme="minorHAnsi"/>
          <w:color w:val="000000" w:themeColor="text1"/>
          <w:sz w:val="24"/>
        </w:rPr>
        <w:fldChar w:fldCharType="begin">
          <w:fldData xml:space="preserve">PEVuZE5vdGU+PENpdGU+PEF1dGhvcj5Kb2huc2VuPC9BdXRob3I+PFllYXI+MjAwNTwvWWVhcj48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PEVuZE5vdGU+PENpdGU+PEF1dGhvcj5Kb2huc2VuPC9BdXRob3I+PFllYXI+MjAwNTwvWWVhcj48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11" w:tooltip="DeBruyn, 2011 #23" w:history="1">
        <w:r w:rsidR="00AE78E2" w:rsidRPr="007F76AA">
          <w:rPr>
            <w:rFonts w:cstheme="minorHAnsi"/>
            <w:noProof/>
            <w:color w:val="000000" w:themeColor="text1"/>
            <w:sz w:val="24"/>
          </w:rPr>
          <w:t>DeBruyn et al., 2011</w:t>
        </w:r>
      </w:hyperlink>
      <w:r w:rsidR="00AE78E2" w:rsidRPr="007F76AA">
        <w:rPr>
          <w:rFonts w:cstheme="minorHAnsi"/>
          <w:noProof/>
          <w:color w:val="000000" w:themeColor="text1"/>
          <w:sz w:val="24"/>
        </w:rPr>
        <w:t xml:space="preserve">; </w:t>
      </w:r>
      <w:hyperlink w:anchor="_ENREF_14" w:tooltip="Garbeva, 2004 #39" w:history="1">
        <w:r w:rsidR="00AE78E2" w:rsidRPr="007F76AA">
          <w:rPr>
            <w:rFonts w:cstheme="minorHAnsi"/>
            <w:noProof/>
            <w:color w:val="000000" w:themeColor="text1"/>
            <w:sz w:val="24"/>
          </w:rPr>
          <w:t>Garbeva et al., 2004</w:t>
        </w:r>
      </w:hyperlink>
      <w:r w:rsidR="00AE78E2" w:rsidRPr="007F76AA">
        <w:rPr>
          <w:rFonts w:cstheme="minorHAnsi"/>
          <w:noProof/>
          <w:color w:val="000000" w:themeColor="text1"/>
          <w:sz w:val="24"/>
        </w:rPr>
        <w:t xml:space="preserve">; </w:t>
      </w:r>
      <w:hyperlink w:anchor="_ENREF_20" w:tooltip="Johnsen, 2005 #26" w:history="1">
        <w:r w:rsidR="00AE78E2" w:rsidRPr="007F76AA">
          <w:rPr>
            <w:rFonts w:cstheme="minorHAnsi"/>
            <w:noProof/>
            <w:color w:val="000000" w:themeColor="text1"/>
            <w:sz w:val="24"/>
          </w:rPr>
          <w:t>Johnsen et al., 2005</w:t>
        </w:r>
      </w:hyperlink>
      <w:r w:rsidR="00AE78E2" w:rsidRPr="007F76AA">
        <w:rPr>
          <w:rFonts w:cstheme="minorHAnsi"/>
          <w:noProof/>
          <w:color w:val="000000" w:themeColor="text1"/>
          <w:sz w:val="24"/>
        </w:rPr>
        <w:t xml:space="preserve">; </w:t>
      </w:r>
      <w:hyperlink w:anchor="_ENREF_26" w:tooltip="Lors, 2010 #28" w:history="1">
        <w:r w:rsidR="00AE78E2" w:rsidRPr="007F76AA">
          <w:rPr>
            <w:rFonts w:cstheme="minorHAnsi"/>
            <w:noProof/>
            <w:color w:val="000000" w:themeColor="text1"/>
            <w:sz w:val="24"/>
          </w:rPr>
          <w:t>Lors et al., 2010</w:t>
        </w:r>
      </w:hyperlink>
      <w:r w:rsidR="00AE78E2" w:rsidRPr="007F76AA">
        <w:rPr>
          <w:rFonts w:cstheme="minorHAnsi"/>
          <w:noProof/>
          <w:color w:val="000000" w:themeColor="text1"/>
          <w:sz w:val="24"/>
        </w:rPr>
        <w:t xml:space="preserve">; </w:t>
      </w:r>
      <w:hyperlink w:anchor="_ENREF_32" w:tooltip="Ni Chadhain, 2006 #13" w:history="1">
        <w:r w:rsidR="00AE78E2" w:rsidRPr="007F76AA">
          <w:rPr>
            <w:rFonts w:cstheme="minorHAnsi"/>
            <w:noProof/>
            <w:color w:val="000000" w:themeColor="text1"/>
            <w:sz w:val="24"/>
          </w:rPr>
          <w:t>Ni Chadhain et al., 2006</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000B336A" w:rsidRPr="007F76AA">
        <w:rPr>
          <w:rFonts w:cstheme="minorHAnsi"/>
          <w:color w:val="000000" w:themeColor="text1"/>
          <w:sz w:val="24"/>
        </w:rPr>
        <w:t>.</w:t>
      </w:r>
    </w:p>
    <w:p w:rsidR="00486F50" w:rsidRPr="007F76AA" w:rsidRDefault="00486F50"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 </w:t>
      </w:r>
      <w:r w:rsidR="00135CD7" w:rsidRPr="007F76AA">
        <w:rPr>
          <w:rFonts w:cstheme="minorHAnsi"/>
          <w:color w:val="000000" w:themeColor="text1"/>
          <w:sz w:val="24"/>
        </w:rPr>
        <w:t>The soils that were initially PAH contaminated (</w:t>
      </w:r>
      <w:r w:rsidRPr="007F76AA">
        <w:rPr>
          <w:rFonts w:cstheme="minorHAnsi"/>
          <w:color w:val="000000" w:themeColor="text1"/>
          <w:sz w:val="24"/>
        </w:rPr>
        <w:t>PAH+ group</w:t>
      </w:r>
      <w:r w:rsidR="00135CD7" w:rsidRPr="007F76AA">
        <w:rPr>
          <w:rFonts w:cstheme="minorHAnsi"/>
          <w:color w:val="000000" w:themeColor="text1"/>
          <w:sz w:val="24"/>
        </w:rPr>
        <w:t>)</w:t>
      </w:r>
      <w:r w:rsidRPr="007F76AA">
        <w:rPr>
          <w:rFonts w:cstheme="minorHAnsi"/>
          <w:color w:val="000000" w:themeColor="text1"/>
          <w:sz w:val="24"/>
        </w:rPr>
        <w:t xml:space="preserve"> had</w:t>
      </w:r>
      <w:r w:rsidR="003D3128" w:rsidRPr="007F76AA">
        <w:rPr>
          <w:rFonts w:cstheme="minorHAnsi"/>
          <w:color w:val="000000" w:themeColor="text1"/>
          <w:sz w:val="24"/>
        </w:rPr>
        <w:t xml:space="preserve"> significantly higher values of SOM, total carbon, total nitrogen and C: N ratio</w:t>
      </w:r>
      <w:r w:rsidRPr="007F76AA">
        <w:rPr>
          <w:rFonts w:cstheme="minorHAnsi"/>
          <w:color w:val="000000" w:themeColor="text1"/>
          <w:sz w:val="24"/>
        </w:rPr>
        <w:t xml:space="preserve">. The initial naphthalene concentration in lysimeter 1, 2, 4 and 6 was 1000 ppm, but extended storage caused the loss of more than 90% of the PAHs. So at day 135, naphthalene and anthracene were added into lysimeter 1, 2, 4 and 6 to restore these PAHs concentrations in PAH+ treated </w:t>
      </w:r>
      <w:r w:rsidRPr="007F76AA">
        <w:rPr>
          <w:rFonts w:cstheme="minorHAnsi"/>
          <w:color w:val="000000" w:themeColor="text1"/>
          <w:sz w:val="24"/>
          <w:szCs w:val="24"/>
        </w:rPr>
        <w:t>lysimeters</w:t>
      </w:r>
      <w:r w:rsidRPr="007F76AA">
        <w:rPr>
          <w:rFonts w:cstheme="minorHAnsi"/>
          <w:color w:val="000000" w:themeColor="text1"/>
          <w:sz w:val="24"/>
        </w:rPr>
        <w:t xml:space="preserve">. Assuming uniform distribution, this should produce approximately 1000 ppm naphthalene and 100 ppm anthracene in these 4 </w:t>
      </w:r>
      <w:r w:rsidRPr="007F76AA">
        <w:rPr>
          <w:rFonts w:cstheme="minorHAnsi"/>
          <w:color w:val="000000" w:themeColor="text1"/>
          <w:sz w:val="24"/>
          <w:szCs w:val="24"/>
        </w:rPr>
        <w:t>lysimeters</w:t>
      </w:r>
      <w:r w:rsidRPr="007F76AA">
        <w:rPr>
          <w:rFonts w:cstheme="minorHAnsi"/>
          <w:color w:val="000000" w:themeColor="text1"/>
          <w:sz w:val="24"/>
        </w:rPr>
        <w:t xml:space="preserve">. Naphthalene concentration was measure at day 474 in lysimeter1, 2 and 6. At that time, most parts of lysimeter 1 showed the naphthalene concentrations below 20 ppm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&lt;EndNote&gt;&lt;Cite&gt;&lt;Author&gt;Ripp&lt;/Author&gt;&lt;Year&gt;2000&lt;/Year&gt;&lt;RecNum&gt;9&lt;/RecNum&gt;&lt;DisplayText&gt;(Ripp, Nivens, Ahn, et al., 2000)&lt;/DisplayText&gt;&lt;record&gt;&lt;rec-number&gt;9&lt;/rec-number&gt;&lt;foreign-keys&gt;&lt;key app="EN" db-id="v9rzfastp9tzrje09275dxzperppdxxxr5xv"&gt;9&lt;/key&gt;&lt;/foreign-keys&gt;&lt;ref-type name="Journal Article"&gt;17&lt;/ref-type&gt;&lt;contributors&gt;&lt;authors&gt;&lt;author&gt;Ripp, S.&lt;/author&gt;&lt;author&gt;Nivens, D. E.&lt;/author&gt;&lt;author&gt;Ahn, Y.&lt;/author&gt;&lt;author&gt;Werner, C.&lt;/author&gt;&lt;author&gt;Jarrell, J.&lt;/author&gt;&lt;author&gt;Easter, J. P.&lt;/author&gt;&lt;author&gt;Cox, C. D.&lt;/author&gt;&lt;author&gt;Burlage, R. S.&lt;/author&gt;&lt;author&gt;Sayler, G. S.&lt;/author&gt;&lt;/authors&gt;&lt;/contributors&gt;&lt;titles&gt;&lt;title&gt;Controlled field release of a bioluminescent genetically engineered microorganism for bioremediation process monitoring and control&lt;/title&gt;&lt;secondary-title&gt;Environmental Science &amp;amp; Technology&lt;/secondary-title&gt;&lt;/titles&gt;&lt;periodical&gt;&lt;full-title&gt;Environmental Science &amp;amp; Technology&lt;/full-title&gt;&lt;/periodical&gt;&lt;pages&gt;846-853&lt;/pages&gt;&lt;volume&gt;34&lt;/volume&gt;&lt;number&gt;5&lt;/number&gt;&lt;dates&gt;&lt;year&gt;2000&lt;/year&gt;&lt;pub-dates&gt;&lt;date&gt;Mar&lt;/date&gt;&lt;/pub-dates&gt;&lt;/dates&gt;&lt;isbn&gt;0013-936X&lt;/isbn&gt;&lt;accession-num&gt;WOS:000085612900038&lt;/accession-num&gt;&lt;urls&gt;&lt;related-urls&gt;&lt;url&gt;&amp;lt;Go to ISI&amp;gt;://WOS:000085612900038&lt;/url&gt;&lt;/related-urls&gt;&lt;/urls&gt;&lt;electronic-resource-num&gt;10.1021/es9908319&lt;/electronic-resource-num&gt;&lt;/record&gt;&lt;/Cite&gt;&lt;/EndNote&gt;</w:instrText>
      </w:r>
      <w:r w:rsidR="00BA672C" w:rsidRPr="007F76AA">
        <w:rPr>
          <w:rFonts w:cstheme="minorHAnsi"/>
          <w:color w:val="000000" w:themeColor="text1"/>
          <w:sz w:val="24"/>
        </w:rPr>
        <w:fldChar w:fldCharType="separate"/>
      </w:r>
      <w:r w:rsidR="0059514D" w:rsidRPr="007F76AA">
        <w:rPr>
          <w:rFonts w:cstheme="minorHAnsi"/>
          <w:noProof/>
          <w:color w:val="000000" w:themeColor="text1"/>
          <w:sz w:val="24"/>
        </w:rPr>
        <w:t>(</w:t>
      </w:r>
      <w:hyperlink w:anchor="_ENREF_35" w:tooltip="Ripp, 2000 #9" w:history="1">
        <w:r w:rsidR="00AE78E2" w:rsidRPr="007F76AA">
          <w:rPr>
            <w:rFonts w:cstheme="minorHAnsi"/>
            <w:noProof/>
            <w:color w:val="000000" w:themeColor="text1"/>
            <w:sz w:val="24"/>
          </w:rPr>
          <w:t>Ripp, Nivens, Ahn, et al., 2000</w:t>
        </w:r>
      </w:hyperlink>
      <w:r w:rsidR="0059514D"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so it can be assumed that PAHs </w:t>
      </w:r>
      <w:r w:rsidR="003D3128" w:rsidRPr="007F76AA">
        <w:rPr>
          <w:rFonts w:cstheme="minorHAnsi"/>
          <w:color w:val="000000" w:themeColor="text1"/>
          <w:sz w:val="24"/>
        </w:rPr>
        <w:t>were depleted at that time</w:t>
      </w:r>
      <w:r w:rsidRPr="007F76AA">
        <w:rPr>
          <w:rFonts w:cstheme="minorHAnsi"/>
          <w:color w:val="000000" w:themeColor="text1"/>
          <w:sz w:val="24"/>
        </w:rPr>
        <w:t xml:space="preserve">. </w:t>
      </w:r>
      <w:r w:rsidR="003D3128" w:rsidRPr="007F76AA">
        <w:rPr>
          <w:rFonts w:cstheme="minorHAnsi"/>
          <w:color w:val="000000" w:themeColor="text1"/>
          <w:sz w:val="24"/>
        </w:rPr>
        <w:t xml:space="preserve">The SOM, total carbon, total nitrogen and C: N ratio values were positively correlated to each other (Table 10). </w:t>
      </w:r>
      <w:r w:rsidRPr="007F76AA">
        <w:rPr>
          <w:rFonts w:cstheme="minorHAnsi"/>
          <w:color w:val="000000" w:themeColor="text1"/>
          <w:sz w:val="24"/>
        </w:rPr>
        <w:t>Since PAHs are organic compounds, this result suggests that the addition of PAHs may contribute to this difference in SOM content, even though the addition of PAHs was 14 years ago</w:t>
      </w:r>
      <w:r w:rsidR="00135CD7" w:rsidRPr="007F76AA">
        <w:rPr>
          <w:rFonts w:cstheme="minorHAnsi"/>
          <w:color w:val="000000" w:themeColor="text1"/>
          <w:sz w:val="24"/>
        </w:rPr>
        <w:t xml:space="preserve"> and the parent PAH compounds are no longer detectable</w:t>
      </w:r>
      <w:r w:rsidRPr="007F76AA">
        <w:rPr>
          <w:rFonts w:cstheme="minorHAnsi"/>
          <w:color w:val="000000" w:themeColor="text1"/>
          <w:sz w:val="24"/>
        </w:rPr>
        <w:t xml:space="preserve">. </w:t>
      </w:r>
    </w:p>
    <w:p w:rsidR="00486F50" w:rsidRPr="007F76AA" w:rsidRDefault="00486F50" w:rsidP="00D8288F">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In addition, PAH+ group showed significantly higher </w:t>
      </w:r>
      <w:r w:rsidR="00CB4D25" w:rsidRPr="007F76AA">
        <w:rPr>
          <w:rFonts w:cstheme="minorHAnsi"/>
          <w:color w:val="000000" w:themeColor="text1"/>
          <w:sz w:val="24"/>
        </w:rPr>
        <w:t xml:space="preserve">bacteria </w:t>
      </w:r>
      <w:r w:rsidRPr="007F76AA">
        <w:rPr>
          <w:rFonts w:cstheme="minorHAnsi"/>
          <w:color w:val="000000" w:themeColor="text1"/>
          <w:sz w:val="24"/>
        </w:rPr>
        <w:t xml:space="preserve">abundances than the PAH– group. This result suggested that the addition of PAH ultimately increased the bacteria </w:t>
      </w:r>
      <w:r w:rsidRPr="007F76AA">
        <w:rPr>
          <w:rFonts w:cstheme="minorHAnsi"/>
          <w:color w:val="000000" w:themeColor="text1"/>
          <w:sz w:val="24"/>
        </w:rPr>
        <w:lastRenderedPageBreak/>
        <w:t>abundance in long term. Since PAHs could be consi</w:t>
      </w:r>
      <w:r w:rsidR="00CB4D25" w:rsidRPr="007F76AA">
        <w:rPr>
          <w:rFonts w:cstheme="minorHAnsi"/>
          <w:color w:val="000000" w:themeColor="text1"/>
          <w:sz w:val="24"/>
        </w:rPr>
        <w:t>dered an extra nutrient source that not all bacteria could utilize, PAH addition could be a selective pressure in soil bacterial community shifting</w:t>
      </w:r>
      <w:r w:rsidRPr="007F76AA">
        <w:rPr>
          <w:rFonts w:cstheme="minorHAnsi"/>
          <w:color w:val="000000" w:themeColor="text1"/>
          <w:sz w:val="24"/>
        </w:rPr>
        <w:t xml:space="preserve">. </w:t>
      </w:r>
      <w:r w:rsidR="00CB4D25" w:rsidRPr="007F76AA">
        <w:rPr>
          <w:rFonts w:cstheme="minorHAnsi"/>
          <w:color w:val="000000" w:themeColor="text1"/>
          <w:sz w:val="24"/>
        </w:rPr>
        <w:t>Margesin et al.</w:t>
      </w:r>
      <w:r w:rsidR="00135CD7" w:rsidRPr="007F76AA">
        <w:rPr>
          <w:rFonts w:cstheme="minorHAnsi"/>
          <w:color w:val="000000" w:themeColor="text1"/>
          <w:sz w:val="24"/>
        </w:rPr>
        <w:t xml:space="preserve"> (2000)</w:t>
      </w:r>
      <w:r w:rsidR="00CB4D25" w:rsidRPr="007F76AA">
        <w:rPr>
          <w:rFonts w:cstheme="minorHAnsi"/>
          <w:color w:val="000000" w:themeColor="text1"/>
          <w:sz w:val="24"/>
        </w:rPr>
        <w:t xml:space="preserve"> reported that the </w:t>
      </w:r>
      <w:r w:rsidR="009D50A4" w:rsidRPr="007F76AA">
        <w:rPr>
          <w:rFonts w:cstheme="minorHAnsi"/>
          <w:color w:val="000000" w:themeColor="text1"/>
          <w:sz w:val="24"/>
        </w:rPr>
        <w:t xml:space="preserve">biomass C, N and </w:t>
      </w:r>
      <w:r w:rsidR="00CB4D25" w:rsidRPr="007F76AA">
        <w:rPr>
          <w:rFonts w:cstheme="minorHAnsi"/>
          <w:color w:val="000000" w:themeColor="text1"/>
          <w:sz w:val="24"/>
        </w:rPr>
        <w:t xml:space="preserve">proportion of hydrocarbon degradation bacteria increased rapidly after hydrocarbon addition </w:t>
      </w:r>
      <w:r w:rsidR="00BA672C" w:rsidRPr="007F76AA">
        <w:rPr>
          <w:rFonts w:cstheme="minorHAnsi"/>
          <w:color w:val="000000" w:themeColor="text1"/>
          <w:sz w:val="24"/>
        </w:rPr>
        <w:fldChar w:fldCharType="begin"/>
      </w:r>
      <w:r w:rsidR="00E76486" w:rsidRPr="007F76AA">
        <w:rPr>
          <w:rFonts w:cstheme="minorHAnsi"/>
          <w:color w:val="000000" w:themeColor="text1"/>
          <w:sz w:val="24"/>
        </w:rPr>
        <w:instrText xml:space="preserve"> ADDIN EN.CITE &lt;EndNote&gt;&lt;Cite&gt;&lt;Author&gt;Margesin&lt;/Author&gt;&lt;Year&gt;2000&lt;/Year&gt;&lt;RecNum&gt;3&lt;/RecNum&gt;&lt;DisplayText&gt;(Margesin et al., 2000)&lt;/DisplayText&gt;&lt;record&gt;&lt;rec-number&gt;3&lt;/rec-number&gt;&lt;foreign-keys&gt;&lt;key app="EN" db-id="d5v29xtvx2sxv0e25wfv2wwp0tae25zt5fd5"&gt;3&lt;/key&gt;&lt;/foreign-keys&gt;&lt;ref-type name="Journal Article"&gt;17&lt;/ref-type&gt;&lt;contributors&gt;&lt;authors&gt;&lt;author&gt;Margesin, R.&lt;/author&gt;&lt;author&gt;Zimmerbauer, A.&lt;/author&gt;&lt;author&gt;Schinner, F.&lt;/author&gt;&lt;/authors&gt;&lt;/contributors&gt;&lt;auth-address&gt;Univ Innsbruck, Inst Microbiol NF, A-6020 Innsbruck, Austria.&amp;#xD;Margesin, R (reprint author), Univ Innsbruck, Inst Microbiol NF, Technikerstr 25, A-6020 Innsbruck, Austria.&amp;#xD;rosa.margesin@uibk.ac.at&lt;/auth-address&gt;&lt;titles&gt;&lt;title&gt;Monitoring of bioremediation by soil biological activities&lt;/title&gt;&lt;secondary-title&gt;Chemosphere&lt;/secondary-title&gt;&lt;alt-title&gt;Chemosphere&lt;/alt-title&gt;&lt;/titles&gt;&lt;periodical&gt;&lt;full-title&gt;Chemosphere&lt;/full-title&gt;&lt;abbr-1&gt;Chemosphere&lt;/abbr-1&gt;&lt;/periodical&gt;&lt;alt-periodical&gt;&lt;full-title&gt;Chemosphere&lt;/full-title&gt;&lt;abbr-1&gt;Chemosphere&lt;/abbr-1&gt;&lt;/alt-periodical&gt;&lt;pages&gt;339-346&lt;/pages&gt;&lt;volume&gt;40&lt;/volume&gt;&lt;number&gt;4&lt;/number&gt;&lt;keywords&gt;&lt;keyword&gt;mineral oil (petroleum) hydrocarbons&lt;/keyword&gt;&lt;keyword&gt;biodegradation&lt;/keyword&gt;&lt;keyword&gt;bioremediation&lt;/keyword&gt;&lt;keyword&gt;monitoring&lt;/keyword&gt;&lt;keyword&gt;soil respiration&lt;/keyword&gt;&lt;keyword&gt;biomass&lt;/keyword&gt;&lt;keyword&gt;dehydrogenase&lt;/keyword&gt;&lt;keyword&gt;catalase&lt;/keyword&gt;&lt;keyword&gt;urease&lt;/keyword&gt;&lt;keyword&gt;lipase&lt;/keyword&gt;&lt;keyword&gt;fuel-oil&lt;/keyword&gt;&lt;keyword&gt;water&lt;/keyword&gt;&lt;/keywords&gt;&lt;dates&gt;&lt;year&gt;2000&lt;/year&gt;&lt;pub-dates&gt;&lt;date&gt;Feb&lt;/date&gt;&lt;/pub-dates&gt;&lt;/dates&gt;&lt;isbn&gt;0045-6535&lt;/isbn&gt;&lt;accession-num&gt;WOS:000084527200002&lt;/accession-num&gt;&lt;work-type&gt;Article&lt;/work-type&gt;&lt;urls&gt;&lt;related-urls&gt;&lt;url&gt;&amp;lt;Go to ISI&amp;gt;://WOS:000084527200002&lt;/url&gt;&lt;/related-urls&gt;&lt;/urls&gt;&lt;electronic-resource-num&gt;10.1016/s0045-6535(99)00218-0&lt;/electronic-resource-num&gt;&lt;language&gt;English&lt;/language&gt;&lt;/record&gt;&lt;/Cite&gt;&lt;/EndNote&gt;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9" w:tooltip="Margesin, 2000 #3" w:history="1">
        <w:r w:rsidR="00AE78E2" w:rsidRPr="007F76AA">
          <w:rPr>
            <w:rFonts w:cstheme="minorHAnsi"/>
            <w:noProof/>
            <w:color w:val="000000" w:themeColor="text1"/>
            <w:sz w:val="24"/>
          </w:rPr>
          <w:t>Margesin et al., 2000</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009D50A4" w:rsidRPr="007F76AA">
        <w:rPr>
          <w:rFonts w:cstheme="minorHAnsi"/>
          <w:color w:val="000000" w:themeColor="text1"/>
          <w:sz w:val="24"/>
        </w:rPr>
        <w:t xml:space="preserve">. </w:t>
      </w:r>
      <w:r w:rsidR="00D8288F" w:rsidRPr="007F76AA">
        <w:rPr>
          <w:rFonts w:cstheme="minorHAnsi"/>
          <w:color w:val="000000" w:themeColor="text1"/>
          <w:sz w:val="24"/>
        </w:rPr>
        <w:t>Andreoni et al. (2004) reported that soil with a</w:t>
      </w:r>
      <w:r w:rsidR="00D8288F" w:rsidRPr="007F76AA">
        <w:rPr>
          <w:rFonts w:cstheme="minorHAnsi"/>
        </w:rPr>
        <w:t xml:space="preserve"> </w:t>
      </w:r>
      <w:r w:rsidR="00D8288F" w:rsidRPr="007F76AA">
        <w:rPr>
          <w:rFonts w:cstheme="minorHAnsi"/>
          <w:color w:val="000000" w:themeColor="text1"/>
          <w:sz w:val="24"/>
        </w:rPr>
        <w:t>medium-term expos</w:t>
      </w:r>
      <w:r w:rsidR="00135CD7" w:rsidRPr="007F76AA">
        <w:rPr>
          <w:rFonts w:cstheme="minorHAnsi"/>
          <w:color w:val="000000" w:themeColor="text1"/>
          <w:sz w:val="24"/>
        </w:rPr>
        <w:t>ure</w:t>
      </w:r>
      <w:r w:rsidR="00D8288F" w:rsidRPr="007F76AA">
        <w:rPr>
          <w:rFonts w:cstheme="minorHAnsi"/>
          <w:color w:val="000000" w:themeColor="text1"/>
          <w:sz w:val="24"/>
        </w:rPr>
        <w:t xml:space="preserve"> to PAHs showed higher biodiversity than soil with a long-term exposition to PAHs and uncontaminated soil (</w:t>
      </w:r>
      <w:hyperlink w:anchor="_ENREF_1" w:tooltip="Andreoni, 2004 #59" w:history="1">
        <w:r w:rsidR="00D8288F" w:rsidRPr="007F76AA">
          <w:rPr>
            <w:rFonts w:cstheme="minorHAnsi"/>
            <w:noProof/>
            <w:color w:val="000000" w:themeColor="text1"/>
            <w:sz w:val="24"/>
          </w:rPr>
          <w:t>Andreoni et al., 2004</w:t>
        </w:r>
      </w:hyperlink>
      <w:r w:rsidR="00D8288F" w:rsidRPr="007F76AA">
        <w:rPr>
          <w:rFonts w:cstheme="minorHAnsi"/>
          <w:noProof/>
          <w:color w:val="000000" w:themeColor="text1"/>
          <w:sz w:val="24"/>
        </w:rPr>
        <w:t>)</w:t>
      </w:r>
      <w:hyperlink w:anchor="_ENREF_1" w:tooltip="Andreoni, 2004 #59" w:history="1"/>
      <w:r w:rsidR="00D8288F" w:rsidRPr="007F76AA">
        <w:rPr>
          <w:rFonts w:cstheme="minorHAnsi"/>
          <w:color w:val="000000" w:themeColor="text1"/>
          <w:sz w:val="24"/>
        </w:rPr>
        <w:t xml:space="preserve">. Thus, the one-time addition of PAHs may </w:t>
      </w:r>
      <w:r w:rsidR="00135CD7" w:rsidRPr="007F76AA">
        <w:rPr>
          <w:rFonts w:cstheme="minorHAnsi"/>
          <w:color w:val="000000" w:themeColor="text1"/>
          <w:sz w:val="24"/>
        </w:rPr>
        <w:t xml:space="preserve">have </w:t>
      </w:r>
      <w:r w:rsidR="00D8288F" w:rsidRPr="007F76AA">
        <w:rPr>
          <w:rFonts w:cstheme="minorHAnsi"/>
          <w:color w:val="000000" w:themeColor="text1"/>
          <w:sz w:val="24"/>
        </w:rPr>
        <w:t>promote</w:t>
      </w:r>
      <w:r w:rsidR="00135CD7" w:rsidRPr="007F76AA">
        <w:rPr>
          <w:rFonts w:cstheme="minorHAnsi"/>
          <w:color w:val="000000" w:themeColor="text1"/>
          <w:sz w:val="24"/>
        </w:rPr>
        <w:t>d</w:t>
      </w:r>
      <w:r w:rsidR="00D8288F" w:rsidRPr="007F76AA">
        <w:rPr>
          <w:rFonts w:cstheme="minorHAnsi"/>
          <w:color w:val="000000" w:themeColor="text1"/>
          <w:sz w:val="24"/>
        </w:rPr>
        <w:t xml:space="preserve"> </w:t>
      </w:r>
      <w:r w:rsidR="00135CD7" w:rsidRPr="007F76AA">
        <w:rPr>
          <w:rFonts w:cstheme="minorHAnsi"/>
          <w:color w:val="000000" w:themeColor="text1"/>
          <w:sz w:val="24"/>
        </w:rPr>
        <w:t>increased mic</w:t>
      </w:r>
      <w:r w:rsidR="00D73CA8" w:rsidRPr="007F76AA">
        <w:rPr>
          <w:rFonts w:cstheme="minorHAnsi"/>
          <w:color w:val="000000" w:themeColor="text1"/>
          <w:sz w:val="24"/>
        </w:rPr>
        <w:t>robial</w:t>
      </w:r>
      <w:r w:rsidR="00135CD7" w:rsidRPr="007F76AA">
        <w:rPr>
          <w:rFonts w:cstheme="minorHAnsi"/>
          <w:color w:val="000000" w:themeColor="text1"/>
          <w:sz w:val="24"/>
        </w:rPr>
        <w:t xml:space="preserve"> growth </w:t>
      </w:r>
      <w:r w:rsidR="00D8288F" w:rsidRPr="007F76AA">
        <w:rPr>
          <w:rFonts w:cstheme="minorHAnsi"/>
          <w:color w:val="000000" w:themeColor="text1"/>
          <w:sz w:val="24"/>
        </w:rPr>
        <w:t xml:space="preserve">in soil at the beginning, and </w:t>
      </w:r>
      <w:r w:rsidR="00135CD7" w:rsidRPr="007F76AA">
        <w:rPr>
          <w:rFonts w:cstheme="minorHAnsi"/>
          <w:color w:val="000000" w:themeColor="text1"/>
          <w:sz w:val="24"/>
        </w:rPr>
        <w:t xml:space="preserve">causing an </w:t>
      </w:r>
      <w:r w:rsidR="009D50A4" w:rsidRPr="007F76AA">
        <w:rPr>
          <w:rFonts w:cstheme="minorHAnsi"/>
          <w:color w:val="000000" w:themeColor="text1"/>
          <w:sz w:val="24"/>
        </w:rPr>
        <w:t xml:space="preserve">increase </w:t>
      </w:r>
      <w:r w:rsidR="00135CD7" w:rsidRPr="007F76AA">
        <w:rPr>
          <w:rFonts w:cstheme="minorHAnsi"/>
          <w:color w:val="000000" w:themeColor="text1"/>
          <w:sz w:val="24"/>
        </w:rPr>
        <w:t xml:space="preserve">in </w:t>
      </w:r>
      <w:r w:rsidR="009D50A4" w:rsidRPr="007F76AA">
        <w:rPr>
          <w:rFonts w:cstheme="minorHAnsi"/>
          <w:color w:val="000000" w:themeColor="text1"/>
          <w:sz w:val="24"/>
        </w:rPr>
        <w:t xml:space="preserve">soil </w:t>
      </w:r>
      <w:r w:rsidRPr="007F76AA">
        <w:rPr>
          <w:rFonts w:cstheme="minorHAnsi"/>
          <w:color w:val="000000" w:themeColor="text1"/>
          <w:sz w:val="24"/>
        </w:rPr>
        <w:t>total carbon, total</w:t>
      </w:r>
      <w:r w:rsidR="009D50A4" w:rsidRPr="007F76AA">
        <w:rPr>
          <w:rFonts w:cstheme="minorHAnsi"/>
          <w:color w:val="000000" w:themeColor="text1"/>
          <w:sz w:val="24"/>
        </w:rPr>
        <w:t xml:space="preserve"> nitrogen and organic matter in long term</w:t>
      </w:r>
      <w:r w:rsidRPr="007F76AA">
        <w:rPr>
          <w:rFonts w:cstheme="minorHAnsi"/>
          <w:color w:val="000000" w:themeColor="text1"/>
          <w:sz w:val="24"/>
        </w:rPr>
        <w:t xml:space="preserve">. </w:t>
      </w:r>
    </w:p>
    <w:p w:rsidR="00486F50" w:rsidRPr="007F76AA" w:rsidRDefault="00486F50" w:rsidP="00706E0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On the other hand, quantification of PAHs degradation genes </w:t>
      </w:r>
      <w:r w:rsidR="00D8288F" w:rsidRPr="007F76AA">
        <w:rPr>
          <w:rFonts w:cstheme="minorHAnsi"/>
          <w:color w:val="000000" w:themeColor="text1"/>
          <w:sz w:val="24"/>
        </w:rPr>
        <w:t>showed that these genes were no longer</w:t>
      </w:r>
      <w:r w:rsidRPr="007F76AA">
        <w:rPr>
          <w:rFonts w:cstheme="minorHAnsi"/>
          <w:color w:val="000000" w:themeColor="text1"/>
          <w:sz w:val="24"/>
        </w:rPr>
        <w:t xml:space="preserve"> detectable after 14 years. Likewise, Layton et al. (2012) tested the same soil sample from lysimeter 1, 2, and 4, and reported that </w:t>
      </w:r>
      <w:proofErr w:type="gramStart"/>
      <w:r w:rsidRPr="007F76AA">
        <w:rPr>
          <w:rFonts w:cstheme="minorHAnsi"/>
          <w:i/>
          <w:color w:val="000000" w:themeColor="text1"/>
          <w:sz w:val="24"/>
        </w:rPr>
        <w:t>nahA</w:t>
      </w:r>
      <w:proofErr w:type="gramEnd"/>
      <w:r w:rsidRPr="007F76AA">
        <w:rPr>
          <w:rFonts w:cstheme="minorHAnsi"/>
          <w:color w:val="000000" w:themeColor="text1"/>
          <w:sz w:val="24"/>
        </w:rPr>
        <w:t xml:space="preserve"> (the naphthalene degradation gene of HK44) gene in these samples was below detectable level</w:t>
      </w:r>
      <w:r w:rsidR="00D8288F" w:rsidRPr="007F76AA">
        <w:rPr>
          <w:rFonts w:cstheme="minorHAnsi"/>
          <w:color w:val="000000" w:themeColor="text1"/>
          <w:sz w:val="24"/>
        </w:rPr>
        <w:t xml:space="preserve"> </w:t>
      </w:r>
      <w:r w:rsidR="00BA672C"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5" w:tooltip="Layton, 2012 #36" w:history="1">
        <w:r w:rsidR="00AE78E2" w:rsidRPr="007F76AA">
          <w:rPr>
            <w:rFonts w:cstheme="minorHAnsi"/>
            <w:noProof/>
            <w:color w:val="000000" w:themeColor="text1"/>
            <w:sz w:val="24"/>
          </w:rPr>
          <w:t>Layton et al., 2012</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r w:rsidR="00850247" w:rsidRPr="007F76AA">
        <w:rPr>
          <w:rFonts w:cstheme="minorHAnsi"/>
          <w:color w:val="000000" w:themeColor="text1"/>
          <w:sz w:val="24"/>
        </w:rPr>
        <w:t xml:space="preserve">These results suggest that bacteria community </w:t>
      </w:r>
      <w:r w:rsidR="00135CD7" w:rsidRPr="007F76AA">
        <w:rPr>
          <w:rFonts w:cstheme="minorHAnsi"/>
          <w:color w:val="000000" w:themeColor="text1"/>
          <w:sz w:val="24"/>
        </w:rPr>
        <w:t>no longer has large populations of PAH-degrading organisms</w:t>
      </w:r>
      <w:r w:rsidR="00850247" w:rsidRPr="007F76AA">
        <w:rPr>
          <w:rFonts w:cstheme="minorHAnsi"/>
          <w:color w:val="000000" w:themeColor="text1"/>
          <w:sz w:val="24"/>
        </w:rPr>
        <w:t xml:space="preserve">. </w:t>
      </w:r>
      <w:r w:rsidR="00706E0A" w:rsidRPr="007F76AA">
        <w:rPr>
          <w:rFonts w:cstheme="minorHAnsi"/>
          <w:color w:val="000000" w:themeColor="text1"/>
          <w:sz w:val="24"/>
        </w:rPr>
        <w:t xml:space="preserve">However, PAH contaminations </w:t>
      </w:r>
      <w:r w:rsidR="00135CD7" w:rsidRPr="007F76AA">
        <w:rPr>
          <w:rFonts w:cstheme="minorHAnsi"/>
          <w:color w:val="000000" w:themeColor="text1"/>
          <w:sz w:val="24"/>
        </w:rPr>
        <w:t xml:space="preserve">did result in </w:t>
      </w:r>
      <w:r w:rsidR="00706E0A" w:rsidRPr="007F76AA">
        <w:rPr>
          <w:rFonts w:cstheme="minorHAnsi"/>
          <w:color w:val="000000" w:themeColor="text1"/>
          <w:sz w:val="24"/>
        </w:rPr>
        <w:t xml:space="preserve">higher bacteria abundances in </w:t>
      </w:r>
      <w:r w:rsidRPr="007F76AA">
        <w:rPr>
          <w:rFonts w:cstheme="minorHAnsi"/>
          <w:color w:val="000000" w:themeColor="text1"/>
          <w:sz w:val="24"/>
        </w:rPr>
        <w:t xml:space="preserve">long term. </w:t>
      </w:r>
      <w:r w:rsidR="00706E0A" w:rsidRPr="007F76AA">
        <w:rPr>
          <w:rFonts w:cstheme="minorHAnsi"/>
          <w:color w:val="000000" w:themeColor="text1"/>
          <w:sz w:val="24"/>
        </w:rPr>
        <w:t>What’s more</w:t>
      </w:r>
      <w:r w:rsidRPr="007F76AA">
        <w:rPr>
          <w:rFonts w:cstheme="minorHAnsi"/>
          <w:color w:val="000000" w:themeColor="text1"/>
          <w:sz w:val="24"/>
        </w:rPr>
        <w:t xml:space="preserve">, the membership and structure of </w:t>
      </w:r>
      <w:r w:rsidR="00706E0A" w:rsidRPr="007F76AA">
        <w:rPr>
          <w:rFonts w:cstheme="minorHAnsi"/>
          <w:color w:val="000000" w:themeColor="text1"/>
          <w:sz w:val="24"/>
        </w:rPr>
        <w:t>bacterial</w:t>
      </w:r>
      <w:r w:rsidRPr="007F76AA">
        <w:rPr>
          <w:rFonts w:cstheme="minorHAnsi"/>
          <w:color w:val="000000" w:themeColor="text1"/>
          <w:sz w:val="24"/>
        </w:rPr>
        <w:t xml:space="preserve"> community</w:t>
      </w:r>
      <w:r w:rsidR="00706E0A" w:rsidRPr="007F76AA">
        <w:rPr>
          <w:rFonts w:cstheme="minorHAnsi"/>
          <w:color w:val="000000" w:themeColor="text1"/>
          <w:sz w:val="24"/>
        </w:rPr>
        <w:t xml:space="preserve"> in PAH+ and PAH</w:t>
      </w:r>
      <w:r w:rsidR="00706E0A" w:rsidRPr="007F76AA">
        <w:rPr>
          <w:rFonts w:eastAsia="New Roman" w:cstheme="minorHAnsi"/>
          <w:sz w:val="24"/>
        </w:rPr>
        <w:t>– groups were significantly different.</w:t>
      </w:r>
      <w:r w:rsidRPr="007F76AA">
        <w:rPr>
          <w:rFonts w:cstheme="minorHAnsi"/>
          <w:color w:val="000000" w:themeColor="text1"/>
          <w:sz w:val="24"/>
        </w:rPr>
        <w:t xml:space="preserve"> </w:t>
      </w:r>
      <w:r w:rsidR="00706E0A" w:rsidRPr="007F76AA">
        <w:rPr>
          <w:rFonts w:cstheme="minorHAnsi"/>
          <w:color w:val="000000" w:themeColor="text1"/>
          <w:sz w:val="24"/>
        </w:rPr>
        <w:t>These results</w:t>
      </w:r>
      <w:r w:rsidRPr="007F76AA">
        <w:rPr>
          <w:rFonts w:cstheme="minorHAnsi"/>
          <w:color w:val="000000" w:themeColor="text1"/>
          <w:sz w:val="24"/>
        </w:rPr>
        <w:t xml:space="preserve"> </w:t>
      </w:r>
      <w:r w:rsidR="005B6B9B" w:rsidRPr="007F76AA">
        <w:rPr>
          <w:rFonts w:cstheme="minorHAnsi"/>
          <w:color w:val="000000" w:themeColor="text1"/>
          <w:sz w:val="24"/>
        </w:rPr>
        <w:t xml:space="preserve">show </w:t>
      </w:r>
      <w:r w:rsidRPr="007F76AA">
        <w:rPr>
          <w:rFonts w:cstheme="minorHAnsi"/>
          <w:color w:val="000000" w:themeColor="text1"/>
          <w:sz w:val="24"/>
        </w:rPr>
        <w:t xml:space="preserve">that </w:t>
      </w:r>
      <w:r w:rsidR="005B6B9B" w:rsidRPr="007F76AA">
        <w:rPr>
          <w:rFonts w:cstheme="minorHAnsi"/>
          <w:color w:val="000000" w:themeColor="text1"/>
          <w:sz w:val="24"/>
        </w:rPr>
        <w:t xml:space="preserve">a one-time </w:t>
      </w:r>
      <w:r w:rsidRPr="007F76AA">
        <w:rPr>
          <w:rFonts w:cstheme="minorHAnsi"/>
          <w:color w:val="000000" w:themeColor="text1"/>
          <w:sz w:val="24"/>
        </w:rPr>
        <w:t xml:space="preserve">PAH </w:t>
      </w:r>
      <w:r w:rsidR="00706E0A" w:rsidRPr="007F76AA">
        <w:rPr>
          <w:rFonts w:cstheme="minorHAnsi"/>
          <w:color w:val="000000" w:themeColor="text1"/>
          <w:sz w:val="24"/>
        </w:rPr>
        <w:t xml:space="preserve">contamination </w:t>
      </w:r>
      <w:r w:rsidR="005B6B9B" w:rsidRPr="007F76AA">
        <w:rPr>
          <w:rFonts w:cstheme="minorHAnsi"/>
          <w:color w:val="000000" w:themeColor="text1"/>
          <w:sz w:val="24"/>
        </w:rPr>
        <w:t xml:space="preserve">has </w:t>
      </w:r>
      <w:r w:rsidR="00706E0A" w:rsidRPr="007F76AA">
        <w:rPr>
          <w:rFonts w:cstheme="minorHAnsi"/>
          <w:color w:val="000000" w:themeColor="text1"/>
          <w:sz w:val="24"/>
        </w:rPr>
        <w:t>had</w:t>
      </w:r>
      <w:r w:rsidR="009132AB" w:rsidRPr="007F76AA">
        <w:rPr>
          <w:rFonts w:cstheme="minorHAnsi"/>
          <w:color w:val="000000" w:themeColor="text1"/>
          <w:sz w:val="24"/>
        </w:rPr>
        <w:t xml:space="preserve"> an</w:t>
      </w:r>
      <w:r w:rsidR="00706E0A" w:rsidRPr="007F76AA">
        <w:rPr>
          <w:rFonts w:cstheme="minorHAnsi"/>
          <w:color w:val="000000" w:themeColor="text1"/>
          <w:sz w:val="24"/>
        </w:rPr>
        <w:t xml:space="preserve"> impact on</w:t>
      </w:r>
      <w:r w:rsidRPr="007F76AA">
        <w:rPr>
          <w:rFonts w:cstheme="minorHAnsi"/>
          <w:color w:val="000000" w:themeColor="text1"/>
          <w:sz w:val="24"/>
        </w:rPr>
        <w:t xml:space="preserve"> </w:t>
      </w:r>
      <w:r w:rsidR="00706E0A" w:rsidRPr="007F76AA">
        <w:rPr>
          <w:rFonts w:cstheme="minorHAnsi"/>
          <w:color w:val="000000" w:themeColor="text1"/>
          <w:sz w:val="24"/>
        </w:rPr>
        <w:t>bacterial</w:t>
      </w:r>
      <w:r w:rsidRPr="007F76AA">
        <w:rPr>
          <w:rFonts w:cstheme="minorHAnsi"/>
          <w:color w:val="000000" w:themeColor="text1"/>
          <w:sz w:val="24"/>
        </w:rPr>
        <w:t xml:space="preserve"> communities</w:t>
      </w:r>
      <w:r w:rsidR="00706E0A" w:rsidRPr="007F76AA">
        <w:rPr>
          <w:rFonts w:cstheme="minorHAnsi"/>
          <w:color w:val="000000" w:themeColor="text1"/>
          <w:sz w:val="24"/>
        </w:rPr>
        <w:t xml:space="preserve"> even though the </w:t>
      </w:r>
      <w:r w:rsidR="005B6B9B" w:rsidRPr="007F76AA">
        <w:rPr>
          <w:rFonts w:cstheme="minorHAnsi"/>
          <w:color w:val="000000" w:themeColor="text1"/>
          <w:sz w:val="24"/>
        </w:rPr>
        <w:t xml:space="preserve">parent contaminants </w:t>
      </w:r>
      <w:r w:rsidR="00706E0A" w:rsidRPr="007F76AA">
        <w:rPr>
          <w:rFonts w:cstheme="minorHAnsi"/>
          <w:color w:val="000000" w:themeColor="text1"/>
          <w:sz w:val="24"/>
        </w:rPr>
        <w:t>were degraded long ago</w:t>
      </w:r>
      <w:r w:rsidRPr="007F76AA">
        <w:rPr>
          <w:rFonts w:cstheme="minorHAnsi"/>
          <w:color w:val="000000" w:themeColor="text1"/>
          <w:sz w:val="24"/>
        </w:rPr>
        <w:t xml:space="preserve">. </w:t>
      </w:r>
    </w:p>
    <w:p w:rsidR="009132AB" w:rsidRPr="007F76AA" w:rsidRDefault="009132AB"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The influence of inoculation of the bioluminescent bioreporter HK44 on soil properties and bacterial communities was evaluated by compari</w:t>
      </w:r>
      <w:r w:rsidR="00334A21" w:rsidRPr="007F76AA">
        <w:rPr>
          <w:rFonts w:cstheme="minorHAnsi"/>
          <w:color w:val="000000" w:themeColor="text1"/>
          <w:sz w:val="24"/>
        </w:rPr>
        <w:t xml:space="preserve">ng HK44+ and HK44- lysimeters. </w:t>
      </w:r>
      <w:r w:rsidR="00486F50" w:rsidRPr="007F76AA">
        <w:rPr>
          <w:rFonts w:cstheme="minorHAnsi"/>
          <w:color w:val="000000" w:themeColor="text1"/>
          <w:sz w:val="24"/>
        </w:rPr>
        <w:t>Between HK44+</w:t>
      </w:r>
      <w:proofErr w:type="gramStart"/>
      <w:r w:rsidR="00486F50" w:rsidRPr="007F76AA">
        <w:rPr>
          <w:rFonts w:cstheme="minorHAnsi"/>
          <w:color w:val="000000" w:themeColor="text1"/>
          <w:sz w:val="24"/>
        </w:rPr>
        <w:t>/</w:t>
      </w:r>
      <w:proofErr w:type="gramEnd"/>
      <w:r w:rsidR="00486F50" w:rsidRPr="007F76AA">
        <w:rPr>
          <w:rFonts w:cstheme="minorHAnsi"/>
          <w:color w:val="000000" w:themeColor="text1"/>
          <w:sz w:val="24"/>
        </w:rPr>
        <w:t>– treatments, there was no significant difference in soil total carbon, soil organic matter, bacteria abundance, community richness, community diversity, community membership or community structures</w:t>
      </w:r>
      <w:r w:rsidRPr="007F76AA">
        <w:rPr>
          <w:rFonts w:cstheme="minorHAnsi"/>
          <w:color w:val="000000" w:themeColor="text1"/>
          <w:sz w:val="24"/>
        </w:rPr>
        <w:t>.</w:t>
      </w:r>
    </w:p>
    <w:p w:rsidR="00486F50" w:rsidRPr="007F76AA" w:rsidRDefault="00486F50"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lastRenderedPageBreak/>
        <w:t xml:space="preserve">Layton et al. (2012) also reported that HK44 could not be recovered is not recovered from 2010 soil samples </w:t>
      </w:r>
      <w:r w:rsidR="00BA672C"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 </w:instrText>
      </w:r>
      <w:r w:rsidR="00D35529" w:rsidRPr="007F76AA">
        <w:rPr>
          <w:rFonts w:cstheme="minorHAnsi"/>
          <w:color w:val="000000" w:themeColor="text1"/>
          <w:sz w:val="24"/>
        </w:rPr>
        <w:fldChar w:fldCharType="begin">
          <w:fldData xml:space="preserve">PEVuZE5vdGU+PENpdGU+PEF1dGhvcj5MYXl0b248L0F1dGhvcj48WWVhcj4yMDEyPC9ZZWFyPjxS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</w:fldData>
        </w:fldChar>
      </w:r>
      <w:r w:rsidR="00D35529" w:rsidRPr="007F76AA">
        <w:rPr>
          <w:rFonts w:cstheme="minorHAnsi"/>
          <w:color w:val="000000" w:themeColor="text1"/>
          <w:sz w:val="24"/>
        </w:rPr>
        <w:instrText xml:space="preserve"> ADDIN EN.CITE.DATA </w:instrText>
      </w:r>
      <w:r w:rsidR="00D35529" w:rsidRPr="007F76AA">
        <w:rPr>
          <w:rFonts w:cstheme="minorHAnsi"/>
          <w:color w:val="000000" w:themeColor="text1"/>
          <w:sz w:val="24"/>
        </w:rPr>
      </w:r>
      <w:r w:rsidR="00D35529"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25" w:tooltip="Layton, 2012 #36" w:history="1">
        <w:r w:rsidR="00AE78E2" w:rsidRPr="007F76AA">
          <w:rPr>
            <w:rFonts w:cstheme="minorHAnsi"/>
            <w:noProof/>
            <w:color w:val="000000" w:themeColor="text1"/>
            <w:sz w:val="24"/>
          </w:rPr>
          <w:t>Layton et al., 2012</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p>
    <w:p w:rsidR="00602706" w:rsidRPr="007F76AA" w:rsidRDefault="00486F50" w:rsidP="00457D86">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Taxa results showed that in PAH+, HK44– treated soil lysimeter (L6), the genera with abundances &gt; 1% of total sequences belonging to </w:t>
      </w:r>
      <w:r w:rsidRPr="007F76AA">
        <w:rPr>
          <w:rFonts w:cstheme="minorHAnsi"/>
          <w:i/>
          <w:color w:val="000000" w:themeColor="text1"/>
          <w:sz w:val="24"/>
        </w:rPr>
        <w:t>Acidobacteria</w:t>
      </w:r>
      <w:r w:rsidRPr="007F76AA">
        <w:rPr>
          <w:rFonts w:cstheme="minorHAnsi"/>
          <w:color w:val="000000" w:themeColor="text1"/>
          <w:sz w:val="24"/>
        </w:rPr>
        <w:t xml:space="preserve"> phylum, </w:t>
      </w:r>
      <w:r w:rsidRPr="007F76AA">
        <w:rPr>
          <w:rFonts w:cstheme="minorHAnsi"/>
          <w:i/>
          <w:color w:val="000000" w:themeColor="text1"/>
          <w:sz w:val="24"/>
        </w:rPr>
        <w:t>Firmicutes</w:t>
      </w:r>
      <w:r w:rsidRPr="007F76AA">
        <w:rPr>
          <w:rFonts w:cstheme="minorHAnsi"/>
          <w:color w:val="000000" w:themeColor="text1"/>
          <w:sz w:val="24"/>
        </w:rPr>
        <w:t xml:space="preserve"> phylum, </w:t>
      </w:r>
      <w:r w:rsidRPr="007F76AA">
        <w:rPr>
          <w:rFonts w:cstheme="minorHAnsi"/>
          <w:i/>
          <w:color w:val="000000" w:themeColor="text1"/>
          <w:sz w:val="24"/>
        </w:rPr>
        <w:t>Proteobacteria</w:t>
      </w:r>
      <w:r w:rsidRPr="007F76AA">
        <w:rPr>
          <w:rFonts w:cstheme="minorHAnsi"/>
          <w:color w:val="000000" w:themeColor="text1"/>
          <w:sz w:val="24"/>
        </w:rPr>
        <w:t xml:space="preserve"> phylum and an unclassifiable phylum (table 7). Vinas et al. (2005) also reported that </w:t>
      </w:r>
      <w:r w:rsidRPr="007F76AA">
        <w:rPr>
          <w:rFonts w:cstheme="minorHAnsi"/>
          <w:i/>
          <w:color w:val="000000" w:themeColor="text1"/>
          <w:sz w:val="24"/>
        </w:rPr>
        <w:t>Proteobacteria</w:t>
      </w:r>
      <w:r w:rsidRPr="007F76AA">
        <w:rPr>
          <w:rFonts w:cstheme="minorHAnsi"/>
          <w:color w:val="000000" w:themeColor="text1"/>
          <w:sz w:val="24"/>
        </w:rPr>
        <w:t xml:space="preserve"> </w:t>
      </w:r>
      <w:r w:rsidR="009132AB" w:rsidRPr="007F76AA">
        <w:rPr>
          <w:rFonts w:cstheme="minorHAnsi"/>
          <w:color w:val="000000" w:themeColor="text1"/>
          <w:sz w:val="24"/>
        </w:rPr>
        <w:t>were</w:t>
      </w:r>
      <w:r w:rsidRPr="007F76AA">
        <w:rPr>
          <w:rFonts w:cstheme="minorHAnsi"/>
          <w:color w:val="000000" w:themeColor="text1"/>
          <w:sz w:val="24"/>
        </w:rPr>
        <w:t xml:space="preserve"> dominant in PAH</w:t>
      </w:r>
      <w:r w:rsidR="009132AB" w:rsidRPr="007F76AA">
        <w:rPr>
          <w:rFonts w:cstheme="minorHAnsi"/>
          <w:color w:val="000000" w:themeColor="text1"/>
          <w:sz w:val="24"/>
        </w:rPr>
        <w:t>-</w:t>
      </w:r>
      <w:r w:rsidRPr="007F76AA">
        <w:rPr>
          <w:rFonts w:cstheme="minorHAnsi"/>
          <w:color w:val="000000" w:themeColor="text1"/>
          <w:sz w:val="24"/>
        </w:rPr>
        <w:t xml:space="preserve">contaminated soil </w:t>
      </w:r>
      <w:r w:rsidR="00BA672C" w:rsidRPr="007F76AA">
        <w:rPr>
          <w:rFonts w:cstheme="minorHAnsi"/>
          <w:color w:val="000000" w:themeColor="text1"/>
          <w:sz w:val="24"/>
        </w:rPr>
        <w:fldChar w:fldCharType="begin"/>
      </w:r>
      <w:r w:rsidR="00D35529" w:rsidRPr="007F76AA">
        <w:rPr>
          <w:rFonts w:cstheme="minorHAnsi"/>
          <w:color w:val="000000" w:themeColor="text1"/>
          <w:sz w:val="24"/>
        </w:rPr>
        <w:instrText xml:space="preserve"> ADDIN EN.CITE &lt;EndNote&gt;&lt;Cite&gt;&lt;Author&gt;Vinas&lt;/Author&gt;&lt;Year&gt;2005&lt;/Year&gt;&lt;RecNum&gt;57&lt;/RecNum&gt;&lt;DisplayText&gt;(Vinas et al., 2005)&lt;/DisplayText&gt;&lt;record&gt;&lt;rec-number&gt;57&lt;/rec-number&gt;&lt;foreign-keys&gt;&lt;key app="EN" db-id="v9rzfastp9tzrje09275dxzperppdxxxr5xv"&gt;57&lt;/key&gt;&lt;/foreign-keys&gt;&lt;ref-type name="Journal Article"&gt;17&lt;/ref-type&gt;&lt;contributors&gt;&lt;authors&gt;&lt;author&gt;Vinas, M.&lt;/author&gt;&lt;author&gt;Sabate, J.&lt;/author&gt;&lt;author&gt;Espuny, M. J.&lt;/author&gt;&lt;author&gt;Solanas, A. M.&lt;/author&gt;&lt;/authors&gt;&lt;/contributors&gt;&lt;auth-address&gt;Univ Barcelona, Dept Microbiol, E-08028 Barcelona, Spain. Univ Barcelona, Dept Microbiol &amp;amp; Parasitol, E-08028 Barcelona, Spain.&amp;#xD;Solanas, AM (reprint author), Univ Barcelona, Dept Microbiol, Diagonal 645, E-08028 Barcelona, Spain.&amp;#xD;asolanas@ub.edu&lt;/auth-address&gt;&lt;titles&gt;&lt;title&gt;Bacterial community dynamics and polycyclic aromatic hydrocarbon degradation during bioremediation of heavily creosote-contaminated soil&lt;/title&gt;&lt;secondary-title&gt;Applied and Environmental Microbiology&lt;/secondary-title&gt;&lt;alt-title&gt;Appl. Environ. Microbiol.&lt;/alt-title&gt;&lt;/titles&gt;&lt;periodical&gt;&lt;full-title&gt;Applied and Environmental Microbiology&lt;/full-title&gt;&lt;/periodical&gt;&lt;pages&gt;7008-7018&lt;/pages&gt;&lt;volume&gt;71&lt;/volume&gt;&lt;number&gt;11&lt;/number&gt;&lt;keywords&gt;&lt;keyword&gt;gradient gel-electrophoresis&lt;/keyword&gt;&lt;keyword&gt;experimental oil-spill&lt;/keyword&gt;&lt;keyword&gt;16s ribosomal-rna&lt;/keyword&gt;&lt;keyword&gt;degrading bacteria&lt;/keyword&gt;&lt;keyword&gt;polluted soil&lt;/keyword&gt;&lt;keyword&gt;crude-oil&lt;/keyword&gt;&lt;keyword&gt;biodegradation&lt;/keyword&gt;&lt;keyword&gt;bioavailability&lt;/keyword&gt;&lt;keyword&gt;phenanthrene&lt;/keyword&gt;&lt;keyword&gt;populations&lt;/keyword&gt;&lt;/keywords&gt;&lt;dates&gt;&lt;year&gt;2005&lt;/year&gt;&lt;pub-dates&gt;&lt;date&gt;Nov&lt;/date&gt;&lt;/pub-dates&gt;&lt;/dates&gt;&lt;isbn&gt;0099-2240&lt;/isbn&gt;&lt;accession-num&gt;WOS:000233225000067&lt;/accession-num&gt;&lt;work-type&gt;Article&lt;/work-type&gt;&lt;urls&gt;&lt;related-urls&gt;&lt;url&gt;&amp;lt;Go to ISI&amp;gt;://WOS:000233225000067&lt;/url&gt;&lt;/related-urls&gt;&lt;/urls&gt;&lt;electronic-resource-num&gt;10.1128/aem.71.11.7008-7018.2005&lt;/electronic-resource-num&gt;&lt;language&gt;English&lt;/language&gt;&lt;/record&gt;&lt;/Cite&gt;&lt;/EndNote&gt;</w:instrText>
      </w:r>
      <w:r w:rsidR="00BA672C" w:rsidRPr="007F76AA">
        <w:rPr>
          <w:rFonts w:cstheme="minorHAnsi"/>
          <w:color w:val="000000" w:themeColor="text1"/>
          <w:sz w:val="24"/>
        </w:rPr>
        <w:fldChar w:fldCharType="separate"/>
      </w:r>
      <w:r w:rsidR="00E76486" w:rsidRPr="007F76AA">
        <w:rPr>
          <w:rFonts w:cstheme="minorHAnsi"/>
          <w:noProof/>
          <w:color w:val="000000" w:themeColor="text1"/>
          <w:sz w:val="24"/>
        </w:rPr>
        <w:t>(</w:t>
      </w:r>
      <w:hyperlink w:anchor="_ENREF_49" w:tooltip="Vinas, 2005 #57" w:history="1">
        <w:r w:rsidR="00AE78E2" w:rsidRPr="007F76AA">
          <w:rPr>
            <w:rFonts w:cstheme="minorHAnsi"/>
            <w:noProof/>
            <w:color w:val="000000" w:themeColor="text1"/>
            <w:sz w:val="24"/>
          </w:rPr>
          <w:t>Vinas et al., 2005</w:t>
        </w:r>
      </w:hyperlink>
      <w:r w:rsidR="00E76486"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w:t>
      </w:r>
      <w:r w:rsidR="009132AB" w:rsidRPr="007F76AA">
        <w:rPr>
          <w:rFonts w:cstheme="minorHAnsi"/>
          <w:color w:val="000000" w:themeColor="text1"/>
          <w:sz w:val="24"/>
        </w:rPr>
        <w:t>Other</w:t>
      </w:r>
      <w:r w:rsidRPr="007F76AA">
        <w:rPr>
          <w:rFonts w:cstheme="minorHAnsi"/>
          <w:color w:val="000000" w:themeColor="text1"/>
          <w:sz w:val="24"/>
        </w:rPr>
        <w:t xml:space="preserve"> </w:t>
      </w:r>
      <w:r w:rsidR="009132AB" w:rsidRPr="007F76AA">
        <w:rPr>
          <w:rFonts w:cstheme="minorHAnsi"/>
          <w:color w:val="000000" w:themeColor="text1"/>
          <w:sz w:val="24"/>
        </w:rPr>
        <w:t>researchers have</w:t>
      </w:r>
      <w:r w:rsidRPr="007F76AA">
        <w:rPr>
          <w:rFonts w:cstheme="minorHAnsi"/>
          <w:color w:val="000000" w:themeColor="text1"/>
          <w:sz w:val="24"/>
        </w:rPr>
        <w:t xml:space="preserve"> </w:t>
      </w:r>
      <w:r w:rsidR="009132AB" w:rsidRPr="007F76AA">
        <w:rPr>
          <w:rFonts w:cstheme="minorHAnsi"/>
          <w:color w:val="000000" w:themeColor="text1"/>
          <w:sz w:val="24"/>
        </w:rPr>
        <w:t>isolated</w:t>
      </w:r>
      <w:r w:rsidRPr="007F76AA">
        <w:rPr>
          <w:rFonts w:cstheme="minorHAnsi"/>
          <w:color w:val="000000" w:themeColor="text1"/>
          <w:sz w:val="24"/>
        </w:rPr>
        <w:t xml:space="preserve"> bacteria strains with PAH degradation capacities </w:t>
      </w:r>
      <w:r w:rsidR="009132AB" w:rsidRPr="007F76AA">
        <w:rPr>
          <w:rFonts w:cstheme="minorHAnsi"/>
          <w:color w:val="000000" w:themeColor="text1"/>
          <w:sz w:val="24"/>
        </w:rPr>
        <w:t>belonging to</w:t>
      </w:r>
      <w:r w:rsidRPr="007F76AA">
        <w:rPr>
          <w:rFonts w:cstheme="minorHAnsi"/>
          <w:color w:val="000000" w:themeColor="text1"/>
          <w:sz w:val="24"/>
        </w:rPr>
        <w:t xml:space="preserve"> these three phyla as well </w:t>
      </w:r>
      <w:r w:rsidR="00BA672C" w:rsidRPr="007F76AA">
        <w:rPr>
          <w:rFonts w:cstheme="minorHAnsi"/>
          <w:color w:val="000000" w:themeColor="text1"/>
          <w:sz w:val="24"/>
        </w:rPr>
        <w:fldChar w:fldCharType="begin">
          <w:fldData xml:space="preserve">PEVuZE5vdGU+PENpdGU+PEF1dGhvcj5IYXJpdGFzaDwvQXV0aG9yPjxZZWFyPjIwMDk8L1llYXI+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PEVuZE5vdGU+PENpdGU+PEF1dGhvcj5IYXJpdGFzaDwvQXV0aG9yPjxZZWFyPjIwMDk8L1llYXI+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16" w:tooltip="Haritash, 2009 #30" w:history="1">
        <w:r w:rsidR="00AE78E2" w:rsidRPr="007F76AA">
          <w:rPr>
            <w:rFonts w:cstheme="minorHAnsi"/>
            <w:noProof/>
            <w:color w:val="000000" w:themeColor="text1"/>
            <w:sz w:val="24"/>
          </w:rPr>
          <w:t>Haritash et al., 2009</w:t>
        </w:r>
      </w:hyperlink>
      <w:r w:rsidR="00AE78E2" w:rsidRPr="007F76AA">
        <w:rPr>
          <w:rFonts w:cstheme="minorHAnsi"/>
          <w:noProof/>
          <w:color w:val="000000" w:themeColor="text1"/>
          <w:sz w:val="24"/>
        </w:rPr>
        <w:t xml:space="preserve">; </w:t>
      </w:r>
      <w:hyperlink w:anchor="_ENREF_26" w:tooltip="Lors, 2010 #28" w:history="1">
        <w:r w:rsidR="00AE78E2" w:rsidRPr="007F76AA">
          <w:rPr>
            <w:rFonts w:cstheme="minorHAnsi"/>
            <w:noProof/>
            <w:color w:val="000000" w:themeColor="text1"/>
            <w:sz w:val="24"/>
          </w:rPr>
          <w:t>Lors et al., 2010</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These result suggested that in PAH contaminated soil, even if the PAH degradative bacteria </w:t>
      </w:r>
      <w:r w:rsidR="009132AB" w:rsidRPr="007F76AA">
        <w:rPr>
          <w:rFonts w:cstheme="minorHAnsi"/>
          <w:color w:val="000000" w:themeColor="text1"/>
          <w:sz w:val="24"/>
        </w:rPr>
        <w:t>were not</w:t>
      </w:r>
      <w:r w:rsidRPr="007F76AA">
        <w:rPr>
          <w:rFonts w:cstheme="minorHAnsi"/>
          <w:color w:val="000000" w:themeColor="text1"/>
          <w:sz w:val="24"/>
        </w:rPr>
        <w:t xml:space="preserve"> added initially, the growth of indigenous PAH degradative bacteria strains </w:t>
      </w:r>
      <w:r w:rsidR="009132AB" w:rsidRPr="007F76AA">
        <w:rPr>
          <w:rFonts w:cstheme="minorHAnsi"/>
          <w:color w:val="000000" w:themeColor="text1"/>
          <w:sz w:val="24"/>
        </w:rPr>
        <w:t>was likely</w:t>
      </w:r>
      <w:r w:rsidRPr="007F76AA">
        <w:rPr>
          <w:rFonts w:cstheme="minorHAnsi"/>
          <w:color w:val="000000" w:themeColor="text1"/>
          <w:sz w:val="24"/>
        </w:rPr>
        <w:t xml:space="preserve"> promoted. Meanwhile, in PAH+, HK44+ treated </w:t>
      </w:r>
      <w:r w:rsidRPr="007F76AA">
        <w:rPr>
          <w:rFonts w:cstheme="minorHAnsi"/>
          <w:color w:val="000000" w:themeColor="text1"/>
          <w:sz w:val="24"/>
          <w:szCs w:val="24"/>
        </w:rPr>
        <w:t>lysimeters</w:t>
      </w:r>
      <w:r w:rsidRPr="007F76AA">
        <w:rPr>
          <w:rFonts w:cstheme="minorHAnsi"/>
          <w:color w:val="000000" w:themeColor="text1"/>
          <w:sz w:val="24"/>
        </w:rPr>
        <w:t xml:space="preserve"> (L1, 2, 4)</w:t>
      </w:r>
      <w:r w:rsidR="00334A21" w:rsidRPr="007F76AA">
        <w:rPr>
          <w:rFonts w:cstheme="minorHAnsi"/>
          <w:color w:val="000000" w:themeColor="text1"/>
          <w:sz w:val="24"/>
        </w:rPr>
        <w:t>,</w:t>
      </w:r>
      <w:r w:rsidRPr="007F76AA">
        <w:rPr>
          <w:rFonts w:cstheme="minorHAnsi"/>
          <w:color w:val="000000" w:themeColor="text1"/>
          <w:sz w:val="24"/>
        </w:rPr>
        <w:t xml:space="preserve"> HK44</w:t>
      </w:r>
      <w:r w:rsidR="00134C2A" w:rsidRPr="007F76AA">
        <w:rPr>
          <w:rFonts w:cstheme="minorHAnsi"/>
          <w:color w:val="000000" w:themeColor="text1"/>
          <w:sz w:val="24"/>
        </w:rPr>
        <w:t>, selected for its efficiency in PAH degradation,</w:t>
      </w:r>
      <w:r w:rsidRPr="007F76AA">
        <w:rPr>
          <w:rFonts w:cstheme="minorHAnsi"/>
          <w:color w:val="000000" w:themeColor="text1"/>
          <w:sz w:val="24"/>
        </w:rPr>
        <w:t xml:space="preserve"> was inoculated before the native bacteria species have time to response to PAH addition. </w:t>
      </w:r>
      <w:r w:rsidR="00134C2A" w:rsidRPr="007F76AA">
        <w:rPr>
          <w:rFonts w:cstheme="minorHAnsi"/>
          <w:color w:val="000000" w:themeColor="text1"/>
          <w:sz w:val="24"/>
        </w:rPr>
        <w:t xml:space="preserve">Also, </w:t>
      </w:r>
      <w:r w:rsidRPr="007F76AA">
        <w:rPr>
          <w:rFonts w:cstheme="minorHAnsi"/>
          <w:color w:val="000000" w:themeColor="text1"/>
          <w:sz w:val="24"/>
        </w:rPr>
        <w:t>if there were indigenous PAH degradative bacteria</w:t>
      </w:r>
      <w:r w:rsidR="00134C2A" w:rsidRPr="007F76AA">
        <w:rPr>
          <w:rFonts w:cstheme="minorHAnsi"/>
          <w:color w:val="000000" w:themeColor="text1"/>
          <w:sz w:val="24"/>
        </w:rPr>
        <w:t xml:space="preserve"> in the soil</w:t>
      </w:r>
      <w:r w:rsidRPr="007F76AA">
        <w:rPr>
          <w:rFonts w:cstheme="minorHAnsi"/>
          <w:color w:val="000000" w:themeColor="text1"/>
          <w:sz w:val="24"/>
        </w:rPr>
        <w:t xml:space="preserve">, they </w:t>
      </w:r>
      <w:r w:rsidR="00134C2A" w:rsidRPr="007F76AA">
        <w:rPr>
          <w:rFonts w:cstheme="minorHAnsi"/>
          <w:color w:val="000000" w:themeColor="text1"/>
          <w:sz w:val="24"/>
        </w:rPr>
        <w:t>would have been in</w:t>
      </w:r>
      <w:r w:rsidRPr="007F76AA">
        <w:rPr>
          <w:rFonts w:cstheme="minorHAnsi"/>
          <w:color w:val="000000" w:themeColor="text1"/>
          <w:sz w:val="24"/>
        </w:rPr>
        <w:t xml:space="preserve"> much lower population concentrations than HK44, since the soil packed was not</w:t>
      </w:r>
      <w:r w:rsidR="00134C2A" w:rsidRPr="007F76AA">
        <w:rPr>
          <w:rFonts w:cstheme="minorHAnsi"/>
          <w:color w:val="000000" w:themeColor="text1"/>
          <w:sz w:val="24"/>
        </w:rPr>
        <w:t xml:space="preserve"> initially</w:t>
      </w:r>
      <w:r w:rsidRPr="007F76AA">
        <w:rPr>
          <w:rFonts w:cstheme="minorHAnsi"/>
          <w:color w:val="000000" w:themeColor="text1"/>
          <w:sz w:val="24"/>
        </w:rPr>
        <w:t xml:space="preserve"> PAH contaminated soil. Thus, in the beginning of this study, HK44 strain should </w:t>
      </w:r>
      <w:r w:rsidR="00134C2A" w:rsidRPr="007F76AA">
        <w:rPr>
          <w:rFonts w:cstheme="minorHAnsi"/>
          <w:color w:val="000000" w:themeColor="text1"/>
          <w:sz w:val="24"/>
        </w:rPr>
        <w:t xml:space="preserve">have </w:t>
      </w:r>
      <w:r w:rsidRPr="007F76AA">
        <w:rPr>
          <w:rFonts w:cstheme="minorHAnsi"/>
          <w:color w:val="000000" w:themeColor="text1"/>
          <w:sz w:val="24"/>
        </w:rPr>
        <w:t xml:space="preserve">had </w:t>
      </w:r>
      <w:r w:rsidR="00134C2A" w:rsidRPr="007F76AA">
        <w:rPr>
          <w:rFonts w:cstheme="minorHAnsi"/>
          <w:color w:val="000000" w:themeColor="text1"/>
          <w:sz w:val="24"/>
        </w:rPr>
        <w:t xml:space="preserve">a numerical and metabolic </w:t>
      </w:r>
      <w:r w:rsidRPr="007F76AA">
        <w:rPr>
          <w:rFonts w:cstheme="minorHAnsi"/>
          <w:color w:val="000000" w:themeColor="text1"/>
          <w:sz w:val="24"/>
        </w:rPr>
        <w:t xml:space="preserve">advantage over the indigenous bacteria. However, ANOSIM </w:t>
      </w:r>
      <w:r w:rsidR="00134C2A" w:rsidRPr="007F76AA">
        <w:rPr>
          <w:rFonts w:cstheme="minorHAnsi"/>
          <w:color w:val="000000" w:themeColor="text1"/>
          <w:sz w:val="24"/>
        </w:rPr>
        <w:t xml:space="preserve">analysis </w:t>
      </w:r>
      <w:r w:rsidRPr="007F76AA">
        <w:rPr>
          <w:rFonts w:cstheme="minorHAnsi"/>
          <w:color w:val="000000" w:themeColor="text1"/>
          <w:sz w:val="24"/>
        </w:rPr>
        <w:t xml:space="preserve">of community membership and structure relationships between PAH+, HK44– group and PAH+, HK44+ group </w:t>
      </w:r>
      <w:r w:rsidR="00134C2A" w:rsidRPr="007F76AA">
        <w:rPr>
          <w:rFonts w:cstheme="minorHAnsi"/>
          <w:color w:val="000000" w:themeColor="text1"/>
          <w:sz w:val="24"/>
        </w:rPr>
        <w:t xml:space="preserve">indicate </w:t>
      </w:r>
      <w:r w:rsidRPr="007F76AA">
        <w:rPr>
          <w:rFonts w:cstheme="minorHAnsi"/>
          <w:color w:val="000000" w:themeColor="text1"/>
          <w:sz w:val="24"/>
        </w:rPr>
        <w:t xml:space="preserve">that HK44 inoculation </w:t>
      </w:r>
      <w:r w:rsidR="00165E34" w:rsidRPr="007F76AA">
        <w:rPr>
          <w:rFonts w:cstheme="minorHAnsi"/>
          <w:color w:val="000000"/>
          <w:sz w:val="24"/>
          <w:szCs w:val="24"/>
        </w:rPr>
        <w:t>did not</w:t>
      </w:r>
      <w:r w:rsidRPr="007F76AA">
        <w:rPr>
          <w:rFonts w:cstheme="minorHAnsi"/>
          <w:color w:val="000000" w:themeColor="text1"/>
          <w:sz w:val="24"/>
        </w:rPr>
        <w:t xml:space="preserve"> have significantly impact on membership or structure of soil bacterial communities (</w:t>
      </w:r>
      <w:r w:rsidR="00524C6B" w:rsidRPr="007F76AA">
        <w:rPr>
          <w:rFonts w:cstheme="minorHAnsi"/>
          <w:color w:val="000000" w:themeColor="text1"/>
          <w:sz w:val="24"/>
        </w:rPr>
        <w:t>F</w:t>
      </w:r>
      <w:r w:rsidRPr="007F76AA">
        <w:rPr>
          <w:rFonts w:cstheme="minorHAnsi"/>
          <w:color w:val="000000" w:themeColor="text1"/>
          <w:sz w:val="24"/>
        </w:rPr>
        <w:t xml:space="preserve">igure </w:t>
      </w:r>
      <w:r w:rsidR="00524C6B" w:rsidRPr="007F76AA">
        <w:rPr>
          <w:rFonts w:cstheme="minorHAnsi"/>
          <w:color w:val="000000" w:themeColor="text1"/>
          <w:sz w:val="24"/>
        </w:rPr>
        <w:t>1</w:t>
      </w:r>
      <w:r w:rsidR="00541DBC" w:rsidRPr="007F76AA">
        <w:rPr>
          <w:rFonts w:cstheme="minorHAnsi"/>
          <w:color w:val="000000" w:themeColor="text1"/>
          <w:sz w:val="24"/>
        </w:rPr>
        <w:t>5</w:t>
      </w:r>
      <w:r w:rsidRPr="007F76AA">
        <w:rPr>
          <w:rFonts w:cstheme="minorHAnsi"/>
          <w:color w:val="000000" w:themeColor="text1"/>
          <w:sz w:val="24"/>
        </w:rPr>
        <w:t xml:space="preserve"> – </w:t>
      </w:r>
      <w:r w:rsidR="00524C6B" w:rsidRPr="007F76AA">
        <w:rPr>
          <w:rFonts w:cstheme="minorHAnsi"/>
          <w:color w:val="000000" w:themeColor="text1"/>
          <w:sz w:val="24"/>
        </w:rPr>
        <w:t>2</w:t>
      </w:r>
      <w:r w:rsidR="00541DBC" w:rsidRPr="007F76AA">
        <w:rPr>
          <w:rFonts w:cstheme="minorHAnsi"/>
          <w:color w:val="000000" w:themeColor="text1"/>
          <w:sz w:val="24"/>
        </w:rPr>
        <w:t>0</w:t>
      </w:r>
      <w:r w:rsidRPr="007F76AA">
        <w:rPr>
          <w:rFonts w:cstheme="minorHAnsi"/>
          <w:color w:val="000000" w:themeColor="text1"/>
          <w:sz w:val="24"/>
        </w:rPr>
        <w:t>)</w:t>
      </w:r>
      <w:r w:rsidR="00134C2A" w:rsidRPr="007F76AA">
        <w:rPr>
          <w:rFonts w:cstheme="minorHAnsi"/>
          <w:color w:val="000000" w:themeColor="text1"/>
          <w:sz w:val="24"/>
        </w:rPr>
        <w:t xml:space="preserve"> or on any of the soil chemical properties analyzed</w:t>
      </w:r>
      <w:r w:rsidRPr="007F76AA">
        <w:rPr>
          <w:rFonts w:cstheme="minorHAnsi"/>
          <w:color w:val="000000" w:themeColor="text1"/>
          <w:sz w:val="24"/>
        </w:rPr>
        <w:t xml:space="preserve">. In summary, release of HK44 into field did not change the indigenous microorganisms </w:t>
      </w:r>
      <w:r w:rsidR="00134C2A" w:rsidRPr="007F76AA">
        <w:rPr>
          <w:rFonts w:cstheme="minorHAnsi"/>
          <w:color w:val="000000" w:themeColor="text1"/>
          <w:sz w:val="24"/>
        </w:rPr>
        <w:t xml:space="preserve">or soil properties </w:t>
      </w:r>
      <w:r w:rsidRPr="007F76AA">
        <w:rPr>
          <w:rFonts w:cstheme="minorHAnsi"/>
          <w:color w:val="000000" w:themeColor="text1"/>
          <w:sz w:val="24"/>
        </w:rPr>
        <w:t xml:space="preserve">over the long term. </w:t>
      </w:r>
    </w:p>
    <w:p w:rsidR="00486F50" w:rsidRPr="007F76AA" w:rsidRDefault="00486F50" w:rsidP="00457D86">
      <w:pPr>
        <w:spacing w:before="600" w:after="0" w:line="360" w:lineRule="auto"/>
        <w:outlineLvl w:val="1"/>
        <w:rPr>
          <w:rFonts w:cstheme="minorHAnsi"/>
          <w:b/>
          <w:sz w:val="24"/>
          <w:szCs w:val="24"/>
        </w:rPr>
      </w:pPr>
      <w:bookmarkStart w:id="350" w:name="_Toc342729817"/>
      <w:bookmarkStart w:id="351" w:name="_Toc343510046"/>
      <w:r w:rsidRPr="007F76AA">
        <w:rPr>
          <w:rFonts w:cstheme="minorHAnsi"/>
          <w:b/>
          <w:sz w:val="24"/>
          <w:szCs w:val="24"/>
        </w:rPr>
        <w:t>4.4</w:t>
      </w:r>
      <w:r w:rsidRPr="007F76AA">
        <w:rPr>
          <w:rFonts w:cstheme="minorHAnsi"/>
          <w:b/>
          <w:sz w:val="24"/>
          <w:szCs w:val="24"/>
        </w:rPr>
        <w:tab/>
        <w:t xml:space="preserve">Other </w:t>
      </w:r>
      <w:r w:rsidR="00A0354C" w:rsidRPr="007F76AA">
        <w:rPr>
          <w:rFonts w:cstheme="minorHAnsi"/>
          <w:b/>
          <w:sz w:val="24"/>
          <w:szCs w:val="24"/>
        </w:rPr>
        <w:t>F</w:t>
      </w:r>
      <w:r w:rsidRPr="007F76AA">
        <w:rPr>
          <w:rFonts w:cstheme="minorHAnsi"/>
          <w:b/>
          <w:sz w:val="24"/>
          <w:szCs w:val="24"/>
        </w:rPr>
        <w:t xml:space="preserve">actors </w:t>
      </w:r>
      <w:r w:rsidR="00A0354C" w:rsidRPr="007F76AA">
        <w:rPr>
          <w:rFonts w:cstheme="minorHAnsi"/>
          <w:b/>
          <w:sz w:val="24"/>
          <w:szCs w:val="24"/>
        </w:rPr>
        <w:t>C</w:t>
      </w:r>
      <w:r w:rsidR="00334A21" w:rsidRPr="007F76AA">
        <w:rPr>
          <w:rFonts w:cstheme="minorHAnsi"/>
          <w:b/>
          <w:sz w:val="24"/>
          <w:szCs w:val="24"/>
        </w:rPr>
        <w:t>ontributing to</w:t>
      </w:r>
      <w:r w:rsidRPr="007F76AA">
        <w:rPr>
          <w:rFonts w:cstheme="minorHAnsi"/>
          <w:b/>
          <w:sz w:val="24"/>
          <w:szCs w:val="24"/>
        </w:rPr>
        <w:t xml:space="preserve"> </w:t>
      </w:r>
      <w:r w:rsidR="00A0354C" w:rsidRPr="007F76AA">
        <w:rPr>
          <w:rFonts w:cstheme="minorHAnsi"/>
          <w:b/>
          <w:sz w:val="24"/>
          <w:szCs w:val="24"/>
        </w:rPr>
        <w:t>D</w:t>
      </w:r>
      <w:r w:rsidRPr="007F76AA">
        <w:rPr>
          <w:rFonts w:cstheme="minorHAnsi"/>
          <w:b/>
          <w:sz w:val="24"/>
          <w:szCs w:val="24"/>
        </w:rPr>
        <w:t xml:space="preserve">ifferences </w:t>
      </w:r>
      <w:r w:rsidR="005A6F54" w:rsidRPr="007F76AA">
        <w:rPr>
          <w:rFonts w:cstheme="minorHAnsi"/>
          <w:b/>
          <w:sz w:val="24"/>
          <w:szCs w:val="24"/>
        </w:rPr>
        <w:t>between</w:t>
      </w:r>
      <w:r w:rsidRPr="007F76AA">
        <w:rPr>
          <w:rFonts w:cstheme="minorHAnsi"/>
          <w:b/>
          <w:sz w:val="24"/>
          <w:szCs w:val="24"/>
        </w:rPr>
        <w:t xml:space="preserve"> </w:t>
      </w:r>
      <w:r w:rsidR="00A0354C" w:rsidRPr="007F76AA">
        <w:rPr>
          <w:rFonts w:cstheme="minorHAnsi"/>
          <w:b/>
          <w:sz w:val="24"/>
          <w:szCs w:val="24"/>
        </w:rPr>
        <w:t>L</w:t>
      </w:r>
      <w:r w:rsidRPr="007F76AA">
        <w:rPr>
          <w:rFonts w:cstheme="minorHAnsi"/>
          <w:b/>
          <w:sz w:val="24"/>
          <w:szCs w:val="24"/>
        </w:rPr>
        <w:t>ysimeters</w:t>
      </w:r>
      <w:bookmarkEnd w:id="350"/>
      <w:bookmarkEnd w:id="351"/>
    </w:p>
    <w:p w:rsidR="00486F50" w:rsidRPr="007F76AA" w:rsidRDefault="00486F50"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lastRenderedPageBreak/>
        <w:t xml:space="preserve">In this experiment, soil moisture was intended to be controlled. However, these </w:t>
      </w:r>
      <w:r w:rsidRPr="007F76AA">
        <w:rPr>
          <w:rFonts w:cstheme="minorHAnsi"/>
          <w:color w:val="000000" w:themeColor="text1"/>
          <w:sz w:val="24"/>
          <w:szCs w:val="24"/>
        </w:rPr>
        <w:t>lysimeters</w:t>
      </w:r>
      <w:r w:rsidRPr="007F76AA">
        <w:rPr>
          <w:rFonts w:cstheme="minorHAnsi"/>
          <w:color w:val="000000" w:themeColor="text1"/>
          <w:sz w:val="24"/>
        </w:rPr>
        <w:t xml:space="preserve"> were buried along a slope. In addition, during the 14 years long experiment, the lids of these </w:t>
      </w:r>
      <w:r w:rsidRPr="007F76AA">
        <w:rPr>
          <w:rFonts w:cstheme="minorHAnsi"/>
          <w:color w:val="000000" w:themeColor="text1"/>
          <w:sz w:val="24"/>
          <w:szCs w:val="24"/>
        </w:rPr>
        <w:t>lysimeters</w:t>
      </w:r>
      <w:r w:rsidR="00334A21" w:rsidRPr="007F76AA">
        <w:rPr>
          <w:rFonts w:cstheme="minorHAnsi"/>
          <w:color w:val="000000" w:themeColor="text1"/>
          <w:sz w:val="24"/>
        </w:rPr>
        <w:t xml:space="preserve"> seemed not absolutely sealed. </w:t>
      </w:r>
      <w:r w:rsidRPr="007F76AA">
        <w:rPr>
          <w:rFonts w:cstheme="minorHAnsi"/>
          <w:color w:val="000000" w:themeColor="text1"/>
          <w:sz w:val="24"/>
        </w:rPr>
        <w:t xml:space="preserve">As a result of these unexpected factors, the soil moisture content was not the same </w:t>
      </w:r>
      <w:r w:rsidR="00DD7B73" w:rsidRPr="007F76AA">
        <w:rPr>
          <w:rFonts w:cstheme="minorHAnsi"/>
          <w:color w:val="000000" w:themeColor="text1"/>
          <w:sz w:val="24"/>
        </w:rPr>
        <w:t>between</w:t>
      </w:r>
      <w:r w:rsidRPr="007F76AA">
        <w:rPr>
          <w:rFonts w:cstheme="minorHAnsi"/>
          <w:color w:val="000000" w:themeColor="text1"/>
          <w:sz w:val="24"/>
        </w:rPr>
        <w:t xml:space="preserve"> the 6 </w:t>
      </w:r>
      <w:r w:rsidRPr="007F76AA">
        <w:rPr>
          <w:rFonts w:cstheme="minorHAnsi"/>
          <w:color w:val="000000" w:themeColor="text1"/>
          <w:sz w:val="24"/>
          <w:szCs w:val="24"/>
        </w:rPr>
        <w:t>lysimeters</w:t>
      </w:r>
      <w:r w:rsidRPr="007F76AA">
        <w:rPr>
          <w:rFonts w:cstheme="minorHAnsi"/>
          <w:color w:val="000000" w:themeColor="text1"/>
          <w:sz w:val="24"/>
        </w:rPr>
        <w:t xml:space="preserve">. Soil moisture of these </w:t>
      </w:r>
      <w:r w:rsidRPr="007F76AA">
        <w:rPr>
          <w:rFonts w:cstheme="minorHAnsi"/>
          <w:color w:val="000000" w:themeColor="text1"/>
          <w:sz w:val="24"/>
          <w:szCs w:val="24"/>
        </w:rPr>
        <w:t>lysimeters</w:t>
      </w:r>
      <w:r w:rsidRPr="007F76AA">
        <w:rPr>
          <w:rFonts w:cstheme="minorHAnsi"/>
          <w:color w:val="000000" w:themeColor="text1"/>
          <w:sz w:val="24"/>
        </w:rPr>
        <w:t xml:space="preserve"> showed significant differences: L 2 &amp; 3 &gt; L1 &gt; L5 &gt; L4 &amp;6. </w:t>
      </w:r>
    </w:p>
    <w:p w:rsidR="00120F7A" w:rsidRPr="007F76AA" w:rsidRDefault="00486F50" w:rsidP="00426AEA">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ANOSIM</w:t>
      </w:r>
      <w:r w:rsidR="00134C2A" w:rsidRPr="007F76AA">
        <w:rPr>
          <w:rFonts w:cstheme="minorHAnsi"/>
          <w:color w:val="000000" w:themeColor="text1"/>
          <w:sz w:val="24"/>
        </w:rPr>
        <w:t xml:space="preserve"> analysis</w:t>
      </w:r>
      <w:r w:rsidRPr="007F76AA">
        <w:rPr>
          <w:rFonts w:cstheme="minorHAnsi"/>
          <w:color w:val="000000" w:themeColor="text1"/>
          <w:sz w:val="24"/>
        </w:rPr>
        <w:t xml:space="preserve"> of community membership relationships and community structure relationships</w:t>
      </w:r>
      <w:r w:rsidR="00063F9B" w:rsidRPr="007F76AA">
        <w:rPr>
          <w:rFonts w:cstheme="minorHAnsi"/>
          <w:color w:val="000000" w:themeColor="text1"/>
          <w:sz w:val="24"/>
        </w:rPr>
        <w:t xml:space="preserve"> showed</w:t>
      </w:r>
      <w:r w:rsidRPr="007F76AA">
        <w:rPr>
          <w:rFonts w:cstheme="minorHAnsi"/>
          <w:color w:val="000000" w:themeColor="text1"/>
          <w:sz w:val="24"/>
        </w:rPr>
        <w:t xml:space="preserve"> that </w:t>
      </w:r>
      <w:r w:rsidR="00063F9B" w:rsidRPr="007F76AA">
        <w:rPr>
          <w:rFonts w:cstheme="minorHAnsi"/>
          <w:color w:val="000000" w:themeColor="text1"/>
          <w:sz w:val="24"/>
        </w:rPr>
        <w:t>within PAH+ group, communities that belong to L1 and L4 &amp;</w:t>
      </w:r>
      <w:r w:rsidRPr="007F76AA">
        <w:rPr>
          <w:rFonts w:cstheme="minorHAnsi"/>
          <w:color w:val="000000" w:themeColor="text1"/>
          <w:sz w:val="24"/>
        </w:rPr>
        <w:t xml:space="preserve"> 6 were significantly different from </w:t>
      </w:r>
      <w:r w:rsidR="00063F9B" w:rsidRPr="007F76AA">
        <w:rPr>
          <w:rFonts w:cstheme="minorHAnsi"/>
          <w:color w:val="000000" w:themeColor="text1"/>
          <w:sz w:val="24"/>
        </w:rPr>
        <w:t xml:space="preserve">each other (Table13). The phylograms of community membership and structure relationships also showed </w:t>
      </w:r>
      <w:r w:rsidR="00134C2A" w:rsidRPr="007F76AA">
        <w:rPr>
          <w:rFonts w:cstheme="minorHAnsi"/>
          <w:color w:val="000000" w:themeColor="text1"/>
          <w:sz w:val="24"/>
        </w:rPr>
        <w:t>that w</w:t>
      </w:r>
      <w:r w:rsidR="00063F9B" w:rsidRPr="007F76AA">
        <w:rPr>
          <w:rFonts w:cstheme="minorHAnsi"/>
          <w:color w:val="000000" w:themeColor="text1"/>
          <w:sz w:val="24"/>
        </w:rPr>
        <w:t>ithin the PAH+ group (L1, 2, 4, 6), the communities belong to drier soil lysimeters (L4 and 6) tend to be more similar to each other than to the communities that belong to the wetter lysimeters (L1 and 2).</w:t>
      </w:r>
      <w:r w:rsidRPr="007F76AA">
        <w:rPr>
          <w:rFonts w:cstheme="minorHAnsi"/>
          <w:color w:val="000000" w:themeColor="text1"/>
          <w:sz w:val="24"/>
        </w:rPr>
        <w:t xml:space="preserve"> </w:t>
      </w:r>
      <w:r w:rsidR="00120F7A" w:rsidRPr="007F76AA">
        <w:rPr>
          <w:rFonts w:cstheme="minorHAnsi"/>
          <w:color w:val="000000" w:themeColor="text1"/>
          <w:sz w:val="24"/>
        </w:rPr>
        <w:t>However, in this study, soil moisture showed no significant linear correlation with bacterial community richne</w:t>
      </w:r>
      <w:r w:rsidR="00134C2A" w:rsidRPr="007F76AA">
        <w:rPr>
          <w:rFonts w:cstheme="minorHAnsi"/>
          <w:color w:val="000000" w:themeColor="text1"/>
          <w:sz w:val="24"/>
        </w:rPr>
        <w:t>s</w:t>
      </w:r>
      <w:r w:rsidR="00120F7A" w:rsidRPr="007F76AA">
        <w:rPr>
          <w:rFonts w:cstheme="minorHAnsi"/>
          <w:color w:val="000000" w:themeColor="text1"/>
          <w:sz w:val="24"/>
        </w:rPr>
        <w:t xml:space="preserve">s, diversity, or bacteria abundance (Table10). So the soil moisture may have contributed to the dissimilarities between bacterial community structures, but did not significantly </w:t>
      </w:r>
      <w:r w:rsidR="00134C2A" w:rsidRPr="007F76AA">
        <w:rPr>
          <w:rFonts w:cstheme="minorHAnsi"/>
          <w:color w:val="000000" w:themeColor="text1"/>
          <w:sz w:val="24"/>
        </w:rPr>
        <w:t>affect</w:t>
      </w:r>
      <w:r w:rsidR="00120F7A" w:rsidRPr="007F76AA">
        <w:rPr>
          <w:rFonts w:cstheme="minorHAnsi"/>
          <w:color w:val="000000" w:themeColor="text1"/>
          <w:sz w:val="24"/>
        </w:rPr>
        <w:t xml:space="preserve"> community diversity</w:t>
      </w:r>
      <w:r w:rsidR="00334A21" w:rsidRPr="007F76AA">
        <w:rPr>
          <w:rFonts w:cstheme="minorHAnsi"/>
          <w:color w:val="000000" w:themeColor="text1"/>
          <w:sz w:val="24"/>
        </w:rPr>
        <w:t>, richness</w:t>
      </w:r>
      <w:r w:rsidR="00120F7A" w:rsidRPr="007F76AA">
        <w:rPr>
          <w:rFonts w:cstheme="minorHAnsi"/>
          <w:color w:val="000000" w:themeColor="text1"/>
          <w:sz w:val="24"/>
        </w:rPr>
        <w:t xml:space="preserve">. </w:t>
      </w:r>
    </w:p>
    <w:p w:rsidR="009D50A4" w:rsidRPr="007F76AA" w:rsidRDefault="00120F7A" w:rsidP="00D35529">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t xml:space="preserve">Studies showed that soil moisture </w:t>
      </w:r>
      <w:r w:rsidR="00134C2A" w:rsidRPr="007F76AA">
        <w:rPr>
          <w:rFonts w:cstheme="minorHAnsi"/>
          <w:color w:val="000000" w:themeColor="text1"/>
          <w:sz w:val="24"/>
        </w:rPr>
        <w:t>can be related to</w:t>
      </w:r>
      <w:r w:rsidRPr="007F76AA">
        <w:rPr>
          <w:rFonts w:cstheme="minorHAnsi"/>
          <w:color w:val="000000" w:themeColor="text1"/>
          <w:sz w:val="24"/>
        </w:rPr>
        <w:t xml:space="preserve"> soil bacterial community </w:t>
      </w:r>
      <w:r w:rsidR="00134C2A" w:rsidRPr="007F76AA">
        <w:rPr>
          <w:rFonts w:cstheme="minorHAnsi"/>
          <w:color w:val="000000" w:themeColor="text1"/>
          <w:sz w:val="24"/>
        </w:rPr>
        <w:t xml:space="preserve">shifts </w:t>
      </w:r>
      <w:r w:rsidR="00BA672C" w:rsidRPr="007F76AA">
        <w:rPr>
          <w:rFonts w:cstheme="minorHAnsi"/>
          <w:color w:val="000000" w:themeColor="text1"/>
          <w:sz w:val="24"/>
        </w:rPr>
        <w:fldChar w:fldCharType="begin">
          <w:fldData xml:space="preserve">PEVuZE5vdGU+PENpdGU+PEF1dGhvcj5EZUJydXluPC9BdXRob3I+PFllYXI+MjAxMTwvWWVhcj48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=
</w:fldData>
        </w:fldChar>
      </w:r>
      <w:r w:rsidR="00AE78E2" w:rsidRPr="007F76AA">
        <w:rPr>
          <w:rFonts w:cstheme="minorHAnsi"/>
          <w:color w:val="000000" w:themeColor="text1"/>
          <w:sz w:val="24"/>
        </w:rPr>
        <w:instrText xml:space="preserve"> ADDIN EN.CITE </w:instrText>
      </w:r>
      <w:r w:rsidR="00AE78E2" w:rsidRPr="007F76AA">
        <w:rPr>
          <w:rFonts w:cstheme="minorHAnsi"/>
          <w:color w:val="000000" w:themeColor="text1"/>
          <w:sz w:val="24"/>
        </w:rPr>
        <w:fldChar w:fldCharType="begin">
          <w:fldData xml:space="preserve">PEVuZE5vdGU+PENpdGU+PEF1dGhvcj5EZUJydXluPC9BdXRob3I+PFllYXI+MjAxMTwvWWVhcj48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=
</w:fldData>
        </w:fldChar>
      </w:r>
      <w:r w:rsidR="00AE78E2" w:rsidRPr="007F76AA">
        <w:rPr>
          <w:rFonts w:cstheme="minorHAnsi"/>
          <w:color w:val="000000" w:themeColor="text1"/>
          <w:sz w:val="24"/>
        </w:rPr>
        <w:instrText xml:space="preserve"> ADDIN EN.CITE.DATA </w:instrText>
      </w:r>
      <w:r w:rsidR="00AE78E2" w:rsidRPr="007F76AA">
        <w:rPr>
          <w:rFonts w:cstheme="minorHAnsi"/>
          <w:color w:val="000000" w:themeColor="text1"/>
          <w:sz w:val="24"/>
        </w:rPr>
      </w:r>
      <w:r w:rsidR="00AE78E2" w:rsidRPr="007F76AA">
        <w:rPr>
          <w:rFonts w:cstheme="minorHAnsi"/>
          <w:color w:val="000000" w:themeColor="text1"/>
          <w:sz w:val="24"/>
        </w:rPr>
        <w:fldChar w:fldCharType="end"/>
      </w:r>
      <w:r w:rsidR="00BA672C" w:rsidRPr="007F76AA">
        <w:rPr>
          <w:rFonts w:cstheme="minorHAnsi"/>
          <w:color w:val="000000" w:themeColor="text1"/>
          <w:sz w:val="24"/>
        </w:rPr>
      </w:r>
      <w:r w:rsidR="00BA672C" w:rsidRPr="007F76AA">
        <w:rPr>
          <w:rFonts w:cstheme="minorHAnsi"/>
          <w:color w:val="000000" w:themeColor="text1"/>
          <w:sz w:val="24"/>
        </w:rPr>
        <w:fldChar w:fldCharType="separate"/>
      </w:r>
      <w:r w:rsidR="00AE78E2" w:rsidRPr="007F76AA">
        <w:rPr>
          <w:rFonts w:cstheme="minorHAnsi"/>
          <w:noProof/>
          <w:color w:val="000000" w:themeColor="text1"/>
          <w:sz w:val="24"/>
        </w:rPr>
        <w:t>(</w:t>
      </w:r>
      <w:hyperlink w:anchor="_ENREF_11" w:tooltip="DeBruyn, 2011 #23" w:history="1">
        <w:r w:rsidR="00AE78E2" w:rsidRPr="007F76AA">
          <w:rPr>
            <w:rFonts w:cstheme="minorHAnsi"/>
            <w:noProof/>
            <w:color w:val="000000" w:themeColor="text1"/>
            <w:sz w:val="24"/>
          </w:rPr>
          <w:t>DeBruyn et al., 2011</w:t>
        </w:r>
      </w:hyperlink>
      <w:r w:rsidR="00AE78E2" w:rsidRPr="007F76AA">
        <w:rPr>
          <w:rFonts w:cstheme="minorHAnsi"/>
          <w:noProof/>
          <w:color w:val="000000" w:themeColor="text1"/>
          <w:sz w:val="24"/>
        </w:rPr>
        <w:t xml:space="preserve">; </w:t>
      </w:r>
      <w:hyperlink w:anchor="_ENREF_49" w:tooltip="Vinas, 2005 #57" w:history="1">
        <w:r w:rsidR="00AE78E2" w:rsidRPr="007F76AA">
          <w:rPr>
            <w:rFonts w:cstheme="minorHAnsi"/>
            <w:noProof/>
            <w:color w:val="000000" w:themeColor="text1"/>
            <w:sz w:val="24"/>
          </w:rPr>
          <w:t>Vinas et al., 2005</w:t>
        </w:r>
      </w:hyperlink>
      <w:r w:rsidR="00AE78E2" w:rsidRPr="007F76AA">
        <w:rPr>
          <w:rFonts w:cstheme="minorHAnsi"/>
          <w:noProof/>
          <w:color w:val="000000" w:themeColor="text1"/>
          <w:sz w:val="24"/>
        </w:rPr>
        <w:t>)</w:t>
      </w:r>
      <w:r w:rsidR="00BA672C" w:rsidRPr="007F76AA">
        <w:rPr>
          <w:rFonts w:cstheme="minorHAnsi"/>
          <w:color w:val="000000" w:themeColor="text1"/>
          <w:sz w:val="24"/>
        </w:rPr>
        <w:fldChar w:fldCharType="end"/>
      </w:r>
      <w:r w:rsidRPr="007F76AA">
        <w:rPr>
          <w:rFonts w:cstheme="minorHAnsi"/>
          <w:color w:val="000000" w:themeColor="text1"/>
          <w:sz w:val="24"/>
        </w:rPr>
        <w:t xml:space="preserve">. In this study, since PAH contamination </w:t>
      </w:r>
      <w:r w:rsidR="00134C2A" w:rsidRPr="007F76AA">
        <w:rPr>
          <w:rFonts w:cstheme="minorHAnsi"/>
          <w:color w:val="000000" w:themeColor="text1"/>
          <w:sz w:val="24"/>
        </w:rPr>
        <w:t>s</w:t>
      </w:r>
      <w:r w:rsidR="00334A21" w:rsidRPr="007F76AA">
        <w:rPr>
          <w:rFonts w:cstheme="minorHAnsi"/>
          <w:color w:val="000000" w:themeColor="text1"/>
          <w:sz w:val="24"/>
        </w:rPr>
        <w:t>eemed to have the dominant</w:t>
      </w:r>
      <w:r w:rsidRPr="007F76AA">
        <w:rPr>
          <w:rFonts w:cstheme="minorHAnsi"/>
          <w:color w:val="000000" w:themeColor="text1"/>
          <w:sz w:val="24"/>
        </w:rPr>
        <w:t xml:space="preserve"> impact on bacterial communities, </w:t>
      </w:r>
      <w:r w:rsidR="00134C2A" w:rsidRPr="007F76AA">
        <w:rPr>
          <w:rFonts w:cstheme="minorHAnsi"/>
          <w:color w:val="000000" w:themeColor="text1"/>
          <w:sz w:val="24"/>
        </w:rPr>
        <w:t>while soil moisture appears to be a secondary influence.</w:t>
      </w:r>
      <w:r w:rsidRPr="007F76AA">
        <w:rPr>
          <w:rFonts w:cstheme="minorHAnsi"/>
          <w:color w:val="000000" w:themeColor="text1"/>
          <w:sz w:val="24"/>
        </w:rPr>
        <w:t xml:space="preserve"> In addition, the soil moisture changes </w:t>
      </w:r>
      <w:r w:rsidR="00134C2A" w:rsidRPr="007F76AA">
        <w:rPr>
          <w:rFonts w:cstheme="minorHAnsi"/>
          <w:color w:val="000000" w:themeColor="text1"/>
          <w:sz w:val="24"/>
        </w:rPr>
        <w:t>over time</w:t>
      </w:r>
      <w:r w:rsidRPr="007F76AA">
        <w:rPr>
          <w:rFonts w:cstheme="minorHAnsi"/>
          <w:color w:val="000000" w:themeColor="text1"/>
          <w:sz w:val="24"/>
        </w:rPr>
        <w:t xml:space="preserve"> were not available</w:t>
      </w:r>
      <w:r w:rsidR="00134C2A" w:rsidRPr="007F76AA">
        <w:rPr>
          <w:rFonts w:cstheme="minorHAnsi"/>
          <w:color w:val="000000" w:themeColor="text1"/>
          <w:sz w:val="24"/>
        </w:rPr>
        <w:t xml:space="preserve">, so it is unknown </w:t>
      </w:r>
      <w:r w:rsidR="00BE6948" w:rsidRPr="007F76AA">
        <w:rPr>
          <w:rFonts w:cstheme="minorHAnsi"/>
          <w:color w:val="000000" w:themeColor="text1"/>
          <w:sz w:val="24"/>
        </w:rPr>
        <w:t>when</w:t>
      </w:r>
      <w:r w:rsidRPr="007F76AA">
        <w:rPr>
          <w:rFonts w:cstheme="minorHAnsi"/>
          <w:color w:val="000000" w:themeColor="text1"/>
          <w:sz w:val="24"/>
        </w:rPr>
        <w:t xml:space="preserve"> the soil moisture</w:t>
      </w:r>
      <w:r w:rsidR="00134C2A" w:rsidRPr="007F76AA">
        <w:rPr>
          <w:rFonts w:cstheme="minorHAnsi"/>
          <w:color w:val="000000" w:themeColor="text1"/>
          <w:sz w:val="24"/>
        </w:rPr>
        <w:t xml:space="preserve"> content</w:t>
      </w:r>
      <w:r w:rsidRPr="007F76AA">
        <w:rPr>
          <w:rFonts w:cstheme="minorHAnsi"/>
          <w:color w:val="000000" w:themeColor="text1"/>
          <w:sz w:val="24"/>
        </w:rPr>
        <w:t xml:space="preserve"> of these lysimeters </w:t>
      </w:r>
      <w:r w:rsidR="00BE6948" w:rsidRPr="007F76AA">
        <w:rPr>
          <w:rFonts w:cstheme="minorHAnsi"/>
          <w:color w:val="000000" w:themeColor="text1"/>
          <w:sz w:val="24"/>
        </w:rPr>
        <w:t>become</w:t>
      </w:r>
      <w:r w:rsidRPr="007F76AA">
        <w:rPr>
          <w:rFonts w:cstheme="minorHAnsi"/>
          <w:color w:val="000000" w:themeColor="text1"/>
          <w:sz w:val="24"/>
        </w:rPr>
        <w:t xml:space="preserve"> dissimilar.</w:t>
      </w:r>
      <w:r w:rsidR="00BE6948" w:rsidRPr="007F76AA">
        <w:rPr>
          <w:rFonts w:cstheme="minorHAnsi"/>
          <w:color w:val="000000" w:themeColor="text1"/>
          <w:sz w:val="24"/>
        </w:rPr>
        <w:t xml:space="preserve"> It is possible that soil moisture varied only a few years or even a few months before these lysimeters were sampled in 2010. </w:t>
      </w:r>
      <w:r w:rsidR="00134C2A" w:rsidRPr="007F76AA">
        <w:rPr>
          <w:rFonts w:cstheme="minorHAnsi"/>
          <w:color w:val="000000" w:themeColor="text1"/>
          <w:sz w:val="24"/>
        </w:rPr>
        <w:t xml:space="preserve">As a result, </w:t>
      </w:r>
      <w:r w:rsidR="00BE6948" w:rsidRPr="007F76AA">
        <w:rPr>
          <w:rFonts w:cstheme="minorHAnsi"/>
          <w:color w:val="000000" w:themeColor="text1"/>
          <w:sz w:val="24"/>
        </w:rPr>
        <w:t xml:space="preserve">the impact </w:t>
      </w:r>
      <w:r w:rsidR="00134C2A" w:rsidRPr="007F76AA">
        <w:rPr>
          <w:rFonts w:cstheme="minorHAnsi"/>
          <w:color w:val="000000" w:themeColor="text1"/>
          <w:sz w:val="24"/>
        </w:rPr>
        <w:t xml:space="preserve">of </w:t>
      </w:r>
      <w:r w:rsidR="00BE6948" w:rsidRPr="007F76AA">
        <w:rPr>
          <w:rFonts w:cstheme="minorHAnsi"/>
          <w:color w:val="000000" w:themeColor="text1"/>
          <w:sz w:val="24"/>
        </w:rPr>
        <w:t xml:space="preserve">soil moisture </w:t>
      </w:r>
      <w:r w:rsidR="00134C2A" w:rsidRPr="007F76AA">
        <w:rPr>
          <w:rFonts w:cstheme="minorHAnsi"/>
          <w:color w:val="000000" w:themeColor="text1"/>
          <w:sz w:val="24"/>
        </w:rPr>
        <w:t xml:space="preserve">changes </w:t>
      </w:r>
      <w:r w:rsidR="00BE6948" w:rsidRPr="007F76AA">
        <w:rPr>
          <w:rFonts w:cstheme="minorHAnsi"/>
          <w:color w:val="000000" w:themeColor="text1"/>
          <w:sz w:val="24"/>
        </w:rPr>
        <w:t>may be underestimated in this study.</w:t>
      </w:r>
      <w:bookmarkEnd w:id="307"/>
      <w:bookmarkEnd w:id="308"/>
    </w:p>
    <w:p w:rsidR="00602706" w:rsidRPr="007F76AA" w:rsidRDefault="00602706" w:rsidP="00D35529">
      <w:pPr>
        <w:autoSpaceDE w:val="0"/>
        <w:autoSpaceDN w:val="0"/>
        <w:adjustRightInd w:val="0"/>
        <w:spacing w:after="240" w:line="520" w:lineRule="exact"/>
        <w:ind w:firstLine="720"/>
        <w:rPr>
          <w:rFonts w:cstheme="minorHAnsi"/>
          <w:color w:val="000000" w:themeColor="text1"/>
          <w:sz w:val="24"/>
        </w:rPr>
      </w:pPr>
      <w:r w:rsidRPr="007F76AA">
        <w:rPr>
          <w:rFonts w:cstheme="minorHAnsi"/>
          <w:color w:val="000000" w:themeColor="text1"/>
          <w:sz w:val="24"/>
        </w:rPr>
        <w:lastRenderedPageBreak/>
        <w:t xml:space="preserve">In summary, PAH contaminations showed primary long term impact on bacterial community shifting, even if the contaminants absent for over ten years. The long term (&gt;10 years) impact of the GEM HK44 inoculation is not observable. Soil moisture may impact on bacterial community structure as a secondary driving force. </w:t>
      </w:r>
    </w:p>
    <w:p w:rsidR="00D35529" w:rsidRPr="007F76AA" w:rsidRDefault="00D35529" w:rsidP="00D35529">
      <w:pPr>
        <w:rPr>
          <w:rFonts w:cstheme="minorHAnsi"/>
          <w:b/>
          <w:color w:val="000000" w:themeColor="text1"/>
          <w:sz w:val="28"/>
        </w:rPr>
      </w:pPr>
      <w:r w:rsidRPr="007F76AA">
        <w:rPr>
          <w:rFonts w:cstheme="minorHAnsi"/>
        </w:rPr>
        <w:br w:type="page"/>
      </w:r>
    </w:p>
    <w:p w:rsidR="00D35529" w:rsidRPr="007F76AA" w:rsidRDefault="00D35529" w:rsidP="00D35529">
      <w:pPr>
        <w:autoSpaceDE w:val="0"/>
        <w:autoSpaceDN w:val="0"/>
        <w:adjustRightInd w:val="0"/>
        <w:spacing w:after="240" w:line="520" w:lineRule="exact"/>
        <w:ind w:firstLine="720"/>
        <w:rPr>
          <w:rFonts w:cstheme="minorHAnsi"/>
          <w:color w:val="000000" w:themeColor="text1"/>
          <w:sz w:val="24"/>
        </w:rPr>
      </w:pPr>
    </w:p>
    <w:p w:rsidR="00D35529" w:rsidRPr="007F76AA" w:rsidRDefault="00D35529" w:rsidP="00D35529">
      <w:pPr>
        <w:autoSpaceDE w:val="0"/>
        <w:autoSpaceDN w:val="0"/>
        <w:adjustRightInd w:val="0"/>
        <w:spacing w:after="240" w:line="520" w:lineRule="exact"/>
        <w:rPr>
          <w:rFonts w:cstheme="minorHAnsi"/>
          <w:color w:val="000000" w:themeColor="text1"/>
          <w:sz w:val="24"/>
        </w:rPr>
      </w:pPr>
    </w:p>
    <w:p w:rsidR="00D35529" w:rsidRPr="007F76AA" w:rsidRDefault="00D35529" w:rsidP="00D35529">
      <w:pPr>
        <w:autoSpaceDE w:val="0"/>
        <w:autoSpaceDN w:val="0"/>
        <w:adjustRightInd w:val="0"/>
        <w:spacing w:after="240" w:line="520" w:lineRule="exact"/>
        <w:rPr>
          <w:rFonts w:cstheme="minorHAnsi"/>
          <w:color w:val="000000" w:themeColor="text1"/>
          <w:sz w:val="24"/>
        </w:rPr>
      </w:pPr>
    </w:p>
    <w:p w:rsidR="00D35529" w:rsidRPr="007F76AA" w:rsidRDefault="00D35529" w:rsidP="00D35529">
      <w:pPr>
        <w:autoSpaceDE w:val="0"/>
        <w:autoSpaceDN w:val="0"/>
        <w:adjustRightInd w:val="0"/>
        <w:spacing w:after="240" w:line="520" w:lineRule="exact"/>
        <w:rPr>
          <w:rFonts w:cstheme="minorHAnsi"/>
          <w:color w:val="000000" w:themeColor="text1"/>
          <w:sz w:val="24"/>
        </w:rPr>
      </w:pPr>
    </w:p>
    <w:p w:rsidR="00D35529" w:rsidRPr="007F76AA" w:rsidRDefault="00D35529" w:rsidP="00D35529">
      <w:pPr>
        <w:autoSpaceDE w:val="0"/>
        <w:autoSpaceDN w:val="0"/>
        <w:adjustRightInd w:val="0"/>
        <w:spacing w:after="240" w:line="520" w:lineRule="exact"/>
        <w:rPr>
          <w:rFonts w:cstheme="minorHAnsi"/>
          <w:color w:val="000000" w:themeColor="text1"/>
          <w:sz w:val="24"/>
        </w:rPr>
      </w:pPr>
    </w:p>
    <w:p w:rsidR="00D35529" w:rsidRPr="007F76AA" w:rsidRDefault="00D35529" w:rsidP="00D35529">
      <w:pPr>
        <w:autoSpaceDE w:val="0"/>
        <w:autoSpaceDN w:val="0"/>
        <w:adjustRightInd w:val="0"/>
        <w:spacing w:after="240" w:line="520" w:lineRule="exact"/>
        <w:rPr>
          <w:rFonts w:cstheme="minorHAnsi"/>
          <w:color w:val="000000" w:themeColor="text1"/>
          <w:sz w:val="24"/>
        </w:rPr>
      </w:pPr>
    </w:p>
    <w:p w:rsidR="00D35529" w:rsidRPr="007F76AA" w:rsidRDefault="00D35529" w:rsidP="00D35529">
      <w:pPr>
        <w:autoSpaceDE w:val="0"/>
        <w:autoSpaceDN w:val="0"/>
        <w:adjustRightInd w:val="0"/>
        <w:spacing w:after="240" w:line="520" w:lineRule="exact"/>
        <w:rPr>
          <w:rFonts w:cstheme="minorHAnsi"/>
          <w:color w:val="000000" w:themeColor="text1"/>
          <w:sz w:val="24"/>
        </w:rPr>
      </w:pPr>
    </w:p>
    <w:p w:rsidR="00B47EDE" w:rsidRPr="007F76AA" w:rsidRDefault="00332B7D" w:rsidP="00B47EDE">
      <w:pPr>
        <w:pStyle w:val="Heading1"/>
        <w:rPr>
          <w:rFonts w:asciiTheme="minorHAnsi" w:hAnsiTheme="minorHAnsi" w:cstheme="minorHAnsi"/>
        </w:rPr>
      </w:pPr>
      <w:bookmarkStart w:id="352" w:name="_Toc342729819"/>
      <w:bookmarkStart w:id="353" w:name="_Toc343510047"/>
      <w:bookmarkStart w:id="354" w:name="_GoBack"/>
      <w:bookmarkEnd w:id="354"/>
      <w:r w:rsidRPr="007F76AA">
        <w:rPr>
          <w:rFonts w:asciiTheme="minorHAnsi" w:hAnsiTheme="minorHAnsi" w:cstheme="minorHAnsi"/>
        </w:rPr>
        <w:t>R</w:t>
      </w:r>
      <w:r w:rsidR="00426739" w:rsidRPr="007F76AA">
        <w:rPr>
          <w:rFonts w:asciiTheme="minorHAnsi" w:hAnsiTheme="minorHAnsi" w:cstheme="minorHAnsi"/>
        </w:rPr>
        <w:t>EFERENC</w:t>
      </w:r>
      <w:r w:rsidR="00C75C78" w:rsidRPr="007F76AA">
        <w:rPr>
          <w:rFonts w:asciiTheme="minorHAnsi" w:hAnsiTheme="minorHAnsi" w:cstheme="minorHAnsi"/>
        </w:rPr>
        <w:t>E</w:t>
      </w:r>
      <w:bookmarkEnd w:id="352"/>
      <w:bookmarkEnd w:id="353"/>
    </w:p>
    <w:p w:rsidR="00D35529" w:rsidRPr="007F76AA" w:rsidRDefault="00B47EDE" w:rsidP="00D35529">
      <w:pPr>
        <w:rPr>
          <w:rFonts w:cstheme="minorHAnsi"/>
          <w:b/>
          <w:color w:val="000000" w:themeColor="text1"/>
          <w:sz w:val="28"/>
        </w:rPr>
      </w:pPr>
      <w:r w:rsidRPr="007F76AA">
        <w:rPr>
          <w:rFonts w:cstheme="minorHAnsi"/>
        </w:rPr>
        <w:br w:type="page"/>
      </w:r>
    </w:p>
    <w:bookmarkEnd w:id="309"/>
    <w:p w:rsidR="00AE78E2" w:rsidRPr="007F76AA" w:rsidRDefault="00BA672C" w:rsidP="00AE78E2">
      <w:pPr>
        <w:autoSpaceDE w:val="0"/>
        <w:autoSpaceDN w:val="0"/>
        <w:adjustRightInd w:val="0"/>
        <w:spacing w:after="0" w:line="240" w:lineRule="auto"/>
        <w:ind w:left="720" w:hanging="720"/>
        <w:rPr>
          <w:rFonts w:cstheme="minorHAnsi"/>
          <w:color w:val="000000" w:themeColor="text1"/>
          <w:sz w:val="24"/>
        </w:rPr>
      </w:pPr>
      <w:r w:rsidRPr="007F76AA">
        <w:rPr>
          <w:rFonts w:eastAsia="New Roman" w:cstheme="minorHAnsi"/>
          <w:sz w:val="24"/>
        </w:rPr>
        <w:lastRenderedPageBreak/>
        <w:fldChar w:fldCharType="begin"/>
      </w:r>
      <w:r w:rsidR="007D4F7A" w:rsidRPr="007F76AA">
        <w:rPr>
          <w:rFonts w:eastAsia="New Roman" w:cstheme="minorHAnsi"/>
          <w:sz w:val="24"/>
        </w:rPr>
        <w:instrText xml:space="preserve"> ADDIN EN.REFLIST </w:instrText>
      </w:r>
      <w:r w:rsidRPr="007F76AA">
        <w:rPr>
          <w:rFonts w:eastAsia="New Roman" w:cstheme="minorHAnsi"/>
          <w:sz w:val="24"/>
        </w:rPr>
        <w:fldChar w:fldCharType="separate"/>
      </w:r>
      <w:bookmarkStart w:id="355" w:name="_ENREF_1"/>
      <w:r w:rsidR="00AE78E2" w:rsidRPr="007F76AA">
        <w:rPr>
          <w:rFonts w:cstheme="minorHAnsi"/>
          <w:color w:val="000000" w:themeColor="text1"/>
          <w:sz w:val="24"/>
        </w:rPr>
        <w:t xml:space="preserve">Andreoni, Cavalca, Rao, Nocerino, Bernasconi, </w:t>
      </w:r>
      <w:proofErr w:type="gramStart"/>
      <w:r w:rsidR="00AE78E2" w:rsidRPr="007F76AA">
        <w:rPr>
          <w:rFonts w:cstheme="minorHAnsi"/>
          <w:color w:val="000000" w:themeColor="text1"/>
          <w:sz w:val="24"/>
        </w:rPr>
        <w:t>Dell'Amico, . . .</w:t>
      </w:r>
      <w:proofErr w:type="gramEnd"/>
      <w:r w:rsidR="00AE78E2" w:rsidRPr="007F76AA">
        <w:rPr>
          <w:rFonts w:cstheme="minorHAnsi"/>
          <w:color w:val="000000" w:themeColor="text1"/>
          <w:sz w:val="24"/>
        </w:rPr>
        <w:t xml:space="preserve"> Gianfreda. (2004). Bacterial communities and enzyme activities of PAHs polluted soils. [Article]. Chemosphere, 57(5), 401-412. doi: 10.1016/j.chemosphere.2004.06.013</w:t>
      </w:r>
      <w:bookmarkEnd w:id="355"/>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56" w:name="_ENREF_2"/>
      <w:r w:rsidRPr="007F76AA">
        <w:rPr>
          <w:rFonts w:cstheme="minorHAnsi"/>
          <w:color w:val="000000" w:themeColor="text1"/>
          <w:sz w:val="24"/>
        </w:rPr>
        <w:t>Bamforth, &amp; Singleton. (2005). Bioremediation of polycyclic aromatic hydrocarbons: current knowledge and future directions. Journal of Chemical Technology and Biotechnology, 80(7), 723-736. doi: 10.1002/jctb.1276</w:t>
      </w:r>
      <w:bookmarkEnd w:id="356"/>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57" w:name="_ENREF_3"/>
      <w:r w:rsidRPr="007F76AA">
        <w:rPr>
          <w:rFonts w:cstheme="minorHAnsi"/>
          <w:color w:val="000000" w:themeColor="text1"/>
          <w:sz w:val="24"/>
        </w:rPr>
        <w:t xml:space="preserve">Borg, &amp; Groenen. (2005). Modern multidimensional scaling theory and applications, from </w:t>
      </w:r>
      <w:hyperlink r:id="rId36" w:history="1">
        <w:r w:rsidRPr="007F76AA">
          <w:rPr>
            <w:rFonts w:cstheme="minorHAnsi"/>
            <w:color w:val="000000" w:themeColor="text1"/>
            <w:sz w:val="24"/>
          </w:rPr>
          <w:t>http://site.ebrary.com/id/10171042</w:t>
        </w:r>
        <w:bookmarkEnd w:id="357"/>
      </w:hyperlink>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58" w:name="_ENREF_4"/>
      <w:r w:rsidRPr="007F76AA">
        <w:rPr>
          <w:rFonts w:cstheme="minorHAnsi"/>
          <w:color w:val="000000" w:themeColor="text1"/>
          <w:sz w:val="24"/>
        </w:rPr>
        <w:t xml:space="preserve">Borneman, &amp; Triplett. (1997). Molecular microbial diversity in soils from eastern Amazonia: Evidence for unusual microorganisms and microbial population shifts associated with deforestation. [Article]. Applied and Environmental Microbiology, 63(7), 2647-2653. </w:t>
      </w:r>
      <w:bookmarkEnd w:id="358"/>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59" w:name="_ENREF_5"/>
      <w:r w:rsidRPr="007F76AA">
        <w:rPr>
          <w:rFonts w:cstheme="minorHAnsi"/>
          <w:color w:val="000000" w:themeColor="text1"/>
          <w:sz w:val="24"/>
        </w:rPr>
        <w:t xml:space="preserve">Bouchez, Blanchet, &amp; Vandecasteele. (1995). Degradation of polycyclic aromatic hydrocarbons by pure strains and by defined strain associations - inhibition phenomena and cometabolism. [Article]. Applied Microbiology and Biotechnology, 43(1), 156-164. </w:t>
      </w:r>
      <w:bookmarkEnd w:id="359"/>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60" w:name="_ENREF_6"/>
      <w:r w:rsidRPr="007F76AA">
        <w:rPr>
          <w:rFonts w:cstheme="minorHAnsi"/>
          <w:color w:val="000000" w:themeColor="text1"/>
          <w:sz w:val="24"/>
        </w:rPr>
        <w:t>Burke, Kretzer, Rygiewicz, &amp; Topa. (2006). Soil bacterial diversity in a loblolly pine plantation: influence of ectomycorrhizas and fertilization. [Article]. Fems Microbiology Ecology, 57(3), 409-419. doi: 10.1111/j.1574-6941.2006.00125.x</w:t>
      </w:r>
      <w:bookmarkEnd w:id="360"/>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61" w:name="_ENREF_7"/>
      <w:r w:rsidRPr="007F76AA">
        <w:rPr>
          <w:rFonts w:cstheme="minorHAnsi"/>
          <w:color w:val="000000" w:themeColor="text1"/>
          <w:sz w:val="24"/>
        </w:rPr>
        <w:t>Cerniglia. (1992). Biodegradation of polycyclic aromatic hydrocarbons. [article]. Biodegradation, 3(2-3), 351-368. doi: 10.1007/bf00129093</w:t>
      </w:r>
      <w:bookmarkEnd w:id="361"/>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62" w:name="_ENREF_8"/>
      <w:r w:rsidRPr="007F76AA">
        <w:rPr>
          <w:rFonts w:cstheme="minorHAnsi"/>
          <w:color w:val="000000" w:themeColor="text1"/>
          <w:sz w:val="24"/>
        </w:rPr>
        <w:t>Clarke. (1993). Nonparametric multivariate analyses of changes in community structure. [Article; Proceedings Paper]. Australian Journal of Ecology, 18(1), 117-143. doi: 10.1111/j.1442-9993.1993.tb00438.x</w:t>
      </w:r>
      <w:bookmarkEnd w:id="362"/>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63" w:name="_ENREF_9"/>
      <w:r w:rsidRPr="007F76AA">
        <w:rPr>
          <w:rFonts w:cstheme="minorHAnsi"/>
          <w:color w:val="000000" w:themeColor="text1"/>
          <w:sz w:val="24"/>
        </w:rPr>
        <w:t>Colwell, &amp; Coddington. (1994). ESTIMATING TERRESTRIAL BIODIVERSITY THROUGH EXTRAPOLATION. [Review]. Philosophical Transactions of the Royal Society of London Series B-Biological Sciences, 345(1311), 101-118. doi: 10.1098/rstb.1994.0091</w:t>
      </w:r>
      <w:bookmarkEnd w:id="363"/>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64" w:name="_ENREF_10"/>
      <w:r w:rsidRPr="007F76AA">
        <w:rPr>
          <w:rFonts w:cstheme="minorHAnsi"/>
          <w:color w:val="000000" w:themeColor="text1"/>
          <w:sz w:val="24"/>
        </w:rPr>
        <w:t>DeBruyn, Chewning, &amp; Sayler. (2007). Comparative quantitative prevalence of Mycobacteria and functionally abundant nidA, nahAc, and nagAc dioxygenase genes in coal tar contaminated sediments. Environmental Science &amp; Technology, 41(15), 5426-5432. doi: 10.1021/es070406c</w:t>
      </w:r>
      <w:bookmarkEnd w:id="364"/>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65" w:name="_ENREF_11"/>
      <w:r w:rsidRPr="007F76AA">
        <w:rPr>
          <w:rFonts w:cstheme="minorHAnsi"/>
          <w:color w:val="000000" w:themeColor="text1"/>
          <w:sz w:val="24"/>
        </w:rPr>
        <w:t>DeBruyn, Nixon, Fawaz, Johnson, &amp; Radosevich. (2011). Global Biogeography and Quantitative Seasonal Dynamics of Gemmatimonadetes in Soil. [Article]. Applied and Environmental Microbiology, 77(17), 6295-6300. doi: 10.1128/aem.05005-11</w:t>
      </w:r>
      <w:bookmarkEnd w:id="365"/>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66" w:name="_ENREF_12"/>
      <w:r w:rsidRPr="007F76AA">
        <w:rPr>
          <w:rFonts w:cstheme="minorHAnsi"/>
          <w:color w:val="000000" w:themeColor="text1"/>
          <w:sz w:val="24"/>
        </w:rPr>
        <w:t>Dionisi, Chewning, Morgan, Menn, Easter, &amp; Sayler. (2004). Abundance of dioxygenase genes similar to Ralstonia sp strain U2 nagAc is correlated with naphthalene concentrations in coal tar-contaminated freshwater sediments. [Article]. Applied and Environmental Microbiology, 70(7), 3988-3995. doi: 10.1128/aem.70.3.3988-3995.2004</w:t>
      </w:r>
      <w:bookmarkEnd w:id="366"/>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67" w:name="_ENREF_13"/>
      <w:r w:rsidRPr="007F76AA">
        <w:rPr>
          <w:rFonts w:cstheme="minorHAnsi"/>
          <w:color w:val="000000" w:themeColor="text1"/>
          <w:sz w:val="24"/>
        </w:rPr>
        <w:t>Edgar, Haas, Clemente, Quince, &amp; Knight. (2011). UCHIME improves sensitivity and speed of chimera detection. [Article]. Bioinformatics, 27(16), 2194-2200. doi: 10.1093/bioinformatics/btr381</w:t>
      </w:r>
      <w:bookmarkEnd w:id="367"/>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68" w:name="_ENREF_14"/>
      <w:r w:rsidRPr="007F76AA">
        <w:rPr>
          <w:rFonts w:cstheme="minorHAnsi"/>
          <w:color w:val="000000" w:themeColor="text1"/>
          <w:sz w:val="24"/>
        </w:rPr>
        <w:t>Garbeva, van Veen, &amp; van Elsas. (2004). Microbial diversity in soil: Selection of microbial populations by plant and soil type and implications for disease suppressiveness. [Review]. Annual Review of Phytopathology, 42, 243-270. doi: 10.1146/annurev.phyto.42.012604.135455</w:t>
      </w:r>
      <w:bookmarkEnd w:id="368"/>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69" w:name="_ENREF_15"/>
      <w:r w:rsidRPr="007F76AA">
        <w:rPr>
          <w:rFonts w:cstheme="minorHAnsi"/>
          <w:color w:val="000000" w:themeColor="text1"/>
          <w:sz w:val="24"/>
        </w:rPr>
        <w:t xml:space="preserve">Gihring, Green, &amp; Schadt. (2012). Massively parallel rRNA gene sequencing exacerbates the potential for biased community diversity comparisons due to variable library sizes. </w:t>
      </w:r>
      <w:r w:rsidRPr="007F76AA">
        <w:rPr>
          <w:rFonts w:cstheme="minorHAnsi"/>
          <w:color w:val="000000" w:themeColor="text1"/>
          <w:sz w:val="24"/>
        </w:rPr>
        <w:lastRenderedPageBreak/>
        <w:t>[Letter]. Environmental Microbiology, 14(2), 285-290. doi: 10.1111/j.1462-2920.2011.02550.x</w:t>
      </w:r>
      <w:bookmarkEnd w:id="369"/>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70" w:name="_ENREF_16"/>
      <w:r w:rsidRPr="007F76AA">
        <w:rPr>
          <w:rFonts w:cstheme="minorHAnsi"/>
          <w:color w:val="000000" w:themeColor="text1"/>
          <w:sz w:val="24"/>
        </w:rPr>
        <w:t>Haritash, &amp; Kaushik. (2009). Biodegradation aspects of Polycyclic Aromatic Hydrocarbons (PAHs): A review. [Review]. Journal of Hazardous Materials, 169(1-3), 1-15. doi: 10.1016/j.jhazmat.2009.03.137</w:t>
      </w:r>
      <w:bookmarkEnd w:id="370"/>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71" w:name="_ENREF_17"/>
      <w:r w:rsidRPr="007F76AA">
        <w:rPr>
          <w:rFonts w:cstheme="minorHAnsi"/>
          <w:color w:val="000000" w:themeColor="text1"/>
          <w:sz w:val="24"/>
        </w:rPr>
        <w:t xml:space="preserve">Heitzer, Webb, Thonnard, &amp; Sayler. (1992). Specific and quantitative assessment of naphthalene and salicylate bioavailability by using a bioluminescent catabolic reporter bacterium. [Article]. Applied and Environmental Microbiology, 58(6), 1839-1846. </w:t>
      </w:r>
      <w:bookmarkEnd w:id="371"/>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72" w:name="_ENREF_18"/>
      <w:r w:rsidRPr="007F76AA">
        <w:rPr>
          <w:rFonts w:cstheme="minorHAnsi"/>
          <w:color w:val="000000" w:themeColor="text1"/>
          <w:sz w:val="24"/>
        </w:rPr>
        <w:t>Incardona, Collier, &amp; Scholz. (2004). Defects in cardiac function precede morphological abnormalities in fish embryos exposed to polycyclic aromatic hydrocarbons. [Article]. Toxicology and Applied Pharmacology, 196(2), 191-205. doi: 10.1016/j.taap.2003.11.026</w:t>
      </w:r>
      <w:bookmarkEnd w:id="372"/>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73" w:name="_ENREF_19"/>
      <w:r w:rsidRPr="007F76AA">
        <w:rPr>
          <w:rFonts w:cstheme="minorHAnsi"/>
          <w:color w:val="000000" w:themeColor="text1"/>
          <w:sz w:val="24"/>
        </w:rPr>
        <w:t xml:space="preserve">Jaccard. (1901). Distribution de la flore alpine dans le bassin des Dranses et dans quelques régions voisines. Bulletin de la Société Vaudoise des Sciences Naturelles, 37, 32. </w:t>
      </w:r>
      <w:bookmarkEnd w:id="373"/>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74" w:name="_ENREF_20"/>
      <w:r w:rsidRPr="007F76AA">
        <w:rPr>
          <w:rFonts w:cstheme="minorHAnsi"/>
          <w:color w:val="000000" w:themeColor="text1"/>
          <w:sz w:val="24"/>
        </w:rPr>
        <w:t>Johnsen, Wick, &amp; Harms. (2005). Principles of microbial PAH-degradation in soil. Environmental Pollution, 133(1), 71-84. doi: 10.1016/j.envpol.2004.04.015</w:t>
      </w:r>
      <w:bookmarkEnd w:id="374"/>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75" w:name="_ENREF_21"/>
      <w:r w:rsidRPr="007F76AA">
        <w:rPr>
          <w:rFonts w:cstheme="minorHAnsi"/>
          <w:color w:val="000000" w:themeColor="text1"/>
          <w:sz w:val="24"/>
        </w:rPr>
        <w:t>Jones, Stratford, Tidridge, Waterhouse, &amp; Johnston. (1989). Polynuclear aromatic-hydrocarbons in an agricultural soil - long-term changes in profile distribution. [Article]. Environmental Pollution, 56(4), 337-351. doi: 10.1016/0269-7491(89)90079-1</w:t>
      </w:r>
      <w:bookmarkEnd w:id="375"/>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76" w:name="_ENREF_22"/>
      <w:r w:rsidRPr="007F76AA">
        <w:rPr>
          <w:rFonts w:cstheme="minorHAnsi"/>
          <w:color w:val="000000" w:themeColor="text1"/>
          <w:sz w:val="24"/>
        </w:rPr>
        <w:t>Juhasz, &amp; Naidu. (2000). Bioremediation of high molecular weight polycyclic aromatic hydrocarbons: a review of the microbial degradation of benzo a pyrene. [Review]. International Biodeterioration &amp; Biodegradation, 45(1-2), 57-88. doi: 10.1016/s0964-8305(00)00052-4</w:t>
      </w:r>
      <w:bookmarkEnd w:id="376"/>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77" w:name="_ENREF_23"/>
      <w:r w:rsidRPr="007F76AA">
        <w:rPr>
          <w:rFonts w:cstheme="minorHAnsi"/>
          <w:color w:val="000000" w:themeColor="text1"/>
          <w:sz w:val="24"/>
        </w:rPr>
        <w:t>Kim, Yamaguchi, Lee, Tithof, Sayler, Yoon, &amp; Baek. (2005). Evaluation of polycyclic aromatic hydrocarbons in the activation of early growth response-1 and peroxisome proliferator activated receptors. [Article]. Toxicological Sciences, 85(1), 585-593. doi: 10.1093/toxsci/kfi118</w:t>
      </w:r>
      <w:bookmarkEnd w:id="377"/>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78" w:name="_ENREF_24"/>
      <w:r w:rsidRPr="007F76AA">
        <w:rPr>
          <w:rFonts w:cstheme="minorHAnsi"/>
          <w:color w:val="000000" w:themeColor="text1"/>
          <w:sz w:val="24"/>
        </w:rPr>
        <w:t>King, Digrazia, Applegate, Burlage, Sanseverino, Dunbar, . . . Sayler. (1990). Rapid, sensitive bioluminescent reporter technology for naphthalene exposure and biodegradation. [Article]. Science, 249(4970), 778-781. doi: 10.1126/science.249.4970.778</w:t>
      </w:r>
      <w:bookmarkEnd w:id="378"/>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79" w:name="_ENREF_25"/>
      <w:r w:rsidRPr="007F76AA">
        <w:rPr>
          <w:rFonts w:cstheme="minorHAnsi"/>
          <w:color w:val="000000" w:themeColor="text1"/>
          <w:sz w:val="24"/>
        </w:rPr>
        <w:t xml:space="preserve">Layton, Smartt, Chauhan, Ripp, Williams, Burton, . . . Sayler. (2012). Ameliorating risk: culturable and metagenomic monitoring of the 14 year decline of a genetically engineered microorganism at a bioremediation field site. [article]. Journal of Bioremediation and Biodegradation, 3(S1), 009. </w:t>
      </w:r>
      <w:bookmarkEnd w:id="379"/>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80" w:name="_ENREF_26"/>
      <w:r w:rsidRPr="007F76AA">
        <w:rPr>
          <w:rFonts w:cstheme="minorHAnsi"/>
          <w:color w:val="000000" w:themeColor="text1"/>
          <w:sz w:val="24"/>
        </w:rPr>
        <w:t>Lors, Ryngaert, Perie, Diels, &amp; Damidot. (2010). Evolution of bacterial community during bioremediation of PAHs in a coal tar contaminated soil. [Article]. Chemosphere, 81(10), 1263-1271. doi: 10.1016/j.chemosphere.2010.09.021</w:t>
      </w:r>
      <w:bookmarkEnd w:id="380"/>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81" w:name="_ENREF_27"/>
      <w:r w:rsidRPr="007F76AA">
        <w:rPr>
          <w:rFonts w:cstheme="minorHAnsi"/>
          <w:color w:val="000000" w:themeColor="text1"/>
          <w:sz w:val="24"/>
        </w:rPr>
        <w:t>Lozada, Mercadal, Guerrero, Di Marzio, Ferrero, &amp; Dionisi. (2008). Novel aromatic ring-hydroxylating dioxygenase genes from coastal marine sediments of Patagonia. [Article]. Bmc Microbiology, 8. doi: 10.1186/1471-2180-8-50</w:t>
      </w:r>
      <w:bookmarkEnd w:id="381"/>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82" w:name="_ENREF_28"/>
      <w:r w:rsidRPr="007F76AA">
        <w:rPr>
          <w:rFonts w:cstheme="minorHAnsi"/>
          <w:color w:val="000000" w:themeColor="text1"/>
          <w:sz w:val="24"/>
        </w:rPr>
        <w:t xml:space="preserve">Margesin, &amp; Schinner. (2001). Biodegradation and bioremediation of hydrocarbons in extreme environments. [Review]. Applied Microbiology and Biotechnology, 56(5-6), 650-663. </w:t>
      </w:r>
      <w:bookmarkEnd w:id="382"/>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83" w:name="_ENREF_29"/>
      <w:r w:rsidRPr="007F76AA">
        <w:rPr>
          <w:rFonts w:cstheme="minorHAnsi"/>
          <w:color w:val="000000" w:themeColor="text1"/>
          <w:sz w:val="24"/>
        </w:rPr>
        <w:t>Margesin, Zimmerbauer, &amp; Schinner. (2000). Monitoring of bioremediation by soil biological activities. [Article]. Chemosphere, 40(4), 339-346. doi: 10.1016/s0045-6535(99)00218-0</w:t>
      </w:r>
      <w:bookmarkEnd w:id="383"/>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84" w:name="_ENREF_30"/>
      <w:r w:rsidRPr="007F76AA">
        <w:rPr>
          <w:rFonts w:cstheme="minorHAnsi"/>
          <w:color w:val="000000" w:themeColor="text1"/>
          <w:sz w:val="24"/>
        </w:rPr>
        <w:lastRenderedPageBreak/>
        <w:t>Meighen. (1988). Enzymes And Genes From The lux Operons Of Bioluminescent Bacteria. [Review]. Annual Review of Microbiology, 42, 151-176. doi: 10.1146/annurev.micro.42.1.151</w:t>
      </w:r>
      <w:bookmarkEnd w:id="384"/>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85" w:name="_ENREF_31"/>
      <w:r w:rsidRPr="007F76AA">
        <w:rPr>
          <w:rFonts w:cstheme="minorHAnsi"/>
          <w:color w:val="000000" w:themeColor="text1"/>
          <w:sz w:val="24"/>
        </w:rPr>
        <w:t>Mueller, Devereux, Santavy, Lantz, Willis, &amp; Pritchard. (1997). Phylogenetic and physiological comparisons of PAH-degrading bacteria from geographically diverse soils. [Article]. Antonie Van Leeuwenhoek International Journal of General and Molecular Microbiology, 71(4), 329-343. doi: 10.1023/a:1000277008064</w:t>
      </w:r>
      <w:bookmarkEnd w:id="385"/>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86" w:name="_ENREF_32"/>
      <w:r w:rsidRPr="007F76AA">
        <w:rPr>
          <w:rFonts w:cstheme="minorHAnsi"/>
          <w:color w:val="000000" w:themeColor="text1"/>
          <w:sz w:val="24"/>
        </w:rPr>
        <w:t>Ni Chadhain, Norman, Pesce, Kukor, &amp; Zystra. (2006). Microbial dioxygenase gene population shifts during polycyclic aromatic hydrocarbon biodegradation. Applied and Environmental Microbiology, 72(6), 4078-4087. doi: 10.1128/aem.02969-05</w:t>
      </w:r>
      <w:bookmarkEnd w:id="386"/>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87" w:name="_ENREF_33"/>
      <w:r w:rsidRPr="007F76AA">
        <w:rPr>
          <w:rFonts w:cstheme="minorHAnsi"/>
          <w:color w:val="000000" w:themeColor="text1"/>
          <w:sz w:val="24"/>
        </w:rPr>
        <w:t>Olsen, Lane, Giovannoni, Pace, &amp; Stahl. (1986). Microbial ecology and evolution - a ribosomal-RNA approach. [Review]. Annual Review of Microbiology, 40, 337-365. doi: 10.1146/annurev.micro.40.1.337</w:t>
      </w:r>
      <w:bookmarkEnd w:id="387"/>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88" w:name="_ENREF_34"/>
      <w:r w:rsidRPr="007F76AA">
        <w:rPr>
          <w:rFonts w:cstheme="minorHAnsi"/>
          <w:color w:val="000000" w:themeColor="text1"/>
          <w:sz w:val="24"/>
        </w:rPr>
        <w:t xml:space="preserve">Olsen, &amp; Woese. (1993). Ribosomal-RNA - a key to phylogeny. [Article]. Faseb Journal, 7(1), 113-123. </w:t>
      </w:r>
      <w:bookmarkEnd w:id="388"/>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89" w:name="_ENREF_35"/>
      <w:r w:rsidRPr="007F76AA">
        <w:rPr>
          <w:rFonts w:cstheme="minorHAnsi"/>
          <w:color w:val="000000" w:themeColor="text1"/>
          <w:sz w:val="24"/>
        </w:rPr>
        <w:t>Ripp, Nivens, Ahn, Werner, Jarrell, Easter, . . . Sayler. (2000). Controlled field release of a bioluminescent genetically engineered microorganism for bioremediation process monitoring and control. Environmental Science &amp; Technology, 34(5), 846-853. doi: 10.1021/es9908319</w:t>
      </w:r>
      <w:bookmarkEnd w:id="389"/>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90" w:name="_ENREF_36"/>
      <w:r w:rsidRPr="007F76AA">
        <w:rPr>
          <w:rFonts w:cstheme="minorHAnsi"/>
          <w:color w:val="000000" w:themeColor="text1"/>
          <w:sz w:val="24"/>
        </w:rPr>
        <w:t xml:space="preserve">Ripp, Nivens, Werner, &amp; Sayler. (2000). Bioluminescent most-probable-number monitoring of a genetically engineered bacterium during a long-term contained field release. [Article]. Applied Microbiology and Biotechnology, 53(6), 736-741. </w:t>
      </w:r>
      <w:bookmarkEnd w:id="390"/>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91" w:name="_ENREF_37"/>
      <w:r w:rsidRPr="007F76AA">
        <w:rPr>
          <w:rFonts w:cstheme="minorHAnsi"/>
          <w:color w:val="000000" w:themeColor="text1"/>
          <w:sz w:val="24"/>
        </w:rPr>
        <w:t>Sayler, Fleming, &amp; Nivens. (2001). Gene expression monitoring in soils by mRNA analysis and gene lux fusions. [Review]. Current Opinion in Biotechnology, 12(5), 455-460. doi: 10.1016/s0958-1669(00)00245-7</w:t>
      </w:r>
      <w:bookmarkEnd w:id="391"/>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92" w:name="_ENREF_38"/>
      <w:r w:rsidRPr="007F76AA">
        <w:rPr>
          <w:rFonts w:cstheme="minorHAnsi"/>
          <w:color w:val="000000" w:themeColor="text1"/>
          <w:sz w:val="24"/>
        </w:rPr>
        <w:t>Schloss, Gevers, &amp; Westcott. (2011). Reducing the Effects of PCR Amplification and Sequencing Artifacts on 16S rRNA-Based Studies. [Article]. Plos One, 6(12). doi: e27310</w:t>
      </w:r>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r w:rsidRPr="007F76AA">
        <w:rPr>
          <w:rFonts w:cstheme="minorHAnsi"/>
          <w:color w:val="000000" w:themeColor="text1"/>
          <w:sz w:val="24"/>
        </w:rPr>
        <w:t>10.1371/journal.pone.0027310</w:t>
      </w:r>
      <w:bookmarkEnd w:id="392"/>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93" w:name="_ENREF_39"/>
      <w:r w:rsidRPr="007F76AA">
        <w:rPr>
          <w:rFonts w:cstheme="minorHAnsi"/>
          <w:color w:val="000000" w:themeColor="text1"/>
          <w:sz w:val="24"/>
        </w:rPr>
        <w:t>Shendure, &amp; Ji. (2008). Next-generation DNA sequencing. [Review]. Nature Biotechnology, 26(10), 1135-1145. doi: 10.1038/nbt1486</w:t>
      </w:r>
      <w:bookmarkEnd w:id="393"/>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94" w:name="_ENREF_40"/>
      <w:r w:rsidRPr="007F76AA">
        <w:rPr>
          <w:rFonts w:cstheme="minorHAnsi"/>
          <w:color w:val="000000" w:themeColor="text1"/>
          <w:sz w:val="24"/>
        </w:rPr>
        <w:t>Simpson. (1949). Measurement of Diversity. [Letter]. Nature, 163(4148), 688-688. doi: 10.1038/163688a0</w:t>
      </w:r>
      <w:bookmarkEnd w:id="394"/>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95" w:name="_ENREF_41"/>
      <w:r w:rsidRPr="007F76AA">
        <w:rPr>
          <w:rFonts w:cstheme="minorHAnsi"/>
          <w:color w:val="000000" w:themeColor="text1"/>
          <w:sz w:val="24"/>
        </w:rPr>
        <w:t>Smit, Widmann, &amp; Knight. (2007). Evolutionary rates vary among rRNA structural elements. [Article]. Nucleic Acids Research, 35(10), 3339-3354. doi: 10.1093/nar/gkm101</w:t>
      </w:r>
      <w:bookmarkEnd w:id="395"/>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96" w:name="_ENREF_42"/>
      <w:r w:rsidRPr="007F76AA">
        <w:rPr>
          <w:rFonts w:cstheme="minorHAnsi"/>
          <w:color w:val="000000" w:themeColor="text1"/>
          <w:sz w:val="24"/>
        </w:rPr>
        <w:t>Stach, &amp; Burns. (2002). Enrichment versus biofilm culture: a functional and phylogenetic comparison of polycyclic aromatic hydrocarbon-degrading microbial communities. [Article]. Environmental Microbiology, 4(3), 169-182. doi: 10.1046/j.1462-2920.2002.00283.x</w:t>
      </w:r>
      <w:bookmarkEnd w:id="396"/>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97" w:name="_ENREF_43"/>
      <w:r w:rsidRPr="007F76AA">
        <w:rPr>
          <w:rFonts w:cstheme="minorHAnsi"/>
          <w:color w:val="000000" w:themeColor="text1"/>
          <w:sz w:val="24"/>
        </w:rPr>
        <w:t xml:space="preserve">Stackebrandt, &amp; Goebel. (1994). A place for DNA-DNA reassociation and 16S ribosomal-RNA sequence-analysis in the present species definition in bacteriology. [Note]. International Journal of Systematic Bacteriology, 44(4), 846-849. </w:t>
      </w:r>
      <w:bookmarkEnd w:id="397"/>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98" w:name="_ENREF_44"/>
      <w:r w:rsidRPr="007F76AA">
        <w:rPr>
          <w:rFonts w:cstheme="minorHAnsi"/>
          <w:color w:val="000000" w:themeColor="text1"/>
          <w:sz w:val="24"/>
        </w:rPr>
        <w:t>Staley, &amp; Konopka. (1985). Measurement of insitu activities of nonphotosynthetic microorganisms in aquatic and terrestrial habitats. [Review]. Annual Review of Microbiology, 39, 321-346. doi: 10.1146/annurev.micro.39.1.321</w:t>
      </w:r>
      <w:bookmarkEnd w:id="398"/>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399" w:name="_ENREF_45"/>
      <w:r w:rsidRPr="007F76AA">
        <w:rPr>
          <w:rFonts w:cstheme="minorHAnsi"/>
          <w:color w:val="000000" w:themeColor="text1"/>
          <w:sz w:val="24"/>
        </w:rPr>
        <w:lastRenderedPageBreak/>
        <w:t xml:space="preserve">Suzuki, &amp; Giovannoni. (1996). Bias caused by template annealing in the amplification of mixtures of 16S rRNA genes by PCR. [Article]. Applied and Environmental Microbiology, 62(2), 625-630. </w:t>
      </w:r>
      <w:bookmarkEnd w:id="399"/>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400" w:name="_ENREF_46"/>
      <w:r w:rsidRPr="007F76AA">
        <w:rPr>
          <w:rFonts w:cstheme="minorHAnsi"/>
          <w:color w:val="000000" w:themeColor="text1"/>
          <w:sz w:val="24"/>
        </w:rPr>
        <w:t>Tamás Lelley. (2003). Ecological Impact of GMO Dissemination in Agro-Ecosystems.</w:t>
      </w:r>
      <w:bookmarkEnd w:id="400"/>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401" w:name="_ENREF_47"/>
      <w:r w:rsidRPr="007F76AA">
        <w:rPr>
          <w:rFonts w:cstheme="minorHAnsi"/>
          <w:color w:val="000000" w:themeColor="text1"/>
          <w:sz w:val="24"/>
        </w:rPr>
        <w:t xml:space="preserve">Torsvik, Goksoyr, &amp; Daae. (1990). High diversity in DNA of soil bacteria. [Article]. Applied and Environmental Microbiology, 56(3), 782-787. </w:t>
      </w:r>
      <w:bookmarkEnd w:id="401"/>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402" w:name="_ENREF_48"/>
      <w:r w:rsidRPr="007F76AA">
        <w:rPr>
          <w:rFonts w:cstheme="minorHAnsi"/>
          <w:color w:val="000000" w:themeColor="text1"/>
          <w:sz w:val="24"/>
        </w:rPr>
        <w:t>Trogl, Chauhan, Ripp, Layton, Kuncova, &amp; Sayler. (2012). Pseudomonas fluorescens HK44: Lessons Learned from a Model Whole-Cell Bioreporter with a Broad Application History. Sensors, 12(2), 1544-1571. doi: 10.3390/s120201544</w:t>
      </w:r>
      <w:bookmarkEnd w:id="402"/>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403" w:name="_ENREF_49"/>
      <w:r w:rsidRPr="007F76AA">
        <w:rPr>
          <w:rFonts w:cstheme="minorHAnsi"/>
          <w:color w:val="000000" w:themeColor="text1"/>
          <w:sz w:val="24"/>
        </w:rPr>
        <w:t>Vinas, Sabate, Espuny, &amp; Solanas. (2005). Bacterial community dynamics and polycyclic aromatic hydrocarbon degradation during bioremediation of heavily creosote-contaminated soil. [Article]. Applied and Environmental Microbiology, 71(11), 7008-7018. doi: 10.1128/aem.71.11.7008-7018.2005</w:t>
      </w:r>
      <w:bookmarkEnd w:id="403"/>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404" w:name="_ENREF_50"/>
      <w:r w:rsidRPr="007F76AA">
        <w:rPr>
          <w:rFonts w:cstheme="minorHAnsi"/>
          <w:color w:val="000000" w:themeColor="text1"/>
          <w:sz w:val="24"/>
        </w:rPr>
        <w:t xml:space="preserve">Wayne, Brenner, Colwell, Grimont, Kandler, Krichevsky, . . . Truper. (1987). Report of the ad-hoc-committee on reconciliation of approaches to bacterial systematics. [Editorial Material]. International Journal of Systematic Bacteriology, 37(4), 463-464. </w:t>
      </w:r>
      <w:bookmarkEnd w:id="404"/>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405" w:name="_ENREF_51"/>
      <w:r w:rsidRPr="007F76AA">
        <w:rPr>
          <w:rFonts w:cstheme="minorHAnsi"/>
          <w:color w:val="000000" w:themeColor="text1"/>
          <w:sz w:val="24"/>
        </w:rPr>
        <w:t>Yue, &amp; Clayton. (2005). A similarity measure based on species proportions. [Article]. Communications in Statistics-Theory and Methods, 34(11), 2123-2131. doi: 10.1080/sta-200066418</w:t>
      </w:r>
      <w:bookmarkEnd w:id="405"/>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406" w:name="_ENREF_52"/>
      <w:r w:rsidRPr="007F76AA">
        <w:rPr>
          <w:rFonts w:cstheme="minorHAnsi"/>
          <w:color w:val="000000" w:themeColor="text1"/>
          <w:sz w:val="24"/>
        </w:rPr>
        <w:t>Zhang, Wang, Wan, &amp; Xie. (2011). Changes in bacterial community of anthracene bioremediation in municipal solid waste composting soil. [Article]. Journal of Zhejiang University-Science B, 12(9), 760-768. doi: 10.1631/jzus.B1000440</w:t>
      </w:r>
      <w:bookmarkEnd w:id="406"/>
    </w:p>
    <w:p w:rsidR="00AE78E2" w:rsidRPr="007F76AA" w:rsidRDefault="00AE78E2" w:rsidP="00AE78E2">
      <w:pPr>
        <w:autoSpaceDE w:val="0"/>
        <w:autoSpaceDN w:val="0"/>
        <w:adjustRightInd w:val="0"/>
        <w:spacing w:after="0" w:line="240" w:lineRule="auto"/>
        <w:ind w:left="720" w:hanging="720"/>
        <w:rPr>
          <w:rFonts w:cstheme="minorHAnsi"/>
          <w:color w:val="000000" w:themeColor="text1"/>
          <w:sz w:val="24"/>
        </w:rPr>
      </w:pPr>
      <w:bookmarkStart w:id="407" w:name="_ENREF_53"/>
      <w:r w:rsidRPr="007F76AA">
        <w:rPr>
          <w:rFonts w:cstheme="minorHAnsi"/>
          <w:color w:val="000000" w:themeColor="text1"/>
          <w:sz w:val="24"/>
        </w:rPr>
        <w:t>Zinger, Gobet, &amp; Pommier. (2012). Two decades of describing the unseen majority of aquatic microbial diversity. [Review]. Molecular Ecology, 21(8), 1878-1896. doi: 10.1111/j.1365-294X.2011.05362.x</w:t>
      </w:r>
      <w:bookmarkEnd w:id="407"/>
    </w:p>
    <w:p w:rsidR="00AE78E2" w:rsidRPr="007F76AA" w:rsidRDefault="00AE78E2" w:rsidP="00AE78E2">
      <w:pPr>
        <w:spacing w:after="0" w:line="240" w:lineRule="auto"/>
        <w:rPr>
          <w:rFonts w:cstheme="minorHAnsi"/>
          <w:b/>
          <w:color w:val="000000" w:themeColor="text1"/>
          <w:sz w:val="28"/>
        </w:rPr>
      </w:pPr>
      <w:r w:rsidRPr="007F76AA">
        <w:rPr>
          <w:rFonts w:cstheme="minorHAnsi"/>
        </w:rPr>
        <w:br w:type="page"/>
      </w:r>
    </w:p>
    <w:p w:rsidR="00283B42" w:rsidRPr="007F76AA" w:rsidRDefault="00BA672C" w:rsidP="00283B42">
      <w:pPr>
        <w:autoSpaceDE w:val="0"/>
        <w:autoSpaceDN w:val="0"/>
        <w:adjustRightInd w:val="0"/>
        <w:spacing w:after="240" w:line="520" w:lineRule="exact"/>
        <w:ind w:firstLine="720"/>
        <w:rPr>
          <w:rFonts w:cstheme="minorHAnsi"/>
          <w:color w:val="000000" w:themeColor="text1"/>
          <w:sz w:val="24"/>
        </w:rPr>
      </w:pPr>
      <w:r w:rsidRPr="007F76AA">
        <w:rPr>
          <w:rFonts w:eastAsia="New Roman" w:cstheme="minorHAnsi"/>
          <w:sz w:val="24"/>
        </w:rPr>
        <w:lastRenderedPageBreak/>
        <w:fldChar w:fldCharType="end"/>
      </w:r>
      <w:bookmarkStart w:id="408" w:name="_Toc342729820"/>
      <w:bookmarkStart w:id="409" w:name="_Toc343510048"/>
    </w:p>
    <w:p w:rsidR="00283B42" w:rsidRPr="007F76AA" w:rsidRDefault="00283B42" w:rsidP="00283B42">
      <w:pPr>
        <w:autoSpaceDE w:val="0"/>
        <w:autoSpaceDN w:val="0"/>
        <w:adjustRightInd w:val="0"/>
        <w:spacing w:after="240" w:line="520" w:lineRule="exact"/>
        <w:rPr>
          <w:rFonts w:cstheme="minorHAnsi"/>
          <w:color w:val="000000" w:themeColor="text1"/>
          <w:sz w:val="24"/>
        </w:rPr>
      </w:pPr>
    </w:p>
    <w:p w:rsidR="00283B42" w:rsidRPr="007F76AA" w:rsidRDefault="00283B42" w:rsidP="00283B42">
      <w:pPr>
        <w:autoSpaceDE w:val="0"/>
        <w:autoSpaceDN w:val="0"/>
        <w:adjustRightInd w:val="0"/>
        <w:spacing w:after="240" w:line="520" w:lineRule="exact"/>
        <w:rPr>
          <w:rFonts w:cstheme="minorHAnsi"/>
          <w:color w:val="000000" w:themeColor="text1"/>
          <w:sz w:val="24"/>
        </w:rPr>
      </w:pPr>
    </w:p>
    <w:p w:rsidR="00283B42" w:rsidRPr="007F76AA" w:rsidRDefault="00283B42" w:rsidP="00283B42">
      <w:pPr>
        <w:autoSpaceDE w:val="0"/>
        <w:autoSpaceDN w:val="0"/>
        <w:adjustRightInd w:val="0"/>
        <w:spacing w:after="240" w:line="520" w:lineRule="exact"/>
        <w:rPr>
          <w:rFonts w:cstheme="minorHAnsi"/>
          <w:color w:val="000000" w:themeColor="text1"/>
          <w:sz w:val="24"/>
        </w:rPr>
      </w:pPr>
    </w:p>
    <w:p w:rsidR="00283B42" w:rsidRPr="007F76AA" w:rsidRDefault="00283B42" w:rsidP="00283B42">
      <w:pPr>
        <w:autoSpaceDE w:val="0"/>
        <w:autoSpaceDN w:val="0"/>
        <w:adjustRightInd w:val="0"/>
        <w:spacing w:after="240" w:line="520" w:lineRule="exact"/>
        <w:rPr>
          <w:rFonts w:cstheme="minorHAnsi"/>
          <w:color w:val="000000" w:themeColor="text1"/>
          <w:sz w:val="24"/>
        </w:rPr>
      </w:pPr>
    </w:p>
    <w:p w:rsidR="00283B42" w:rsidRPr="007F76AA" w:rsidRDefault="00283B42" w:rsidP="00283B42">
      <w:pPr>
        <w:autoSpaceDE w:val="0"/>
        <w:autoSpaceDN w:val="0"/>
        <w:adjustRightInd w:val="0"/>
        <w:spacing w:after="240" w:line="520" w:lineRule="exact"/>
        <w:rPr>
          <w:rFonts w:cstheme="minorHAnsi"/>
          <w:color w:val="000000" w:themeColor="text1"/>
          <w:sz w:val="24"/>
        </w:rPr>
      </w:pPr>
    </w:p>
    <w:p w:rsidR="00283B42" w:rsidRPr="007F76AA" w:rsidRDefault="00283B42" w:rsidP="00283B42">
      <w:pPr>
        <w:autoSpaceDE w:val="0"/>
        <w:autoSpaceDN w:val="0"/>
        <w:adjustRightInd w:val="0"/>
        <w:spacing w:after="240" w:line="520" w:lineRule="exact"/>
        <w:rPr>
          <w:rFonts w:cstheme="minorHAnsi"/>
          <w:color w:val="000000" w:themeColor="text1"/>
          <w:sz w:val="24"/>
        </w:rPr>
      </w:pPr>
    </w:p>
    <w:bookmarkEnd w:id="408"/>
    <w:bookmarkEnd w:id="409"/>
    <w:p w:rsidR="0042642D" w:rsidRPr="00283B42" w:rsidRDefault="00283B42" w:rsidP="00283B42">
      <w:pPr>
        <w:pStyle w:val="Heading1"/>
        <w:rPr>
          <w:rFonts w:asciiTheme="minorHAnsi" w:hAnsiTheme="minorHAnsi" w:cstheme="minorHAnsi"/>
          <w:b w:val="0"/>
        </w:rPr>
      </w:pPr>
      <w:r>
        <w:rPr>
          <w:rFonts w:asciiTheme="minorHAnsi" w:hAnsiTheme="minorHAnsi" w:cstheme="minorHAnsi"/>
        </w:rPr>
        <w:t>APPENDIX</w:t>
      </w:r>
      <w:r w:rsidRPr="007F76AA">
        <w:rPr>
          <w:rFonts w:asciiTheme="minorHAnsi" w:hAnsiTheme="minorHAnsi" w:cstheme="minorHAnsi"/>
        </w:rPr>
        <w:br w:type="page"/>
      </w:r>
    </w:p>
    <w:p w:rsidR="006E3085" w:rsidRPr="007F76AA" w:rsidRDefault="0042642D" w:rsidP="00774ADB">
      <w:pPr>
        <w:spacing w:after="0"/>
        <w:jc w:val="center"/>
        <w:rPr>
          <w:rFonts w:cstheme="minorHAnsi"/>
          <w:b/>
        </w:rPr>
      </w:pPr>
      <w:bookmarkStart w:id="410" w:name="_Toc342680978"/>
      <w:bookmarkStart w:id="411" w:name="_Toc343001300"/>
      <w:bookmarkStart w:id="412" w:name="_Toc343507902"/>
      <w:proofErr w:type="gramStart"/>
      <w:r w:rsidRPr="007F76AA">
        <w:rPr>
          <w:rFonts w:cstheme="minorHAnsi"/>
          <w:b/>
        </w:rPr>
        <w:lastRenderedPageBreak/>
        <w:t xml:space="preserve">Table </w:t>
      </w:r>
      <w:r w:rsidR="00BA672C" w:rsidRPr="007F76AA">
        <w:rPr>
          <w:rFonts w:cstheme="minorHAnsi"/>
          <w:b/>
        </w:rPr>
        <w:fldChar w:fldCharType="begin"/>
      </w:r>
      <w:r w:rsidRPr="007F76AA">
        <w:rPr>
          <w:rFonts w:cstheme="minorHAnsi"/>
          <w:b/>
        </w:rPr>
        <w:instrText xml:space="preserve"> SEQ Table \* ARABIC </w:instrText>
      </w:r>
      <w:r w:rsidR="00BA672C" w:rsidRPr="007F76AA">
        <w:rPr>
          <w:rFonts w:cstheme="minorHAnsi"/>
          <w:b/>
        </w:rPr>
        <w:fldChar w:fldCharType="separate"/>
      </w:r>
      <w:r w:rsidR="005A6F54" w:rsidRPr="007F76AA">
        <w:rPr>
          <w:rFonts w:cstheme="minorHAnsi"/>
          <w:b/>
          <w:noProof/>
        </w:rPr>
        <w:t>14</w:t>
      </w:r>
      <w:r w:rsidR="00BA672C" w:rsidRPr="007F76AA">
        <w:rPr>
          <w:rFonts w:cstheme="minorHAnsi"/>
          <w:b/>
        </w:rPr>
        <w:fldChar w:fldCharType="end"/>
      </w:r>
      <w:r w:rsidRPr="007F76AA">
        <w:rPr>
          <w:rFonts w:cstheme="minorHAnsi"/>
          <w:b/>
        </w:rPr>
        <w:t>.</w:t>
      </w:r>
      <w:proofErr w:type="gramEnd"/>
      <w:r w:rsidRPr="007F76AA">
        <w:rPr>
          <w:rFonts w:cstheme="minorHAnsi"/>
          <w:b/>
        </w:rPr>
        <w:t xml:space="preserve"> Primer set used for each soil DNA sample for building 16S rRNA gene amplicon </w:t>
      </w:r>
      <w:r w:rsidR="006E3085" w:rsidRPr="007F76AA">
        <w:rPr>
          <w:rFonts w:cstheme="minorHAnsi"/>
          <w:b/>
        </w:rPr>
        <w:t>libraries.</w:t>
      </w:r>
      <w:bookmarkEnd w:id="410"/>
      <w:bookmarkEnd w:id="411"/>
      <w:bookmarkEnd w:id="412"/>
    </w:p>
    <w:p w:rsidR="0042642D" w:rsidRPr="007F76AA" w:rsidRDefault="0042642D" w:rsidP="00774ADB">
      <w:pPr>
        <w:spacing w:after="0"/>
        <w:jc w:val="center"/>
        <w:rPr>
          <w:rFonts w:cstheme="minorHAnsi"/>
          <w:b/>
        </w:rPr>
      </w:pPr>
      <w:r w:rsidRPr="007F76AA">
        <w:rPr>
          <w:rFonts w:cstheme="minorHAnsi"/>
          <w:b/>
        </w:rPr>
        <w:t>The first column is the names of each soil composite sample; the second column is the name of barcoded primer used; the last four columns are the sequences of 454 primers, key, MID and forward/reverse primer for amplification.</w:t>
      </w:r>
    </w:p>
    <w:tbl>
      <w:tblPr>
        <w:tblW w:w="9254" w:type="dxa"/>
        <w:jc w:val="center"/>
        <w:tblLayout w:type="fixed"/>
        <w:tblLook w:val="04A0" w:firstRow="1" w:lastRow="0" w:firstColumn="1" w:lastColumn="0" w:noHBand="0" w:noVBand="1"/>
      </w:tblPr>
      <w:tblGrid>
        <w:gridCol w:w="757"/>
        <w:gridCol w:w="1080"/>
        <w:gridCol w:w="3060"/>
        <w:gridCol w:w="720"/>
        <w:gridCol w:w="1170"/>
        <w:gridCol w:w="2467"/>
      </w:tblGrid>
      <w:tr w:rsidR="00196A7C" w:rsidRPr="007F76AA" w:rsidTr="0042642D">
        <w:trPr>
          <w:trHeight w:val="288"/>
          <w:jc w:val="center"/>
        </w:trPr>
        <w:tc>
          <w:tcPr>
            <w:tcW w:w="757" w:type="dxa"/>
            <w:tcBorders>
              <w:top w:val="single" w:sz="4" w:space="0" w:color="000000"/>
              <w:bottom w:val="single" w:sz="4" w:space="0" w:color="000000"/>
            </w:tcBorders>
            <w:shd w:val="clear" w:color="000000" w:fill="FFFFFF" w:themeFill="background1"/>
            <w:vAlign w:val="center"/>
            <w:hideMark/>
          </w:tcPr>
          <w:p w:rsidR="0042642D" w:rsidRPr="007F76AA" w:rsidRDefault="0042642D" w:rsidP="009B675F">
            <w:pPr>
              <w:spacing w:after="0" w:line="240" w:lineRule="auto"/>
              <w:jc w:val="center"/>
              <w:rPr>
                <w:rFonts w:cstheme="minorHAnsi"/>
                <w:b/>
                <w:sz w:val="16"/>
              </w:rPr>
            </w:pPr>
            <w:r w:rsidRPr="007F76AA">
              <w:rPr>
                <w:rFonts w:cstheme="minorHAnsi"/>
                <w:b/>
                <w:sz w:val="16"/>
              </w:rPr>
              <w:t>Sample</w:t>
            </w:r>
          </w:p>
        </w:tc>
        <w:tc>
          <w:tcPr>
            <w:tcW w:w="1080" w:type="dxa"/>
            <w:tcBorders>
              <w:top w:val="single" w:sz="4" w:space="0" w:color="000000"/>
              <w:bottom w:val="single" w:sz="4" w:space="0" w:color="000000"/>
            </w:tcBorders>
            <w:shd w:val="clear" w:color="000000" w:fill="FFFFFF" w:themeFill="background1"/>
            <w:vAlign w:val="center"/>
            <w:hideMark/>
          </w:tcPr>
          <w:p w:rsidR="0042642D" w:rsidRPr="007F76AA" w:rsidRDefault="0042642D" w:rsidP="009B675F">
            <w:pPr>
              <w:spacing w:after="0" w:line="240" w:lineRule="auto"/>
              <w:jc w:val="center"/>
              <w:rPr>
                <w:rFonts w:cstheme="minorHAnsi"/>
                <w:b/>
                <w:sz w:val="16"/>
              </w:rPr>
            </w:pPr>
            <w:r w:rsidRPr="007F76AA">
              <w:rPr>
                <w:rFonts w:cstheme="minorHAnsi"/>
                <w:b/>
                <w:sz w:val="16"/>
              </w:rPr>
              <w:t>Primer</w:t>
            </w:r>
          </w:p>
        </w:tc>
        <w:tc>
          <w:tcPr>
            <w:tcW w:w="3060" w:type="dxa"/>
            <w:tcBorders>
              <w:top w:val="single" w:sz="4" w:space="0" w:color="000000"/>
              <w:bottom w:val="single" w:sz="4" w:space="0" w:color="000000"/>
            </w:tcBorders>
            <w:shd w:val="clear" w:color="000000" w:fill="FFFFFF" w:themeFill="background1"/>
            <w:vAlign w:val="center"/>
            <w:hideMark/>
          </w:tcPr>
          <w:p w:rsidR="0042642D" w:rsidRPr="007F76AA" w:rsidRDefault="0042642D" w:rsidP="009B675F">
            <w:pPr>
              <w:spacing w:after="0" w:line="240" w:lineRule="auto"/>
              <w:jc w:val="center"/>
              <w:rPr>
                <w:rFonts w:cstheme="minorHAnsi"/>
                <w:b/>
                <w:sz w:val="16"/>
              </w:rPr>
            </w:pPr>
            <w:r w:rsidRPr="007F76AA">
              <w:rPr>
                <w:rFonts w:cstheme="minorHAnsi"/>
                <w:b/>
                <w:sz w:val="16"/>
              </w:rPr>
              <w:t>454 Primer A (forward)/B(reverse)</w:t>
            </w:r>
          </w:p>
        </w:tc>
        <w:tc>
          <w:tcPr>
            <w:tcW w:w="720" w:type="dxa"/>
            <w:tcBorders>
              <w:top w:val="single" w:sz="4" w:space="0" w:color="000000"/>
              <w:bottom w:val="single" w:sz="4" w:space="0" w:color="000000"/>
            </w:tcBorders>
            <w:shd w:val="clear" w:color="000000" w:fill="FFFFFF" w:themeFill="background1"/>
            <w:vAlign w:val="center"/>
            <w:hideMark/>
          </w:tcPr>
          <w:p w:rsidR="0042642D" w:rsidRPr="007F76AA" w:rsidRDefault="0042642D" w:rsidP="009B675F">
            <w:pPr>
              <w:spacing w:after="0" w:line="240" w:lineRule="auto"/>
              <w:jc w:val="center"/>
              <w:rPr>
                <w:rFonts w:cstheme="minorHAnsi"/>
                <w:b/>
                <w:sz w:val="16"/>
              </w:rPr>
            </w:pPr>
            <w:r w:rsidRPr="007F76AA">
              <w:rPr>
                <w:rFonts w:cstheme="minorHAnsi"/>
                <w:b/>
                <w:sz w:val="16"/>
              </w:rPr>
              <w:t>Key</w:t>
            </w:r>
          </w:p>
        </w:tc>
        <w:tc>
          <w:tcPr>
            <w:tcW w:w="1170" w:type="dxa"/>
            <w:tcBorders>
              <w:top w:val="single" w:sz="4" w:space="0" w:color="000000"/>
              <w:bottom w:val="single" w:sz="4" w:space="0" w:color="000000"/>
            </w:tcBorders>
            <w:shd w:val="clear" w:color="000000" w:fill="FFFFFF" w:themeFill="background1"/>
            <w:vAlign w:val="center"/>
            <w:hideMark/>
          </w:tcPr>
          <w:p w:rsidR="0042642D" w:rsidRPr="007F76AA" w:rsidRDefault="0042642D" w:rsidP="009B675F">
            <w:pPr>
              <w:spacing w:after="0" w:line="240" w:lineRule="auto"/>
              <w:jc w:val="center"/>
              <w:rPr>
                <w:rFonts w:cstheme="minorHAnsi"/>
                <w:b/>
                <w:sz w:val="16"/>
              </w:rPr>
            </w:pPr>
            <w:r w:rsidRPr="007F76AA">
              <w:rPr>
                <w:rFonts w:cstheme="minorHAnsi"/>
                <w:b/>
                <w:sz w:val="16"/>
              </w:rPr>
              <w:t>MID</w:t>
            </w:r>
          </w:p>
        </w:tc>
        <w:tc>
          <w:tcPr>
            <w:tcW w:w="2467" w:type="dxa"/>
            <w:tcBorders>
              <w:top w:val="single" w:sz="4" w:space="0" w:color="000000"/>
              <w:bottom w:val="single" w:sz="4" w:space="0" w:color="000000"/>
            </w:tcBorders>
            <w:shd w:val="clear" w:color="000000" w:fill="FFFFFF" w:themeFill="background1"/>
            <w:vAlign w:val="center"/>
            <w:hideMark/>
          </w:tcPr>
          <w:p w:rsidR="0042642D" w:rsidRPr="007F76AA" w:rsidRDefault="0042642D" w:rsidP="009B675F">
            <w:pPr>
              <w:spacing w:after="0" w:line="240" w:lineRule="auto"/>
              <w:jc w:val="center"/>
              <w:rPr>
                <w:rFonts w:cstheme="minorHAnsi"/>
                <w:b/>
                <w:sz w:val="16"/>
              </w:rPr>
            </w:pPr>
            <w:r w:rsidRPr="007F76AA">
              <w:rPr>
                <w:rFonts w:cstheme="minorHAnsi"/>
                <w:b/>
                <w:sz w:val="16"/>
              </w:rPr>
              <w:t>Template specific (338F)</w:t>
            </w:r>
          </w:p>
        </w:tc>
      </w:tr>
      <w:tr w:rsidR="0042642D" w:rsidRPr="007F76AA" w:rsidTr="00426AEA">
        <w:trPr>
          <w:trHeight w:val="288"/>
          <w:jc w:val="center"/>
        </w:trPr>
        <w:tc>
          <w:tcPr>
            <w:tcW w:w="757" w:type="dxa"/>
            <w:tcBorders>
              <w:top w:val="single" w:sz="4" w:space="0" w:color="000000"/>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L1-06"</w:t>
            </w:r>
          </w:p>
        </w:tc>
        <w:tc>
          <w:tcPr>
            <w:tcW w:w="1080" w:type="dxa"/>
            <w:tcBorders>
              <w:top w:val="single" w:sz="4" w:space="0" w:color="000000"/>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338F-Ti-AA</w:t>
            </w:r>
          </w:p>
        </w:tc>
        <w:tc>
          <w:tcPr>
            <w:tcW w:w="3060" w:type="dxa"/>
            <w:tcBorders>
              <w:top w:val="single" w:sz="4" w:space="0" w:color="000000"/>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single" w:sz="4" w:space="0" w:color="000000"/>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single" w:sz="4" w:space="0" w:color="000000"/>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TTGGCGTA</w:t>
            </w:r>
          </w:p>
        </w:tc>
        <w:tc>
          <w:tcPr>
            <w:tcW w:w="2467" w:type="dxa"/>
            <w:tcBorders>
              <w:top w:val="single" w:sz="4" w:space="0" w:color="000000"/>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L1-12"</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338F-Ti-AB</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TGCTGTTC</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L1-18"</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338F-Ti-AC</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TGAGGTGA</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L1-24"</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338F-Ti-AD</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TCCTTGCA</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L1-30"</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338F-Ti-AE</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TATAGCGC</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L1-36"</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338F-Ti-BB</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GGCCTAAT</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L2-06"</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338F-Ti-AG</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TAGGCGTT</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L2-12"</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338F-Ti-AL</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TGGACAAG</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L2-18"</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338F-Ti-AH</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TCAGGAGA</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L2-24"</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338F-Ti-AI</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TCCAACGA</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L2-30"</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338F-Ti-AK</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TCTGGTGA</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L2-36"</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338F-Ti-AJ</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TCGAGTAC</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L2-36"</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338F-Ti-BG</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GCAACCAT</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L3-06"</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338F-Ti-AM</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TGTCCTCA</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L3-12"</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338F-Ti-AN</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TTAAGGCC</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L3-18"</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338F-Ti-AO</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TTCGAAGC</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L3-24"</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338F-Ti-AP</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TGACACTG</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L3-30"</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338F-Ti-AQ</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TCTCTGTG</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L3-36"</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338F-Ti-AR</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TCACGACA</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L4-06"</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338F-Ti-AS</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TACCAACG</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L4-12"</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338F-Ti-AT</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TGCATCCT</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L4-18"</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338F-Ti-AU</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GTTGAGCT</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L4-18"</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338F-Ti-BI</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GAGTTCAC</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L4-24"</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338F-Ti-AV</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GTGTGACT</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L5-06"</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338F-Ti-AW</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GTGAAGTG</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L5-12"</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338F-Ti-AX</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GTCTCAGA</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L5-18"</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338F-Ti-AY</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GTAGTCGT</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L5-24"</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338F-Ti-BJ</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GAGAACAC</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L5-30"</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338F-Ti-AF</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TACGGCTA</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L5-36"</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338F-Ti-BH</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GATCGTTG</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L6-06"</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338F-Ti-BC</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GGATAAGC</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L6-12"</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338F-Ti-BD</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GCTTCCTA</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L6-18"</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338F-Ti-BE</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GCTACCTT</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L6-24"</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338F-Ti-BF</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GCATGGTT</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Mock</w:t>
            </w:r>
          </w:p>
        </w:tc>
        <w:tc>
          <w:tcPr>
            <w:tcW w:w="108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338F-Ti-BK</w:t>
            </w:r>
          </w:p>
        </w:tc>
        <w:tc>
          <w:tcPr>
            <w:tcW w:w="306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CCATCTCATCCCTGCGTGTCTCCGAC</w:t>
            </w:r>
          </w:p>
        </w:tc>
        <w:tc>
          <w:tcPr>
            <w:tcW w:w="72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GACTCTGA</w:t>
            </w:r>
          </w:p>
        </w:tc>
        <w:tc>
          <w:tcPr>
            <w:tcW w:w="2467" w:type="dxa"/>
            <w:tcBorders>
              <w:top w:val="nil"/>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ACTCCTACGGGAGGCAGCAG</w:t>
            </w:r>
          </w:p>
        </w:tc>
      </w:tr>
      <w:tr w:rsidR="0042642D" w:rsidRPr="007F76AA" w:rsidTr="00426AEA">
        <w:trPr>
          <w:trHeight w:val="288"/>
          <w:jc w:val="center"/>
        </w:trPr>
        <w:tc>
          <w:tcPr>
            <w:tcW w:w="757" w:type="dxa"/>
            <w:tcBorders>
              <w:top w:val="nil"/>
              <w:bottom w:val="single" w:sz="4" w:space="0" w:color="auto"/>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All</w:t>
            </w:r>
          </w:p>
        </w:tc>
        <w:tc>
          <w:tcPr>
            <w:tcW w:w="1080" w:type="dxa"/>
            <w:tcBorders>
              <w:top w:val="nil"/>
              <w:bottom w:val="single" w:sz="4" w:space="0" w:color="auto"/>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Ti-926R</w:t>
            </w:r>
          </w:p>
        </w:tc>
        <w:tc>
          <w:tcPr>
            <w:tcW w:w="3060" w:type="dxa"/>
            <w:tcBorders>
              <w:top w:val="nil"/>
              <w:bottom w:val="single" w:sz="4" w:space="0" w:color="auto"/>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CCTATCCCCTGTGTGCCTTGGCAGTC</w:t>
            </w:r>
          </w:p>
        </w:tc>
        <w:tc>
          <w:tcPr>
            <w:tcW w:w="720" w:type="dxa"/>
            <w:tcBorders>
              <w:top w:val="nil"/>
              <w:bottom w:val="single" w:sz="4" w:space="0" w:color="auto"/>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TCAG</w:t>
            </w:r>
          </w:p>
        </w:tc>
        <w:tc>
          <w:tcPr>
            <w:tcW w:w="1170" w:type="dxa"/>
            <w:tcBorders>
              <w:top w:val="nil"/>
              <w:bottom w:val="single" w:sz="4" w:space="0" w:color="auto"/>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w:t>
            </w:r>
          </w:p>
        </w:tc>
        <w:tc>
          <w:tcPr>
            <w:tcW w:w="2467" w:type="dxa"/>
            <w:tcBorders>
              <w:top w:val="nil"/>
              <w:bottom w:val="single" w:sz="4" w:space="0" w:color="auto"/>
            </w:tcBorders>
            <w:shd w:val="clear" w:color="auto" w:fill="auto"/>
            <w:noWrap/>
            <w:vAlign w:val="bottom"/>
            <w:hideMark/>
          </w:tcPr>
          <w:p w:rsidR="0042642D" w:rsidRPr="007F76AA" w:rsidRDefault="0042642D" w:rsidP="009B675F">
            <w:pPr>
              <w:spacing w:after="0" w:line="240" w:lineRule="auto"/>
              <w:jc w:val="center"/>
              <w:rPr>
                <w:rFonts w:cstheme="minorHAnsi"/>
                <w:sz w:val="16"/>
              </w:rPr>
            </w:pPr>
            <w:r w:rsidRPr="007F76AA">
              <w:rPr>
                <w:rFonts w:cstheme="minorHAnsi"/>
                <w:sz w:val="16"/>
              </w:rPr>
              <w:t>CCGTCAATTCMTTTRAGT</w:t>
            </w:r>
          </w:p>
        </w:tc>
      </w:tr>
    </w:tbl>
    <w:p w:rsidR="00C701CB" w:rsidRPr="007F76AA" w:rsidRDefault="00C701CB" w:rsidP="007D2758">
      <w:pPr>
        <w:rPr>
          <w:rFonts w:cstheme="minorHAnsi"/>
          <w:b/>
          <w:color w:val="000000" w:themeColor="text1"/>
          <w:sz w:val="28"/>
        </w:rPr>
      </w:pPr>
      <w:bookmarkStart w:id="413" w:name="_Toc342729821"/>
    </w:p>
    <w:p w:rsidR="00C701CB" w:rsidRDefault="00C701CB" w:rsidP="00774ADB">
      <w:pPr>
        <w:spacing w:after="0"/>
        <w:jc w:val="center"/>
        <w:rPr>
          <w:rFonts w:cstheme="minorHAnsi"/>
          <w:b/>
        </w:rPr>
      </w:pPr>
      <w:bookmarkStart w:id="414" w:name="_Toc343507903"/>
    </w:p>
    <w:p w:rsidR="00774ADB" w:rsidRPr="007F76AA" w:rsidRDefault="00774ADB" w:rsidP="00774ADB">
      <w:pPr>
        <w:spacing w:after="0"/>
        <w:jc w:val="center"/>
        <w:rPr>
          <w:rFonts w:cstheme="minorHAnsi"/>
          <w:b/>
        </w:rPr>
      </w:pPr>
      <w:proofErr w:type="gramStart"/>
      <w:r w:rsidRPr="007F76AA">
        <w:rPr>
          <w:rFonts w:cstheme="minorHAnsi"/>
          <w:b/>
        </w:rPr>
        <w:lastRenderedPageBreak/>
        <w:t xml:space="preserve">Table </w:t>
      </w:r>
      <w:r w:rsidRPr="007F76AA">
        <w:rPr>
          <w:rFonts w:cstheme="minorHAnsi"/>
          <w:b/>
        </w:rPr>
        <w:fldChar w:fldCharType="begin"/>
      </w:r>
      <w:r w:rsidRPr="007F76AA">
        <w:rPr>
          <w:rFonts w:cstheme="minorHAnsi"/>
          <w:b/>
        </w:rPr>
        <w:instrText xml:space="preserve"> SEQ Table \* ARABIC </w:instrText>
      </w:r>
      <w:r w:rsidRPr="007F76AA">
        <w:rPr>
          <w:rFonts w:cstheme="minorHAnsi"/>
          <w:b/>
        </w:rPr>
        <w:fldChar w:fldCharType="separate"/>
      </w:r>
      <w:r w:rsidRPr="007F76AA">
        <w:rPr>
          <w:rFonts w:cstheme="minorHAnsi"/>
          <w:b/>
          <w:noProof/>
        </w:rPr>
        <w:t>15</w:t>
      </w:r>
      <w:r w:rsidRPr="007F76AA">
        <w:rPr>
          <w:rFonts w:cstheme="minorHAnsi"/>
          <w:b/>
        </w:rPr>
        <w:fldChar w:fldCharType="end"/>
      </w:r>
      <w:r w:rsidRPr="007F76AA">
        <w:rPr>
          <w:rFonts w:cstheme="minorHAnsi"/>
          <w:b/>
        </w:rPr>
        <w:t>.</w:t>
      </w:r>
      <w:proofErr w:type="gramEnd"/>
      <w:r w:rsidRPr="007F76AA">
        <w:rPr>
          <w:rFonts w:cstheme="minorHAnsi"/>
          <w:b/>
        </w:rPr>
        <w:t xml:space="preserve"> Mothur Codes used in this study and annotations.</w:t>
      </w:r>
      <w:bookmarkEnd w:id="414"/>
    </w:p>
    <w:tbl>
      <w:tblPr>
        <w:tblW w:w="9018" w:type="dxa"/>
        <w:tblLayout w:type="fixed"/>
        <w:tblLook w:val="04A0" w:firstRow="1" w:lastRow="0" w:firstColumn="1" w:lastColumn="0" w:noHBand="0" w:noVBand="1"/>
      </w:tblPr>
      <w:tblGrid>
        <w:gridCol w:w="1638"/>
        <w:gridCol w:w="630"/>
        <w:gridCol w:w="3672"/>
        <w:gridCol w:w="3078"/>
      </w:tblGrid>
      <w:tr w:rsidR="0052520C" w:rsidRPr="007F76AA" w:rsidTr="0052520C">
        <w:trPr>
          <w:cantSplit/>
          <w:trHeight w:val="600"/>
          <w:tblHead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Section</w:t>
            </w:r>
          </w:p>
        </w:tc>
        <w:tc>
          <w:tcPr>
            <w:tcW w:w="630" w:type="dxa"/>
            <w:tcBorders>
              <w:top w:val="single" w:sz="4" w:space="0" w:color="auto"/>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Step </w:t>
            </w:r>
          </w:p>
        </w:tc>
        <w:tc>
          <w:tcPr>
            <w:tcW w:w="3672" w:type="dxa"/>
            <w:tcBorders>
              <w:top w:val="single" w:sz="4" w:space="0" w:color="auto"/>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Annotation</w:t>
            </w:r>
          </w:p>
        </w:tc>
        <w:tc>
          <w:tcPr>
            <w:tcW w:w="3078" w:type="dxa"/>
            <w:tcBorders>
              <w:top w:val="single" w:sz="4" w:space="0" w:color="auto"/>
              <w:left w:val="nil"/>
              <w:bottom w:val="single" w:sz="4" w:space="0" w:color="auto"/>
              <w:right w:val="single" w:sz="4" w:space="0" w:color="auto"/>
            </w:tcBorders>
            <w:shd w:val="clear" w:color="auto" w:fill="auto"/>
            <w:noWrap/>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Mothur Code</w:t>
            </w:r>
          </w:p>
        </w:tc>
      </w:tr>
      <w:tr w:rsidR="0052520C" w:rsidRPr="007F76AA" w:rsidTr="0052520C">
        <w:trPr>
          <w:trHeight w:val="300"/>
        </w:trPr>
        <w:tc>
          <w:tcPr>
            <w:tcW w:w="1638"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Reducing Sequencing Error</w:t>
            </w:r>
          </w:p>
        </w:tc>
        <w:tc>
          <w:tcPr>
            <w:tcW w:w="630"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w:t>
            </w:r>
          </w:p>
        </w:tc>
        <w:tc>
          <w:tcPr>
            <w:tcW w:w="3672"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Extract fasta, qual and flow files generated from the two halves of the 454 sequencing plate.</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sffinfo (sff=seq1.sff)</w:t>
            </w:r>
          </w:p>
        </w:tc>
      </w:tr>
      <w:tr w:rsidR="0052520C" w:rsidRPr="007F76AA" w:rsidTr="0052520C">
        <w:trPr>
          <w:trHeight w:val="3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672"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sffinfo (sff=seq2.sff)</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w:t>
            </w:r>
          </w:p>
        </w:tc>
        <w:tc>
          <w:tcPr>
            <w:tcW w:w="3672"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Read the flowgram files, separate sequences according to primer and barcodes; remove the sequence that had &gt; 2 mismatches of primer and/or &gt; 1 mismatch of barcode sequence; trim all sequences to 260 flows (~120 basepair). User should design the oligos file. It indicates sequences with which barcode(s) should be assigned into which group. </w:t>
            </w:r>
            <w:r w:rsidRPr="007F76AA">
              <w:rPr>
                <w:rFonts w:eastAsia="Times New Roman" w:cstheme="minorHAnsi"/>
                <w:b/>
                <w:bCs/>
                <w:color w:val="000000"/>
                <w:lang w:eastAsia="en-US"/>
              </w:rPr>
              <w:t>[NOTE]</w:t>
            </w:r>
            <w:r w:rsidRPr="007F76AA">
              <w:rPr>
                <w:rFonts w:eastAsia="Times New Roman" w:cstheme="minorHAnsi"/>
                <w:color w:val="000000"/>
                <w:lang w:eastAsia="en-US"/>
              </w:rPr>
              <w:t xml:space="preserve"> Group name defined in oligos file should not contain "-" because MOTHUR uses "-" to separate files.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 trim.flows(flow=seq1.flow, oligos=lysim.oligos, pdiffs=2, bdiffs=1, maxhomop=8, minflows=260, maxflows=260)</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672"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 trim.flows(flow=seq2.flow, oligos=lysim.oligos, pdiffs=2, bdiffs=1, maxhomop=8, minflows=260, maxflows=260)</w:t>
            </w:r>
          </w:p>
        </w:tc>
      </w:tr>
      <w:tr w:rsidR="0052520C" w:rsidRPr="007F76AA" w:rsidTr="0052520C">
        <w:trPr>
          <w:trHeight w:val="3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w:t>
            </w:r>
          </w:p>
        </w:tc>
        <w:tc>
          <w:tcPr>
            <w:tcW w:w="3672"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(Adaptation of Chris Quince's PyroNoise algorithm) Correct flowgrams, translate flowgrams to DNA sequences.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shhh.flows(fasta=seq1.flow.files)</w:t>
            </w:r>
          </w:p>
        </w:tc>
      </w:tr>
      <w:tr w:rsidR="0052520C" w:rsidRPr="007F76AA" w:rsidTr="0052520C">
        <w:trPr>
          <w:trHeight w:val="3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672"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shhh.flows(fasta=seq2.flow.files)</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w:t>
            </w:r>
          </w:p>
        </w:tc>
        <w:tc>
          <w:tcPr>
            <w:tcW w:w="3672"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(Used 2 processors to run this command) Trim off primer and barcode sequences; use the barcode information to generate a group file (tell which sequence is which); split fasta file by provided oligos file; remove sequences that had ambiguous basepair, &gt;8 homopolymers, &gt;1 mismatch of barcode sequence and/or &gt; 2 mismatch of primer sequence.</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trim.seqs(fasta=seq1.shhh.fasta, oligos=lysim.oligos, maxambig=0, maxhomop=8, bdiffs=1, pdiffs=2, processors=2)</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672"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trim.seqs(fasta=seq2.shhh.fasta, oligos=lysim.oligos, maxambig=0, maxhomop=8, bdiffs=1, pdiffs=2, processors=2)</w:t>
            </w:r>
          </w:p>
        </w:tc>
      </w:tr>
      <w:tr w:rsidR="0052520C" w:rsidRPr="007F76AA" w:rsidTr="0052520C">
        <w:trPr>
          <w:trHeight w:val="6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w:t>
            </w:r>
          </w:p>
        </w:tc>
        <w:tc>
          <w:tcPr>
            <w:tcW w:w="3672"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Merge files of the two halves together.</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merge.files(input=seq1.shhh.trim.fasta-seq2.shhh.trim.fasta, output=seq.shhh.trim.fasta)</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672"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merge.files(input=seq1.shhh.trim.names-seq2.shhh.trim.names, output=seq.shhh.trim.names)</w:t>
            </w:r>
          </w:p>
        </w:tc>
      </w:tr>
      <w:tr w:rsidR="0052520C" w:rsidRPr="007F76AA" w:rsidTr="0052520C">
        <w:trPr>
          <w:trHeight w:val="6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672"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merge.files(input=seq1.shhh.groups-seq2.shhh.groups, output=seq.shhh.groups)</w:t>
            </w:r>
          </w:p>
        </w:tc>
      </w:tr>
      <w:tr w:rsidR="0052520C" w:rsidRPr="007F76AA" w:rsidTr="0052520C">
        <w:trPr>
          <w:trHeight w:val="12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Remove sequences that belong to libraries named "4^21W", "4^21C", "5^12W", and "5^12C" (these are Kelly's libraries). </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remove.groups(fasta=seq.shhh.trim.fasta, name=seq.shhh.trim.names, group=seq.shhh.groups, groups=4^21W-4^21C-5^12W-5^12C)</w:t>
            </w:r>
          </w:p>
        </w:tc>
      </w:tr>
      <w:tr w:rsidR="0052520C" w:rsidRPr="007F76AA" w:rsidTr="0052520C">
        <w:trPr>
          <w:trHeight w:val="1200"/>
        </w:trPr>
        <w:tc>
          <w:tcPr>
            <w:tcW w:w="1638"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lastRenderedPageBreak/>
              <w:t>Processing Improved Sequences</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7</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A20859" w:rsidP="0052520C">
            <w:pPr>
              <w:spacing w:after="0" w:line="240" w:lineRule="auto"/>
              <w:jc w:val="center"/>
              <w:rPr>
                <w:rFonts w:eastAsia="Times New Roman" w:cstheme="minorHAnsi"/>
                <w:color w:val="000000"/>
                <w:lang w:eastAsia="en-US"/>
              </w:rPr>
            </w:pPr>
            <w:r w:rsidRPr="00A20859">
              <w:rPr>
                <w:rFonts w:cstheme="minorHAnsi"/>
                <w:b/>
                <w:noProof/>
                <w:lang w:eastAsia="en-US"/>
              </w:rPr>
              <mc:AlternateContent>
                <mc:Choice Requires="wps">
                  <w:drawing>
                    <wp:anchor distT="0" distB="0" distL="114300" distR="114300" simplePos="0" relativeHeight="251689984" behindDoc="0" locked="0" layoutInCell="1" allowOverlap="1" wp14:anchorId="14678AD6" wp14:editId="6345EF3C">
                      <wp:simplePos x="0" y="0"/>
                      <wp:positionH relativeFrom="column">
                        <wp:posOffset>755650</wp:posOffset>
                      </wp:positionH>
                      <wp:positionV relativeFrom="paragraph">
                        <wp:posOffset>-770255</wp:posOffset>
                      </wp:positionV>
                      <wp:extent cx="1645920" cy="31750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17500"/>
                              </a:xfrm>
                              <a:prstGeom prst="rect">
                                <a:avLst/>
                              </a:prstGeom>
                              <a:noFill/>
                              <a:ln w="9525">
                                <a:noFill/>
                                <a:miter lim="800000"/>
                                <a:headEnd/>
                                <a:tailEnd/>
                              </a:ln>
                            </wps:spPr>
                            <wps:txbx>
                              <w:txbxContent>
                                <w:p w:rsidR="00A20859" w:rsidRDefault="00A20859" w:rsidP="00A20859">
                                  <w:r>
                                    <w:t>Table 15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left:0;text-align:left;margin-left:59.5pt;margin-top:-60.65pt;width:129.6pt;height: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" filled="f" stroked="f">
                      <v:textbox>
                        <w:txbxContent>
                          <w:p w:rsidR="00A20859" w:rsidRDefault="00A20859" w:rsidP="00A20859">
                            <w:r>
                              <w:t>Table 15 Continued.</w:t>
                            </w:r>
                          </w:p>
                        </w:txbxContent>
                      </v:textbox>
                    </v:shape>
                  </w:pict>
                </mc:Fallback>
              </mc:AlternateContent>
            </w:r>
            <w:r w:rsidR="0052520C" w:rsidRPr="007F76AA">
              <w:rPr>
                <w:rFonts w:eastAsia="Times New Roman" w:cstheme="minorHAnsi"/>
                <w:color w:val="000000"/>
                <w:lang w:eastAsia="en-US"/>
              </w:rPr>
              <w:t>Returns only unique sequences found in fasta file (did not remove any sequence, just excluded them for the alignment to reduce the processing time of alignment).</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unique.seqs(fasta=seq.shhh.trim.pick.fasta, name=seq.shhh.trim.pick.names)</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8</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Take my unique sample sequences of fasta file as candidate </w:t>
            </w:r>
            <w:proofErr w:type="gramStart"/>
            <w:r w:rsidRPr="007F76AA">
              <w:rPr>
                <w:rFonts w:eastAsia="Times New Roman" w:cstheme="minorHAnsi"/>
                <w:color w:val="000000"/>
                <w:lang w:eastAsia="en-US"/>
              </w:rPr>
              <w:t>sequences,</w:t>
            </w:r>
            <w:proofErr w:type="gramEnd"/>
            <w:r w:rsidRPr="007F76AA">
              <w:rPr>
                <w:rFonts w:eastAsia="Times New Roman" w:cstheme="minorHAnsi"/>
                <w:color w:val="000000"/>
                <w:lang w:eastAsia="en-US"/>
              </w:rPr>
              <w:t xml:space="preserve"> align them with a template alignment file. </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align.seqs(candidate=seq.shhh.trim.pick.unique.fasta, template=silva.bacteria.fasta, processors=2)</w:t>
            </w:r>
          </w:p>
        </w:tc>
      </w:tr>
      <w:tr w:rsidR="0052520C" w:rsidRPr="007F76AA" w:rsidTr="0052520C">
        <w:trPr>
          <w:trHeight w:val="12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9</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Remove sequences that started after position 6428 of the alignment; optimize end position: remove sequences that ended before 90% of the sequences ended.</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screen.seqs(fasta=seq.shhh.trim.pick.unique.align, name=seq.shhh.trim.pick.unique.names, group=seq.shhh.pick.groups, start=6428, optimize=end, criteria=90, processors=2)</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10</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Remove columns that only contains gap character "." and any columns that contains at least one "." character.</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filter.seqs(fasta=seq.shhh.trim.pick.unique.good.align, vertical=T, trump=., processors=2)</w:t>
            </w:r>
          </w:p>
        </w:tc>
      </w:tr>
      <w:tr w:rsidR="0052520C" w:rsidRPr="007F76AA" w:rsidTr="0052520C">
        <w:trPr>
          <w:trHeight w:val="12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11</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After some columns were removed, some sequences may be redundant in this aligned region; check and returns only the unique sequences.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unique.seqs(fasta=seq.shhh.trim.pick.unique.good.filter.unique.fasta, name=seq.shhh.trim.pick.unique.good.names)</w:t>
            </w:r>
          </w:p>
        </w:tc>
      </w:tr>
      <w:tr w:rsidR="0052520C" w:rsidRPr="007F76AA" w:rsidTr="0052520C">
        <w:trPr>
          <w:trHeight w:val="15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12</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proofErr w:type="gramStart"/>
            <w:r w:rsidRPr="007F76AA">
              <w:rPr>
                <w:rFonts w:eastAsia="Times New Roman" w:cstheme="minorHAnsi"/>
                <w:color w:val="000000"/>
                <w:lang w:eastAsia="en-US"/>
              </w:rPr>
              <w:t>checking</w:t>
            </w:r>
            <w:proofErr w:type="gramEnd"/>
            <w:r w:rsidRPr="007F76AA">
              <w:rPr>
                <w:rFonts w:eastAsia="Times New Roman" w:cstheme="minorHAnsi"/>
                <w:color w:val="000000"/>
                <w:lang w:eastAsia="en-US"/>
              </w:rPr>
              <w:t xml:space="preserve"> sequences that were likely originated from pyrosequencing errors; sequences were ranked by abundances, and if rare sequences were within some threshold of original sequences, they were then merged with the more abundant one.</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pre.cluster(fasta=seq.shhh.trim.pick.unique.good.filter.unique.fasta, name=seq.shhh.trim.pick.unique.good.filter.names, group=seq.shhh.pick.good.groups)</w:t>
            </w:r>
          </w:p>
        </w:tc>
      </w:tr>
      <w:tr w:rsidR="0052520C" w:rsidRPr="007F76AA" w:rsidTr="0052520C">
        <w:trPr>
          <w:trHeight w:val="3000"/>
        </w:trPr>
        <w:tc>
          <w:tcPr>
            <w:tcW w:w="1638"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Detect and remove Chimeras</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13</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Reads fasta file; searching for a 3-way alignment of a query sequence and two parent sequences so that one segment of the query sequence was more similar to parent sequence A and the other segment more similar to parent sequence B; a score was calculated from this alignment and if the score &gt; seted cutoff, the query sequence was considered a chimera; more abundant sequences within the same library were used as reference sequences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chimera.uchime(fasta=seq.shhh.trim.pick.unique.good.filter.unique.precluster.fasta, name=seq.shhh.trim.pick.unique.good.filter.unique.precluster.names, group=seq.shhh.pick.good.groups, processors=2) </w:t>
            </w:r>
          </w:p>
        </w:tc>
      </w:tr>
      <w:tr w:rsidR="0052520C" w:rsidRPr="007F76AA" w:rsidTr="0052520C">
        <w:trPr>
          <w:trHeight w:val="21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14</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A20859" w:rsidP="0052520C">
            <w:pPr>
              <w:spacing w:after="0" w:line="240" w:lineRule="auto"/>
              <w:jc w:val="center"/>
              <w:rPr>
                <w:rFonts w:eastAsia="Times New Roman" w:cstheme="minorHAnsi"/>
                <w:color w:val="000000"/>
                <w:lang w:eastAsia="en-US"/>
              </w:rPr>
            </w:pPr>
            <w:r w:rsidRPr="00A20859">
              <w:rPr>
                <w:rFonts w:cstheme="minorHAnsi"/>
                <w:b/>
                <w:noProof/>
                <w:lang w:eastAsia="en-US"/>
              </w:rPr>
              <mc:AlternateContent>
                <mc:Choice Requires="wps">
                  <w:drawing>
                    <wp:anchor distT="0" distB="0" distL="114300" distR="114300" simplePos="0" relativeHeight="251692032" behindDoc="0" locked="0" layoutInCell="1" allowOverlap="1" wp14:anchorId="0CF7CA2F" wp14:editId="19142A71">
                      <wp:simplePos x="0" y="0"/>
                      <wp:positionH relativeFrom="column">
                        <wp:posOffset>604520</wp:posOffset>
                      </wp:positionH>
                      <wp:positionV relativeFrom="paragraph">
                        <wp:posOffset>-1508760</wp:posOffset>
                      </wp:positionV>
                      <wp:extent cx="1645920" cy="317500"/>
                      <wp:effectExtent l="0" t="0" r="0" b="63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17500"/>
                              </a:xfrm>
                              <a:prstGeom prst="rect">
                                <a:avLst/>
                              </a:prstGeom>
                              <a:noFill/>
                              <a:ln w="9525">
                                <a:noFill/>
                                <a:miter lim="800000"/>
                                <a:headEnd/>
                                <a:tailEnd/>
                              </a:ln>
                            </wps:spPr>
                            <wps:txbx>
                              <w:txbxContent>
                                <w:p w:rsidR="00A20859" w:rsidRDefault="00A20859" w:rsidP="00A20859">
                                  <w:r>
                                    <w:t>Table 15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1" o:spid="_x0000_s1077" type="#_x0000_t202" style="position:absolute;left:0;text-align:left;margin-left:47.6pt;margin-top:-118.8pt;width:129.6pt;height: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" filled="f" stroked="f">
                      <v:textbox>
                        <w:txbxContent>
                          <w:p w:rsidR="00A20859" w:rsidRDefault="00A20859" w:rsidP="00A20859">
                            <w:r>
                              <w:t>Table 15 Continued.</w:t>
                            </w:r>
                          </w:p>
                        </w:txbxContent>
                      </v:textbox>
                    </v:shape>
                  </w:pict>
                </mc:Fallback>
              </mc:AlternateContent>
            </w:r>
            <w:r w:rsidR="0052520C" w:rsidRPr="007F76AA">
              <w:rPr>
                <w:rFonts w:eastAsia="Times New Roman" w:cstheme="minorHAnsi"/>
                <w:color w:val="000000"/>
                <w:lang w:eastAsia="en-US"/>
              </w:rPr>
              <w:t>Remove detected chimera sequences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remove.seqs(accnos=seq.shhh.trim.pick.unique.good.filter.unique.precluster.uchime.accnos, fasta=seq.shhh.trim.pick.unique.good.filter.unique.precluster.fasta, name=seq.shhh.trim.pick.unique.good.filter.unique.precluster.names, group=seq.shhh.pick.good.groups)</w:t>
            </w:r>
          </w:p>
        </w:tc>
      </w:tr>
      <w:tr w:rsidR="0052520C" w:rsidRPr="007F76AA" w:rsidTr="0052520C">
        <w:trPr>
          <w:trHeight w:val="2400"/>
        </w:trPr>
        <w:tc>
          <w:tcPr>
            <w:tcW w:w="1638"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Detect and remove "Contaminants"</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15</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Identify sequences taxonomic information using a reference database (fasta formatted) and taxonomy file</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classify.seqs(fasta=seq.shhh.trim.pick.unique.good.filter.unique.precluster.pick.fasta, name=seq.shhh.trim.pick.unique.good.filter.unique.precluster.pick.names, group=seq.shhh.pick.good.pick.groups,template=trainset9_032012.pds.fasta, taxonomy=trainset9_032012.pds.tax, cutoff=80, processors=2) </w:t>
            </w:r>
          </w:p>
        </w:tc>
      </w:tr>
      <w:tr w:rsidR="0052520C" w:rsidRPr="007F76AA" w:rsidTr="0052520C">
        <w:trPr>
          <w:trHeight w:val="27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16</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Remove sequences classified as "Mitochondria" "Chloroplast" "Archaes" "Eukarya" or "unknown"</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remove.lineage(fasta=seq.shhh.trim.pick.unique.good.filter.unique.precluster.pick.fasta, name=seq.shhh.trim.pick.unique.good.filter.unique.precluster.pick.names, group=seq.shhh.pick.good.pick.groups, taxonomy=seq.shhh.trim.pick.unique.good.filter.unique.precluster.pick.pds.taxonomy, taxon=Mitochondria-Chloroplast-Archaes-Eukarya-unknown)]</w:t>
            </w:r>
          </w:p>
        </w:tc>
      </w:tr>
      <w:tr w:rsidR="0052520C" w:rsidRPr="007F76AA" w:rsidTr="0052520C">
        <w:trPr>
          <w:trHeight w:val="900"/>
        </w:trPr>
        <w:tc>
          <w:tcPr>
            <w:tcW w:w="1638" w:type="dxa"/>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Count the Number of Sequences in each group</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17</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Count the Number of Sequences in each group</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count.groups(group=seq.shhh.trim.pick.unique.good.filter.unique.precluster.pick.pick.groups)</w:t>
            </w:r>
          </w:p>
        </w:tc>
      </w:tr>
      <w:tr w:rsidR="0052520C" w:rsidRPr="007F76AA" w:rsidTr="0052520C">
        <w:trPr>
          <w:trHeight w:val="600"/>
        </w:trPr>
        <w:tc>
          <w:tcPr>
            <w:tcW w:w="1638"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Error Analysis </w:t>
            </w:r>
            <w:r w:rsidRPr="007F76AA">
              <w:rPr>
                <w:rFonts w:eastAsia="Times New Roman" w:cstheme="minorHAnsi"/>
                <w:b/>
                <w:bCs/>
                <w:color w:val="000000"/>
                <w:lang w:eastAsia="en-US"/>
              </w:rPr>
              <w:t>[NOTE]</w:t>
            </w:r>
            <w:r w:rsidRPr="007F76AA">
              <w:rPr>
                <w:rFonts w:eastAsia="Times New Roman" w:cstheme="minorHAnsi"/>
                <w:color w:val="000000"/>
                <w:lang w:eastAsia="en-US"/>
              </w:rPr>
              <w:t xml:space="preserve"> Error analysis, OUT-based analysis, phylotype-based analysis </w:t>
            </w:r>
            <w:r w:rsidRPr="007F76AA">
              <w:rPr>
                <w:rFonts w:eastAsia="Times New Roman" w:cstheme="minorHAnsi"/>
                <w:color w:val="000000"/>
                <w:lang w:eastAsia="en-US"/>
              </w:rPr>
              <w:lastRenderedPageBreak/>
              <w:t>and phylogeny-based analysis do not have to be done in a specific order: these 4 analysis all use the quality filtered data.</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lastRenderedPageBreak/>
              <w:t>18</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Align the Sanger sequencing data of mock library using reference database</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align.seqs(fasta=Mock.fasta, reference=silva.bacteria.fasta, processors=2</w:t>
            </w:r>
          </w:p>
        </w:tc>
      </w:tr>
      <w:tr w:rsidR="0052520C" w:rsidRPr="007F76AA" w:rsidTr="0052520C">
        <w:trPr>
          <w:trHeight w:val="6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19</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Filter the aligned Sanger mock sequences using the filter file (seq.filter) generated in step 10.</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filter.seqs(fasta=Mock.align, hard=seq.filter)</w:t>
            </w:r>
          </w:p>
        </w:tc>
      </w:tr>
      <w:tr w:rsidR="0052520C" w:rsidRPr="007F76AA" w:rsidTr="0052520C">
        <w:trPr>
          <w:trHeight w:val="18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20</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A20859" w:rsidP="0052520C">
            <w:pPr>
              <w:spacing w:after="0" w:line="240" w:lineRule="auto"/>
              <w:jc w:val="center"/>
              <w:rPr>
                <w:rFonts w:eastAsia="Times New Roman" w:cstheme="minorHAnsi"/>
                <w:color w:val="000000"/>
                <w:lang w:eastAsia="en-US"/>
              </w:rPr>
            </w:pPr>
            <w:r w:rsidRPr="00A20859">
              <w:rPr>
                <w:rFonts w:cstheme="minorHAnsi"/>
                <w:b/>
                <w:noProof/>
                <w:lang w:eastAsia="en-US"/>
              </w:rPr>
              <mc:AlternateContent>
                <mc:Choice Requires="wps">
                  <w:drawing>
                    <wp:anchor distT="0" distB="0" distL="114300" distR="114300" simplePos="0" relativeHeight="251694080" behindDoc="0" locked="0" layoutInCell="1" allowOverlap="1" wp14:anchorId="35AD01D3" wp14:editId="492BCE26">
                      <wp:simplePos x="0" y="0"/>
                      <wp:positionH relativeFrom="column">
                        <wp:posOffset>554990</wp:posOffset>
                      </wp:positionH>
                      <wp:positionV relativeFrom="paragraph">
                        <wp:posOffset>-1212850</wp:posOffset>
                      </wp:positionV>
                      <wp:extent cx="1645920" cy="317500"/>
                      <wp:effectExtent l="0" t="0" r="0" b="635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17500"/>
                              </a:xfrm>
                              <a:prstGeom prst="rect">
                                <a:avLst/>
                              </a:prstGeom>
                              <a:noFill/>
                              <a:ln w="9525">
                                <a:noFill/>
                                <a:miter lim="800000"/>
                                <a:headEnd/>
                                <a:tailEnd/>
                              </a:ln>
                            </wps:spPr>
                            <wps:txbx>
                              <w:txbxContent>
                                <w:p w:rsidR="00A20859" w:rsidRDefault="00A20859" w:rsidP="00A20859">
                                  <w:r>
                                    <w:t>Table 15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8" type="#_x0000_t202" style="position:absolute;left:0;text-align:left;margin-left:43.7pt;margin-top:-95.5pt;width:129.6pt;height: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" filled="f" stroked="f">
                      <v:textbox>
                        <w:txbxContent>
                          <w:p w:rsidR="00A20859" w:rsidRDefault="00A20859" w:rsidP="00A20859">
                            <w:r>
                              <w:t>Table 15 Continued.</w:t>
                            </w:r>
                          </w:p>
                        </w:txbxContent>
                      </v:textbox>
                    </v:shape>
                  </w:pict>
                </mc:Fallback>
              </mc:AlternateContent>
            </w:r>
            <w:r w:rsidR="0052520C" w:rsidRPr="007F76AA">
              <w:rPr>
                <w:rFonts w:eastAsia="Times New Roman" w:cstheme="minorHAnsi"/>
                <w:color w:val="000000"/>
                <w:lang w:eastAsia="en-US"/>
              </w:rPr>
              <w:t>Get the 454 mock sequences from quality filtered data set</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get.groups(fasta=seq.shhh.trim.pick.unique.good.filter.unique.precluster.pick.pick.fasta , name=seq.shhh.trim.pick.unique.good.filter.unique.precluster.pick.pick.names, group=seq.shhh.pick.good.pick.pick.groups , groups=Mock, )</w:t>
            </w:r>
          </w:p>
        </w:tc>
      </w:tr>
      <w:tr w:rsidR="0052520C" w:rsidRPr="007F76AA" w:rsidTr="0052520C">
        <w:trPr>
          <w:trHeight w:val="21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21</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Calculate error rate by comparing 454 mock aligned sequences with reference alignment data (Sanger aligned mock sequences); "final.pick.error.chimera" was generated in this step: we could found the sequences that had two parents -- the chimeras that was not detected in step 13</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seq.error(fasta=final.pick.fasta, name=final.pick.names, reference=Mock.filter.fasta, processors=2)</w:t>
            </w:r>
          </w:p>
        </w:tc>
      </w:tr>
      <w:tr w:rsidR="0052520C" w:rsidRPr="007F76AA" w:rsidTr="0052520C">
        <w:trPr>
          <w:trHeight w:val="18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22</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334A21">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Last step generated a file nam</w:t>
            </w:r>
            <w:r w:rsidR="00334A21" w:rsidRPr="007F76AA">
              <w:rPr>
                <w:rFonts w:eastAsia="Times New Roman" w:cstheme="minorHAnsi"/>
                <w:color w:val="000000"/>
                <w:lang w:eastAsia="en-US"/>
              </w:rPr>
              <w:t>es "final.pick.error.summary". Copy</w:t>
            </w:r>
            <w:r w:rsidRPr="007F76AA">
              <w:rPr>
                <w:rFonts w:eastAsia="Times New Roman" w:cstheme="minorHAnsi"/>
                <w:color w:val="000000"/>
                <w:lang w:eastAsia="en-US"/>
              </w:rPr>
              <w:t xml:space="preserve"> </w:t>
            </w:r>
            <w:r w:rsidR="00334A21" w:rsidRPr="007F76AA">
              <w:rPr>
                <w:rFonts w:eastAsia="Times New Roman" w:cstheme="minorHAnsi"/>
                <w:color w:val="000000"/>
                <w:lang w:eastAsia="en-US"/>
              </w:rPr>
              <w:t xml:space="preserve">the </w:t>
            </w:r>
            <w:r w:rsidRPr="007F76AA">
              <w:rPr>
                <w:rFonts w:eastAsia="Times New Roman" w:cstheme="minorHAnsi"/>
                <w:color w:val="000000"/>
                <w:lang w:eastAsia="en-US"/>
              </w:rPr>
              <w:t>second column content</w:t>
            </w:r>
            <w:r w:rsidR="00334A21" w:rsidRPr="007F76AA">
              <w:rPr>
                <w:rFonts w:eastAsia="Times New Roman" w:cstheme="minorHAnsi"/>
                <w:color w:val="000000"/>
                <w:lang w:eastAsia="en-US"/>
              </w:rPr>
              <w:t xml:space="preserve"> in this file,</w:t>
            </w:r>
            <w:r w:rsidRPr="007F76AA">
              <w:rPr>
                <w:rFonts w:eastAsia="Times New Roman" w:cstheme="minorHAnsi"/>
                <w:color w:val="000000"/>
                <w:lang w:eastAsia="en-US"/>
              </w:rPr>
              <w:t xml:space="preserve"> except for "reference" row, save this as a "mock.accnos" file. In this step, this file is used to pick the sequences that both Sanger mock library and 454 mock </w:t>
            </w:r>
            <w:proofErr w:type="gramStart"/>
            <w:r w:rsidRPr="007F76AA">
              <w:rPr>
                <w:rFonts w:eastAsia="Times New Roman" w:cstheme="minorHAnsi"/>
                <w:color w:val="000000"/>
                <w:lang w:eastAsia="en-US"/>
              </w:rPr>
              <w:t>library</w:t>
            </w:r>
            <w:proofErr w:type="gramEnd"/>
            <w:r w:rsidRPr="007F76AA">
              <w:rPr>
                <w:rFonts w:eastAsia="Times New Roman" w:cstheme="minorHAnsi"/>
                <w:color w:val="000000"/>
                <w:lang w:eastAsia="en-US"/>
              </w:rPr>
              <w:t xml:space="preserve"> contained to compare.</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get.seqs(accnos=mock.accnos, fasta=Mock.filter.fasta)</w:t>
            </w:r>
          </w:p>
        </w:tc>
      </w:tr>
      <w:tr w:rsidR="0052520C" w:rsidRPr="007F76AA" w:rsidTr="0052520C">
        <w:trPr>
          <w:trHeight w:val="18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23</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Use the picked mock data set (contained the unique sequences that Sanger mock and 454 mock shared) generated in last step, calculate uncorrected pairwise distance between these sequences; output a phylip-formatted distance matrix</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dist.seqs(fasta=mock.filter.pick.fasta, output=lt)</w:t>
            </w:r>
          </w:p>
        </w:tc>
      </w:tr>
      <w:tr w:rsidR="0052520C" w:rsidRPr="007F76AA" w:rsidTr="0052520C">
        <w:trPr>
          <w:trHeight w:val="12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24</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The same operation; calculate the distance matrix for 454 mock data set; any distance (sequence similarity) larger than 0.1 will be exclude from theis distance matrix</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dist.seqs(fasta=final.pick.fasta, cutoff=0.10)</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25</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Assign these shared sequences into OTUs; with a cutoff = 0.03, if the sequences similarity &gt; 97%, they will be assigned into the same OUT</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cluster(phylip=mock.filter.pick.phylip.dist)</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26</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The same operation, but uses column-formatted distance matrix instead of phylip-formatted distance matrix</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cluster(column=final.pick.dist, name=final.pick.names)</w:t>
            </w:r>
          </w:p>
        </w:tc>
      </w:tr>
      <w:tr w:rsidR="0052520C" w:rsidRPr="007F76AA" w:rsidTr="0052520C">
        <w:trPr>
          <w:trHeight w:val="18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27</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A20859" w:rsidP="0052520C">
            <w:pPr>
              <w:spacing w:after="0" w:line="240" w:lineRule="auto"/>
              <w:jc w:val="center"/>
              <w:rPr>
                <w:rFonts w:eastAsia="Times New Roman" w:cstheme="minorHAnsi"/>
                <w:color w:val="000000"/>
                <w:lang w:eastAsia="en-US"/>
              </w:rPr>
            </w:pPr>
            <w:r w:rsidRPr="00A20859">
              <w:rPr>
                <w:rFonts w:cstheme="minorHAnsi"/>
                <w:b/>
                <w:noProof/>
                <w:lang w:eastAsia="en-US"/>
              </w:rPr>
              <mc:AlternateContent>
                <mc:Choice Requires="wps">
                  <w:drawing>
                    <wp:anchor distT="0" distB="0" distL="114300" distR="114300" simplePos="0" relativeHeight="251700224" behindDoc="0" locked="0" layoutInCell="1" allowOverlap="1" wp14:anchorId="3090611F" wp14:editId="2DEAA985">
                      <wp:simplePos x="0" y="0"/>
                      <wp:positionH relativeFrom="column">
                        <wp:posOffset>578485</wp:posOffset>
                      </wp:positionH>
                      <wp:positionV relativeFrom="paragraph">
                        <wp:posOffset>-727710</wp:posOffset>
                      </wp:positionV>
                      <wp:extent cx="1645920" cy="317500"/>
                      <wp:effectExtent l="0" t="0" r="0" b="635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17500"/>
                              </a:xfrm>
                              <a:prstGeom prst="rect">
                                <a:avLst/>
                              </a:prstGeom>
                              <a:noFill/>
                              <a:ln w="9525">
                                <a:noFill/>
                                <a:miter lim="800000"/>
                                <a:headEnd/>
                                <a:tailEnd/>
                              </a:ln>
                            </wps:spPr>
                            <wps:txbx>
                              <w:txbxContent>
                                <w:p w:rsidR="00A20859" w:rsidRDefault="00A20859" w:rsidP="00A20859">
                                  <w:r>
                                    <w:t>Table 15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9" type="#_x0000_t202" style="position:absolute;left:0;text-align:left;margin-left:45.55pt;margin-top:-57.3pt;width:129.6pt;height: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" filled="f" stroked="f">
                      <v:textbox>
                        <w:txbxContent>
                          <w:p w:rsidR="00A20859" w:rsidRDefault="00A20859" w:rsidP="00A20859">
                            <w:r>
                              <w:t>Table 15 Continued.</w:t>
                            </w:r>
                          </w:p>
                        </w:txbxContent>
                      </v:textbox>
                    </v:shape>
                  </w:pict>
                </mc:Fallback>
              </mc:AlternateContent>
            </w:r>
            <w:r w:rsidR="0052520C" w:rsidRPr="007F76AA">
              <w:rPr>
                <w:rFonts w:eastAsia="Times New Roman" w:cstheme="minorHAnsi"/>
                <w:color w:val="000000"/>
                <w:lang w:eastAsia="en-US"/>
              </w:rPr>
              <w:t>Summarize the number of observed OTUs using the list file generated in last step. Thus, we could get the OTU number of 454 mock sequence dataset in species level (label=0.03 means sequences with 97% or higher similarity will be assigned into the same OTU)</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summary.single(calc=sobs, label=0.03, list=final.pick.an.list)</w:t>
            </w:r>
          </w:p>
        </w:tc>
      </w:tr>
      <w:tr w:rsidR="0052520C" w:rsidRPr="007F76AA" w:rsidTr="0052520C">
        <w:trPr>
          <w:trHeight w:val="12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28</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Since the 34 sample sequencing libraries were subsampled to 323 sequences/library, here I did the same for mock to see how many OTUs retained in subsampled 454 mock library</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summary.single(calc=sobs, label=0.03, list=final.pick.an.list, subsample=323)</w:t>
            </w:r>
          </w:p>
        </w:tc>
      </w:tr>
      <w:tr w:rsidR="0052520C" w:rsidRPr="007F76AA" w:rsidTr="0052520C">
        <w:trPr>
          <w:trHeight w:val="2400"/>
        </w:trPr>
        <w:tc>
          <w:tcPr>
            <w:tcW w:w="1638" w:type="dxa"/>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Exclude Mock Library From Downstream Analysis</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29</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Remove Mock Library From 454 Sequencing Dataset </w:t>
            </w:r>
            <w:r w:rsidRPr="007F76AA">
              <w:rPr>
                <w:rFonts w:eastAsia="Times New Roman" w:cstheme="minorHAnsi"/>
                <w:b/>
                <w:bCs/>
                <w:color w:val="000000"/>
                <w:lang w:eastAsia="en-US"/>
              </w:rPr>
              <w:t xml:space="preserve">[NOTE] </w:t>
            </w:r>
            <w:r w:rsidRPr="007F76AA">
              <w:rPr>
                <w:rFonts w:eastAsia="Times New Roman" w:cstheme="minorHAnsi"/>
                <w:color w:val="000000"/>
                <w:lang w:eastAsia="en-US"/>
              </w:rPr>
              <w:t>Mock library is NOT a real sample library, and should not be analyzed with sample libraries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remove.groups(fasta=seq.shhh.trim.pick.unique.good.filter.unique.precluster.pick.pick.fasta, name=seq.shhh.trim.pick.unique.good.filter.unique.precluster.pick.pick.names, taxonomy=seq.shhh.trim.pick.unique.good.filter.unique.precluster.pick.pds.pick.taxonomy, group=seq.shhh.pick.good.pick.pick.groups, groups=mock)</w:t>
            </w:r>
          </w:p>
        </w:tc>
      </w:tr>
      <w:tr w:rsidR="0052520C" w:rsidRPr="007F76AA" w:rsidTr="0052520C">
        <w:trPr>
          <w:trHeight w:val="900"/>
        </w:trPr>
        <w:tc>
          <w:tcPr>
            <w:tcW w:w="1638"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Rename the quality filtered files</w:t>
            </w:r>
          </w:p>
        </w:tc>
        <w:tc>
          <w:tcPr>
            <w:tcW w:w="630"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30</w:t>
            </w:r>
          </w:p>
        </w:tc>
        <w:tc>
          <w:tcPr>
            <w:tcW w:w="3672"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The quality filtering process ended in step 16. The final files had extremly long names because in each step a ".step label" was added behind the file name to remind the user which command had been used to treat this file. These final files were renamed to final.taxonomy, final.fasta, final.names and final.groups.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system(copy seq.shhh.trim.pick.unique.good.filter.unique.precluster.pick.pds.pick.taxonomy final.taxonomy)</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672"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system(copy seq.shhh.trim.pick.unique.good.filter.unique.precluster.pick.pick.fasta final.fasta)</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672"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system(copy seq.shhh.trim.pick.unique.good.filter.unique.precluster.pick.pick.names final.names)</w:t>
            </w:r>
          </w:p>
        </w:tc>
      </w:tr>
      <w:tr w:rsidR="0052520C" w:rsidRPr="007F76AA" w:rsidTr="0052520C">
        <w:trPr>
          <w:trHeight w:val="6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672"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system(copy seq.shhh.pick.good.pick.pick.groups final.groups)</w:t>
            </w:r>
          </w:p>
        </w:tc>
      </w:tr>
      <w:tr w:rsidR="0052520C" w:rsidRPr="007F76AA" w:rsidTr="0052520C">
        <w:trPr>
          <w:trHeight w:val="1800"/>
        </w:trPr>
        <w:tc>
          <w:tcPr>
            <w:tcW w:w="1638"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Prepare inputs of OTU-based Analysis </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31</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Calculated distances between sequences for the quality filtered 454 sequencing dataset, and generate adistance matrix. Initial cutoff was set to 0.15 to avoid unnecessary calculation and save time. The automatically adjusted cutoff of the </w:t>
            </w:r>
            <w:r w:rsidR="00A20859" w:rsidRPr="00A20859">
              <w:rPr>
                <w:rFonts w:cstheme="minorHAnsi"/>
                <w:b/>
                <w:noProof/>
                <w:lang w:eastAsia="en-US"/>
              </w:rPr>
              <mc:AlternateContent>
                <mc:Choice Requires="wps">
                  <w:drawing>
                    <wp:anchor distT="0" distB="0" distL="114300" distR="114300" simplePos="0" relativeHeight="251698176" behindDoc="0" locked="0" layoutInCell="1" allowOverlap="1" wp14:anchorId="1E762331" wp14:editId="3530DA68">
                      <wp:simplePos x="0" y="0"/>
                      <wp:positionH relativeFrom="column">
                        <wp:posOffset>688975</wp:posOffset>
                      </wp:positionH>
                      <wp:positionV relativeFrom="paragraph">
                        <wp:posOffset>-669925</wp:posOffset>
                      </wp:positionV>
                      <wp:extent cx="1645920" cy="317500"/>
                      <wp:effectExtent l="0" t="0" r="0" b="635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17500"/>
                              </a:xfrm>
                              <a:prstGeom prst="rect">
                                <a:avLst/>
                              </a:prstGeom>
                              <a:noFill/>
                              <a:ln w="9525">
                                <a:noFill/>
                                <a:miter lim="800000"/>
                                <a:headEnd/>
                                <a:tailEnd/>
                              </a:ln>
                            </wps:spPr>
                            <wps:txbx>
                              <w:txbxContent>
                                <w:p w:rsidR="00A20859" w:rsidRDefault="00A20859" w:rsidP="00A20859">
                                  <w:r>
                                    <w:t>Table 15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left:0;text-align:left;margin-left:54.25pt;margin-top:-52.75pt;width:129.6pt;height: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" filled="f" stroked="f">
                      <v:textbox>
                        <w:txbxContent>
                          <w:p w:rsidR="00A20859" w:rsidRDefault="00A20859" w:rsidP="00A20859">
                            <w:r>
                              <w:t>Table 15 Continued.</w:t>
                            </w:r>
                          </w:p>
                        </w:txbxContent>
                      </v:textbox>
                    </v:shape>
                  </w:pict>
                </mc:Fallback>
              </mc:AlternateContent>
            </w:r>
            <w:r w:rsidRPr="007F76AA">
              <w:rPr>
                <w:rFonts w:eastAsia="Times New Roman" w:cstheme="minorHAnsi"/>
                <w:color w:val="000000"/>
                <w:lang w:eastAsia="en-US"/>
              </w:rPr>
              <w:t>output was 0.0552914</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dist.seqs(fasta=final.fasta, cutoff=0.15, processors=2)</w:t>
            </w:r>
          </w:p>
        </w:tc>
      </w:tr>
      <w:tr w:rsidR="0052520C" w:rsidRPr="007F76AA" w:rsidTr="0052520C">
        <w:trPr>
          <w:trHeight w:val="6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32</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Cluster these sequences into OTUs based on the distance matrix generated in last step.</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cluster(column=final.dist, n</w:t>
            </w:r>
            <w:r w:rsidR="00334A21" w:rsidRPr="007F76AA">
              <w:rPr>
                <w:rFonts w:eastAsia="Times New Roman" w:cstheme="minorHAnsi"/>
                <w:color w:val="000000"/>
                <w:lang w:eastAsia="en-US"/>
              </w:rPr>
              <w:t>ame=final.names, processors=2)</w:t>
            </w:r>
            <w:r w:rsidRPr="007F76AA">
              <w:rPr>
                <w:rFonts w:eastAsia="Times New Roman" w:cstheme="minorHAnsi"/>
                <w:color w:val="000000"/>
                <w:lang w:eastAsia="en-US"/>
              </w:rPr>
              <w:t xml:space="preserve">                                                  </w:t>
            </w:r>
          </w:p>
        </w:tc>
      </w:tr>
      <w:tr w:rsidR="0052520C" w:rsidRPr="007F76AA" w:rsidTr="0052520C">
        <w:trPr>
          <w:trHeight w:val="12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33</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Summarize the number of times each OTU showed up in each sample library. With label = 0.03, the output file only contents information in this distane level (species level). </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make.shared(list=final.an.list, group=final.groups, label=0.03)</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34</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Since my smallest sample library only contained 323 sequences, all libraries were normalized to this size (n=323) by randomly subsampling.</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sub.sample(shared=final.an.shared, size=323)</w:t>
            </w:r>
          </w:p>
        </w:tc>
      </w:tr>
      <w:tr w:rsidR="0052520C" w:rsidRPr="007F76AA" w:rsidTr="0052520C">
        <w:trPr>
          <w:trHeight w:val="18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35</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Get the taxonomic information of each OTU. </w:t>
            </w:r>
            <w:r w:rsidRPr="007F76AA">
              <w:rPr>
                <w:rFonts w:eastAsia="Times New Roman" w:cstheme="minorHAnsi"/>
                <w:b/>
                <w:bCs/>
                <w:color w:val="000000"/>
                <w:lang w:eastAsia="en-US"/>
              </w:rPr>
              <w:t>[NOTE]</w:t>
            </w:r>
            <w:r w:rsidRPr="007F76AA">
              <w:rPr>
                <w:rFonts w:eastAsia="Times New Roman" w:cstheme="minorHAnsi"/>
                <w:color w:val="000000"/>
                <w:lang w:eastAsia="en-US"/>
              </w:rPr>
              <w:t xml:space="preserve"> In MOTHUR, the taxonomy files of reference database only goes to genus level; you may manually add the species level information into the taxonomy file and may be able to get sequences classified in species level.</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classify.otu(list=final.an.list, name=final.names, taxonomy=final.taxonomy, group=final.groups, label=0.03)</w:t>
            </w:r>
          </w:p>
        </w:tc>
      </w:tr>
      <w:tr w:rsidR="0052520C" w:rsidRPr="007F76AA" w:rsidTr="0052520C">
        <w:trPr>
          <w:trHeight w:val="2400"/>
        </w:trPr>
        <w:tc>
          <w:tcPr>
            <w:tcW w:w="1638"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OTU-based Analysis of α diversity </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36</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(Calc= means calculate: calculate Chao1 richness estimates and inverse Simpson diversity index of each library as the library size = 10 sequences to all sequences. Freq = defined the scale of library size increase (i.e. freq = 10 means calculate the richness and diversity of library sequence number = 10, 20, 30...till the number equals the number of all sequences in that library).</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collect.single(shared=final.an.0.03.subsample.0.03.pick.shared, calc=chao-invsimpson, freq=10)</w:t>
            </w:r>
          </w:p>
        </w:tc>
      </w:tr>
      <w:tr w:rsidR="0052520C" w:rsidRPr="007F76AA" w:rsidTr="0052520C">
        <w:trPr>
          <w:trHeight w:val="21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37</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Calculate the rarefraction of each sample library: the rarefraction describes the number of OTUs observed as a function of sampling depth (the number of OTUs in that has been sampled in a specific environment) [NOTE] rarefaction is a measure of community diversity instead of richness; </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rarefaction.single(shared=final.an.0.03.pick.shared, freq=100);</w:t>
            </w:r>
          </w:p>
        </w:tc>
      </w:tr>
      <w:tr w:rsidR="0052520C" w:rsidRPr="007F76AA" w:rsidTr="0052520C">
        <w:trPr>
          <w:trHeight w:val="12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38</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A20859" w:rsidP="0052520C">
            <w:pPr>
              <w:spacing w:after="0" w:line="240" w:lineRule="auto"/>
              <w:jc w:val="center"/>
              <w:rPr>
                <w:rFonts w:eastAsia="Times New Roman" w:cstheme="minorHAnsi"/>
                <w:color w:val="000000"/>
                <w:lang w:eastAsia="en-US"/>
              </w:rPr>
            </w:pPr>
            <w:r w:rsidRPr="00A20859">
              <w:rPr>
                <w:rFonts w:cstheme="minorHAnsi"/>
                <w:b/>
                <w:noProof/>
                <w:lang w:eastAsia="en-US"/>
              </w:rPr>
              <mc:AlternateContent>
                <mc:Choice Requires="wps">
                  <w:drawing>
                    <wp:anchor distT="0" distB="0" distL="114300" distR="114300" simplePos="0" relativeHeight="251702272" behindDoc="0" locked="0" layoutInCell="1" allowOverlap="1" wp14:anchorId="2E3785D3" wp14:editId="2315B26A">
                      <wp:simplePos x="0" y="0"/>
                      <wp:positionH relativeFrom="column">
                        <wp:posOffset>530860</wp:posOffset>
                      </wp:positionH>
                      <wp:positionV relativeFrom="paragraph">
                        <wp:posOffset>-711835</wp:posOffset>
                      </wp:positionV>
                      <wp:extent cx="1645920" cy="317500"/>
                      <wp:effectExtent l="0" t="0" r="0" b="635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17500"/>
                              </a:xfrm>
                              <a:prstGeom prst="rect">
                                <a:avLst/>
                              </a:prstGeom>
                              <a:noFill/>
                              <a:ln w="9525">
                                <a:noFill/>
                                <a:miter lim="800000"/>
                                <a:headEnd/>
                                <a:tailEnd/>
                              </a:ln>
                            </wps:spPr>
                            <wps:txbx>
                              <w:txbxContent>
                                <w:p w:rsidR="00A20859" w:rsidRDefault="00A20859" w:rsidP="00A20859">
                                  <w:r>
                                    <w:t>Table 15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left:0;text-align:left;margin-left:41.8pt;margin-top:-56.05pt;width:129.6pt;height: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" filled="f" stroked="f">
                      <v:textbox>
                        <w:txbxContent>
                          <w:p w:rsidR="00A20859" w:rsidRDefault="00A20859" w:rsidP="00A20859">
                            <w:r>
                              <w:t>Table 15 Continued.</w:t>
                            </w:r>
                          </w:p>
                        </w:txbxContent>
                      </v:textbox>
                    </v:shape>
                  </w:pict>
                </mc:Fallback>
              </mc:AlternateContent>
            </w:r>
            <w:r w:rsidR="00334A21" w:rsidRPr="007F76AA">
              <w:rPr>
                <w:rFonts w:eastAsia="Times New Roman" w:cstheme="minorHAnsi"/>
                <w:color w:val="000000"/>
                <w:lang w:eastAsia="en-US"/>
              </w:rPr>
              <w:t>Summarize</w:t>
            </w:r>
            <w:r w:rsidR="0052520C" w:rsidRPr="007F76AA">
              <w:rPr>
                <w:rFonts w:eastAsia="Times New Roman" w:cstheme="minorHAnsi"/>
                <w:color w:val="000000"/>
                <w:lang w:eastAsia="en-US"/>
              </w:rPr>
              <w:t xml:space="preserve"> the number of sequences, the sample coverage, the number of observed OTUs, and the inversed Simpson diversity estimate. Could adding more calculators in the "calc=" parametr)</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summary.single(calc=nseqs-coverage-sobs-invsimpson, shared = final.an.0.03.pick.shared)</w:t>
            </w:r>
          </w:p>
        </w:tc>
      </w:tr>
      <w:tr w:rsidR="0052520C" w:rsidRPr="007F76AA" w:rsidTr="0052520C">
        <w:trPr>
          <w:trHeight w:val="15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39</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Calculate the shared OUT numbers between each two of the four libraries listed in group= parameter. The same command was used to get the shared OTU numbers between each pair of the 34 sample libraries.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venn(groups=L1^06-L1^12-L1^18-L1^24, shared = final.an.0.03.subsample.0.03.pick.shared)</w:t>
            </w:r>
          </w:p>
        </w:tc>
      </w:tr>
      <w:tr w:rsidR="0052520C" w:rsidRPr="007F76AA" w:rsidTr="0052520C">
        <w:trPr>
          <w:trHeight w:val="1215"/>
        </w:trPr>
        <w:tc>
          <w:tcPr>
            <w:tcW w:w="1638"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OTU-based Analysis of β diversity </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40</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Generate dandrogram that describes the similarities between each two sample libraries. Calculators used: </w:t>
            </w:r>
            <w:r w:rsidRPr="007F76AA">
              <w:rPr>
                <w:rFonts w:eastAsia="Times New Roman" w:cstheme="minorHAnsi"/>
                <w:color w:val="000000"/>
                <w:sz w:val="24"/>
                <w:szCs w:val="24"/>
                <w:lang w:eastAsia="en-US"/>
              </w:rPr>
              <w:t>Θ</w:t>
            </w:r>
            <w:r w:rsidRPr="007F76AA">
              <w:rPr>
                <w:rFonts w:eastAsia="Times New Roman" w:cstheme="minorHAnsi"/>
                <w:color w:val="000000"/>
                <w:sz w:val="16"/>
                <w:szCs w:val="16"/>
                <w:lang w:eastAsia="en-US"/>
              </w:rPr>
              <w:t xml:space="preserve">YC </w:t>
            </w:r>
            <w:r w:rsidRPr="007F76AA">
              <w:rPr>
                <w:rFonts w:eastAsia="Times New Roman" w:cstheme="minorHAnsi"/>
                <w:color w:val="000000"/>
                <w:lang w:eastAsia="en-US"/>
              </w:rPr>
              <w:t>calculator and Jaccard index. This step will generate a .tre file.</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tree.shared(shared=final.an.0.03.subsample.0.03.pick.shared, calc=thetayc-jclass)</w:t>
            </w:r>
          </w:p>
        </w:tc>
      </w:tr>
      <w:tr w:rsidR="0052520C" w:rsidRPr="007F76AA" w:rsidTr="0052520C">
        <w:trPr>
          <w:trHeight w:val="915"/>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43</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Generate distance matrix that presents the similarities between each two sample libraries. Calculators used: </w:t>
            </w:r>
            <w:r w:rsidRPr="007F76AA">
              <w:rPr>
                <w:rFonts w:eastAsia="Times New Roman" w:cstheme="minorHAnsi"/>
                <w:color w:val="000000"/>
                <w:sz w:val="24"/>
                <w:szCs w:val="24"/>
                <w:lang w:eastAsia="en-US"/>
              </w:rPr>
              <w:t>Θ</w:t>
            </w:r>
            <w:r w:rsidRPr="007F76AA">
              <w:rPr>
                <w:rFonts w:eastAsia="Times New Roman" w:cstheme="minorHAnsi"/>
                <w:color w:val="000000"/>
                <w:sz w:val="16"/>
                <w:szCs w:val="16"/>
                <w:lang w:eastAsia="en-US"/>
              </w:rPr>
              <w:t xml:space="preserve">YC </w:t>
            </w:r>
            <w:r w:rsidRPr="007F76AA">
              <w:rPr>
                <w:rFonts w:eastAsia="Times New Roman" w:cstheme="minorHAnsi"/>
                <w:color w:val="000000"/>
                <w:lang w:eastAsia="en-US"/>
              </w:rPr>
              <w:t>calculator and Jaccard index</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dist.shared(shared=final.an.0.03subsample.0.03.pick.shared, calc=thetayc-jclass)</w:t>
            </w:r>
          </w:p>
        </w:tc>
      </w:tr>
      <w:tr w:rsidR="0052520C" w:rsidRPr="007F76AA" w:rsidTr="0052520C">
        <w:trPr>
          <w:trHeight w:val="12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44</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Use non-metric multidimensional scaling to preserve the distances between samples in Θ</w:t>
            </w:r>
            <w:r w:rsidRPr="007F76AA">
              <w:rPr>
                <w:rFonts w:eastAsia="Times New Roman" w:cstheme="minorHAnsi"/>
                <w:color w:val="000000"/>
                <w:sz w:val="16"/>
                <w:szCs w:val="16"/>
                <w:lang w:eastAsia="en-US"/>
              </w:rPr>
              <w:t>YC</w:t>
            </w:r>
            <w:r w:rsidRPr="007F76AA">
              <w:rPr>
                <w:rFonts w:eastAsia="Times New Roman" w:cstheme="minorHAnsi"/>
                <w:color w:val="000000"/>
                <w:lang w:eastAsia="en-US"/>
              </w:rPr>
              <w:t xml:space="preserve"> matrix in a user defined number of dimensions (default dimension number is 2)</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nmds(phylip=final.an.0.03subsample.0.03.pick.thetayc.0.03.lt.dist)</w:t>
            </w:r>
          </w:p>
        </w:tc>
      </w:tr>
      <w:tr w:rsidR="0052520C" w:rsidRPr="007F76AA" w:rsidTr="0052520C">
        <w:trPr>
          <w:trHeight w:val="12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45</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Use non-metric multidimensional scaling to preserve the distances between samples in Jaccard matrix in a user defined number of dimensions (default dimension number is 2)</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nmds(phylip=final.an.0.03subsample.0.03.pick.jclass.0.03.lt.dist)</w:t>
            </w:r>
          </w:p>
        </w:tc>
      </w:tr>
      <w:tr w:rsidR="0052520C" w:rsidRPr="007F76AA" w:rsidTr="0052520C">
        <w:trPr>
          <w:trHeight w:val="12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47</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Use analysis of similarity (ANOSIM) to test if community memberships of samples (Jaccard index) are signfically different by PAH+/- or by HK44+/-; </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anosim(phylip=final.an.0.03.subsample.0.03.pick.jclass.0.03.square.dist, design=treatment4.design)</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48</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Use analysis of similarity (ANOSIM) to test if community structures of samples (Θ</w:t>
            </w:r>
            <w:r w:rsidRPr="007F76AA">
              <w:rPr>
                <w:rFonts w:eastAsia="Times New Roman" w:cstheme="minorHAnsi"/>
                <w:color w:val="000000"/>
                <w:sz w:val="16"/>
                <w:szCs w:val="16"/>
                <w:lang w:eastAsia="en-US"/>
              </w:rPr>
              <w:t>YC</w:t>
            </w:r>
            <w:r w:rsidRPr="007F76AA">
              <w:rPr>
                <w:rFonts w:eastAsia="Times New Roman" w:cstheme="minorHAnsi"/>
                <w:color w:val="000000"/>
                <w:lang w:eastAsia="en-US"/>
              </w:rPr>
              <w:t xml:space="preserve">) are signfically different by PAH+/- or by HK44+/-; </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anosim(phylip=final.an.0.03.subsample.0.03.pick.thetayc.0.03.square.dist, design=treatment4.design)</w:t>
            </w:r>
          </w:p>
        </w:tc>
      </w:tr>
      <w:tr w:rsidR="0052520C" w:rsidRPr="007F76AA" w:rsidTr="0052520C">
        <w:trPr>
          <w:trHeight w:val="3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49</w:t>
            </w:r>
          </w:p>
        </w:tc>
        <w:tc>
          <w:tcPr>
            <w:tcW w:w="6750" w:type="dxa"/>
            <w:gridSpan w:val="2"/>
            <w:tcBorders>
              <w:top w:val="single" w:sz="4" w:space="0" w:color="auto"/>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The same operation as last two steps, but group</w:t>
            </w:r>
            <w:r w:rsidR="00334A21" w:rsidRPr="007F76AA">
              <w:rPr>
                <w:rFonts w:eastAsia="Times New Roman" w:cstheme="minorHAnsi"/>
                <w:color w:val="000000"/>
                <w:lang w:eastAsia="en-US"/>
              </w:rPr>
              <w:t>ing</w:t>
            </w:r>
            <w:r w:rsidRPr="007F76AA">
              <w:rPr>
                <w:rFonts w:eastAsia="Times New Roman" w:cstheme="minorHAnsi"/>
                <w:color w:val="000000"/>
                <w:lang w:eastAsia="en-US"/>
              </w:rPr>
              <w:t xml:space="preserve"> the libraries by soil moisture (use a different design file).</w:t>
            </w:r>
          </w:p>
        </w:tc>
      </w:tr>
      <w:tr w:rsidR="0052520C" w:rsidRPr="007F76AA" w:rsidTr="0052520C">
        <w:trPr>
          <w:trHeight w:val="600"/>
        </w:trPr>
        <w:tc>
          <w:tcPr>
            <w:tcW w:w="1638"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Prepare Inputs of Phylotype-based Analysis</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50</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Assign the sequences by taxonomy.</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phylotype(taxonomy=final.taxonomy, name=final.names, label=1)</w:t>
            </w:r>
          </w:p>
        </w:tc>
      </w:tr>
      <w:tr w:rsidR="0052520C" w:rsidRPr="007F76AA" w:rsidTr="0052520C">
        <w:trPr>
          <w:trHeight w:val="12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51</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A20859" w:rsidP="0052520C">
            <w:pPr>
              <w:spacing w:after="0" w:line="240" w:lineRule="auto"/>
              <w:jc w:val="center"/>
              <w:rPr>
                <w:rFonts w:eastAsia="Times New Roman" w:cstheme="minorHAnsi"/>
                <w:color w:val="000000"/>
                <w:lang w:eastAsia="en-US"/>
              </w:rPr>
            </w:pPr>
            <w:r w:rsidRPr="00A20859">
              <w:rPr>
                <w:rFonts w:cstheme="minorHAnsi"/>
                <w:b/>
                <w:noProof/>
                <w:lang w:eastAsia="en-US"/>
              </w:rPr>
              <mc:AlternateContent>
                <mc:Choice Requires="wps">
                  <w:drawing>
                    <wp:anchor distT="0" distB="0" distL="114300" distR="114300" simplePos="0" relativeHeight="251704320" behindDoc="0" locked="0" layoutInCell="1" allowOverlap="1" wp14:anchorId="2D031DA6" wp14:editId="6B952F96">
                      <wp:simplePos x="0" y="0"/>
                      <wp:positionH relativeFrom="column">
                        <wp:posOffset>571500</wp:posOffset>
                      </wp:positionH>
                      <wp:positionV relativeFrom="paragraph">
                        <wp:posOffset>-725805</wp:posOffset>
                      </wp:positionV>
                      <wp:extent cx="1645920" cy="317500"/>
                      <wp:effectExtent l="0" t="0" r="0" b="635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17500"/>
                              </a:xfrm>
                              <a:prstGeom prst="rect">
                                <a:avLst/>
                              </a:prstGeom>
                              <a:noFill/>
                              <a:ln w="9525">
                                <a:noFill/>
                                <a:miter lim="800000"/>
                                <a:headEnd/>
                                <a:tailEnd/>
                              </a:ln>
                            </wps:spPr>
                            <wps:txbx>
                              <w:txbxContent>
                                <w:p w:rsidR="00A20859" w:rsidRDefault="00A20859" w:rsidP="00A20859">
                                  <w:r>
                                    <w:t>Table 15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2" type="#_x0000_t202" style="position:absolute;left:0;text-align:left;margin-left:45pt;margin-top:-57.15pt;width:129.6pt;height: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" filled="f" stroked="f">
                      <v:textbox>
                        <w:txbxContent>
                          <w:p w:rsidR="00A20859" w:rsidRDefault="00A20859" w:rsidP="00A20859">
                            <w:r>
                              <w:t>Table 15 Continued.</w:t>
                            </w:r>
                          </w:p>
                        </w:txbxContent>
                      </v:textbox>
                    </v:shape>
                  </w:pict>
                </mc:Fallback>
              </mc:AlternateContent>
            </w:r>
            <w:r w:rsidR="0052520C" w:rsidRPr="007F76AA">
              <w:rPr>
                <w:rFonts w:eastAsia="Times New Roman" w:cstheme="minorHAnsi"/>
                <w:color w:val="000000"/>
                <w:lang w:eastAsia="en-US"/>
              </w:rPr>
              <w:t xml:space="preserve">Summarize the number of times each OTU showed up in each sample library. With label = 1, the output file only contents information in to genus level. </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make.shared(list=final.tx.list, group=final.groups, label=1)</w:t>
            </w:r>
          </w:p>
        </w:tc>
      </w:tr>
      <w:tr w:rsidR="0052520C" w:rsidRPr="007F76AA" w:rsidTr="0052520C">
        <w:trPr>
          <w:trHeight w:val="3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52</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Normalize all libraries to equal sample size (n=323) </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sub.sample(shared=final.tx.shared, size=323)</w:t>
            </w:r>
          </w:p>
        </w:tc>
      </w:tr>
      <w:tr w:rsidR="0052520C" w:rsidRPr="007F76AA" w:rsidTr="0052520C">
        <w:trPr>
          <w:trHeight w:val="1200"/>
        </w:trPr>
        <w:tc>
          <w:tcPr>
            <w:tcW w:w="1638" w:type="dxa"/>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Phylotype-based Analysis of α diversity and  β diversity</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53</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Get the taxonomy of each OTU (in this approach, a OTU represent a genus)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classify.otu(list=final.tx.list, name=final.names, taxonomy=final.taxonomy, label=1)</w:t>
            </w:r>
          </w:p>
        </w:tc>
      </w:tr>
      <w:tr w:rsidR="0052520C" w:rsidRPr="007F76AA" w:rsidTr="0052520C">
        <w:trPr>
          <w:trHeight w:val="300"/>
        </w:trPr>
        <w:tc>
          <w:tcPr>
            <w:tcW w:w="1638"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Prepare Inputs of Phylogeny-based Analysis</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54</w:t>
            </w:r>
          </w:p>
        </w:tc>
        <w:tc>
          <w:tcPr>
            <w:tcW w:w="6750" w:type="dxa"/>
            <w:gridSpan w:val="2"/>
            <w:tcBorders>
              <w:top w:val="single" w:sz="4" w:space="0" w:color="auto"/>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The same process as OUT-based analysis, but use the .shared file prepared for phylotype-based analysis (final.tx.1.subsample.shared)</w:t>
            </w:r>
          </w:p>
        </w:tc>
      </w:tr>
      <w:tr w:rsidR="0052520C" w:rsidRPr="007F76AA" w:rsidTr="0052520C">
        <w:trPr>
          <w:trHeight w:val="6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55</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Normalize all libraries to equal sample size (n=323) </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sub.sample(fasta=final.fasta, name=final.names, group=final.groups, persample=T, size=323)</w:t>
            </w:r>
          </w:p>
        </w:tc>
      </w:tr>
      <w:tr w:rsidR="0052520C" w:rsidRPr="007F76AA" w:rsidTr="0052520C">
        <w:trPr>
          <w:trHeight w:val="3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56</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Generate distance matrix of sequences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dist.seqs(fasta=final.fasta, output=lt, processors=2)</w:t>
            </w:r>
          </w:p>
        </w:tc>
      </w:tr>
      <w:tr w:rsidR="0052520C" w:rsidRPr="007F76AA" w:rsidTr="0052520C">
        <w:trPr>
          <w:trHeight w:val="1200"/>
        </w:trPr>
        <w:tc>
          <w:tcPr>
            <w:tcW w:w="1638" w:type="dxa"/>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Phylogeny-based Analysis of α diversity </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57</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 xml:space="preserve">Construct phylogenetic tree based on the distance matrix generated in last step. </w:t>
            </w:r>
            <w:r w:rsidRPr="007F76AA">
              <w:rPr>
                <w:rFonts w:eastAsia="Times New Roman" w:cstheme="minorHAnsi"/>
                <w:b/>
                <w:bCs/>
                <w:color w:val="000000"/>
                <w:lang w:eastAsia="en-US"/>
              </w:rPr>
              <w:t>[NOTE]</w:t>
            </w:r>
            <w:r w:rsidRPr="007F76AA">
              <w:rPr>
                <w:rFonts w:eastAsia="Times New Roman" w:cstheme="minorHAnsi"/>
                <w:color w:val="000000"/>
                <w:lang w:eastAsia="en-US"/>
              </w:rPr>
              <w:t xml:space="preserve"> Some computers may not able to run this command. The reason is still unknown.</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clearcut(phylip=final.subsample.phylip.dist)</w:t>
            </w:r>
          </w:p>
        </w:tc>
      </w:tr>
      <w:tr w:rsidR="0052520C" w:rsidRPr="007F76AA" w:rsidTr="0052520C">
        <w:trPr>
          <w:trHeight w:val="600"/>
        </w:trPr>
        <w:tc>
          <w:tcPr>
            <w:tcW w:w="1638" w:type="dxa"/>
            <w:vMerge w:val="restart"/>
            <w:tcBorders>
              <w:top w:val="nil"/>
              <w:left w:val="single" w:sz="4" w:space="0" w:color="auto"/>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Phylogeny-based Analysis of β diversity</w:t>
            </w: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58</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Calculate phylogeny diversity of each library using the tree generated in last step.</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phylo.diversity(tree=final.phylip.tre, name=final.names, group=final.groups, rarefy=T)</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59</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Generate distance matrix that describes the community membership similarities between each two libraries.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unifrac.unweighted(tree=final.phylip.tre, name=final.names, group=final.groups, distance=lt, processors=2, random=F, subsample=323)</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60</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Generate distance matrix that describes the community structure similarities between each two libraries.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unifrac.weighted(tree=final.phylip.tre, name=final.names, group=final.groups, distance=lt, processors=2, random=F, subsample=323)</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61</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Use non-metric multidimensional scaling to preserve the distances between samples in unweighted matrix in 2 dimensions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nmds(phylip=final.subsample.phylip.tre1.unweighted.phylip.dist)</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62</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Use non-metric multidimensional scaling to preserve the distances between samples in weighted matrix in 2 dimensions.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nmds(phylip=final.subsample.phylip.tre1.weighted.phylip.dist)</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63</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A20859" w:rsidP="0052520C">
            <w:pPr>
              <w:spacing w:after="0" w:line="240" w:lineRule="auto"/>
              <w:jc w:val="center"/>
              <w:rPr>
                <w:rFonts w:eastAsia="Times New Roman" w:cstheme="minorHAnsi"/>
                <w:color w:val="000000"/>
                <w:lang w:eastAsia="en-US"/>
              </w:rPr>
            </w:pPr>
            <w:r w:rsidRPr="00A20859">
              <w:rPr>
                <w:rFonts w:cstheme="minorHAnsi"/>
                <w:b/>
                <w:noProof/>
                <w:lang w:eastAsia="en-US"/>
              </w:rPr>
              <mc:AlternateContent>
                <mc:Choice Requires="wps">
                  <w:drawing>
                    <wp:anchor distT="0" distB="0" distL="114300" distR="114300" simplePos="0" relativeHeight="251706368" behindDoc="0" locked="0" layoutInCell="1" allowOverlap="1" wp14:anchorId="275C62A1" wp14:editId="1E408A37">
                      <wp:simplePos x="0" y="0"/>
                      <wp:positionH relativeFrom="column">
                        <wp:posOffset>753110</wp:posOffset>
                      </wp:positionH>
                      <wp:positionV relativeFrom="paragraph">
                        <wp:posOffset>-614680</wp:posOffset>
                      </wp:positionV>
                      <wp:extent cx="1645920" cy="317500"/>
                      <wp:effectExtent l="0" t="0" r="0" b="635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17500"/>
                              </a:xfrm>
                              <a:prstGeom prst="rect">
                                <a:avLst/>
                              </a:prstGeom>
                              <a:noFill/>
                              <a:ln w="9525">
                                <a:noFill/>
                                <a:miter lim="800000"/>
                                <a:headEnd/>
                                <a:tailEnd/>
                              </a:ln>
                            </wps:spPr>
                            <wps:txbx>
                              <w:txbxContent>
                                <w:p w:rsidR="00A20859" w:rsidRDefault="00A20859" w:rsidP="00A20859">
                                  <w:r>
                                    <w:t>Table 15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3" type="#_x0000_t202" style="position:absolute;left:0;text-align:left;margin-left:59.3pt;margin-top:-48.4pt;width:129.6pt;height: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" filled="f" stroked="f">
                      <v:textbox>
                        <w:txbxContent>
                          <w:p w:rsidR="00A20859" w:rsidRDefault="00A20859" w:rsidP="00A20859">
                            <w:r>
                              <w:t>Table 15 Continued.</w:t>
                            </w:r>
                          </w:p>
                        </w:txbxContent>
                      </v:textbox>
                    </v:shape>
                  </w:pict>
                </mc:Fallback>
              </mc:AlternateContent>
            </w:r>
            <w:r w:rsidR="0052520C" w:rsidRPr="007F76AA">
              <w:rPr>
                <w:rFonts w:eastAsia="Times New Roman" w:cstheme="minorHAnsi"/>
                <w:color w:val="000000"/>
                <w:lang w:eastAsia="en-US"/>
              </w:rPr>
              <w:t>Use analysis of similarity test whether PAH or HK44 caused significant difference of community membership between libraries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anosim(phylip= final.subsample.phylip.tre1.unweighted.phylip.dist, design=treatment4.design )</w:t>
            </w:r>
          </w:p>
        </w:tc>
      </w:tr>
      <w:tr w:rsidR="0052520C" w:rsidRPr="007F76AA" w:rsidTr="0052520C">
        <w:trPr>
          <w:trHeight w:val="9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64</w:t>
            </w:r>
          </w:p>
        </w:tc>
        <w:tc>
          <w:tcPr>
            <w:tcW w:w="3672"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Use analysis of similarity test whether PAH or HK44 caused significant difference of community structure between libraries</w:t>
            </w:r>
          </w:p>
        </w:tc>
        <w:tc>
          <w:tcPr>
            <w:tcW w:w="3078"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anosim(phylip= final.subsample.phylip.tre1.weighted.phylip.dist, design=treamtent.design )</w:t>
            </w:r>
          </w:p>
        </w:tc>
      </w:tr>
      <w:tr w:rsidR="0052520C" w:rsidRPr="007F76AA" w:rsidTr="0052520C">
        <w:trPr>
          <w:trHeight w:val="300"/>
        </w:trPr>
        <w:tc>
          <w:tcPr>
            <w:tcW w:w="1638" w:type="dxa"/>
            <w:vMerge/>
            <w:tcBorders>
              <w:top w:val="nil"/>
              <w:left w:val="single" w:sz="4" w:space="0" w:color="auto"/>
              <w:bottom w:val="single" w:sz="4" w:space="0" w:color="auto"/>
              <w:right w:val="single" w:sz="4" w:space="0" w:color="auto"/>
            </w:tcBorders>
            <w:vAlign w:val="center"/>
            <w:hideMark/>
          </w:tcPr>
          <w:p w:rsidR="0052520C" w:rsidRPr="007F76AA" w:rsidRDefault="0052520C" w:rsidP="0052520C">
            <w:pPr>
              <w:spacing w:after="0" w:line="240" w:lineRule="auto"/>
              <w:rPr>
                <w:rFonts w:eastAsia="Times New Roman" w:cstheme="minorHAnsi"/>
                <w:color w:val="000000"/>
                <w:lang w:eastAsia="en-US"/>
              </w:rPr>
            </w:pPr>
          </w:p>
        </w:tc>
        <w:tc>
          <w:tcPr>
            <w:tcW w:w="630" w:type="dxa"/>
            <w:tcBorders>
              <w:top w:val="nil"/>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65</w:t>
            </w:r>
          </w:p>
        </w:tc>
        <w:tc>
          <w:tcPr>
            <w:tcW w:w="6750" w:type="dxa"/>
            <w:gridSpan w:val="2"/>
            <w:tcBorders>
              <w:top w:val="single" w:sz="4" w:space="0" w:color="auto"/>
              <w:left w:val="nil"/>
              <w:bottom w:val="single" w:sz="4" w:space="0" w:color="auto"/>
              <w:right w:val="single" w:sz="4" w:space="0" w:color="auto"/>
            </w:tcBorders>
            <w:shd w:val="clear" w:color="auto" w:fill="auto"/>
            <w:vAlign w:val="center"/>
            <w:hideMark/>
          </w:tcPr>
          <w:p w:rsidR="0052520C" w:rsidRPr="007F76AA" w:rsidRDefault="0052520C" w:rsidP="0052520C">
            <w:pPr>
              <w:spacing w:after="0" w:line="240" w:lineRule="auto"/>
              <w:jc w:val="center"/>
              <w:rPr>
                <w:rFonts w:eastAsia="Times New Roman" w:cstheme="minorHAnsi"/>
                <w:color w:val="000000"/>
                <w:lang w:eastAsia="en-US"/>
              </w:rPr>
            </w:pPr>
            <w:r w:rsidRPr="007F76AA">
              <w:rPr>
                <w:rFonts w:eastAsia="Times New Roman" w:cstheme="minorHAnsi"/>
                <w:color w:val="000000"/>
                <w:lang w:eastAsia="en-US"/>
              </w:rPr>
              <w:t>The same operation</w:t>
            </w:r>
            <w:r w:rsidR="00634FDA" w:rsidRPr="007F76AA">
              <w:rPr>
                <w:rFonts w:eastAsia="Times New Roman" w:cstheme="minorHAnsi"/>
                <w:color w:val="000000"/>
                <w:lang w:eastAsia="en-US"/>
              </w:rPr>
              <w:t>s</w:t>
            </w:r>
            <w:r w:rsidRPr="007F76AA">
              <w:rPr>
                <w:rFonts w:eastAsia="Times New Roman" w:cstheme="minorHAnsi"/>
                <w:color w:val="000000"/>
                <w:lang w:eastAsia="en-US"/>
              </w:rPr>
              <w:t xml:space="preserve"> as last two steps, but group the libraries by soil moisture (use a different design file).</w:t>
            </w:r>
          </w:p>
        </w:tc>
      </w:tr>
    </w:tbl>
    <w:p w:rsidR="0052520C" w:rsidRPr="007F76AA" w:rsidRDefault="0052520C" w:rsidP="007D2758">
      <w:pPr>
        <w:rPr>
          <w:rFonts w:cstheme="minorHAnsi"/>
          <w:b/>
          <w:color w:val="000000" w:themeColor="text1"/>
          <w:sz w:val="28"/>
        </w:rPr>
      </w:pPr>
    </w:p>
    <w:p w:rsidR="000D7758" w:rsidRPr="007F76AA" w:rsidRDefault="000D7758" w:rsidP="00621481">
      <w:pPr>
        <w:pStyle w:val="Heading1"/>
        <w:rPr>
          <w:rFonts w:asciiTheme="minorHAnsi" w:hAnsiTheme="minorHAnsi" w:cstheme="minorHAnsi"/>
        </w:rPr>
      </w:pPr>
      <w:bookmarkStart w:id="415" w:name="_Toc343510049"/>
      <w:r w:rsidRPr="007F76AA">
        <w:rPr>
          <w:rFonts w:asciiTheme="minorHAnsi" w:hAnsiTheme="minorHAnsi" w:cstheme="minorHAnsi"/>
        </w:rPr>
        <w:t>VITA</w:t>
      </w:r>
      <w:bookmarkEnd w:id="413"/>
      <w:bookmarkEnd w:id="415"/>
    </w:p>
    <w:p w:rsidR="000D7758" w:rsidRPr="007F76AA" w:rsidRDefault="000D7758" w:rsidP="000739C1">
      <w:pPr>
        <w:spacing w:after="0" w:line="480" w:lineRule="auto"/>
        <w:ind w:firstLine="720"/>
        <w:rPr>
          <w:rFonts w:eastAsia="New Roman" w:cstheme="minorHAnsi"/>
          <w:sz w:val="24"/>
        </w:rPr>
      </w:pPr>
      <w:r w:rsidRPr="007F76AA">
        <w:rPr>
          <w:rFonts w:eastAsia="New Roman" w:cstheme="minorHAnsi"/>
          <w:sz w:val="24"/>
        </w:rPr>
        <w:t xml:space="preserve"> </w:t>
      </w:r>
      <w:r w:rsidR="009A4B88" w:rsidRPr="007F76AA">
        <w:rPr>
          <w:rFonts w:eastAsia="New Roman" w:cstheme="minorHAnsi"/>
          <w:sz w:val="24"/>
        </w:rPr>
        <w:t>Xiaoci Ji</w:t>
      </w:r>
      <w:r w:rsidRPr="007F76AA">
        <w:rPr>
          <w:rFonts w:eastAsia="New Roman" w:cstheme="minorHAnsi"/>
          <w:sz w:val="24"/>
        </w:rPr>
        <w:t xml:space="preserve"> </w:t>
      </w:r>
      <w:r w:rsidR="000739C1" w:rsidRPr="007F76AA">
        <w:rPr>
          <w:rFonts w:eastAsia="New Roman" w:cstheme="minorHAnsi"/>
          <w:sz w:val="24"/>
        </w:rPr>
        <w:t xml:space="preserve">was born in 1988. She grew up in Beijing, China, and </w:t>
      </w:r>
      <w:r w:rsidR="00E01629" w:rsidRPr="007F76AA">
        <w:rPr>
          <w:rFonts w:eastAsia="New Roman" w:cstheme="minorHAnsi"/>
          <w:sz w:val="24"/>
        </w:rPr>
        <w:t>graduated from China Agricultural University in June 30</w:t>
      </w:r>
      <w:r w:rsidR="00E01629" w:rsidRPr="007F76AA">
        <w:rPr>
          <w:rFonts w:eastAsia="New Roman" w:cstheme="minorHAnsi"/>
          <w:sz w:val="24"/>
          <w:vertAlign w:val="superscript"/>
        </w:rPr>
        <w:t>th</w:t>
      </w:r>
      <w:r w:rsidR="00E01629" w:rsidRPr="007F76AA">
        <w:rPr>
          <w:rFonts w:eastAsia="New Roman" w:cstheme="minorHAnsi"/>
          <w:sz w:val="24"/>
        </w:rPr>
        <w:t xml:space="preserve">, 2010 with a Bachelor of Science degree in Biology Science. She </w:t>
      </w:r>
      <w:r w:rsidRPr="007F76AA">
        <w:rPr>
          <w:rFonts w:eastAsia="New Roman" w:cstheme="minorHAnsi"/>
          <w:sz w:val="24"/>
        </w:rPr>
        <w:t xml:space="preserve">graduated from University of Tennessee, Knoxville </w:t>
      </w:r>
      <w:r w:rsidR="009A4B88" w:rsidRPr="007F76AA">
        <w:rPr>
          <w:rFonts w:eastAsia="New Roman" w:cstheme="minorHAnsi"/>
          <w:sz w:val="24"/>
        </w:rPr>
        <w:t>in December</w:t>
      </w:r>
      <w:r w:rsidRPr="007F76AA">
        <w:rPr>
          <w:rFonts w:eastAsia="New Roman" w:cstheme="minorHAnsi"/>
          <w:sz w:val="24"/>
        </w:rPr>
        <w:t xml:space="preserve"> </w:t>
      </w:r>
      <w:r w:rsidR="009A4B88" w:rsidRPr="007F76AA">
        <w:rPr>
          <w:rFonts w:eastAsia="New Roman" w:cstheme="minorHAnsi"/>
          <w:sz w:val="24"/>
        </w:rPr>
        <w:t>15</w:t>
      </w:r>
      <w:r w:rsidR="009A4B88" w:rsidRPr="007F76AA">
        <w:rPr>
          <w:rFonts w:eastAsia="New Roman" w:cstheme="minorHAnsi"/>
          <w:sz w:val="24"/>
          <w:vertAlign w:val="superscript"/>
        </w:rPr>
        <w:t>th</w:t>
      </w:r>
      <w:r w:rsidR="009A4B88" w:rsidRPr="007F76AA">
        <w:rPr>
          <w:rFonts w:eastAsia="New Roman" w:cstheme="minorHAnsi"/>
          <w:sz w:val="24"/>
        </w:rPr>
        <w:t xml:space="preserve">, </w:t>
      </w:r>
      <w:r w:rsidRPr="007F76AA">
        <w:rPr>
          <w:rFonts w:eastAsia="New Roman" w:cstheme="minorHAnsi"/>
          <w:sz w:val="24"/>
        </w:rPr>
        <w:t>2012</w:t>
      </w:r>
      <w:r w:rsidR="009A4B88" w:rsidRPr="007F76AA">
        <w:rPr>
          <w:rFonts w:eastAsia="New Roman" w:cstheme="minorHAnsi"/>
          <w:sz w:val="24"/>
        </w:rPr>
        <w:t xml:space="preserve"> </w:t>
      </w:r>
      <w:r w:rsidRPr="007F76AA">
        <w:rPr>
          <w:rFonts w:eastAsia="New Roman" w:cstheme="minorHAnsi"/>
          <w:sz w:val="24"/>
        </w:rPr>
        <w:t>with a Master of Science D</w:t>
      </w:r>
      <w:r w:rsidR="009A4B88" w:rsidRPr="007F76AA">
        <w:rPr>
          <w:rFonts w:eastAsia="New Roman" w:cstheme="minorHAnsi"/>
          <w:sz w:val="24"/>
        </w:rPr>
        <w:t xml:space="preserve">egree in </w:t>
      </w:r>
      <w:r w:rsidR="00D9516E" w:rsidRPr="007F76AA">
        <w:rPr>
          <w:rFonts w:eastAsia="New Roman" w:cstheme="minorHAnsi"/>
          <w:sz w:val="24"/>
        </w:rPr>
        <w:t>Biosystems Engineering Technology</w:t>
      </w:r>
      <w:r w:rsidR="0015519B" w:rsidRPr="007F76AA">
        <w:rPr>
          <w:rFonts w:eastAsia="New Roman" w:cstheme="minorHAnsi"/>
          <w:sz w:val="24"/>
        </w:rPr>
        <w:t>,</w:t>
      </w:r>
      <w:r w:rsidRPr="007F76AA">
        <w:rPr>
          <w:rFonts w:eastAsia="New Roman" w:cstheme="minorHAnsi"/>
          <w:sz w:val="24"/>
        </w:rPr>
        <w:t xml:space="preserve"> and also with a minor in Statistics. She was a graduate research assistant in the Department of </w:t>
      </w:r>
      <w:r w:rsidR="0015519B" w:rsidRPr="007F76AA">
        <w:rPr>
          <w:rFonts w:eastAsia="New Roman" w:cstheme="minorHAnsi"/>
          <w:sz w:val="24"/>
        </w:rPr>
        <w:t>Biosystems Engineering and Soil Science</w:t>
      </w:r>
      <w:r w:rsidRPr="007F76AA">
        <w:rPr>
          <w:rFonts w:eastAsia="New Roman" w:cstheme="minorHAnsi"/>
          <w:sz w:val="24"/>
        </w:rPr>
        <w:t xml:space="preserve"> </w:t>
      </w:r>
      <w:r w:rsidR="0015519B" w:rsidRPr="007F76AA">
        <w:rPr>
          <w:rFonts w:eastAsia="New Roman" w:cstheme="minorHAnsi"/>
          <w:sz w:val="24"/>
        </w:rPr>
        <w:t>of UTK from January</w:t>
      </w:r>
      <w:r w:rsidRPr="007F76AA">
        <w:rPr>
          <w:rFonts w:eastAsia="New Roman" w:cstheme="minorHAnsi"/>
          <w:sz w:val="24"/>
        </w:rPr>
        <w:t xml:space="preserve"> 201</w:t>
      </w:r>
      <w:r w:rsidR="0015519B" w:rsidRPr="007F76AA">
        <w:rPr>
          <w:rFonts w:eastAsia="New Roman" w:cstheme="minorHAnsi"/>
          <w:sz w:val="24"/>
        </w:rPr>
        <w:t>1</w:t>
      </w:r>
      <w:r w:rsidRPr="007F76AA">
        <w:rPr>
          <w:rFonts w:eastAsia="New Roman" w:cstheme="minorHAnsi"/>
          <w:sz w:val="24"/>
        </w:rPr>
        <w:t xml:space="preserve"> to </w:t>
      </w:r>
      <w:r w:rsidR="0015519B" w:rsidRPr="007F76AA">
        <w:rPr>
          <w:rFonts w:eastAsia="New Roman" w:cstheme="minorHAnsi"/>
          <w:sz w:val="24"/>
        </w:rPr>
        <w:t>December</w:t>
      </w:r>
      <w:r w:rsidRPr="007F76AA">
        <w:rPr>
          <w:rFonts w:eastAsia="New Roman" w:cstheme="minorHAnsi"/>
          <w:sz w:val="24"/>
        </w:rPr>
        <w:t xml:space="preserve"> 2012</w:t>
      </w:r>
      <w:r w:rsidR="000739C1" w:rsidRPr="007F76AA">
        <w:rPr>
          <w:rFonts w:eastAsia="New Roman" w:cstheme="minorHAnsi"/>
          <w:sz w:val="24"/>
        </w:rPr>
        <w:t>.</w:t>
      </w:r>
      <w:r w:rsidR="00A20859" w:rsidRPr="00A20859">
        <w:rPr>
          <w:rFonts w:cstheme="minorHAnsi"/>
          <w:b/>
          <w:noProof/>
          <w:lang w:eastAsia="en-US"/>
        </w:rPr>
        <w:t xml:space="preserve"> </w:t>
      </w:r>
    </w:p>
    <w:sectPr w:rsidR="000D7758" w:rsidRPr="007F76AA" w:rsidSect="002F463B">
      <w:pgSz w:w="12240" w:h="15840"/>
      <w:pgMar w:top="1440" w:right="1440" w:bottom="1440" w:left="1440" w:header="1440" w:footer="1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CF3" w:rsidRDefault="00801CF3" w:rsidP="00E67FEB">
      <w:pPr>
        <w:spacing w:after="0" w:line="240" w:lineRule="auto"/>
      </w:pPr>
      <w:r>
        <w:separator/>
      </w:r>
    </w:p>
  </w:endnote>
  <w:endnote w:type="continuationSeparator" w:id="0">
    <w:p w:rsidR="00801CF3" w:rsidRDefault="00801CF3" w:rsidP="00E67FEB">
      <w:pPr>
        <w:spacing w:after="0" w:line="240" w:lineRule="auto"/>
      </w:pPr>
      <w:r>
        <w:continuationSeparator/>
      </w:r>
    </w:p>
  </w:endnote>
  <w:endnote w:type="continuationNotice" w:id="1">
    <w:p w:rsidR="00801CF3" w:rsidRDefault="00801C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New Roman">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0004138"/>
      <w:docPartObj>
        <w:docPartGallery w:val="Page Numbers (Bottom of Page)"/>
        <w:docPartUnique/>
      </w:docPartObj>
    </w:sdtPr>
    <w:sdtEndPr>
      <w:rPr>
        <w:rFonts w:ascii="Times New Roman" w:hAnsi="Times New Roman" w:cs="Times New Roman"/>
      </w:rPr>
    </w:sdtEndPr>
    <w:sdtContent>
      <w:p w:rsidR="00774ADB" w:rsidRPr="00426AEA" w:rsidRDefault="00774ADB" w:rsidP="00BE5DF1">
        <w:pPr>
          <w:pStyle w:val="Footer"/>
          <w:jc w:val="center"/>
          <w:rPr>
            <w:rFonts w:ascii="Times New Roman" w:hAnsi="Times New Roman"/>
          </w:rPr>
        </w:pPr>
        <w:r w:rsidRPr="00426AEA">
          <w:fldChar w:fldCharType="begin"/>
        </w:r>
        <w:r>
          <w:instrText xml:space="preserve"> PAGE   \* MERGEFORMAT </w:instrText>
        </w:r>
        <w:r w:rsidRPr="00426AEA">
          <w:fldChar w:fldCharType="separate"/>
        </w:r>
        <w:r w:rsidR="00A814F9" w:rsidRPr="00A814F9">
          <w:rPr>
            <w:rFonts w:ascii="Times New Roman" w:hAnsi="Times New Roman" w:cs="Times New Roman"/>
            <w:noProof/>
          </w:rPr>
          <w:t>viii</w:t>
        </w:r>
        <w:r w:rsidRPr="00426AEA">
          <w:rPr>
            <w:rFonts w:ascii="Times New Roman" w:hAns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8291999"/>
      <w:docPartObj>
        <w:docPartGallery w:val="Page Numbers (Bottom of Page)"/>
        <w:docPartUnique/>
      </w:docPartObj>
    </w:sdtPr>
    <w:sdtEndPr>
      <w:rPr>
        <w:rFonts w:ascii="Times New Roman" w:hAnsi="Times New Roman" w:cs="Times New Roman"/>
      </w:rPr>
    </w:sdtEndPr>
    <w:sdtContent>
      <w:p w:rsidR="00774ADB" w:rsidRPr="00426AEA" w:rsidRDefault="00774ADB" w:rsidP="00BE5DF1">
        <w:pPr>
          <w:pStyle w:val="Footer"/>
          <w:jc w:val="center"/>
          <w:rPr>
            <w:rFonts w:ascii="Times New Roman" w:hAnsi="Times New Roman"/>
          </w:rPr>
        </w:pPr>
        <w:r w:rsidRPr="00426AEA">
          <w:fldChar w:fldCharType="begin"/>
        </w:r>
        <w:r>
          <w:instrText xml:space="preserve"> PAGE   \* MERGEFORMAT </w:instrText>
        </w:r>
        <w:r w:rsidRPr="00426AEA">
          <w:fldChar w:fldCharType="separate"/>
        </w:r>
        <w:r w:rsidR="00A814F9" w:rsidRPr="00A814F9">
          <w:rPr>
            <w:rFonts w:ascii="Times New Roman" w:hAnsi="Times New Roman" w:cs="Times New Roman"/>
            <w:noProof/>
          </w:rPr>
          <w:t>79</w:t>
        </w:r>
        <w:r w:rsidRPr="00426AEA">
          <w:rPr>
            <w:rFonts w:ascii="Times New Roman" w:hAnsi="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CF3" w:rsidRDefault="00801CF3" w:rsidP="00E67FEB">
      <w:pPr>
        <w:spacing w:after="0" w:line="240" w:lineRule="auto"/>
      </w:pPr>
      <w:r>
        <w:separator/>
      </w:r>
    </w:p>
  </w:footnote>
  <w:footnote w:type="continuationSeparator" w:id="0">
    <w:p w:rsidR="00801CF3" w:rsidRDefault="00801CF3" w:rsidP="00E67FEB">
      <w:pPr>
        <w:spacing w:after="0" w:line="240" w:lineRule="auto"/>
      </w:pPr>
      <w:r>
        <w:continuationSeparator/>
      </w:r>
    </w:p>
  </w:footnote>
  <w:footnote w:type="continuationNotice" w:id="1">
    <w:p w:rsidR="00801CF3" w:rsidRDefault="00801CF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875E4"/>
    <w:multiLevelType w:val="hybridMultilevel"/>
    <w:tmpl w:val="0A6AFD92"/>
    <w:lvl w:ilvl="0" w:tplc="521419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9B451E"/>
    <w:multiLevelType w:val="hybridMultilevel"/>
    <w:tmpl w:val="3F644E24"/>
    <w:lvl w:ilvl="0" w:tplc="FEDCC432">
      <w:start w:val="1"/>
      <w:numFmt w:val="lowerLetter"/>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
    <w:nsid w:val="0BCB2B0B"/>
    <w:multiLevelType w:val="hybridMultilevel"/>
    <w:tmpl w:val="1CB8448E"/>
    <w:lvl w:ilvl="0" w:tplc="117052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8A5C67"/>
    <w:multiLevelType w:val="hybridMultilevel"/>
    <w:tmpl w:val="323A31C6"/>
    <w:lvl w:ilvl="0" w:tplc="E5BA9000">
      <w:start w:val="3"/>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16BE3D80"/>
    <w:multiLevelType w:val="hybridMultilevel"/>
    <w:tmpl w:val="5A82A69A"/>
    <w:lvl w:ilvl="0" w:tplc="E77619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805605"/>
    <w:multiLevelType w:val="hybridMultilevel"/>
    <w:tmpl w:val="AF2A6698"/>
    <w:lvl w:ilvl="0" w:tplc="3DCE8C9A">
      <w:start w:val="1"/>
      <w:numFmt w:val="bullet"/>
      <w:lvlText w:val="•"/>
      <w:lvlJc w:val="left"/>
      <w:pPr>
        <w:tabs>
          <w:tab w:val="num" w:pos="720"/>
        </w:tabs>
        <w:ind w:left="720" w:hanging="360"/>
      </w:pPr>
      <w:rPr>
        <w:rFonts w:ascii="Arial" w:hAnsi="Arial" w:hint="default"/>
      </w:rPr>
    </w:lvl>
    <w:lvl w:ilvl="1" w:tplc="6FCEB716" w:tentative="1">
      <w:start w:val="1"/>
      <w:numFmt w:val="bullet"/>
      <w:lvlText w:val="•"/>
      <w:lvlJc w:val="left"/>
      <w:pPr>
        <w:tabs>
          <w:tab w:val="num" w:pos="1440"/>
        </w:tabs>
        <w:ind w:left="1440" w:hanging="360"/>
      </w:pPr>
      <w:rPr>
        <w:rFonts w:ascii="Arial" w:hAnsi="Arial" w:hint="default"/>
      </w:rPr>
    </w:lvl>
    <w:lvl w:ilvl="2" w:tplc="46C8D7F2" w:tentative="1">
      <w:start w:val="1"/>
      <w:numFmt w:val="bullet"/>
      <w:lvlText w:val="•"/>
      <w:lvlJc w:val="left"/>
      <w:pPr>
        <w:tabs>
          <w:tab w:val="num" w:pos="2160"/>
        </w:tabs>
        <w:ind w:left="2160" w:hanging="360"/>
      </w:pPr>
      <w:rPr>
        <w:rFonts w:ascii="Arial" w:hAnsi="Arial" w:hint="default"/>
      </w:rPr>
    </w:lvl>
    <w:lvl w:ilvl="3" w:tplc="16F038B0" w:tentative="1">
      <w:start w:val="1"/>
      <w:numFmt w:val="bullet"/>
      <w:lvlText w:val="•"/>
      <w:lvlJc w:val="left"/>
      <w:pPr>
        <w:tabs>
          <w:tab w:val="num" w:pos="2880"/>
        </w:tabs>
        <w:ind w:left="2880" w:hanging="360"/>
      </w:pPr>
      <w:rPr>
        <w:rFonts w:ascii="Arial" w:hAnsi="Arial" w:hint="default"/>
      </w:rPr>
    </w:lvl>
    <w:lvl w:ilvl="4" w:tplc="2850DF36" w:tentative="1">
      <w:start w:val="1"/>
      <w:numFmt w:val="bullet"/>
      <w:lvlText w:val="•"/>
      <w:lvlJc w:val="left"/>
      <w:pPr>
        <w:tabs>
          <w:tab w:val="num" w:pos="3600"/>
        </w:tabs>
        <w:ind w:left="3600" w:hanging="360"/>
      </w:pPr>
      <w:rPr>
        <w:rFonts w:ascii="Arial" w:hAnsi="Arial" w:hint="default"/>
      </w:rPr>
    </w:lvl>
    <w:lvl w:ilvl="5" w:tplc="C216615E" w:tentative="1">
      <w:start w:val="1"/>
      <w:numFmt w:val="bullet"/>
      <w:lvlText w:val="•"/>
      <w:lvlJc w:val="left"/>
      <w:pPr>
        <w:tabs>
          <w:tab w:val="num" w:pos="4320"/>
        </w:tabs>
        <w:ind w:left="4320" w:hanging="360"/>
      </w:pPr>
      <w:rPr>
        <w:rFonts w:ascii="Arial" w:hAnsi="Arial" w:hint="default"/>
      </w:rPr>
    </w:lvl>
    <w:lvl w:ilvl="6" w:tplc="D9262F12" w:tentative="1">
      <w:start w:val="1"/>
      <w:numFmt w:val="bullet"/>
      <w:lvlText w:val="•"/>
      <w:lvlJc w:val="left"/>
      <w:pPr>
        <w:tabs>
          <w:tab w:val="num" w:pos="5040"/>
        </w:tabs>
        <w:ind w:left="5040" w:hanging="360"/>
      </w:pPr>
      <w:rPr>
        <w:rFonts w:ascii="Arial" w:hAnsi="Arial" w:hint="default"/>
      </w:rPr>
    </w:lvl>
    <w:lvl w:ilvl="7" w:tplc="2EB2E518" w:tentative="1">
      <w:start w:val="1"/>
      <w:numFmt w:val="bullet"/>
      <w:lvlText w:val="•"/>
      <w:lvlJc w:val="left"/>
      <w:pPr>
        <w:tabs>
          <w:tab w:val="num" w:pos="5760"/>
        </w:tabs>
        <w:ind w:left="5760" w:hanging="360"/>
      </w:pPr>
      <w:rPr>
        <w:rFonts w:ascii="Arial" w:hAnsi="Arial" w:hint="default"/>
      </w:rPr>
    </w:lvl>
    <w:lvl w:ilvl="8" w:tplc="74263D84" w:tentative="1">
      <w:start w:val="1"/>
      <w:numFmt w:val="bullet"/>
      <w:lvlText w:val="•"/>
      <w:lvlJc w:val="left"/>
      <w:pPr>
        <w:tabs>
          <w:tab w:val="num" w:pos="6480"/>
        </w:tabs>
        <w:ind w:left="6480" w:hanging="360"/>
      </w:pPr>
      <w:rPr>
        <w:rFonts w:ascii="Arial" w:hAnsi="Arial" w:hint="default"/>
      </w:rPr>
    </w:lvl>
  </w:abstractNum>
  <w:abstractNum w:abstractNumId="6">
    <w:nsid w:val="1C3316CA"/>
    <w:multiLevelType w:val="hybridMultilevel"/>
    <w:tmpl w:val="1640F36E"/>
    <w:lvl w:ilvl="0" w:tplc="766EDD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D9C2EEA"/>
    <w:multiLevelType w:val="hybridMultilevel"/>
    <w:tmpl w:val="A956D41C"/>
    <w:lvl w:ilvl="0" w:tplc="95346CCE">
      <w:start w:val="1"/>
      <w:numFmt w:val="lowerLetter"/>
      <w:lvlText w:val="(%1)"/>
      <w:lvlJc w:val="left"/>
      <w:pPr>
        <w:ind w:left="2310" w:hanging="360"/>
      </w:pPr>
      <w:rPr>
        <w:rFonts w:hint="default"/>
      </w:rPr>
    </w:lvl>
    <w:lvl w:ilvl="1" w:tplc="04090019" w:tentative="1">
      <w:start w:val="1"/>
      <w:numFmt w:val="lowerLetter"/>
      <w:lvlText w:val="%2."/>
      <w:lvlJc w:val="left"/>
      <w:pPr>
        <w:ind w:left="3030" w:hanging="360"/>
      </w:pPr>
    </w:lvl>
    <w:lvl w:ilvl="2" w:tplc="0409001B" w:tentative="1">
      <w:start w:val="1"/>
      <w:numFmt w:val="lowerRoman"/>
      <w:lvlText w:val="%3."/>
      <w:lvlJc w:val="right"/>
      <w:pPr>
        <w:ind w:left="3750" w:hanging="180"/>
      </w:pPr>
    </w:lvl>
    <w:lvl w:ilvl="3" w:tplc="0409000F" w:tentative="1">
      <w:start w:val="1"/>
      <w:numFmt w:val="decimal"/>
      <w:lvlText w:val="%4."/>
      <w:lvlJc w:val="left"/>
      <w:pPr>
        <w:ind w:left="4470" w:hanging="360"/>
      </w:pPr>
    </w:lvl>
    <w:lvl w:ilvl="4" w:tplc="04090019" w:tentative="1">
      <w:start w:val="1"/>
      <w:numFmt w:val="lowerLetter"/>
      <w:lvlText w:val="%5."/>
      <w:lvlJc w:val="left"/>
      <w:pPr>
        <w:ind w:left="5190" w:hanging="360"/>
      </w:pPr>
    </w:lvl>
    <w:lvl w:ilvl="5" w:tplc="0409001B" w:tentative="1">
      <w:start w:val="1"/>
      <w:numFmt w:val="lowerRoman"/>
      <w:lvlText w:val="%6."/>
      <w:lvlJc w:val="right"/>
      <w:pPr>
        <w:ind w:left="5910" w:hanging="180"/>
      </w:pPr>
    </w:lvl>
    <w:lvl w:ilvl="6" w:tplc="0409000F" w:tentative="1">
      <w:start w:val="1"/>
      <w:numFmt w:val="decimal"/>
      <w:lvlText w:val="%7."/>
      <w:lvlJc w:val="left"/>
      <w:pPr>
        <w:ind w:left="6630" w:hanging="360"/>
      </w:pPr>
    </w:lvl>
    <w:lvl w:ilvl="7" w:tplc="04090019" w:tentative="1">
      <w:start w:val="1"/>
      <w:numFmt w:val="lowerLetter"/>
      <w:lvlText w:val="%8."/>
      <w:lvlJc w:val="left"/>
      <w:pPr>
        <w:ind w:left="7350" w:hanging="360"/>
      </w:pPr>
    </w:lvl>
    <w:lvl w:ilvl="8" w:tplc="0409001B" w:tentative="1">
      <w:start w:val="1"/>
      <w:numFmt w:val="lowerRoman"/>
      <w:lvlText w:val="%9."/>
      <w:lvlJc w:val="right"/>
      <w:pPr>
        <w:ind w:left="8070" w:hanging="180"/>
      </w:pPr>
    </w:lvl>
  </w:abstractNum>
  <w:abstractNum w:abstractNumId="8">
    <w:nsid w:val="1D9E6197"/>
    <w:multiLevelType w:val="hybridMultilevel"/>
    <w:tmpl w:val="C332C824"/>
    <w:lvl w:ilvl="0" w:tplc="D1E60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3C73144"/>
    <w:multiLevelType w:val="hybridMultilevel"/>
    <w:tmpl w:val="0A6AFD92"/>
    <w:lvl w:ilvl="0" w:tplc="521419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BC074C"/>
    <w:multiLevelType w:val="hybridMultilevel"/>
    <w:tmpl w:val="B652159E"/>
    <w:lvl w:ilvl="0" w:tplc="AE8239B8">
      <w:start w:val="1"/>
      <w:numFmt w:val="lowerLetter"/>
      <w:lvlText w:val="(%1)"/>
      <w:lvlJc w:val="left"/>
      <w:pPr>
        <w:ind w:left="2565" w:hanging="360"/>
      </w:pPr>
      <w:rPr>
        <w:rFonts w:hint="default"/>
      </w:r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11">
    <w:nsid w:val="3BCD717F"/>
    <w:multiLevelType w:val="hybridMultilevel"/>
    <w:tmpl w:val="CF5EC426"/>
    <w:lvl w:ilvl="0" w:tplc="E5BA900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3DD7129B"/>
    <w:multiLevelType w:val="hybridMultilevel"/>
    <w:tmpl w:val="5F0841C4"/>
    <w:lvl w:ilvl="0" w:tplc="57326A0A">
      <w:start w:val="4"/>
      <w:numFmt w:val="bullet"/>
      <w:lvlText w:val="-"/>
      <w:lvlJc w:val="left"/>
      <w:pPr>
        <w:ind w:left="1080" w:hanging="360"/>
      </w:pPr>
      <w:rPr>
        <w:rFonts w:ascii="Times New Roman" w:eastAsiaTheme="minorEastAsia"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F293872"/>
    <w:multiLevelType w:val="hybridMultilevel"/>
    <w:tmpl w:val="394A4004"/>
    <w:lvl w:ilvl="0" w:tplc="D3E201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6E0D70"/>
    <w:multiLevelType w:val="hybridMultilevel"/>
    <w:tmpl w:val="554CBC30"/>
    <w:lvl w:ilvl="0" w:tplc="8ED62D6E">
      <w:start w:val="1"/>
      <w:numFmt w:val="decimal"/>
      <w:lvlText w:val="(%1)"/>
      <w:lvlJc w:val="left"/>
      <w:pPr>
        <w:ind w:left="1185" w:hanging="360"/>
      </w:pPr>
      <w:rPr>
        <w:rFonts w:eastAsia="Times New Roman"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5">
    <w:nsid w:val="43CE7018"/>
    <w:multiLevelType w:val="hybridMultilevel"/>
    <w:tmpl w:val="554CBC30"/>
    <w:lvl w:ilvl="0" w:tplc="8ED62D6E">
      <w:start w:val="1"/>
      <w:numFmt w:val="decimal"/>
      <w:lvlText w:val="(%1)"/>
      <w:lvlJc w:val="left"/>
      <w:pPr>
        <w:ind w:left="1185" w:hanging="360"/>
      </w:pPr>
      <w:rPr>
        <w:rFonts w:eastAsia="Times New Roman"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6">
    <w:nsid w:val="46601023"/>
    <w:multiLevelType w:val="hybridMultilevel"/>
    <w:tmpl w:val="554CBC30"/>
    <w:lvl w:ilvl="0" w:tplc="8ED62D6E">
      <w:start w:val="1"/>
      <w:numFmt w:val="decimal"/>
      <w:lvlText w:val="(%1)"/>
      <w:lvlJc w:val="left"/>
      <w:pPr>
        <w:ind w:left="1185" w:hanging="360"/>
      </w:pPr>
      <w:rPr>
        <w:rFonts w:eastAsia="Times New Roman"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7">
    <w:nsid w:val="477B7801"/>
    <w:multiLevelType w:val="hybridMultilevel"/>
    <w:tmpl w:val="FFC254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1F2440"/>
    <w:multiLevelType w:val="hybridMultilevel"/>
    <w:tmpl w:val="CF5EC426"/>
    <w:lvl w:ilvl="0" w:tplc="E5BA900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nsid w:val="49405E44"/>
    <w:multiLevelType w:val="hybridMultilevel"/>
    <w:tmpl w:val="5E80E42E"/>
    <w:lvl w:ilvl="0" w:tplc="6226B24E">
      <w:start w:val="1"/>
      <w:numFmt w:val="bullet"/>
      <w:lvlText w:val="•"/>
      <w:lvlJc w:val="left"/>
      <w:pPr>
        <w:tabs>
          <w:tab w:val="num" w:pos="720"/>
        </w:tabs>
        <w:ind w:left="720" w:hanging="360"/>
      </w:pPr>
      <w:rPr>
        <w:rFonts w:ascii="Arial" w:hAnsi="Arial" w:hint="default"/>
      </w:rPr>
    </w:lvl>
    <w:lvl w:ilvl="1" w:tplc="0F70A8A2" w:tentative="1">
      <w:start w:val="1"/>
      <w:numFmt w:val="bullet"/>
      <w:lvlText w:val="•"/>
      <w:lvlJc w:val="left"/>
      <w:pPr>
        <w:tabs>
          <w:tab w:val="num" w:pos="1440"/>
        </w:tabs>
        <w:ind w:left="1440" w:hanging="360"/>
      </w:pPr>
      <w:rPr>
        <w:rFonts w:ascii="Arial" w:hAnsi="Arial" w:hint="default"/>
      </w:rPr>
    </w:lvl>
    <w:lvl w:ilvl="2" w:tplc="BC8253B4" w:tentative="1">
      <w:start w:val="1"/>
      <w:numFmt w:val="bullet"/>
      <w:lvlText w:val="•"/>
      <w:lvlJc w:val="left"/>
      <w:pPr>
        <w:tabs>
          <w:tab w:val="num" w:pos="2160"/>
        </w:tabs>
        <w:ind w:left="2160" w:hanging="360"/>
      </w:pPr>
      <w:rPr>
        <w:rFonts w:ascii="Arial" w:hAnsi="Arial" w:hint="default"/>
      </w:rPr>
    </w:lvl>
    <w:lvl w:ilvl="3" w:tplc="A2983ACA" w:tentative="1">
      <w:start w:val="1"/>
      <w:numFmt w:val="bullet"/>
      <w:lvlText w:val="•"/>
      <w:lvlJc w:val="left"/>
      <w:pPr>
        <w:tabs>
          <w:tab w:val="num" w:pos="2880"/>
        </w:tabs>
        <w:ind w:left="2880" w:hanging="360"/>
      </w:pPr>
      <w:rPr>
        <w:rFonts w:ascii="Arial" w:hAnsi="Arial" w:hint="default"/>
      </w:rPr>
    </w:lvl>
    <w:lvl w:ilvl="4" w:tplc="E052365A" w:tentative="1">
      <w:start w:val="1"/>
      <w:numFmt w:val="bullet"/>
      <w:lvlText w:val="•"/>
      <w:lvlJc w:val="left"/>
      <w:pPr>
        <w:tabs>
          <w:tab w:val="num" w:pos="3600"/>
        </w:tabs>
        <w:ind w:left="3600" w:hanging="360"/>
      </w:pPr>
      <w:rPr>
        <w:rFonts w:ascii="Arial" w:hAnsi="Arial" w:hint="default"/>
      </w:rPr>
    </w:lvl>
    <w:lvl w:ilvl="5" w:tplc="68ECA708" w:tentative="1">
      <w:start w:val="1"/>
      <w:numFmt w:val="bullet"/>
      <w:lvlText w:val="•"/>
      <w:lvlJc w:val="left"/>
      <w:pPr>
        <w:tabs>
          <w:tab w:val="num" w:pos="4320"/>
        </w:tabs>
        <w:ind w:left="4320" w:hanging="360"/>
      </w:pPr>
      <w:rPr>
        <w:rFonts w:ascii="Arial" w:hAnsi="Arial" w:hint="default"/>
      </w:rPr>
    </w:lvl>
    <w:lvl w:ilvl="6" w:tplc="6462714E" w:tentative="1">
      <w:start w:val="1"/>
      <w:numFmt w:val="bullet"/>
      <w:lvlText w:val="•"/>
      <w:lvlJc w:val="left"/>
      <w:pPr>
        <w:tabs>
          <w:tab w:val="num" w:pos="5040"/>
        </w:tabs>
        <w:ind w:left="5040" w:hanging="360"/>
      </w:pPr>
      <w:rPr>
        <w:rFonts w:ascii="Arial" w:hAnsi="Arial" w:hint="default"/>
      </w:rPr>
    </w:lvl>
    <w:lvl w:ilvl="7" w:tplc="45B00550" w:tentative="1">
      <w:start w:val="1"/>
      <w:numFmt w:val="bullet"/>
      <w:lvlText w:val="•"/>
      <w:lvlJc w:val="left"/>
      <w:pPr>
        <w:tabs>
          <w:tab w:val="num" w:pos="5760"/>
        </w:tabs>
        <w:ind w:left="5760" w:hanging="360"/>
      </w:pPr>
      <w:rPr>
        <w:rFonts w:ascii="Arial" w:hAnsi="Arial" w:hint="default"/>
      </w:rPr>
    </w:lvl>
    <w:lvl w:ilvl="8" w:tplc="3AE4B998" w:tentative="1">
      <w:start w:val="1"/>
      <w:numFmt w:val="bullet"/>
      <w:lvlText w:val="•"/>
      <w:lvlJc w:val="left"/>
      <w:pPr>
        <w:tabs>
          <w:tab w:val="num" w:pos="6480"/>
        </w:tabs>
        <w:ind w:left="6480" w:hanging="360"/>
      </w:pPr>
      <w:rPr>
        <w:rFonts w:ascii="Arial" w:hAnsi="Arial" w:hint="default"/>
      </w:rPr>
    </w:lvl>
  </w:abstractNum>
  <w:abstractNum w:abstractNumId="20">
    <w:nsid w:val="4B095F5E"/>
    <w:multiLevelType w:val="hybridMultilevel"/>
    <w:tmpl w:val="4874EB06"/>
    <w:lvl w:ilvl="0" w:tplc="BC941A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D1E33F7"/>
    <w:multiLevelType w:val="hybridMultilevel"/>
    <w:tmpl w:val="CF5EC426"/>
    <w:lvl w:ilvl="0" w:tplc="E5BA900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nsid w:val="547B2CDF"/>
    <w:multiLevelType w:val="hybridMultilevel"/>
    <w:tmpl w:val="DAAC8CF2"/>
    <w:lvl w:ilvl="0" w:tplc="BC941A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A885980"/>
    <w:multiLevelType w:val="hybridMultilevel"/>
    <w:tmpl w:val="5DCCBA00"/>
    <w:lvl w:ilvl="0" w:tplc="62CCB5D0">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B0934B6"/>
    <w:multiLevelType w:val="hybridMultilevel"/>
    <w:tmpl w:val="0D46A24C"/>
    <w:lvl w:ilvl="0" w:tplc="05FAC60A">
      <w:start w:val="1"/>
      <w:numFmt w:val="lowerLetter"/>
      <w:lvlText w:val="(%1)"/>
      <w:lvlJc w:val="left"/>
      <w:pPr>
        <w:ind w:left="2895" w:hanging="360"/>
      </w:pPr>
      <w:rPr>
        <w:rFonts w:hint="default"/>
      </w:rPr>
    </w:lvl>
    <w:lvl w:ilvl="1" w:tplc="04090019" w:tentative="1">
      <w:start w:val="1"/>
      <w:numFmt w:val="lowerLetter"/>
      <w:lvlText w:val="%2."/>
      <w:lvlJc w:val="left"/>
      <w:pPr>
        <w:ind w:left="3615" w:hanging="360"/>
      </w:pPr>
    </w:lvl>
    <w:lvl w:ilvl="2" w:tplc="0409001B" w:tentative="1">
      <w:start w:val="1"/>
      <w:numFmt w:val="lowerRoman"/>
      <w:lvlText w:val="%3."/>
      <w:lvlJc w:val="right"/>
      <w:pPr>
        <w:ind w:left="4335" w:hanging="180"/>
      </w:pPr>
    </w:lvl>
    <w:lvl w:ilvl="3" w:tplc="0409000F" w:tentative="1">
      <w:start w:val="1"/>
      <w:numFmt w:val="decimal"/>
      <w:lvlText w:val="%4."/>
      <w:lvlJc w:val="left"/>
      <w:pPr>
        <w:ind w:left="5055" w:hanging="360"/>
      </w:pPr>
    </w:lvl>
    <w:lvl w:ilvl="4" w:tplc="04090019" w:tentative="1">
      <w:start w:val="1"/>
      <w:numFmt w:val="lowerLetter"/>
      <w:lvlText w:val="%5."/>
      <w:lvlJc w:val="left"/>
      <w:pPr>
        <w:ind w:left="5775" w:hanging="360"/>
      </w:pPr>
    </w:lvl>
    <w:lvl w:ilvl="5" w:tplc="0409001B" w:tentative="1">
      <w:start w:val="1"/>
      <w:numFmt w:val="lowerRoman"/>
      <w:lvlText w:val="%6."/>
      <w:lvlJc w:val="right"/>
      <w:pPr>
        <w:ind w:left="6495" w:hanging="180"/>
      </w:pPr>
    </w:lvl>
    <w:lvl w:ilvl="6" w:tplc="0409000F" w:tentative="1">
      <w:start w:val="1"/>
      <w:numFmt w:val="decimal"/>
      <w:lvlText w:val="%7."/>
      <w:lvlJc w:val="left"/>
      <w:pPr>
        <w:ind w:left="7215" w:hanging="360"/>
      </w:pPr>
    </w:lvl>
    <w:lvl w:ilvl="7" w:tplc="04090019" w:tentative="1">
      <w:start w:val="1"/>
      <w:numFmt w:val="lowerLetter"/>
      <w:lvlText w:val="%8."/>
      <w:lvlJc w:val="left"/>
      <w:pPr>
        <w:ind w:left="7935" w:hanging="360"/>
      </w:pPr>
    </w:lvl>
    <w:lvl w:ilvl="8" w:tplc="0409001B" w:tentative="1">
      <w:start w:val="1"/>
      <w:numFmt w:val="lowerRoman"/>
      <w:lvlText w:val="%9."/>
      <w:lvlJc w:val="right"/>
      <w:pPr>
        <w:ind w:left="8655" w:hanging="180"/>
      </w:pPr>
    </w:lvl>
  </w:abstractNum>
  <w:abstractNum w:abstractNumId="25">
    <w:nsid w:val="60AD1CEE"/>
    <w:multiLevelType w:val="hybridMultilevel"/>
    <w:tmpl w:val="F9F25798"/>
    <w:lvl w:ilvl="0" w:tplc="BDE0AE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1FC58F2"/>
    <w:multiLevelType w:val="multilevel"/>
    <w:tmpl w:val="0D48E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4A67266"/>
    <w:multiLevelType w:val="hybridMultilevel"/>
    <w:tmpl w:val="F08E2C7A"/>
    <w:lvl w:ilvl="0" w:tplc="06D6B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7E17087"/>
    <w:multiLevelType w:val="hybridMultilevel"/>
    <w:tmpl w:val="1F7AE16E"/>
    <w:lvl w:ilvl="0" w:tplc="E56C0CE6">
      <w:start w:val="1"/>
      <w:numFmt w:val="lowerLetter"/>
      <w:lvlText w:val="(%1)"/>
      <w:lvlJc w:val="left"/>
      <w:pPr>
        <w:ind w:left="3045" w:hanging="360"/>
      </w:pPr>
      <w:rPr>
        <w:rFonts w:hint="default"/>
      </w:rPr>
    </w:lvl>
    <w:lvl w:ilvl="1" w:tplc="04090019" w:tentative="1">
      <w:start w:val="1"/>
      <w:numFmt w:val="lowerLetter"/>
      <w:lvlText w:val="%2."/>
      <w:lvlJc w:val="left"/>
      <w:pPr>
        <w:ind w:left="3765" w:hanging="360"/>
      </w:pPr>
    </w:lvl>
    <w:lvl w:ilvl="2" w:tplc="0409001B" w:tentative="1">
      <w:start w:val="1"/>
      <w:numFmt w:val="lowerRoman"/>
      <w:lvlText w:val="%3."/>
      <w:lvlJc w:val="right"/>
      <w:pPr>
        <w:ind w:left="4485" w:hanging="180"/>
      </w:pPr>
    </w:lvl>
    <w:lvl w:ilvl="3" w:tplc="0409000F" w:tentative="1">
      <w:start w:val="1"/>
      <w:numFmt w:val="decimal"/>
      <w:lvlText w:val="%4."/>
      <w:lvlJc w:val="left"/>
      <w:pPr>
        <w:ind w:left="5205" w:hanging="360"/>
      </w:pPr>
    </w:lvl>
    <w:lvl w:ilvl="4" w:tplc="04090019" w:tentative="1">
      <w:start w:val="1"/>
      <w:numFmt w:val="lowerLetter"/>
      <w:lvlText w:val="%5."/>
      <w:lvlJc w:val="left"/>
      <w:pPr>
        <w:ind w:left="5925" w:hanging="360"/>
      </w:pPr>
    </w:lvl>
    <w:lvl w:ilvl="5" w:tplc="0409001B" w:tentative="1">
      <w:start w:val="1"/>
      <w:numFmt w:val="lowerRoman"/>
      <w:lvlText w:val="%6."/>
      <w:lvlJc w:val="right"/>
      <w:pPr>
        <w:ind w:left="6645" w:hanging="180"/>
      </w:pPr>
    </w:lvl>
    <w:lvl w:ilvl="6" w:tplc="0409000F" w:tentative="1">
      <w:start w:val="1"/>
      <w:numFmt w:val="decimal"/>
      <w:lvlText w:val="%7."/>
      <w:lvlJc w:val="left"/>
      <w:pPr>
        <w:ind w:left="7365" w:hanging="360"/>
      </w:pPr>
    </w:lvl>
    <w:lvl w:ilvl="7" w:tplc="04090019" w:tentative="1">
      <w:start w:val="1"/>
      <w:numFmt w:val="lowerLetter"/>
      <w:lvlText w:val="%8."/>
      <w:lvlJc w:val="left"/>
      <w:pPr>
        <w:ind w:left="8085" w:hanging="360"/>
      </w:pPr>
    </w:lvl>
    <w:lvl w:ilvl="8" w:tplc="0409001B" w:tentative="1">
      <w:start w:val="1"/>
      <w:numFmt w:val="lowerRoman"/>
      <w:lvlText w:val="%9."/>
      <w:lvlJc w:val="right"/>
      <w:pPr>
        <w:ind w:left="8805" w:hanging="180"/>
      </w:pPr>
    </w:lvl>
  </w:abstractNum>
  <w:abstractNum w:abstractNumId="29">
    <w:nsid w:val="6867727E"/>
    <w:multiLevelType w:val="hybridMultilevel"/>
    <w:tmpl w:val="4620A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86A09D5"/>
    <w:multiLevelType w:val="hybridMultilevel"/>
    <w:tmpl w:val="0A6AFD92"/>
    <w:lvl w:ilvl="0" w:tplc="521419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917AAB"/>
    <w:multiLevelType w:val="hybridMultilevel"/>
    <w:tmpl w:val="BFF6BD1C"/>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9A230F"/>
    <w:multiLevelType w:val="hybridMultilevel"/>
    <w:tmpl w:val="E84407D8"/>
    <w:lvl w:ilvl="0" w:tplc="EF30B3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CA96952"/>
    <w:multiLevelType w:val="hybridMultilevel"/>
    <w:tmpl w:val="B4C46768"/>
    <w:lvl w:ilvl="0" w:tplc="BC941A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F501580"/>
    <w:multiLevelType w:val="hybridMultilevel"/>
    <w:tmpl w:val="F4283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17E46B9"/>
    <w:multiLevelType w:val="hybridMultilevel"/>
    <w:tmpl w:val="0344C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24B711C"/>
    <w:multiLevelType w:val="hybridMultilevel"/>
    <w:tmpl w:val="3300EEAE"/>
    <w:lvl w:ilvl="0" w:tplc="3C84DF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33629C1"/>
    <w:multiLevelType w:val="hybridMultilevel"/>
    <w:tmpl w:val="CF5EC426"/>
    <w:lvl w:ilvl="0" w:tplc="E5BA900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nsid w:val="73D75391"/>
    <w:multiLevelType w:val="hybridMultilevel"/>
    <w:tmpl w:val="38104A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967355"/>
    <w:multiLevelType w:val="hybridMultilevel"/>
    <w:tmpl w:val="54026152"/>
    <w:lvl w:ilvl="0" w:tplc="BC941A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947651C"/>
    <w:multiLevelType w:val="hybridMultilevel"/>
    <w:tmpl w:val="4880B0F2"/>
    <w:lvl w:ilvl="0" w:tplc="6A023F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276CCC"/>
    <w:multiLevelType w:val="hybridMultilevel"/>
    <w:tmpl w:val="07D24D88"/>
    <w:lvl w:ilvl="0" w:tplc="C29EE356">
      <w:start w:val="1"/>
      <w:numFmt w:val="decimal"/>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AA13587"/>
    <w:multiLevelType w:val="hybridMultilevel"/>
    <w:tmpl w:val="CF5EC426"/>
    <w:lvl w:ilvl="0" w:tplc="E5BA900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3">
    <w:nsid w:val="7B9842EE"/>
    <w:multiLevelType w:val="hybridMultilevel"/>
    <w:tmpl w:val="4874EB06"/>
    <w:lvl w:ilvl="0" w:tplc="BC941A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31"/>
  </w:num>
  <w:num w:numId="3">
    <w:abstractNumId w:val="8"/>
  </w:num>
  <w:num w:numId="4">
    <w:abstractNumId w:val="2"/>
  </w:num>
  <w:num w:numId="5">
    <w:abstractNumId w:val="41"/>
  </w:num>
  <w:num w:numId="6">
    <w:abstractNumId w:val="23"/>
  </w:num>
  <w:num w:numId="7">
    <w:abstractNumId w:val="4"/>
  </w:num>
  <w:num w:numId="8">
    <w:abstractNumId w:val="25"/>
  </w:num>
  <w:num w:numId="9">
    <w:abstractNumId w:val="43"/>
  </w:num>
  <w:num w:numId="10">
    <w:abstractNumId w:val="20"/>
  </w:num>
  <w:num w:numId="11">
    <w:abstractNumId w:val="39"/>
  </w:num>
  <w:num w:numId="12">
    <w:abstractNumId w:val="33"/>
  </w:num>
  <w:num w:numId="13">
    <w:abstractNumId w:val="22"/>
  </w:num>
  <w:num w:numId="14">
    <w:abstractNumId w:val="15"/>
  </w:num>
  <w:num w:numId="15">
    <w:abstractNumId w:val="26"/>
  </w:num>
  <w:num w:numId="16">
    <w:abstractNumId w:val="40"/>
  </w:num>
  <w:num w:numId="17">
    <w:abstractNumId w:val="36"/>
  </w:num>
  <w:num w:numId="18">
    <w:abstractNumId w:val="42"/>
  </w:num>
  <w:num w:numId="19">
    <w:abstractNumId w:val="21"/>
  </w:num>
  <w:num w:numId="20">
    <w:abstractNumId w:val="18"/>
  </w:num>
  <w:num w:numId="21">
    <w:abstractNumId w:val="0"/>
  </w:num>
  <w:num w:numId="22">
    <w:abstractNumId w:val="27"/>
  </w:num>
  <w:num w:numId="23">
    <w:abstractNumId w:val="30"/>
  </w:num>
  <w:num w:numId="24">
    <w:abstractNumId w:val="11"/>
  </w:num>
  <w:num w:numId="25">
    <w:abstractNumId w:val="37"/>
  </w:num>
  <w:num w:numId="26">
    <w:abstractNumId w:val="9"/>
  </w:num>
  <w:num w:numId="27">
    <w:abstractNumId w:val="1"/>
  </w:num>
  <w:num w:numId="28">
    <w:abstractNumId w:val="7"/>
  </w:num>
  <w:num w:numId="29">
    <w:abstractNumId w:val="24"/>
  </w:num>
  <w:num w:numId="30">
    <w:abstractNumId w:val="16"/>
  </w:num>
  <w:num w:numId="31">
    <w:abstractNumId w:val="13"/>
  </w:num>
  <w:num w:numId="32">
    <w:abstractNumId w:val="10"/>
  </w:num>
  <w:num w:numId="33">
    <w:abstractNumId w:val="28"/>
  </w:num>
  <w:num w:numId="34">
    <w:abstractNumId w:val="3"/>
  </w:num>
  <w:num w:numId="35">
    <w:abstractNumId w:val="5"/>
  </w:num>
  <w:num w:numId="36">
    <w:abstractNumId w:val="19"/>
  </w:num>
  <w:num w:numId="37">
    <w:abstractNumId w:val="34"/>
  </w:num>
  <w:num w:numId="38">
    <w:abstractNumId w:val="12"/>
  </w:num>
  <w:num w:numId="39">
    <w:abstractNumId w:val="17"/>
  </w:num>
  <w:num w:numId="40">
    <w:abstractNumId w:val="6"/>
  </w:num>
  <w:num w:numId="41">
    <w:abstractNumId w:val="32"/>
  </w:num>
  <w:num w:numId="42">
    <w:abstractNumId w:val="29"/>
  </w:num>
  <w:num w:numId="43">
    <w:abstractNumId w:val="35"/>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dirty" w:grammar="clean"/>
  <w:defaultTabStop w:val="720"/>
  <w:drawingGridHorizontalSpacing w:val="110"/>
  <w:displayHorizontalDrawingGridEvery w:val="2"/>
  <w:characterSpacingControl w:val="doNotCompress"/>
  <w:hdrShapeDefaults>
    <o:shapedefaults v:ext="edit" spidmax="6145" style="v-text-anchor:middle" fill="f" fillcolor="white" stroke="f">
      <v:fill color="white" on="f"/>
      <v:stroke on="f"/>
      <v:textbox inset=",0,,0"/>
    </o:shapedefaults>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1st Autho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Libraries&gt;"/>
  </w:docVars>
  <w:rsids>
    <w:rsidRoot w:val="00C86533"/>
    <w:rsid w:val="00000B57"/>
    <w:rsid w:val="0000124A"/>
    <w:rsid w:val="000014DE"/>
    <w:rsid w:val="00003130"/>
    <w:rsid w:val="00003FA4"/>
    <w:rsid w:val="000058A3"/>
    <w:rsid w:val="00006CD3"/>
    <w:rsid w:val="000105BB"/>
    <w:rsid w:val="000106C9"/>
    <w:rsid w:val="00010A19"/>
    <w:rsid w:val="00010A88"/>
    <w:rsid w:val="00010C12"/>
    <w:rsid w:val="00012583"/>
    <w:rsid w:val="00012F85"/>
    <w:rsid w:val="00012FC9"/>
    <w:rsid w:val="00013568"/>
    <w:rsid w:val="00013645"/>
    <w:rsid w:val="000146BF"/>
    <w:rsid w:val="00014C6C"/>
    <w:rsid w:val="00014FCB"/>
    <w:rsid w:val="000157B6"/>
    <w:rsid w:val="00015C09"/>
    <w:rsid w:val="00020BEA"/>
    <w:rsid w:val="000227C1"/>
    <w:rsid w:val="00023E0B"/>
    <w:rsid w:val="000248B2"/>
    <w:rsid w:val="00024E47"/>
    <w:rsid w:val="00025628"/>
    <w:rsid w:val="00027004"/>
    <w:rsid w:val="000273C1"/>
    <w:rsid w:val="0002760C"/>
    <w:rsid w:val="00030F9B"/>
    <w:rsid w:val="0003162F"/>
    <w:rsid w:val="00032166"/>
    <w:rsid w:val="000335C7"/>
    <w:rsid w:val="000343E5"/>
    <w:rsid w:val="00034436"/>
    <w:rsid w:val="000349A1"/>
    <w:rsid w:val="000354FE"/>
    <w:rsid w:val="000355D4"/>
    <w:rsid w:val="000355E7"/>
    <w:rsid w:val="000365CC"/>
    <w:rsid w:val="00036700"/>
    <w:rsid w:val="00036E61"/>
    <w:rsid w:val="00037264"/>
    <w:rsid w:val="000376C3"/>
    <w:rsid w:val="00040442"/>
    <w:rsid w:val="000404CB"/>
    <w:rsid w:val="00040894"/>
    <w:rsid w:val="00040C3C"/>
    <w:rsid w:val="0004181D"/>
    <w:rsid w:val="00042C0D"/>
    <w:rsid w:val="0004376A"/>
    <w:rsid w:val="00043AD8"/>
    <w:rsid w:val="00044033"/>
    <w:rsid w:val="0004420B"/>
    <w:rsid w:val="0004587A"/>
    <w:rsid w:val="00046407"/>
    <w:rsid w:val="00047B8C"/>
    <w:rsid w:val="0005037B"/>
    <w:rsid w:val="00050714"/>
    <w:rsid w:val="00050E7B"/>
    <w:rsid w:val="0005133D"/>
    <w:rsid w:val="00053164"/>
    <w:rsid w:val="000531D8"/>
    <w:rsid w:val="0005364A"/>
    <w:rsid w:val="00054BCE"/>
    <w:rsid w:val="00054FE0"/>
    <w:rsid w:val="000559A5"/>
    <w:rsid w:val="0005637F"/>
    <w:rsid w:val="00056A9C"/>
    <w:rsid w:val="00056BA9"/>
    <w:rsid w:val="000579C3"/>
    <w:rsid w:val="00060277"/>
    <w:rsid w:val="00060642"/>
    <w:rsid w:val="0006080E"/>
    <w:rsid w:val="00060AB8"/>
    <w:rsid w:val="00060FAA"/>
    <w:rsid w:val="000614A5"/>
    <w:rsid w:val="0006175D"/>
    <w:rsid w:val="0006195E"/>
    <w:rsid w:val="00061D0A"/>
    <w:rsid w:val="00062508"/>
    <w:rsid w:val="0006305D"/>
    <w:rsid w:val="00063F9B"/>
    <w:rsid w:val="00064D3D"/>
    <w:rsid w:val="00064D4E"/>
    <w:rsid w:val="000650B6"/>
    <w:rsid w:val="000655C6"/>
    <w:rsid w:val="000662F8"/>
    <w:rsid w:val="000665DC"/>
    <w:rsid w:val="000666FD"/>
    <w:rsid w:val="000668C2"/>
    <w:rsid w:val="00066F42"/>
    <w:rsid w:val="0006724F"/>
    <w:rsid w:val="00067C7D"/>
    <w:rsid w:val="00067CE4"/>
    <w:rsid w:val="00071089"/>
    <w:rsid w:val="0007232C"/>
    <w:rsid w:val="00073045"/>
    <w:rsid w:val="000739C1"/>
    <w:rsid w:val="000739E7"/>
    <w:rsid w:val="00073AD0"/>
    <w:rsid w:val="00074933"/>
    <w:rsid w:val="000752AB"/>
    <w:rsid w:val="00077005"/>
    <w:rsid w:val="0007756D"/>
    <w:rsid w:val="0007790D"/>
    <w:rsid w:val="000803A7"/>
    <w:rsid w:val="00080422"/>
    <w:rsid w:val="0008089F"/>
    <w:rsid w:val="00080CBD"/>
    <w:rsid w:val="00080F1A"/>
    <w:rsid w:val="000810E0"/>
    <w:rsid w:val="000813A9"/>
    <w:rsid w:val="00081806"/>
    <w:rsid w:val="000832B2"/>
    <w:rsid w:val="000836C2"/>
    <w:rsid w:val="00084D14"/>
    <w:rsid w:val="00085406"/>
    <w:rsid w:val="00085A4F"/>
    <w:rsid w:val="000866A6"/>
    <w:rsid w:val="0008676D"/>
    <w:rsid w:val="0008723E"/>
    <w:rsid w:val="00087FF8"/>
    <w:rsid w:val="00090A5B"/>
    <w:rsid w:val="00090AEC"/>
    <w:rsid w:val="00090EDE"/>
    <w:rsid w:val="000913F8"/>
    <w:rsid w:val="00091CAD"/>
    <w:rsid w:val="0009219D"/>
    <w:rsid w:val="00092FD6"/>
    <w:rsid w:val="00093076"/>
    <w:rsid w:val="00093361"/>
    <w:rsid w:val="00094B54"/>
    <w:rsid w:val="00094F93"/>
    <w:rsid w:val="00095A3F"/>
    <w:rsid w:val="00095DC1"/>
    <w:rsid w:val="000962FB"/>
    <w:rsid w:val="00097290"/>
    <w:rsid w:val="000A00D2"/>
    <w:rsid w:val="000A029F"/>
    <w:rsid w:val="000A09E9"/>
    <w:rsid w:val="000A0AB5"/>
    <w:rsid w:val="000A0DAB"/>
    <w:rsid w:val="000A1EF7"/>
    <w:rsid w:val="000A2BAA"/>
    <w:rsid w:val="000A3CCD"/>
    <w:rsid w:val="000A60C4"/>
    <w:rsid w:val="000B0002"/>
    <w:rsid w:val="000B00EF"/>
    <w:rsid w:val="000B0BF8"/>
    <w:rsid w:val="000B19E1"/>
    <w:rsid w:val="000B1E03"/>
    <w:rsid w:val="000B1F34"/>
    <w:rsid w:val="000B2103"/>
    <w:rsid w:val="000B2806"/>
    <w:rsid w:val="000B336A"/>
    <w:rsid w:val="000B3F2D"/>
    <w:rsid w:val="000B4E70"/>
    <w:rsid w:val="000B56D0"/>
    <w:rsid w:val="000B6C8D"/>
    <w:rsid w:val="000C130C"/>
    <w:rsid w:val="000C2504"/>
    <w:rsid w:val="000C3682"/>
    <w:rsid w:val="000C434E"/>
    <w:rsid w:val="000C545F"/>
    <w:rsid w:val="000C5E51"/>
    <w:rsid w:val="000C6047"/>
    <w:rsid w:val="000C6616"/>
    <w:rsid w:val="000C69FE"/>
    <w:rsid w:val="000C6B77"/>
    <w:rsid w:val="000C7330"/>
    <w:rsid w:val="000D1200"/>
    <w:rsid w:val="000D2242"/>
    <w:rsid w:val="000D2CE2"/>
    <w:rsid w:val="000D3287"/>
    <w:rsid w:val="000D3899"/>
    <w:rsid w:val="000D5A36"/>
    <w:rsid w:val="000D5AA3"/>
    <w:rsid w:val="000D6433"/>
    <w:rsid w:val="000D6E1B"/>
    <w:rsid w:val="000D7222"/>
    <w:rsid w:val="000D7758"/>
    <w:rsid w:val="000D7780"/>
    <w:rsid w:val="000D7D2B"/>
    <w:rsid w:val="000E0B60"/>
    <w:rsid w:val="000E128A"/>
    <w:rsid w:val="000E1B60"/>
    <w:rsid w:val="000E1C8C"/>
    <w:rsid w:val="000E1FFE"/>
    <w:rsid w:val="000E2D2F"/>
    <w:rsid w:val="000E356B"/>
    <w:rsid w:val="000E3E41"/>
    <w:rsid w:val="000E4084"/>
    <w:rsid w:val="000E4526"/>
    <w:rsid w:val="000E5A14"/>
    <w:rsid w:val="000E62EB"/>
    <w:rsid w:val="000E6909"/>
    <w:rsid w:val="000E7999"/>
    <w:rsid w:val="000F0250"/>
    <w:rsid w:val="000F087A"/>
    <w:rsid w:val="000F1A02"/>
    <w:rsid w:val="000F2AC3"/>
    <w:rsid w:val="000F4F69"/>
    <w:rsid w:val="000F517F"/>
    <w:rsid w:val="000F5B0D"/>
    <w:rsid w:val="000F6D7A"/>
    <w:rsid w:val="000F6FB2"/>
    <w:rsid w:val="000F71BB"/>
    <w:rsid w:val="000F7743"/>
    <w:rsid w:val="000F7A79"/>
    <w:rsid w:val="000F7B04"/>
    <w:rsid w:val="000F7B09"/>
    <w:rsid w:val="00100267"/>
    <w:rsid w:val="00100295"/>
    <w:rsid w:val="001003D2"/>
    <w:rsid w:val="00101538"/>
    <w:rsid w:val="00103A4F"/>
    <w:rsid w:val="00103DA6"/>
    <w:rsid w:val="001041A4"/>
    <w:rsid w:val="00105A75"/>
    <w:rsid w:val="00105F03"/>
    <w:rsid w:val="00106623"/>
    <w:rsid w:val="00106B9B"/>
    <w:rsid w:val="00106BC7"/>
    <w:rsid w:val="00107234"/>
    <w:rsid w:val="001074BD"/>
    <w:rsid w:val="00107B51"/>
    <w:rsid w:val="00107EAA"/>
    <w:rsid w:val="00110FD6"/>
    <w:rsid w:val="0011169E"/>
    <w:rsid w:val="00111B16"/>
    <w:rsid w:val="00111CDF"/>
    <w:rsid w:val="001121C8"/>
    <w:rsid w:val="00112D78"/>
    <w:rsid w:val="00112DEA"/>
    <w:rsid w:val="00113312"/>
    <w:rsid w:val="0011405F"/>
    <w:rsid w:val="00114743"/>
    <w:rsid w:val="00114FF7"/>
    <w:rsid w:val="00115A2E"/>
    <w:rsid w:val="00115B7E"/>
    <w:rsid w:val="00116A65"/>
    <w:rsid w:val="00116D68"/>
    <w:rsid w:val="00116F2C"/>
    <w:rsid w:val="00116F2E"/>
    <w:rsid w:val="001173C4"/>
    <w:rsid w:val="001173CD"/>
    <w:rsid w:val="0011771C"/>
    <w:rsid w:val="00120E06"/>
    <w:rsid w:val="00120F7A"/>
    <w:rsid w:val="00121697"/>
    <w:rsid w:val="00121DD7"/>
    <w:rsid w:val="001225C9"/>
    <w:rsid w:val="00122BEE"/>
    <w:rsid w:val="00124173"/>
    <w:rsid w:val="0012501E"/>
    <w:rsid w:val="00125610"/>
    <w:rsid w:val="00126FCB"/>
    <w:rsid w:val="001279CE"/>
    <w:rsid w:val="00127C05"/>
    <w:rsid w:val="00130857"/>
    <w:rsid w:val="00130C77"/>
    <w:rsid w:val="00130D4C"/>
    <w:rsid w:val="001319D3"/>
    <w:rsid w:val="00131B9C"/>
    <w:rsid w:val="00132992"/>
    <w:rsid w:val="001343A5"/>
    <w:rsid w:val="00134C2A"/>
    <w:rsid w:val="0013520E"/>
    <w:rsid w:val="0013586B"/>
    <w:rsid w:val="00135CD7"/>
    <w:rsid w:val="00135EF4"/>
    <w:rsid w:val="001361F1"/>
    <w:rsid w:val="00137C5C"/>
    <w:rsid w:val="00140279"/>
    <w:rsid w:val="00140FA9"/>
    <w:rsid w:val="0014119B"/>
    <w:rsid w:val="00142B7B"/>
    <w:rsid w:val="001438F1"/>
    <w:rsid w:val="00143A90"/>
    <w:rsid w:val="00143C07"/>
    <w:rsid w:val="00147ECE"/>
    <w:rsid w:val="0015275F"/>
    <w:rsid w:val="00153BE3"/>
    <w:rsid w:val="0015519B"/>
    <w:rsid w:val="00155E5E"/>
    <w:rsid w:val="00155E65"/>
    <w:rsid w:val="0015626A"/>
    <w:rsid w:val="0015632B"/>
    <w:rsid w:val="0015665B"/>
    <w:rsid w:val="001576E5"/>
    <w:rsid w:val="001601C1"/>
    <w:rsid w:val="00160554"/>
    <w:rsid w:val="00160E89"/>
    <w:rsid w:val="00161F63"/>
    <w:rsid w:val="00162210"/>
    <w:rsid w:val="001622DB"/>
    <w:rsid w:val="0016240A"/>
    <w:rsid w:val="00162C1A"/>
    <w:rsid w:val="001642C7"/>
    <w:rsid w:val="00164E35"/>
    <w:rsid w:val="00165D58"/>
    <w:rsid w:val="00165E34"/>
    <w:rsid w:val="001663A0"/>
    <w:rsid w:val="00166A59"/>
    <w:rsid w:val="00166B96"/>
    <w:rsid w:val="001708D5"/>
    <w:rsid w:val="00171140"/>
    <w:rsid w:val="00172B05"/>
    <w:rsid w:val="00174078"/>
    <w:rsid w:val="00174E75"/>
    <w:rsid w:val="00174FFB"/>
    <w:rsid w:val="00175BAF"/>
    <w:rsid w:val="001767A2"/>
    <w:rsid w:val="00177495"/>
    <w:rsid w:val="00180BC3"/>
    <w:rsid w:val="00183599"/>
    <w:rsid w:val="001837FE"/>
    <w:rsid w:val="00184330"/>
    <w:rsid w:val="001851D8"/>
    <w:rsid w:val="00185388"/>
    <w:rsid w:val="00185C73"/>
    <w:rsid w:val="00185C79"/>
    <w:rsid w:val="00185DF9"/>
    <w:rsid w:val="001862A5"/>
    <w:rsid w:val="001863B2"/>
    <w:rsid w:val="00186A74"/>
    <w:rsid w:val="0019001A"/>
    <w:rsid w:val="001906B5"/>
    <w:rsid w:val="001918CB"/>
    <w:rsid w:val="001920C7"/>
    <w:rsid w:val="001924C6"/>
    <w:rsid w:val="0019290E"/>
    <w:rsid w:val="00192A32"/>
    <w:rsid w:val="00192D6D"/>
    <w:rsid w:val="00193066"/>
    <w:rsid w:val="0019391C"/>
    <w:rsid w:val="00193DF6"/>
    <w:rsid w:val="001947C9"/>
    <w:rsid w:val="001955CF"/>
    <w:rsid w:val="00195AE5"/>
    <w:rsid w:val="001961C9"/>
    <w:rsid w:val="00196A7C"/>
    <w:rsid w:val="001976E2"/>
    <w:rsid w:val="001A16AE"/>
    <w:rsid w:val="001A215B"/>
    <w:rsid w:val="001A29EE"/>
    <w:rsid w:val="001A400F"/>
    <w:rsid w:val="001A5A4C"/>
    <w:rsid w:val="001A5EA4"/>
    <w:rsid w:val="001A6056"/>
    <w:rsid w:val="001A6C04"/>
    <w:rsid w:val="001A75F1"/>
    <w:rsid w:val="001B001B"/>
    <w:rsid w:val="001B116D"/>
    <w:rsid w:val="001B19A9"/>
    <w:rsid w:val="001B29C2"/>
    <w:rsid w:val="001B2C9F"/>
    <w:rsid w:val="001B3196"/>
    <w:rsid w:val="001B3828"/>
    <w:rsid w:val="001B3D14"/>
    <w:rsid w:val="001B3D78"/>
    <w:rsid w:val="001B40AF"/>
    <w:rsid w:val="001B500E"/>
    <w:rsid w:val="001B52A7"/>
    <w:rsid w:val="001B6177"/>
    <w:rsid w:val="001B70F0"/>
    <w:rsid w:val="001B745F"/>
    <w:rsid w:val="001B7CB7"/>
    <w:rsid w:val="001C1A76"/>
    <w:rsid w:val="001C220F"/>
    <w:rsid w:val="001C2720"/>
    <w:rsid w:val="001C2842"/>
    <w:rsid w:val="001C288C"/>
    <w:rsid w:val="001C2AA8"/>
    <w:rsid w:val="001C2B76"/>
    <w:rsid w:val="001C2F87"/>
    <w:rsid w:val="001C42EF"/>
    <w:rsid w:val="001C4884"/>
    <w:rsid w:val="001C63C9"/>
    <w:rsid w:val="001C6492"/>
    <w:rsid w:val="001C6AAC"/>
    <w:rsid w:val="001C7212"/>
    <w:rsid w:val="001C75B9"/>
    <w:rsid w:val="001C769E"/>
    <w:rsid w:val="001D0D0F"/>
    <w:rsid w:val="001D0ED8"/>
    <w:rsid w:val="001D2975"/>
    <w:rsid w:val="001D29BC"/>
    <w:rsid w:val="001D2C87"/>
    <w:rsid w:val="001D2DF9"/>
    <w:rsid w:val="001D484D"/>
    <w:rsid w:val="001D48B6"/>
    <w:rsid w:val="001D5B90"/>
    <w:rsid w:val="001D7376"/>
    <w:rsid w:val="001E02B5"/>
    <w:rsid w:val="001E072A"/>
    <w:rsid w:val="001E0A86"/>
    <w:rsid w:val="001E2421"/>
    <w:rsid w:val="001E37EC"/>
    <w:rsid w:val="001E38FE"/>
    <w:rsid w:val="001E42BA"/>
    <w:rsid w:val="001E4D7D"/>
    <w:rsid w:val="001E4DE5"/>
    <w:rsid w:val="001E55F5"/>
    <w:rsid w:val="001E5989"/>
    <w:rsid w:val="001E5FC5"/>
    <w:rsid w:val="001E65C5"/>
    <w:rsid w:val="001E6DC4"/>
    <w:rsid w:val="001E7351"/>
    <w:rsid w:val="001E737B"/>
    <w:rsid w:val="001E78F4"/>
    <w:rsid w:val="001E7CF6"/>
    <w:rsid w:val="001E7CFC"/>
    <w:rsid w:val="001F0E47"/>
    <w:rsid w:val="001F1095"/>
    <w:rsid w:val="001F1394"/>
    <w:rsid w:val="001F1476"/>
    <w:rsid w:val="001F2561"/>
    <w:rsid w:val="001F2E72"/>
    <w:rsid w:val="001F2FE3"/>
    <w:rsid w:val="001F3DB9"/>
    <w:rsid w:val="001F4ADC"/>
    <w:rsid w:val="001F5187"/>
    <w:rsid w:val="001F696A"/>
    <w:rsid w:val="001F6C60"/>
    <w:rsid w:val="001F7F76"/>
    <w:rsid w:val="002001EB"/>
    <w:rsid w:val="002004C5"/>
    <w:rsid w:val="00201273"/>
    <w:rsid w:val="00202154"/>
    <w:rsid w:val="002030D2"/>
    <w:rsid w:val="002031DC"/>
    <w:rsid w:val="00204FA7"/>
    <w:rsid w:val="0020500C"/>
    <w:rsid w:val="00205A51"/>
    <w:rsid w:val="002061E2"/>
    <w:rsid w:val="002061E5"/>
    <w:rsid w:val="00206BEB"/>
    <w:rsid w:val="00210770"/>
    <w:rsid w:val="00210979"/>
    <w:rsid w:val="00210A18"/>
    <w:rsid w:val="0021113B"/>
    <w:rsid w:val="002122F6"/>
    <w:rsid w:val="002132B4"/>
    <w:rsid w:val="00213855"/>
    <w:rsid w:val="00213EF3"/>
    <w:rsid w:val="00215430"/>
    <w:rsid w:val="00215908"/>
    <w:rsid w:val="002173C5"/>
    <w:rsid w:val="002177F9"/>
    <w:rsid w:val="00217F4C"/>
    <w:rsid w:val="00217FCB"/>
    <w:rsid w:val="00220EF2"/>
    <w:rsid w:val="0022252D"/>
    <w:rsid w:val="0022265A"/>
    <w:rsid w:val="00222EBF"/>
    <w:rsid w:val="00223370"/>
    <w:rsid w:val="0022342B"/>
    <w:rsid w:val="002236A2"/>
    <w:rsid w:val="002236E4"/>
    <w:rsid w:val="002239EF"/>
    <w:rsid w:val="00224081"/>
    <w:rsid w:val="002241BB"/>
    <w:rsid w:val="00224C1E"/>
    <w:rsid w:val="00224C79"/>
    <w:rsid w:val="0022557C"/>
    <w:rsid w:val="00225765"/>
    <w:rsid w:val="0022597D"/>
    <w:rsid w:val="00225BE4"/>
    <w:rsid w:val="0022646B"/>
    <w:rsid w:val="00227B0D"/>
    <w:rsid w:val="002300B0"/>
    <w:rsid w:val="002307FD"/>
    <w:rsid w:val="00231449"/>
    <w:rsid w:val="00232CB7"/>
    <w:rsid w:val="0023305E"/>
    <w:rsid w:val="00234324"/>
    <w:rsid w:val="00234917"/>
    <w:rsid w:val="0023529D"/>
    <w:rsid w:val="00236342"/>
    <w:rsid w:val="0023659C"/>
    <w:rsid w:val="00236640"/>
    <w:rsid w:val="002369C8"/>
    <w:rsid w:val="0023735B"/>
    <w:rsid w:val="00237E28"/>
    <w:rsid w:val="00240802"/>
    <w:rsid w:val="00241601"/>
    <w:rsid w:val="00241695"/>
    <w:rsid w:val="00242067"/>
    <w:rsid w:val="00242683"/>
    <w:rsid w:val="00242DA1"/>
    <w:rsid w:val="002436B7"/>
    <w:rsid w:val="002441A2"/>
    <w:rsid w:val="002454A0"/>
    <w:rsid w:val="00245946"/>
    <w:rsid w:val="00245E1A"/>
    <w:rsid w:val="0024630E"/>
    <w:rsid w:val="00246579"/>
    <w:rsid w:val="00246A48"/>
    <w:rsid w:val="00246A61"/>
    <w:rsid w:val="0024720C"/>
    <w:rsid w:val="00247894"/>
    <w:rsid w:val="00250627"/>
    <w:rsid w:val="00250672"/>
    <w:rsid w:val="00251A46"/>
    <w:rsid w:val="002560B4"/>
    <w:rsid w:val="00256732"/>
    <w:rsid w:val="00257503"/>
    <w:rsid w:val="00260444"/>
    <w:rsid w:val="00260562"/>
    <w:rsid w:val="0026084F"/>
    <w:rsid w:val="0026089D"/>
    <w:rsid w:val="002625AC"/>
    <w:rsid w:val="00262AF3"/>
    <w:rsid w:val="00262D63"/>
    <w:rsid w:val="00262D8D"/>
    <w:rsid w:val="00263950"/>
    <w:rsid w:val="00263A01"/>
    <w:rsid w:val="00265E39"/>
    <w:rsid w:val="00266097"/>
    <w:rsid w:val="00266BF1"/>
    <w:rsid w:val="0026723B"/>
    <w:rsid w:val="00270A6A"/>
    <w:rsid w:val="002713B6"/>
    <w:rsid w:val="002715BA"/>
    <w:rsid w:val="00271D93"/>
    <w:rsid w:val="00271E05"/>
    <w:rsid w:val="00272702"/>
    <w:rsid w:val="00272B6D"/>
    <w:rsid w:val="00272D29"/>
    <w:rsid w:val="00274316"/>
    <w:rsid w:val="00274AA4"/>
    <w:rsid w:val="00275D1A"/>
    <w:rsid w:val="00275E7E"/>
    <w:rsid w:val="00276546"/>
    <w:rsid w:val="00276666"/>
    <w:rsid w:val="0027689B"/>
    <w:rsid w:val="00277B75"/>
    <w:rsid w:val="002800E8"/>
    <w:rsid w:val="002804F4"/>
    <w:rsid w:val="002816A7"/>
    <w:rsid w:val="002832BA"/>
    <w:rsid w:val="00283AF9"/>
    <w:rsid w:val="00283B42"/>
    <w:rsid w:val="002852A0"/>
    <w:rsid w:val="00285543"/>
    <w:rsid w:val="00285BEA"/>
    <w:rsid w:val="00287952"/>
    <w:rsid w:val="00290A4A"/>
    <w:rsid w:val="002911C9"/>
    <w:rsid w:val="002918A7"/>
    <w:rsid w:val="002936E0"/>
    <w:rsid w:val="00293902"/>
    <w:rsid w:val="00296E4F"/>
    <w:rsid w:val="00297A78"/>
    <w:rsid w:val="002A0210"/>
    <w:rsid w:val="002A0361"/>
    <w:rsid w:val="002A2777"/>
    <w:rsid w:val="002A35B4"/>
    <w:rsid w:val="002A46B8"/>
    <w:rsid w:val="002A4F7D"/>
    <w:rsid w:val="002A566D"/>
    <w:rsid w:val="002A56C9"/>
    <w:rsid w:val="002A58FB"/>
    <w:rsid w:val="002A606F"/>
    <w:rsid w:val="002A67EA"/>
    <w:rsid w:val="002B08EB"/>
    <w:rsid w:val="002B0D52"/>
    <w:rsid w:val="002B1476"/>
    <w:rsid w:val="002B1506"/>
    <w:rsid w:val="002B2A68"/>
    <w:rsid w:val="002B382D"/>
    <w:rsid w:val="002B493C"/>
    <w:rsid w:val="002B520A"/>
    <w:rsid w:val="002B5318"/>
    <w:rsid w:val="002B5FEA"/>
    <w:rsid w:val="002B60D9"/>
    <w:rsid w:val="002B6FB8"/>
    <w:rsid w:val="002B7BD4"/>
    <w:rsid w:val="002B7DC5"/>
    <w:rsid w:val="002C00C9"/>
    <w:rsid w:val="002C1074"/>
    <w:rsid w:val="002C3107"/>
    <w:rsid w:val="002C37FA"/>
    <w:rsid w:val="002C392D"/>
    <w:rsid w:val="002C3A8E"/>
    <w:rsid w:val="002C4685"/>
    <w:rsid w:val="002C4742"/>
    <w:rsid w:val="002C5546"/>
    <w:rsid w:val="002C73F6"/>
    <w:rsid w:val="002C786E"/>
    <w:rsid w:val="002D0C9B"/>
    <w:rsid w:val="002D143F"/>
    <w:rsid w:val="002D171D"/>
    <w:rsid w:val="002D1A86"/>
    <w:rsid w:val="002D3A9E"/>
    <w:rsid w:val="002D4100"/>
    <w:rsid w:val="002D4277"/>
    <w:rsid w:val="002D42F9"/>
    <w:rsid w:val="002D438F"/>
    <w:rsid w:val="002D464E"/>
    <w:rsid w:val="002D485A"/>
    <w:rsid w:val="002D5313"/>
    <w:rsid w:val="002D56BA"/>
    <w:rsid w:val="002D581B"/>
    <w:rsid w:val="002D588B"/>
    <w:rsid w:val="002D762E"/>
    <w:rsid w:val="002D773D"/>
    <w:rsid w:val="002D7897"/>
    <w:rsid w:val="002D7FDD"/>
    <w:rsid w:val="002E0301"/>
    <w:rsid w:val="002E0E21"/>
    <w:rsid w:val="002E1D1A"/>
    <w:rsid w:val="002E294E"/>
    <w:rsid w:val="002E3C6F"/>
    <w:rsid w:val="002E4011"/>
    <w:rsid w:val="002E50F1"/>
    <w:rsid w:val="002E5BB7"/>
    <w:rsid w:val="002E5F72"/>
    <w:rsid w:val="002E6096"/>
    <w:rsid w:val="002E60AD"/>
    <w:rsid w:val="002E66E6"/>
    <w:rsid w:val="002F123E"/>
    <w:rsid w:val="002F1278"/>
    <w:rsid w:val="002F2460"/>
    <w:rsid w:val="002F3522"/>
    <w:rsid w:val="002F3A81"/>
    <w:rsid w:val="002F3C15"/>
    <w:rsid w:val="002F458D"/>
    <w:rsid w:val="002F463B"/>
    <w:rsid w:val="002F4E68"/>
    <w:rsid w:val="002F6475"/>
    <w:rsid w:val="002F665C"/>
    <w:rsid w:val="002F677F"/>
    <w:rsid w:val="002F67FF"/>
    <w:rsid w:val="002F74D9"/>
    <w:rsid w:val="00302448"/>
    <w:rsid w:val="00302902"/>
    <w:rsid w:val="00302CFA"/>
    <w:rsid w:val="00304538"/>
    <w:rsid w:val="003046F2"/>
    <w:rsid w:val="003046F6"/>
    <w:rsid w:val="00304B9F"/>
    <w:rsid w:val="0030616E"/>
    <w:rsid w:val="003064E4"/>
    <w:rsid w:val="00306B11"/>
    <w:rsid w:val="00306E24"/>
    <w:rsid w:val="00307BAC"/>
    <w:rsid w:val="00307E76"/>
    <w:rsid w:val="0031096A"/>
    <w:rsid w:val="00311B88"/>
    <w:rsid w:val="00314F73"/>
    <w:rsid w:val="00315125"/>
    <w:rsid w:val="00315693"/>
    <w:rsid w:val="003158A4"/>
    <w:rsid w:val="00317BF3"/>
    <w:rsid w:val="00320D36"/>
    <w:rsid w:val="00321451"/>
    <w:rsid w:val="003225CC"/>
    <w:rsid w:val="003232E3"/>
    <w:rsid w:val="0032368E"/>
    <w:rsid w:val="0032395C"/>
    <w:rsid w:val="00323B95"/>
    <w:rsid w:val="00323D67"/>
    <w:rsid w:val="00324461"/>
    <w:rsid w:val="00324915"/>
    <w:rsid w:val="00325787"/>
    <w:rsid w:val="003263FD"/>
    <w:rsid w:val="00326E9D"/>
    <w:rsid w:val="00330355"/>
    <w:rsid w:val="00330E3E"/>
    <w:rsid w:val="003310D8"/>
    <w:rsid w:val="003316E5"/>
    <w:rsid w:val="00332B7D"/>
    <w:rsid w:val="00332EC7"/>
    <w:rsid w:val="00333970"/>
    <w:rsid w:val="0033413F"/>
    <w:rsid w:val="003345C7"/>
    <w:rsid w:val="00334A21"/>
    <w:rsid w:val="00334A31"/>
    <w:rsid w:val="00336266"/>
    <w:rsid w:val="003366EB"/>
    <w:rsid w:val="00337337"/>
    <w:rsid w:val="003375E8"/>
    <w:rsid w:val="00337E73"/>
    <w:rsid w:val="00340670"/>
    <w:rsid w:val="00340D9B"/>
    <w:rsid w:val="00341B2E"/>
    <w:rsid w:val="00341CBD"/>
    <w:rsid w:val="00341FBD"/>
    <w:rsid w:val="0034221B"/>
    <w:rsid w:val="00342277"/>
    <w:rsid w:val="0034293B"/>
    <w:rsid w:val="00343E4B"/>
    <w:rsid w:val="00344174"/>
    <w:rsid w:val="0034475A"/>
    <w:rsid w:val="00344BA7"/>
    <w:rsid w:val="00344C35"/>
    <w:rsid w:val="003450AF"/>
    <w:rsid w:val="00347907"/>
    <w:rsid w:val="00351828"/>
    <w:rsid w:val="0035204A"/>
    <w:rsid w:val="0035252E"/>
    <w:rsid w:val="003527BC"/>
    <w:rsid w:val="00352BA4"/>
    <w:rsid w:val="00352BD7"/>
    <w:rsid w:val="00352EC8"/>
    <w:rsid w:val="00352F87"/>
    <w:rsid w:val="0035315F"/>
    <w:rsid w:val="00353D97"/>
    <w:rsid w:val="00353FA8"/>
    <w:rsid w:val="0035493E"/>
    <w:rsid w:val="00357083"/>
    <w:rsid w:val="0035716E"/>
    <w:rsid w:val="00360C3B"/>
    <w:rsid w:val="00360FF8"/>
    <w:rsid w:val="003610CC"/>
    <w:rsid w:val="003620C0"/>
    <w:rsid w:val="00363C9A"/>
    <w:rsid w:val="00363C9D"/>
    <w:rsid w:val="0036438C"/>
    <w:rsid w:val="00364856"/>
    <w:rsid w:val="00364B50"/>
    <w:rsid w:val="00364DFE"/>
    <w:rsid w:val="00365414"/>
    <w:rsid w:val="0036551D"/>
    <w:rsid w:val="00365708"/>
    <w:rsid w:val="003657C3"/>
    <w:rsid w:val="003657DA"/>
    <w:rsid w:val="003664DF"/>
    <w:rsid w:val="0036659A"/>
    <w:rsid w:val="00366A9D"/>
    <w:rsid w:val="00367901"/>
    <w:rsid w:val="00367AF8"/>
    <w:rsid w:val="00367BEB"/>
    <w:rsid w:val="003700E7"/>
    <w:rsid w:val="00370500"/>
    <w:rsid w:val="0037056E"/>
    <w:rsid w:val="003706D4"/>
    <w:rsid w:val="003715E6"/>
    <w:rsid w:val="00371F5C"/>
    <w:rsid w:val="00372097"/>
    <w:rsid w:val="00372881"/>
    <w:rsid w:val="00374004"/>
    <w:rsid w:val="00374066"/>
    <w:rsid w:val="00374776"/>
    <w:rsid w:val="00374C8F"/>
    <w:rsid w:val="0037572F"/>
    <w:rsid w:val="00376CF6"/>
    <w:rsid w:val="00380286"/>
    <w:rsid w:val="00381560"/>
    <w:rsid w:val="00381D0C"/>
    <w:rsid w:val="00384011"/>
    <w:rsid w:val="00384CDF"/>
    <w:rsid w:val="00384E5F"/>
    <w:rsid w:val="00385024"/>
    <w:rsid w:val="003855D1"/>
    <w:rsid w:val="003858FA"/>
    <w:rsid w:val="0038694D"/>
    <w:rsid w:val="00386B37"/>
    <w:rsid w:val="00387094"/>
    <w:rsid w:val="00387679"/>
    <w:rsid w:val="00387809"/>
    <w:rsid w:val="00387C25"/>
    <w:rsid w:val="003901BA"/>
    <w:rsid w:val="00390AC2"/>
    <w:rsid w:val="00390E4E"/>
    <w:rsid w:val="00390E7D"/>
    <w:rsid w:val="0039111C"/>
    <w:rsid w:val="003927D6"/>
    <w:rsid w:val="003934C0"/>
    <w:rsid w:val="00394207"/>
    <w:rsid w:val="00395705"/>
    <w:rsid w:val="00395BCC"/>
    <w:rsid w:val="00395C4E"/>
    <w:rsid w:val="003979CC"/>
    <w:rsid w:val="00397B66"/>
    <w:rsid w:val="00397E1E"/>
    <w:rsid w:val="003A109C"/>
    <w:rsid w:val="003A134E"/>
    <w:rsid w:val="003A2BD5"/>
    <w:rsid w:val="003A3446"/>
    <w:rsid w:val="003A3BDD"/>
    <w:rsid w:val="003A3D29"/>
    <w:rsid w:val="003A5553"/>
    <w:rsid w:val="003A5814"/>
    <w:rsid w:val="003A5FD5"/>
    <w:rsid w:val="003A6FF2"/>
    <w:rsid w:val="003A7355"/>
    <w:rsid w:val="003A7799"/>
    <w:rsid w:val="003B0BE0"/>
    <w:rsid w:val="003B2FBD"/>
    <w:rsid w:val="003B3AB8"/>
    <w:rsid w:val="003B3AD3"/>
    <w:rsid w:val="003B5FBA"/>
    <w:rsid w:val="003B78F5"/>
    <w:rsid w:val="003C00F2"/>
    <w:rsid w:val="003C0109"/>
    <w:rsid w:val="003C0657"/>
    <w:rsid w:val="003C174B"/>
    <w:rsid w:val="003C19F4"/>
    <w:rsid w:val="003C297F"/>
    <w:rsid w:val="003C2A62"/>
    <w:rsid w:val="003C435F"/>
    <w:rsid w:val="003C4C54"/>
    <w:rsid w:val="003C4D5C"/>
    <w:rsid w:val="003C5241"/>
    <w:rsid w:val="003C6250"/>
    <w:rsid w:val="003C747A"/>
    <w:rsid w:val="003D0389"/>
    <w:rsid w:val="003D0865"/>
    <w:rsid w:val="003D0E9E"/>
    <w:rsid w:val="003D0F73"/>
    <w:rsid w:val="003D15E5"/>
    <w:rsid w:val="003D2526"/>
    <w:rsid w:val="003D2624"/>
    <w:rsid w:val="003D3128"/>
    <w:rsid w:val="003D3567"/>
    <w:rsid w:val="003D38CB"/>
    <w:rsid w:val="003D3C5D"/>
    <w:rsid w:val="003D4301"/>
    <w:rsid w:val="003D46DB"/>
    <w:rsid w:val="003D489F"/>
    <w:rsid w:val="003D491A"/>
    <w:rsid w:val="003D5447"/>
    <w:rsid w:val="003D54B5"/>
    <w:rsid w:val="003D5569"/>
    <w:rsid w:val="003D5FFD"/>
    <w:rsid w:val="003D6556"/>
    <w:rsid w:val="003D66BE"/>
    <w:rsid w:val="003D6A27"/>
    <w:rsid w:val="003D7242"/>
    <w:rsid w:val="003D793A"/>
    <w:rsid w:val="003D7CC6"/>
    <w:rsid w:val="003E1F9C"/>
    <w:rsid w:val="003E2974"/>
    <w:rsid w:val="003E2EF7"/>
    <w:rsid w:val="003E404A"/>
    <w:rsid w:val="003E4508"/>
    <w:rsid w:val="003E4597"/>
    <w:rsid w:val="003E6439"/>
    <w:rsid w:val="003E6E03"/>
    <w:rsid w:val="003E6E32"/>
    <w:rsid w:val="003E6E68"/>
    <w:rsid w:val="003F0E0D"/>
    <w:rsid w:val="003F1E33"/>
    <w:rsid w:val="003F35B3"/>
    <w:rsid w:val="003F4021"/>
    <w:rsid w:val="003F4064"/>
    <w:rsid w:val="003F49EF"/>
    <w:rsid w:val="003F5622"/>
    <w:rsid w:val="003F608F"/>
    <w:rsid w:val="003F6D8A"/>
    <w:rsid w:val="003F7242"/>
    <w:rsid w:val="004002D3"/>
    <w:rsid w:val="00400CC3"/>
    <w:rsid w:val="0040119B"/>
    <w:rsid w:val="004012F0"/>
    <w:rsid w:val="0040153F"/>
    <w:rsid w:val="00401849"/>
    <w:rsid w:val="00401877"/>
    <w:rsid w:val="004019E8"/>
    <w:rsid w:val="00401DE7"/>
    <w:rsid w:val="004041D9"/>
    <w:rsid w:val="00405AE5"/>
    <w:rsid w:val="00405B08"/>
    <w:rsid w:val="004065DC"/>
    <w:rsid w:val="004069E3"/>
    <w:rsid w:val="00406C57"/>
    <w:rsid w:val="00411386"/>
    <w:rsid w:val="004114C8"/>
    <w:rsid w:val="00411A6C"/>
    <w:rsid w:val="0041282E"/>
    <w:rsid w:val="00412D01"/>
    <w:rsid w:val="004132BD"/>
    <w:rsid w:val="00413F9D"/>
    <w:rsid w:val="00414EBD"/>
    <w:rsid w:val="00416225"/>
    <w:rsid w:val="0041648E"/>
    <w:rsid w:val="00417993"/>
    <w:rsid w:val="00420179"/>
    <w:rsid w:val="004206EB"/>
    <w:rsid w:val="00420D53"/>
    <w:rsid w:val="0042105E"/>
    <w:rsid w:val="00421259"/>
    <w:rsid w:val="00421ACF"/>
    <w:rsid w:val="00422C9F"/>
    <w:rsid w:val="00422EBB"/>
    <w:rsid w:val="004230E9"/>
    <w:rsid w:val="00423154"/>
    <w:rsid w:val="00423340"/>
    <w:rsid w:val="00424B72"/>
    <w:rsid w:val="0042642D"/>
    <w:rsid w:val="00426739"/>
    <w:rsid w:val="00426AEA"/>
    <w:rsid w:val="0042732A"/>
    <w:rsid w:val="0043116D"/>
    <w:rsid w:val="004319E9"/>
    <w:rsid w:val="004330BB"/>
    <w:rsid w:val="00434D69"/>
    <w:rsid w:val="00434E23"/>
    <w:rsid w:val="00435602"/>
    <w:rsid w:val="004359D7"/>
    <w:rsid w:val="004360C5"/>
    <w:rsid w:val="0043648D"/>
    <w:rsid w:val="00436AC6"/>
    <w:rsid w:val="00437785"/>
    <w:rsid w:val="00440C5E"/>
    <w:rsid w:val="00441DB8"/>
    <w:rsid w:val="004429EB"/>
    <w:rsid w:val="00442F68"/>
    <w:rsid w:val="00443F71"/>
    <w:rsid w:val="00444463"/>
    <w:rsid w:val="00444A30"/>
    <w:rsid w:val="00444BB8"/>
    <w:rsid w:val="0044517C"/>
    <w:rsid w:val="0044606B"/>
    <w:rsid w:val="00447831"/>
    <w:rsid w:val="004502D8"/>
    <w:rsid w:val="00450C04"/>
    <w:rsid w:val="00451211"/>
    <w:rsid w:val="00451C0D"/>
    <w:rsid w:val="0045298D"/>
    <w:rsid w:val="00452C53"/>
    <w:rsid w:val="00452EE1"/>
    <w:rsid w:val="00452F2E"/>
    <w:rsid w:val="0045349D"/>
    <w:rsid w:val="00453AF2"/>
    <w:rsid w:val="004545CC"/>
    <w:rsid w:val="0045513E"/>
    <w:rsid w:val="00455F53"/>
    <w:rsid w:val="00457461"/>
    <w:rsid w:val="004575F9"/>
    <w:rsid w:val="00457C5F"/>
    <w:rsid w:val="00457D86"/>
    <w:rsid w:val="004603A2"/>
    <w:rsid w:val="00460569"/>
    <w:rsid w:val="00460C69"/>
    <w:rsid w:val="00460EC1"/>
    <w:rsid w:val="0046254B"/>
    <w:rsid w:val="00462799"/>
    <w:rsid w:val="00462AB9"/>
    <w:rsid w:val="00463314"/>
    <w:rsid w:val="00463341"/>
    <w:rsid w:val="00464119"/>
    <w:rsid w:val="004644C1"/>
    <w:rsid w:val="00464C28"/>
    <w:rsid w:val="00464CFD"/>
    <w:rsid w:val="00465679"/>
    <w:rsid w:val="00465B09"/>
    <w:rsid w:val="00466157"/>
    <w:rsid w:val="00467717"/>
    <w:rsid w:val="00467B55"/>
    <w:rsid w:val="00470AE8"/>
    <w:rsid w:val="004710A3"/>
    <w:rsid w:val="00471FD7"/>
    <w:rsid w:val="00472082"/>
    <w:rsid w:val="00472854"/>
    <w:rsid w:val="00472F16"/>
    <w:rsid w:val="0047306F"/>
    <w:rsid w:val="00473B1C"/>
    <w:rsid w:val="00473C28"/>
    <w:rsid w:val="00474683"/>
    <w:rsid w:val="00474D33"/>
    <w:rsid w:val="004758E6"/>
    <w:rsid w:val="004759F5"/>
    <w:rsid w:val="00476AAE"/>
    <w:rsid w:val="00477546"/>
    <w:rsid w:val="00477A86"/>
    <w:rsid w:val="00480A05"/>
    <w:rsid w:val="004812A1"/>
    <w:rsid w:val="00481C3F"/>
    <w:rsid w:val="00482364"/>
    <w:rsid w:val="004823AB"/>
    <w:rsid w:val="00482B11"/>
    <w:rsid w:val="00482EC6"/>
    <w:rsid w:val="004835A2"/>
    <w:rsid w:val="00483DF5"/>
    <w:rsid w:val="00483DF8"/>
    <w:rsid w:val="00484D58"/>
    <w:rsid w:val="00485ED4"/>
    <w:rsid w:val="00486BA8"/>
    <w:rsid w:val="00486F50"/>
    <w:rsid w:val="004877CE"/>
    <w:rsid w:val="00490483"/>
    <w:rsid w:val="00490772"/>
    <w:rsid w:val="00490E5B"/>
    <w:rsid w:val="0049161B"/>
    <w:rsid w:val="004928D7"/>
    <w:rsid w:val="00492F6C"/>
    <w:rsid w:val="0049465A"/>
    <w:rsid w:val="0049521E"/>
    <w:rsid w:val="004956F2"/>
    <w:rsid w:val="004974AF"/>
    <w:rsid w:val="00497AFE"/>
    <w:rsid w:val="00497DF5"/>
    <w:rsid w:val="00497FB9"/>
    <w:rsid w:val="004A18D0"/>
    <w:rsid w:val="004A2624"/>
    <w:rsid w:val="004A318D"/>
    <w:rsid w:val="004A3317"/>
    <w:rsid w:val="004A3777"/>
    <w:rsid w:val="004A3800"/>
    <w:rsid w:val="004A4199"/>
    <w:rsid w:val="004A45A3"/>
    <w:rsid w:val="004A4A15"/>
    <w:rsid w:val="004A52CE"/>
    <w:rsid w:val="004A532B"/>
    <w:rsid w:val="004A5484"/>
    <w:rsid w:val="004A6518"/>
    <w:rsid w:val="004A6A88"/>
    <w:rsid w:val="004A7FEF"/>
    <w:rsid w:val="004B0D6C"/>
    <w:rsid w:val="004B1966"/>
    <w:rsid w:val="004B27E9"/>
    <w:rsid w:val="004B343E"/>
    <w:rsid w:val="004B361D"/>
    <w:rsid w:val="004B41B5"/>
    <w:rsid w:val="004B481F"/>
    <w:rsid w:val="004B4A87"/>
    <w:rsid w:val="004B4B18"/>
    <w:rsid w:val="004B52F9"/>
    <w:rsid w:val="004B53D4"/>
    <w:rsid w:val="004B69B5"/>
    <w:rsid w:val="004B6A98"/>
    <w:rsid w:val="004B7AD6"/>
    <w:rsid w:val="004B7C81"/>
    <w:rsid w:val="004C07BC"/>
    <w:rsid w:val="004C1DBF"/>
    <w:rsid w:val="004C1FAB"/>
    <w:rsid w:val="004C2558"/>
    <w:rsid w:val="004C4D58"/>
    <w:rsid w:val="004C4DC0"/>
    <w:rsid w:val="004C5265"/>
    <w:rsid w:val="004C5E06"/>
    <w:rsid w:val="004C6264"/>
    <w:rsid w:val="004C7A30"/>
    <w:rsid w:val="004D0934"/>
    <w:rsid w:val="004D0AFD"/>
    <w:rsid w:val="004D1173"/>
    <w:rsid w:val="004D147A"/>
    <w:rsid w:val="004D197B"/>
    <w:rsid w:val="004D19DD"/>
    <w:rsid w:val="004D206A"/>
    <w:rsid w:val="004D2194"/>
    <w:rsid w:val="004D249E"/>
    <w:rsid w:val="004D5040"/>
    <w:rsid w:val="004D5AD5"/>
    <w:rsid w:val="004D62DF"/>
    <w:rsid w:val="004D6748"/>
    <w:rsid w:val="004D6FA7"/>
    <w:rsid w:val="004D77BA"/>
    <w:rsid w:val="004D77C9"/>
    <w:rsid w:val="004E0794"/>
    <w:rsid w:val="004E0EA4"/>
    <w:rsid w:val="004E0F0A"/>
    <w:rsid w:val="004E2152"/>
    <w:rsid w:val="004E21B2"/>
    <w:rsid w:val="004E3CF7"/>
    <w:rsid w:val="004E3F5E"/>
    <w:rsid w:val="004E6CF2"/>
    <w:rsid w:val="004E6F9B"/>
    <w:rsid w:val="004E773E"/>
    <w:rsid w:val="004E7B17"/>
    <w:rsid w:val="004F0DD7"/>
    <w:rsid w:val="004F1E07"/>
    <w:rsid w:val="004F2B9A"/>
    <w:rsid w:val="004F3453"/>
    <w:rsid w:val="004F40DB"/>
    <w:rsid w:val="004F4461"/>
    <w:rsid w:val="004F50C8"/>
    <w:rsid w:val="004F5303"/>
    <w:rsid w:val="004F6714"/>
    <w:rsid w:val="00500EB8"/>
    <w:rsid w:val="00500FF9"/>
    <w:rsid w:val="0050107C"/>
    <w:rsid w:val="00501C86"/>
    <w:rsid w:val="00501CFC"/>
    <w:rsid w:val="005031F8"/>
    <w:rsid w:val="00503282"/>
    <w:rsid w:val="005035C3"/>
    <w:rsid w:val="005035D6"/>
    <w:rsid w:val="00503683"/>
    <w:rsid w:val="00503850"/>
    <w:rsid w:val="00503B8A"/>
    <w:rsid w:val="0050411C"/>
    <w:rsid w:val="005045BC"/>
    <w:rsid w:val="00505A1F"/>
    <w:rsid w:val="00505EEF"/>
    <w:rsid w:val="005064E7"/>
    <w:rsid w:val="00506B2E"/>
    <w:rsid w:val="00506D8D"/>
    <w:rsid w:val="00507243"/>
    <w:rsid w:val="00507CED"/>
    <w:rsid w:val="00507F9B"/>
    <w:rsid w:val="00510798"/>
    <w:rsid w:val="005107B9"/>
    <w:rsid w:val="00510A73"/>
    <w:rsid w:val="00510C7D"/>
    <w:rsid w:val="0051125A"/>
    <w:rsid w:val="00511775"/>
    <w:rsid w:val="00512071"/>
    <w:rsid w:val="00512079"/>
    <w:rsid w:val="00512431"/>
    <w:rsid w:val="0051313E"/>
    <w:rsid w:val="005153A5"/>
    <w:rsid w:val="0051614C"/>
    <w:rsid w:val="00516639"/>
    <w:rsid w:val="00517702"/>
    <w:rsid w:val="00517D7B"/>
    <w:rsid w:val="00520843"/>
    <w:rsid w:val="0052097A"/>
    <w:rsid w:val="00521F69"/>
    <w:rsid w:val="005221C4"/>
    <w:rsid w:val="00523940"/>
    <w:rsid w:val="005244D7"/>
    <w:rsid w:val="00524A73"/>
    <w:rsid w:val="00524C6B"/>
    <w:rsid w:val="0052520C"/>
    <w:rsid w:val="005264C7"/>
    <w:rsid w:val="0052651B"/>
    <w:rsid w:val="0052677E"/>
    <w:rsid w:val="00526E4F"/>
    <w:rsid w:val="00526EC2"/>
    <w:rsid w:val="00527268"/>
    <w:rsid w:val="0052754C"/>
    <w:rsid w:val="00527657"/>
    <w:rsid w:val="005303FA"/>
    <w:rsid w:val="005306CB"/>
    <w:rsid w:val="00530D58"/>
    <w:rsid w:val="00532076"/>
    <w:rsid w:val="005321B6"/>
    <w:rsid w:val="005325FD"/>
    <w:rsid w:val="00535803"/>
    <w:rsid w:val="00535888"/>
    <w:rsid w:val="00535896"/>
    <w:rsid w:val="00535CE2"/>
    <w:rsid w:val="00536AFF"/>
    <w:rsid w:val="00536C9D"/>
    <w:rsid w:val="00536E21"/>
    <w:rsid w:val="00536FBE"/>
    <w:rsid w:val="0053730F"/>
    <w:rsid w:val="00537528"/>
    <w:rsid w:val="00540816"/>
    <w:rsid w:val="005411A9"/>
    <w:rsid w:val="00541DBC"/>
    <w:rsid w:val="00542995"/>
    <w:rsid w:val="00542F96"/>
    <w:rsid w:val="0054336A"/>
    <w:rsid w:val="00543728"/>
    <w:rsid w:val="0054439A"/>
    <w:rsid w:val="005443FA"/>
    <w:rsid w:val="00545C8A"/>
    <w:rsid w:val="00546000"/>
    <w:rsid w:val="005461F1"/>
    <w:rsid w:val="00546A1B"/>
    <w:rsid w:val="005475FE"/>
    <w:rsid w:val="00547DDC"/>
    <w:rsid w:val="00551B6E"/>
    <w:rsid w:val="0055317C"/>
    <w:rsid w:val="00553A47"/>
    <w:rsid w:val="0055403E"/>
    <w:rsid w:val="005541A6"/>
    <w:rsid w:val="005555B8"/>
    <w:rsid w:val="005556A8"/>
    <w:rsid w:val="00556FD8"/>
    <w:rsid w:val="00557F64"/>
    <w:rsid w:val="005602C4"/>
    <w:rsid w:val="0056122B"/>
    <w:rsid w:val="00561A51"/>
    <w:rsid w:val="005625A4"/>
    <w:rsid w:val="00562923"/>
    <w:rsid w:val="00562D75"/>
    <w:rsid w:val="005635E8"/>
    <w:rsid w:val="00563960"/>
    <w:rsid w:val="00563CE3"/>
    <w:rsid w:val="00563ECC"/>
    <w:rsid w:val="00566C1E"/>
    <w:rsid w:val="0056703E"/>
    <w:rsid w:val="00567C82"/>
    <w:rsid w:val="00571B0E"/>
    <w:rsid w:val="005724B8"/>
    <w:rsid w:val="0057407F"/>
    <w:rsid w:val="005749EC"/>
    <w:rsid w:val="00574A3C"/>
    <w:rsid w:val="00574DE3"/>
    <w:rsid w:val="00574EB9"/>
    <w:rsid w:val="00575203"/>
    <w:rsid w:val="00575223"/>
    <w:rsid w:val="00575424"/>
    <w:rsid w:val="0057613F"/>
    <w:rsid w:val="00577281"/>
    <w:rsid w:val="005809F8"/>
    <w:rsid w:val="00580A82"/>
    <w:rsid w:val="00580D89"/>
    <w:rsid w:val="00582EDA"/>
    <w:rsid w:val="00583A02"/>
    <w:rsid w:val="00583F9C"/>
    <w:rsid w:val="00584464"/>
    <w:rsid w:val="00584E68"/>
    <w:rsid w:val="00585EB0"/>
    <w:rsid w:val="00586308"/>
    <w:rsid w:val="0058724E"/>
    <w:rsid w:val="00587E3F"/>
    <w:rsid w:val="00587F51"/>
    <w:rsid w:val="00590C87"/>
    <w:rsid w:val="00590D8F"/>
    <w:rsid w:val="00590E32"/>
    <w:rsid w:val="00590F28"/>
    <w:rsid w:val="005914F8"/>
    <w:rsid w:val="005927FB"/>
    <w:rsid w:val="00593058"/>
    <w:rsid w:val="005934F1"/>
    <w:rsid w:val="00593A6F"/>
    <w:rsid w:val="0059514D"/>
    <w:rsid w:val="005957A7"/>
    <w:rsid w:val="00595C95"/>
    <w:rsid w:val="005963B3"/>
    <w:rsid w:val="00596930"/>
    <w:rsid w:val="00596FB9"/>
    <w:rsid w:val="0059710C"/>
    <w:rsid w:val="005A0045"/>
    <w:rsid w:val="005A0ED2"/>
    <w:rsid w:val="005A13A5"/>
    <w:rsid w:val="005A2E08"/>
    <w:rsid w:val="005A30F3"/>
    <w:rsid w:val="005A54B5"/>
    <w:rsid w:val="005A6B71"/>
    <w:rsid w:val="005A6F54"/>
    <w:rsid w:val="005B097A"/>
    <w:rsid w:val="005B1CFD"/>
    <w:rsid w:val="005B2AA0"/>
    <w:rsid w:val="005B355E"/>
    <w:rsid w:val="005B3F8A"/>
    <w:rsid w:val="005B440B"/>
    <w:rsid w:val="005B58C5"/>
    <w:rsid w:val="005B6424"/>
    <w:rsid w:val="005B6B9B"/>
    <w:rsid w:val="005B7A41"/>
    <w:rsid w:val="005B7E17"/>
    <w:rsid w:val="005C297C"/>
    <w:rsid w:val="005C2CE1"/>
    <w:rsid w:val="005C3D0B"/>
    <w:rsid w:val="005C43CB"/>
    <w:rsid w:val="005C5B03"/>
    <w:rsid w:val="005C66ED"/>
    <w:rsid w:val="005C68DF"/>
    <w:rsid w:val="005D00ED"/>
    <w:rsid w:val="005D0ED9"/>
    <w:rsid w:val="005D14D1"/>
    <w:rsid w:val="005D14F3"/>
    <w:rsid w:val="005D15C7"/>
    <w:rsid w:val="005D1AEF"/>
    <w:rsid w:val="005D23E0"/>
    <w:rsid w:val="005D2C09"/>
    <w:rsid w:val="005D357B"/>
    <w:rsid w:val="005D38AA"/>
    <w:rsid w:val="005D3DA5"/>
    <w:rsid w:val="005D5672"/>
    <w:rsid w:val="005D5E43"/>
    <w:rsid w:val="005D6B5B"/>
    <w:rsid w:val="005D743C"/>
    <w:rsid w:val="005D7530"/>
    <w:rsid w:val="005E00D9"/>
    <w:rsid w:val="005E07D5"/>
    <w:rsid w:val="005E0952"/>
    <w:rsid w:val="005E1AA8"/>
    <w:rsid w:val="005E3FF5"/>
    <w:rsid w:val="005E46D9"/>
    <w:rsid w:val="005E476D"/>
    <w:rsid w:val="005E4AA5"/>
    <w:rsid w:val="005E624F"/>
    <w:rsid w:val="005E63A8"/>
    <w:rsid w:val="005E7152"/>
    <w:rsid w:val="005F0D26"/>
    <w:rsid w:val="005F0E9F"/>
    <w:rsid w:val="005F385A"/>
    <w:rsid w:val="005F3BD6"/>
    <w:rsid w:val="005F4013"/>
    <w:rsid w:val="005F40EF"/>
    <w:rsid w:val="005F4443"/>
    <w:rsid w:val="005F4718"/>
    <w:rsid w:val="005F4DC5"/>
    <w:rsid w:val="005F518B"/>
    <w:rsid w:val="005F738E"/>
    <w:rsid w:val="005F742C"/>
    <w:rsid w:val="005F76BC"/>
    <w:rsid w:val="005F79E4"/>
    <w:rsid w:val="0060071C"/>
    <w:rsid w:val="0060133C"/>
    <w:rsid w:val="006021AE"/>
    <w:rsid w:val="00602706"/>
    <w:rsid w:val="00602F4C"/>
    <w:rsid w:val="006033C6"/>
    <w:rsid w:val="00605BDD"/>
    <w:rsid w:val="00606108"/>
    <w:rsid w:val="00606B49"/>
    <w:rsid w:val="00606E3C"/>
    <w:rsid w:val="00606ECC"/>
    <w:rsid w:val="00611CE2"/>
    <w:rsid w:val="00611F2D"/>
    <w:rsid w:val="00613954"/>
    <w:rsid w:val="00613C2D"/>
    <w:rsid w:val="0061440E"/>
    <w:rsid w:val="006144A5"/>
    <w:rsid w:val="00615AF4"/>
    <w:rsid w:val="006161C9"/>
    <w:rsid w:val="00616621"/>
    <w:rsid w:val="00616AB1"/>
    <w:rsid w:val="006176F0"/>
    <w:rsid w:val="00620B3C"/>
    <w:rsid w:val="00620B91"/>
    <w:rsid w:val="00621235"/>
    <w:rsid w:val="00621481"/>
    <w:rsid w:val="00621E97"/>
    <w:rsid w:val="00622811"/>
    <w:rsid w:val="00622B0B"/>
    <w:rsid w:val="00622D8C"/>
    <w:rsid w:val="00622DF6"/>
    <w:rsid w:val="00623B36"/>
    <w:rsid w:val="00624201"/>
    <w:rsid w:val="0062452B"/>
    <w:rsid w:val="00624687"/>
    <w:rsid w:val="006246FF"/>
    <w:rsid w:val="00624A5D"/>
    <w:rsid w:val="00624AD5"/>
    <w:rsid w:val="0062596F"/>
    <w:rsid w:val="00625C26"/>
    <w:rsid w:val="006264C4"/>
    <w:rsid w:val="00626BFA"/>
    <w:rsid w:val="00626EEB"/>
    <w:rsid w:val="00627C01"/>
    <w:rsid w:val="00633F85"/>
    <w:rsid w:val="00634C4E"/>
    <w:rsid w:val="00634FDA"/>
    <w:rsid w:val="00635750"/>
    <w:rsid w:val="006359EA"/>
    <w:rsid w:val="00635A31"/>
    <w:rsid w:val="006365F6"/>
    <w:rsid w:val="00637946"/>
    <w:rsid w:val="00642481"/>
    <w:rsid w:val="00643CD0"/>
    <w:rsid w:val="006448F2"/>
    <w:rsid w:val="006451E7"/>
    <w:rsid w:val="00645E8C"/>
    <w:rsid w:val="00646E04"/>
    <w:rsid w:val="00647C0C"/>
    <w:rsid w:val="00647EBA"/>
    <w:rsid w:val="00650771"/>
    <w:rsid w:val="00650963"/>
    <w:rsid w:val="0065120B"/>
    <w:rsid w:val="006529EE"/>
    <w:rsid w:val="00653DC1"/>
    <w:rsid w:val="0065489D"/>
    <w:rsid w:val="00655CC1"/>
    <w:rsid w:val="00655FEA"/>
    <w:rsid w:val="00656D57"/>
    <w:rsid w:val="00657134"/>
    <w:rsid w:val="0065797A"/>
    <w:rsid w:val="0066061D"/>
    <w:rsid w:val="00661D63"/>
    <w:rsid w:val="00661ED4"/>
    <w:rsid w:val="00662E1F"/>
    <w:rsid w:val="00665CF6"/>
    <w:rsid w:val="0066608B"/>
    <w:rsid w:val="00670F4E"/>
    <w:rsid w:val="00671D5E"/>
    <w:rsid w:val="00671DB1"/>
    <w:rsid w:val="00671ED6"/>
    <w:rsid w:val="0067210A"/>
    <w:rsid w:val="00673FF1"/>
    <w:rsid w:val="0067464C"/>
    <w:rsid w:val="006746E8"/>
    <w:rsid w:val="00674AA2"/>
    <w:rsid w:val="00675825"/>
    <w:rsid w:val="00676C14"/>
    <w:rsid w:val="00676F85"/>
    <w:rsid w:val="006779B1"/>
    <w:rsid w:val="00681411"/>
    <w:rsid w:val="006817E8"/>
    <w:rsid w:val="006819DC"/>
    <w:rsid w:val="00682119"/>
    <w:rsid w:val="0068258A"/>
    <w:rsid w:val="006826C5"/>
    <w:rsid w:val="00682863"/>
    <w:rsid w:val="00682EDA"/>
    <w:rsid w:val="00682F68"/>
    <w:rsid w:val="0068336E"/>
    <w:rsid w:val="00683B6D"/>
    <w:rsid w:val="006847CC"/>
    <w:rsid w:val="006847D9"/>
    <w:rsid w:val="00686321"/>
    <w:rsid w:val="0069187D"/>
    <w:rsid w:val="00692254"/>
    <w:rsid w:val="00693B47"/>
    <w:rsid w:val="00693E54"/>
    <w:rsid w:val="00694B84"/>
    <w:rsid w:val="00695B50"/>
    <w:rsid w:val="0069609B"/>
    <w:rsid w:val="0069617C"/>
    <w:rsid w:val="00696CDA"/>
    <w:rsid w:val="006A14E0"/>
    <w:rsid w:val="006A155B"/>
    <w:rsid w:val="006A2EC1"/>
    <w:rsid w:val="006A2F38"/>
    <w:rsid w:val="006A3B8A"/>
    <w:rsid w:val="006A489B"/>
    <w:rsid w:val="006A52E1"/>
    <w:rsid w:val="006A54C3"/>
    <w:rsid w:val="006A6149"/>
    <w:rsid w:val="006A6BC4"/>
    <w:rsid w:val="006A6C19"/>
    <w:rsid w:val="006A7419"/>
    <w:rsid w:val="006A7683"/>
    <w:rsid w:val="006A7AEB"/>
    <w:rsid w:val="006B03D0"/>
    <w:rsid w:val="006B1571"/>
    <w:rsid w:val="006B1DE9"/>
    <w:rsid w:val="006B2100"/>
    <w:rsid w:val="006B2228"/>
    <w:rsid w:val="006B31CF"/>
    <w:rsid w:val="006B32B4"/>
    <w:rsid w:val="006B3B58"/>
    <w:rsid w:val="006B482A"/>
    <w:rsid w:val="006B4AAE"/>
    <w:rsid w:val="006B4DC2"/>
    <w:rsid w:val="006B5206"/>
    <w:rsid w:val="006B6369"/>
    <w:rsid w:val="006B6DC6"/>
    <w:rsid w:val="006B7800"/>
    <w:rsid w:val="006C08EF"/>
    <w:rsid w:val="006C1D1B"/>
    <w:rsid w:val="006C2DE6"/>
    <w:rsid w:val="006C325A"/>
    <w:rsid w:val="006C626C"/>
    <w:rsid w:val="006C65D7"/>
    <w:rsid w:val="006C7367"/>
    <w:rsid w:val="006C73BE"/>
    <w:rsid w:val="006D05E1"/>
    <w:rsid w:val="006D06BC"/>
    <w:rsid w:val="006D14AA"/>
    <w:rsid w:val="006D25E9"/>
    <w:rsid w:val="006D2652"/>
    <w:rsid w:val="006D26D7"/>
    <w:rsid w:val="006D32C3"/>
    <w:rsid w:val="006D3FEA"/>
    <w:rsid w:val="006D57A7"/>
    <w:rsid w:val="006D64F8"/>
    <w:rsid w:val="006D65C5"/>
    <w:rsid w:val="006D6D02"/>
    <w:rsid w:val="006D73CC"/>
    <w:rsid w:val="006D741D"/>
    <w:rsid w:val="006D7F14"/>
    <w:rsid w:val="006E13D7"/>
    <w:rsid w:val="006E1FBF"/>
    <w:rsid w:val="006E2663"/>
    <w:rsid w:val="006E2F29"/>
    <w:rsid w:val="006E3085"/>
    <w:rsid w:val="006E3957"/>
    <w:rsid w:val="006E3998"/>
    <w:rsid w:val="006E3E2E"/>
    <w:rsid w:val="006E4A27"/>
    <w:rsid w:val="006E50F6"/>
    <w:rsid w:val="006E51F8"/>
    <w:rsid w:val="006E53AF"/>
    <w:rsid w:val="006E5D1F"/>
    <w:rsid w:val="006E6EAB"/>
    <w:rsid w:val="006E6FA8"/>
    <w:rsid w:val="006E7472"/>
    <w:rsid w:val="006F0FB7"/>
    <w:rsid w:val="006F1136"/>
    <w:rsid w:val="006F1CDD"/>
    <w:rsid w:val="006F21A1"/>
    <w:rsid w:val="006F23A8"/>
    <w:rsid w:val="006F2C57"/>
    <w:rsid w:val="006F331D"/>
    <w:rsid w:val="006F48E7"/>
    <w:rsid w:val="006F591D"/>
    <w:rsid w:val="006F5E20"/>
    <w:rsid w:val="006F5E60"/>
    <w:rsid w:val="006F7293"/>
    <w:rsid w:val="006F7B0F"/>
    <w:rsid w:val="00700292"/>
    <w:rsid w:val="0070098A"/>
    <w:rsid w:val="00701202"/>
    <w:rsid w:val="007012F4"/>
    <w:rsid w:val="0070179C"/>
    <w:rsid w:val="00701C0F"/>
    <w:rsid w:val="00703EE1"/>
    <w:rsid w:val="00704946"/>
    <w:rsid w:val="00705F48"/>
    <w:rsid w:val="00706E0A"/>
    <w:rsid w:val="00707980"/>
    <w:rsid w:val="00707C2B"/>
    <w:rsid w:val="007110B2"/>
    <w:rsid w:val="0071147A"/>
    <w:rsid w:val="007117F0"/>
    <w:rsid w:val="00711B93"/>
    <w:rsid w:val="00711DC2"/>
    <w:rsid w:val="007124E9"/>
    <w:rsid w:val="00713B33"/>
    <w:rsid w:val="00713FCB"/>
    <w:rsid w:val="00714738"/>
    <w:rsid w:val="00715FC8"/>
    <w:rsid w:val="00716803"/>
    <w:rsid w:val="007200F5"/>
    <w:rsid w:val="00722025"/>
    <w:rsid w:val="007229DE"/>
    <w:rsid w:val="0072500C"/>
    <w:rsid w:val="00725105"/>
    <w:rsid w:val="00725116"/>
    <w:rsid w:val="00725A14"/>
    <w:rsid w:val="0072756C"/>
    <w:rsid w:val="00727924"/>
    <w:rsid w:val="00730516"/>
    <w:rsid w:val="00731065"/>
    <w:rsid w:val="007314DF"/>
    <w:rsid w:val="00731BE7"/>
    <w:rsid w:val="00732EE0"/>
    <w:rsid w:val="00732FF8"/>
    <w:rsid w:val="00733A67"/>
    <w:rsid w:val="00733E9B"/>
    <w:rsid w:val="00734258"/>
    <w:rsid w:val="0073507B"/>
    <w:rsid w:val="007367AF"/>
    <w:rsid w:val="00736B2F"/>
    <w:rsid w:val="00737062"/>
    <w:rsid w:val="007376E5"/>
    <w:rsid w:val="007400F7"/>
    <w:rsid w:val="00741CEC"/>
    <w:rsid w:val="00741DE4"/>
    <w:rsid w:val="007433E3"/>
    <w:rsid w:val="00743B3E"/>
    <w:rsid w:val="00745497"/>
    <w:rsid w:val="00745720"/>
    <w:rsid w:val="007458A1"/>
    <w:rsid w:val="0074649E"/>
    <w:rsid w:val="007473DD"/>
    <w:rsid w:val="00747603"/>
    <w:rsid w:val="00747F4F"/>
    <w:rsid w:val="00751DDD"/>
    <w:rsid w:val="00751EFA"/>
    <w:rsid w:val="00753631"/>
    <w:rsid w:val="00754311"/>
    <w:rsid w:val="00754C85"/>
    <w:rsid w:val="00754F25"/>
    <w:rsid w:val="0075625D"/>
    <w:rsid w:val="0075676B"/>
    <w:rsid w:val="007575D7"/>
    <w:rsid w:val="007606EF"/>
    <w:rsid w:val="007611A5"/>
    <w:rsid w:val="00761E5E"/>
    <w:rsid w:val="00762443"/>
    <w:rsid w:val="00762E48"/>
    <w:rsid w:val="0076344F"/>
    <w:rsid w:val="007638E2"/>
    <w:rsid w:val="00764B91"/>
    <w:rsid w:val="00766D94"/>
    <w:rsid w:val="00766EB0"/>
    <w:rsid w:val="0077019A"/>
    <w:rsid w:val="007702F0"/>
    <w:rsid w:val="00770370"/>
    <w:rsid w:val="00770BA2"/>
    <w:rsid w:val="00772535"/>
    <w:rsid w:val="00773553"/>
    <w:rsid w:val="00773A40"/>
    <w:rsid w:val="00774ADB"/>
    <w:rsid w:val="00774D2F"/>
    <w:rsid w:val="00775E2B"/>
    <w:rsid w:val="00776EFC"/>
    <w:rsid w:val="00777ED6"/>
    <w:rsid w:val="007805C5"/>
    <w:rsid w:val="007808E3"/>
    <w:rsid w:val="00781064"/>
    <w:rsid w:val="007822E7"/>
    <w:rsid w:val="00782978"/>
    <w:rsid w:val="0078355E"/>
    <w:rsid w:val="00783E1F"/>
    <w:rsid w:val="00783FD1"/>
    <w:rsid w:val="0078402E"/>
    <w:rsid w:val="00784A8B"/>
    <w:rsid w:val="00784E2F"/>
    <w:rsid w:val="007851AB"/>
    <w:rsid w:val="00785BA3"/>
    <w:rsid w:val="00786561"/>
    <w:rsid w:val="00786FA3"/>
    <w:rsid w:val="00786FD3"/>
    <w:rsid w:val="007874C6"/>
    <w:rsid w:val="00787CB7"/>
    <w:rsid w:val="00794083"/>
    <w:rsid w:val="00795C04"/>
    <w:rsid w:val="007974BD"/>
    <w:rsid w:val="007A0525"/>
    <w:rsid w:val="007A0741"/>
    <w:rsid w:val="007A19F7"/>
    <w:rsid w:val="007A29EF"/>
    <w:rsid w:val="007A3400"/>
    <w:rsid w:val="007A3AA8"/>
    <w:rsid w:val="007A4AD7"/>
    <w:rsid w:val="007A4C90"/>
    <w:rsid w:val="007A51FB"/>
    <w:rsid w:val="007A54D4"/>
    <w:rsid w:val="007A5627"/>
    <w:rsid w:val="007A5F4E"/>
    <w:rsid w:val="007A707B"/>
    <w:rsid w:val="007A7C6F"/>
    <w:rsid w:val="007B061E"/>
    <w:rsid w:val="007B2918"/>
    <w:rsid w:val="007B32E3"/>
    <w:rsid w:val="007B33C6"/>
    <w:rsid w:val="007B3883"/>
    <w:rsid w:val="007B3BA8"/>
    <w:rsid w:val="007B41BC"/>
    <w:rsid w:val="007B4685"/>
    <w:rsid w:val="007B55A1"/>
    <w:rsid w:val="007B5675"/>
    <w:rsid w:val="007B5B41"/>
    <w:rsid w:val="007B5F01"/>
    <w:rsid w:val="007C01D1"/>
    <w:rsid w:val="007C0EF5"/>
    <w:rsid w:val="007C1E86"/>
    <w:rsid w:val="007C1F8E"/>
    <w:rsid w:val="007C2784"/>
    <w:rsid w:val="007C280E"/>
    <w:rsid w:val="007C293D"/>
    <w:rsid w:val="007C350E"/>
    <w:rsid w:val="007C51A2"/>
    <w:rsid w:val="007C604F"/>
    <w:rsid w:val="007C70C9"/>
    <w:rsid w:val="007D007B"/>
    <w:rsid w:val="007D1350"/>
    <w:rsid w:val="007D2758"/>
    <w:rsid w:val="007D2FA4"/>
    <w:rsid w:val="007D375B"/>
    <w:rsid w:val="007D3A09"/>
    <w:rsid w:val="007D43E3"/>
    <w:rsid w:val="007D4B6C"/>
    <w:rsid w:val="007D4F7A"/>
    <w:rsid w:val="007D5A84"/>
    <w:rsid w:val="007D61B0"/>
    <w:rsid w:val="007D67E5"/>
    <w:rsid w:val="007D73EF"/>
    <w:rsid w:val="007D7E36"/>
    <w:rsid w:val="007E060B"/>
    <w:rsid w:val="007E16B6"/>
    <w:rsid w:val="007E1AED"/>
    <w:rsid w:val="007E3224"/>
    <w:rsid w:val="007E4919"/>
    <w:rsid w:val="007E4BCC"/>
    <w:rsid w:val="007E4BE0"/>
    <w:rsid w:val="007E7120"/>
    <w:rsid w:val="007F00FE"/>
    <w:rsid w:val="007F028F"/>
    <w:rsid w:val="007F15F9"/>
    <w:rsid w:val="007F20BC"/>
    <w:rsid w:val="007F24EA"/>
    <w:rsid w:val="007F283C"/>
    <w:rsid w:val="007F2C09"/>
    <w:rsid w:val="007F2E32"/>
    <w:rsid w:val="007F31A1"/>
    <w:rsid w:val="007F34D3"/>
    <w:rsid w:val="007F3810"/>
    <w:rsid w:val="007F3C23"/>
    <w:rsid w:val="007F3E6C"/>
    <w:rsid w:val="007F408F"/>
    <w:rsid w:val="007F5A85"/>
    <w:rsid w:val="007F5EA2"/>
    <w:rsid w:val="007F76AA"/>
    <w:rsid w:val="007F7C98"/>
    <w:rsid w:val="007F7E9E"/>
    <w:rsid w:val="00800919"/>
    <w:rsid w:val="008018EE"/>
    <w:rsid w:val="00801CF3"/>
    <w:rsid w:val="00802021"/>
    <w:rsid w:val="0080267C"/>
    <w:rsid w:val="00803250"/>
    <w:rsid w:val="00803CF4"/>
    <w:rsid w:val="00803EE2"/>
    <w:rsid w:val="008047C2"/>
    <w:rsid w:val="008051D7"/>
    <w:rsid w:val="0080567E"/>
    <w:rsid w:val="00806E7F"/>
    <w:rsid w:val="00810241"/>
    <w:rsid w:val="00812E7E"/>
    <w:rsid w:val="00813B8C"/>
    <w:rsid w:val="00814D3F"/>
    <w:rsid w:val="008152B5"/>
    <w:rsid w:val="0081681C"/>
    <w:rsid w:val="00816D71"/>
    <w:rsid w:val="00817EAB"/>
    <w:rsid w:val="00820F39"/>
    <w:rsid w:val="00821E1D"/>
    <w:rsid w:val="00822317"/>
    <w:rsid w:val="00822BE3"/>
    <w:rsid w:val="00822F45"/>
    <w:rsid w:val="00823D49"/>
    <w:rsid w:val="00823EB7"/>
    <w:rsid w:val="00824F06"/>
    <w:rsid w:val="008259AD"/>
    <w:rsid w:val="00825DA6"/>
    <w:rsid w:val="00826D6C"/>
    <w:rsid w:val="008271CD"/>
    <w:rsid w:val="008272A0"/>
    <w:rsid w:val="008276C5"/>
    <w:rsid w:val="008279A1"/>
    <w:rsid w:val="00827C2F"/>
    <w:rsid w:val="00830422"/>
    <w:rsid w:val="00832648"/>
    <w:rsid w:val="0083272F"/>
    <w:rsid w:val="008327A7"/>
    <w:rsid w:val="008329C5"/>
    <w:rsid w:val="00832BA4"/>
    <w:rsid w:val="00832CB1"/>
    <w:rsid w:val="0083331D"/>
    <w:rsid w:val="00833A36"/>
    <w:rsid w:val="00833F9C"/>
    <w:rsid w:val="008346F8"/>
    <w:rsid w:val="00834BC5"/>
    <w:rsid w:val="00835AE7"/>
    <w:rsid w:val="00835C65"/>
    <w:rsid w:val="00836032"/>
    <w:rsid w:val="00836EC3"/>
    <w:rsid w:val="008375E5"/>
    <w:rsid w:val="008379E9"/>
    <w:rsid w:val="008379FE"/>
    <w:rsid w:val="00837A0C"/>
    <w:rsid w:val="00837B50"/>
    <w:rsid w:val="00837D3F"/>
    <w:rsid w:val="008401F3"/>
    <w:rsid w:val="008404B5"/>
    <w:rsid w:val="00840C57"/>
    <w:rsid w:val="0084121A"/>
    <w:rsid w:val="00842047"/>
    <w:rsid w:val="008443AF"/>
    <w:rsid w:val="008443DC"/>
    <w:rsid w:val="0084474B"/>
    <w:rsid w:val="00844788"/>
    <w:rsid w:val="0084485F"/>
    <w:rsid w:val="0084577B"/>
    <w:rsid w:val="00846B2A"/>
    <w:rsid w:val="00846EC6"/>
    <w:rsid w:val="00846EFF"/>
    <w:rsid w:val="00847D8E"/>
    <w:rsid w:val="00847DCD"/>
    <w:rsid w:val="00850247"/>
    <w:rsid w:val="008508FB"/>
    <w:rsid w:val="00850ADB"/>
    <w:rsid w:val="00851CB8"/>
    <w:rsid w:val="008528E0"/>
    <w:rsid w:val="0085446C"/>
    <w:rsid w:val="00854894"/>
    <w:rsid w:val="0085503B"/>
    <w:rsid w:val="00855090"/>
    <w:rsid w:val="00855171"/>
    <w:rsid w:val="0085524F"/>
    <w:rsid w:val="008554B8"/>
    <w:rsid w:val="00855FE6"/>
    <w:rsid w:val="0085658D"/>
    <w:rsid w:val="008571A4"/>
    <w:rsid w:val="00857BDA"/>
    <w:rsid w:val="00857DD3"/>
    <w:rsid w:val="00860DBC"/>
    <w:rsid w:val="00860FF9"/>
    <w:rsid w:val="00861090"/>
    <w:rsid w:val="00861185"/>
    <w:rsid w:val="00862932"/>
    <w:rsid w:val="00863B78"/>
    <w:rsid w:val="00863D79"/>
    <w:rsid w:val="00864560"/>
    <w:rsid w:val="00864C16"/>
    <w:rsid w:val="00865F28"/>
    <w:rsid w:val="00867CC5"/>
    <w:rsid w:val="008709A5"/>
    <w:rsid w:val="00870CA9"/>
    <w:rsid w:val="008727DE"/>
    <w:rsid w:val="008731C8"/>
    <w:rsid w:val="00873387"/>
    <w:rsid w:val="00876508"/>
    <w:rsid w:val="00877525"/>
    <w:rsid w:val="00877A4E"/>
    <w:rsid w:val="008802FD"/>
    <w:rsid w:val="00881B88"/>
    <w:rsid w:val="00881C99"/>
    <w:rsid w:val="008820BA"/>
    <w:rsid w:val="008827F8"/>
    <w:rsid w:val="00882BEC"/>
    <w:rsid w:val="00882C13"/>
    <w:rsid w:val="00882F2C"/>
    <w:rsid w:val="00883466"/>
    <w:rsid w:val="00883523"/>
    <w:rsid w:val="00883787"/>
    <w:rsid w:val="00883A62"/>
    <w:rsid w:val="00883D3A"/>
    <w:rsid w:val="00884F2F"/>
    <w:rsid w:val="0088535B"/>
    <w:rsid w:val="0088633A"/>
    <w:rsid w:val="008865D2"/>
    <w:rsid w:val="008874C1"/>
    <w:rsid w:val="00887522"/>
    <w:rsid w:val="00887789"/>
    <w:rsid w:val="00890836"/>
    <w:rsid w:val="00890EE7"/>
    <w:rsid w:val="008922D4"/>
    <w:rsid w:val="008924F1"/>
    <w:rsid w:val="0089283F"/>
    <w:rsid w:val="00892F35"/>
    <w:rsid w:val="00893699"/>
    <w:rsid w:val="008951E5"/>
    <w:rsid w:val="0089719C"/>
    <w:rsid w:val="008971B6"/>
    <w:rsid w:val="008A141B"/>
    <w:rsid w:val="008A2E8D"/>
    <w:rsid w:val="008A2EA2"/>
    <w:rsid w:val="008A406C"/>
    <w:rsid w:val="008A6683"/>
    <w:rsid w:val="008A789F"/>
    <w:rsid w:val="008B0B9E"/>
    <w:rsid w:val="008B16F9"/>
    <w:rsid w:val="008B3B26"/>
    <w:rsid w:val="008B4218"/>
    <w:rsid w:val="008B50BF"/>
    <w:rsid w:val="008B517C"/>
    <w:rsid w:val="008B5902"/>
    <w:rsid w:val="008B6458"/>
    <w:rsid w:val="008B6A20"/>
    <w:rsid w:val="008B73B9"/>
    <w:rsid w:val="008B748D"/>
    <w:rsid w:val="008B7503"/>
    <w:rsid w:val="008B7D17"/>
    <w:rsid w:val="008B7F97"/>
    <w:rsid w:val="008C01CA"/>
    <w:rsid w:val="008C0C19"/>
    <w:rsid w:val="008C19FC"/>
    <w:rsid w:val="008C2F98"/>
    <w:rsid w:val="008C3BC3"/>
    <w:rsid w:val="008C45D5"/>
    <w:rsid w:val="008C4ED9"/>
    <w:rsid w:val="008C5348"/>
    <w:rsid w:val="008C5590"/>
    <w:rsid w:val="008C5908"/>
    <w:rsid w:val="008C5D28"/>
    <w:rsid w:val="008C6285"/>
    <w:rsid w:val="008C635F"/>
    <w:rsid w:val="008C7994"/>
    <w:rsid w:val="008D01B6"/>
    <w:rsid w:val="008D04FF"/>
    <w:rsid w:val="008D28DF"/>
    <w:rsid w:val="008D2EB6"/>
    <w:rsid w:val="008D2F4C"/>
    <w:rsid w:val="008D34A8"/>
    <w:rsid w:val="008D3612"/>
    <w:rsid w:val="008D3912"/>
    <w:rsid w:val="008D3C42"/>
    <w:rsid w:val="008D53E6"/>
    <w:rsid w:val="008D6933"/>
    <w:rsid w:val="008D6D64"/>
    <w:rsid w:val="008E0089"/>
    <w:rsid w:val="008E0FE1"/>
    <w:rsid w:val="008E1763"/>
    <w:rsid w:val="008E211B"/>
    <w:rsid w:val="008E261C"/>
    <w:rsid w:val="008E2628"/>
    <w:rsid w:val="008E3AAF"/>
    <w:rsid w:val="008E3D26"/>
    <w:rsid w:val="008E3DF7"/>
    <w:rsid w:val="008E4850"/>
    <w:rsid w:val="008E4960"/>
    <w:rsid w:val="008E57CE"/>
    <w:rsid w:val="008E6E73"/>
    <w:rsid w:val="008E7893"/>
    <w:rsid w:val="008E7D48"/>
    <w:rsid w:val="008F0CD4"/>
    <w:rsid w:val="008F1239"/>
    <w:rsid w:val="008F1571"/>
    <w:rsid w:val="008F17E6"/>
    <w:rsid w:val="008F1D7A"/>
    <w:rsid w:val="008F1FD2"/>
    <w:rsid w:val="008F2EAA"/>
    <w:rsid w:val="008F30A6"/>
    <w:rsid w:val="008F421C"/>
    <w:rsid w:val="008F4763"/>
    <w:rsid w:val="008F491B"/>
    <w:rsid w:val="008F4951"/>
    <w:rsid w:val="008F5431"/>
    <w:rsid w:val="008F5F5B"/>
    <w:rsid w:val="008F6159"/>
    <w:rsid w:val="008F61C7"/>
    <w:rsid w:val="008F7474"/>
    <w:rsid w:val="008F7EC8"/>
    <w:rsid w:val="009004CC"/>
    <w:rsid w:val="00900590"/>
    <w:rsid w:val="0090218B"/>
    <w:rsid w:val="00902EFA"/>
    <w:rsid w:val="00902F59"/>
    <w:rsid w:val="0090361B"/>
    <w:rsid w:val="00903927"/>
    <w:rsid w:val="00903DCD"/>
    <w:rsid w:val="00904133"/>
    <w:rsid w:val="009041A1"/>
    <w:rsid w:val="009044BE"/>
    <w:rsid w:val="009059B3"/>
    <w:rsid w:val="00905CD4"/>
    <w:rsid w:val="0090679B"/>
    <w:rsid w:val="00906C51"/>
    <w:rsid w:val="009079CF"/>
    <w:rsid w:val="0091171B"/>
    <w:rsid w:val="009126CC"/>
    <w:rsid w:val="009132AB"/>
    <w:rsid w:val="0091332B"/>
    <w:rsid w:val="00913618"/>
    <w:rsid w:val="00913FDA"/>
    <w:rsid w:val="0091551F"/>
    <w:rsid w:val="00915620"/>
    <w:rsid w:val="009157A7"/>
    <w:rsid w:val="009160DE"/>
    <w:rsid w:val="00917ABB"/>
    <w:rsid w:val="00920664"/>
    <w:rsid w:val="00921BB6"/>
    <w:rsid w:val="00921C7D"/>
    <w:rsid w:val="00923C12"/>
    <w:rsid w:val="009240B7"/>
    <w:rsid w:val="00924135"/>
    <w:rsid w:val="00924937"/>
    <w:rsid w:val="00924F91"/>
    <w:rsid w:val="0092531E"/>
    <w:rsid w:val="00925481"/>
    <w:rsid w:val="009267D6"/>
    <w:rsid w:val="0092763C"/>
    <w:rsid w:val="009277C0"/>
    <w:rsid w:val="00927859"/>
    <w:rsid w:val="00927A49"/>
    <w:rsid w:val="00927F21"/>
    <w:rsid w:val="009301A6"/>
    <w:rsid w:val="009306F9"/>
    <w:rsid w:val="0093148C"/>
    <w:rsid w:val="00931D81"/>
    <w:rsid w:val="009322C9"/>
    <w:rsid w:val="009323D7"/>
    <w:rsid w:val="00932DC6"/>
    <w:rsid w:val="0093490D"/>
    <w:rsid w:val="00935424"/>
    <w:rsid w:val="00935B9C"/>
    <w:rsid w:val="00936227"/>
    <w:rsid w:val="0093626D"/>
    <w:rsid w:val="009362A6"/>
    <w:rsid w:val="009365C6"/>
    <w:rsid w:val="00936844"/>
    <w:rsid w:val="00936B7C"/>
    <w:rsid w:val="009372D8"/>
    <w:rsid w:val="0093760D"/>
    <w:rsid w:val="00937F1E"/>
    <w:rsid w:val="00941183"/>
    <w:rsid w:val="00941664"/>
    <w:rsid w:val="00942CBC"/>
    <w:rsid w:val="009441A5"/>
    <w:rsid w:val="00944209"/>
    <w:rsid w:val="009447E0"/>
    <w:rsid w:val="00944B30"/>
    <w:rsid w:val="009453C5"/>
    <w:rsid w:val="009456B3"/>
    <w:rsid w:val="00945841"/>
    <w:rsid w:val="00945977"/>
    <w:rsid w:val="00946028"/>
    <w:rsid w:val="009462B9"/>
    <w:rsid w:val="0094655B"/>
    <w:rsid w:val="00946837"/>
    <w:rsid w:val="00946E5C"/>
    <w:rsid w:val="00946F06"/>
    <w:rsid w:val="00946FFB"/>
    <w:rsid w:val="00947296"/>
    <w:rsid w:val="00947A52"/>
    <w:rsid w:val="00951054"/>
    <w:rsid w:val="009521BC"/>
    <w:rsid w:val="00953316"/>
    <w:rsid w:val="00953639"/>
    <w:rsid w:val="00953DC0"/>
    <w:rsid w:val="00954C23"/>
    <w:rsid w:val="00954CCE"/>
    <w:rsid w:val="00955BF8"/>
    <w:rsid w:val="00956280"/>
    <w:rsid w:val="00956811"/>
    <w:rsid w:val="00956D36"/>
    <w:rsid w:val="009578A9"/>
    <w:rsid w:val="00957D0D"/>
    <w:rsid w:val="00960905"/>
    <w:rsid w:val="00961AE0"/>
    <w:rsid w:val="00961FF2"/>
    <w:rsid w:val="0096269E"/>
    <w:rsid w:val="00962D83"/>
    <w:rsid w:val="00963760"/>
    <w:rsid w:val="00964C83"/>
    <w:rsid w:val="00964FF7"/>
    <w:rsid w:val="009651F6"/>
    <w:rsid w:val="0096572E"/>
    <w:rsid w:val="00965B42"/>
    <w:rsid w:val="00965FFC"/>
    <w:rsid w:val="009661D6"/>
    <w:rsid w:val="009678FC"/>
    <w:rsid w:val="00967FFE"/>
    <w:rsid w:val="00972BF6"/>
    <w:rsid w:val="00972EEF"/>
    <w:rsid w:val="009738BD"/>
    <w:rsid w:val="00974C37"/>
    <w:rsid w:val="00974D01"/>
    <w:rsid w:val="009778ED"/>
    <w:rsid w:val="0097793F"/>
    <w:rsid w:val="00977F30"/>
    <w:rsid w:val="00980483"/>
    <w:rsid w:val="00980A78"/>
    <w:rsid w:val="0098119C"/>
    <w:rsid w:val="0098229C"/>
    <w:rsid w:val="00982F65"/>
    <w:rsid w:val="009831AD"/>
    <w:rsid w:val="0098344A"/>
    <w:rsid w:val="00983B83"/>
    <w:rsid w:val="0098574F"/>
    <w:rsid w:val="00986596"/>
    <w:rsid w:val="009866CB"/>
    <w:rsid w:val="00987417"/>
    <w:rsid w:val="009876B3"/>
    <w:rsid w:val="009879BB"/>
    <w:rsid w:val="00987BA6"/>
    <w:rsid w:val="0099015E"/>
    <w:rsid w:val="009902EE"/>
    <w:rsid w:val="00990767"/>
    <w:rsid w:val="00990B36"/>
    <w:rsid w:val="00991480"/>
    <w:rsid w:val="009916BB"/>
    <w:rsid w:val="00991CD2"/>
    <w:rsid w:val="009920E3"/>
    <w:rsid w:val="009928D5"/>
    <w:rsid w:val="009932F2"/>
    <w:rsid w:val="00993431"/>
    <w:rsid w:val="009940F8"/>
    <w:rsid w:val="00995590"/>
    <w:rsid w:val="009957D4"/>
    <w:rsid w:val="009979F5"/>
    <w:rsid w:val="009A09AE"/>
    <w:rsid w:val="009A2DAB"/>
    <w:rsid w:val="009A2EA8"/>
    <w:rsid w:val="009A3FF2"/>
    <w:rsid w:val="009A4516"/>
    <w:rsid w:val="009A4609"/>
    <w:rsid w:val="009A48A0"/>
    <w:rsid w:val="009A4B88"/>
    <w:rsid w:val="009A58C1"/>
    <w:rsid w:val="009A5D2B"/>
    <w:rsid w:val="009A6480"/>
    <w:rsid w:val="009A6C75"/>
    <w:rsid w:val="009A75D8"/>
    <w:rsid w:val="009B052F"/>
    <w:rsid w:val="009B2F1D"/>
    <w:rsid w:val="009B33EB"/>
    <w:rsid w:val="009B3CEA"/>
    <w:rsid w:val="009B4211"/>
    <w:rsid w:val="009B4CB0"/>
    <w:rsid w:val="009B5248"/>
    <w:rsid w:val="009B57A7"/>
    <w:rsid w:val="009B60DC"/>
    <w:rsid w:val="009B675F"/>
    <w:rsid w:val="009B7E43"/>
    <w:rsid w:val="009C08DC"/>
    <w:rsid w:val="009C2B04"/>
    <w:rsid w:val="009C31F5"/>
    <w:rsid w:val="009C3561"/>
    <w:rsid w:val="009C37AC"/>
    <w:rsid w:val="009C3AF3"/>
    <w:rsid w:val="009C44DE"/>
    <w:rsid w:val="009C45E5"/>
    <w:rsid w:val="009C72A6"/>
    <w:rsid w:val="009C7397"/>
    <w:rsid w:val="009C7B9D"/>
    <w:rsid w:val="009D00E0"/>
    <w:rsid w:val="009D0FDC"/>
    <w:rsid w:val="009D1069"/>
    <w:rsid w:val="009D10B0"/>
    <w:rsid w:val="009D159E"/>
    <w:rsid w:val="009D2131"/>
    <w:rsid w:val="009D3141"/>
    <w:rsid w:val="009D3C78"/>
    <w:rsid w:val="009D3FE7"/>
    <w:rsid w:val="009D4BA8"/>
    <w:rsid w:val="009D50A4"/>
    <w:rsid w:val="009D522B"/>
    <w:rsid w:val="009D523C"/>
    <w:rsid w:val="009D527C"/>
    <w:rsid w:val="009D672B"/>
    <w:rsid w:val="009D7FCE"/>
    <w:rsid w:val="009E154E"/>
    <w:rsid w:val="009E1CEC"/>
    <w:rsid w:val="009E2B5D"/>
    <w:rsid w:val="009E372B"/>
    <w:rsid w:val="009E38CF"/>
    <w:rsid w:val="009E3F0B"/>
    <w:rsid w:val="009E4E17"/>
    <w:rsid w:val="009E6BA6"/>
    <w:rsid w:val="009E709F"/>
    <w:rsid w:val="009E71B1"/>
    <w:rsid w:val="009E76DA"/>
    <w:rsid w:val="009E787E"/>
    <w:rsid w:val="009F0A72"/>
    <w:rsid w:val="009F22FF"/>
    <w:rsid w:val="009F37B8"/>
    <w:rsid w:val="009F383F"/>
    <w:rsid w:val="009F4082"/>
    <w:rsid w:val="009F409A"/>
    <w:rsid w:val="009F541D"/>
    <w:rsid w:val="009F5618"/>
    <w:rsid w:val="009F7B4A"/>
    <w:rsid w:val="00A00426"/>
    <w:rsid w:val="00A011E9"/>
    <w:rsid w:val="00A01F11"/>
    <w:rsid w:val="00A01FCF"/>
    <w:rsid w:val="00A0275F"/>
    <w:rsid w:val="00A02763"/>
    <w:rsid w:val="00A0289B"/>
    <w:rsid w:val="00A02EF3"/>
    <w:rsid w:val="00A0354C"/>
    <w:rsid w:val="00A035C7"/>
    <w:rsid w:val="00A039DC"/>
    <w:rsid w:val="00A06EDE"/>
    <w:rsid w:val="00A07E10"/>
    <w:rsid w:val="00A10FC9"/>
    <w:rsid w:val="00A1118B"/>
    <w:rsid w:val="00A11853"/>
    <w:rsid w:val="00A163BD"/>
    <w:rsid w:val="00A177E7"/>
    <w:rsid w:val="00A17B78"/>
    <w:rsid w:val="00A2022A"/>
    <w:rsid w:val="00A20859"/>
    <w:rsid w:val="00A21663"/>
    <w:rsid w:val="00A2314C"/>
    <w:rsid w:val="00A231A6"/>
    <w:rsid w:val="00A243E7"/>
    <w:rsid w:val="00A25102"/>
    <w:rsid w:val="00A25F84"/>
    <w:rsid w:val="00A2674B"/>
    <w:rsid w:val="00A2745A"/>
    <w:rsid w:val="00A30EEA"/>
    <w:rsid w:val="00A324DF"/>
    <w:rsid w:val="00A3321D"/>
    <w:rsid w:val="00A3344F"/>
    <w:rsid w:val="00A34A9B"/>
    <w:rsid w:val="00A34C9F"/>
    <w:rsid w:val="00A34CCB"/>
    <w:rsid w:val="00A34FCB"/>
    <w:rsid w:val="00A3535D"/>
    <w:rsid w:val="00A35BE3"/>
    <w:rsid w:val="00A36478"/>
    <w:rsid w:val="00A368D3"/>
    <w:rsid w:val="00A36CAF"/>
    <w:rsid w:val="00A37BD7"/>
    <w:rsid w:val="00A37ECE"/>
    <w:rsid w:val="00A404C0"/>
    <w:rsid w:val="00A41C27"/>
    <w:rsid w:val="00A42ABB"/>
    <w:rsid w:val="00A42E01"/>
    <w:rsid w:val="00A437C9"/>
    <w:rsid w:val="00A443BF"/>
    <w:rsid w:val="00A44678"/>
    <w:rsid w:val="00A45004"/>
    <w:rsid w:val="00A45519"/>
    <w:rsid w:val="00A45B2C"/>
    <w:rsid w:val="00A46454"/>
    <w:rsid w:val="00A4711F"/>
    <w:rsid w:val="00A51DF4"/>
    <w:rsid w:val="00A53241"/>
    <w:rsid w:val="00A53A43"/>
    <w:rsid w:val="00A556DC"/>
    <w:rsid w:val="00A5654A"/>
    <w:rsid w:val="00A60CB7"/>
    <w:rsid w:val="00A62C0C"/>
    <w:rsid w:val="00A62DF3"/>
    <w:rsid w:val="00A63706"/>
    <w:rsid w:val="00A63742"/>
    <w:rsid w:val="00A6469F"/>
    <w:rsid w:val="00A6520A"/>
    <w:rsid w:val="00A65391"/>
    <w:rsid w:val="00A65DDF"/>
    <w:rsid w:val="00A665D0"/>
    <w:rsid w:val="00A66914"/>
    <w:rsid w:val="00A67A49"/>
    <w:rsid w:val="00A67AF7"/>
    <w:rsid w:val="00A67FA1"/>
    <w:rsid w:val="00A7020C"/>
    <w:rsid w:val="00A70283"/>
    <w:rsid w:val="00A709FB"/>
    <w:rsid w:val="00A70C3C"/>
    <w:rsid w:val="00A715FA"/>
    <w:rsid w:val="00A71A4A"/>
    <w:rsid w:val="00A71BAA"/>
    <w:rsid w:val="00A72135"/>
    <w:rsid w:val="00A72460"/>
    <w:rsid w:val="00A729B9"/>
    <w:rsid w:val="00A735D2"/>
    <w:rsid w:val="00A740F7"/>
    <w:rsid w:val="00A74C7B"/>
    <w:rsid w:val="00A75A99"/>
    <w:rsid w:val="00A75ACF"/>
    <w:rsid w:val="00A7647D"/>
    <w:rsid w:val="00A76B9D"/>
    <w:rsid w:val="00A7759B"/>
    <w:rsid w:val="00A77A15"/>
    <w:rsid w:val="00A8009A"/>
    <w:rsid w:val="00A80B54"/>
    <w:rsid w:val="00A80BC4"/>
    <w:rsid w:val="00A8104F"/>
    <w:rsid w:val="00A814F9"/>
    <w:rsid w:val="00A816DC"/>
    <w:rsid w:val="00A82191"/>
    <w:rsid w:val="00A82A64"/>
    <w:rsid w:val="00A8338D"/>
    <w:rsid w:val="00A83C30"/>
    <w:rsid w:val="00A84061"/>
    <w:rsid w:val="00A841DC"/>
    <w:rsid w:val="00A85290"/>
    <w:rsid w:val="00A857DF"/>
    <w:rsid w:val="00A85BD5"/>
    <w:rsid w:val="00A86188"/>
    <w:rsid w:val="00A86905"/>
    <w:rsid w:val="00A86AF0"/>
    <w:rsid w:val="00A86D30"/>
    <w:rsid w:val="00A86F15"/>
    <w:rsid w:val="00A87041"/>
    <w:rsid w:val="00A879A5"/>
    <w:rsid w:val="00A90942"/>
    <w:rsid w:val="00A90A00"/>
    <w:rsid w:val="00A91E2B"/>
    <w:rsid w:val="00A91F6C"/>
    <w:rsid w:val="00A937E4"/>
    <w:rsid w:val="00A93C94"/>
    <w:rsid w:val="00A94FBF"/>
    <w:rsid w:val="00A95039"/>
    <w:rsid w:val="00A953BA"/>
    <w:rsid w:val="00A9660F"/>
    <w:rsid w:val="00A96FC6"/>
    <w:rsid w:val="00AA0204"/>
    <w:rsid w:val="00AA08F9"/>
    <w:rsid w:val="00AA0E12"/>
    <w:rsid w:val="00AA18B2"/>
    <w:rsid w:val="00AA1FDB"/>
    <w:rsid w:val="00AA2385"/>
    <w:rsid w:val="00AA3E98"/>
    <w:rsid w:val="00AA59E9"/>
    <w:rsid w:val="00AA5B21"/>
    <w:rsid w:val="00AA6431"/>
    <w:rsid w:val="00AA6AAB"/>
    <w:rsid w:val="00AA765E"/>
    <w:rsid w:val="00AB0458"/>
    <w:rsid w:val="00AB04EE"/>
    <w:rsid w:val="00AB0857"/>
    <w:rsid w:val="00AB16E6"/>
    <w:rsid w:val="00AB2A1D"/>
    <w:rsid w:val="00AB3BBD"/>
    <w:rsid w:val="00AB42B7"/>
    <w:rsid w:val="00AB45D6"/>
    <w:rsid w:val="00AB47F6"/>
    <w:rsid w:val="00AB6832"/>
    <w:rsid w:val="00AB6D0A"/>
    <w:rsid w:val="00AB71F1"/>
    <w:rsid w:val="00AB7F77"/>
    <w:rsid w:val="00AC0090"/>
    <w:rsid w:val="00AC0F74"/>
    <w:rsid w:val="00AC1174"/>
    <w:rsid w:val="00AC1F85"/>
    <w:rsid w:val="00AC444B"/>
    <w:rsid w:val="00AC4E7D"/>
    <w:rsid w:val="00AC5030"/>
    <w:rsid w:val="00AC6F01"/>
    <w:rsid w:val="00AC6FE0"/>
    <w:rsid w:val="00AD0408"/>
    <w:rsid w:val="00AD07BD"/>
    <w:rsid w:val="00AD0B4F"/>
    <w:rsid w:val="00AD232B"/>
    <w:rsid w:val="00AD39EA"/>
    <w:rsid w:val="00AD422C"/>
    <w:rsid w:val="00AD4415"/>
    <w:rsid w:val="00AD6CE7"/>
    <w:rsid w:val="00AD6DAC"/>
    <w:rsid w:val="00AD7BF1"/>
    <w:rsid w:val="00AD7CF3"/>
    <w:rsid w:val="00AE0141"/>
    <w:rsid w:val="00AE05E9"/>
    <w:rsid w:val="00AE07C6"/>
    <w:rsid w:val="00AE0813"/>
    <w:rsid w:val="00AE0DAA"/>
    <w:rsid w:val="00AE1BBF"/>
    <w:rsid w:val="00AE2326"/>
    <w:rsid w:val="00AE2B97"/>
    <w:rsid w:val="00AE60EF"/>
    <w:rsid w:val="00AE78E2"/>
    <w:rsid w:val="00AF140B"/>
    <w:rsid w:val="00AF1BFA"/>
    <w:rsid w:val="00AF1F51"/>
    <w:rsid w:val="00AF2BD6"/>
    <w:rsid w:val="00AF36B4"/>
    <w:rsid w:val="00AF3741"/>
    <w:rsid w:val="00AF3936"/>
    <w:rsid w:val="00AF3C26"/>
    <w:rsid w:val="00AF3F66"/>
    <w:rsid w:val="00AF41C0"/>
    <w:rsid w:val="00AF42F8"/>
    <w:rsid w:val="00AF56F7"/>
    <w:rsid w:val="00AF5E46"/>
    <w:rsid w:val="00AF6734"/>
    <w:rsid w:val="00AF7B83"/>
    <w:rsid w:val="00B00230"/>
    <w:rsid w:val="00B00360"/>
    <w:rsid w:val="00B011F5"/>
    <w:rsid w:val="00B01FB7"/>
    <w:rsid w:val="00B02282"/>
    <w:rsid w:val="00B0423A"/>
    <w:rsid w:val="00B0520A"/>
    <w:rsid w:val="00B057CF"/>
    <w:rsid w:val="00B05FF6"/>
    <w:rsid w:val="00B06300"/>
    <w:rsid w:val="00B066DC"/>
    <w:rsid w:val="00B068B4"/>
    <w:rsid w:val="00B07000"/>
    <w:rsid w:val="00B071D4"/>
    <w:rsid w:val="00B07957"/>
    <w:rsid w:val="00B07C4D"/>
    <w:rsid w:val="00B105F4"/>
    <w:rsid w:val="00B112E3"/>
    <w:rsid w:val="00B12B2B"/>
    <w:rsid w:val="00B12DEC"/>
    <w:rsid w:val="00B14750"/>
    <w:rsid w:val="00B14D6D"/>
    <w:rsid w:val="00B15CAB"/>
    <w:rsid w:val="00B16274"/>
    <w:rsid w:val="00B16ED9"/>
    <w:rsid w:val="00B1714B"/>
    <w:rsid w:val="00B21A53"/>
    <w:rsid w:val="00B222E5"/>
    <w:rsid w:val="00B230F6"/>
    <w:rsid w:val="00B2417F"/>
    <w:rsid w:val="00B24FCC"/>
    <w:rsid w:val="00B250CD"/>
    <w:rsid w:val="00B251CC"/>
    <w:rsid w:val="00B26DF6"/>
    <w:rsid w:val="00B26E81"/>
    <w:rsid w:val="00B27AB9"/>
    <w:rsid w:val="00B27D2C"/>
    <w:rsid w:val="00B27DC2"/>
    <w:rsid w:val="00B314F5"/>
    <w:rsid w:val="00B32861"/>
    <w:rsid w:val="00B32A66"/>
    <w:rsid w:val="00B32AD1"/>
    <w:rsid w:val="00B338B2"/>
    <w:rsid w:val="00B33BA4"/>
    <w:rsid w:val="00B35222"/>
    <w:rsid w:val="00B35518"/>
    <w:rsid w:val="00B36969"/>
    <w:rsid w:val="00B37860"/>
    <w:rsid w:val="00B40370"/>
    <w:rsid w:val="00B414FF"/>
    <w:rsid w:val="00B42375"/>
    <w:rsid w:val="00B4248F"/>
    <w:rsid w:val="00B424FB"/>
    <w:rsid w:val="00B42B06"/>
    <w:rsid w:val="00B431F5"/>
    <w:rsid w:val="00B437A6"/>
    <w:rsid w:val="00B43967"/>
    <w:rsid w:val="00B43A64"/>
    <w:rsid w:val="00B44560"/>
    <w:rsid w:val="00B4461B"/>
    <w:rsid w:val="00B44A16"/>
    <w:rsid w:val="00B44F49"/>
    <w:rsid w:val="00B45392"/>
    <w:rsid w:val="00B45A48"/>
    <w:rsid w:val="00B4635E"/>
    <w:rsid w:val="00B469B9"/>
    <w:rsid w:val="00B47235"/>
    <w:rsid w:val="00B478A6"/>
    <w:rsid w:val="00B47EDE"/>
    <w:rsid w:val="00B507A2"/>
    <w:rsid w:val="00B512A7"/>
    <w:rsid w:val="00B51C29"/>
    <w:rsid w:val="00B52164"/>
    <w:rsid w:val="00B53325"/>
    <w:rsid w:val="00B5406A"/>
    <w:rsid w:val="00B543BB"/>
    <w:rsid w:val="00B54A30"/>
    <w:rsid w:val="00B55144"/>
    <w:rsid w:val="00B555BF"/>
    <w:rsid w:val="00B556A6"/>
    <w:rsid w:val="00B568B7"/>
    <w:rsid w:val="00B56900"/>
    <w:rsid w:val="00B56D7C"/>
    <w:rsid w:val="00B57325"/>
    <w:rsid w:val="00B57F17"/>
    <w:rsid w:val="00B57F80"/>
    <w:rsid w:val="00B57FCA"/>
    <w:rsid w:val="00B6014D"/>
    <w:rsid w:val="00B606B5"/>
    <w:rsid w:val="00B60942"/>
    <w:rsid w:val="00B619E0"/>
    <w:rsid w:val="00B62FC2"/>
    <w:rsid w:val="00B63D54"/>
    <w:rsid w:val="00B648D3"/>
    <w:rsid w:val="00B64C80"/>
    <w:rsid w:val="00B66529"/>
    <w:rsid w:val="00B674B5"/>
    <w:rsid w:val="00B6750D"/>
    <w:rsid w:val="00B678B8"/>
    <w:rsid w:val="00B67A25"/>
    <w:rsid w:val="00B70900"/>
    <w:rsid w:val="00B719E8"/>
    <w:rsid w:val="00B73661"/>
    <w:rsid w:val="00B73CE6"/>
    <w:rsid w:val="00B7404E"/>
    <w:rsid w:val="00B74DF3"/>
    <w:rsid w:val="00B75080"/>
    <w:rsid w:val="00B755FD"/>
    <w:rsid w:val="00B75884"/>
    <w:rsid w:val="00B760CA"/>
    <w:rsid w:val="00B76748"/>
    <w:rsid w:val="00B770DE"/>
    <w:rsid w:val="00B77A48"/>
    <w:rsid w:val="00B77B89"/>
    <w:rsid w:val="00B8044E"/>
    <w:rsid w:val="00B80BBA"/>
    <w:rsid w:val="00B8193E"/>
    <w:rsid w:val="00B828A5"/>
    <w:rsid w:val="00B82B9E"/>
    <w:rsid w:val="00B83C5C"/>
    <w:rsid w:val="00B85062"/>
    <w:rsid w:val="00B8529A"/>
    <w:rsid w:val="00B85EFA"/>
    <w:rsid w:val="00B86474"/>
    <w:rsid w:val="00B87931"/>
    <w:rsid w:val="00B9150B"/>
    <w:rsid w:val="00B9168C"/>
    <w:rsid w:val="00B92D7B"/>
    <w:rsid w:val="00B934AD"/>
    <w:rsid w:val="00B93D74"/>
    <w:rsid w:val="00B95113"/>
    <w:rsid w:val="00B968EE"/>
    <w:rsid w:val="00B979D8"/>
    <w:rsid w:val="00BA09F5"/>
    <w:rsid w:val="00BA1619"/>
    <w:rsid w:val="00BA214B"/>
    <w:rsid w:val="00BA21FF"/>
    <w:rsid w:val="00BA2476"/>
    <w:rsid w:val="00BA2541"/>
    <w:rsid w:val="00BA43EC"/>
    <w:rsid w:val="00BA48FE"/>
    <w:rsid w:val="00BA5FCC"/>
    <w:rsid w:val="00BA672C"/>
    <w:rsid w:val="00BA6F82"/>
    <w:rsid w:val="00BA7AFB"/>
    <w:rsid w:val="00BB0530"/>
    <w:rsid w:val="00BB0D4C"/>
    <w:rsid w:val="00BB2A26"/>
    <w:rsid w:val="00BB2DB0"/>
    <w:rsid w:val="00BB63CC"/>
    <w:rsid w:val="00BB65A5"/>
    <w:rsid w:val="00BB6755"/>
    <w:rsid w:val="00BB748D"/>
    <w:rsid w:val="00BC0570"/>
    <w:rsid w:val="00BC09C8"/>
    <w:rsid w:val="00BC09CE"/>
    <w:rsid w:val="00BC1523"/>
    <w:rsid w:val="00BC3195"/>
    <w:rsid w:val="00BC3339"/>
    <w:rsid w:val="00BC3B2A"/>
    <w:rsid w:val="00BC4785"/>
    <w:rsid w:val="00BC5E35"/>
    <w:rsid w:val="00BC61C5"/>
    <w:rsid w:val="00BC62FF"/>
    <w:rsid w:val="00BC642F"/>
    <w:rsid w:val="00BC6CE4"/>
    <w:rsid w:val="00BC6DB8"/>
    <w:rsid w:val="00BC7BBA"/>
    <w:rsid w:val="00BD08B9"/>
    <w:rsid w:val="00BD09F1"/>
    <w:rsid w:val="00BD12E7"/>
    <w:rsid w:val="00BD20FA"/>
    <w:rsid w:val="00BD2177"/>
    <w:rsid w:val="00BD2809"/>
    <w:rsid w:val="00BD29D6"/>
    <w:rsid w:val="00BD30D2"/>
    <w:rsid w:val="00BD331A"/>
    <w:rsid w:val="00BD364B"/>
    <w:rsid w:val="00BD547C"/>
    <w:rsid w:val="00BD54AE"/>
    <w:rsid w:val="00BD6FB1"/>
    <w:rsid w:val="00BE06A0"/>
    <w:rsid w:val="00BE155C"/>
    <w:rsid w:val="00BE1FA1"/>
    <w:rsid w:val="00BE23A5"/>
    <w:rsid w:val="00BE2411"/>
    <w:rsid w:val="00BE26E3"/>
    <w:rsid w:val="00BE298A"/>
    <w:rsid w:val="00BE4286"/>
    <w:rsid w:val="00BE481C"/>
    <w:rsid w:val="00BE4B9E"/>
    <w:rsid w:val="00BE5CF2"/>
    <w:rsid w:val="00BE5DF1"/>
    <w:rsid w:val="00BE5F00"/>
    <w:rsid w:val="00BE6948"/>
    <w:rsid w:val="00BE6B55"/>
    <w:rsid w:val="00BE6ED9"/>
    <w:rsid w:val="00BE71A1"/>
    <w:rsid w:val="00BE7B30"/>
    <w:rsid w:val="00BE7BE7"/>
    <w:rsid w:val="00BE7EA7"/>
    <w:rsid w:val="00BE7F5F"/>
    <w:rsid w:val="00BF2290"/>
    <w:rsid w:val="00BF2CFF"/>
    <w:rsid w:val="00BF3694"/>
    <w:rsid w:val="00BF3FC2"/>
    <w:rsid w:val="00BF4217"/>
    <w:rsid w:val="00BF47F2"/>
    <w:rsid w:val="00BF4E63"/>
    <w:rsid w:val="00BF517E"/>
    <w:rsid w:val="00BF5B06"/>
    <w:rsid w:val="00BF6A93"/>
    <w:rsid w:val="00BF6EEE"/>
    <w:rsid w:val="00BF703F"/>
    <w:rsid w:val="00BF7448"/>
    <w:rsid w:val="00BF7630"/>
    <w:rsid w:val="00C0056A"/>
    <w:rsid w:val="00C01DFD"/>
    <w:rsid w:val="00C02CF4"/>
    <w:rsid w:val="00C039F1"/>
    <w:rsid w:val="00C04BC4"/>
    <w:rsid w:val="00C053AC"/>
    <w:rsid w:val="00C06EC6"/>
    <w:rsid w:val="00C104CE"/>
    <w:rsid w:val="00C1084B"/>
    <w:rsid w:val="00C109E2"/>
    <w:rsid w:val="00C13063"/>
    <w:rsid w:val="00C13073"/>
    <w:rsid w:val="00C13F54"/>
    <w:rsid w:val="00C141CC"/>
    <w:rsid w:val="00C15738"/>
    <w:rsid w:val="00C15A27"/>
    <w:rsid w:val="00C16A04"/>
    <w:rsid w:val="00C2041A"/>
    <w:rsid w:val="00C21048"/>
    <w:rsid w:val="00C212ED"/>
    <w:rsid w:val="00C22418"/>
    <w:rsid w:val="00C226FB"/>
    <w:rsid w:val="00C229E0"/>
    <w:rsid w:val="00C24077"/>
    <w:rsid w:val="00C249FF"/>
    <w:rsid w:val="00C252C3"/>
    <w:rsid w:val="00C2555D"/>
    <w:rsid w:val="00C25FAE"/>
    <w:rsid w:val="00C263CB"/>
    <w:rsid w:val="00C2675A"/>
    <w:rsid w:val="00C26BA1"/>
    <w:rsid w:val="00C278BA"/>
    <w:rsid w:val="00C27BD5"/>
    <w:rsid w:val="00C27CA0"/>
    <w:rsid w:val="00C307D2"/>
    <w:rsid w:val="00C30E19"/>
    <w:rsid w:val="00C30FDF"/>
    <w:rsid w:val="00C31122"/>
    <w:rsid w:val="00C3197E"/>
    <w:rsid w:val="00C32125"/>
    <w:rsid w:val="00C322DF"/>
    <w:rsid w:val="00C32414"/>
    <w:rsid w:val="00C329FA"/>
    <w:rsid w:val="00C33005"/>
    <w:rsid w:val="00C339E6"/>
    <w:rsid w:val="00C33C74"/>
    <w:rsid w:val="00C34113"/>
    <w:rsid w:val="00C34582"/>
    <w:rsid w:val="00C3621F"/>
    <w:rsid w:val="00C362BB"/>
    <w:rsid w:val="00C36980"/>
    <w:rsid w:val="00C36E5A"/>
    <w:rsid w:val="00C37BAF"/>
    <w:rsid w:val="00C4042E"/>
    <w:rsid w:val="00C40F95"/>
    <w:rsid w:val="00C414AB"/>
    <w:rsid w:val="00C41851"/>
    <w:rsid w:val="00C41DAE"/>
    <w:rsid w:val="00C42F38"/>
    <w:rsid w:val="00C43E8C"/>
    <w:rsid w:val="00C44165"/>
    <w:rsid w:val="00C44652"/>
    <w:rsid w:val="00C44EAB"/>
    <w:rsid w:val="00C45DED"/>
    <w:rsid w:val="00C4720D"/>
    <w:rsid w:val="00C476DD"/>
    <w:rsid w:val="00C50098"/>
    <w:rsid w:val="00C50D30"/>
    <w:rsid w:val="00C51691"/>
    <w:rsid w:val="00C520C3"/>
    <w:rsid w:val="00C530A9"/>
    <w:rsid w:val="00C53103"/>
    <w:rsid w:val="00C5361B"/>
    <w:rsid w:val="00C537E1"/>
    <w:rsid w:val="00C53FDB"/>
    <w:rsid w:val="00C540E7"/>
    <w:rsid w:val="00C5423E"/>
    <w:rsid w:val="00C5436D"/>
    <w:rsid w:val="00C545E3"/>
    <w:rsid w:val="00C54633"/>
    <w:rsid w:val="00C54AAC"/>
    <w:rsid w:val="00C54F62"/>
    <w:rsid w:val="00C55514"/>
    <w:rsid w:val="00C570A7"/>
    <w:rsid w:val="00C5753A"/>
    <w:rsid w:val="00C57D8A"/>
    <w:rsid w:val="00C603FF"/>
    <w:rsid w:val="00C611F5"/>
    <w:rsid w:val="00C618D5"/>
    <w:rsid w:val="00C61F8B"/>
    <w:rsid w:val="00C62023"/>
    <w:rsid w:val="00C62194"/>
    <w:rsid w:val="00C6261D"/>
    <w:rsid w:val="00C62CCC"/>
    <w:rsid w:val="00C6408C"/>
    <w:rsid w:val="00C640B4"/>
    <w:rsid w:val="00C6411B"/>
    <w:rsid w:val="00C64E02"/>
    <w:rsid w:val="00C64EE1"/>
    <w:rsid w:val="00C65515"/>
    <w:rsid w:val="00C6600A"/>
    <w:rsid w:val="00C6618F"/>
    <w:rsid w:val="00C6645E"/>
    <w:rsid w:val="00C665B1"/>
    <w:rsid w:val="00C677C1"/>
    <w:rsid w:val="00C67A12"/>
    <w:rsid w:val="00C7009B"/>
    <w:rsid w:val="00C701CB"/>
    <w:rsid w:val="00C70EA6"/>
    <w:rsid w:val="00C71178"/>
    <w:rsid w:val="00C71AAD"/>
    <w:rsid w:val="00C72096"/>
    <w:rsid w:val="00C7260C"/>
    <w:rsid w:val="00C727ED"/>
    <w:rsid w:val="00C733A5"/>
    <w:rsid w:val="00C74289"/>
    <w:rsid w:val="00C74942"/>
    <w:rsid w:val="00C75315"/>
    <w:rsid w:val="00C75BF1"/>
    <w:rsid w:val="00C75C78"/>
    <w:rsid w:val="00C75C7B"/>
    <w:rsid w:val="00C76118"/>
    <w:rsid w:val="00C764EC"/>
    <w:rsid w:val="00C764FA"/>
    <w:rsid w:val="00C76623"/>
    <w:rsid w:val="00C804E0"/>
    <w:rsid w:val="00C81575"/>
    <w:rsid w:val="00C81CC8"/>
    <w:rsid w:val="00C82BA1"/>
    <w:rsid w:val="00C835BB"/>
    <w:rsid w:val="00C835FE"/>
    <w:rsid w:val="00C83CB6"/>
    <w:rsid w:val="00C83CE4"/>
    <w:rsid w:val="00C8415F"/>
    <w:rsid w:val="00C84954"/>
    <w:rsid w:val="00C84D37"/>
    <w:rsid w:val="00C84D3A"/>
    <w:rsid w:val="00C85480"/>
    <w:rsid w:val="00C85DE5"/>
    <w:rsid w:val="00C85F17"/>
    <w:rsid w:val="00C86204"/>
    <w:rsid w:val="00C8628E"/>
    <w:rsid w:val="00C86418"/>
    <w:rsid w:val="00C86533"/>
    <w:rsid w:val="00C86AA0"/>
    <w:rsid w:val="00C877CE"/>
    <w:rsid w:val="00C908BA"/>
    <w:rsid w:val="00C92053"/>
    <w:rsid w:val="00C92681"/>
    <w:rsid w:val="00C928D9"/>
    <w:rsid w:val="00C92AE7"/>
    <w:rsid w:val="00C9324C"/>
    <w:rsid w:val="00C93B36"/>
    <w:rsid w:val="00C93ED5"/>
    <w:rsid w:val="00C94164"/>
    <w:rsid w:val="00C94552"/>
    <w:rsid w:val="00C9625F"/>
    <w:rsid w:val="00C965F8"/>
    <w:rsid w:val="00C96617"/>
    <w:rsid w:val="00C968B7"/>
    <w:rsid w:val="00CA0699"/>
    <w:rsid w:val="00CA07DC"/>
    <w:rsid w:val="00CA123D"/>
    <w:rsid w:val="00CA14D1"/>
    <w:rsid w:val="00CA1BE7"/>
    <w:rsid w:val="00CA1BEB"/>
    <w:rsid w:val="00CA1E74"/>
    <w:rsid w:val="00CA35DD"/>
    <w:rsid w:val="00CA39C6"/>
    <w:rsid w:val="00CA3F0F"/>
    <w:rsid w:val="00CA46B0"/>
    <w:rsid w:val="00CA4DAD"/>
    <w:rsid w:val="00CA5184"/>
    <w:rsid w:val="00CA5597"/>
    <w:rsid w:val="00CA6360"/>
    <w:rsid w:val="00CA6856"/>
    <w:rsid w:val="00CA6DFA"/>
    <w:rsid w:val="00CA703F"/>
    <w:rsid w:val="00CA75D4"/>
    <w:rsid w:val="00CB0619"/>
    <w:rsid w:val="00CB1688"/>
    <w:rsid w:val="00CB16BD"/>
    <w:rsid w:val="00CB1D6F"/>
    <w:rsid w:val="00CB2233"/>
    <w:rsid w:val="00CB225D"/>
    <w:rsid w:val="00CB2B02"/>
    <w:rsid w:val="00CB4054"/>
    <w:rsid w:val="00CB4D25"/>
    <w:rsid w:val="00CB5A65"/>
    <w:rsid w:val="00CB7290"/>
    <w:rsid w:val="00CB7337"/>
    <w:rsid w:val="00CC144B"/>
    <w:rsid w:val="00CC2454"/>
    <w:rsid w:val="00CC2FF4"/>
    <w:rsid w:val="00CC31CE"/>
    <w:rsid w:val="00CC34A6"/>
    <w:rsid w:val="00CC4796"/>
    <w:rsid w:val="00CC4802"/>
    <w:rsid w:val="00CC4977"/>
    <w:rsid w:val="00CC55FA"/>
    <w:rsid w:val="00CC5816"/>
    <w:rsid w:val="00CC78FA"/>
    <w:rsid w:val="00CC7C47"/>
    <w:rsid w:val="00CC7F03"/>
    <w:rsid w:val="00CC7F7E"/>
    <w:rsid w:val="00CD012C"/>
    <w:rsid w:val="00CD1215"/>
    <w:rsid w:val="00CD18CC"/>
    <w:rsid w:val="00CD3661"/>
    <w:rsid w:val="00CD37C0"/>
    <w:rsid w:val="00CD3A4A"/>
    <w:rsid w:val="00CD42D6"/>
    <w:rsid w:val="00CD4BA7"/>
    <w:rsid w:val="00CD539E"/>
    <w:rsid w:val="00CE0EA2"/>
    <w:rsid w:val="00CE17C7"/>
    <w:rsid w:val="00CE1C27"/>
    <w:rsid w:val="00CE3996"/>
    <w:rsid w:val="00CE3CAF"/>
    <w:rsid w:val="00CE4F10"/>
    <w:rsid w:val="00CE5B91"/>
    <w:rsid w:val="00CE61F1"/>
    <w:rsid w:val="00CE6A6E"/>
    <w:rsid w:val="00CE6DF5"/>
    <w:rsid w:val="00CE775B"/>
    <w:rsid w:val="00CF0312"/>
    <w:rsid w:val="00CF0723"/>
    <w:rsid w:val="00CF2DE6"/>
    <w:rsid w:val="00CF5CEB"/>
    <w:rsid w:val="00CF6627"/>
    <w:rsid w:val="00CF682F"/>
    <w:rsid w:val="00CF6D62"/>
    <w:rsid w:val="00CF70DE"/>
    <w:rsid w:val="00D004FF"/>
    <w:rsid w:val="00D00604"/>
    <w:rsid w:val="00D007B3"/>
    <w:rsid w:val="00D0091C"/>
    <w:rsid w:val="00D00A58"/>
    <w:rsid w:val="00D00B21"/>
    <w:rsid w:val="00D00FFB"/>
    <w:rsid w:val="00D01820"/>
    <w:rsid w:val="00D02051"/>
    <w:rsid w:val="00D02B09"/>
    <w:rsid w:val="00D02CEA"/>
    <w:rsid w:val="00D034C1"/>
    <w:rsid w:val="00D046E2"/>
    <w:rsid w:val="00D04DD0"/>
    <w:rsid w:val="00D05061"/>
    <w:rsid w:val="00D052C1"/>
    <w:rsid w:val="00D054B4"/>
    <w:rsid w:val="00D054E4"/>
    <w:rsid w:val="00D05931"/>
    <w:rsid w:val="00D06535"/>
    <w:rsid w:val="00D071C3"/>
    <w:rsid w:val="00D07312"/>
    <w:rsid w:val="00D07641"/>
    <w:rsid w:val="00D0781B"/>
    <w:rsid w:val="00D10DA0"/>
    <w:rsid w:val="00D11C5C"/>
    <w:rsid w:val="00D11E89"/>
    <w:rsid w:val="00D11F67"/>
    <w:rsid w:val="00D13490"/>
    <w:rsid w:val="00D13EB2"/>
    <w:rsid w:val="00D148D7"/>
    <w:rsid w:val="00D149DB"/>
    <w:rsid w:val="00D16E81"/>
    <w:rsid w:val="00D1758E"/>
    <w:rsid w:val="00D178EE"/>
    <w:rsid w:val="00D17ACE"/>
    <w:rsid w:val="00D22DA6"/>
    <w:rsid w:val="00D22F56"/>
    <w:rsid w:val="00D2328E"/>
    <w:rsid w:val="00D239F4"/>
    <w:rsid w:val="00D245F3"/>
    <w:rsid w:val="00D24E54"/>
    <w:rsid w:val="00D25234"/>
    <w:rsid w:val="00D2562B"/>
    <w:rsid w:val="00D258D1"/>
    <w:rsid w:val="00D2687F"/>
    <w:rsid w:val="00D26F63"/>
    <w:rsid w:val="00D277EB"/>
    <w:rsid w:val="00D27B6D"/>
    <w:rsid w:val="00D3072F"/>
    <w:rsid w:val="00D3085E"/>
    <w:rsid w:val="00D314AD"/>
    <w:rsid w:val="00D32491"/>
    <w:rsid w:val="00D329C6"/>
    <w:rsid w:val="00D32B5B"/>
    <w:rsid w:val="00D32F9C"/>
    <w:rsid w:val="00D34A0C"/>
    <w:rsid w:val="00D35529"/>
    <w:rsid w:val="00D36051"/>
    <w:rsid w:val="00D360C6"/>
    <w:rsid w:val="00D36396"/>
    <w:rsid w:val="00D3723A"/>
    <w:rsid w:val="00D37ECC"/>
    <w:rsid w:val="00D40734"/>
    <w:rsid w:val="00D40F4F"/>
    <w:rsid w:val="00D42642"/>
    <w:rsid w:val="00D43047"/>
    <w:rsid w:val="00D43ACE"/>
    <w:rsid w:val="00D446A7"/>
    <w:rsid w:val="00D44FA0"/>
    <w:rsid w:val="00D458AF"/>
    <w:rsid w:val="00D46847"/>
    <w:rsid w:val="00D47081"/>
    <w:rsid w:val="00D473C6"/>
    <w:rsid w:val="00D47FBA"/>
    <w:rsid w:val="00D516A6"/>
    <w:rsid w:val="00D51EA4"/>
    <w:rsid w:val="00D51F36"/>
    <w:rsid w:val="00D535FC"/>
    <w:rsid w:val="00D542E9"/>
    <w:rsid w:val="00D54FC7"/>
    <w:rsid w:val="00D56599"/>
    <w:rsid w:val="00D569E3"/>
    <w:rsid w:val="00D57ED5"/>
    <w:rsid w:val="00D60155"/>
    <w:rsid w:val="00D6039B"/>
    <w:rsid w:val="00D60EE4"/>
    <w:rsid w:val="00D62361"/>
    <w:rsid w:val="00D62427"/>
    <w:rsid w:val="00D62DEC"/>
    <w:rsid w:val="00D62ED2"/>
    <w:rsid w:val="00D6390D"/>
    <w:rsid w:val="00D64983"/>
    <w:rsid w:val="00D64B60"/>
    <w:rsid w:val="00D64DAA"/>
    <w:rsid w:val="00D65AD7"/>
    <w:rsid w:val="00D673CD"/>
    <w:rsid w:val="00D67880"/>
    <w:rsid w:val="00D70257"/>
    <w:rsid w:val="00D7152A"/>
    <w:rsid w:val="00D7166D"/>
    <w:rsid w:val="00D71B74"/>
    <w:rsid w:val="00D73973"/>
    <w:rsid w:val="00D73AAC"/>
    <w:rsid w:val="00D73CA8"/>
    <w:rsid w:val="00D73FBF"/>
    <w:rsid w:val="00D74B6B"/>
    <w:rsid w:val="00D75C0F"/>
    <w:rsid w:val="00D75ED6"/>
    <w:rsid w:val="00D7704A"/>
    <w:rsid w:val="00D770B3"/>
    <w:rsid w:val="00D77156"/>
    <w:rsid w:val="00D779A9"/>
    <w:rsid w:val="00D77C90"/>
    <w:rsid w:val="00D806B2"/>
    <w:rsid w:val="00D809CA"/>
    <w:rsid w:val="00D80F33"/>
    <w:rsid w:val="00D81192"/>
    <w:rsid w:val="00D817B7"/>
    <w:rsid w:val="00D81BB8"/>
    <w:rsid w:val="00D81CD9"/>
    <w:rsid w:val="00D81D9E"/>
    <w:rsid w:val="00D823FF"/>
    <w:rsid w:val="00D8259D"/>
    <w:rsid w:val="00D8288F"/>
    <w:rsid w:val="00D83362"/>
    <w:rsid w:val="00D84383"/>
    <w:rsid w:val="00D8448C"/>
    <w:rsid w:val="00D84CB5"/>
    <w:rsid w:val="00D84D5F"/>
    <w:rsid w:val="00D85065"/>
    <w:rsid w:val="00D85113"/>
    <w:rsid w:val="00D862E3"/>
    <w:rsid w:val="00D86757"/>
    <w:rsid w:val="00D86A2A"/>
    <w:rsid w:val="00D86CFF"/>
    <w:rsid w:val="00D903E8"/>
    <w:rsid w:val="00D91BEF"/>
    <w:rsid w:val="00D9210D"/>
    <w:rsid w:val="00D937B2"/>
    <w:rsid w:val="00D94C9B"/>
    <w:rsid w:val="00D94DB1"/>
    <w:rsid w:val="00D9516E"/>
    <w:rsid w:val="00D9519C"/>
    <w:rsid w:val="00D95DB9"/>
    <w:rsid w:val="00D95E07"/>
    <w:rsid w:val="00D96696"/>
    <w:rsid w:val="00D96FF5"/>
    <w:rsid w:val="00D97BFA"/>
    <w:rsid w:val="00DA057C"/>
    <w:rsid w:val="00DA185D"/>
    <w:rsid w:val="00DA23D4"/>
    <w:rsid w:val="00DA421D"/>
    <w:rsid w:val="00DA4980"/>
    <w:rsid w:val="00DA4D1C"/>
    <w:rsid w:val="00DA509E"/>
    <w:rsid w:val="00DA5236"/>
    <w:rsid w:val="00DA5506"/>
    <w:rsid w:val="00DA57E4"/>
    <w:rsid w:val="00DA5D16"/>
    <w:rsid w:val="00DA6369"/>
    <w:rsid w:val="00DA66E8"/>
    <w:rsid w:val="00DB085D"/>
    <w:rsid w:val="00DB0E4B"/>
    <w:rsid w:val="00DB144D"/>
    <w:rsid w:val="00DB29C7"/>
    <w:rsid w:val="00DB30E9"/>
    <w:rsid w:val="00DB3F03"/>
    <w:rsid w:val="00DB4212"/>
    <w:rsid w:val="00DB4491"/>
    <w:rsid w:val="00DB46F8"/>
    <w:rsid w:val="00DB5632"/>
    <w:rsid w:val="00DB6BA2"/>
    <w:rsid w:val="00DB6DA6"/>
    <w:rsid w:val="00DB71F4"/>
    <w:rsid w:val="00DB78F4"/>
    <w:rsid w:val="00DC06E7"/>
    <w:rsid w:val="00DC0A1D"/>
    <w:rsid w:val="00DC0AC6"/>
    <w:rsid w:val="00DC1FAA"/>
    <w:rsid w:val="00DC2C5C"/>
    <w:rsid w:val="00DC2E24"/>
    <w:rsid w:val="00DC3191"/>
    <w:rsid w:val="00DC364A"/>
    <w:rsid w:val="00DC41CC"/>
    <w:rsid w:val="00DC5B63"/>
    <w:rsid w:val="00DC5FD4"/>
    <w:rsid w:val="00DC6FB2"/>
    <w:rsid w:val="00DC71E9"/>
    <w:rsid w:val="00DD10DF"/>
    <w:rsid w:val="00DD22D4"/>
    <w:rsid w:val="00DD33F7"/>
    <w:rsid w:val="00DD3C0D"/>
    <w:rsid w:val="00DD3C76"/>
    <w:rsid w:val="00DD4FB8"/>
    <w:rsid w:val="00DD5718"/>
    <w:rsid w:val="00DD6334"/>
    <w:rsid w:val="00DD6E4C"/>
    <w:rsid w:val="00DD7B73"/>
    <w:rsid w:val="00DD7E5D"/>
    <w:rsid w:val="00DE1E78"/>
    <w:rsid w:val="00DE22BB"/>
    <w:rsid w:val="00DE2988"/>
    <w:rsid w:val="00DE3098"/>
    <w:rsid w:val="00DE38A0"/>
    <w:rsid w:val="00DE4A57"/>
    <w:rsid w:val="00DE50BE"/>
    <w:rsid w:val="00DE556E"/>
    <w:rsid w:val="00DE568F"/>
    <w:rsid w:val="00DF00F2"/>
    <w:rsid w:val="00DF0217"/>
    <w:rsid w:val="00DF06C7"/>
    <w:rsid w:val="00DF0BB4"/>
    <w:rsid w:val="00DF0E8E"/>
    <w:rsid w:val="00DF0FDF"/>
    <w:rsid w:val="00DF1E81"/>
    <w:rsid w:val="00DF31E4"/>
    <w:rsid w:val="00DF4FCE"/>
    <w:rsid w:val="00DF5263"/>
    <w:rsid w:val="00DF5B10"/>
    <w:rsid w:val="00DF5DF6"/>
    <w:rsid w:val="00DF5EDD"/>
    <w:rsid w:val="00DF625C"/>
    <w:rsid w:val="00DF68A1"/>
    <w:rsid w:val="00DF732A"/>
    <w:rsid w:val="00DF778E"/>
    <w:rsid w:val="00DF779B"/>
    <w:rsid w:val="00DF7CB3"/>
    <w:rsid w:val="00DF7E48"/>
    <w:rsid w:val="00E0040B"/>
    <w:rsid w:val="00E00583"/>
    <w:rsid w:val="00E01629"/>
    <w:rsid w:val="00E01822"/>
    <w:rsid w:val="00E0309F"/>
    <w:rsid w:val="00E03297"/>
    <w:rsid w:val="00E035B5"/>
    <w:rsid w:val="00E04D2C"/>
    <w:rsid w:val="00E05230"/>
    <w:rsid w:val="00E0659D"/>
    <w:rsid w:val="00E06C0E"/>
    <w:rsid w:val="00E07900"/>
    <w:rsid w:val="00E1042B"/>
    <w:rsid w:val="00E1089B"/>
    <w:rsid w:val="00E1143E"/>
    <w:rsid w:val="00E11D56"/>
    <w:rsid w:val="00E11F8B"/>
    <w:rsid w:val="00E12665"/>
    <w:rsid w:val="00E1339C"/>
    <w:rsid w:val="00E149D3"/>
    <w:rsid w:val="00E14D81"/>
    <w:rsid w:val="00E15357"/>
    <w:rsid w:val="00E1548F"/>
    <w:rsid w:val="00E1563F"/>
    <w:rsid w:val="00E15EB9"/>
    <w:rsid w:val="00E15F3A"/>
    <w:rsid w:val="00E17285"/>
    <w:rsid w:val="00E177CA"/>
    <w:rsid w:val="00E21136"/>
    <w:rsid w:val="00E211A0"/>
    <w:rsid w:val="00E22055"/>
    <w:rsid w:val="00E2454D"/>
    <w:rsid w:val="00E2489D"/>
    <w:rsid w:val="00E25B5F"/>
    <w:rsid w:val="00E26521"/>
    <w:rsid w:val="00E265D1"/>
    <w:rsid w:val="00E2677D"/>
    <w:rsid w:val="00E26EEE"/>
    <w:rsid w:val="00E27516"/>
    <w:rsid w:val="00E277E9"/>
    <w:rsid w:val="00E2785F"/>
    <w:rsid w:val="00E27B0F"/>
    <w:rsid w:val="00E30EC8"/>
    <w:rsid w:val="00E31943"/>
    <w:rsid w:val="00E319B2"/>
    <w:rsid w:val="00E31F32"/>
    <w:rsid w:val="00E324E3"/>
    <w:rsid w:val="00E331A4"/>
    <w:rsid w:val="00E3342D"/>
    <w:rsid w:val="00E33EED"/>
    <w:rsid w:val="00E341C4"/>
    <w:rsid w:val="00E3444C"/>
    <w:rsid w:val="00E352BC"/>
    <w:rsid w:val="00E3558A"/>
    <w:rsid w:val="00E36233"/>
    <w:rsid w:val="00E362CE"/>
    <w:rsid w:val="00E364F0"/>
    <w:rsid w:val="00E36746"/>
    <w:rsid w:val="00E371D7"/>
    <w:rsid w:val="00E37718"/>
    <w:rsid w:val="00E40473"/>
    <w:rsid w:val="00E40502"/>
    <w:rsid w:val="00E41020"/>
    <w:rsid w:val="00E42396"/>
    <w:rsid w:val="00E42DEB"/>
    <w:rsid w:val="00E42F4E"/>
    <w:rsid w:val="00E43D3B"/>
    <w:rsid w:val="00E456AF"/>
    <w:rsid w:val="00E47214"/>
    <w:rsid w:val="00E477F1"/>
    <w:rsid w:val="00E50187"/>
    <w:rsid w:val="00E50391"/>
    <w:rsid w:val="00E50519"/>
    <w:rsid w:val="00E50B80"/>
    <w:rsid w:val="00E51AF8"/>
    <w:rsid w:val="00E53435"/>
    <w:rsid w:val="00E534CC"/>
    <w:rsid w:val="00E5367A"/>
    <w:rsid w:val="00E53F5D"/>
    <w:rsid w:val="00E554E3"/>
    <w:rsid w:val="00E555E6"/>
    <w:rsid w:val="00E55C4C"/>
    <w:rsid w:val="00E56044"/>
    <w:rsid w:val="00E56155"/>
    <w:rsid w:val="00E56DA9"/>
    <w:rsid w:val="00E56F9A"/>
    <w:rsid w:val="00E602CF"/>
    <w:rsid w:val="00E60B62"/>
    <w:rsid w:val="00E61724"/>
    <w:rsid w:val="00E61F9A"/>
    <w:rsid w:val="00E62261"/>
    <w:rsid w:val="00E638B1"/>
    <w:rsid w:val="00E63944"/>
    <w:rsid w:val="00E65CFD"/>
    <w:rsid w:val="00E65D57"/>
    <w:rsid w:val="00E66866"/>
    <w:rsid w:val="00E66CAF"/>
    <w:rsid w:val="00E6782D"/>
    <w:rsid w:val="00E67FEB"/>
    <w:rsid w:val="00E70F07"/>
    <w:rsid w:val="00E7169C"/>
    <w:rsid w:val="00E718A8"/>
    <w:rsid w:val="00E72722"/>
    <w:rsid w:val="00E729B3"/>
    <w:rsid w:val="00E7347A"/>
    <w:rsid w:val="00E73B69"/>
    <w:rsid w:val="00E73CD5"/>
    <w:rsid w:val="00E73F57"/>
    <w:rsid w:val="00E749ED"/>
    <w:rsid w:val="00E74A13"/>
    <w:rsid w:val="00E74D68"/>
    <w:rsid w:val="00E756A7"/>
    <w:rsid w:val="00E76486"/>
    <w:rsid w:val="00E77BDD"/>
    <w:rsid w:val="00E8021B"/>
    <w:rsid w:val="00E802D5"/>
    <w:rsid w:val="00E81E6A"/>
    <w:rsid w:val="00E8257F"/>
    <w:rsid w:val="00E83FF4"/>
    <w:rsid w:val="00E844CE"/>
    <w:rsid w:val="00E84E7B"/>
    <w:rsid w:val="00E85448"/>
    <w:rsid w:val="00E85761"/>
    <w:rsid w:val="00E85854"/>
    <w:rsid w:val="00E85F26"/>
    <w:rsid w:val="00E875A4"/>
    <w:rsid w:val="00E926B7"/>
    <w:rsid w:val="00E93407"/>
    <w:rsid w:val="00E93551"/>
    <w:rsid w:val="00E93B9C"/>
    <w:rsid w:val="00E9414E"/>
    <w:rsid w:val="00E9471C"/>
    <w:rsid w:val="00E94879"/>
    <w:rsid w:val="00E9528B"/>
    <w:rsid w:val="00EA031A"/>
    <w:rsid w:val="00EA11A8"/>
    <w:rsid w:val="00EA13E4"/>
    <w:rsid w:val="00EA1412"/>
    <w:rsid w:val="00EA213F"/>
    <w:rsid w:val="00EA25C9"/>
    <w:rsid w:val="00EA3650"/>
    <w:rsid w:val="00EA3F52"/>
    <w:rsid w:val="00EB0260"/>
    <w:rsid w:val="00EB0304"/>
    <w:rsid w:val="00EB13B2"/>
    <w:rsid w:val="00EB23C5"/>
    <w:rsid w:val="00EB297C"/>
    <w:rsid w:val="00EB2BE0"/>
    <w:rsid w:val="00EB323F"/>
    <w:rsid w:val="00EB37A0"/>
    <w:rsid w:val="00EB4A8C"/>
    <w:rsid w:val="00EB5D3C"/>
    <w:rsid w:val="00EB62CB"/>
    <w:rsid w:val="00EB71CC"/>
    <w:rsid w:val="00EB7653"/>
    <w:rsid w:val="00EC1B34"/>
    <w:rsid w:val="00EC21B2"/>
    <w:rsid w:val="00EC230D"/>
    <w:rsid w:val="00EC28DC"/>
    <w:rsid w:val="00EC44BE"/>
    <w:rsid w:val="00EC5208"/>
    <w:rsid w:val="00EC524B"/>
    <w:rsid w:val="00EC5515"/>
    <w:rsid w:val="00EC5BE2"/>
    <w:rsid w:val="00EC6267"/>
    <w:rsid w:val="00EC6704"/>
    <w:rsid w:val="00EC6A6F"/>
    <w:rsid w:val="00EC6E31"/>
    <w:rsid w:val="00EC7CCE"/>
    <w:rsid w:val="00EC7D49"/>
    <w:rsid w:val="00EC7DE1"/>
    <w:rsid w:val="00ED04D6"/>
    <w:rsid w:val="00ED063D"/>
    <w:rsid w:val="00ED0B5C"/>
    <w:rsid w:val="00ED11E3"/>
    <w:rsid w:val="00ED2E00"/>
    <w:rsid w:val="00ED329C"/>
    <w:rsid w:val="00ED3544"/>
    <w:rsid w:val="00ED3FDA"/>
    <w:rsid w:val="00ED4BA8"/>
    <w:rsid w:val="00ED5224"/>
    <w:rsid w:val="00ED543D"/>
    <w:rsid w:val="00ED57C2"/>
    <w:rsid w:val="00ED5C1A"/>
    <w:rsid w:val="00ED6250"/>
    <w:rsid w:val="00ED6785"/>
    <w:rsid w:val="00ED7326"/>
    <w:rsid w:val="00EE0086"/>
    <w:rsid w:val="00EE0363"/>
    <w:rsid w:val="00EE0DA8"/>
    <w:rsid w:val="00EE1BF2"/>
    <w:rsid w:val="00EE233D"/>
    <w:rsid w:val="00EE311A"/>
    <w:rsid w:val="00EE3593"/>
    <w:rsid w:val="00EE4143"/>
    <w:rsid w:val="00EE42F0"/>
    <w:rsid w:val="00EE4CE6"/>
    <w:rsid w:val="00EE4FB4"/>
    <w:rsid w:val="00EE693A"/>
    <w:rsid w:val="00EE6B33"/>
    <w:rsid w:val="00EE6D1D"/>
    <w:rsid w:val="00EE7610"/>
    <w:rsid w:val="00EE7D31"/>
    <w:rsid w:val="00EF0A56"/>
    <w:rsid w:val="00EF0C4A"/>
    <w:rsid w:val="00EF12AE"/>
    <w:rsid w:val="00EF171B"/>
    <w:rsid w:val="00EF1D1B"/>
    <w:rsid w:val="00EF1E53"/>
    <w:rsid w:val="00EF2204"/>
    <w:rsid w:val="00EF230B"/>
    <w:rsid w:val="00EF25A6"/>
    <w:rsid w:val="00EF2786"/>
    <w:rsid w:val="00EF282C"/>
    <w:rsid w:val="00EF38A8"/>
    <w:rsid w:val="00EF42D0"/>
    <w:rsid w:val="00EF4BFB"/>
    <w:rsid w:val="00EF505A"/>
    <w:rsid w:val="00EF615D"/>
    <w:rsid w:val="00EF66DB"/>
    <w:rsid w:val="00EF7A52"/>
    <w:rsid w:val="00EF7EF6"/>
    <w:rsid w:val="00F010A2"/>
    <w:rsid w:val="00F01825"/>
    <w:rsid w:val="00F02047"/>
    <w:rsid w:val="00F023FA"/>
    <w:rsid w:val="00F026C4"/>
    <w:rsid w:val="00F02DC0"/>
    <w:rsid w:val="00F035A2"/>
    <w:rsid w:val="00F0369E"/>
    <w:rsid w:val="00F05C4B"/>
    <w:rsid w:val="00F062E0"/>
    <w:rsid w:val="00F06C0B"/>
    <w:rsid w:val="00F06F8D"/>
    <w:rsid w:val="00F07835"/>
    <w:rsid w:val="00F07B61"/>
    <w:rsid w:val="00F11576"/>
    <w:rsid w:val="00F1339D"/>
    <w:rsid w:val="00F1687B"/>
    <w:rsid w:val="00F17286"/>
    <w:rsid w:val="00F20DDB"/>
    <w:rsid w:val="00F218C8"/>
    <w:rsid w:val="00F21BD0"/>
    <w:rsid w:val="00F22394"/>
    <w:rsid w:val="00F22993"/>
    <w:rsid w:val="00F22C14"/>
    <w:rsid w:val="00F2373F"/>
    <w:rsid w:val="00F23778"/>
    <w:rsid w:val="00F24695"/>
    <w:rsid w:val="00F26F7B"/>
    <w:rsid w:val="00F26F82"/>
    <w:rsid w:val="00F27279"/>
    <w:rsid w:val="00F2781F"/>
    <w:rsid w:val="00F279AF"/>
    <w:rsid w:val="00F27A35"/>
    <w:rsid w:val="00F308FC"/>
    <w:rsid w:val="00F31ACF"/>
    <w:rsid w:val="00F31D0E"/>
    <w:rsid w:val="00F31D9A"/>
    <w:rsid w:val="00F32061"/>
    <w:rsid w:val="00F33077"/>
    <w:rsid w:val="00F33BF7"/>
    <w:rsid w:val="00F347E2"/>
    <w:rsid w:val="00F353C2"/>
    <w:rsid w:val="00F37F80"/>
    <w:rsid w:val="00F4000B"/>
    <w:rsid w:val="00F407A5"/>
    <w:rsid w:val="00F40803"/>
    <w:rsid w:val="00F40FFD"/>
    <w:rsid w:val="00F41829"/>
    <w:rsid w:val="00F42A1D"/>
    <w:rsid w:val="00F43170"/>
    <w:rsid w:val="00F431D7"/>
    <w:rsid w:val="00F43736"/>
    <w:rsid w:val="00F43CCC"/>
    <w:rsid w:val="00F442FE"/>
    <w:rsid w:val="00F448A3"/>
    <w:rsid w:val="00F45168"/>
    <w:rsid w:val="00F45ED4"/>
    <w:rsid w:val="00F461FA"/>
    <w:rsid w:val="00F4795C"/>
    <w:rsid w:val="00F50ABB"/>
    <w:rsid w:val="00F50C3B"/>
    <w:rsid w:val="00F51780"/>
    <w:rsid w:val="00F52156"/>
    <w:rsid w:val="00F5216E"/>
    <w:rsid w:val="00F5262B"/>
    <w:rsid w:val="00F52A66"/>
    <w:rsid w:val="00F52D3F"/>
    <w:rsid w:val="00F531C4"/>
    <w:rsid w:val="00F53213"/>
    <w:rsid w:val="00F5453F"/>
    <w:rsid w:val="00F546E4"/>
    <w:rsid w:val="00F54C57"/>
    <w:rsid w:val="00F55018"/>
    <w:rsid w:val="00F557D3"/>
    <w:rsid w:val="00F5628C"/>
    <w:rsid w:val="00F56556"/>
    <w:rsid w:val="00F604C2"/>
    <w:rsid w:val="00F614B7"/>
    <w:rsid w:val="00F6187B"/>
    <w:rsid w:val="00F62835"/>
    <w:rsid w:val="00F62B2F"/>
    <w:rsid w:val="00F62DF6"/>
    <w:rsid w:val="00F62EF5"/>
    <w:rsid w:val="00F6325A"/>
    <w:rsid w:val="00F63D34"/>
    <w:rsid w:val="00F65424"/>
    <w:rsid w:val="00F67C7C"/>
    <w:rsid w:val="00F70311"/>
    <w:rsid w:val="00F708C5"/>
    <w:rsid w:val="00F70D88"/>
    <w:rsid w:val="00F713CD"/>
    <w:rsid w:val="00F71462"/>
    <w:rsid w:val="00F71AB1"/>
    <w:rsid w:val="00F72985"/>
    <w:rsid w:val="00F729C5"/>
    <w:rsid w:val="00F72DF0"/>
    <w:rsid w:val="00F73213"/>
    <w:rsid w:val="00F739F7"/>
    <w:rsid w:val="00F7488B"/>
    <w:rsid w:val="00F75249"/>
    <w:rsid w:val="00F75514"/>
    <w:rsid w:val="00F7561F"/>
    <w:rsid w:val="00F763A6"/>
    <w:rsid w:val="00F76AF6"/>
    <w:rsid w:val="00F770FA"/>
    <w:rsid w:val="00F775A9"/>
    <w:rsid w:val="00F809A3"/>
    <w:rsid w:val="00F8117E"/>
    <w:rsid w:val="00F8195A"/>
    <w:rsid w:val="00F819EE"/>
    <w:rsid w:val="00F81D67"/>
    <w:rsid w:val="00F8220F"/>
    <w:rsid w:val="00F82373"/>
    <w:rsid w:val="00F83AF0"/>
    <w:rsid w:val="00F846A1"/>
    <w:rsid w:val="00F855B2"/>
    <w:rsid w:val="00F86720"/>
    <w:rsid w:val="00F86CDA"/>
    <w:rsid w:val="00F87F76"/>
    <w:rsid w:val="00F90028"/>
    <w:rsid w:val="00F9034A"/>
    <w:rsid w:val="00F91C5C"/>
    <w:rsid w:val="00F92BCA"/>
    <w:rsid w:val="00F92CD7"/>
    <w:rsid w:val="00F935A7"/>
    <w:rsid w:val="00F938EA"/>
    <w:rsid w:val="00F93E3A"/>
    <w:rsid w:val="00F94780"/>
    <w:rsid w:val="00F950BE"/>
    <w:rsid w:val="00F957D9"/>
    <w:rsid w:val="00F9595D"/>
    <w:rsid w:val="00F960EB"/>
    <w:rsid w:val="00F974A3"/>
    <w:rsid w:val="00F979FB"/>
    <w:rsid w:val="00F97B1B"/>
    <w:rsid w:val="00F97E64"/>
    <w:rsid w:val="00FA09C8"/>
    <w:rsid w:val="00FA229D"/>
    <w:rsid w:val="00FA3F15"/>
    <w:rsid w:val="00FA4709"/>
    <w:rsid w:val="00FA5378"/>
    <w:rsid w:val="00FA6094"/>
    <w:rsid w:val="00FA63A3"/>
    <w:rsid w:val="00FA63F4"/>
    <w:rsid w:val="00FA6A72"/>
    <w:rsid w:val="00FB0BD5"/>
    <w:rsid w:val="00FB1C0F"/>
    <w:rsid w:val="00FB25FE"/>
    <w:rsid w:val="00FB2691"/>
    <w:rsid w:val="00FB378A"/>
    <w:rsid w:val="00FB479A"/>
    <w:rsid w:val="00FB50EA"/>
    <w:rsid w:val="00FB6D02"/>
    <w:rsid w:val="00FB7B43"/>
    <w:rsid w:val="00FB7FA6"/>
    <w:rsid w:val="00FC00B2"/>
    <w:rsid w:val="00FC1439"/>
    <w:rsid w:val="00FC2433"/>
    <w:rsid w:val="00FC3023"/>
    <w:rsid w:val="00FC3F90"/>
    <w:rsid w:val="00FC4B4F"/>
    <w:rsid w:val="00FC6609"/>
    <w:rsid w:val="00FC6D56"/>
    <w:rsid w:val="00FC70FA"/>
    <w:rsid w:val="00FC7439"/>
    <w:rsid w:val="00FC752A"/>
    <w:rsid w:val="00FC7F6E"/>
    <w:rsid w:val="00FD1374"/>
    <w:rsid w:val="00FD187F"/>
    <w:rsid w:val="00FD4139"/>
    <w:rsid w:val="00FD53E2"/>
    <w:rsid w:val="00FD54BA"/>
    <w:rsid w:val="00FD57A3"/>
    <w:rsid w:val="00FD58EC"/>
    <w:rsid w:val="00FD5951"/>
    <w:rsid w:val="00FD6660"/>
    <w:rsid w:val="00FD6F76"/>
    <w:rsid w:val="00FD745C"/>
    <w:rsid w:val="00FE165A"/>
    <w:rsid w:val="00FE19A3"/>
    <w:rsid w:val="00FE2400"/>
    <w:rsid w:val="00FE2496"/>
    <w:rsid w:val="00FE2C99"/>
    <w:rsid w:val="00FE3582"/>
    <w:rsid w:val="00FE3E8E"/>
    <w:rsid w:val="00FE4743"/>
    <w:rsid w:val="00FE55D4"/>
    <w:rsid w:val="00FE6062"/>
    <w:rsid w:val="00FE71CB"/>
    <w:rsid w:val="00FE79E1"/>
    <w:rsid w:val="00FF132E"/>
    <w:rsid w:val="00FF160F"/>
    <w:rsid w:val="00FF26B4"/>
    <w:rsid w:val="00FF2C32"/>
    <w:rsid w:val="00FF330A"/>
    <w:rsid w:val="00FF3AEA"/>
    <w:rsid w:val="00FF66F3"/>
    <w:rsid w:val="00FF6B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style="v-text-anchor:middle" fill="f" fillcolor="white" stroke="f">
      <v:fill color="white" on="f"/>
      <v:stroke on="f"/>
      <v:textbox inset=",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196A7C"/>
  </w:style>
  <w:style w:type="paragraph" w:styleId="Heading1">
    <w:name w:val="heading 1"/>
    <w:basedOn w:val="Normal"/>
    <w:next w:val="Normal"/>
    <w:link w:val="Heading1Char"/>
    <w:uiPriority w:val="99"/>
    <w:qFormat/>
    <w:rsid w:val="00196A7C"/>
    <w:pPr>
      <w:keepNext/>
      <w:keepLines/>
      <w:spacing w:after="0" w:line="480" w:lineRule="auto"/>
      <w:jc w:val="center"/>
      <w:outlineLvl w:val="0"/>
    </w:pPr>
    <w:rPr>
      <w:rFonts w:ascii="Times New Roman" w:eastAsiaTheme="majorEastAsia" w:hAnsi="Times New Roman" w:cstheme="majorBidi"/>
      <w:b/>
      <w:bCs/>
      <w:color w:val="000000" w:themeColor="text1"/>
      <w:sz w:val="28"/>
      <w:szCs w:val="28"/>
    </w:rPr>
  </w:style>
  <w:style w:type="paragraph" w:styleId="Heading2">
    <w:name w:val="heading 2"/>
    <w:basedOn w:val="Normal"/>
    <w:link w:val="Heading2Char"/>
    <w:uiPriority w:val="99"/>
    <w:qFormat/>
    <w:rsid w:val="00426739"/>
    <w:pPr>
      <w:spacing w:after="0" w:line="480" w:lineRule="auto"/>
      <w:outlineLvl w:val="1"/>
    </w:pPr>
    <w:rPr>
      <w:rFonts w:ascii="Times New Roman" w:eastAsia="Times New Roman" w:hAnsi="Times New Roman" w:cs="Times New Roman"/>
      <w:b/>
      <w:sz w:val="24"/>
      <w:szCs w:val="24"/>
      <w:lang w:eastAsia="en-US"/>
    </w:rPr>
  </w:style>
  <w:style w:type="paragraph" w:styleId="Heading3">
    <w:name w:val="heading 3"/>
    <w:basedOn w:val="Normal"/>
    <w:next w:val="Normal"/>
    <w:link w:val="Heading3Char"/>
    <w:uiPriority w:val="99"/>
    <w:unhideWhenUsed/>
    <w:qFormat/>
    <w:rsid w:val="00196A7C"/>
    <w:pPr>
      <w:keepNext/>
      <w:keepLines/>
      <w:spacing w:after="0" w:line="480" w:lineRule="auto"/>
      <w:outlineLvl w:val="2"/>
    </w:pPr>
    <w:rPr>
      <w:rFonts w:eastAsiaTheme="majorEastAsia" w:cstheme="majorBidi"/>
      <w:b/>
      <w:bCs/>
      <w:i/>
      <w:color w:val="000000" w:themeColor="text1"/>
      <w:sz w:val="24"/>
    </w:rPr>
  </w:style>
  <w:style w:type="paragraph" w:styleId="Heading4">
    <w:name w:val="heading 4"/>
    <w:basedOn w:val="Normal"/>
    <w:next w:val="Normal"/>
    <w:link w:val="Heading4Char"/>
    <w:uiPriority w:val="99"/>
    <w:unhideWhenUsed/>
    <w:qFormat/>
    <w:rsid w:val="00196A7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rsid w:val="00196A7C"/>
    <w:pPr>
      <w:keepNext/>
      <w:keepLines/>
      <w:spacing w:before="200" w:after="0"/>
      <w:ind w:left="1008" w:hanging="1008"/>
      <w:outlineLvl w:val="4"/>
    </w:pPr>
    <w:rPr>
      <w:rFonts w:asciiTheme="majorHAnsi" w:eastAsiaTheme="majorEastAsia" w:hAnsiTheme="majorHAnsi" w:cstheme="majorBidi"/>
      <w:color w:val="243F60" w:themeColor="accent1" w:themeShade="7F"/>
      <w:lang w:eastAsia="en-US"/>
    </w:rPr>
  </w:style>
  <w:style w:type="paragraph" w:styleId="Heading6">
    <w:name w:val="heading 6"/>
    <w:basedOn w:val="Normal"/>
    <w:next w:val="Normal"/>
    <w:link w:val="Heading6Char"/>
    <w:uiPriority w:val="99"/>
    <w:unhideWhenUsed/>
    <w:qFormat/>
    <w:rsid w:val="00196A7C"/>
    <w:pPr>
      <w:keepNext/>
      <w:keepLines/>
      <w:spacing w:before="200" w:after="0"/>
      <w:ind w:left="1152" w:hanging="1152"/>
      <w:outlineLvl w:val="5"/>
    </w:pPr>
    <w:rPr>
      <w:rFonts w:asciiTheme="majorHAnsi" w:eastAsiaTheme="majorEastAsia" w:hAnsiTheme="majorHAnsi" w:cstheme="majorBidi"/>
      <w:i/>
      <w:iCs/>
      <w:color w:val="243F60" w:themeColor="accent1" w:themeShade="7F"/>
      <w:lang w:eastAsia="en-US"/>
    </w:rPr>
  </w:style>
  <w:style w:type="paragraph" w:styleId="Heading7">
    <w:name w:val="heading 7"/>
    <w:basedOn w:val="Normal"/>
    <w:next w:val="Normal"/>
    <w:link w:val="Heading7Char"/>
    <w:uiPriority w:val="99"/>
    <w:unhideWhenUsed/>
    <w:qFormat/>
    <w:rsid w:val="00196A7C"/>
    <w:pPr>
      <w:keepNext/>
      <w:keepLines/>
      <w:spacing w:before="200" w:after="0"/>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9"/>
    <w:unhideWhenUsed/>
    <w:qFormat/>
    <w:rsid w:val="00196A7C"/>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9"/>
    <w:unhideWhenUsed/>
    <w:qFormat/>
    <w:rsid w:val="00196A7C"/>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71A4A"/>
    <w:rPr>
      <w:rFonts w:ascii="Times New Roman" w:eastAsiaTheme="majorEastAsia" w:hAnsi="Times New Roman" w:cstheme="majorBidi"/>
      <w:b/>
      <w:bCs/>
      <w:color w:val="000000" w:themeColor="text1"/>
      <w:sz w:val="28"/>
      <w:szCs w:val="28"/>
    </w:rPr>
  </w:style>
  <w:style w:type="character" w:customStyle="1" w:styleId="Heading2Char">
    <w:name w:val="Heading 2 Char"/>
    <w:basedOn w:val="DefaultParagraphFont"/>
    <w:link w:val="Heading2"/>
    <w:uiPriority w:val="99"/>
    <w:rsid w:val="00426739"/>
    <w:rPr>
      <w:rFonts w:ascii="Times New Roman" w:eastAsia="Times New Roman" w:hAnsi="Times New Roman" w:cs="Times New Roman"/>
      <w:b/>
      <w:sz w:val="24"/>
      <w:szCs w:val="24"/>
      <w:lang w:eastAsia="en-US"/>
    </w:rPr>
  </w:style>
  <w:style w:type="character" w:customStyle="1" w:styleId="Heading3Char">
    <w:name w:val="Heading 3 Char"/>
    <w:basedOn w:val="DefaultParagraphFont"/>
    <w:link w:val="Heading3"/>
    <w:uiPriority w:val="99"/>
    <w:rsid w:val="00B251CC"/>
    <w:rPr>
      <w:rFonts w:eastAsiaTheme="majorEastAsia" w:cstheme="majorBidi"/>
      <w:b/>
      <w:bCs/>
      <w:i/>
      <w:color w:val="000000" w:themeColor="text1"/>
      <w:sz w:val="24"/>
    </w:rPr>
  </w:style>
  <w:style w:type="character" w:customStyle="1" w:styleId="Heading4Char">
    <w:name w:val="Heading 4 Char"/>
    <w:basedOn w:val="DefaultParagraphFont"/>
    <w:link w:val="Heading4"/>
    <w:uiPriority w:val="99"/>
    <w:rsid w:val="00ED354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9"/>
    <w:rsid w:val="00953316"/>
    <w:rPr>
      <w:rFonts w:asciiTheme="majorHAnsi" w:eastAsiaTheme="majorEastAsia" w:hAnsiTheme="majorHAnsi" w:cstheme="majorBidi"/>
      <w:color w:val="243F60" w:themeColor="accent1" w:themeShade="7F"/>
      <w:lang w:eastAsia="en-US"/>
    </w:rPr>
  </w:style>
  <w:style w:type="character" w:customStyle="1" w:styleId="Heading6Char">
    <w:name w:val="Heading 6 Char"/>
    <w:basedOn w:val="DefaultParagraphFont"/>
    <w:link w:val="Heading6"/>
    <w:uiPriority w:val="99"/>
    <w:rsid w:val="00953316"/>
    <w:rPr>
      <w:rFonts w:asciiTheme="majorHAnsi" w:eastAsiaTheme="majorEastAsia" w:hAnsiTheme="majorHAnsi" w:cstheme="majorBidi"/>
      <w:i/>
      <w:iCs/>
      <w:color w:val="243F60" w:themeColor="accent1" w:themeShade="7F"/>
      <w:lang w:eastAsia="en-US"/>
    </w:rPr>
  </w:style>
  <w:style w:type="character" w:customStyle="1" w:styleId="Heading7Char">
    <w:name w:val="Heading 7 Char"/>
    <w:basedOn w:val="DefaultParagraphFont"/>
    <w:link w:val="Heading7"/>
    <w:uiPriority w:val="99"/>
    <w:rsid w:val="00953316"/>
    <w:rPr>
      <w:rFonts w:asciiTheme="majorHAnsi" w:eastAsiaTheme="majorEastAsia" w:hAnsiTheme="majorHAnsi" w:cstheme="majorBidi"/>
      <w:i/>
      <w:iCs/>
      <w:color w:val="404040" w:themeColor="text1" w:themeTint="BF"/>
      <w:lang w:eastAsia="en-US"/>
    </w:rPr>
  </w:style>
  <w:style w:type="character" w:customStyle="1" w:styleId="Heading8Char">
    <w:name w:val="Heading 8 Char"/>
    <w:basedOn w:val="DefaultParagraphFont"/>
    <w:link w:val="Heading8"/>
    <w:uiPriority w:val="99"/>
    <w:rsid w:val="00953316"/>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basedOn w:val="DefaultParagraphFont"/>
    <w:link w:val="Heading9"/>
    <w:uiPriority w:val="99"/>
    <w:rsid w:val="00953316"/>
    <w:rPr>
      <w:rFonts w:asciiTheme="majorHAnsi" w:eastAsiaTheme="majorEastAsia" w:hAnsiTheme="majorHAnsi" w:cstheme="majorBidi"/>
      <w:i/>
      <w:iCs/>
      <w:color w:val="404040" w:themeColor="text1" w:themeTint="BF"/>
      <w:sz w:val="20"/>
      <w:szCs w:val="20"/>
      <w:lang w:eastAsia="en-US"/>
    </w:rPr>
  </w:style>
  <w:style w:type="character" w:customStyle="1" w:styleId="citation">
    <w:name w:val="citation"/>
    <w:basedOn w:val="DefaultParagraphFont"/>
    <w:uiPriority w:val="99"/>
    <w:rsid w:val="00C86533"/>
  </w:style>
  <w:style w:type="paragraph" w:styleId="ListParagraph">
    <w:name w:val="List Paragraph"/>
    <w:basedOn w:val="Normal"/>
    <w:uiPriority w:val="99"/>
    <w:qFormat/>
    <w:rsid w:val="00196A7C"/>
    <w:pPr>
      <w:ind w:left="720"/>
      <w:contextualSpacing/>
    </w:pPr>
  </w:style>
  <w:style w:type="paragraph" w:styleId="DocumentMap">
    <w:name w:val="Document Map"/>
    <w:basedOn w:val="Normal"/>
    <w:link w:val="DocumentMapChar"/>
    <w:uiPriority w:val="99"/>
    <w:semiHidden/>
    <w:unhideWhenUsed/>
    <w:rsid w:val="00196A7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86533"/>
    <w:rPr>
      <w:rFonts w:ascii="Tahoma" w:hAnsi="Tahoma" w:cs="Tahoma"/>
      <w:sz w:val="16"/>
      <w:szCs w:val="16"/>
    </w:rPr>
  </w:style>
  <w:style w:type="table" w:styleId="TableGrid">
    <w:name w:val="Table Grid"/>
    <w:basedOn w:val="TableNormal"/>
    <w:uiPriority w:val="99"/>
    <w:rsid w:val="00C319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96A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97E"/>
    <w:rPr>
      <w:rFonts w:ascii="Tahoma" w:hAnsi="Tahoma" w:cs="Tahoma"/>
      <w:sz w:val="16"/>
      <w:szCs w:val="16"/>
    </w:rPr>
  </w:style>
  <w:style w:type="character" w:styleId="Strong">
    <w:name w:val="Strong"/>
    <w:basedOn w:val="DefaultParagraphFont"/>
    <w:uiPriority w:val="99"/>
    <w:qFormat/>
    <w:rsid w:val="005B097A"/>
    <w:rPr>
      <w:b/>
      <w:bCs/>
    </w:rPr>
  </w:style>
  <w:style w:type="paragraph" w:customStyle="1" w:styleId="Default">
    <w:name w:val="Default"/>
    <w:uiPriority w:val="99"/>
    <w:rsid w:val="005B097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customStyle="1" w:styleId="MediumShading11">
    <w:name w:val="Medium Shading 11"/>
    <w:basedOn w:val="TableNormal"/>
    <w:uiPriority w:val="99"/>
    <w:rsid w:val="005B097A"/>
    <w:pPr>
      <w:spacing w:after="0" w:line="240" w:lineRule="auto"/>
    </w:pPr>
    <w:tblPr>
      <w:tblStyleRowBandSize w:val="1"/>
      <w:tblStyleColBandSize w:val="1"/>
      <w:tblInd w:w="0" w:type="dxa"/>
      <w:tblBorders>
        <w:top w:val="single" w:sz="8" w:space="0" w:color="404040" w:themeColor="text1" w:themeTint="BF"/>
        <w:bottom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top w:val="nil"/>
          <w:left w:val="nil"/>
          <w:bottom w:val="nil"/>
          <w:right w:val="nil"/>
          <w:insideH w:val="nil"/>
          <w:insideV w:val="nil"/>
          <w:tl2br w:val="nil"/>
          <w:tr2bl w:val="nil"/>
        </w:tcBorders>
        <w:shd w:val="clear" w:color="auto" w:fill="D9D9D9" w:themeFill="background1" w:themeFillShade="D9"/>
      </w:tcPr>
    </w:tblStylePr>
    <w:tblStylePr w:type="band2Horz">
      <w:tblPr/>
      <w:tcPr>
        <w:tcBorders>
          <w:insideH w:val="nil"/>
          <w:insideV w:val="nil"/>
        </w:tcBorders>
      </w:tcPr>
    </w:tblStylePr>
  </w:style>
  <w:style w:type="character" w:styleId="PlaceholderText">
    <w:name w:val="Placeholder Text"/>
    <w:basedOn w:val="DefaultParagraphFont"/>
    <w:uiPriority w:val="99"/>
    <w:semiHidden/>
    <w:rsid w:val="005306CB"/>
    <w:rPr>
      <w:color w:val="808080"/>
    </w:rPr>
  </w:style>
  <w:style w:type="character" w:customStyle="1" w:styleId="apple-style-span">
    <w:name w:val="apple-style-span"/>
    <w:basedOn w:val="DefaultParagraphFont"/>
    <w:uiPriority w:val="99"/>
    <w:rsid w:val="00CB1688"/>
  </w:style>
  <w:style w:type="character" w:customStyle="1" w:styleId="apple-converted-space">
    <w:name w:val="apple-converted-space"/>
    <w:basedOn w:val="DefaultParagraphFont"/>
    <w:uiPriority w:val="99"/>
    <w:rsid w:val="00CB1688"/>
  </w:style>
  <w:style w:type="character" w:customStyle="1" w:styleId="gsa1">
    <w:name w:val="gs_a1"/>
    <w:basedOn w:val="DefaultParagraphFont"/>
    <w:uiPriority w:val="99"/>
    <w:rsid w:val="00180BC3"/>
    <w:rPr>
      <w:color w:val="008000"/>
    </w:rPr>
  </w:style>
  <w:style w:type="paragraph" w:styleId="NoSpacing">
    <w:name w:val="No Spacing"/>
    <w:uiPriority w:val="99"/>
    <w:qFormat/>
    <w:rsid w:val="00196A7C"/>
    <w:pPr>
      <w:spacing w:after="0" w:line="240" w:lineRule="auto"/>
    </w:pPr>
  </w:style>
  <w:style w:type="paragraph" w:customStyle="1" w:styleId="StyleHeading1Centered">
    <w:name w:val="Style Heading 1 + Centered"/>
    <w:basedOn w:val="Heading1"/>
    <w:link w:val="StyleHeading1CenteredChar"/>
    <w:uiPriority w:val="99"/>
    <w:rsid w:val="007C1E86"/>
    <w:pPr>
      <w:keepNext w:val="0"/>
      <w:keepLines w:val="0"/>
      <w:autoSpaceDE w:val="0"/>
      <w:autoSpaceDN w:val="0"/>
      <w:adjustRightInd w:val="0"/>
      <w:spacing w:line="240" w:lineRule="auto"/>
    </w:pPr>
    <w:rPr>
      <w:rFonts w:ascii="Arial" w:eastAsia="SimSun" w:hAnsi="Arial" w:cs="Times New Roman"/>
      <w:caps/>
      <w:color w:val="auto"/>
      <w:lang w:eastAsia="en-US"/>
    </w:rPr>
  </w:style>
  <w:style w:type="character" w:customStyle="1" w:styleId="StyleHeading1CenteredChar">
    <w:name w:val="Style Heading 1 + Centered Char"/>
    <w:basedOn w:val="Heading1Char"/>
    <w:link w:val="StyleHeading1Centered"/>
    <w:uiPriority w:val="99"/>
    <w:rsid w:val="007C1E86"/>
    <w:rPr>
      <w:rFonts w:ascii="Arial" w:eastAsia="SimSun" w:hAnsi="Arial" w:cs="Times New Roman"/>
      <w:b/>
      <w:bCs/>
      <w:caps/>
      <w:color w:val="365F91" w:themeColor="accent1" w:themeShade="BF"/>
      <w:sz w:val="28"/>
      <w:szCs w:val="28"/>
      <w:lang w:eastAsia="en-US"/>
    </w:rPr>
  </w:style>
  <w:style w:type="paragraph" w:styleId="Caption">
    <w:name w:val="caption"/>
    <w:basedOn w:val="Normal"/>
    <w:next w:val="Normal"/>
    <w:uiPriority w:val="99"/>
    <w:qFormat/>
    <w:rsid w:val="00D13490"/>
    <w:pPr>
      <w:spacing w:before="120" w:after="120" w:line="240" w:lineRule="auto"/>
    </w:pPr>
    <w:rPr>
      <w:rFonts w:ascii="Times New Roman" w:eastAsia="SimSun" w:hAnsi="Times New Roman" w:cs="Times New Roman"/>
      <w:b/>
      <w:bCs/>
      <w:sz w:val="20"/>
      <w:szCs w:val="20"/>
      <w:lang w:eastAsia="en-US"/>
    </w:rPr>
  </w:style>
  <w:style w:type="paragraph" w:styleId="Header">
    <w:name w:val="header"/>
    <w:basedOn w:val="Normal"/>
    <w:link w:val="HeaderChar"/>
    <w:uiPriority w:val="99"/>
    <w:unhideWhenUsed/>
    <w:rsid w:val="00196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FEB"/>
  </w:style>
  <w:style w:type="paragraph" w:styleId="Footer">
    <w:name w:val="footer"/>
    <w:basedOn w:val="Normal"/>
    <w:link w:val="FooterChar"/>
    <w:uiPriority w:val="99"/>
    <w:unhideWhenUsed/>
    <w:rsid w:val="00196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FEB"/>
  </w:style>
  <w:style w:type="paragraph" w:styleId="NormalWeb">
    <w:name w:val="Normal (Web)"/>
    <w:basedOn w:val="Normal"/>
    <w:uiPriority w:val="99"/>
    <w:semiHidden/>
    <w:unhideWhenUsed/>
    <w:rsid w:val="00196A7C"/>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TOCHeading">
    <w:name w:val="TOC Heading"/>
    <w:basedOn w:val="Heading1"/>
    <w:next w:val="Normal"/>
    <w:uiPriority w:val="99"/>
    <w:unhideWhenUsed/>
    <w:qFormat/>
    <w:rsid w:val="00196A7C"/>
    <w:pPr>
      <w:outlineLvl w:val="9"/>
    </w:pPr>
    <w:rPr>
      <w:lang w:eastAsia="en-US"/>
    </w:rPr>
  </w:style>
  <w:style w:type="paragraph" w:styleId="TOC1">
    <w:name w:val="toc 1"/>
    <w:basedOn w:val="Normal"/>
    <w:next w:val="Normal"/>
    <w:autoRedefine/>
    <w:uiPriority w:val="39"/>
    <w:unhideWhenUsed/>
    <w:qFormat/>
    <w:rsid w:val="00196A7C"/>
    <w:pPr>
      <w:tabs>
        <w:tab w:val="left" w:pos="1260"/>
        <w:tab w:val="left" w:pos="1760"/>
        <w:tab w:val="right" w:leader="dot" w:pos="9350"/>
      </w:tabs>
      <w:spacing w:after="0" w:line="480"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qFormat/>
    <w:rsid w:val="00196A7C"/>
    <w:pPr>
      <w:spacing w:after="100"/>
      <w:ind w:left="220"/>
    </w:pPr>
  </w:style>
  <w:style w:type="paragraph" w:styleId="TOC3">
    <w:name w:val="toc 3"/>
    <w:basedOn w:val="Normal"/>
    <w:next w:val="Normal"/>
    <w:autoRedefine/>
    <w:uiPriority w:val="99"/>
    <w:unhideWhenUsed/>
    <w:qFormat/>
    <w:rsid w:val="00196A7C"/>
    <w:pPr>
      <w:spacing w:after="100"/>
      <w:ind w:left="440"/>
    </w:pPr>
  </w:style>
  <w:style w:type="character" w:styleId="Hyperlink">
    <w:name w:val="Hyperlink"/>
    <w:basedOn w:val="DefaultParagraphFont"/>
    <w:uiPriority w:val="99"/>
    <w:unhideWhenUsed/>
    <w:rsid w:val="00196A7C"/>
    <w:rPr>
      <w:color w:val="0000FF" w:themeColor="hyperlink"/>
      <w:u w:val="single"/>
    </w:rPr>
  </w:style>
  <w:style w:type="paragraph" w:styleId="Date">
    <w:name w:val="Date"/>
    <w:basedOn w:val="Normal"/>
    <w:next w:val="Normal"/>
    <w:link w:val="DateChar"/>
    <w:uiPriority w:val="99"/>
    <w:semiHidden/>
    <w:unhideWhenUsed/>
    <w:rsid w:val="00196A7C"/>
  </w:style>
  <w:style w:type="character" w:customStyle="1" w:styleId="DateChar">
    <w:name w:val="Date Char"/>
    <w:basedOn w:val="DefaultParagraphFont"/>
    <w:link w:val="Date"/>
    <w:uiPriority w:val="99"/>
    <w:semiHidden/>
    <w:rsid w:val="004A45A3"/>
  </w:style>
  <w:style w:type="character" w:styleId="CommentReference">
    <w:name w:val="annotation reference"/>
    <w:basedOn w:val="DefaultParagraphFont"/>
    <w:uiPriority w:val="99"/>
    <w:semiHidden/>
    <w:unhideWhenUsed/>
    <w:rsid w:val="00196A7C"/>
    <w:rPr>
      <w:sz w:val="16"/>
      <w:szCs w:val="16"/>
    </w:rPr>
  </w:style>
  <w:style w:type="paragraph" w:styleId="CommentText">
    <w:name w:val="annotation text"/>
    <w:basedOn w:val="Normal"/>
    <w:link w:val="CommentTextChar"/>
    <w:uiPriority w:val="99"/>
    <w:unhideWhenUsed/>
    <w:rsid w:val="00196A7C"/>
    <w:pPr>
      <w:spacing w:line="240" w:lineRule="auto"/>
    </w:pPr>
    <w:rPr>
      <w:sz w:val="20"/>
      <w:szCs w:val="20"/>
    </w:rPr>
  </w:style>
  <w:style w:type="character" w:customStyle="1" w:styleId="CommentTextChar">
    <w:name w:val="Comment Text Char"/>
    <w:basedOn w:val="DefaultParagraphFont"/>
    <w:link w:val="CommentText"/>
    <w:uiPriority w:val="99"/>
    <w:rsid w:val="005E476D"/>
    <w:rPr>
      <w:sz w:val="20"/>
      <w:szCs w:val="20"/>
    </w:rPr>
  </w:style>
  <w:style w:type="paragraph" w:styleId="CommentSubject">
    <w:name w:val="annotation subject"/>
    <w:basedOn w:val="CommentText"/>
    <w:next w:val="CommentText"/>
    <w:link w:val="CommentSubjectChar"/>
    <w:uiPriority w:val="99"/>
    <w:semiHidden/>
    <w:unhideWhenUsed/>
    <w:rsid w:val="00196A7C"/>
    <w:rPr>
      <w:b/>
      <w:bCs/>
    </w:rPr>
  </w:style>
  <w:style w:type="character" w:customStyle="1" w:styleId="CommentSubjectChar">
    <w:name w:val="Comment Subject Char"/>
    <w:basedOn w:val="CommentTextChar"/>
    <w:link w:val="CommentSubject"/>
    <w:uiPriority w:val="99"/>
    <w:semiHidden/>
    <w:rsid w:val="005E476D"/>
    <w:rPr>
      <w:b/>
      <w:bCs/>
      <w:sz w:val="20"/>
      <w:szCs w:val="20"/>
    </w:rPr>
  </w:style>
  <w:style w:type="character" w:styleId="Emphasis">
    <w:name w:val="Emphasis"/>
    <w:basedOn w:val="DefaultParagraphFont"/>
    <w:uiPriority w:val="99"/>
    <w:qFormat/>
    <w:rsid w:val="00D00B21"/>
    <w:rPr>
      <w:b/>
      <w:bCs/>
      <w:i w:val="0"/>
      <w:iCs w:val="0"/>
    </w:rPr>
  </w:style>
  <w:style w:type="paragraph" w:styleId="Revision">
    <w:name w:val="Revision"/>
    <w:hidden/>
    <w:uiPriority w:val="99"/>
    <w:semiHidden/>
    <w:rsid w:val="00196A7C"/>
    <w:pPr>
      <w:spacing w:after="0" w:line="240" w:lineRule="auto"/>
    </w:pPr>
  </w:style>
  <w:style w:type="paragraph" w:styleId="TableofFigures">
    <w:name w:val="table of figures"/>
    <w:basedOn w:val="Normal"/>
    <w:next w:val="Normal"/>
    <w:uiPriority w:val="99"/>
    <w:unhideWhenUsed/>
    <w:rsid w:val="00196A7C"/>
    <w:pPr>
      <w:ind w:leftChars="200" w:left="200" w:hangingChars="200" w:hanging="200"/>
    </w:pPr>
  </w:style>
  <w:style w:type="character" w:customStyle="1" w:styleId="st1">
    <w:name w:val="st1"/>
    <w:basedOn w:val="DefaultParagraphFont"/>
    <w:uiPriority w:val="99"/>
    <w:rsid w:val="005D38AA"/>
  </w:style>
  <w:style w:type="table" w:customStyle="1" w:styleId="LightShading1">
    <w:name w:val="Light Shading1"/>
    <w:basedOn w:val="TableNormal"/>
    <w:uiPriority w:val="99"/>
    <w:rsid w:val="00D8448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
    <w:name w:val="浅色底纹1"/>
    <w:basedOn w:val="TableNormal"/>
    <w:uiPriority w:val="99"/>
    <w:rsid w:val="00F739F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196A7C"/>
  </w:style>
  <w:style w:type="paragraph" w:styleId="Heading1">
    <w:name w:val="heading 1"/>
    <w:basedOn w:val="Normal"/>
    <w:next w:val="Normal"/>
    <w:link w:val="Heading1Char"/>
    <w:uiPriority w:val="99"/>
    <w:qFormat/>
    <w:rsid w:val="00196A7C"/>
    <w:pPr>
      <w:keepNext/>
      <w:keepLines/>
      <w:spacing w:after="0" w:line="480" w:lineRule="auto"/>
      <w:jc w:val="center"/>
      <w:outlineLvl w:val="0"/>
    </w:pPr>
    <w:rPr>
      <w:rFonts w:ascii="Times New Roman" w:eastAsiaTheme="majorEastAsia" w:hAnsi="Times New Roman" w:cstheme="majorBidi"/>
      <w:b/>
      <w:bCs/>
      <w:color w:val="000000" w:themeColor="text1"/>
      <w:sz w:val="28"/>
      <w:szCs w:val="28"/>
    </w:rPr>
  </w:style>
  <w:style w:type="paragraph" w:styleId="Heading2">
    <w:name w:val="heading 2"/>
    <w:basedOn w:val="Normal"/>
    <w:link w:val="Heading2Char"/>
    <w:uiPriority w:val="99"/>
    <w:qFormat/>
    <w:rsid w:val="00426739"/>
    <w:pPr>
      <w:spacing w:after="0" w:line="480" w:lineRule="auto"/>
      <w:outlineLvl w:val="1"/>
    </w:pPr>
    <w:rPr>
      <w:rFonts w:ascii="Times New Roman" w:eastAsia="Times New Roman" w:hAnsi="Times New Roman" w:cs="Times New Roman"/>
      <w:b/>
      <w:sz w:val="24"/>
      <w:szCs w:val="24"/>
      <w:lang w:eastAsia="en-US"/>
    </w:rPr>
  </w:style>
  <w:style w:type="paragraph" w:styleId="Heading3">
    <w:name w:val="heading 3"/>
    <w:basedOn w:val="Normal"/>
    <w:next w:val="Normal"/>
    <w:link w:val="Heading3Char"/>
    <w:uiPriority w:val="99"/>
    <w:unhideWhenUsed/>
    <w:qFormat/>
    <w:rsid w:val="00196A7C"/>
    <w:pPr>
      <w:keepNext/>
      <w:keepLines/>
      <w:spacing w:after="0" w:line="480" w:lineRule="auto"/>
      <w:outlineLvl w:val="2"/>
    </w:pPr>
    <w:rPr>
      <w:rFonts w:eastAsiaTheme="majorEastAsia" w:cstheme="majorBidi"/>
      <w:b/>
      <w:bCs/>
      <w:i/>
      <w:color w:val="000000" w:themeColor="text1"/>
      <w:sz w:val="24"/>
    </w:rPr>
  </w:style>
  <w:style w:type="paragraph" w:styleId="Heading4">
    <w:name w:val="heading 4"/>
    <w:basedOn w:val="Normal"/>
    <w:next w:val="Normal"/>
    <w:link w:val="Heading4Char"/>
    <w:uiPriority w:val="99"/>
    <w:unhideWhenUsed/>
    <w:qFormat/>
    <w:rsid w:val="00196A7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rsid w:val="00196A7C"/>
    <w:pPr>
      <w:keepNext/>
      <w:keepLines/>
      <w:spacing w:before="200" w:after="0"/>
      <w:ind w:left="1008" w:hanging="1008"/>
      <w:outlineLvl w:val="4"/>
    </w:pPr>
    <w:rPr>
      <w:rFonts w:asciiTheme="majorHAnsi" w:eastAsiaTheme="majorEastAsia" w:hAnsiTheme="majorHAnsi" w:cstheme="majorBidi"/>
      <w:color w:val="243F60" w:themeColor="accent1" w:themeShade="7F"/>
      <w:lang w:eastAsia="en-US"/>
    </w:rPr>
  </w:style>
  <w:style w:type="paragraph" w:styleId="Heading6">
    <w:name w:val="heading 6"/>
    <w:basedOn w:val="Normal"/>
    <w:next w:val="Normal"/>
    <w:link w:val="Heading6Char"/>
    <w:uiPriority w:val="99"/>
    <w:unhideWhenUsed/>
    <w:qFormat/>
    <w:rsid w:val="00196A7C"/>
    <w:pPr>
      <w:keepNext/>
      <w:keepLines/>
      <w:spacing w:before="200" w:after="0"/>
      <w:ind w:left="1152" w:hanging="1152"/>
      <w:outlineLvl w:val="5"/>
    </w:pPr>
    <w:rPr>
      <w:rFonts w:asciiTheme="majorHAnsi" w:eastAsiaTheme="majorEastAsia" w:hAnsiTheme="majorHAnsi" w:cstheme="majorBidi"/>
      <w:i/>
      <w:iCs/>
      <w:color w:val="243F60" w:themeColor="accent1" w:themeShade="7F"/>
      <w:lang w:eastAsia="en-US"/>
    </w:rPr>
  </w:style>
  <w:style w:type="paragraph" w:styleId="Heading7">
    <w:name w:val="heading 7"/>
    <w:basedOn w:val="Normal"/>
    <w:next w:val="Normal"/>
    <w:link w:val="Heading7Char"/>
    <w:uiPriority w:val="99"/>
    <w:unhideWhenUsed/>
    <w:qFormat/>
    <w:rsid w:val="00196A7C"/>
    <w:pPr>
      <w:keepNext/>
      <w:keepLines/>
      <w:spacing w:before="200" w:after="0"/>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9"/>
    <w:unhideWhenUsed/>
    <w:qFormat/>
    <w:rsid w:val="00196A7C"/>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9"/>
    <w:unhideWhenUsed/>
    <w:qFormat/>
    <w:rsid w:val="00196A7C"/>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71A4A"/>
    <w:rPr>
      <w:rFonts w:ascii="Times New Roman" w:eastAsiaTheme="majorEastAsia" w:hAnsi="Times New Roman" w:cstheme="majorBidi"/>
      <w:b/>
      <w:bCs/>
      <w:color w:val="000000" w:themeColor="text1"/>
      <w:sz w:val="28"/>
      <w:szCs w:val="28"/>
    </w:rPr>
  </w:style>
  <w:style w:type="character" w:customStyle="1" w:styleId="Heading2Char">
    <w:name w:val="Heading 2 Char"/>
    <w:basedOn w:val="DefaultParagraphFont"/>
    <w:link w:val="Heading2"/>
    <w:uiPriority w:val="99"/>
    <w:rsid w:val="00426739"/>
    <w:rPr>
      <w:rFonts w:ascii="Times New Roman" w:eastAsia="Times New Roman" w:hAnsi="Times New Roman" w:cs="Times New Roman"/>
      <w:b/>
      <w:sz w:val="24"/>
      <w:szCs w:val="24"/>
      <w:lang w:eastAsia="en-US"/>
    </w:rPr>
  </w:style>
  <w:style w:type="character" w:customStyle="1" w:styleId="Heading3Char">
    <w:name w:val="Heading 3 Char"/>
    <w:basedOn w:val="DefaultParagraphFont"/>
    <w:link w:val="Heading3"/>
    <w:uiPriority w:val="99"/>
    <w:rsid w:val="00B251CC"/>
    <w:rPr>
      <w:rFonts w:eastAsiaTheme="majorEastAsia" w:cstheme="majorBidi"/>
      <w:b/>
      <w:bCs/>
      <w:i/>
      <w:color w:val="000000" w:themeColor="text1"/>
      <w:sz w:val="24"/>
    </w:rPr>
  </w:style>
  <w:style w:type="character" w:customStyle="1" w:styleId="Heading4Char">
    <w:name w:val="Heading 4 Char"/>
    <w:basedOn w:val="DefaultParagraphFont"/>
    <w:link w:val="Heading4"/>
    <w:uiPriority w:val="99"/>
    <w:rsid w:val="00ED354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9"/>
    <w:rsid w:val="00953316"/>
    <w:rPr>
      <w:rFonts w:asciiTheme="majorHAnsi" w:eastAsiaTheme="majorEastAsia" w:hAnsiTheme="majorHAnsi" w:cstheme="majorBidi"/>
      <w:color w:val="243F60" w:themeColor="accent1" w:themeShade="7F"/>
      <w:lang w:eastAsia="en-US"/>
    </w:rPr>
  </w:style>
  <w:style w:type="character" w:customStyle="1" w:styleId="Heading6Char">
    <w:name w:val="Heading 6 Char"/>
    <w:basedOn w:val="DefaultParagraphFont"/>
    <w:link w:val="Heading6"/>
    <w:uiPriority w:val="99"/>
    <w:rsid w:val="00953316"/>
    <w:rPr>
      <w:rFonts w:asciiTheme="majorHAnsi" w:eastAsiaTheme="majorEastAsia" w:hAnsiTheme="majorHAnsi" w:cstheme="majorBidi"/>
      <w:i/>
      <w:iCs/>
      <w:color w:val="243F60" w:themeColor="accent1" w:themeShade="7F"/>
      <w:lang w:eastAsia="en-US"/>
    </w:rPr>
  </w:style>
  <w:style w:type="character" w:customStyle="1" w:styleId="Heading7Char">
    <w:name w:val="Heading 7 Char"/>
    <w:basedOn w:val="DefaultParagraphFont"/>
    <w:link w:val="Heading7"/>
    <w:uiPriority w:val="99"/>
    <w:rsid w:val="00953316"/>
    <w:rPr>
      <w:rFonts w:asciiTheme="majorHAnsi" w:eastAsiaTheme="majorEastAsia" w:hAnsiTheme="majorHAnsi" w:cstheme="majorBidi"/>
      <w:i/>
      <w:iCs/>
      <w:color w:val="404040" w:themeColor="text1" w:themeTint="BF"/>
      <w:lang w:eastAsia="en-US"/>
    </w:rPr>
  </w:style>
  <w:style w:type="character" w:customStyle="1" w:styleId="Heading8Char">
    <w:name w:val="Heading 8 Char"/>
    <w:basedOn w:val="DefaultParagraphFont"/>
    <w:link w:val="Heading8"/>
    <w:uiPriority w:val="99"/>
    <w:rsid w:val="00953316"/>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basedOn w:val="DefaultParagraphFont"/>
    <w:link w:val="Heading9"/>
    <w:uiPriority w:val="99"/>
    <w:rsid w:val="00953316"/>
    <w:rPr>
      <w:rFonts w:asciiTheme="majorHAnsi" w:eastAsiaTheme="majorEastAsia" w:hAnsiTheme="majorHAnsi" w:cstheme="majorBidi"/>
      <w:i/>
      <w:iCs/>
      <w:color w:val="404040" w:themeColor="text1" w:themeTint="BF"/>
      <w:sz w:val="20"/>
      <w:szCs w:val="20"/>
      <w:lang w:eastAsia="en-US"/>
    </w:rPr>
  </w:style>
  <w:style w:type="character" w:customStyle="1" w:styleId="citation">
    <w:name w:val="citation"/>
    <w:basedOn w:val="DefaultParagraphFont"/>
    <w:uiPriority w:val="99"/>
    <w:rsid w:val="00C86533"/>
  </w:style>
  <w:style w:type="paragraph" w:styleId="ListParagraph">
    <w:name w:val="List Paragraph"/>
    <w:basedOn w:val="Normal"/>
    <w:uiPriority w:val="99"/>
    <w:qFormat/>
    <w:rsid w:val="00196A7C"/>
    <w:pPr>
      <w:ind w:left="720"/>
      <w:contextualSpacing/>
    </w:pPr>
  </w:style>
  <w:style w:type="paragraph" w:styleId="DocumentMap">
    <w:name w:val="Document Map"/>
    <w:basedOn w:val="Normal"/>
    <w:link w:val="DocumentMapChar"/>
    <w:uiPriority w:val="99"/>
    <w:semiHidden/>
    <w:unhideWhenUsed/>
    <w:rsid w:val="00196A7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86533"/>
    <w:rPr>
      <w:rFonts w:ascii="Tahoma" w:hAnsi="Tahoma" w:cs="Tahoma"/>
      <w:sz w:val="16"/>
      <w:szCs w:val="16"/>
    </w:rPr>
  </w:style>
  <w:style w:type="table" w:styleId="TableGrid">
    <w:name w:val="Table Grid"/>
    <w:basedOn w:val="TableNormal"/>
    <w:uiPriority w:val="99"/>
    <w:rsid w:val="00C319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96A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97E"/>
    <w:rPr>
      <w:rFonts w:ascii="Tahoma" w:hAnsi="Tahoma" w:cs="Tahoma"/>
      <w:sz w:val="16"/>
      <w:szCs w:val="16"/>
    </w:rPr>
  </w:style>
  <w:style w:type="character" w:styleId="Strong">
    <w:name w:val="Strong"/>
    <w:basedOn w:val="DefaultParagraphFont"/>
    <w:uiPriority w:val="99"/>
    <w:qFormat/>
    <w:rsid w:val="005B097A"/>
    <w:rPr>
      <w:b/>
      <w:bCs/>
    </w:rPr>
  </w:style>
  <w:style w:type="paragraph" w:customStyle="1" w:styleId="Default">
    <w:name w:val="Default"/>
    <w:uiPriority w:val="99"/>
    <w:rsid w:val="005B097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customStyle="1" w:styleId="MediumShading11">
    <w:name w:val="Medium Shading 11"/>
    <w:basedOn w:val="TableNormal"/>
    <w:uiPriority w:val="99"/>
    <w:rsid w:val="005B097A"/>
    <w:pPr>
      <w:spacing w:after="0" w:line="240" w:lineRule="auto"/>
    </w:pPr>
    <w:tblPr>
      <w:tblStyleRowBandSize w:val="1"/>
      <w:tblStyleColBandSize w:val="1"/>
      <w:tblInd w:w="0" w:type="dxa"/>
      <w:tblBorders>
        <w:top w:val="single" w:sz="8" w:space="0" w:color="404040" w:themeColor="text1" w:themeTint="BF"/>
        <w:bottom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top w:val="nil"/>
          <w:left w:val="nil"/>
          <w:bottom w:val="nil"/>
          <w:right w:val="nil"/>
          <w:insideH w:val="nil"/>
          <w:insideV w:val="nil"/>
          <w:tl2br w:val="nil"/>
          <w:tr2bl w:val="nil"/>
        </w:tcBorders>
        <w:shd w:val="clear" w:color="auto" w:fill="D9D9D9" w:themeFill="background1" w:themeFillShade="D9"/>
      </w:tcPr>
    </w:tblStylePr>
    <w:tblStylePr w:type="band2Horz">
      <w:tblPr/>
      <w:tcPr>
        <w:tcBorders>
          <w:insideH w:val="nil"/>
          <w:insideV w:val="nil"/>
        </w:tcBorders>
      </w:tcPr>
    </w:tblStylePr>
  </w:style>
  <w:style w:type="character" w:styleId="PlaceholderText">
    <w:name w:val="Placeholder Text"/>
    <w:basedOn w:val="DefaultParagraphFont"/>
    <w:uiPriority w:val="99"/>
    <w:semiHidden/>
    <w:rsid w:val="005306CB"/>
    <w:rPr>
      <w:color w:val="808080"/>
    </w:rPr>
  </w:style>
  <w:style w:type="character" w:customStyle="1" w:styleId="apple-style-span">
    <w:name w:val="apple-style-span"/>
    <w:basedOn w:val="DefaultParagraphFont"/>
    <w:uiPriority w:val="99"/>
    <w:rsid w:val="00CB1688"/>
  </w:style>
  <w:style w:type="character" w:customStyle="1" w:styleId="apple-converted-space">
    <w:name w:val="apple-converted-space"/>
    <w:basedOn w:val="DefaultParagraphFont"/>
    <w:uiPriority w:val="99"/>
    <w:rsid w:val="00CB1688"/>
  </w:style>
  <w:style w:type="character" w:customStyle="1" w:styleId="gsa1">
    <w:name w:val="gs_a1"/>
    <w:basedOn w:val="DefaultParagraphFont"/>
    <w:uiPriority w:val="99"/>
    <w:rsid w:val="00180BC3"/>
    <w:rPr>
      <w:color w:val="008000"/>
    </w:rPr>
  </w:style>
  <w:style w:type="paragraph" w:styleId="NoSpacing">
    <w:name w:val="No Spacing"/>
    <w:uiPriority w:val="99"/>
    <w:qFormat/>
    <w:rsid w:val="00196A7C"/>
    <w:pPr>
      <w:spacing w:after="0" w:line="240" w:lineRule="auto"/>
    </w:pPr>
  </w:style>
  <w:style w:type="paragraph" w:customStyle="1" w:styleId="StyleHeading1Centered">
    <w:name w:val="Style Heading 1 + Centered"/>
    <w:basedOn w:val="Heading1"/>
    <w:link w:val="StyleHeading1CenteredChar"/>
    <w:uiPriority w:val="99"/>
    <w:rsid w:val="007C1E86"/>
    <w:pPr>
      <w:keepNext w:val="0"/>
      <w:keepLines w:val="0"/>
      <w:autoSpaceDE w:val="0"/>
      <w:autoSpaceDN w:val="0"/>
      <w:adjustRightInd w:val="0"/>
      <w:spacing w:line="240" w:lineRule="auto"/>
    </w:pPr>
    <w:rPr>
      <w:rFonts w:ascii="Arial" w:eastAsia="SimSun" w:hAnsi="Arial" w:cs="Times New Roman"/>
      <w:caps/>
      <w:color w:val="auto"/>
      <w:lang w:eastAsia="en-US"/>
    </w:rPr>
  </w:style>
  <w:style w:type="character" w:customStyle="1" w:styleId="StyleHeading1CenteredChar">
    <w:name w:val="Style Heading 1 + Centered Char"/>
    <w:basedOn w:val="Heading1Char"/>
    <w:link w:val="StyleHeading1Centered"/>
    <w:uiPriority w:val="99"/>
    <w:rsid w:val="007C1E86"/>
    <w:rPr>
      <w:rFonts w:ascii="Arial" w:eastAsia="SimSun" w:hAnsi="Arial" w:cs="Times New Roman"/>
      <w:b/>
      <w:bCs/>
      <w:caps/>
      <w:color w:val="365F91" w:themeColor="accent1" w:themeShade="BF"/>
      <w:sz w:val="28"/>
      <w:szCs w:val="28"/>
      <w:lang w:eastAsia="en-US"/>
    </w:rPr>
  </w:style>
  <w:style w:type="paragraph" w:styleId="Caption">
    <w:name w:val="caption"/>
    <w:basedOn w:val="Normal"/>
    <w:next w:val="Normal"/>
    <w:uiPriority w:val="99"/>
    <w:qFormat/>
    <w:rsid w:val="00D13490"/>
    <w:pPr>
      <w:spacing w:before="120" w:after="120" w:line="240" w:lineRule="auto"/>
    </w:pPr>
    <w:rPr>
      <w:rFonts w:ascii="Times New Roman" w:eastAsia="SimSun" w:hAnsi="Times New Roman" w:cs="Times New Roman"/>
      <w:b/>
      <w:bCs/>
      <w:sz w:val="20"/>
      <w:szCs w:val="20"/>
      <w:lang w:eastAsia="en-US"/>
    </w:rPr>
  </w:style>
  <w:style w:type="paragraph" w:styleId="Header">
    <w:name w:val="header"/>
    <w:basedOn w:val="Normal"/>
    <w:link w:val="HeaderChar"/>
    <w:uiPriority w:val="99"/>
    <w:unhideWhenUsed/>
    <w:rsid w:val="00196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FEB"/>
  </w:style>
  <w:style w:type="paragraph" w:styleId="Footer">
    <w:name w:val="footer"/>
    <w:basedOn w:val="Normal"/>
    <w:link w:val="FooterChar"/>
    <w:uiPriority w:val="99"/>
    <w:unhideWhenUsed/>
    <w:rsid w:val="00196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FEB"/>
  </w:style>
  <w:style w:type="paragraph" w:styleId="NormalWeb">
    <w:name w:val="Normal (Web)"/>
    <w:basedOn w:val="Normal"/>
    <w:uiPriority w:val="99"/>
    <w:semiHidden/>
    <w:unhideWhenUsed/>
    <w:rsid w:val="00196A7C"/>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TOCHeading">
    <w:name w:val="TOC Heading"/>
    <w:basedOn w:val="Heading1"/>
    <w:next w:val="Normal"/>
    <w:uiPriority w:val="99"/>
    <w:unhideWhenUsed/>
    <w:qFormat/>
    <w:rsid w:val="00196A7C"/>
    <w:pPr>
      <w:outlineLvl w:val="9"/>
    </w:pPr>
    <w:rPr>
      <w:lang w:eastAsia="en-US"/>
    </w:rPr>
  </w:style>
  <w:style w:type="paragraph" w:styleId="TOC1">
    <w:name w:val="toc 1"/>
    <w:basedOn w:val="Normal"/>
    <w:next w:val="Normal"/>
    <w:autoRedefine/>
    <w:uiPriority w:val="39"/>
    <w:unhideWhenUsed/>
    <w:qFormat/>
    <w:rsid w:val="00196A7C"/>
    <w:pPr>
      <w:tabs>
        <w:tab w:val="left" w:pos="1260"/>
        <w:tab w:val="left" w:pos="1760"/>
        <w:tab w:val="right" w:leader="dot" w:pos="9350"/>
      </w:tabs>
      <w:spacing w:after="0" w:line="480"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qFormat/>
    <w:rsid w:val="00196A7C"/>
    <w:pPr>
      <w:spacing w:after="100"/>
      <w:ind w:left="220"/>
    </w:pPr>
  </w:style>
  <w:style w:type="paragraph" w:styleId="TOC3">
    <w:name w:val="toc 3"/>
    <w:basedOn w:val="Normal"/>
    <w:next w:val="Normal"/>
    <w:autoRedefine/>
    <w:uiPriority w:val="99"/>
    <w:unhideWhenUsed/>
    <w:qFormat/>
    <w:rsid w:val="00196A7C"/>
    <w:pPr>
      <w:spacing w:after="100"/>
      <w:ind w:left="440"/>
    </w:pPr>
  </w:style>
  <w:style w:type="character" w:styleId="Hyperlink">
    <w:name w:val="Hyperlink"/>
    <w:basedOn w:val="DefaultParagraphFont"/>
    <w:uiPriority w:val="99"/>
    <w:unhideWhenUsed/>
    <w:rsid w:val="00196A7C"/>
    <w:rPr>
      <w:color w:val="0000FF" w:themeColor="hyperlink"/>
      <w:u w:val="single"/>
    </w:rPr>
  </w:style>
  <w:style w:type="paragraph" w:styleId="Date">
    <w:name w:val="Date"/>
    <w:basedOn w:val="Normal"/>
    <w:next w:val="Normal"/>
    <w:link w:val="DateChar"/>
    <w:uiPriority w:val="99"/>
    <w:semiHidden/>
    <w:unhideWhenUsed/>
    <w:rsid w:val="00196A7C"/>
  </w:style>
  <w:style w:type="character" w:customStyle="1" w:styleId="DateChar">
    <w:name w:val="Date Char"/>
    <w:basedOn w:val="DefaultParagraphFont"/>
    <w:link w:val="Date"/>
    <w:uiPriority w:val="99"/>
    <w:semiHidden/>
    <w:rsid w:val="004A45A3"/>
  </w:style>
  <w:style w:type="character" w:styleId="CommentReference">
    <w:name w:val="annotation reference"/>
    <w:basedOn w:val="DefaultParagraphFont"/>
    <w:uiPriority w:val="99"/>
    <w:semiHidden/>
    <w:unhideWhenUsed/>
    <w:rsid w:val="00196A7C"/>
    <w:rPr>
      <w:sz w:val="16"/>
      <w:szCs w:val="16"/>
    </w:rPr>
  </w:style>
  <w:style w:type="paragraph" w:styleId="CommentText">
    <w:name w:val="annotation text"/>
    <w:basedOn w:val="Normal"/>
    <w:link w:val="CommentTextChar"/>
    <w:uiPriority w:val="99"/>
    <w:unhideWhenUsed/>
    <w:rsid w:val="00196A7C"/>
    <w:pPr>
      <w:spacing w:line="240" w:lineRule="auto"/>
    </w:pPr>
    <w:rPr>
      <w:sz w:val="20"/>
      <w:szCs w:val="20"/>
    </w:rPr>
  </w:style>
  <w:style w:type="character" w:customStyle="1" w:styleId="CommentTextChar">
    <w:name w:val="Comment Text Char"/>
    <w:basedOn w:val="DefaultParagraphFont"/>
    <w:link w:val="CommentText"/>
    <w:uiPriority w:val="99"/>
    <w:rsid w:val="005E476D"/>
    <w:rPr>
      <w:sz w:val="20"/>
      <w:szCs w:val="20"/>
    </w:rPr>
  </w:style>
  <w:style w:type="paragraph" w:styleId="CommentSubject">
    <w:name w:val="annotation subject"/>
    <w:basedOn w:val="CommentText"/>
    <w:next w:val="CommentText"/>
    <w:link w:val="CommentSubjectChar"/>
    <w:uiPriority w:val="99"/>
    <w:semiHidden/>
    <w:unhideWhenUsed/>
    <w:rsid w:val="00196A7C"/>
    <w:rPr>
      <w:b/>
      <w:bCs/>
    </w:rPr>
  </w:style>
  <w:style w:type="character" w:customStyle="1" w:styleId="CommentSubjectChar">
    <w:name w:val="Comment Subject Char"/>
    <w:basedOn w:val="CommentTextChar"/>
    <w:link w:val="CommentSubject"/>
    <w:uiPriority w:val="99"/>
    <w:semiHidden/>
    <w:rsid w:val="005E476D"/>
    <w:rPr>
      <w:b/>
      <w:bCs/>
      <w:sz w:val="20"/>
      <w:szCs w:val="20"/>
    </w:rPr>
  </w:style>
  <w:style w:type="character" w:styleId="Emphasis">
    <w:name w:val="Emphasis"/>
    <w:basedOn w:val="DefaultParagraphFont"/>
    <w:uiPriority w:val="99"/>
    <w:qFormat/>
    <w:rsid w:val="00D00B21"/>
    <w:rPr>
      <w:b/>
      <w:bCs/>
      <w:i w:val="0"/>
      <w:iCs w:val="0"/>
    </w:rPr>
  </w:style>
  <w:style w:type="paragraph" w:styleId="Revision">
    <w:name w:val="Revision"/>
    <w:hidden/>
    <w:uiPriority w:val="99"/>
    <w:semiHidden/>
    <w:rsid w:val="00196A7C"/>
    <w:pPr>
      <w:spacing w:after="0" w:line="240" w:lineRule="auto"/>
    </w:pPr>
  </w:style>
  <w:style w:type="paragraph" w:styleId="TableofFigures">
    <w:name w:val="table of figures"/>
    <w:basedOn w:val="Normal"/>
    <w:next w:val="Normal"/>
    <w:uiPriority w:val="99"/>
    <w:unhideWhenUsed/>
    <w:rsid w:val="00196A7C"/>
    <w:pPr>
      <w:ind w:leftChars="200" w:left="200" w:hangingChars="200" w:hanging="200"/>
    </w:pPr>
  </w:style>
  <w:style w:type="character" w:customStyle="1" w:styleId="st1">
    <w:name w:val="st1"/>
    <w:basedOn w:val="DefaultParagraphFont"/>
    <w:uiPriority w:val="99"/>
    <w:rsid w:val="005D38AA"/>
  </w:style>
  <w:style w:type="table" w:customStyle="1" w:styleId="LightShading1">
    <w:name w:val="Light Shading1"/>
    <w:basedOn w:val="TableNormal"/>
    <w:uiPriority w:val="99"/>
    <w:rsid w:val="00D8448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
    <w:name w:val="浅色底纹1"/>
    <w:basedOn w:val="TableNormal"/>
    <w:uiPriority w:val="99"/>
    <w:rsid w:val="00F739F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7497">
      <w:bodyDiv w:val="1"/>
      <w:marLeft w:val="0"/>
      <w:marRight w:val="0"/>
      <w:marTop w:val="0"/>
      <w:marBottom w:val="0"/>
      <w:divBdr>
        <w:top w:val="none" w:sz="0" w:space="0" w:color="auto"/>
        <w:left w:val="none" w:sz="0" w:space="0" w:color="auto"/>
        <w:bottom w:val="none" w:sz="0" w:space="0" w:color="auto"/>
        <w:right w:val="none" w:sz="0" w:space="0" w:color="auto"/>
      </w:divBdr>
    </w:div>
    <w:div w:id="15466516">
      <w:bodyDiv w:val="1"/>
      <w:marLeft w:val="0"/>
      <w:marRight w:val="0"/>
      <w:marTop w:val="0"/>
      <w:marBottom w:val="0"/>
      <w:divBdr>
        <w:top w:val="none" w:sz="0" w:space="0" w:color="auto"/>
        <w:left w:val="none" w:sz="0" w:space="0" w:color="auto"/>
        <w:bottom w:val="none" w:sz="0" w:space="0" w:color="auto"/>
        <w:right w:val="none" w:sz="0" w:space="0" w:color="auto"/>
      </w:divBdr>
    </w:div>
    <w:div w:id="21396276">
      <w:bodyDiv w:val="1"/>
      <w:marLeft w:val="0"/>
      <w:marRight w:val="0"/>
      <w:marTop w:val="0"/>
      <w:marBottom w:val="0"/>
      <w:divBdr>
        <w:top w:val="none" w:sz="0" w:space="0" w:color="auto"/>
        <w:left w:val="none" w:sz="0" w:space="0" w:color="auto"/>
        <w:bottom w:val="none" w:sz="0" w:space="0" w:color="auto"/>
        <w:right w:val="none" w:sz="0" w:space="0" w:color="auto"/>
      </w:divBdr>
    </w:div>
    <w:div w:id="29454641">
      <w:bodyDiv w:val="1"/>
      <w:marLeft w:val="0"/>
      <w:marRight w:val="0"/>
      <w:marTop w:val="0"/>
      <w:marBottom w:val="0"/>
      <w:divBdr>
        <w:top w:val="none" w:sz="0" w:space="0" w:color="auto"/>
        <w:left w:val="none" w:sz="0" w:space="0" w:color="auto"/>
        <w:bottom w:val="none" w:sz="0" w:space="0" w:color="auto"/>
        <w:right w:val="none" w:sz="0" w:space="0" w:color="auto"/>
      </w:divBdr>
    </w:div>
    <w:div w:id="34815368">
      <w:bodyDiv w:val="1"/>
      <w:marLeft w:val="0"/>
      <w:marRight w:val="0"/>
      <w:marTop w:val="0"/>
      <w:marBottom w:val="0"/>
      <w:divBdr>
        <w:top w:val="none" w:sz="0" w:space="0" w:color="auto"/>
        <w:left w:val="none" w:sz="0" w:space="0" w:color="auto"/>
        <w:bottom w:val="none" w:sz="0" w:space="0" w:color="auto"/>
        <w:right w:val="none" w:sz="0" w:space="0" w:color="auto"/>
      </w:divBdr>
    </w:div>
    <w:div w:id="38558734">
      <w:bodyDiv w:val="1"/>
      <w:marLeft w:val="0"/>
      <w:marRight w:val="0"/>
      <w:marTop w:val="0"/>
      <w:marBottom w:val="0"/>
      <w:divBdr>
        <w:top w:val="none" w:sz="0" w:space="0" w:color="auto"/>
        <w:left w:val="none" w:sz="0" w:space="0" w:color="auto"/>
        <w:bottom w:val="none" w:sz="0" w:space="0" w:color="auto"/>
        <w:right w:val="none" w:sz="0" w:space="0" w:color="auto"/>
      </w:divBdr>
    </w:div>
    <w:div w:id="42757446">
      <w:bodyDiv w:val="1"/>
      <w:marLeft w:val="0"/>
      <w:marRight w:val="0"/>
      <w:marTop w:val="0"/>
      <w:marBottom w:val="0"/>
      <w:divBdr>
        <w:top w:val="none" w:sz="0" w:space="0" w:color="auto"/>
        <w:left w:val="none" w:sz="0" w:space="0" w:color="auto"/>
        <w:bottom w:val="none" w:sz="0" w:space="0" w:color="auto"/>
        <w:right w:val="none" w:sz="0" w:space="0" w:color="auto"/>
      </w:divBdr>
    </w:div>
    <w:div w:id="74284199">
      <w:bodyDiv w:val="1"/>
      <w:marLeft w:val="0"/>
      <w:marRight w:val="0"/>
      <w:marTop w:val="0"/>
      <w:marBottom w:val="0"/>
      <w:divBdr>
        <w:top w:val="none" w:sz="0" w:space="0" w:color="auto"/>
        <w:left w:val="none" w:sz="0" w:space="0" w:color="auto"/>
        <w:bottom w:val="none" w:sz="0" w:space="0" w:color="auto"/>
        <w:right w:val="none" w:sz="0" w:space="0" w:color="auto"/>
      </w:divBdr>
    </w:div>
    <w:div w:id="105781773">
      <w:bodyDiv w:val="1"/>
      <w:marLeft w:val="0"/>
      <w:marRight w:val="0"/>
      <w:marTop w:val="0"/>
      <w:marBottom w:val="0"/>
      <w:divBdr>
        <w:top w:val="none" w:sz="0" w:space="0" w:color="auto"/>
        <w:left w:val="none" w:sz="0" w:space="0" w:color="auto"/>
        <w:bottom w:val="none" w:sz="0" w:space="0" w:color="auto"/>
        <w:right w:val="none" w:sz="0" w:space="0" w:color="auto"/>
      </w:divBdr>
    </w:div>
    <w:div w:id="142548089">
      <w:bodyDiv w:val="1"/>
      <w:marLeft w:val="0"/>
      <w:marRight w:val="0"/>
      <w:marTop w:val="0"/>
      <w:marBottom w:val="0"/>
      <w:divBdr>
        <w:top w:val="none" w:sz="0" w:space="0" w:color="auto"/>
        <w:left w:val="none" w:sz="0" w:space="0" w:color="auto"/>
        <w:bottom w:val="none" w:sz="0" w:space="0" w:color="auto"/>
        <w:right w:val="none" w:sz="0" w:space="0" w:color="auto"/>
      </w:divBdr>
    </w:div>
    <w:div w:id="162353456">
      <w:bodyDiv w:val="1"/>
      <w:marLeft w:val="0"/>
      <w:marRight w:val="0"/>
      <w:marTop w:val="0"/>
      <w:marBottom w:val="0"/>
      <w:divBdr>
        <w:top w:val="none" w:sz="0" w:space="0" w:color="auto"/>
        <w:left w:val="none" w:sz="0" w:space="0" w:color="auto"/>
        <w:bottom w:val="none" w:sz="0" w:space="0" w:color="auto"/>
        <w:right w:val="none" w:sz="0" w:space="0" w:color="auto"/>
      </w:divBdr>
    </w:div>
    <w:div w:id="165947603">
      <w:bodyDiv w:val="1"/>
      <w:marLeft w:val="0"/>
      <w:marRight w:val="0"/>
      <w:marTop w:val="0"/>
      <w:marBottom w:val="0"/>
      <w:divBdr>
        <w:top w:val="none" w:sz="0" w:space="0" w:color="auto"/>
        <w:left w:val="none" w:sz="0" w:space="0" w:color="auto"/>
        <w:bottom w:val="none" w:sz="0" w:space="0" w:color="auto"/>
        <w:right w:val="none" w:sz="0" w:space="0" w:color="auto"/>
      </w:divBdr>
      <w:divsChild>
        <w:div w:id="1958871300">
          <w:marLeft w:val="0"/>
          <w:marRight w:val="0"/>
          <w:marTop w:val="0"/>
          <w:marBottom w:val="0"/>
          <w:divBdr>
            <w:top w:val="none" w:sz="0" w:space="0" w:color="auto"/>
            <w:left w:val="none" w:sz="0" w:space="0" w:color="auto"/>
            <w:bottom w:val="none" w:sz="0" w:space="0" w:color="auto"/>
            <w:right w:val="none" w:sz="0" w:space="0" w:color="auto"/>
          </w:divBdr>
          <w:divsChild>
            <w:div w:id="132135886">
              <w:marLeft w:val="0"/>
              <w:marRight w:val="0"/>
              <w:marTop w:val="0"/>
              <w:marBottom w:val="0"/>
              <w:divBdr>
                <w:top w:val="none" w:sz="0" w:space="0" w:color="auto"/>
                <w:left w:val="none" w:sz="0" w:space="0" w:color="auto"/>
                <w:bottom w:val="none" w:sz="0" w:space="0" w:color="auto"/>
                <w:right w:val="none" w:sz="0" w:space="0" w:color="auto"/>
              </w:divBdr>
              <w:divsChild>
                <w:div w:id="670178556">
                  <w:marLeft w:val="0"/>
                  <w:marRight w:val="0"/>
                  <w:marTop w:val="0"/>
                  <w:marBottom w:val="0"/>
                  <w:divBdr>
                    <w:top w:val="none" w:sz="0" w:space="0" w:color="auto"/>
                    <w:left w:val="none" w:sz="0" w:space="0" w:color="auto"/>
                    <w:bottom w:val="none" w:sz="0" w:space="0" w:color="auto"/>
                    <w:right w:val="none" w:sz="0" w:space="0" w:color="auto"/>
                  </w:divBdr>
                  <w:divsChild>
                    <w:div w:id="387849779">
                      <w:marLeft w:val="0"/>
                      <w:marRight w:val="0"/>
                      <w:marTop w:val="0"/>
                      <w:marBottom w:val="0"/>
                      <w:divBdr>
                        <w:top w:val="single" w:sz="24" w:space="0" w:color="E8E8E8"/>
                        <w:left w:val="none" w:sz="0" w:space="0" w:color="auto"/>
                        <w:bottom w:val="none" w:sz="0" w:space="0" w:color="auto"/>
                        <w:right w:val="none" w:sz="0" w:space="0" w:color="auto"/>
                      </w:divBdr>
                      <w:divsChild>
                        <w:div w:id="866598877">
                          <w:marLeft w:val="0"/>
                          <w:marRight w:val="5415"/>
                          <w:marTop w:val="0"/>
                          <w:marBottom w:val="0"/>
                          <w:divBdr>
                            <w:top w:val="none" w:sz="0" w:space="0" w:color="auto"/>
                            <w:left w:val="none" w:sz="0" w:space="0" w:color="auto"/>
                            <w:bottom w:val="none" w:sz="0" w:space="0" w:color="auto"/>
                            <w:right w:val="none" w:sz="0" w:space="0" w:color="auto"/>
                          </w:divBdr>
                          <w:divsChild>
                            <w:div w:id="1734228894">
                              <w:marLeft w:val="0"/>
                              <w:marRight w:val="0"/>
                              <w:marTop w:val="0"/>
                              <w:marBottom w:val="0"/>
                              <w:divBdr>
                                <w:top w:val="none" w:sz="0" w:space="0" w:color="auto"/>
                                <w:left w:val="none" w:sz="0" w:space="0" w:color="auto"/>
                                <w:bottom w:val="none" w:sz="0" w:space="0" w:color="auto"/>
                                <w:right w:val="none" w:sz="0" w:space="0" w:color="auto"/>
                              </w:divBdr>
                              <w:divsChild>
                                <w:div w:id="904342297">
                                  <w:marLeft w:val="0"/>
                                  <w:marRight w:val="0"/>
                                  <w:marTop w:val="0"/>
                                  <w:marBottom w:val="0"/>
                                  <w:divBdr>
                                    <w:top w:val="single" w:sz="6" w:space="0" w:color="FFFFFF"/>
                                    <w:left w:val="none" w:sz="0" w:space="0" w:color="auto"/>
                                    <w:bottom w:val="none" w:sz="0" w:space="0" w:color="auto"/>
                                    <w:right w:val="none" w:sz="0" w:space="0" w:color="auto"/>
                                  </w:divBdr>
                                  <w:divsChild>
                                    <w:div w:id="987055183">
                                      <w:marLeft w:val="0"/>
                                      <w:marRight w:val="0"/>
                                      <w:marTop w:val="0"/>
                                      <w:marBottom w:val="0"/>
                                      <w:divBdr>
                                        <w:top w:val="none" w:sz="0" w:space="0" w:color="auto"/>
                                        <w:left w:val="none" w:sz="0" w:space="0" w:color="auto"/>
                                        <w:bottom w:val="none" w:sz="0" w:space="0" w:color="auto"/>
                                        <w:right w:val="none" w:sz="0" w:space="0" w:color="auto"/>
                                      </w:divBdr>
                                      <w:divsChild>
                                        <w:div w:id="1144808009">
                                          <w:marLeft w:val="0"/>
                                          <w:marRight w:val="0"/>
                                          <w:marTop w:val="0"/>
                                          <w:marBottom w:val="0"/>
                                          <w:divBdr>
                                            <w:top w:val="none" w:sz="0" w:space="0" w:color="auto"/>
                                            <w:left w:val="none" w:sz="0" w:space="0" w:color="auto"/>
                                            <w:bottom w:val="none" w:sz="0" w:space="0" w:color="auto"/>
                                            <w:right w:val="none" w:sz="0" w:space="0" w:color="auto"/>
                                          </w:divBdr>
                                          <w:divsChild>
                                            <w:div w:id="1335263089">
                                              <w:marLeft w:val="0"/>
                                              <w:marRight w:val="0"/>
                                              <w:marTop w:val="0"/>
                                              <w:marBottom w:val="0"/>
                                              <w:divBdr>
                                                <w:top w:val="none" w:sz="0" w:space="0" w:color="auto"/>
                                                <w:left w:val="none" w:sz="0" w:space="0" w:color="auto"/>
                                                <w:bottom w:val="none" w:sz="0" w:space="0" w:color="auto"/>
                                                <w:right w:val="none" w:sz="0" w:space="0" w:color="auto"/>
                                              </w:divBdr>
                                              <w:divsChild>
                                                <w:div w:id="1801067277">
                                                  <w:marLeft w:val="45"/>
                                                  <w:marRight w:val="75"/>
                                                  <w:marTop w:val="0"/>
                                                  <w:marBottom w:val="0"/>
                                                  <w:divBdr>
                                                    <w:top w:val="none" w:sz="0" w:space="0" w:color="auto"/>
                                                    <w:left w:val="none" w:sz="0" w:space="0" w:color="auto"/>
                                                    <w:bottom w:val="none" w:sz="0" w:space="0" w:color="auto"/>
                                                    <w:right w:val="none" w:sz="0" w:space="0" w:color="auto"/>
                                                  </w:divBdr>
                                                  <w:divsChild>
                                                    <w:div w:id="1983270710">
                                                      <w:marLeft w:val="0"/>
                                                      <w:marRight w:val="0"/>
                                                      <w:marTop w:val="0"/>
                                                      <w:marBottom w:val="0"/>
                                                      <w:divBdr>
                                                        <w:top w:val="none" w:sz="0" w:space="0" w:color="auto"/>
                                                        <w:left w:val="none" w:sz="0" w:space="0" w:color="auto"/>
                                                        <w:bottom w:val="none" w:sz="0" w:space="0" w:color="auto"/>
                                                        <w:right w:val="none" w:sz="0" w:space="0" w:color="auto"/>
                                                      </w:divBdr>
                                                      <w:divsChild>
                                                        <w:div w:id="130051897">
                                                          <w:marLeft w:val="0"/>
                                                          <w:marRight w:val="-24000"/>
                                                          <w:marTop w:val="0"/>
                                                          <w:marBottom w:val="0"/>
                                                          <w:divBdr>
                                                            <w:top w:val="none" w:sz="0" w:space="0" w:color="auto"/>
                                                            <w:left w:val="none" w:sz="0" w:space="0" w:color="auto"/>
                                                            <w:bottom w:val="none" w:sz="0" w:space="0" w:color="auto"/>
                                                            <w:right w:val="none" w:sz="0" w:space="0" w:color="auto"/>
                                                          </w:divBdr>
                                                          <w:divsChild>
                                                            <w:div w:id="824708130">
                                                              <w:marLeft w:val="0"/>
                                                              <w:marRight w:val="0"/>
                                                              <w:marTop w:val="0"/>
                                                              <w:marBottom w:val="0"/>
                                                              <w:divBdr>
                                                                <w:top w:val="none" w:sz="0" w:space="0" w:color="auto"/>
                                                                <w:left w:val="none" w:sz="0" w:space="0" w:color="auto"/>
                                                                <w:bottom w:val="none" w:sz="0" w:space="0" w:color="auto"/>
                                                                <w:right w:val="none" w:sz="0" w:space="0" w:color="auto"/>
                                                              </w:divBdr>
                                                              <w:divsChild>
                                                                <w:div w:id="98770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384669">
      <w:bodyDiv w:val="1"/>
      <w:marLeft w:val="0"/>
      <w:marRight w:val="0"/>
      <w:marTop w:val="0"/>
      <w:marBottom w:val="0"/>
      <w:divBdr>
        <w:top w:val="none" w:sz="0" w:space="0" w:color="auto"/>
        <w:left w:val="none" w:sz="0" w:space="0" w:color="auto"/>
        <w:bottom w:val="none" w:sz="0" w:space="0" w:color="auto"/>
        <w:right w:val="none" w:sz="0" w:space="0" w:color="auto"/>
      </w:divBdr>
    </w:div>
    <w:div w:id="219680056">
      <w:bodyDiv w:val="1"/>
      <w:marLeft w:val="0"/>
      <w:marRight w:val="0"/>
      <w:marTop w:val="0"/>
      <w:marBottom w:val="0"/>
      <w:divBdr>
        <w:top w:val="none" w:sz="0" w:space="0" w:color="auto"/>
        <w:left w:val="none" w:sz="0" w:space="0" w:color="auto"/>
        <w:bottom w:val="none" w:sz="0" w:space="0" w:color="auto"/>
        <w:right w:val="none" w:sz="0" w:space="0" w:color="auto"/>
      </w:divBdr>
    </w:div>
    <w:div w:id="228153560">
      <w:bodyDiv w:val="1"/>
      <w:marLeft w:val="0"/>
      <w:marRight w:val="0"/>
      <w:marTop w:val="0"/>
      <w:marBottom w:val="0"/>
      <w:divBdr>
        <w:top w:val="none" w:sz="0" w:space="0" w:color="auto"/>
        <w:left w:val="none" w:sz="0" w:space="0" w:color="auto"/>
        <w:bottom w:val="none" w:sz="0" w:space="0" w:color="auto"/>
        <w:right w:val="none" w:sz="0" w:space="0" w:color="auto"/>
      </w:divBdr>
    </w:div>
    <w:div w:id="256645727">
      <w:bodyDiv w:val="1"/>
      <w:marLeft w:val="-480"/>
      <w:marRight w:val="0"/>
      <w:marTop w:val="0"/>
      <w:marBottom w:val="0"/>
      <w:divBdr>
        <w:top w:val="none" w:sz="0" w:space="0" w:color="auto"/>
        <w:left w:val="none" w:sz="0" w:space="0" w:color="auto"/>
        <w:bottom w:val="none" w:sz="0" w:space="0" w:color="auto"/>
        <w:right w:val="none" w:sz="0" w:space="0" w:color="auto"/>
      </w:divBdr>
      <w:divsChild>
        <w:div w:id="478617145">
          <w:marLeft w:val="0"/>
          <w:marRight w:val="0"/>
          <w:marTop w:val="0"/>
          <w:marBottom w:val="0"/>
          <w:divBdr>
            <w:top w:val="none" w:sz="0" w:space="0" w:color="auto"/>
            <w:left w:val="none" w:sz="0" w:space="0" w:color="auto"/>
            <w:bottom w:val="none" w:sz="0" w:space="0" w:color="auto"/>
            <w:right w:val="none" w:sz="0" w:space="0" w:color="auto"/>
          </w:divBdr>
          <w:divsChild>
            <w:div w:id="1446343455">
              <w:marLeft w:val="0"/>
              <w:marRight w:val="0"/>
              <w:marTop w:val="0"/>
              <w:marBottom w:val="0"/>
              <w:divBdr>
                <w:top w:val="none" w:sz="0" w:space="0" w:color="auto"/>
                <w:left w:val="none" w:sz="0" w:space="0" w:color="auto"/>
                <w:bottom w:val="none" w:sz="0" w:space="0" w:color="auto"/>
                <w:right w:val="none" w:sz="0" w:space="0" w:color="auto"/>
              </w:divBdr>
              <w:divsChild>
                <w:div w:id="259409557">
                  <w:marLeft w:val="0"/>
                  <w:marRight w:val="0"/>
                  <w:marTop w:val="0"/>
                  <w:marBottom w:val="240"/>
                  <w:divBdr>
                    <w:top w:val="none" w:sz="0" w:space="0" w:color="auto"/>
                    <w:left w:val="none" w:sz="0" w:space="0" w:color="auto"/>
                    <w:bottom w:val="none" w:sz="0" w:space="0" w:color="auto"/>
                    <w:right w:val="none" w:sz="0" w:space="0" w:color="auto"/>
                  </w:divBdr>
                  <w:divsChild>
                    <w:div w:id="415828749">
                      <w:marLeft w:val="0"/>
                      <w:marRight w:val="0"/>
                      <w:marTop w:val="0"/>
                      <w:marBottom w:val="0"/>
                      <w:divBdr>
                        <w:top w:val="none" w:sz="0" w:space="0" w:color="auto"/>
                        <w:left w:val="none" w:sz="0" w:space="0" w:color="auto"/>
                        <w:bottom w:val="none" w:sz="0" w:space="0" w:color="auto"/>
                        <w:right w:val="none" w:sz="0" w:space="0" w:color="auto"/>
                      </w:divBdr>
                      <w:divsChild>
                        <w:div w:id="1512143671">
                          <w:marLeft w:val="0"/>
                          <w:marRight w:val="0"/>
                          <w:marTop w:val="0"/>
                          <w:marBottom w:val="240"/>
                          <w:divBdr>
                            <w:top w:val="none" w:sz="0" w:space="0" w:color="auto"/>
                            <w:left w:val="none" w:sz="0" w:space="0" w:color="auto"/>
                            <w:bottom w:val="none" w:sz="0" w:space="0" w:color="auto"/>
                            <w:right w:val="none" w:sz="0" w:space="0" w:color="auto"/>
                          </w:divBdr>
                          <w:divsChild>
                            <w:div w:id="717702138">
                              <w:marLeft w:val="0"/>
                              <w:marRight w:val="0"/>
                              <w:marTop w:val="0"/>
                              <w:marBottom w:val="0"/>
                              <w:divBdr>
                                <w:top w:val="none" w:sz="0" w:space="0" w:color="auto"/>
                                <w:left w:val="none" w:sz="0" w:space="0" w:color="auto"/>
                                <w:bottom w:val="none" w:sz="0" w:space="0" w:color="auto"/>
                                <w:right w:val="none" w:sz="0" w:space="0" w:color="auto"/>
                              </w:divBdr>
                              <w:divsChild>
                                <w:div w:id="1364399290">
                                  <w:marLeft w:val="0"/>
                                  <w:marRight w:val="0"/>
                                  <w:marTop w:val="288"/>
                                  <w:marBottom w:val="0"/>
                                  <w:divBdr>
                                    <w:top w:val="single" w:sz="18" w:space="6" w:color="E1E9EB"/>
                                    <w:left w:val="none" w:sz="0" w:space="0" w:color="auto"/>
                                    <w:bottom w:val="none" w:sz="0" w:space="0" w:color="auto"/>
                                    <w:right w:val="none" w:sz="0" w:space="0" w:color="auto"/>
                                  </w:divBdr>
                                  <w:divsChild>
                                    <w:div w:id="6978562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1226515">
      <w:bodyDiv w:val="1"/>
      <w:marLeft w:val="0"/>
      <w:marRight w:val="0"/>
      <w:marTop w:val="0"/>
      <w:marBottom w:val="0"/>
      <w:divBdr>
        <w:top w:val="none" w:sz="0" w:space="0" w:color="auto"/>
        <w:left w:val="none" w:sz="0" w:space="0" w:color="auto"/>
        <w:bottom w:val="none" w:sz="0" w:space="0" w:color="auto"/>
        <w:right w:val="none" w:sz="0" w:space="0" w:color="auto"/>
      </w:divBdr>
    </w:div>
    <w:div w:id="284509400">
      <w:bodyDiv w:val="1"/>
      <w:marLeft w:val="0"/>
      <w:marRight w:val="0"/>
      <w:marTop w:val="0"/>
      <w:marBottom w:val="0"/>
      <w:divBdr>
        <w:top w:val="none" w:sz="0" w:space="0" w:color="auto"/>
        <w:left w:val="none" w:sz="0" w:space="0" w:color="auto"/>
        <w:bottom w:val="none" w:sz="0" w:space="0" w:color="auto"/>
        <w:right w:val="none" w:sz="0" w:space="0" w:color="auto"/>
      </w:divBdr>
    </w:div>
    <w:div w:id="286006700">
      <w:bodyDiv w:val="1"/>
      <w:marLeft w:val="0"/>
      <w:marRight w:val="0"/>
      <w:marTop w:val="0"/>
      <w:marBottom w:val="0"/>
      <w:divBdr>
        <w:top w:val="none" w:sz="0" w:space="0" w:color="auto"/>
        <w:left w:val="none" w:sz="0" w:space="0" w:color="auto"/>
        <w:bottom w:val="none" w:sz="0" w:space="0" w:color="auto"/>
        <w:right w:val="none" w:sz="0" w:space="0" w:color="auto"/>
      </w:divBdr>
    </w:div>
    <w:div w:id="288898900">
      <w:bodyDiv w:val="1"/>
      <w:marLeft w:val="0"/>
      <w:marRight w:val="0"/>
      <w:marTop w:val="0"/>
      <w:marBottom w:val="0"/>
      <w:divBdr>
        <w:top w:val="none" w:sz="0" w:space="0" w:color="auto"/>
        <w:left w:val="none" w:sz="0" w:space="0" w:color="auto"/>
        <w:bottom w:val="none" w:sz="0" w:space="0" w:color="auto"/>
        <w:right w:val="none" w:sz="0" w:space="0" w:color="auto"/>
      </w:divBdr>
    </w:div>
    <w:div w:id="290749330">
      <w:bodyDiv w:val="1"/>
      <w:marLeft w:val="0"/>
      <w:marRight w:val="0"/>
      <w:marTop w:val="0"/>
      <w:marBottom w:val="0"/>
      <w:divBdr>
        <w:top w:val="none" w:sz="0" w:space="0" w:color="auto"/>
        <w:left w:val="none" w:sz="0" w:space="0" w:color="auto"/>
        <w:bottom w:val="none" w:sz="0" w:space="0" w:color="auto"/>
        <w:right w:val="none" w:sz="0" w:space="0" w:color="auto"/>
      </w:divBdr>
    </w:div>
    <w:div w:id="298388786">
      <w:bodyDiv w:val="1"/>
      <w:marLeft w:val="0"/>
      <w:marRight w:val="0"/>
      <w:marTop w:val="0"/>
      <w:marBottom w:val="0"/>
      <w:divBdr>
        <w:top w:val="none" w:sz="0" w:space="0" w:color="auto"/>
        <w:left w:val="none" w:sz="0" w:space="0" w:color="auto"/>
        <w:bottom w:val="none" w:sz="0" w:space="0" w:color="auto"/>
        <w:right w:val="none" w:sz="0" w:space="0" w:color="auto"/>
      </w:divBdr>
    </w:div>
    <w:div w:id="336346852">
      <w:bodyDiv w:val="1"/>
      <w:marLeft w:val="0"/>
      <w:marRight w:val="0"/>
      <w:marTop w:val="0"/>
      <w:marBottom w:val="0"/>
      <w:divBdr>
        <w:top w:val="none" w:sz="0" w:space="0" w:color="auto"/>
        <w:left w:val="none" w:sz="0" w:space="0" w:color="auto"/>
        <w:bottom w:val="none" w:sz="0" w:space="0" w:color="auto"/>
        <w:right w:val="none" w:sz="0" w:space="0" w:color="auto"/>
      </w:divBdr>
    </w:div>
    <w:div w:id="346061765">
      <w:bodyDiv w:val="1"/>
      <w:marLeft w:val="0"/>
      <w:marRight w:val="0"/>
      <w:marTop w:val="0"/>
      <w:marBottom w:val="0"/>
      <w:divBdr>
        <w:top w:val="none" w:sz="0" w:space="0" w:color="auto"/>
        <w:left w:val="none" w:sz="0" w:space="0" w:color="auto"/>
        <w:bottom w:val="none" w:sz="0" w:space="0" w:color="auto"/>
        <w:right w:val="none" w:sz="0" w:space="0" w:color="auto"/>
      </w:divBdr>
    </w:div>
    <w:div w:id="347751829">
      <w:bodyDiv w:val="1"/>
      <w:marLeft w:val="0"/>
      <w:marRight w:val="5"/>
      <w:marTop w:val="0"/>
      <w:marBottom w:val="600"/>
      <w:divBdr>
        <w:top w:val="none" w:sz="0" w:space="0" w:color="auto"/>
        <w:left w:val="none" w:sz="0" w:space="0" w:color="auto"/>
        <w:bottom w:val="none" w:sz="0" w:space="0" w:color="auto"/>
        <w:right w:val="none" w:sz="0" w:space="0" w:color="auto"/>
      </w:divBdr>
      <w:divsChild>
        <w:div w:id="1816608086">
          <w:marLeft w:val="2265"/>
          <w:marRight w:val="0"/>
          <w:marTop w:val="450"/>
          <w:marBottom w:val="300"/>
          <w:divBdr>
            <w:top w:val="none" w:sz="0" w:space="0" w:color="auto"/>
            <w:left w:val="none" w:sz="0" w:space="0" w:color="auto"/>
            <w:bottom w:val="none" w:sz="0" w:space="0" w:color="auto"/>
            <w:right w:val="none" w:sz="0" w:space="0" w:color="auto"/>
          </w:divBdr>
        </w:div>
      </w:divsChild>
    </w:div>
    <w:div w:id="359011801">
      <w:bodyDiv w:val="1"/>
      <w:marLeft w:val="0"/>
      <w:marRight w:val="0"/>
      <w:marTop w:val="0"/>
      <w:marBottom w:val="0"/>
      <w:divBdr>
        <w:top w:val="none" w:sz="0" w:space="0" w:color="auto"/>
        <w:left w:val="none" w:sz="0" w:space="0" w:color="auto"/>
        <w:bottom w:val="none" w:sz="0" w:space="0" w:color="auto"/>
        <w:right w:val="none" w:sz="0" w:space="0" w:color="auto"/>
      </w:divBdr>
    </w:div>
    <w:div w:id="366027324">
      <w:bodyDiv w:val="1"/>
      <w:marLeft w:val="0"/>
      <w:marRight w:val="0"/>
      <w:marTop w:val="0"/>
      <w:marBottom w:val="0"/>
      <w:divBdr>
        <w:top w:val="none" w:sz="0" w:space="0" w:color="auto"/>
        <w:left w:val="none" w:sz="0" w:space="0" w:color="auto"/>
        <w:bottom w:val="none" w:sz="0" w:space="0" w:color="auto"/>
        <w:right w:val="none" w:sz="0" w:space="0" w:color="auto"/>
      </w:divBdr>
    </w:div>
    <w:div w:id="403532809">
      <w:bodyDiv w:val="1"/>
      <w:marLeft w:val="0"/>
      <w:marRight w:val="0"/>
      <w:marTop w:val="0"/>
      <w:marBottom w:val="0"/>
      <w:divBdr>
        <w:top w:val="none" w:sz="0" w:space="0" w:color="auto"/>
        <w:left w:val="none" w:sz="0" w:space="0" w:color="auto"/>
        <w:bottom w:val="none" w:sz="0" w:space="0" w:color="auto"/>
        <w:right w:val="none" w:sz="0" w:space="0" w:color="auto"/>
      </w:divBdr>
    </w:div>
    <w:div w:id="411045855">
      <w:bodyDiv w:val="1"/>
      <w:marLeft w:val="0"/>
      <w:marRight w:val="0"/>
      <w:marTop w:val="0"/>
      <w:marBottom w:val="0"/>
      <w:divBdr>
        <w:top w:val="none" w:sz="0" w:space="0" w:color="auto"/>
        <w:left w:val="none" w:sz="0" w:space="0" w:color="auto"/>
        <w:bottom w:val="none" w:sz="0" w:space="0" w:color="auto"/>
        <w:right w:val="none" w:sz="0" w:space="0" w:color="auto"/>
      </w:divBdr>
    </w:div>
    <w:div w:id="431777825">
      <w:bodyDiv w:val="1"/>
      <w:marLeft w:val="0"/>
      <w:marRight w:val="0"/>
      <w:marTop w:val="0"/>
      <w:marBottom w:val="0"/>
      <w:divBdr>
        <w:top w:val="none" w:sz="0" w:space="0" w:color="auto"/>
        <w:left w:val="none" w:sz="0" w:space="0" w:color="auto"/>
        <w:bottom w:val="none" w:sz="0" w:space="0" w:color="auto"/>
        <w:right w:val="none" w:sz="0" w:space="0" w:color="auto"/>
      </w:divBdr>
      <w:divsChild>
        <w:div w:id="749155292">
          <w:marLeft w:val="0"/>
          <w:marRight w:val="0"/>
          <w:marTop w:val="0"/>
          <w:marBottom w:val="0"/>
          <w:divBdr>
            <w:top w:val="single" w:sz="18" w:space="0" w:color="6C9D30"/>
            <w:left w:val="single" w:sz="2" w:space="0" w:color="2E2E2E"/>
            <w:bottom w:val="single" w:sz="2" w:space="0" w:color="2E2E2E"/>
            <w:right w:val="single" w:sz="2" w:space="0" w:color="2E2E2E"/>
          </w:divBdr>
          <w:divsChild>
            <w:div w:id="1219976283">
              <w:marLeft w:val="0"/>
              <w:marRight w:val="0"/>
              <w:marTop w:val="15"/>
              <w:marBottom w:val="0"/>
              <w:divBdr>
                <w:top w:val="none" w:sz="0" w:space="0" w:color="auto"/>
                <w:left w:val="none" w:sz="0" w:space="0" w:color="auto"/>
                <w:bottom w:val="none" w:sz="0" w:space="0" w:color="auto"/>
                <w:right w:val="none" w:sz="0" w:space="0" w:color="auto"/>
              </w:divBdr>
              <w:divsChild>
                <w:div w:id="119264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726274">
      <w:bodyDiv w:val="1"/>
      <w:marLeft w:val="0"/>
      <w:marRight w:val="0"/>
      <w:marTop w:val="0"/>
      <w:marBottom w:val="0"/>
      <w:divBdr>
        <w:top w:val="none" w:sz="0" w:space="0" w:color="auto"/>
        <w:left w:val="none" w:sz="0" w:space="0" w:color="auto"/>
        <w:bottom w:val="none" w:sz="0" w:space="0" w:color="auto"/>
        <w:right w:val="none" w:sz="0" w:space="0" w:color="auto"/>
      </w:divBdr>
    </w:div>
    <w:div w:id="449204601">
      <w:bodyDiv w:val="1"/>
      <w:marLeft w:val="0"/>
      <w:marRight w:val="0"/>
      <w:marTop w:val="0"/>
      <w:marBottom w:val="0"/>
      <w:divBdr>
        <w:top w:val="none" w:sz="0" w:space="0" w:color="auto"/>
        <w:left w:val="none" w:sz="0" w:space="0" w:color="auto"/>
        <w:bottom w:val="none" w:sz="0" w:space="0" w:color="auto"/>
        <w:right w:val="none" w:sz="0" w:space="0" w:color="auto"/>
      </w:divBdr>
    </w:div>
    <w:div w:id="469177812">
      <w:bodyDiv w:val="1"/>
      <w:marLeft w:val="0"/>
      <w:marRight w:val="0"/>
      <w:marTop w:val="0"/>
      <w:marBottom w:val="0"/>
      <w:divBdr>
        <w:top w:val="none" w:sz="0" w:space="0" w:color="auto"/>
        <w:left w:val="none" w:sz="0" w:space="0" w:color="auto"/>
        <w:bottom w:val="none" w:sz="0" w:space="0" w:color="auto"/>
        <w:right w:val="none" w:sz="0" w:space="0" w:color="auto"/>
      </w:divBdr>
    </w:div>
    <w:div w:id="485976899">
      <w:bodyDiv w:val="1"/>
      <w:marLeft w:val="0"/>
      <w:marRight w:val="0"/>
      <w:marTop w:val="0"/>
      <w:marBottom w:val="0"/>
      <w:divBdr>
        <w:top w:val="none" w:sz="0" w:space="0" w:color="auto"/>
        <w:left w:val="none" w:sz="0" w:space="0" w:color="auto"/>
        <w:bottom w:val="none" w:sz="0" w:space="0" w:color="auto"/>
        <w:right w:val="none" w:sz="0" w:space="0" w:color="auto"/>
      </w:divBdr>
    </w:div>
    <w:div w:id="502933208">
      <w:bodyDiv w:val="1"/>
      <w:marLeft w:val="0"/>
      <w:marRight w:val="0"/>
      <w:marTop w:val="0"/>
      <w:marBottom w:val="0"/>
      <w:divBdr>
        <w:top w:val="none" w:sz="0" w:space="0" w:color="auto"/>
        <w:left w:val="none" w:sz="0" w:space="0" w:color="auto"/>
        <w:bottom w:val="none" w:sz="0" w:space="0" w:color="auto"/>
        <w:right w:val="none" w:sz="0" w:space="0" w:color="auto"/>
      </w:divBdr>
    </w:div>
    <w:div w:id="504395412">
      <w:bodyDiv w:val="1"/>
      <w:marLeft w:val="0"/>
      <w:marRight w:val="0"/>
      <w:marTop w:val="0"/>
      <w:marBottom w:val="0"/>
      <w:divBdr>
        <w:top w:val="none" w:sz="0" w:space="0" w:color="auto"/>
        <w:left w:val="none" w:sz="0" w:space="0" w:color="auto"/>
        <w:bottom w:val="none" w:sz="0" w:space="0" w:color="auto"/>
        <w:right w:val="none" w:sz="0" w:space="0" w:color="auto"/>
      </w:divBdr>
    </w:div>
    <w:div w:id="505947239">
      <w:bodyDiv w:val="1"/>
      <w:marLeft w:val="0"/>
      <w:marRight w:val="0"/>
      <w:marTop w:val="0"/>
      <w:marBottom w:val="0"/>
      <w:divBdr>
        <w:top w:val="none" w:sz="0" w:space="0" w:color="auto"/>
        <w:left w:val="none" w:sz="0" w:space="0" w:color="auto"/>
        <w:bottom w:val="none" w:sz="0" w:space="0" w:color="auto"/>
        <w:right w:val="none" w:sz="0" w:space="0" w:color="auto"/>
      </w:divBdr>
    </w:div>
    <w:div w:id="522062218">
      <w:bodyDiv w:val="1"/>
      <w:marLeft w:val="0"/>
      <w:marRight w:val="0"/>
      <w:marTop w:val="0"/>
      <w:marBottom w:val="0"/>
      <w:divBdr>
        <w:top w:val="none" w:sz="0" w:space="0" w:color="auto"/>
        <w:left w:val="none" w:sz="0" w:space="0" w:color="auto"/>
        <w:bottom w:val="none" w:sz="0" w:space="0" w:color="auto"/>
        <w:right w:val="none" w:sz="0" w:space="0" w:color="auto"/>
      </w:divBdr>
    </w:div>
    <w:div w:id="523129269">
      <w:bodyDiv w:val="1"/>
      <w:marLeft w:val="0"/>
      <w:marRight w:val="0"/>
      <w:marTop w:val="0"/>
      <w:marBottom w:val="0"/>
      <w:divBdr>
        <w:top w:val="none" w:sz="0" w:space="0" w:color="auto"/>
        <w:left w:val="none" w:sz="0" w:space="0" w:color="auto"/>
        <w:bottom w:val="none" w:sz="0" w:space="0" w:color="auto"/>
        <w:right w:val="none" w:sz="0" w:space="0" w:color="auto"/>
      </w:divBdr>
    </w:div>
    <w:div w:id="534585992">
      <w:bodyDiv w:val="1"/>
      <w:marLeft w:val="0"/>
      <w:marRight w:val="0"/>
      <w:marTop w:val="0"/>
      <w:marBottom w:val="0"/>
      <w:divBdr>
        <w:top w:val="none" w:sz="0" w:space="0" w:color="auto"/>
        <w:left w:val="none" w:sz="0" w:space="0" w:color="auto"/>
        <w:bottom w:val="none" w:sz="0" w:space="0" w:color="auto"/>
        <w:right w:val="none" w:sz="0" w:space="0" w:color="auto"/>
      </w:divBdr>
    </w:div>
    <w:div w:id="536702899">
      <w:bodyDiv w:val="1"/>
      <w:marLeft w:val="0"/>
      <w:marRight w:val="0"/>
      <w:marTop w:val="0"/>
      <w:marBottom w:val="0"/>
      <w:divBdr>
        <w:top w:val="none" w:sz="0" w:space="0" w:color="auto"/>
        <w:left w:val="none" w:sz="0" w:space="0" w:color="auto"/>
        <w:bottom w:val="none" w:sz="0" w:space="0" w:color="auto"/>
        <w:right w:val="none" w:sz="0" w:space="0" w:color="auto"/>
      </w:divBdr>
    </w:div>
    <w:div w:id="552935370">
      <w:bodyDiv w:val="1"/>
      <w:marLeft w:val="0"/>
      <w:marRight w:val="0"/>
      <w:marTop w:val="0"/>
      <w:marBottom w:val="0"/>
      <w:divBdr>
        <w:top w:val="none" w:sz="0" w:space="0" w:color="auto"/>
        <w:left w:val="none" w:sz="0" w:space="0" w:color="auto"/>
        <w:bottom w:val="none" w:sz="0" w:space="0" w:color="auto"/>
        <w:right w:val="none" w:sz="0" w:space="0" w:color="auto"/>
      </w:divBdr>
    </w:div>
    <w:div w:id="557788187">
      <w:bodyDiv w:val="1"/>
      <w:marLeft w:val="0"/>
      <w:marRight w:val="0"/>
      <w:marTop w:val="0"/>
      <w:marBottom w:val="0"/>
      <w:divBdr>
        <w:top w:val="none" w:sz="0" w:space="0" w:color="auto"/>
        <w:left w:val="none" w:sz="0" w:space="0" w:color="auto"/>
        <w:bottom w:val="none" w:sz="0" w:space="0" w:color="auto"/>
        <w:right w:val="none" w:sz="0" w:space="0" w:color="auto"/>
      </w:divBdr>
    </w:div>
    <w:div w:id="563443317">
      <w:bodyDiv w:val="1"/>
      <w:marLeft w:val="0"/>
      <w:marRight w:val="0"/>
      <w:marTop w:val="0"/>
      <w:marBottom w:val="0"/>
      <w:divBdr>
        <w:top w:val="none" w:sz="0" w:space="0" w:color="auto"/>
        <w:left w:val="none" w:sz="0" w:space="0" w:color="auto"/>
        <w:bottom w:val="none" w:sz="0" w:space="0" w:color="auto"/>
        <w:right w:val="none" w:sz="0" w:space="0" w:color="auto"/>
      </w:divBdr>
    </w:div>
    <w:div w:id="565841056">
      <w:bodyDiv w:val="1"/>
      <w:marLeft w:val="0"/>
      <w:marRight w:val="0"/>
      <w:marTop w:val="0"/>
      <w:marBottom w:val="0"/>
      <w:divBdr>
        <w:top w:val="none" w:sz="0" w:space="0" w:color="auto"/>
        <w:left w:val="none" w:sz="0" w:space="0" w:color="auto"/>
        <w:bottom w:val="none" w:sz="0" w:space="0" w:color="auto"/>
        <w:right w:val="none" w:sz="0" w:space="0" w:color="auto"/>
      </w:divBdr>
    </w:div>
    <w:div w:id="582109359">
      <w:bodyDiv w:val="1"/>
      <w:marLeft w:val="0"/>
      <w:marRight w:val="0"/>
      <w:marTop w:val="0"/>
      <w:marBottom w:val="0"/>
      <w:divBdr>
        <w:top w:val="none" w:sz="0" w:space="0" w:color="auto"/>
        <w:left w:val="none" w:sz="0" w:space="0" w:color="auto"/>
        <w:bottom w:val="none" w:sz="0" w:space="0" w:color="auto"/>
        <w:right w:val="none" w:sz="0" w:space="0" w:color="auto"/>
      </w:divBdr>
    </w:div>
    <w:div w:id="589313720">
      <w:bodyDiv w:val="1"/>
      <w:marLeft w:val="0"/>
      <w:marRight w:val="0"/>
      <w:marTop w:val="0"/>
      <w:marBottom w:val="0"/>
      <w:divBdr>
        <w:top w:val="none" w:sz="0" w:space="0" w:color="auto"/>
        <w:left w:val="none" w:sz="0" w:space="0" w:color="auto"/>
        <w:bottom w:val="none" w:sz="0" w:space="0" w:color="auto"/>
        <w:right w:val="none" w:sz="0" w:space="0" w:color="auto"/>
      </w:divBdr>
    </w:div>
    <w:div w:id="590359170">
      <w:bodyDiv w:val="1"/>
      <w:marLeft w:val="0"/>
      <w:marRight w:val="0"/>
      <w:marTop w:val="0"/>
      <w:marBottom w:val="0"/>
      <w:divBdr>
        <w:top w:val="none" w:sz="0" w:space="0" w:color="auto"/>
        <w:left w:val="none" w:sz="0" w:space="0" w:color="auto"/>
        <w:bottom w:val="none" w:sz="0" w:space="0" w:color="auto"/>
        <w:right w:val="none" w:sz="0" w:space="0" w:color="auto"/>
      </w:divBdr>
    </w:div>
    <w:div w:id="591545939">
      <w:bodyDiv w:val="1"/>
      <w:marLeft w:val="0"/>
      <w:marRight w:val="0"/>
      <w:marTop w:val="0"/>
      <w:marBottom w:val="0"/>
      <w:divBdr>
        <w:top w:val="none" w:sz="0" w:space="0" w:color="auto"/>
        <w:left w:val="none" w:sz="0" w:space="0" w:color="auto"/>
        <w:bottom w:val="none" w:sz="0" w:space="0" w:color="auto"/>
        <w:right w:val="none" w:sz="0" w:space="0" w:color="auto"/>
      </w:divBdr>
    </w:div>
    <w:div w:id="592976304">
      <w:bodyDiv w:val="1"/>
      <w:marLeft w:val="0"/>
      <w:marRight w:val="0"/>
      <w:marTop w:val="0"/>
      <w:marBottom w:val="0"/>
      <w:divBdr>
        <w:top w:val="none" w:sz="0" w:space="0" w:color="auto"/>
        <w:left w:val="none" w:sz="0" w:space="0" w:color="auto"/>
        <w:bottom w:val="none" w:sz="0" w:space="0" w:color="auto"/>
        <w:right w:val="none" w:sz="0" w:space="0" w:color="auto"/>
      </w:divBdr>
    </w:div>
    <w:div w:id="603465505">
      <w:bodyDiv w:val="1"/>
      <w:marLeft w:val="0"/>
      <w:marRight w:val="0"/>
      <w:marTop w:val="0"/>
      <w:marBottom w:val="0"/>
      <w:divBdr>
        <w:top w:val="none" w:sz="0" w:space="0" w:color="auto"/>
        <w:left w:val="none" w:sz="0" w:space="0" w:color="auto"/>
        <w:bottom w:val="none" w:sz="0" w:space="0" w:color="auto"/>
        <w:right w:val="none" w:sz="0" w:space="0" w:color="auto"/>
      </w:divBdr>
    </w:div>
    <w:div w:id="614604947">
      <w:bodyDiv w:val="1"/>
      <w:marLeft w:val="0"/>
      <w:marRight w:val="0"/>
      <w:marTop w:val="0"/>
      <w:marBottom w:val="0"/>
      <w:divBdr>
        <w:top w:val="none" w:sz="0" w:space="0" w:color="auto"/>
        <w:left w:val="none" w:sz="0" w:space="0" w:color="auto"/>
        <w:bottom w:val="none" w:sz="0" w:space="0" w:color="auto"/>
        <w:right w:val="none" w:sz="0" w:space="0" w:color="auto"/>
      </w:divBdr>
    </w:div>
    <w:div w:id="623466682">
      <w:bodyDiv w:val="1"/>
      <w:marLeft w:val="0"/>
      <w:marRight w:val="0"/>
      <w:marTop w:val="0"/>
      <w:marBottom w:val="0"/>
      <w:divBdr>
        <w:top w:val="none" w:sz="0" w:space="0" w:color="auto"/>
        <w:left w:val="none" w:sz="0" w:space="0" w:color="auto"/>
        <w:bottom w:val="none" w:sz="0" w:space="0" w:color="auto"/>
        <w:right w:val="none" w:sz="0" w:space="0" w:color="auto"/>
      </w:divBdr>
    </w:div>
    <w:div w:id="670719968">
      <w:bodyDiv w:val="1"/>
      <w:marLeft w:val="0"/>
      <w:marRight w:val="0"/>
      <w:marTop w:val="0"/>
      <w:marBottom w:val="0"/>
      <w:divBdr>
        <w:top w:val="none" w:sz="0" w:space="0" w:color="auto"/>
        <w:left w:val="none" w:sz="0" w:space="0" w:color="auto"/>
        <w:bottom w:val="none" w:sz="0" w:space="0" w:color="auto"/>
        <w:right w:val="none" w:sz="0" w:space="0" w:color="auto"/>
      </w:divBdr>
    </w:div>
    <w:div w:id="715858696">
      <w:bodyDiv w:val="1"/>
      <w:marLeft w:val="0"/>
      <w:marRight w:val="0"/>
      <w:marTop w:val="0"/>
      <w:marBottom w:val="0"/>
      <w:divBdr>
        <w:top w:val="none" w:sz="0" w:space="0" w:color="auto"/>
        <w:left w:val="none" w:sz="0" w:space="0" w:color="auto"/>
        <w:bottom w:val="none" w:sz="0" w:space="0" w:color="auto"/>
        <w:right w:val="none" w:sz="0" w:space="0" w:color="auto"/>
      </w:divBdr>
    </w:div>
    <w:div w:id="727850096">
      <w:bodyDiv w:val="1"/>
      <w:marLeft w:val="0"/>
      <w:marRight w:val="0"/>
      <w:marTop w:val="0"/>
      <w:marBottom w:val="0"/>
      <w:divBdr>
        <w:top w:val="none" w:sz="0" w:space="0" w:color="auto"/>
        <w:left w:val="none" w:sz="0" w:space="0" w:color="auto"/>
        <w:bottom w:val="none" w:sz="0" w:space="0" w:color="auto"/>
        <w:right w:val="none" w:sz="0" w:space="0" w:color="auto"/>
      </w:divBdr>
    </w:div>
    <w:div w:id="729621845">
      <w:bodyDiv w:val="1"/>
      <w:marLeft w:val="0"/>
      <w:marRight w:val="0"/>
      <w:marTop w:val="0"/>
      <w:marBottom w:val="0"/>
      <w:divBdr>
        <w:top w:val="none" w:sz="0" w:space="0" w:color="auto"/>
        <w:left w:val="none" w:sz="0" w:space="0" w:color="auto"/>
        <w:bottom w:val="none" w:sz="0" w:space="0" w:color="auto"/>
        <w:right w:val="none" w:sz="0" w:space="0" w:color="auto"/>
      </w:divBdr>
    </w:div>
    <w:div w:id="731735798">
      <w:bodyDiv w:val="1"/>
      <w:marLeft w:val="0"/>
      <w:marRight w:val="0"/>
      <w:marTop w:val="0"/>
      <w:marBottom w:val="0"/>
      <w:divBdr>
        <w:top w:val="none" w:sz="0" w:space="0" w:color="auto"/>
        <w:left w:val="none" w:sz="0" w:space="0" w:color="auto"/>
        <w:bottom w:val="none" w:sz="0" w:space="0" w:color="auto"/>
        <w:right w:val="none" w:sz="0" w:space="0" w:color="auto"/>
      </w:divBdr>
    </w:div>
    <w:div w:id="733702016">
      <w:bodyDiv w:val="1"/>
      <w:marLeft w:val="0"/>
      <w:marRight w:val="0"/>
      <w:marTop w:val="0"/>
      <w:marBottom w:val="0"/>
      <w:divBdr>
        <w:top w:val="none" w:sz="0" w:space="0" w:color="auto"/>
        <w:left w:val="none" w:sz="0" w:space="0" w:color="auto"/>
        <w:bottom w:val="none" w:sz="0" w:space="0" w:color="auto"/>
        <w:right w:val="none" w:sz="0" w:space="0" w:color="auto"/>
      </w:divBdr>
    </w:div>
    <w:div w:id="734398038">
      <w:bodyDiv w:val="1"/>
      <w:marLeft w:val="0"/>
      <w:marRight w:val="0"/>
      <w:marTop w:val="0"/>
      <w:marBottom w:val="0"/>
      <w:divBdr>
        <w:top w:val="none" w:sz="0" w:space="0" w:color="auto"/>
        <w:left w:val="none" w:sz="0" w:space="0" w:color="auto"/>
        <w:bottom w:val="none" w:sz="0" w:space="0" w:color="auto"/>
        <w:right w:val="none" w:sz="0" w:space="0" w:color="auto"/>
      </w:divBdr>
    </w:div>
    <w:div w:id="748310671">
      <w:bodyDiv w:val="1"/>
      <w:marLeft w:val="0"/>
      <w:marRight w:val="0"/>
      <w:marTop w:val="0"/>
      <w:marBottom w:val="0"/>
      <w:divBdr>
        <w:top w:val="none" w:sz="0" w:space="0" w:color="auto"/>
        <w:left w:val="none" w:sz="0" w:space="0" w:color="auto"/>
        <w:bottom w:val="none" w:sz="0" w:space="0" w:color="auto"/>
        <w:right w:val="none" w:sz="0" w:space="0" w:color="auto"/>
      </w:divBdr>
    </w:div>
    <w:div w:id="751971819">
      <w:bodyDiv w:val="1"/>
      <w:marLeft w:val="0"/>
      <w:marRight w:val="0"/>
      <w:marTop w:val="0"/>
      <w:marBottom w:val="0"/>
      <w:divBdr>
        <w:top w:val="none" w:sz="0" w:space="0" w:color="auto"/>
        <w:left w:val="none" w:sz="0" w:space="0" w:color="auto"/>
        <w:bottom w:val="none" w:sz="0" w:space="0" w:color="auto"/>
        <w:right w:val="none" w:sz="0" w:space="0" w:color="auto"/>
      </w:divBdr>
    </w:div>
    <w:div w:id="757016680">
      <w:bodyDiv w:val="1"/>
      <w:marLeft w:val="0"/>
      <w:marRight w:val="0"/>
      <w:marTop w:val="0"/>
      <w:marBottom w:val="0"/>
      <w:divBdr>
        <w:top w:val="none" w:sz="0" w:space="0" w:color="auto"/>
        <w:left w:val="none" w:sz="0" w:space="0" w:color="auto"/>
        <w:bottom w:val="none" w:sz="0" w:space="0" w:color="auto"/>
        <w:right w:val="none" w:sz="0" w:space="0" w:color="auto"/>
      </w:divBdr>
    </w:div>
    <w:div w:id="758723192">
      <w:bodyDiv w:val="1"/>
      <w:marLeft w:val="0"/>
      <w:marRight w:val="0"/>
      <w:marTop w:val="0"/>
      <w:marBottom w:val="0"/>
      <w:divBdr>
        <w:top w:val="none" w:sz="0" w:space="0" w:color="auto"/>
        <w:left w:val="none" w:sz="0" w:space="0" w:color="auto"/>
        <w:bottom w:val="none" w:sz="0" w:space="0" w:color="auto"/>
        <w:right w:val="none" w:sz="0" w:space="0" w:color="auto"/>
      </w:divBdr>
    </w:div>
    <w:div w:id="775565669">
      <w:bodyDiv w:val="1"/>
      <w:marLeft w:val="0"/>
      <w:marRight w:val="0"/>
      <w:marTop w:val="0"/>
      <w:marBottom w:val="0"/>
      <w:divBdr>
        <w:top w:val="none" w:sz="0" w:space="0" w:color="auto"/>
        <w:left w:val="none" w:sz="0" w:space="0" w:color="auto"/>
        <w:bottom w:val="none" w:sz="0" w:space="0" w:color="auto"/>
        <w:right w:val="none" w:sz="0" w:space="0" w:color="auto"/>
      </w:divBdr>
    </w:div>
    <w:div w:id="779879619">
      <w:bodyDiv w:val="1"/>
      <w:marLeft w:val="0"/>
      <w:marRight w:val="0"/>
      <w:marTop w:val="0"/>
      <w:marBottom w:val="0"/>
      <w:divBdr>
        <w:top w:val="none" w:sz="0" w:space="0" w:color="auto"/>
        <w:left w:val="none" w:sz="0" w:space="0" w:color="auto"/>
        <w:bottom w:val="none" w:sz="0" w:space="0" w:color="auto"/>
        <w:right w:val="none" w:sz="0" w:space="0" w:color="auto"/>
      </w:divBdr>
    </w:div>
    <w:div w:id="782069617">
      <w:bodyDiv w:val="1"/>
      <w:marLeft w:val="0"/>
      <w:marRight w:val="0"/>
      <w:marTop w:val="0"/>
      <w:marBottom w:val="0"/>
      <w:divBdr>
        <w:top w:val="none" w:sz="0" w:space="0" w:color="auto"/>
        <w:left w:val="none" w:sz="0" w:space="0" w:color="auto"/>
        <w:bottom w:val="none" w:sz="0" w:space="0" w:color="auto"/>
        <w:right w:val="none" w:sz="0" w:space="0" w:color="auto"/>
      </w:divBdr>
    </w:div>
    <w:div w:id="850266659">
      <w:bodyDiv w:val="1"/>
      <w:marLeft w:val="0"/>
      <w:marRight w:val="0"/>
      <w:marTop w:val="0"/>
      <w:marBottom w:val="0"/>
      <w:divBdr>
        <w:top w:val="none" w:sz="0" w:space="0" w:color="auto"/>
        <w:left w:val="none" w:sz="0" w:space="0" w:color="auto"/>
        <w:bottom w:val="none" w:sz="0" w:space="0" w:color="auto"/>
        <w:right w:val="none" w:sz="0" w:space="0" w:color="auto"/>
      </w:divBdr>
    </w:div>
    <w:div w:id="853612067">
      <w:bodyDiv w:val="1"/>
      <w:marLeft w:val="0"/>
      <w:marRight w:val="0"/>
      <w:marTop w:val="0"/>
      <w:marBottom w:val="0"/>
      <w:divBdr>
        <w:top w:val="none" w:sz="0" w:space="0" w:color="auto"/>
        <w:left w:val="none" w:sz="0" w:space="0" w:color="auto"/>
        <w:bottom w:val="none" w:sz="0" w:space="0" w:color="auto"/>
        <w:right w:val="none" w:sz="0" w:space="0" w:color="auto"/>
      </w:divBdr>
    </w:div>
    <w:div w:id="883753618">
      <w:bodyDiv w:val="1"/>
      <w:marLeft w:val="0"/>
      <w:marRight w:val="0"/>
      <w:marTop w:val="0"/>
      <w:marBottom w:val="0"/>
      <w:divBdr>
        <w:top w:val="none" w:sz="0" w:space="0" w:color="auto"/>
        <w:left w:val="none" w:sz="0" w:space="0" w:color="auto"/>
        <w:bottom w:val="none" w:sz="0" w:space="0" w:color="auto"/>
        <w:right w:val="none" w:sz="0" w:space="0" w:color="auto"/>
      </w:divBdr>
    </w:div>
    <w:div w:id="888151168">
      <w:marLeft w:val="0"/>
      <w:marRight w:val="0"/>
      <w:marTop w:val="0"/>
      <w:marBottom w:val="0"/>
      <w:divBdr>
        <w:top w:val="none" w:sz="0" w:space="0" w:color="auto"/>
        <w:left w:val="none" w:sz="0" w:space="0" w:color="auto"/>
        <w:bottom w:val="none" w:sz="0" w:space="0" w:color="auto"/>
        <w:right w:val="none" w:sz="0" w:space="0" w:color="auto"/>
      </w:divBdr>
    </w:div>
    <w:div w:id="888151169">
      <w:marLeft w:val="0"/>
      <w:marRight w:val="0"/>
      <w:marTop w:val="0"/>
      <w:marBottom w:val="0"/>
      <w:divBdr>
        <w:top w:val="none" w:sz="0" w:space="0" w:color="auto"/>
        <w:left w:val="none" w:sz="0" w:space="0" w:color="auto"/>
        <w:bottom w:val="none" w:sz="0" w:space="0" w:color="auto"/>
        <w:right w:val="none" w:sz="0" w:space="0" w:color="auto"/>
      </w:divBdr>
    </w:div>
    <w:div w:id="888151170">
      <w:marLeft w:val="0"/>
      <w:marRight w:val="0"/>
      <w:marTop w:val="0"/>
      <w:marBottom w:val="0"/>
      <w:divBdr>
        <w:top w:val="none" w:sz="0" w:space="0" w:color="auto"/>
        <w:left w:val="none" w:sz="0" w:space="0" w:color="auto"/>
        <w:bottom w:val="none" w:sz="0" w:space="0" w:color="auto"/>
        <w:right w:val="none" w:sz="0" w:space="0" w:color="auto"/>
      </w:divBdr>
    </w:div>
    <w:div w:id="888151171">
      <w:marLeft w:val="0"/>
      <w:marRight w:val="0"/>
      <w:marTop w:val="0"/>
      <w:marBottom w:val="0"/>
      <w:divBdr>
        <w:top w:val="none" w:sz="0" w:space="0" w:color="auto"/>
        <w:left w:val="none" w:sz="0" w:space="0" w:color="auto"/>
        <w:bottom w:val="none" w:sz="0" w:space="0" w:color="auto"/>
        <w:right w:val="none" w:sz="0" w:space="0" w:color="auto"/>
      </w:divBdr>
    </w:div>
    <w:div w:id="888151172">
      <w:marLeft w:val="0"/>
      <w:marRight w:val="0"/>
      <w:marTop w:val="0"/>
      <w:marBottom w:val="0"/>
      <w:divBdr>
        <w:top w:val="none" w:sz="0" w:space="0" w:color="auto"/>
        <w:left w:val="none" w:sz="0" w:space="0" w:color="auto"/>
        <w:bottom w:val="none" w:sz="0" w:space="0" w:color="auto"/>
        <w:right w:val="none" w:sz="0" w:space="0" w:color="auto"/>
      </w:divBdr>
    </w:div>
    <w:div w:id="888151174">
      <w:marLeft w:val="0"/>
      <w:marRight w:val="0"/>
      <w:marTop w:val="0"/>
      <w:marBottom w:val="0"/>
      <w:divBdr>
        <w:top w:val="none" w:sz="0" w:space="0" w:color="auto"/>
        <w:left w:val="none" w:sz="0" w:space="0" w:color="auto"/>
        <w:bottom w:val="none" w:sz="0" w:space="0" w:color="auto"/>
        <w:right w:val="none" w:sz="0" w:space="0" w:color="auto"/>
      </w:divBdr>
    </w:div>
    <w:div w:id="888151175">
      <w:marLeft w:val="0"/>
      <w:marRight w:val="0"/>
      <w:marTop w:val="0"/>
      <w:marBottom w:val="0"/>
      <w:divBdr>
        <w:top w:val="none" w:sz="0" w:space="0" w:color="auto"/>
        <w:left w:val="none" w:sz="0" w:space="0" w:color="auto"/>
        <w:bottom w:val="none" w:sz="0" w:space="0" w:color="auto"/>
        <w:right w:val="none" w:sz="0" w:space="0" w:color="auto"/>
      </w:divBdr>
    </w:div>
    <w:div w:id="888151178">
      <w:marLeft w:val="0"/>
      <w:marRight w:val="0"/>
      <w:marTop w:val="0"/>
      <w:marBottom w:val="0"/>
      <w:divBdr>
        <w:top w:val="none" w:sz="0" w:space="0" w:color="auto"/>
        <w:left w:val="none" w:sz="0" w:space="0" w:color="auto"/>
        <w:bottom w:val="none" w:sz="0" w:space="0" w:color="auto"/>
        <w:right w:val="none" w:sz="0" w:space="0" w:color="auto"/>
      </w:divBdr>
    </w:div>
    <w:div w:id="888151179">
      <w:marLeft w:val="0"/>
      <w:marRight w:val="0"/>
      <w:marTop w:val="0"/>
      <w:marBottom w:val="0"/>
      <w:divBdr>
        <w:top w:val="none" w:sz="0" w:space="0" w:color="auto"/>
        <w:left w:val="none" w:sz="0" w:space="0" w:color="auto"/>
        <w:bottom w:val="none" w:sz="0" w:space="0" w:color="auto"/>
        <w:right w:val="none" w:sz="0" w:space="0" w:color="auto"/>
      </w:divBdr>
      <w:divsChild>
        <w:div w:id="888151347">
          <w:marLeft w:val="0"/>
          <w:marRight w:val="0"/>
          <w:marTop w:val="0"/>
          <w:marBottom w:val="0"/>
          <w:divBdr>
            <w:top w:val="none" w:sz="0" w:space="0" w:color="auto"/>
            <w:left w:val="none" w:sz="0" w:space="0" w:color="auto"/>
            <w:bottom w:val="none" w:sz="0" w:space="0" w:color="auto"/>
            <w:right w:val="none" w:sz="0" w:space="0" w:color="auto"/>
          </w:divBdr>
          <w:divsChild>
            <w:div w:id="888151177">
              <w:marLeft w:val="0"/>
              <w:marRight w:val="0"/>
              <w:marTop w:val="0"/>
              <w:marBottom w:val="0"/>
              <w:divBdr>
                <w:top w:val="none" w:sz="0" w:space="0" w:color="auto"/>
                <w:left w:val="none" w:sz="0" w:space="0" w:color="auto"/>
                <w:bottom w:val="none" w:sz="0" w:space="0" w:color="auto"/>
                <w:right w:val="none" w:sz="0" w:space="0" w:color="auto"/>
              </w:divBdr>
              <w:divsChild>
                <w:div w:id="888151229">
                  <w:marLeft w:val="0"/>
                  <w:marRight w:val="0"/>
                  <w:marTop w:val="0"/>
                  <w:marBottom w:val="0"/>
                  <w:divBdr>
                    <w:top w:val="none" w:sz="0" w:space="0" w:color="auto"/>
                    <w:left w:val="none" w:sz="0" w:space="0" w:color="auto"/>
                    <w:bottom w:val="none" w:sz="0" w:space="0" w:color="auto"/>
                    <w:right w:val="none" w:sz="0" w:space="0" w:color="auto"/>
                  </w:divBdr>
                  <w:divsChild>
                    <w:div w:id="888151201">
                      <w:marLeft w:val="0"/>
                      <w:marRight w:val="0"/>
                      <w:marTop w:val="0"/>
                      <w:marBottom w:val="0"/>
                      <w:divBdr>
                        <w:top w:val="single" w:sz="24" w:space="0" w:color="E8E8E8"/>
                        <w:left w:val="none" w:sz="0" w:space="0" w:color="auto"/>
                        <w:bottom w:val="none" w:sz="0" w:space="0" w:color="auto"/>
                        <w:right w:val="none" w:sz="0" w:space="0" w:color="auto"/>
                      </w:divBdr>
                      <w:divsChild>
                        <w:div w:id="888151249">
                          <w:marLeft w:val="0"/>
                          <w:marRight w:val="5415"/>
                          <w:marTop w:val="0"/>
                          <w:marBottom w:val="0"/>
                          <w:divBdr>
                            <w:top w:val="none" w:sz="0" w:space="0" w:color="auto"/>
                            <w:left w:val="none" w:sz="0" w:space="0" w:color="auto"/>
                            <w:bottom w:val="none" w:sz="0" w:space="0" w:color="auto"/>
                            <w:right w:val="none" w:sz="0" w:space="0" w:color="auto"/>
                          </w:divBdr>
                          <w:divsChild>
                            <w:div w:id="888151333">
                              <w:marLeft w:val="0"/>
                              <w:marRight w:val="0"/>
                              <w:marTop w:val="0"/>
                              <w:marBottom w:val="0"/>
                              <w:divBdr>
                                <w:top w:val="none" w:sz="0" w:space="0" w:color="auto"/>
                                <w:left w:val="none" w:sz="0" w:space="0" w:color="auto"/>
                                <w:bottom w:val="none" w:sz="0" w:space="0" w:color="auto"/>
                                <w:right w:val="none" w:sz="0" w:space="0" w:color="auto"/>
                              </w:divBdr>
                              <w:divsChild>
                                <w:div w:id="888151251">
                                  <w:marLeft w:val="0"/>
                                  <w:marRight w:val="0"/>
                                  <w:marTop w:val="0"/>
                                  <w:marBottom w:val="0"/>
                                  <w:divBdr>
                                    <w:top w:val="single" w:sz="6" w:space="0" w:color="FFFFFF"/>
                                    <w:left w:val="none" w:sz="0" w:space="0" w:color="auto"/>
                                    <w:bottom w:val="none" w:sz="0" w:space="0" w:color="auto"/>
                                    <w:right w:val="none" w:sz="0" w:space="0" w:color="auto"/>
                                  </w:divBdr>
                                  <w:divsChild>
                                    <w:div w:id="888151259">
                                      <w:marLeft w:val="0"/>
                                      <w:marRight w:val="0"/>
                                      <w:marTop w:val="0"/>
                                      <w:marBottom w:val="0"/>
                                      <w:divBdr>
                                        <w:top w:val="none" w:sz="0" w:space="0" w:color="auto"/>
                                        <w:left w:val="none" w:sz="0" w:space="0" w:color="auto"/>
                                        <w:bottom w:val="none" w:sz="0" w:space="0" w:color="auto"/>
                                        <w:right w:val="none" w:sz="0" w:space="0" w:color="auto"/>
                                      </w:divBdr>
                                      <w:divsChild>
                                        <w:div w:id="888151272">
                                          <w:marLeft w:val="0"/>
                                          <w:marRight w:val="0"/>
                                          <w:marTop w:val="0"/>
                                          <w:marBottom w:val="0"/>
                                          <w:divBdr>
                                            <w:top w:val="none" w:sz="0" w:space="0" w:color="auto"/>
                                            <w:left w:val="none" w:sz="0" w:space="0" w:color="auto"/>
                                            <w:bottom w:val="none" w:sz="0" w:space="0" w:color="auto"/>
                                            <w:right w:val="none" w:sz="0" w:space="0" w:color="auto"/>
                                          </w:divBdr>
                                          <w:divsChild>
                                            <w:div w:id="888151287">
                                              <w:marLeft w:val="0"/>
                                              <w:marRight w:val="0"/>
                                              <w:marTop w:val="0"/>
                                              <w:marBottom w:val="0"/>
                                              <w:divBdr>
                                                <w:top w:val="none" w:sz="0" w:space="0" w:color="auto"/>
                                                <w:left w:val="none" w:sz="0" w:space="0" w:color="auto"/>
                                                <w:bottom w:val="none" w:sz="0" w:space="0" w:color="auto"/>
                                                <w:right w:val="none" w:sz="0" w:space="0" w:color="auto"/>
                                              </w:divBdr>
                                              <w:divsChild>
                                                <w:div w:id="888151338">
                                                  <w:marLeft w:val="45"/>
                                                  <w:marRight w:val="75"/>
                                                  <w:marTop w:val="0"/>
                                                  <w:marBottom w:val="0"/>
                                                  <w:divBdr>
                                                    <w:top w:val="none" w:sz="0" w:space="0" w:color="auto"/>
                                                    <w:left w:val="none" w:sz="0" w:space="0" w:color="auto"/>
                                                    <w:bottom w:val="none" w:sz="0" w:space="0" w:color="auto"/>
                                                    <w:right w:val="none" w:sz="0" w:space="0" w:color="auto"/>
                                                  </w:divBdr>
                                                  <w:divsChild>
                                                    <w:div w:id="888151349">
                                                      <w:marLeft w:val="0"/>
                                                      <w:marRight w:val="0"/>
                                                      <w:marTop w:val="0"/>
                                                      <w:marBottom w:val="0"/>
                                                      <w:divBdr>
                                                        <w:top w:val="none" w:sz="0" w:space="0" w:color="auto"/>
                                                        <w:left w:val="none" w:sz="0" w:space="0" w:color="auto"/>
                                                        <w:bottom w:val="none" w:sz="0" w:space="0" w:color="auto"/>
                                                        <w:right w:val="none" w:sz="0" w:space="0" w:color="auto"/>
                                                      </w:divBdr>
                                                      <w:divsChild>
                                                        <w:div w:id="888151176">
                                                          <w:marLeft w:val="0"/>
                                                          <w:marRight w:val="-24000"/>
                                                          <w:marTop w:val="0"/>
                                                          <w:marBottom w:val="0"/>
                                                          <w:divBdr>
                                                            <w:top w:val="none" w:sz="0" w:space="0" w:color="auto"/>
                                                            <w:left w:val="none" w:sz="0" w:space="0" w:color="auto"/>
                                                            <w:bottom w:val="none" w:sz="0" w:space="0" w:color="auto"/>
                                                            <w:right w:val="none" w:sz="0" w:space="0" w:color="auto"/>
                                                          </w:divBdr>
                                                          <w:divsChild>
                                                            <w:div w:id="888151246">
                                                              <w:marLeft w:val="0"/>
                                                              <w:marRight w:val="0"/>
                                                              <w:marTop w:val="0"/>
                                                              <w:marBottom w:val="0"/>
                                                              <w:divBdr>
                                                                <w:top w:val="none" w:sz="0" w:space="0" w:color="auto"/>
                                                                <w:left w:val="none" w:sz="0" w:space="0" w:color="auto"/>
                                                                <w:bottom w:val="none" w:sz="0" w:space="0" w:color="auto"/>
                                                                <w:right w:val="none" w:sz="0" w:space="0" w:color="auto"/>
                                                              </w:divBdr>
                                                              <w:divsChild>
                                                                <w:div w:id="8881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88151180">
      <w:marLeft w:val="0"/>
      <w:marRight w:val="0"/>
      <w:marTop w:val="0"/>
      <w:marBottom w:val="0"/>
      <w:divBdr>
        <w:top w:val="none" w:sz="0" w:space="0" w:color="auto"/>
        <w:left w:val="none" w:sz="0" w:space="0" w:color="auto"/>
        <w:bottom w:val="none" w:sz="0" w:space="0" w:color="auto"/>
        <w:right w:val="none" w:sz="0" w:space="0" w:color="auto"/>
      </w:divBdr>
    </w:div>
    <w:div w:id="888151183">
      <w:marLeft w:val="0"/>
      <w:marRight w:val="0"/>
      <w:marTop w:val="0"/>
      <w:marBottom w:val="0"/>
      <w:divBdr>
        <w:top w:val="none" w:sz="0" w:space="0" w:color="auto"/>
        <w:left w:val="none" w:sz="0" w:space="0" w:color="auto"/>
        <w:bottom w:val="none" w:sz="0" w:space="0" w:color="auto"/>
        <w:right w:val="none" w:sz="0" w:space="0" w:color="auto"/>
      </w:divBdr>
    </w:div>
    <w:div w:id="888151184">
      <w:marLeft w:val="0"/>
      <w:marRight w:val="0"/>
      <w:marTop w:val="0"/>
      <w:marBottom w:val="0"/>
      <w:divBdr>
        <w:top w:val="none" w:sz="0" w:space="0" w:color="auto"/>
        <w:left w:val="none" w:sz="0" w:space="0" w:color="auto"/>
        <w:bottom w:val="none" w:sz="0" w:space="0" w:color="auto"/>
        <w:right w:val="none" w:sz="0" w:space="0" w:color="auto"/>
      </w:divBdr>
    </w:div>
    <w:div w:id="888151185">
      <w:marLeft w:val="-480"/>
      <w:marRight w:val="0"/>
      <w:marTop w:val="0"/>
      <w:marBottom w:val="0"/>
      <w:divBdr>
        <w:top w:val="none" w:sz="0" w:space="0" w:color="auto"/>
        <w:left w:val="none" w:sz="0" w:space="0" w:color="auto"/>
        <w:bottom w:val="none" w:sz="0" w:space="0" w:color="auto"/>
        <w:right w:val="none" w:sz="0" w:space="0" w:color="auto"/>
      </w:divBdr>
      <w:divsChild>
        <w:div w:id="888151209">
          <w:marLeft w:val="0"/>
          <w:marRight w:val="0"/>
          <w:marTop w:val="0"/>
          <w:marBottom w:val="0"/>
          <w:divBdr>
            <w:top w:val="none" w:sz="0" w:space="0" w:color="auto"/>
            <w:left w:val="none" w:sz="0" w:space="0" w:color="auto"/>
            <w:bottom w:val="none" w:sz="0" w:space="0" w:color="auto"/>
            <w:right w:val="none" w:sz="0" w:space="0" w:color="auto"/>
          </w:divBdr>
          <w:divsChild>
            <w:div w:id="888151299">
              <w:marLeft w:val="0"/>
              <w:marRight w:val="0"/>
              <w:marTop w:val="0"/>
              <w:marBottom w:val="0"/>
              <w:divBdr>
                <w:top w:val="none" w:sz="0" w:space="0" w:color="auto"/>
                <w:left w:val="none" w:sz="0" w:space="0" w:color="auto"/>
                <w:bottom w:val="none" w:sz="0" w:space="0" w:color="auto"/>
                <w:right w:val="none" w:sz="0" w:space="0" w:color="auto"/>
              </w:divBdr>
              <w:divsChild>
                <w:div w:id="888151186">
                  <w:marLeft w:val="0"/>
                  <w:marRight w:val="0"/>
                  <w:marTop w:val="0"/>
                  <w:marBottom w:val="240"/>
                  <w:divBdr>
                    <w:top w:val="none" w:sz="0" w:space="0" w:color="auto"/>
                    <w:left w:val="none" w:sz="0" w:space="0" w:color="auto"/>
                    <w:bottom w:val="none" w:sz="0" w:space="0" w:color="auto"/>
                    <w:right w:val="none" w:sz="0" w:space="0" w:color="auto"/>
                  </w:divBdr>
                  <w:divsChild>
                    <w:div w:id="888151205">
                      <w:marLeft w:val="0"/>
                      <w:marRight w:val="0"/>
                      <w:marTop w:val="0"/>
                      <w:marBottom w:val="0"/>
                      <w:divBdr>
                        <w:top w:val="none" w:sz="0" w:space="0" w:color="auto"/>
                        <w:left w:val="none" w:sz="0" w:space="0" w:color="auto"/>
                        <w:bottom w:val="none" w:sz="0" w:space="0" w:color="auto"/>
                        <w:right w:val="none" w:sz="0" w:space="0" w:color="auto"/>
                      </w:divBdr>
                      <w:divsChild>
                        <w:div w:id="888151305">
                          <w:marLeft w:val="0"/>
                          <w:marRight w:val="0"/>
                          <w:marTop w:val="0"/>
                          <w:marBottom w:val="240"/>
                          <w:divBdr>
                            <w:top w:val="none" w:sz="0" w:space="0" w:color="auto"/>
                            <w:left w:val="none" w:sz="0" w:space="0" w:color="auto"/>
                            <w:bottom w:val="none" w:sz="0" w:space="0" w:color="auto"/>
                            <w:right w:val="none" w:sz="0" w:space="0" w:color="auto"/>
                          </w:divBdr>
                          <w:divsChild>
                            <w:div w:id="888151232">
                              <w:marLeft w:val="0"/>
                              <w:marRight w:val="0"/>
                              <w:marTop w:val="0"/>
                              <w:marBottom w:val="0"/>
                              <w:divBdr>
                                <w:top w:val="none" w:sz="0" w:space="0" w:color="auto"/>
                                <w:left w:val="none" w:sz="0" w:space="0" w:color="auto"/>
                                <w:bottom w:val="none" w:sz="0" w:space="0" w:color="auto"/>
                                <w:right w:val="none" w:sz="0" w:space="0" w:color="auto"/>
                              </w:divBdr>
                              <w:divsChild>
                                <w:div w:id="888151290">
                                  <w:marLeft w:val="0"/>
                                  <w:marRight w:val="0"/>
                                  <w:marTop w:val="288"/>
                                  <w:marBottom w:val="0"/>
                                  <w:divBdr>
                                    <w:top w:val="single" w:sz="18" w:space="6" w:color="E1E9EB"/>
                                    <w:left w:val="none" w:sz="0" w:space="0" w:color="auto"/>
                                    <w:bottom w:val="none" w:sz="0" w:space="0" w:color="auto"/>
                                    <w:right w:val="none" w:sz="0" w:space="0" w:color="auto"/>
                                  </w:divBdr>
                                  <w:divsChild>
                                    <w:div w:id="8881512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8151187">
      <w:marLeft w:val="0"/>
      <w:marRight w:val="0"/>
      <w:marTop w:val="0"/>
      <w:marBottom w:val="0"/>
      <w:divBdr>
        <w:top w:val="none" w:sz="0" w:space="0" w:color="auto"/>
        <w:left w:val="none" w:sz="0" w:space="0" w:color="auto"/>
        <w:bottom w:val="none" w:sz="0" w:space="0" w:color="auto"/>
        <w:right w:val="none" w:sz="0" w:space="0" w:color="auto"/>
      </w:divBdr>
    </w:div>
    <w:div w:id="888151188">
      <w:marLeft w:val="0"/>
      <w:marRight w:val="0"/>
      <w:marTop w:val="0"/>
      <w:marBottom w:val="0"/>
      <w:divBdr>
        <w:top w:val="none" w:sz="0" w:space="0" w:color="auto"/>
        <w:left w:val="none" w:sz="0" w:space="0" w:color="auto"/>
        <w:bottom w:val="none" w:sz="0" w:space="0" w:color="auto"/>
        <w:right w:val="none" w:sz="0" w:space="0" w:color="auto"/>
      </w:divBdr>
    </w:div>
    <w:div w:id="888151189">
      <w:marLeft w:val="0"/>
      <w:marRight w:val="0"/>
      <w:marTop w:val="0"/>
      <w:marBottom w:val="0"/>
      <w:divBdr>
        <w:top w:val="none" w:sz="0" w:space="0" w:color="auto"/>
        <w:left w:val="none" w:sz="0" w:space="0" w:color="auto"/>
        <w:bottom w:val="none" w:sz="0" w:space="0" w:color="auto"/>
        <w:right w:val="none" w:sz="0" w:space="0" w:color="auto"/>
      </w:divBdr>
    </w:div>
    <w:div w:id="888151190">
      <w:marLeft w:val="0"/>
      <w:marRight w:val="0"/>
      <w:marTop w:val="0"/>
      <w:marBottom w:val="0"/>
      <w:divBdr>
        <w:top w:val="none" w:sz="0" w:space="0" w:color="auto"/>
        <w:left w:val="none" w:sz="0" w:space="0" w:color="auto"/>
        <w:bottom w:val="none" w:sz="0" w:space="0" w:color="auto"/>
        <w:right w:val="none" w:sz="0" w:space="0" w:color="auto"/>
      </w:divBdr>
    </w:div>
    <w:div w:id="888151191">
      <w:marLeft w:val="0"/>
      <w:marRight w:val="0"/>
      <w:marTop w:val="0"/>
      <w:marBottom w:val="0"/>
      <w:divBdr>
        <w:top w:val="none" w:sz="0" w:space="0" w:color="auto"/>
        <w:left w:val="none" w:sz="0" w:space="0" w:color="auto"/>
        <w:bottom w:val="none" w:sz="0" w:space="0" w:color="auto"/>
        <w:right w:val="none" w:sz="0" w:space="0" w:color="auto"/>
      </w:divBdr>
    </w:div>
    <w:div w:id="888151193">
      <w:marLeft w:val="0"/>
      <w:marRight w:val="0"/>
      <w:marTop w:val="0"/>
      <w:marBottom w:val="0"/>
      <w:divBdr>
        <w:top w:val="none" w:sz="0" w:space="0" w:color="auto"/>
        <w:left w:val="none" w:sz="0" w:space="0" w:color="auto"/>
        <w:bottom w:val="none" w:sz="0" w:space="0" w:color="auto"/>
        <w:right w:val="none" w:sz="0" w:space="0" w:color="auto"/>
      </w:divBdr>
    </w:div>
    <w:div w:id="888151195">
      <w:marLeft w:val="0"/>
      <w:marRight w:val="0"/>
      <w:marTop w:val="0"/>
      <w:marBottom w:val="0"/>
      <w:divBdr>
        <w:top w:val="none" w:sz="0" w:space="0" w:color="auto"/>
        <w:left w:val="none" w:sz="0" w:space="0" w:color="auto"/>
        <w:bottom w:val="none" w:sz="0" w:space="0" w:color="auto"/>
        <w:right w:val="none" w:sz="0" w:space="0" w:color="auto"/>
      </w:divBdr>
    </w:div>
    <w:div w:id="888151196">
      <w:marLeft w:val="0"/>
      <w:marRight w:val="0"/>
      <w:marTop w:val="0"/>
      <w:marBottom w:val="0"/>
      <w:divBdr>
        <w:top w:val="none" w:sz="0" w:space="0" w:color="auto"/>
        <w:left w:val="none" w:sz="0" w:space="0" w:color="auto"/>
        <w:bottom w:val="none" w:sz="0" w:space="0" w:color="auto"/>
        <w:right w:val="none" w:sz="0" w:space="0" w:color="auto"/>
      </w:divBdr>
    </w:div>
    <w:div w:id="888151197">
      <w:marLeft w:val="0"/>
      <w:marRight w:val="5"/>
      <w:marTop w:val="0"/>
      <w:marBottom w:val="600"/>
      <w:divBdr>
        <w:top w:val="none" w:sz="0" w:space="0" w:color="auto"/>
        <w:left w:val="none" w:sz="0" w:space="0" w:color="auto"/>
        <w:bottom w:val="none" w:sz="0" w:space="0" w:color="auto"/>
        <w:right w:val="none" w:sz="0" w:space="0" w:color="auto"/>
      </w:divBdr>
      <w:divsChild>
        <w:div w:id="888151340">
          <w:marLeft w:val="2265"/>
          <w:marRight w:val="0"/>
          <w:marTop w:val="450"/>
          <w:marBottom w:val="300"/>
          <w:divBdr>
            <w:top w:val="none" w:sz="0" w:space="0" w:color="auto"/>
            <w:left w:val="none" w:sz="0" w:space="0" w:color="auto"/>
            <w:bottom w:val="none" w:sz="0" w:space="0" w:color="auto"/>
            <w:right w:val="none" w:sz="0" w:space="0" w:color="auto"/>
          </w:divBdr>
        </w:div>
      </w:divsChild>
    </w:div>
    <w:div w:id="888151198">
      <w:marLeft w:val="0"/>
      <w:marRight w:val="0"/>
      <w:marTop w:val="0"/>
      <w:marBottom w:val="0"/>
      <w:divBdr>
        <w:top w:val="none" w:sz="0" w:space="0" w:color="auto"/>
        <w:left w:val="none" w:sz="0" w:space="0" w:color="auto"/>
        <w:bottom w:val="none" w:sz="0" w:space="0" w:color="auto"/>
        <w:right w:val="none" w:sz="0" w:space="0" w:color="auto"/>
      </w:divBdr>
    </w:div>
    <w:div w:id="888151199">
      <w:marLeft w:val="0"/>
      <w:marRight w:val="0"/>
      <w:marTop w:val="0"/>
      <w:marBottom w:val="0"/>
      <w:divBdr>
        <w:top w:val="none" w:sz="0" w:space="0" w:color="auto"/>
        <w:left w:val="none" w:sz="0" w:space="0" w:color="auto"/>
        <w:bottom w:val="none" w:sz="0" w:space="0" w:color="auto"/>
        <w:right w:val="none" w:sz="0" w:space="0" w:color="auto"/>
      </w:divBdr>
    </w:div>
    <w:div w:id="888151203">
      <w:marLeft w:val="0"/>
      <w:marRight w:val="0"/>
      <w:marTop w:val="0"/>
      <w:marBottom w:val="0"/>
      <w:divBdr>
        <w:top w:val="none" w:sz="0" w:space="0" w:color="auto"/>
        <w:left w:val="none" w:sz="0" w:space="0" w:color="auto"/>
        <w:bottom w:val="none" w:sz="0" w:space="0" w:color="auto"/>
        <w:right w:val="none" w:sz="0" w:space="0" w:color="auto"/>
      </w:divBdr>
    </w:div>
    <w:div w:id="888151204">
      <w:marLeft w:val="0"/>
      <w:marRight w:val="0"/>
      <w:marTop w:val="0"/>
      <w:marBottom w:val="0"/>
      <w:divBdr>
        <w:top w:val="none" w:sz="0" w:space="0" w:color="auto"/>
        <w:left w:val="none" w:sz="0" w:space="0" w:color="auto"/>
        <w:bottom w:val="none" w:sz="0" w:space="0" w:color="auto"/>
        <w:right w:val="none" w:sz="0" w:space="0" w:color="auto"/>
      </w:divBdr>
    </w:div>
    <w:div w:id="888151207">
      <w:marLeft w:val="0"/>
      <w:marRight w:val="0"/>
      <w:marTop w:val="0"/>
      <w:marBottom w:val="0"/>
      <w:divBdr>
        <w:top w:val="none" w:sz="0" w:space="0" w:color="auto"/>
        <w:left w:val="none" w:sz="0" w:space="0" w:color="auto"/>
        <w:bottom w:val="none" w:sz="0" w:space="0" w:color="auto"/>
        <w:right w:val="none" w:sz="0" w:space="0" w:color="auto"/>
      </w:divBdr>
    </w:div>
    <w:div w:id="888151208">
      <w:marLeft w:val="0"/>
      <w:marRight w:val="0"/>
      <w:marTop w:val="0"/>
      <w:marBottom w:val="0"/>
      <w:divBdr>
        <w:top w:val="none" w:sz="0" w:space="0" w:color="auto"/>
        <w:left w:val="none" w:sz="0" w:space="0" w:color="auto"/>
        <w:bottom w:val="none" w:sz="0" w:space="0" w:color="auto"/>
        <w:right w:val="none" w:sz="0" w:space="0" w:color="auto"/>
      </w:divBdr>
    </w:div>
    <w:div w:id="888151210">
      <w:marLeft w:val="0"/>
      <w:marRight w:val="0"/>
      <w:marTop w:val="0"/>
      <w:marBottom w:val="0"/>
      <w:divBdr>
        <w:top w:val="none" w:sz="0" w:space="0" w:color="auto"/>
        <w:left w:val="none" w:sz="0" w:space="0" w:color="auto"/>
        <w:bottom w:val="none" w:sz="0" w:space="0" w:color="auto"/>
        <w:right w:val="none" w:sz="0" w:space="0" w:color="auto"/>
      </w:divBdr>
    </w:div>
    <w:div w:id="888151211">
      <w:marLeft w:val="0"/>
      <w:marRight w:val="0"/>
      <w:marTop w:val="0"/>
      <w:marBottom w:val="0"/>
      <w:divBdr>
        <w:top w:val="none" w:sz="0" w:space="0" w:color="auto"/>
        <w:left w:val="none" w:sz="0" w:space="0" w:color="auto"/>
        <w:bottom w:val="none" w:sz="0" w:space="0" w:color="auto"/>
        <w:right w:val="none" w:sz="0" w:space="0" w:color="auto"/>
      </w:divBdr>
    </w:div>
    <w:div w:id="888151212">
      <w:marLeft w:val="0"/>
      <w:marRight w:val="0"/>
      <w:marTop w:val="0"/>
      <w:marBottom w:val="0"/>
      <w:divBdr>
        <w:top w:val="none" w:sz="0" w:space="0" w:color="auto"/>
        <w:left w:val="none" w:sz="0" w:space="0" w:color="auto"/>
        <w:bottom w:val="none" w:sz="0" w:space="0" w:color="auto"/>
        <w:right w:val="none" w:sz="0" w:space="0" w:color="auto"/>
      </w:divBdr>
    </w:div>
    <w:div w:id="888151213">
      <w:marLeft w:val="0"/>
      <w:marRight w:val="0"/>
      <w:marTop w:val="0"/>
      <w:marBottom w:val="0"/>
      <w:divBdr>
        <w:top w:val="none" w:sz="0" w:space="0" w:color="auto"/>
        <w:left w:val="none" w:sz="0" w:space="0" w:color="auto"/>
        <w:bottom w:val="none" w:sz="0" w:space="0" w:color="auto"/>
        <w:right w:val="none" w:sz="0" w:space="0" w:color="auto"/>
      </w:divBdr>
    </w:div>
    <w:div w:id="888151214">
      <w:marLeft w:val="0"/>
      <w:marRight w:val="0"/>
      <w:marTop w:val="0"/>
      <w:marBottom w:val="0"/>
      <w:divBdr>
        <w:top w:val="none" w:sz="0" w:space="0" w:color="auto"/>
        <w:left w:val="none" w:sz="0" w:space="0" w:color="auto"/>
        <w:bottom w:val="none" w:sz="0" w:space="0" w:color="auto"/>
        <w:right w:val="none" w:sz="0" w:space="0" w:color="auto"/>
      </w:divBdr>
    </w:div>
    <w:div w:id="888151215">
      <w:marLeft w:val="0"/>
      <w:marRight w:val="0"/>
      <w:marTop w:val="0"/>
      <w:marBottom w:val="0"/>
      <w:divBdr>
        <w:top w:val="none" w:sz="0" w:space="0" w:color="auto"/>
        <w:left w:val="none" w:sz="0" w:space="0" w:color="auto"/>
        <w:bottom w:val="none" w:sz="0" w:space="0" w:color="auto"/>
        <w:right w:val="none" w:sz="0" w:space="0" w:color="auto"/>
      </w:divBdr>
    </w:div>
    <w:div w:id="888151216">
      <w:marLeft w:val="0"/>
      <w:marRight w:val="0"/>
      <w:marTop w:val="0"/>
      <w:marBottom w:val="0"/>
      <w:divBdr>
        <w:top w:val="none" w:sz="0" w:space="0" w:color="auto"/>
        <w:left w:val="none" w:sz="0" w:space="0" w:color="auto"/>
        <w:bottom w:val="none" w:sz="0" w:space="0" w:color="auto"/>
        <w:right w:val="none" w:sz="0" w:space="0" w:color="auto"/>
      </w:divBdr>
    </w:div>
    <w:div w:id="888151217">
      <w:marLeft w:val="0"/>
      <w:marRight w:val="0"/>
      <w:marTop w:val="0"/>
      <w:marBottom w:val="0"/>
      <w:divBdr>
        <w:top w:val="none" w:sz="0" w:space="0" w:color="auto"/>
        <w:left w:val="none" w:sz="0" w:space="0" w:color="auto"/>
        <w:bottom w:val="none" w:sz="0" w:space="0" w:color="auto"/>
        <w:right w:val="none" w:sz="0" w:space="0" w:color="auto"/>
      </w:divBdr>
    </w:div>
    <w:div w:id="888151218">
      <w:marLeft w:val="0"/>
      <w:marRight w:val="0"/>
      <w:marTop w:val="0"/>
      <w:marBottom w:val="0"/>
      <w:divBdr>
        <w:top w:val="none" w:sz="0" w:space="0" w:color="auto"/>
        <w:left w:val="none" w:sz="0" w:space="0" w:color="auto"/>
        <w:bottom w:val="none" w:sz="0" w:space="0" w:color="auto"/>
        <w:right w:val="none" w:sz="0" w:space="0" w:color="auto"/>
      </w:divBdr>
    </w:div>
    <w:div w:id="888151220">
      <w:marLeft w:val="0"/>
      <w:marRight w:val="0"/>
      <w:marTop w:val="0"/>
      <w:marBottom w:val="0"/>
      <w:divBdr>
        <w:top w:val="none" w:sz="0" w:space="0" w:color="auto"/>
        <w:left w:val="none" w:sz="0" w:space="0" w:color="auto"/>
        <w:bottom w:val="none" w:sz="0" w:space="0" w:color="auto"/>
        <w:right w:val="none" w:sz="0" w:space="0" w:color="auto"/>
      </w:divBdr>
    </w:div>
    <w:div w:id="888151221">
      <w:marLeft w:val="0"/>
      <w:marRight w:val="0"/>
      <w:marTop w:val="0"/>
      <w:marBottom w:val="0"/>
      <w:divBdr>
        <w:top w:val="none" w:sz="0" w:space="0" w:color="auto"/>
        <w:left w:val="none" w:sz="0" w:space="0" w:color="auto"/>
        <w:bottom w:val="none" w:sz="0" w:space="0" w:color="auto"/>
        <w:right w:val="none" w:sz="0" w:space="0" w:color="auto"/>
      </w:divBdr>
    </w:div>
    <w:div w:id="888151222">
      <w:marLeft w:val="0"/>
      <w:marRight w:val="0"/>
      <w:marTop w:val="0"/>
      <w:marBottom w:val="0"/>
      <w:divBdr>
        <w:top w:val="none" w:sz="0" w:space="0" w:color="auto"/>
        <w:left w:val="none" w:sz="0" w:space="0" w:color="auto"/>
        <w:bottom w:val="none" w:sz="0" w:space="0" w:color="auto"/>
        <w:right w:val="none" w:sz="0" w:space="0" w:color="auto"/>
      </w:divBdr>
    </w:div>
    <w:div w:id="888151223">
      <w:marLeft w:val="0"/>
      <w:marRight w:val="0"/>
      <w:marTop w:val="0"/>
      <w:marBottom w:val="0"/>
      <w:divBdr>
        <w:top w:val="none" w:sz="0" w:space="0" w:color="auto"/>
        <w:left w:val="none" w:sz="0" w:space="0" w:color="auto"/>
        <w:bottom w:val="none" w:sz="0" w:space="0" w:color="auto"/>
        <w:right w:val="none" w:sz="0" w:space="0" w:color="auto"/>
      </w:divBdr>
    </w:div>
    <w:div w:id="888151224">
      <w:marLeft w:val="0"/>
      <w:marRight w:val="0"/>
      <w:marTop w:val="0"/>
      <w:marBottom w:val="0"/>
      <w:divBdr>
        <w:top w:val="none" w:sz="0" w:space="0" w:color="auto"/>
        <w:left w:val="none" w:sz="0" w:space="0" w:color="auto"/>
        <w:bottom w:val="none" w:sz="0" w:space="0" w:color="auto"/>
        <w:right w:val="none" w:sz="0" w:space="0" w:color="auto"/>
      </w:divBdr>
    </w:div>
    <w:div w:id="888151225">
      <w:marLeft w:val="0"/>
      <w:marRight w:val="0"/>
      <w:marTop w:val="0"/>
      <w:marBottom w:val="0"/>
      <w:divBdr>
        <w:top w:val="none" w:sz="0" w:space="0" w:color="auto"/>
        <w:left w:val="none" w:sz="0" w:space="0" w:color="auto"/>
        <w:bottom w:val="none" w:sz="0" w:space="0" w:color="auto"/>
        <w:right w:val="none" w:sz="0" w:space="0" w:color="auto"/>
      </w:divBdr>
    </w:div>
    <w:div w:id="888151226">
      <w:marLeft w:val="0"/>
      <w:marRight w:val="0"/>
      <w:marTop w:val="0"/>
      <w:marBottom w:val="0"/>
      <w:divBdr>
        <w:top w:val="none" w:sz="0" w:space="0" w:color="auto"/>
        <w:left w:val="none" w:sz="0" w:space="0" w:color="auto"/>
        <w:bottom w:val="none" w:sz="0" w:space="0" w:color="auto"/>
        <w:right w:val="none" w:sz="0" w:space="0" w:color="auto"/>
      </w:divBdr>
    </w:div>
    <w:div w:id="888151227">
      <w:marLeft w:val="0"/>
      <w:marRight w:val="0"/>
      <w:marTop w:val="0"/>
      <w:marBottom w:val="0"/>
      <w:divBdr>
        <w:top w:val="none" w:sz="0" w:space="0" w:color="auto"/>
        <w:left w:val="none" w:sz="0" w:space="0" w:color="auto"/>
        <w:bottom w:val="none" w:sz="0" w:space="0" w:color="auto"/>
        <w:right w:val="none" w:sz="0" w:space="0" w:color="auto"/>
      </w:divBdr>
    </w:div>
    <w:div w:id="888151233">
      <w:marLeft w:val="0"/>
      <w:marRight w:val="0"/>
      <w:marTop w:val="0"/>
      <w:marBottom w:val="0"/>
      <w:divBdr>
        <w:top w:val="none" w:sz="0" w:space="0" w:color="auto"/>
        <w:left w:val="none" w:sz="0" w:space="0" w:color="auto"/>
        <w:bottom w:val="none" w:sz="0" w:space="0" w:color="auto"/>
        <w:right w:val="none" w:sz="0" w:space="0" w:color="auto"/>
      </w:divBdr>
    </w:div>
    <w:div w:id="888151234">
      <w:marLeft w:val="0"/>
      <w:marRight w:val="0"/>
      <w:marTop w:val="0"/>
      <w:marBottom w:val="0"/>
      <w:divBdr>
        <w:top w:val="none" w:sz="0" w:space="0" w:color="auto"/>
        <w:left w:val="none" w:sz="0" w:space="0" w:color="auto"/>
        <w:bottom w:val="none" w:sz="0" w:space="0" w:color="auto"/>
        <w:right w:val="none" w:sz="0" w:space="0" w:color="auto"/>
      </w:divBdr>
    </w:div>
    <w:div w:id="888151235">
      <w:marLeft w:val="0"/>
      <w:marRight w:val="0"/>
      <w:marTop w:val="0"/>
      <w:marBottom w:val="0"/>
      <w:divBdr>
        <w:top w:val="none" w:sz="0" w:space="0" w:color="auto"/>
        <w:left w:val="none" w:sz="0" w:space="0" w:color="auto"/>
        <w:bottom w:val="none" w:sz="0" w:space="0" w:color="auto"/>
        <w:right w:val="none" w:sz="0" w:space="0" w:color="auto"/>
      </w:divBdr>
    </w:div>
    <w:div w:id="888151236">
      <w:marLeft w:val="0"/>
      <w:marRight w:val="0"/>
      <w:marTop w:val="0"/>
      <w:marBottom w:val="0"/>
      <w:divBdr>
        <w:top w:val="none" w:sz="0" w:space="0" w:color="auto"/>
        <w:left w:val="none" w:sz="0" w:space="0" w:color="auto"/>
        <w:bottom w:val="none" w:sz="0" w:space="0" w:color="auto"/>
        <w:right w:val="none" w:sz="0" w:space="0" w:color="auto"/>
      </w:divBdr>
    </w:div>
    <w:div w:id="888151237">
      <w:marLeft w:val="0"/>
      <w:marRight w:val="0"/>
      <w:marTop w:val="0"/>
      <w:marBottom w:val="0"/>
      <w:divBdr>
        <w:top w:val="none" w:sz="0" w:space="0" w:color="auto"/>
        <w:left w:val="none" w:sz="0" w:space="0" w:color="auto"/>
        <w:bottom w:val="none" w:sz="0" w:space="0" w:color="auto"/>
        <w:right w:val="none" w:sz="0" w:space="0" w:color="auto"/>
      </w:divBdr>
    </w:div>
    <w:div w:id="888151238">
      <w:marLeft w:val="0"/>
      <w:marRight w:val="0"/>
      <w:marTop w:val="0"/>
      <w:marBottom w:val="0"/>
      <w:divBdr>
        <w:top w:val="none" w:sz="0" w:space="0" w:color="auto"/>
        <w:left w:val="none" w:sz="0" w:space="0" w:color="auto"/>
        <w:bottom w:val="none" w:sz="0" w:space="0" w:color="auto"/>
        <w:right w:val="none" w:sz="0" w:space="0" w:color="auto"/>
      </w:divBdr>
    </w:div>
    <w:div w:id="888151239">
      <w:marLeft w:val="0"/>
      <w:marRight w:val="0"/>
      <w:marTop w:val="0"/>
      <w:marBottom w:val="0"/>
      <w:divBdr>
        <w:top w:val="none" w:sz="0" w:space="0" w:color="auto"/>
        <w:left w:val="none" w:sz="0" w:space="0" w:color="auto"/>
        <w:bottom w:val="none" w:sz="0" w:space="0" w:color="auto"/>
        <w:right w:val="none" w:sz="0" w:space="0" w:color="auto"/>
      </w:divBdr>
    </w:div>
    <w:div w:id="888151240">
      <w:marLeft w:val="0"/>
      <w:marRight w:val="0"/>
      <w:marTop w:val="0"/>
      <w:marBottom w:val="0"/>
      <w:divBdr>
        <w:top w:val="none" w:sz="0" w:space="0" w:color="auto"/>
        <w:left w:val="none" w:sz="0" w:space="0" w:color="auto"/>
        <w:bottom w:val="none" w:sz="0" w:space="0" w:color="auto"/>
        <w:right w:val="none" w:sz="0" w:space="0" w:color="auto"/>
      </w:divBdr>
    </w:div>
    <w:div w:id="888151241">
      <w:marLeft w:val="0"/>
      <w:marRight w:val="0"/>
      <w:marTop w:val="0"/>
      <w:marBottom w:val="0"/>
      <w:divBdr>
        <w:top w:val="none" w:sz="0" w:space="0" w:color="auto"/>
        <w:left w:val="none" w:sz="0" w:space="0" w:color="auto"/>
        <w:bottom w:val="none" w:sz="0" w:space="0" w:color="auto"/>
        <w:right w:val="none" w:sz="0" w:space="0" w:color="auto"/>
      </w:divBdr>
    </w:div>
    <w:div w:id="888151242">
      <w:marLeft w:val="0"/>
      <w:marRight w:val="0"/>
      <w:marTop w:val="0"/>
      <w:marBottom w:val="0"/>
      <w:divBdr>
        <w:top w:val="none" w:sz="0" w:space="0" w:color="auto"/>
        <w:left w:val="none" w:sz="0" w:space="0" w:color="auto"/>
        <w:bottom w:val="none" w:sz="0" w:space="0" w:color="auto"/>
        <w:right w:val="none" w:sz="0" w:space="0" w:color="auto"/>
      </w:divBdr>
    </w:div>
    <w:div w:id="888151244">
      <w:marLeft w:val="0"/>
      <w:marRight w:val="0"/>
      <w:marTop w:val="0"/>
      <w:marBottom w:val="0"/>
      <w:divBdr>
        <w:top w:val="none" w:sz="0" w:space="0" w:color="auto"/>
        <w:left w:val="none" w:sz="0" w:space="0" w:color="auto"/>
        <w:bottom w:val="none" w:sz="0" w:space="0" w:color="auto"/>
        <w:right w:val="none" w:sz="0" w:space="0" w:color="auto"/>
      </w:divBdr>
    </w:div>
    <w:div w:id="888151245">
      <w:marLeft w:val="0"/>
      <w:marRight w:val="0"/>
      <w:marTop w:val="0"/>
      <w:marBottom w:val="0"/>
      <w:divBdr>
        <w:top w:val="none" w:sz="0" w:space="0" w:color="auto"/>
        <w:left w:val="none" w:sz="0" w:space="0" w:color="auto"/>
        <w:bottom w:val="none" w:sz="0" w:space="0" w:color="auto"/>
        <w:right w:val="none" w:sz="0" w:space="0" w:color="auto"/>
      </w:divBdr>
    </w:div>
    <w:div w:id="888151248">
      <w:marLeft w:val="0"/>
      <w:marRight w:val="0"/>
      <w:marTop w:val="0"/>
      <w:marBottom w:val="0"/>
      <w:divBdr>
        <w:top w:val="none" w:sz="0" w:space="0" w:color="auto"/>
        <w:left w:val="none" w:sz="0" w:space="0" w:color="auto"/>
        <w:bottom w:val="none" w:sz="0" w:space="0" w:color="auto"/>
        <w:right w:val="none" w:sz="0" w:space="0" w:color="auto"/>
      </w:divBdr>
    </w:div>
    <w:div w:id="888151250">
      <w:marLeft w:val="0"/>
      <w:marRight w:val="0"/>
      <w:marTop w:val="0"/>
      <w:marBottom w:val="0"/>
      <w:divBdr>
        <w:top w:val="none" w:sz="0" w:space="0" w:color="auto"/>
        <w:left w:val="none" w:sz="0" w:space="0" w:color="auto"/>
        <w:bottom w:val="none" w:sz="0" w:space="0" w:color="auto"/>
        <w:right w:val="none" w:sz="0" w:space="0" w:color="auto"/>
      </w:divBdr>
    </w:div>
    <w:div w:id="888151252">
      <w:marLeft w:val="0"/>
      <w:marRight w:val="0"/>
      <w:marTop w:val="0"/>
      <w:marBottom w:val="0"/>
      <w:divBdr>
        <w:top w:val="none" w:sz="0" w:space="0" w:color="auto"/>
        <w:left w:val="none" w:sz="0" w:space="0" w:color="auto"/>
        <w:bottom w:val="none" w:sz="0" w:space="0" w:color="auto"/>
        <w:right w:val="none" w:sz="0" w:space="0" w:color="auto"/>
      </w:divBdr>
    </w:div>
    <w:div w:id="888151254">
      <w:marLeft w:val="0"/>
      <w:marRight w:val="0"/>
      <w:marTop w:val="0"/>
      <w:marBottom w:val="0"/>
      <w:divBdr>
        <w:top w:val="none" w:sz="0" w:space="0" w:color="auto"/>
        <w:left w:val="none" w:sz="0" w:space="0" w:color="auto"/>
        <w:bottom w:val="none" w:sz="0" w:space="0" w:color="auto"/>
        <w:right w:val="none" w:sz="0" w:space="0" w:color="auto"/>
      </w:divBdr>
    </w:div>
    <w:div w:id="888151255">
      <w:marLeft w:val="0"/>
      <w:marRight w:val="0"/>
      <w:marTop w:val="0"/>
      <w:marBottom w:val="0"/>
      <w:divBdr>
        <w:top w:val="none" w:sz="0" w:space="0" w:color="auto"/>
        <w:left w:val="none" w:sz="0" w:space="0" w:color="auto"/>
        <w:bottom w:val="none" w:sz="0" w:space="0" w:color="auto"/>
        <w:right w:val="none" w:sz="0" w:space="0" w:color="auto"/>
      </w:divBdr>
    </w:div>
    <w:div w:id="888151256">
      <w:marLeft w:val="0"/>
      <w:marRight w:val="0"/>
      <w:marTop w:val="0"/>
      <w:marBottom w:val="0"/>
      <w:divBdr>
        <w:top w:val="none" w:sz="0" w:space="0" w:color="auto"/>
        <w:left w:val="none" w:sz="0" w:space="0" w:color="auto"/>
        <w:bottom w:val="none" w:sz="0" w:space="0" w:color="auto"/>
        <w:right w:val="none" w:sz="0" w:space="0" w:color="auto"/>
      </w:divBdr>
    </w:div>
    <w:div w:id="888151261">
      <w:marLeft w:val="0"/>
      <w:marRight w:val="0"/>
      <w:marTop w:val="0"/>
      <w:marBottom w:val="0"/>
      <w:divBdr>
        <w:top w:val="none" w:sz="0" w:space="0" w:color="auto"/>
        <w:left w:val="none" w:sz="0" w:space="0" w:color="auto"/>
        <w:bottom w:val="none" w:sz="0" w:space="0" w:color="auto"/>
        <w:right w:val="none" w:sz="0" w:space="0" w:color="auto"/>
      </w:divBdr>
    </w:div>
    <w:div w:id="888151263">
      <w:marLeft w:val="0"/>
      <w:marRight w:val="0"/>
      <w:marTop w:val="0"/>
      <w:marBottom w:val="0"/>
      <w:divBdr>
        <w:top w:val="none" w:sz="0" w:space="0" w:color="auto"/>
        <w:left w:val="none" w:sz="0" w:space="0" w:color="auto"/>
        <w:bottom w:val="none" w:sz="0" w:space="0" w:color="auto"/>
        <w:right w:val="none" w:sz="0" w:space="0" w:color="auto"/>
      </w:divBdr>
    </w:div>
    <w:div w:id="888151264">
      <w:marLeft w:val="0"/>
      <w:marRight w:val="0"/>
      <w:marTop w:val="0"/>
      <w:marBottom w:val="0"/>
      <w:divBdr>
        <w:top w:val="none" w:sz="0" w:space="0" w:color="auto"/>
        <w:left w:val="none" w:sz="0" w:space="0" w:color="auto"/>
        <w:bottom w:val="none" w:sz="0" w:space="0" w:color="auto"/>
        <w:right w:val="none" w:sz="0" w:space="0" w:color="auto"/>
      </w:divBdr>
    </w:div>
    <w:div w:id="888151265">
      <w:marLeft w:val="0"/>
      <w:marRight w:val="0"/>
      <w:marTop w:val="0"/>
      <w:marBottom w:val="0"/>
      <w:divBdr>
        <w:top w:val="none" w:sz="0" w:space="0" w:color="auto"/>
        <w:left w:val="none" w:sz="0" w:space="0" w:color="auto"/>
        <w:bottom w:val="none" w:sz="0" w:space="0" w:color="auto"/>
        <w:right w:val="none" w:sz="0" w:space="0" w:color="auto"/>
      </w:divBdr>
    </w:div>
    <w:div w:id="888151266">
      <w:marLeft w:val="0"/>
      <w:marRight w:val="0"/>
      <w:marTop w:val="0"/>
      <w:marBottom w:val="0"/>
      <w:divBdr>
        <w:top w:val="none" w:sz="0" w:space="0" w:color="auto"/>
        <w:left w:val="none" w:sz="0" w:space="0" w:color="auto"/>
        <w:bottom w:val="none" w:sz="0" w:space="0" w:color="auto"/>
        <w:right w:val="none" w:sz="0" w:space="0" w:color="auto"/>
      </w:divBdr>
    </w:div>
    <w:div w:id="888151267">
      <w:marLeft w:val="0"/>
      <w:marRight w:val="0"/>
      <w:marTop w:val="0"/>
      <w:marBottom w:val="0"/>
      <w:divBdr>
        <w:top w:val="none" w:sz="0" w:space="0" w:color="auto"/>
        <w:left w:val="none" w:sz="0" w:space="0" w:color="auto"/>
        <w:bottom w:val="none" w:sz="0" w:space="0" w:color="auto"/>
        <w:right w:val="none" w:sz="0" w:space="0" w:color="auto"/>
      </w:divBdr>
    </w:div>
    <w:div w:id="888151268">
      <w:marLeft w:val="0"/>
      <w:marRight w:val="0"/>
      <w:marTop w:val="0"/>
      <w:marBottom w:val="0"/>
      <w:divBdr>
        <w:top w:val="none" w:sz="0" w:space="0" w:color="auto"/>
        <w:left w:val="none" w:sz="0" w:space="0" w:color="auto"/>
        <w:bottom w:val="none" w:sz="0" w:space="0" w:color="auto"/>
        <w:right w:val="none" w:sz="0" w:space="0" w:color="auto"/>
      </w:divBdr>
    </w:div>
    <w:div w:id="888151269">
      <w:marLeft w:val="0"/>
      <w:marRight w:val="0"/>
      <w:marTop w:val="0"/>
      <w:marBottom w:val="0"/>
      <w:divBdr>
        <w:top w:val="none" w:sz="0" w:space="0" w:color="auto"/>
        <w:left w:val="none" w:sz="0" w:space="0" w:color="auto"/>
        <w:bottom w:val="none" w:sz="0" w:space="0" w:color="auto"/>
        <w:right w:val="none" w:sz="0" w:space="0" w:color="auto"/>
      </w:divBdr>
    </w:div>
    <w:div w:id="888151270">
      <w:marLeft w:val="0"/>
      <w:marRight w:val="0"/>
      <w:marTop w:val="0"/>
      <w:marBottom w:val="0"/>
      <w:divBdr>
        <w:top w:val="none" w:sz="0" w:space="0" w:color="auto"/>
        <w:left w:val="none" w:sz="0" w:space="0" w:color="auto"/>
        <w:bottom w:val="none" w:sz="0" w:space="0" w:color="auto"/>
        <w:right w:val="none" w:sz="0" w:space="0" w:color="auto"/>
      </w:divBdr>
    </w:div>
    <w:div w:id="888151273">
      <w:marLeft w:val="0"/>
      <w:marRight w:val="0"/>
      <w:marTop w:val="0"/>
      <w:marBottom w:val="0"/>
      <w:divBdr>
        <w:top w:val="none" w:sz="0" w:space="0" w:color="auto"/>
        <w:left w:val="none" w:sz="0" w:space="0" w:color="auto"/>
        <w:bottom w:val="none" w:sz="0" w:space="0" w:color="auto"/>
        <w:right w:val="none" w:sz="0" w:space="0" w:color="auto"/>
      </w:divBdr>
    </w:div>
    <w:div w:id="888151274">
      <w:marLeft w:val="0"/>
      <w:marRight w:val="0"/>
      <w:marTop w:val="0"/>
      <w:marBottom w:val="0"/>
      <w:divBdr>
        <w:top w:val="none" w:sz="0" w:space="0" w:color="auto"/>
        <w:left w:val="none" w:sz="0" w:space="0" w:color="auto"/>
        <w:bottom w:val="none" w:sz="0" w:space="0" w:color="auto"/>
        <w:right w:val="none" w:sz="0" w:space="0" w:color="auto"/>
      </w:divBdr>
    </w:div>
    <w:div w:id="888151275">
      <w:marLeft w:val="0"/>
      <w:marRight w:val="0"/>
      <w:marTop w:val="0"/>
      <w:marBottom w:val="0"/>
      <w:divBdr>
        <w:top w:val="none" w:sz="0" w:space="0" w:color="auto"/>
        <w:left w:val="none" w:sz="0" w:space="0" w:color="auto"/>
        <w:bottom w:val="none" w:sz="0" w:space="0" w:color="auto"/>
        <w:right w:val="none" w:sz="0" w:space="0" w:color="auto"/>
      </w:divBdr>
    </w:div>
    <w:div w:id="888151276">
      <w:marLeft w:val="0"/>
      <w:marRight w:val="0"/>
      <w:marTop w:val="0"/>
      <w:marBottom w:val="0"/>
      <w:divBdr>
        <w:top w:val="none" w:sz="0" w:space="0" w:color="auto"/>
        <w:left w:val="none" w:sz="0" w:space="0" w:color="auto"/>
        <w:bottom w:val="none" w:sz="0" w:space="0" w:color="auto"/>
        <w:right w:val="none" w:sz="0" w:space="0" w:color="auto"/>
      </w:divBdr>
    </w:div>
    <w:div w:id="888151277">
      <w:marLeft w:val="0"/>
      <w:marRight w:val="0"/>
      <w:marTop w:val="0"/>
      <w:marBottom w:val="0"/>
      <w:divBdr>
        <w:top w:val="none" w:sz="0" w:space="0" w:color="auto"/>
        <w:left w:val="none" w:sz="0" w:space="0" w:color="auto"/>
        <w:bottom w:val="none" w:sz="0" w:space="0" w:color="auto"/>
        <w:right w:val="none" w:sz="0" w:space="0" w:color="auto"/>
      </w:divBdr>
    </w:div>
    <w:div w:id="888151278">
      <w:marLeft w:val="0"/>
      <w:marRight w:val="0"/>
      <w:marTop w:val="0"/>
      <w:marBottom w:val="0"/>
      <w:divBdr>
        <w:top w:val="none" w:sz="0" w:space="0" w:color="auto"/>
        <w:left w:val="none" w:sz="0" w:space="0" w:color="auto"/>
        <w:bottom w:val="none" w:sz="0" w:space="0" w:color="auto"/>
        <w:right w:val="none" w:sz="0" w:space="0" w:color="auto"/>
      </w:divBdr>
    </w:div>
    <w:div w:id="888151279">
      <w:marLeft w:val="0"/>
      <w:marRight w:val="0"/>
      <w:marTop w:val="0"/>
      <w:marBottom w:val="0"/>
      <w:divBdr>
        <w:top w:val="none" w:sz="0" w:space="0" w:color="auto"/>
        <w:left w:val="none" w:sz="0" w:space="0" w:color="auto"/>
        <w:bottom w:val="none" w:sz="0" w:space="0" w:color="auto"/>
        <w:right w:val="none" w:sz="0" w:space="0" w:color="auto"/>
      </w:divBdr>
      <w:divsChild>
        <w:div w:id="888151262">
          <w:marLeft w:val="0"/>
          <w:marRight w:val="0"/>
          <w:marTop w:val="0"/>
          <w:marBottom w:val="0"/>
          <w:divBdr>
            <w:top w:val="none" w:sz="0" w:space="0" w:color="auto"/>
            <w:left w:val="none" w:sz="0" w:space="0" w:color="auto"/>
            <w:bottom w:val="none" w:sz="0" w:space="0" w:color="auto"/>
            <w:right w:val="none" w:sz="0" w:space="0" w:color="auto"/>
          </w:divBdr>
          <w:divsChild>
            <w:div w:id="888151231">
              <w:marLeft w:val="0"/>
              <w:marRight w:val="0"/>
              <w:marTop w:val="0"/>
              <w:marBottom w:val="0"/>
              <w:divBdr>
                <w:top w:val="none" w:sz="0" w:space="0" w:color="auto"/>
                <w:left w:val="none" w:sz="0" w:space="0" w:color="auto"/>
                <w:bottom w:val="none" w:sz="0" w:space="0" w:color="auto"/>
                <w:right w:val="none" w:sz="0" w:space="0" w:color="auto"/>
              </w:divBdr>
              <w:divsChild>
                <w:div w:id="888151182">
                  <w:marLeft w:val="0"/>
                  <w:marRight w:val="0"/>
                  <w:marTop w:val="0"/>
                  <w:marBottom w:val="0"/>
                  <w:divBdr>
                    <w:top w:val="none" w:sz="0" w:space="0" w:color="auto"/>
                    <w:left w:val="none" w:sz="0" w:space="0" w:color="auto"/>
                    <w:bottom w:val="none" w:sz="0" w:space="0" w:color="auto"/>
                    <w:right w:val="none" w:sz="0" w:space="0" w:color="auto"/>
                  </w:divBdr>
                  <w:divsChild>
                    <w:div w:id="888151192">
                      <w:marLeft w:val="0"/>
                      <w:marRight w:val="0"/>
                      <w:marTop w:val="0"/>
                      <w:marBottom w:val="0"/>
                      <w:divBdr>
                        <w:top w:val="single" w:sz="24" w:space="0" w:color="E8E8E8"/>
                        <w:left w:val="none" w:sz="0" w:space="0" w:color="auto"/>
                        <w:bottom w:val="none" w:sz="0" w:space="0" w:color="auto"/>
                        <w:right w:val="none" w:sz="0" w:space="0" w:color="auto"/>
                      </w:divBdr>
                      <w:divsChild>
                        <w:div w:id="888151257">
                          <w:marLeft w:val="0"/>
                          <w:marRight w:val="5415"/>
                          <w:marTop w:val="0"/>
                          <w:marBottom w:val="0"/>
                          <w:divBdr>
                            <w:top w:val="none" w:sz="0" w:space="0" w:color="auto"/>
                            <w:left w:val="none" w:sz="0" w:space="0" w:color="auto"/>
                            <w:bottom w:val="none" w:sz="0" w:space="0" w:color="auto"/>
                            <w:right w:val="none" w:sz="0" w:space="0" w:color="auto"/>
                          </w:divBdr>
                          <w:divsChild>
                            <w:div w:id="888151304">
                              <w:marLeft w:val="0"/>
                              <w:marRight w:val="0"/>
                              <w:marTop w:val="0"/>
                              <w:marBottom w:val="0"/>
                              <w:divBdr>
                                <w:top w:val="none" w:sz="0" w:space="0" w:color="auto"/>
                                <w:left w:val="none" w:sz="0" w:space="0" w:color="auto"/>
                                <w:bottom w:val="none" w:sz="0" w:space="0" w:color="auto"/>
                                <w:right w:val="none" w:sz="0" w:space="0" w:color="auto"/>
                              </w:divBdr>
                              <w:divsChild>
                                <w:div w:id="888151331">
                                  <w:marLeft w:val="0"/>
                                  <w:marRight w:val="0"/>
                                  <w:marTop w:val="0"/>
                                  <w:marBottom w:val="0"/>
                                  <w:divBdr>
                                    <w:top w:val="single" w:sz="6" w:space="0" w:color="FFFFFF"/>
                                    <w:left w:val="none" w:sz="0" w:space="0" w:color="auto"/>
                                    <w:bottom w:val="none" w:sz="0" w:space="0" w:color="auto"/>
                                    <w:right w:val="none" w:sz="0" w:space="0" w:color="auto"/>
                                  </w:divBdr>
                                  <w:divsChild>
                                    <w:div w:id="888151351">
                                      <w:marLeft w:val="0"/>
                                      <w:marRight w:val="0"/>
                                      <w:marTop w:val="0"/>
                                      <w:marBottom w:val="0"/>
                                      <w:divBdr>
                                        <w:top w:val="none" w:sz="0" w:space="0" w:color="auto"/>
                                        <w:left w:val="none" w:sz="0" w:space="0" w:color="auto"/>
                                        <w:bottom w:val="none" w:sz="0" w:space="0" w:color="auto"/>
                                        <w:right w:val="none" w:sz="0" w:space="0" w:color="auto"/>
                                      </w:divBdr>
                                      <w:divsChild>
                                        <w:div w:id="888151247">
                                          <w:marLeft w:val="0"/>
                                          <w:marRight w:val="0"/>
                                          <w:marTop w:val="0"/>
                                          <w:marBottom w:val="0"/>
                                          <w:divBdr>
                                            <w:top w:val="none" w:sz="0" w:space="0" w:color="auto"/>
                                            <w:left w:val="none" w:sz="0" w:space="0" w:color="auto"/>
                                            <w:bottom w:val="none" w:sz="0" w:space="0" w:color="auto"/>
                                            <w:right w:val="none" w:sz="0" w:space="0" w:color="auto"/>
                                          </w:divBdr>
                                          <w:divsChild>
                                            <w:div w:id="888151362">
                                              <w:marLeft w:val="0"/>
                                              <w:marRight w:val="0"/>
                                              <w:marTop w:val="0"/>
                                              <w:marBottom w:val="0"/>
                                              <w:divBdr>
                                                <w:top w:val="none" w:sz="0" w:space="0" w:color="auto"/>
                                                <w:left w:val="none" w:sz="0" w:space="0" w:color="auto"/>
                                                <w:bottom w:val="none" w:sz="0" w:space="0" w:color="auto"/>
                                                <w:right w:val="none" w:sz="0" w:space="0" w:color="auto"/>
                                              </w:divBdr>
                                              <w:divsChild>
                                                <w:div w:id="888151280">
                                                  <w:marLeft w:val="45"/>
                                                  <w:marRight w:val="75"/>
                                                  <w:marTop w:val="0"/>
                                                  <w:marBottom w:val="0"/>
                                                  <w:divBdr>
                                                    <w:top w:val="none" w:sz="0" w:space="0" w:color="auto"/>
                                                    <w:left w:val="none" w:sz="0" w:space="0" w:color="auto"/>
                                                    <w:bottom w:val="none" w:sz="0" w:space="0" w:color="auto"/>
                                                    <w:right w:val="none" w:sz="0" w:space="0" w:color="auto"/>
                                                  </w:divBdr>
                                                  <w:divsChild>
                                                    <w:div w:id="888151202">
                                                      <w:marLeft w:val="0"/>
                                                      <w:marRight w:val="0"/>
                                                      <w:marTop w:val="0"/>
                                                      <w:marBottom w:val="0"/>
                                                      <w:divBdr>
                                                        <w:top w:val="none" w:sz="0" w:space="0" w:color="auto"/>
                                                        <w:left w:val="none" w:sz="0" w:space="0" w:color="auto"/>
                                                        <w:bottom w:val="none" w:sz="0" w:space="0" w:color="auto"/>
                                                        <w:right w:val="none" w:sz="0" w:space="0" w:color="auto"/>
                                                      </w:divBdr>
                                                      <w:divsChild>
                                                        <w:div w:id="888151271">
                                                          <w:marLeft w:val="0"/>
                                                          <w:marRight w:val="-24000"/>
                                                          <w:marTop w:val="0"/>
                                                          <w:marBottom w:val="0"/>
                                                          <w:divBdr>
                                                            <w:top w:val="none" w:sz="0" w:space="0" w:color="auto"/>
                                                            <w:left w:val="none" w:sz="0" w:space="0" w:color="auto"/>
                                                            <w:bottom w:val="none" w:sz="0" w:space="0" w:color="auto"/>
                                                            <w:right w:val="none" w:sz="0" w:space="0" w:color="auto"/>
                                                          </w:divBdr>
                                                          <w:divsChild>
                                                            <w:div w:id="888151359">
                                                              <w:marLeft w:val="0"/>
                                                              <w:marRight w:val="0"/>
                                                              <w:marTop w:val="0"/>
                                                              <w:marBottom w:val="0"/>
                                                              <w:divBdr>
                                                                <w:top w:val="none" w:sz="0" w:space="0" w:color="auto"/>
                                                                <w:left w:val="none" w:sz="0" w:space="0" w:color="auto"/>
                                                                <w:bottom w:val="none" w:sz="0" w:space="0" w:color="auto"/>
                                                                <w:right w:val="none" w:sz="0" w:space="0" w:color="auto"/>
                                                              </w:divBdr>
                                                              <w:divsChild>
                                                                <w:div w:id="888151219">
                                                                  <w:marLeft w:val="0"/>
                                                                  <w:marRight w:val="0"/>
                                                                  <w:marTop w:val="0"/>
                                                                  <w:marBottom w:val="0"/>
                                                                  <w:divBdr>
                                                                    <w:top w:val="none" w:sz="0" w:space="0" w:color="auto"/>
                                                                    <w:left w:val="none" w:sz="0" w:space="0" w:color="auto"/>
                                                                    <w:bottom w:val="none" w:sz="0" w:space="0" w:color="auto"/>
                                                                    <w:right w:val="none" w:sz="0" w:space="0" w:color="auto"/>
                                                                  </w:divBdr>
                                                                </w:div>
                                                                <w:div w:id="88815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88151281">
      <w:marLeft w:val="0"/>
      <w:marRight w:val="0"/>
      <w:marTop w:val="0"/>
      <w:marBottom w:val="0"/>
      <w:divBdr>
        <w:top w:val="none" w:sz="0" w:space="0" w:color="auto"/>
        <w:left w:val="none" w:sz="0" w:space="0" w:color="auto"/>
        <w:bottom w:val="none" w:sz="0" w:space="0" w:color="auto"/>
        <w:right w:val="none" w:sz="0" w:space="0" w:color="auto"/>
      </w:divBdr>
    </w:div>
    <w:div w:id="888151283">
      <w:marLeft w:val="0"/>
      <w:marRight w:val="0"/>
      <w:marTop w:val="0"/>
      <w:marBottom w:val="0"/>
      <w:divBdr>
        <w:top w:val="none" w:sz="0" w:space="0" w:color="auto"/>
        <w:left w:val="none" w:sz="0" w:space="0" w:color="auto"/>
        <w:bottom w:val="none" w:sz="0" w:space="0" w:color="auto"/>
        <w:right w:val="none" w:sz="0" w:space="0" w:color="auto"/>
      </w:divBdr>
    </w:div>
    <w:div w:id="888151284">
      <w:marLeft w:val="0"/>
      <w:marRight w:val="0"/>
      <w:marTop w:val="0"/>
      <w:marBottom w:val="0"/>
      <w:divBdr>
        <w:top w:val="none" w:sz="0" w:space="0" w:color="auto"/>
        <w:left w:val="none" w:sz="0" w:space="0" w:color="auto"/>
        <w:bottom w:val="none" w:sz="0" w:space="0" w:color="auto"/>
        <w:right w:val="none" w:sz="0" w:space="0" w:color="auto"/>
      </w:divBdr>
    </w:div>
    <w:div w:id="888151285">
      <w:marLeft w:val="0"/>
      <w:marRight w:val="0"/>
      <w:marTop w:val="0"/>
      <w:marBottom w:val="0"/>
      <w:divBdr>
        <w:top w:val="none" w:sz="0" w:space="0" w:color="auto"/>
        <w:left w:val="none" w:sz="0" w:space="0" w:color="auto"/>
        <w:bottom w:val="none" w:sz="0" w:space="0" w:color="auto"/>
        <w:right w:val="none" w:sz="0" w:space="0" w:color="auto"/>
      </w:divBdr>
    </w:div>
    <w:div w:id="888151286">
      <w:marLeft w:val="0"/>
      <w:marRight w:val="0"/>
      <w:marTop w:val="0"/>
      <w:marBottom w:val="0"/>
      <w:divBdr>
        <w:top w:val="none" w:sz="0" w:space="0" w:color="auto"/>
        <w:left w:val="none" w:sz="0" w:space="0" w:color="auto"/>
        <w:bottom w:val="none" w:sz="0" w:space="0" w:color="auto"/>
        <w:right w:val="none" w:sz="0" w:space="0" w:color="auto"/>
      </w:divBdr>
    </w:div>
    <w:div w:id="888151288">
      <w:marLeft w:val="0"/>
      <w:marRight w:val="0"/>
      <w:marTop w:val="0"/>
      <w:marBottom w:val="0"/>
      <w:divBdr>
        <w:top w:val="none" w:sz="0" w:space="0" w:color="auto"/>
        <w:left w:val="none" w:sz="0" w:space="0" w:color="auto"/>
        <w:bottom w:val="none" w:sz="0" w:space="0" w:color="auto"/>
        <w:right w:val="none" w:sz="0" w:space="0" w:color="auto"/>
      </w:divBdr>
    </w:div>
    <w:div w:id="888151289">
      <w:marLeft w:val="0"/>
      <w:marRight w:val="0"/>
      <w:marTop w:val="0"/>
      <w:marBottom w:val="0"/>
      <w:divBdr>
        <w:top w:val="none" w:sz="0" w:space="0" w:color="auto"/>
        <w:left w:val="none" w:sz="0" w:space="0" w:color="auto"/>
        <w:bottom w:val="none" w:sz="0" w:space="0" w:color="auto"/>
        <w:right w:val="none" w:sz="0" w:space="0" w:color="auto"/>
      </w:divBdr>
    </w:div>
    <w:div w:id="888151291">
      <w:marLeft w:val="0"/>
      <w:marRight w:val="0"/>
      <w:marTop w:val="0"/>
      <w:marBottom w:val="0"/>
      <w:divBdr>
        <w:top w:val="none" w:sz="0" w:space="0" w:color="auto"/>
        <w:left w:val="none" w:sz="0" w:space="0" w:color="auto"/>
        <w:bottom w:val="none" w:sz="0" w:space="0" w:color="auto"/>
        <w:right w:val="none" w:sz="0" w:space="0" w:color="auto"/>
      </w:divBdr>
    </w:div>
    <w:div w:id="888151292">
      <w:marLeft w:val="0"/>
      <w:marRight w:val="0"/>
      <w:marTop w:val="0"/>
      <w:marBottom w:val="0"/>
      <w:divBdr>
        <w:top w:val="none" w:sz="0" w:space="0" w:color="auto"/>
        <w:left w:val="none" w:sz="0" w:space="0" w:color="auto"/>
        <w:bottom w:val="none" w:sz="0" w:space="0" w:color="auto"/>
        <w:right w:val="none" w:sz="0" w:space="0" w:color="auto"/>
      </w:divBdr>
    </w:div>
    <w:div w:id="888151293">
      <w:marLeft w:val="0"/>
      <w:marRight w:val="0"/>
      <w:marTop w:val="0"/>
      <w:marBottom w:val="0"/>
      <w:divBdr>
        <w:top w:val="none" w:sz="0" w:space="0" w:color="auto"/>
        <w:left w:val="none" w:sz="0" w:space="0" w:color="auto"/>
        <w:bottom w:val="none" w:sz="0" w:space="0" w:color="auto"/>
        <w:right w:val="none" w:sz="0" w:space="0" w:color="auto"/>
      </w:divBdr>
    </w:div>
    <w:div w:id="888151295">
      <w:marLeft w:val="0"/>
      <w:marRight w:val="0"/>
      <w:marTop w:val="0"/>
      <w:marBottom w:val="0"/>
      <w:divBdr>
        <w:top w:val="none" w:sz="0" w:space="0" w:color="auto"/>
        <w:left w:val="none" w:sz="0" w:space="0" w:color="auto"/>
        <w:bottom w:val="none" w:sz="0" w:space="0" w:color="auto"/>
        <w:right w:val="none" w:sz="0" w:space="0" w:color="auto"/>
      </w:divBdr>
    </w:div>
    <w:div w:id="888151296">
      <w:marLeft w:val="0"/>
      <w:marRight w:val="0"/>
      <w:marTop w:val="0"/>
      <w:marBottom w:val="0"/>
      <w:divBdr>
        <w:top w:val="none" w:sz="0" w:space="0" w:color="auto"/>
        <w:left w:val="none" w:sz="0" w:space="0" w:color="auto"/>
        <w:bottom w:val="none" w:sz="0" w:space="0" w:color="auto"/>
        <w:right w:val="none" w:sz="0" w:space="0" w:color="auto"/>
      </w:divBdr>
    </w:div>
    <w:div w:id="888151297">
      <w:marLeft w:val="0"/>
      <w:marRight w:val="0"/>
      <w:marTop w:val="0"/>
      <w:marBottom w:val="0"/>
      <w:divBdr>
        <w:top w:val="none" w:sz="0" w:space="0" w:color="auto"/>
        <w:left w:val="none" w:sz="0" w:space="0" w:color="auto"/>
        <w:bottom w:val="none" w:sz="0" w:space="0" w:color="auto"/>
        <w:right w:val="none" w:sz="0" w:space="0" w:color="auto"/>
      </w:divBdr>
    </w:div>
    <w:div w:id="888151298">
      <w:marLeft w:val="0"/>
      <w:marRight w:val="0"/>
      <w:marTop w:val="0"/>
      <w:marBottom w:val="0"/>
      <w:divBdr>
        <w:top w:val="none" w:sz="0" w:space="0" w:color="auto"/>
        <w:left w:val="none" w:sz="0" w:space="0" w:color="auto"/>
        <w:bottom w:val="none" w:sz="0" w:space="0" w:color="auto"/>
        <w:right w:val="none" w:sz="0" w:space="0" w:color="auto"/>
      </w:divBdr>
    </w:div>
    <w:div w:id="888151300">
      <w:marLeft w:val="0"/>
      <w:marRight w:val="0"/>
      <w:marTop w:val="0"/>
      <w:marBottom w:val="0"/>
      <w:divBdr>
        <w:top w:val="none" w:sz="0" w:space="0" w:color="auto"/>
        <w:left w:val="none" w:sz="0" w:space="0" w:color="auto"/>
        <w:bottom w:val="none" w:sz="0" w:space="0" w:color="auto"/>
        <w:right w:val="none" w:sz="0" w:space="0" w:color="auto"/>
      </w:divBdr>
    </w:div>
    <w:div w:id="888151301">
      <w:marLeft w:val="0"/>
      <w:marRight w:val="0"/>
      <w:marTop w:val="0"/>
      <w:marBottom w:val="0"/>
      <w:divBdr>
        <w:top w:val="none" w:sz="0" w:space="0" w:color="auto"/>
        <w:left w:val="none" w:sz="0" w:space="0" w:color="auto"/>
        <w:bottom w:val="none" w:sz="0" w:space="0" w:color="auto"/>
        <w:right w:val="none" w:sz="0" w:space="0" w:color="auto"/>
      </w:divBdr>
    </w:div>
    <w:div w:id="888151302">
      <w:marLeft w:val="0"/>
      <w:marRight w:val="0"/>
      <w:marTop w:val="0"/>
      <w:marBottom w:val="0"/>
      <w:divBdr>
        <w:top w:val="none" w:sz="0" w:space="0" w:color="auto"/>
        <w:left w:val="none" w:sz="0" w:space="0" w:color="auto"/>
        <w:bottom w:val="none" w:sz="0" w:space="0" w:color="auto"/>
        <w:right w:val="none" w:sz="0" w:space="0" w:color="auto"/>
      </w:divBdr>
    </w:div>
    <w:div w:id="888151303">
      <w:marLeft w:val="0"/>
      <w:marRight w:val="0"/>
      <w:marTop w:val="0"/>
      <w:marBottom w:val="0"/>
      <w:divBdr>
        <w:top w:val="none" w:sz="0" w:space="0" w:color="auto"/>
        <w:left w:val="none" w:sz="0" w:space="0" w:color="auto"/>
        <w:bottom w:val="none" w:sz="0" w:space="0" w:color="auto"/>
        <w:right w:val="none" w:sz="0" w:space="0" w:color="auto"/>
      </w:divBdr>
    </w:div>
    <w:div w:id="888151306">
      <w:marLeft w:val="0"/>
      <w:marRight w:val="0"/>
      <w:marTop w:val="0"/>
      <w:marBottom w:val="0"/>
      <w:divBdr>
        <w:top w:val="none" w:sz="0" w:space="0" w:color="auto"/>
        <w:left w:val="none" w:sz="0" w:space="0" w:color="auto"/>
        <w:bottom w:val="none" w:sz="0" w:space="0" w:color="auto"/>
        <w:right w:val="none" w:sz="0" w:space="0" w:color="auto"/>
      </w:divBdr>
    </w:div>
    <w:div w:id="888151307">
      <w:marLeft w:val="0"/>
      <w:marRight w:val="0"/>
      <w:marTop w:val="0"/>
      <w:marBottom w:val="0"/>
      <w:divBdr>
        <w:top w:val="none" w:sz="0" w:space="0" w:color="auto"/>
        <w:left w:val="none" w:sz="0" w:space="0" w:color="auto"/>
        <w:bottom w:val="none" w:sz="0" w:space="0" w:color="auto"/>
        <w:right w:val="none" w:sz="0" w:space="0" w:color="auto"/>
      </w:divBdr>
    </w:div>
    <w:div w:id="888151309">
      <w:marLeft w:val="0"/>
      <w:marRight w:val="0"/>
      <w:marTop w:val="0"/>
      <w:marBottom w:val="0"/>
      <w:divBdr>
        <w:top w:val="none" w:sz="0" w:space="0" w:color="auto"/>
        <w:left w:val="none" w:sz="0" w:space="0" w:color="auto"/>
        <w:bottom w:val="none" w:sz="0" w:space="0" w:color="auto"/>
        <w:right w:val="none" w:sz="0" w:space="0" w:color="auto"/>
      </w:divBdr>
    </w:div>
    <w:div w:id="888151310">
      <w:marLeft w:val="0"/>
      <w:marRight w:val="0"/>
      <w:marTop w:val="0"/>
      <w:marBottom w:val="0"/>
      <w:divBdr>
        <w:top w:val="none" w:sz="0" w:space="0" w:color="auto"/>
        <w:left w:val="none" w:sz="0" w:space="0" w:color="auto"/>
        <w:bottom w:val="none" w:sz="0" w:space="0" w:color="auto"/>
        <w:right w:val="none" w:sz="0" w:space="0" w:color="auto"/>
      </w:divBdr>
    </w:div>
    <w:div w:id="888151311">
      <w:marLeft w:val="0"/>
      <w:marRight w:val="0"/>
      <w:marTop w:val="0"/>
      <w:marBottom w:val="0"/>
      <w:divBdr>
        <w:top w:val="none" w:sz="0" w:space="0" w:color="auto"/>
        <w:left w:val="none" w:sz="0" w:space="0" w:color="auto"/>
        <w:bottom w:val="none" w:sz="0" w:space="0" w:color="auto"/>
        <w:right w:val="none" w:sz="0" w:space="0" w:color="auto"/>
      </w:divBdr>
    </w:div>
    <w:div w:id="888151312">
      <w:marLeft w:val="0"/>
      <w:marRight w:val="0"/>
      <w:marTop w:val="0"/>
      <w:marBottom w:val="0"/>
      <w:divBdr>
        <w:top w:val="none" w:sz="0" w:space="0" w:color="auto"/>
        <w:left w:val="none" w:sz="0" w:space="0" w:color="auto"/>
        <w:bottom w:val="none" w:sz="0" w:space="0" w:color="auto"/>
        <w:right w:val="none" w:sz="0" w:space="0" w:color="auto"/>
      </w:divBdr>
    </w:div>
    <w:div w:id="888151313">
      <w:marLeft w:val="0"/>
      <w:marRight w:val="0"/>
      <w:marTop w:val="0"/>
      <w:marBottom w:val="0"/>
      <w:divBdr>
        <w:top w:val="none" w:sz="0" w:space="0" w:color="auto"/>
        <w:left w:val="none" w:sz="0" w:space="0" w:color="auto"/>
        <w:bottom w:val="none" w:sz="0" w:space="0" w:color="auto"/>
        <w:right w:val="none" w:sz="0" w:space="0" w:color="auto"/>
      </w:divBdr>
    </w:div>
    <w:div w:id="888151314">
      <w:marLeft w:val="0"/>
      <w:marRight w:val="0"/>
      <w:marTop w:val="0"/>
      <w:marBottom w:val="0"/>
      <w:divBdr>
        <w:top w:val="none" w:sz="0" w:space="0" w:color="auto"/>
        <w:left w:val="none" w:sz="0" w:space="0" w:color="auto"/>
        <w:bottom w:val="none" w:sz="0" w:space="0" w:color="auto"/>
        <w:right w:val="none" w:sz="0" w:space="0" w:color="auto"/>
      </w:divBdr>
    </w:div>
    <w:div w:id="888151315">
      <w:marLeft w:val="0"/>
      <w:marRight w:val="0"/>
      <w:marTop w:val="0"/>
      <w:marBottom w:val="0"/>
      <w:divBdr>
        <w:top w:val="none" w:sz="0" w:space="0" w:color="auto"/>
        <w:left w:val="none" w:sz="0" w:space="0" w:color="auto"/>
        <w:bottom w:val="none" w:sz="0" w:space="0" w:color="auto"/>
        <w:right w:val="none" w:sz="0" w:space="0" w:color="auto"/>
      </w:divBdr>
    </w:div>
    <w:div w:id="888151316">
      <w:marLeft w:val="0"/>
      <w:marRight w:val="0"/>
      <w:marTop w:val="0"/>
      <w:marBottom w:val="0"/>
      <w:divBdr>
        <w:top w:val="none" w:sz="0" w:space="0" w:color="auto"/>
        <w:left w:val="none" w:sz="0" w:space="0" w:color="auto"/>
        <w:bottom w:val="none" w:sz="0" w:space="0" w:color="auto"/>
        <w:right w:val="none" w:sz="0" w:space="0" w:color="auto"/>
      </w:divBdr>
    </w:div>
    <w:div w:id="888151317">
      <w:marLeft w:val="0"/>
      <w:marRight w:val="0"/>
      <w:marTop w:val="0"/>
      <w:marBottom w:val="0"/>
      <w:divBdr>
        <w:top w:val="none" w:sz="0" w:space="0" w:color="auto"/>
        <w:left w:val="none" w:sz="0" w:space="0" w:color="auto"/>
        <w:bottom w:val="none" w:sz="0" w:space="0" w:color="auto"/>
        <w:right w:val="none" w:sz="0" w:space="0" w:color="auto"/>
      </w:divBdr>
      <w:divsChild>
        <w:div w:id="888151345">
          <w:marLeft w:val="0"/>
          <w:marRight w:val="0"/>
          <w:marTop w:val="0"/>
          <w:marBottom w:val="0"/>
          <w:divBdr>
            <w:top w:val="none" w:sz="0" w:space="0" w:color="auto"/>
            <w:left w:val="none" w:sz="0" w:space="0" w:color="auto"/>
            <w:bottom w:val="none" w:sz="0" w:space="0" w:color="auto"/>
            <w:right w:val="none" w:sz="0" w:space="0" w:color="auto"/>
          </w:divBdr>
          <w:divsChild>
            <w:div w:id="888151294">
              <w:marLeft w:val="0"/>
              <w:marRight w:val="0"/>
              <w:marTop w:val="0"/>
              <w:marBottom w:val="0"/>
              <w:divBdr>
                <w:top w:val="none" w:sz="0" w:space="0" w:color="auto"/>
                <w:left w:val="none" w:sz="0" w:space="0" w:color="auto"/>
                <w:bottom w:val="none" w:sz="0" w:space="0" w:color="auto"/>
                <w:right w:val="none" w:sz="0" w:space="0" w:color="auto"/>
              </w:divBdr>
              <w:divsChild>
                <w:div w:id="888151253">
                  <w:marLeft w:val="0"/>
                  <w:marRight w:val="0"/>
                  <w:marTop w:val="0"/>
                  <w:marBottom w:val="0"/>
                  <w:divBdr>
                    <w:top w:val="none" w:sz="0" w:space="0" w:color="auto"/>
                    <w:left w:val="none" w:sz="0" w:space="0" w:color="auto"/>
                    <w:bottom w:val="none" w:sz="0" w:space="0" w:color="auto"/>
                    <w:right w:val="none" w:sz="0" w:space="0" w:color="auto"/>
                  </w:divBdr>
                  <w:divsChild>
                    <w:div w:id="888151194">
                      <w:marLeft w:val="0"/>
                      <w:marRight w:val="0"/>
                      <w:marTop w:val="0"/>
                      <w:marBottom w:val="0"/>
                      <w:divBdr>
                        <w:top w:val="none" w:sz="0" w:space="0" w:color="auto"/>
                        <w:left w:val="none" w:sz="0" w:space="0" w:color="auto"/>
                        <w:bottom w:val="none" w:sz="0" w:space="0" w:color="auto"/>
                        <w:right w:val="none" w:sz="0" w:space="0" w:color="auto"/>
                      </w:divBdr>
                      <w:divsChild>
                        <w:div w:id="888151258">
                          <w:marLeft w:val="0"/>
                          <w:marRight w:val="0"/>
                          <w:marTop w:val="0"/>
                          <w:marBottom w:val="0"/>
                          <w:divBdr>
                            <w:top w:val="none" w:sz="0" w:space="0" w:color="auto"/>
                            <w:left w:val="none" w:sz="0" w:space="0" w:color="auto"/>
                            <w:bottom w:val="none" w:sz="0" w:space="0" w:color="auto"/>
                            <w:right w:val="none" w:sz="0" w:space="0" w:color="auto"/>
                          </w:divBdr>
                        </w:div>
                      </w:divsChild>
                    </w:div>
                    <w:div w:id="888151327">
                      <w:marLeft w:val="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8151318">
      <w:marLeft w:val="0"/>
      <w:marRight w:val="0"/>
      <w:marTop w:val="0"/>
      <w:marBottom w:val="0"/>
      <w:divBdr>
        <w:top w:val="none" w:sz="0" w:space="0" w:color="auto"/>
        <w:left w:val="none" w:sz="0" w:space="0" w:color="auto"/>
        <w:bottom w:val="none" w:sz="0" w:space="0" w:color="auto"/>
        <w:right w:val="none" w:sz="0" w:space="0" w:color="auto"/>
      </w:divBdr>
    </w:div>
    <w:div w:id="888151319">
      <w:marLeft w:val="0"/>
      <w:marRight w:val="0"/>
      <w:marTop w:val="0"/>
      <w:marBottom w:val="0"/>
      <w:divBdr>
        <w:top w:val="none" w:sz="0" w:space="0" w:color="auto"/>
        <w:left w:val="none" w:sz="0" w:space="0" w:color="auto"/>
        <w:bottom w:val="none" w:sz="0" w:space="0" w:color="auto"/>
        <w:right w:val="none" w:sz="0" w:space="0" w:color="auto"/>
      </w:divBdr>
    </w:div>
    <w:div w:id="888151320">
      <w:marLeft w:val="0"/>
      <w:marRight w:val="0"/>
      <w:marTop w:val="0"/>
      <w:marBottom w:val="0"/>
      <w:divBdr>
        <w:top w:val="none" w:sz="0" w:space="0" w:color="auto"/>
        <w:left w:val="none" w:sz="0" w:space="0" w:color="auto"/>
        <w:bottom w:val="none" w:sz="0" w:space="0" w:color="auto"/>
        <w:right w:val="none" w:sz="0" w:space="0" w:color="auto"/>
      </w:divBdr>
    </w:div>
    <w:div w:id="888151321">
      <w:marLeft w:val="0"/>
      <w:marRight w:val="0"/>
      <w:marTop w:val="0"/>
      <w:marBottom w:val="0"/>
      <w:divBdr>
        <w:top w:val="none" w:sz="0" w:space="0" w:color="auto"/>
        <w:left w:val="none" w:sz="0" w:space="0" w:color="auto"/>
        <w:bottom w:val="none" w:sz="0" w:space="0" w:color="auto"/>
        <w:right w:val="none" w:sz="0" w:space="0" w:color="auto"/>
      </w:divBdr>
    </w:div>
    <w:div w:id="888151322">
      <w:marLeft w:val="0"/>
      <w:marRight w:val="0"/>
      <w:marTop w:val="0"/>
      <w:marBottom w:val="0"/>
      <w:divBdr>
        <w:top w:val="none" w:sz="0" w:space="0" w:color="auto"/>
        <w:left w:val="none" w:sz="0" w:space="0" w:color="auto"/>
        <w:bottom w:val="none" w:sz="0" w:space="0" w:color="auto"/>
        <w:right w:val="none" w:sz="0" w:space="0" w:color="auto"/>
      </w:divBdr>
    </w:div>
    <w:div w:id="888151323">
      <w:marLeft w:val="0"/>
      <w:marRight w:val="0"/>
      <w:marTop w:val="0"/>
      <w:marBottom w:val="0"/>
      <w:divBdr>
        <w:top w:val="none" w:sz="0" w:space="0" w:color="auto"/>
        <w:left w:val="none" w:sz="0" w:space="0" w:color="auto"/>
        <w:bottom w:val="none" w:sz="0" w:space="0" w:color="auto"/>
        <w:right w:val="none" w:sz="0" w:space="0" w:color="auto"/>
      </w:divBdr>
    </w:div>
    <w:div w:id="888151325">
      <w:marLeft w:val="0"/>
      <w:marRight w:val="0"/>
      <w:marTop w:val="0"/>
      <w:marBottom w:val="0"/>
      <w:divBdr>
        <w:top w:val="none" w:sz="0" w:space="0" w:color="auto"/>
        <w:left w:val="none" w:sz="0" w:space="0" w:color="auto"/>
        <w:bottom w:val="none" w:sz="0" w:space="0" w:color="auto"/>
        <w:right w:val="none" w:sz="0" w:space="0" w:color="auto"/>
      </w:divBdr>
    </w:div>
    <w:div w:id="888151326">
      <w:marLeft w:val="0"/>
      <w:marRight w:val="0"/>
      <w:marTop w:val="0"/>
      <w:marBottom w:val="0"/>
      <w:divBdr>
        <w:top w:val="none" w:sz="0" w:space="0" w:color="auto"/>
        <w:left w:val="none" w:sz="0" w:space="0" w:color="auto"/>
        <w:bottom w:val="none" w:sz="0" w:space="0" w:color="auto"/>
        <w:right w:val="none" w:sz="0" w:space="0" w:color="auto"/>
      </w:divBdr>
    </w:div>
    <w:div w:id="888151328">
      <w:marLeft w:val="0"/>
      <w:marRight w:val="0"/>
      <w:marTop w:val="0"/>
      <w:marBottom w:val="0"/>
      <w:divBdr>
        <w:top w:val="none" w:sz="0" w:space="0" w:color="auto"/>
        <w:left w:val="none" w:sz="0" w:space="0" w:color="auto"/>
        <w:bottom w:val="none" w:sz="0" w:space="0" w:color="auto"/>
        <w:right w:val="none" w:sz="0" w:space="0" w:color="auto"/>
      </w:divBdr>
    </w:div>
    <w:div w:id="888151329">
      <w:marLeft w:val="0"/>
      <w:marRight w:val="0"/>
      <w:marTop w:val="0"/>
      <w:marBottom w:val="0"/>
      <w:divBdr>
        <w:top w:val="none" w:sz="0" w:space="0" w:color="auto"/>
        <w:left w:val="none" w:sz="0" w:space="0" w:color="auto"/>
        <w:bottom w:val="none" w:sz="0" w:space="0" w:color="auto"/>
        <w:right w:val="none" w:sz="0" w:space="0" w:color="auto"/>
      </w:divBdr>
    </w:div>
    <w:div w:id="888151330">
      <w:marLeft w:val="0"/>
      <w:marRight w:val="0"/>
      <w:marTop w:val="0"/>
      <w:marBottom w:val="0"/>
      <w:divBdr>
        <w:top w:val="none" w:sz="0" w:space="0" w:color="auto"/>
        <w:left w:val="none" w:sz="0" w:space="0" w:color="auto"/>
        <w:bottom w:val="none" w:sz="0" w:space="0" w:color="auto"/>
        <w:right w:val="none" w:sz="0" w:space="0" w:color="auto"/>
      </w:divBdr>
    </w:div>
    <w:div w:id="888151332">
      <w:marLeft w:val="0"/>
      <w:marRight w:val="0"/>
      <w:marTop w:val="0"/>
      <w:marBottom w:val="0"/>
      <w:divBdr>
        <w:top w:val="none" w:sz="0" w:space="0" w:color="auto"/>
        <w:left w:val="none" w:sz="0" w:space="0" w:color="auto"/>
        <w:bottom w:val="none" w:sz="0" w:space="0" w:color="auto"/>
        <w:right w:val="none" w:sz="0" w:space="0" w:color="auto"/>
      </w:divBdr>
    </w:div>
    <w:div w:id="888151334">
      <w:marLeft w:val="0"/>
      <w:marRight w:val="0"/>
      <w:marTop w:val="0"/>
      <w:marBottom w:val="0"/>
      <w:divBdr>
        <w:top w:val="none" w:sz="0" w:space="0" w:color="auto"/>
        <w:left w:val="none" w:sz="0" w:space="0" w:color="auto"/>
        <w:bottom w:val="none" w:sz="0" w:space="0" w:color="auto"/>
        <w:right w:val="none" w:sz="0" w:space="0" w:color="auto"/>
      </w:divBdr>
    </w:div>
    <w:div w:id="888151335">
      <w:marLeft w:val="0"/>
      <w:marRight w:val="0"/>
      <w:marTop w:val="0"/>
      <w:marBottom w:val="0"/>
      <w:divBdr>
        <w:top w:val="none" w:sz="0" w:space="0" w:color="auto"/>
        <w:left w:val="none" w:sz="0" w:space="0" w:color="auto"/>
        <w:bottom w:val="none" w:sz="0" w:space="0" w:color="auto"/>
        <w:right w:val="none" w:sz="0" w:space="0" w:color="auto"/>
      </w:divBdr>
    </w:div>
    <w:div w:id="888151336">
      <w:marLeft w:val="0"/>
      <w:marRight w:val="0"/>
      <w:marTop w:val="0"/>
      <w:marBottom w:val="0"/>
      <w:divBdr>
        <w:top w:val="none" w:sz="0" w:space="0" w:color="auto"/>
        <w:left w:val="none" w:sz="0" w:space="0" w:color="auto"/>
        <w:bottom w:val="none" w:sz="0" w:space="0" w:color="auto"/>
        <w:right w:val="none" w:sz="0" w:space="0" w:color="auto"/>
      </w:divBdr>
    </w:div>
    <w:div w:id="888151337">
      <w:marLeft w:val="0"/>
      <w:marRight w:val="0"/>
      <w:marTop w:val="0"/>
      <w:marBottom w:val="0"/>
      <w:divBdr>
        <w:top w:val="none" w:sz="0" w:space="0" w:color="auto"/>
        <w:left w:val="none" w:sz="0" w:space="0" w:color="auto"/>
        <w:bottom w:val="none" w:sz="0" w:space="0" w:color="auto"/>
        <w:right w:val="none" w:sz="0" w:space="0" w:color="auto"/>
      </w:divBdr>
    </w:div>
    <w:div w:id="888151339">
      <w:marLeft w:val="0"/>
      <w:marRight w:val="0"/>
      <w:marTop w:val="0"/>
      <w:marBottom w:val="0"/>
      <w:divBdr>
        <w:top w:val="none" w:sz="0" w:space="0" w:color="auto"/>
        <w:left w:val="none" w:sz="0" w:space="0" w:color="auto"/>
        <w:bottom w:val="none" w:sz="0" w:space="0" w:color="auto"/>
        <w:right w:val="none" w:sz="0" w:space="0" w:color="auto"/>
      </w:divBdr>
    </w:div>
    <w:div w:id="888151341">
      <w:marLeft w:val="0"/>
      <w:marRight w:val="0"/>
      <w:marTop w:val="0"/>
      <w:marBottom w:val="0"/>
      <w:divBdr>
        <w:top w:val="none" w:sz="0" w:space="0" w:color="auto"/>
        <w:left w:val="none" w:sz="0" w:space="0" w:color="auto"/>
        <w:bottom w:val="none" w:sz="0" w:space="0" w:color="auto"/>
        <w:right w:val="none" w:sz="0" w:space="0" w:color="auto"/>
      </w:divBdr>
    </w:div>
    <w:div w:id="888151342">
      <w:marLeft w:val="0"/>
      <w:marRight w:val="0"/>
      <w:marTop w:val="0"/>
      <w:marBottom w:val="0"/>
      <w:divBdr>
        <w:top w:val="none" w:sz="0" w:space="0" w:color="auto"/>
        <w:left w:val="none" w:sz="0" w:space="0" w:color="auto"/>
        <w:bottom w:val="none" w:sz="0" w:space="0" w:color="auto"/>
        <w:right w:val="none" w:sz="0" w:space="0" w:color="auto"/>
      </w:divBdr>
    </w:div>
    <w:div w:id="888151343">
      <w:marLeft w:val="0"/>
      <w:marRight w:val="0"/>
      <w:marTop w:val="0"/>
      <w:marBottom w:val="0"/>
      <w:divBdr>
        <w:top w:val="none" w:sz="0" w:space="0" w:color="auto"/>
        <w:left w:val="none" w:sz="0" w:space="0" w:color="auto"/>
        <w:bottom w:val="none" w:sz="0" w:space="0" w:color="auto"/>
        <w:right w:val="none" w:sz="0" w:space="0" w:color="auto"/>
      </w:divBdr>
    </w:div>
    <w:div w:id="888151344">
      <w:marLeft w:val="0"/>
      <w:marRight w:val="0"/>
      <w:marTop w:val="0"/>
      <w:marBottom w:val="0"/>
      <w:divBdr>
        <w:top w:val="none" w:sz="0" w:space="0" w:color="auto"/>
        <w:left w:val="none" w:sz="0" w:space="0" w:color="auto"/>
        <w:bottom w:val="none" w:sz="0" w:space="0" w:color="auto"/>
        <w:right w:val="none" w:sz="0" w:space="0" w:color="auto"/>
      </w:divBdr>
    </w:div>
    <w:div w:id="888151346">
      <w:marLeft w:val="0"/>
      <w:marRight w:val="0"/>
      <w:marTop w:val="0"/>
      <w:marBottom w:val="0"/>
      <w:divBdr>
        <w:top w:val="none" w:sz="0" w:space="0" w:color="auto"/>
        <w:left w:val="none" w:sz="0" w:space="0" w:color="auto"/>
        <w:bottom w:val="none" w:sz="0" w:space="0" w:color="auto"/>
        <w:right w:val="none" w:sz="0" w:space="0" w:color="auto"/>
      </w:divBdr>
    </w:div>
    <w:div w:id="888151348">
      <w:marLeft w:val="0"/>
      <w:marRight w:val="0"/>
      <w:marTop w:val="0"/>
      <w:marBottom w:val="0"/>
      <w:divBdr>
        <w:top w:val="none" w:sz="0" w:space="0" w:color="auto"/>
        <w:left w:val="none" w:sz="0" w:space="0" w:color="auto"/>
        <w:bottom w:val="none" w:sz="0" w:space="0" w:color="auto"/>
        <w:right w:val="none" w:sz="0" w:space="0" w:color="auto"/>
      </w:divBdr>
    </w:div>
    <w:div w:id="888151350">
      <w:marLeft w:val="0"/>
      <w:marRight w:val="0"/>
      <w:marTop w:val="0"/>
      <w:marBottom w:val="0"/>
      <w:divBdr>
        <w:top w:val="none" w:sz="0" w:space="0" w:color="auto"/>
        <w:left w:val="none" w:sz="0" w:space="0" w:color="auto"/>
        <w:bottom w:val="none" w:sz="0" w:space="0" w:color="auto"/>
        <w:right w:val="none" w:sz="0" w:space="0" w:color="auto"/>
      </w:divBdr>
    </w:div>
    <w:div w:id="888151352">
      <w:marLeft w:val="0"/>
      <w:marRight w:val="0"/>
      <w:marTop w:val="0"/>
      <w:marBottom w:val="0"/>
      <w:divBdr>
        <w:top w:val="none" w:sz="0" w:space="0" w:color="auto"/>
        <w:left w:val="none" w:sz="0" w:space="0" w:color="auto"/>
        <w:bottom w:val="none" w:sz="0" w:space="0" w:color="auto"/>
        <w:right w:val="none" w:sz="0" w:space="0" w:color="auto"/>
      </w:divBdr>
    </w:div>
    <w:div w:id="888151353">
      <w:marLeft w:val="0"/>
      <w:marRight w:val="0"/>
      <w:marTop w:val="0"/>
      <w:marBottom w:val="0"/>
      <w:divBdr>
        <w:top w:val="none" w:sz="0" w:space="0" w:color="auto"/>
        <w:left w:val="none" w:sz="0" w:space="0" w:color="auto"/>
        <w:bottom w:val="none" w:sz="0" w:space="0" w:color="auto"/>
        <w:right w:val="none" w:sz="0" w:space="0" w:color="auto"/>
      </w:divBdr>
    </w:div>
    <w:div w:id="888151354">
      <w:marLeft w:val="0"/>
      <w:marRight w:val="0"/>
      <w:marTop w:val="0"/>
      <w:marBottom w:val="0"/>
      <w:divBdr>
        <w:top w:val="none" w:sz="0" w:space="0" w:color="auto"/>
        <w:left w:val="none" w:sz="0" w:space="0" w:color="auto"/>
        <w:bottom w:val="none" w:sz="0" w:space="0" w:color="auto"/>
        <w:right w:val="none" w:sz="0" w:space="0" w:color="auto"/>
      </w:divBdr>
    </w:div>
    <w:div w:id="888151355">
      <w:marLeft w:val="0"/>
      <w:marRight w:val="0"/>
      <w:marTop w:val="0"/>
      <w:marBottom w:val="0"/>
      <w:divBdr>
        <w:top w:val="none" w:sz="0" w:space="0" w:color="auto"/>
        <w:left w:val="none" w:sz="0" w:space="0" w:color="auto"/>
        <w:bottom w:val="none" w:sz="0" w:space="0" w:color="auto"/>
        <w:right w:val="none" w:sz="0" w:space="0" w:color="auto"/>
      </w:divBdr>
    </w:div>
    <w:div w:id="888151356">
      <w:marLeft w:val="-480"/>
      <w:marRight w:val="0"/>
      <w:marTop w:val="0"/>
      <w:marBottom w:val="0"/>
      <w:divBdr>
        <w:top w:val="none" w:sz="0" w:space="0" w:color="auto"/>
        <w:left w:val="none" w:sz="0" w:space="0" w:color="auto"/>
        <w:bottom w:val="none" w:sz="0" w:space="0" w:color="auto"/>
        <w:right w:val="none" w:sz="0" w:space="0" w:color="auto"/>
      </w:divBdr>
      <w:divsChild>
        <w:div w:id="888151228">
          <w:marLeft w:val="0"/>
          <w:marRight w:val="0"/>
          <w:marTop w:val="0"/>
          <w:marBottom w:val="0"/>
          <w:divBdr>
            <w:top w:val="none" w:sz="0" w:space="0" w:color="auto"/>
            <w:left w:val="none" w:sz="0" w:space="0" w:color="auto"/>
            <w:bottom w:val="none" w:sz="0" w:space="0" w:color="auto"/>
            <w:right w:val="none" w:sz="0" w:space="0" w:color="auto"/>
          </w:divBdr>
          <w:divsChild>
            <w:div w:id="888151243">
              <w:marLeft w:val="0"/>
              <w:marRight w:val="0"/>
              <w:marTop w:val="0"/>
              <w:marBottom w:val="0"/>
              <w:divBdr>
                <w:top w:val="none" w:sz="0" w:space="0" w:color="auto"/>
                <w:left w:val="none" w:sz="0" w:space="0" w:color="auto"/>
                <w:bottom w:val="none" w:sz="0" w:space="0" w:color="auto"/>
                <w:right w:val="none" w:sz="0" w:space="0" w:color="auto"/>
              </w:divBdr>
              <w:divsChild>
                <w:div w:id="888151308">
                  <w:marLeft w:val="0"/>
                  <w:marRight w:val="0"/>
                  <w:marTop w:val="0"/>
                  <w:marBottom w:val="240"/>
                  <w:divBdr>
                    <w:top w:val="none" w:sz="0" w:space="0" w:color="auto"/>
                    <w:left w:val="none" w:sz="0" w:space="0" w:color="auto"/>
                    <w:bottom w:val="none" w:sz="0" w:space="0" w:color="auto"/>
                    <w:right w:val="none" w:sz="0" w:space="0" w:color="auto"/>
                  </w:divBdr>
                  <w:divsChild>
                    <w:div w:id="888151181">
                      <w:marLeft w:val="0"/>
                      <w:marRight w:val="0"/>
                      <w:marTop w:val="0"/>
                      <w:marBottom w:val="0"/>
                      <w:divBdr>
                        <w:top w:val="none" w:sz="0" w:space="0" w:color="auto"/>
                        <w:left w:val="none" w:sz="0" w:space="0" w:color="auto"/>
                        <w:bottom w:val="none" w:sz="0" w:space="0" w:color="auto"/>
                        <w:right w:val="none" w:sz="0" w:space="0" w:color="auto"/>
                      </w:divBdr>
                      <w:divsChild>
                        <w:div w:id="888151206">
                          <w:marLeft w:val="0"/>
                          <w:marRight w:val="0"/>
                          <w:marTop w:val="0"/>
                          <w:marBottom w:val="240"/>
                          <w:divBdr>
                            <w:top w:val="none" w:sz="0" w:space="0" w:color="auto"/>
                            <w:left w:val="none" w:sz="0" w:space="0" w:color="auto"/>
                            <w:bottom w:val="none" w:sz="0" w:space="0" w:color="auto"/>
                            <w:right w:val="none" w:sz="0" w:space="0" w:color="auto"/>
                          </w:divBdr>
                          <w:divsChild>
                            <w:div w:id="888151324">
                              <w:marLeft w:val="0"/>
                              <w:marRight w:val="0"/>
                              <w:marTop w:val="0"/>
                              <w:marBottom w:val="0"/>
                              <w:divBdr>
                                <w:top w:val="none" w:sz="0" w:space="0" w:color="auto"/>
                                <w:left w:val="none" w:sz="0" w:space="0" w:color="auto"/>
                                <w:bottom w:val="none" w:sz="0" w:space="0" w:color="auto"/>
                                <w:right w:val="none" w:sz="0" w:space="0" w:color="auto"/>
                              </w:divBdr>
                              <w:divsChild>
                                <w:div w:id="888151173">
                                  <w:marLeft w:val="0"/>
                                  <w:marRight w:val="0"/>
                                  <w:marTop w:val="0"/>
                                  <w:marBottom w:val="0"/>
                                  <w:divBdr>
                                    <w:top w:val="single" w:sz="18" w:space="6" w:color="E1E9EB"/>
                                    <w:left w:val="none" w:sz="0" w:space="0" w:color="auto"/>
                                    <w:bottom w:val="none" w:sz="0" w:space="0" w:color="auto"/>
                                    <w:right w:val="none" w:sz="0" w:space="0" w:color="auto"/>
                                  </w:divBdr>
                                </w:div>
                                <w:div w:id="88815120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151357">
      <w:marLeft w:val="0"/>
      <w:marRight w:val="0"/>
      <w:marTop w:val="0"/>
      <w:marBottom w:val="0"/>
      <w:divBdr>
        <w:top w:val="none" w:sz="0" w:space="0" w:color="auto"/>
        <w:left w:val="none" w:sz="0" w:space="0" w:color="auto"/>
        <w:bottom w:val="none" w:sz="0" w:space="0" w:color="auto"/>
        <w:right w:val="none" w:sz="0" w:space="0" w:color="auto"/>
      </w:divBdr>
    </w:div>
    <w:div w:id="888151358">
      <w:marLeft w:val="0"/>
      <w:marRight w:val="0"/>
      <w:marTop w:val="0"/>
      <w:marBottom w:val="0"/>
      <w:divBdr>
        <w:top w:val="none" w:sz="0" w:space="0" w:color="auto"/>
        <w:left w:val="none" w:sz="0" w:space="0" w:color="auto"/>
        <w:bottom w:val="none" w:sz="0" w:space="0" w:color="auto"/>
        <w:right w:val="none" w:sz="0" w:space="0" w:color="auto"/>
      </w:divBdr>
    </w:div>
    <w:div w:id="888151360">
      <w:marLeft w:val="0"/>
      <w:marRight w:val="0"/>
      <w:marTop w:val="0"/>
      <w:marBottom w:val="0"/>
      <w:divBdr>
        <w:top w:val="none" w:sz="0" w:space="0" w:color="auto"/>
        <w:left w:val="none" w:sz="0" w:space="0" w:color="auto"/>
        <w:bottom w:val="none" w:sz="0" w:space="0" w:color="auto"/>
        <w:right w:val="none" w:sz="0" w:space="0" w:color="auto"/>
      </w:divBdr>
    </w:div>
    <w:div w:id="888151361">
      <w:marLeft w:val="0"/>
      <w:marRight w:val="0"/>
      <w:marTop w:val="0"/>
      <w:marBottom w:val="0"/>
      <w:divBdr>
        <w:top w:val="none" w:sz="0" w:space="0" w:color="auto"/>
        <w:left w:val="none" w:sz="0" w:space="0" w:color="auto"/>
        <w:bottom w:val="none" w:sz="0" w:space="0" w:color="auto"/>
        <w:right w:val="none" w:sz="0" w:space="0" w:color="auto"/>
      </w:divBdr>
    </w:div>
    <w:div w:id="890265343">
      <w:bodyDiv w:val="1"/>
      <w:marLeft w:val="0"/>
      <w:marRight w:val="0"/>
      <w:marTop w:val="0"/>
      <w:marBottom w:val="0"/>
      <w:divBdr>
        <w:top w:val="none" w:sz="0" w:space="0" w:color="auto"/>
        <w:left w:val="none" w:sz="0" w:space="0" w:color="auto"/>
        <w:bottom w:val="none" w:sz="0" w:space="0" w:color="auto"/>
        <w:right w:val="none" w:sz="0" w:space="0" w:color="auto"/>
      </w:divBdr>
    </w:div>
    <w:div w:id="908272362">
      <w:bodyDiv w:val="1"/>
      <w:marLeft w:val="0"/>
      <w:marRight w:val="0"/>
      <w:marTop w:val="0"/>
      <w:marBottom w:val="0"/>
      <w:divBdr>
        <w:top w:val="none" w:sz="0" w:space="0" w:color="auto"/>
        <w:left w:val="none" w:sz="0" w:space="0" w:color="auto"/>
        <w:bottom w:val="none" w:sz="0" w:space="0" w:color="auto"/>
        <w:right w:val="none" w:sz="0" w:space="0" w:color="auto"/>
      </w:divBdr>
    </w:div>
    <w:div w:id="925501719">
      <w:bodyDiv w:val="1"/>
      <w:marLeft w:val="0"/>
      <w:marRight w:val="0"/>
      <w:marTop w:val="0"/>
      <w:marBottom w:val="0"/>
      <w:divBdr>
        <w:top w:val="none" w:sz="0" w:space="0" w:color="auto"/>
        <w:left w:val="none" w:sz="0" w:space="0" w:color="auto"/>
        <w:bottom w:val="none" w:sz="0" w:space="0" w:color="auto"/>
        <w:right w:val="none" w:sz="0" w:space="0" w:color="auto"/>
      </w:divBdr>
    </w:div>
    <w:div w:id="926810685">
      <w:bodyDiv w:val="1"/>
      <w:marLeft w:val="0"/>
      <w:marRight w:val="0"/>
      <w:marTop w:val="0"/>
      <w:marBottom w:val="0"/>
      <w:divBdr>
        <w:top w:val="none" w:sz="0" w:space="0" w:color="auto"/>
        <w:left w:val="none" w:sz="0" w:space="0" w:color="auto"/>
        <w:bottom w:val="none" w:sz="0" w:space="0" w:color="auto"/>
        <w:right w:val="none" w:sz="0" w:space="0" w:color="auto"/>
      </w:divBdr>
    </w:div>
    <w:div w:id="944116971">
      <w:bodyDiv w:val="1"/>
      <w:marLeft w:val="0"/>
      <w:marRight w:val="0"/>
      <w:marTop w:val="0"/>
      <w:marBottom w:val="0"/>
      <w:divBdr>
        <w:top w:val="none" w:sz="0" w:space="0" w:color="auto"/>
        <w:left w:val="none" w:sz="0" w:space="0" w:color="auto"/>
        <w:bottom w:val="none" w:sz="0" w:space="0" w:color="auto"/>
        <w:right w:val="none" w:sz="0" w:space="0" w:color="auto"/>
      </w:divBdr>
    </w:div>
    <w:div w:id="1020399194">
      <w:bodyDiv w:val="1"/>
      <w:marLeft w:val="0"/>
      <w:marRight w:val="0"/>
      <w:marTop w:val="0"/>
      <w:marBottom w:val="0"/>
      <w:divBdr>
        <w:top w:val="none" w:sz="0" w:space="0" w:color="auto"/>
        <w:left w:val="none" w:sz="0" w:space="0" w:color="auto"/>
        <w:bottom w:val="none" w:sz="0" w:space="0" w:color="auto"/>
        <w:right w:val="none" w:sz="0" w:space="0" w:color="auto"/>
      </w:divBdr>
    </w:div>
    <w:div w:id="1034892303">
      <w:bodyDiv w:val="1"/>
      <w:marLeft w:val="0"/>
      <w:marRight w:val="0"/>
      <w:marTop w:val="0"/>
      <w:marBottom w:val="0"/>
      <w:divBdr>
        <w:top w:val="none" w:sz="0" w:space="0" w:color="auto"/>
        <w:left w:val="none" w:sz="0" w:space="0" w:color="auto"/>
        <w:bottom w:val="none" w:sz="0" w:space="0" w:color="auto"/>
        <w:right w:val="none" w:sz="0" w:space="0" w:color="auto"/>
      </w:divBdr>
    </w:div>
    <w:div w:id="1051151147">
      <w:bodyDiv w:val="1"/>
      <w:marLeft w:val="0"/>
      <w:marRight w:val="0"/>
      <w:marTop w:val="0"/>
      <w:marBottom w:val="0"/>
      <w:divBdr>
        <w:top w:val="none" w:sz="0" w:space="0" w:color="auto"/>
        <w:left w:val="none" w:sz="0" w:space="0" w:color="auto"/>
        <w:bottom w:val="none" w:sz="0" w:space="0" w:color="auto"/>
        <w:right w:val="none" w:sz="0" w:space="0" w:color="auto"/>
      </w:divBdr>
    </w:div>
    <w:div w:id="1067991127">
      <w:bodyDiv w:val="1"/>
      <w:marLeft w:val="0"/>
      <w:marRight w:val="0"/>
      <w:marTop w:val="0"/>
      <w:marBottom w:val="0"/>
      <w:divBdr>
        <w:top w:val="none" w:sz="0" w:space="0" w:color="auto"/>
        <w:left w:val="none" w:sz="0" w:space="0" w:color="auto"/>
        <w:bottom w:val="none" w:sz="0" w:space="0" w:color="auto"/>
        <w:right w:val="none" w:sz="0" w:space="0" w:color="auto"/>
      </w:divBdr>
    </w:div>
    <w:div w:id="1071468096">
      <w:bodyDiv w:val="1"/>
      <w:marLeft w:val="0"/>
      <w:marRight w:val="0"/>
      <w:marTop w:val="0"/>
      <w:marBottom w:val="0"/>
      <w:divBdr>
        <w:top w:val="none" w:sz="0" w:space="0" w:color="auto"/>
        <w:left w:val="none" w:sz="0" w:space="0" w:color="auto"/>
        <w:bottom w:val="none" w:sz="0" w:space="0" w:color="auto"/>
        <w:right w:val="none" w:sz="0" w:space="0" w:color="auto"/>
      </w:divBdr>
    </w:div>
    <w:div w:id="1078941685">
      <w:bodyDiv w:val="1"/>
      <w:marLeft w:val="0"/>
      <w:marRight w:val="0"/>
      <w:marTop w:val="0"/>
      <w:marBottom w:val="0"/>
      <w:divBdr>
        <w:top w:val="none" w:sz="0" w:space="0" w:color="auto"/>
        <w:left w:val="none" w:sz="0" w:space="0" w:color="auto"/>
        <w:bottom w:val="none" w:sz="0" w:space="0" w:color="auto"/>
        <w:right w:val="none" w:sz="0" w:space="0" w:color="auto"/>
      </w:divBdr>
    </w:div>
    <w:div w:id="1079253142">
      <w:bodyDiv w:val="1"/>
      <w:marLeft w:val="0"/>
      <w:marRight w:val="0"/>
      <w:marTop w:val="0"/>
      <w:marBottom w:val="0"/>
      <w:divBdr>
        <w:top w:val="none" w:sz="0" w:space="0" w:color="auto"/>
        <w:left w:val="none" w:sz="0" w:space="0" w:color="auto"/>
        <w:bottom w:val="none" w:sz="0" w:space="0" w:color="auto"/>
        <w:right w:val="none" w:sz="0" w:space="0" w:color="auto"/>
      </w:divBdr>
    </w:div>
    <w:div w:id="1081754205">
      <w:bodyDiv w:val="1"/>
      <w:marLeft w:val="0"/>
      <w:marRight w:val="0"/>
      <w:marTop w:val="0"/>
      <w:marBottom w:val="0"/>
      <w:divBdr>
        <w:top w:val="none" w:sz="0" w:space="0" w:color="auto"/>
        <w:left w:val="none" w:sz="0" w:space="0" w:color="auto"/>
        <w:bottom w:val="none" w:sz="0" w:space="0" w:color="auto"/>
        <w:right w:val="none" w:sz="0" w:space="0" w:color="auto"/>
      </w:divBdr>
    </w:div>
    <w:div w:id="1099135169">
      <w:bodyDiv w:val="1"/>
      <w:marLeft w:val="0"/>
      <w:marRight w:val="0"/>
      <w:marTop w:val="0"/>
      <w:marBottom w:val="0"/>
      <w:divBdr>
        <w:top w:val="none" w:sz="0" w:space="0" w:color="auto"/>
        <w:left w:val="none" w:sz="0" w:space="0" w:color="auto"/>
        <w:bottom w:val="none" w:sz="0" w:space="0" w:color="auto"/>
        <w:right w:val="none" w:sz="0" w:space="0" w:color="auto"/>
      </w:divBdr>
    </w:div>
    <w:div w:id="1118182617">
      <w:bodyDiv w:val="1"/>
      <w:marLeft w:val="0"/>
      <w:marRight w:val="0"/>
      <w:marTop w:val="0"/>
      <w:marBottom w:val="0"/>
      <w:divBdr>
        <w:top w:val="none" w:sz="0" w:space="0" w:color="auto"/>
        <w:left w:val="none" w:sz="0" w:space="0" w:color="auto"/>
        <w:bottom w:val="none" w:sz="0" w:space="0" w:color="auto"/>
        <w:right w:val="none" w:sz="0" w:space="0" w:color="auto"/>
      </w:divBdr>
    </w:div>
    <w:div w:id="1118448324">
      <w:bodyDiv w:val="1"/>
      <w:marLeft w:val="0"/>
      <w:marRight w:val="0"/>
      <w:marTop w:val="0"/>
      <w:marBottom w:val="0"/>
      <w:divBdr>
        <w:top w:val="none" w:sz="0" w:space="0" w:color="auto"/>
        <w:left w:val="none" w:sz="0" w:space="0" w:color="auto"/>
        <w:bottom w:val="none" w:sz="0" w:space="0" w:color="auto"/>
        <w:right w:val="none" w:sz="0" w:space="0" w:color="auto"/>
      </w:divBdr>
    </w:div>
    <w:div w:id="1121338582">
      <w:bodyDiv w:val="1"/>
      <w:marLeft w:val="0"/>
      <w:marRight w:val="0"/>
      <w:marTop w:val="0"/>
      <w:marBottom w:val="0"/>
      <w:divBdr>
        <w:top w:val="none" w:sz="0" w:space="0" w:color="auto"/>
        <w:left w:val="none" w:sz="0" w:space="0" w:color="auto"/>
        <w:bottom w:val="none" w:sz="0" w:space="0" w:color="auto"/>
        <w:right w:val="none" w:sz="0" w:space="0" w:color="auto"/>
      </w:divBdr>
    </w:div>
    <w:div w:id="1150830654">
      <w:bodyDiv w:val="1"/>
      <w:marLeft w:val="0"/>
      <w:marRight w:val="0"/>
      <w:marTop w:val="0"/>
      <w:marBottom w:val="0"/>
      <w:divBdr>
        <w:top w:val="none" w:sz="0" w:space="0" w:color="auto"/>
        <w:left w:val="none" w:sz="0" w:space="0" w:color="auto"/>
        <w:bottom w:val="none" w:sz="0" w:space="0" w:color="auto"/>
        <w:right w:val="none" w:sz="0" w:space="0" w:color="auto"/>
      </w:divBdr>
    </w:div>
    <w:div w:id="1153596680">
      <w:bodyDiv w:val="1"/>
      <w:marLeft w:val="0"/>
      <w:marRight w:val="0"/>
      <w:marTop w:val="0"/>
      <w:marBottom w:val="0"/>
      <w:divBdr>
        <w:top w:val="none" w:sz="0" w:space="0" w:color="auto"/>
        <w:left w:val="none" w:sz="0" w:space="0" w:color="auto"/>
        <w:bottom w:val="none" w:sz="0" w:space="0" w:color="auto"/>
        <w:right w:val="none" w:sz="0" w:space="0" w:color="auto"/>
      </w:divBdr>
    </w:div>
    <w:div w:id="1163357830">
      <w:bodyDiv w:val="1"/>
      <w:marLeft w:val="0"/>
      <w:marRight w:val="0"/>
      <w:marTop w:val="0"/>
      <w:marBottom w:val="0"/>
      <w:divBdr>
        <w:top w:val="none" w:sz="0" w:space="0" w:color="auto"/>
        <w:left w:val="none" w:sz="0" w:space="0" w:color="auto"/>
        <w:bottom w:val="none" w:sz="0" w:space="0" w:color="auto"/>
        <w:right w:val="none" w:sz="0" w:space="0" w:color="auto"/>
      </w:divBdr>
    </w:div>
    <w:div w:id="1164008503">
      <w:bodyDiv w:val="1"/>
      <w:marLeft w:val="0"/>
      <w:marRight w:val="0"/>
      <w:marTop w:val="0"/>
      <w:marBottom w:val="0"/>
      <w:divBdr>
        <w:top w:val="none" w:sz="0" w:space="0" w:color="auto"/>
        <w:left w:val="none" w:sz="0" w:space="0" w:color="auto"/>
        <w:bottom w:val="none" w:sz="0" w:space="0" w:color="auto"/>
        <w:right w:val="none" w:sz="0" w:space="0" w:color="auto"/>
      </w:divBdr>
    </w:div>
    <w:div w:id="1185902129">
      <w:bodyDiv w:val="1"/>
      <w:marLeft w:val="0"/>
      <w:marRight w:val="0"/>
      <w:marTop w:val="0"/>
      <w:marBottom w:val="0"/>
      <w:divBdr>
        <w:top w:val="none" w:sz="0" w:space="0" w:color="auto"/>
        <w:left w:val="none" w:sz="0" w:space="0" w:color="auto"/>
        <w:bottom w:val="none" w:sz="0" w:space="0" w:color="auto"/>
        <w:right w:val="none" w:sz="0" w:space="0" w:color="auto"/>
      </w:divBdr>
    </w:div>
    <w:div w:id="1191067337">
      <w:bodyDiv w:val="1"/>
      <w:marLeft w:val="0"/>
      <w:marRight w:val="0"/>
      <w:marTop w:val="0"/>
      <w:marBottom w:val="0"/>
      <w:divBdr>
        <w:top w:val="none" w:sz="0" w:space="0" w:color="auto"/>
        <w:left w:val="none" w:sz="0" w:space="0" w:color="auto"/>
        <w:bottom w:val="none" w:sz="0" w:space="0" w:color="auto"/>
        <w:right w:val="none" w:sz="0" w:space="0" w:color="auto"/>
      </w:divBdr>
    </w:div>
    <w:div w:id="1194879008">
      <w:bodyDiv w:val="1"/>
      <w:marLeft w:val="0"/>
      <w:marRight w:val="0"/>
      <w:marTop w:val="0"/>
      <w:marBottom w:val="0"/>
      <w:divBdr>
        <w:top w:val="none" w:sz="0" w:space="0" w:color="auto"/>
        <w:left w:val="none" w:sz="0" w:space="0" w:color="auto"/>
        <w:bottom w:val="none" w:sz="0" w:space="0" w:color="auto"/>
        <w:right w:val="none" w:sz="0" w:space="0" w:color="auto"/>
      </w:divBdr>
      <w:divsChild>
        <w:div w:id="1032807806">
          <w:marLeft w:val="0"/>
          <w:marRight w:val="0"/>
          <w:marTop w:val="0"/>
          <w:marBottom w:val="0"/>
          <w:divBdr>
            <w:top w:val="none" w:sz="0" w:space="0" w:color="auto"/>
            <w:left w:val="none" w:sz="0" w:space="0" w:color="auto"/>
            <w:bottom w:val="none" w:sz="0" w:space="0" w:color="auto"/>
            <w:right w:val="none" w:sz="0" w:space="0" w:color="auto"/>
          </w:divBdr>
          <w:divsChild>
            <w:div w:id="707265511">
              <w:marLeft w:val="0"/>
              <w:marRight w:val="0"/>
              <w:marTop w:val="0"/>
              <w:marBottom w:val="0"/>
              <w:divBdr>
                <w:top w:val="none" w:sz="0" w:space="0" w:color="auto"/>
                <w:left w:val="none" w:sz="0" w:space="0" w:color="auto"/>
                <w:bottom w:val="none" w:sz="0" w:space="0" w:color="auto"/>
                <w:right w:val="none" w:sz="0" w:space="0" w:color="auto"/>
              </w:divBdr>
              <w:divsChild>
                <w:div w:id="201333683">
                  <w:marLeft w:val="0"/>
                  <w:marRight w:val="0"/>
                  <w:marTop w:val="0"/>
                  <w:marBottom w:val="0"/>
                  <w:divBdr>
                    <w:top w:val="none" w:sz="0" w:space="0" w:color="auto"/>
                    <w:left w:val="none" w:sz="0" w:space="0" w:color="auto"/>
                    <w:bottom w:val="none" w:sz="0" w:space="0" w:color="auto"/>
                    <w:right w:val="none" w:sz="0" w:space="0" w:color="auto"/>
                  </w:divBdr>
                  <w:divsChild>
                    <w:div w:id="291181680">
                      <w:marLeft w:val="0"/>
                      <w:marRight w:val="0"/>
                      <w:marTop w:val="0"/>
                      <w:marBottom w:val="0"/>
                      <w:divBdr>
                        <w:top w:val="single" w:sz="24" w:space="0" w:color="E8E8E8"/>
                        <w:left w:val="none" w:sz="0" w:space="0" w:color="auto"/>
                        <w:bottom w:val="none" w:sz="0" w:space="0" w:color="auto"/>
                        <w:right w:val="none" w:sz="0" w:space="0" w:color="auto"/>
                      </w:divBdr>
                      <w:divsChild>
                        <w:div w:id="950673924">
                          <w:marLeft w:val="0"/>
                          <w:marRight w:val="5415"/>
                          <w:marTop w:val="0"/>
                          <w:marBottom w:val="0"/>
                          <w:divBdr>
                            <w:top w:val="none" w:sz="0" w:space="0" w:color="auto"/>
                            <w:left w:val="none" w:sz="0" w:space="0" w:color="auto"/>
                            <w:bottom w:val="none" w:sz="0" w:space="0" w:color="auto"/>
                            <w:right w:val="none" w:sz="0" w:space="0" w:color="auto"/>
                          </w:divBdr>
                          <w:divsChild>
                            <w:div w:id="1500317011">
                              <w:marLeft w:val="0"/>
                              <w:marRight w:val="0"/>
                              <w:marTop w:val="0"/>
                              <w:marBottom w:val="0"/>
                              <w:divBdr>
                                <w:top w:val="none" w:sz="0" w:space="0" w:color="auto"/>
                                <w:left w:val="none" w:sz="0" w:space="0" w:color="auto"/>
                                <w:bottom w:val="none" w:sz="0" w:space="0" w:color="auto"/>
                                <w:right w:val="none" w:sz="0" w:space="0" w:color="auto"/>
                              </w:divBdr>
                              <w:divsChild>
                                <w:div w:id="1721709627">
                                  <w:marLeft w:val="0"/>
                                  <w:marRight w:val="0"/>
                                  <w:marTop w:val="0"/>
                                  <w:marBottom w:val="0"/>
                                  <w:divBdr>
                                    <w:top w:val="single" w:sz="6" w:space="0" w:color="FFFFFF"/>
                                    <w:left w:val="none" w:sz="0" w:space="0" w:color="auto"/>
                                    <w:bottom w:val="none" w:sz="0" w:space="0" w:color="auto"/>
                                    <w:right w:val="none" w:sz="0" w:space="0" w:color="auto"/>
                                  </w:divBdr>
                                  <w:divsChild>
                                    <w:div w:id="2005162480">
                                      <w:marLeft w:val="0"/>
                                      <w:marRight w:val="0"/>
                                      <w:marTop w:val="0"/>
                                      <w:marBottom w:val="0"/>
                                      <w:divBdr>
                                        <w:top w:val="none" w:sz="0" w:space="0" w:color="auto"/>
                                        <w:left w:val="none" w:sz="0" w:space="0" w:color="auto"/>
                                        <w:bottom w:val="none" w:sz="0" w:space="0" w:color="auto"/>
                                        <w:right w:val="none" w:sz="0" w:space="0" w:color="auto"/>
                                      </w:divBdr>
                                      <w:divsChild>
                                        <w:div w:id="830295238">
                                          <w:marLeft w:val="0"/>
                                          <w:marRight w:val="0"/>
                                          <w:marTop w:val="0"/>
                                          <w:marBottom w:val="0"/>
                                          <w:divBdr>
                                            <w:top w:val="none" w:sz="0" w:space="0" w:color="auto"/>
                                            <w:left w:val="none" w:sz="0" w:space="0" w:color="auto"/>
                                            <w:bottom w:val="none" w:sz="0" w:space="0" w:color="auto"/>
                                            <w:right w:val="none" w:sz="0" w:space="0" w:color="auto"/>
                                          </w:divBdr>
                                          <w:divsChild>
                                            <w:div w:id="2137486789">
                                              <w:marLeft w:val="0"/>
                                              <w:marRight w:val="0"/>
                                              <w:marTop w:val="0"/>
                                              <w:marBottom w:val="0"/>
                                              <w:divBdr>
                                                <w:top w:val="none" w:sz="0" w:space="0" w:color="auto"/>
                                                <w:left w:val="none" w:sz="0" w:space="0" w:color="auto"/>
                                                <w:bottom w:val="none" w:sz="0" w:space="0" w:color="auto"/>
                                                <w:right w:val="none" w:sz="0" w:space="0" w:color="auto"/>
                                              </w:divBdr>
                                              <w:divsChild>
                                                <w:div w:id="1200313793">
                                                  <w:marLeft w:val="45"/>
                                                  <w:marRight w:val="75"/>
                                                  <w:marTop w:val="0"/>
                                                  <w:marBottom w:val="0"/>
                                                  <w:divBdr>
                                                    <w:top w:val="none" w:sz="0" w:space="0" w:color="auto"/>
                                                    <w:left w:val="none" w:sz="0" w:space="0" w:color="auto"/>
                                                    <w:bottom w:val="none" w:sz="0" w:space="0" w:color="auto"/>
                                                    <w:right w:val="none" w:sz="0" w:space="0" w:color="auto"/>
                                                  </w:divBdr>
                                                  <w:divsChild>
                                                    <w:div w:id="395975073">
                                                      <w:marLeft w:val="0"/>
                                                      <w:marRight w:val="0"/>
                                                      <w:marTop w:val="0"/>
                                                      <w:marBottom w:val="0"/>
                                                      <w:divBdr>
                                                        <w:top w:val="none" w:sz="0" w:space="0" w:color="auto"/>
                                                        <w:left w:val="none" w:sz="0" w:space="0" w:color="auto"/>
                                                        <w:bottom w:val="none" w:sz="0" w:space="0" w:color="auto"/>
                                                        <w:right w:val="none" w:sz="0" w:space="0" w:color="auto"/>
                                                      </w:divBdr>
                                                      <w:divsChild>
                                                        <w:div w:id="1123307973">
                                                          <w:marLeft w:val="0"/>
                                                          <w:marRight w:val="-24000"/>
                                                          <w:marTop w:val="0"/>
                                                          <w:marBottom w:val="0"/>
                                                          <w:divBdr>
                                                            <w:top w:val="none" w:sz="0" w:space="0" w:color="auto"/>
                                                            <w:left w:val="none" w:sz="0" w:space="0" w:color="auto"/>
                                                            <w:bottom w:val="none" w:sz="0" w:space="0" w:color="auto"/>
                                                            <w:right w:val="none" w:sz="0" w:space="0" w:color="auto"/>
                                                          </w:divBdr>
                                                          <w:divsChild>
                                                            <w:div w:id="2122987312">
                                                              <w:marLeft w:val="0"/>
                                                              <w:marRight w:val="0"/>
                                                              <w:marTop w:val="0"/>
                                                              <w:marBottom w:val="0"/>
                                                              <w:divBdr>
                                                                <w:top w:val="none" w:sz="0" w:space="0" w:color="auto"/>
                                                                <w:left w:val="none" w:sz="0" w:space="0" w:color="auto"/>
                                                                <w:bottom w:val="none" w:sz="0" w:space="0" w:color="auto"/>
                                                                <w:right w:val="none" w:sz="0" w:space="0" w:color="auto"/>
                                                              </w:divBdr>
                                                              <w:divsChild>
                                                                <w:div w:id="579484261">
                                                                  <w:marLeft w:val="0"/>
                                                                  <w:marRight w:val="0"/>
                                                                  <w:marTop w:val="0"/>
                                                                  <w:marBottom w:val="0"/>
                                                                  <w:divBdr>
                                                                    <w:top w:val="none" w:sz="0" w:space="0" w:color="auto"/>
                                                                    <w:left w:val="none" w:sz="0" w:space="0" w:color="auto"/>
                                                                    <w:bottom w:val="none" w:sz="0" w:space="0" w:color="auto"/>
                                                                    <w:right w:val="none" w:sz="0" w:space="0" w:color="auto"/>
                                                                  </w:divBdr>
                                                                </w:div>
                                                                <w:div w:id="126048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42983152">
      <w:bodyDiv w:val="1"/>
      <w:marLeft w:val="0"/>
      <w:marRight w:val="0"/>
      <w:marTop w:val="0"/>
      <w:marBottom w:val="0"/>
      <w:divBdr>
        <w:top w:val="none" w:sz="0" w:space="0" w:color="auto"/>
        <w:left w:val="none" w:sz="0" w:space="0" w:color="auto"/>
        <w:bottom w:val="none" w:sz="0" w:space="0" w:color="auto"/>
        <w:right w:val="none" w:sz="0" w:space="0" w:color="auto"/>
      </w:divBdr>
    </w:div>
    <w:div w:id="1263100971">
      <w:bodyDiv w:val="1"/>
      <w:marLeft w:val="0"/>
      <w:marRight w:val="0"/>
      <w:marTop w:val="0"/>
      <w:marBottom w:val="0"/>
      <w:divBdr>
        <w:top w:val="none" w:sz="0" w:space="0" w:color="auto"/>
        <w:left w:val="none" w:sz="0" w:space="0" w:color="auto"/>
        <w:bottom w:val="none" w:sz="0" w:space="0" w:color="auto"/>
        <w:right w:val="none" w:sz="0" w:space="0" w:color="auto"/>
      </w:divBdr>
    </w:div>
    <w:div w:id="1290553455">
      <w:bodyDiv w:val="1"/>
      <w:marLeft w:val="0"/>
      <w:marRight w:val="0"/>
      <w:marTop w:val="0"/>
      <w:marBottom w:val="0"/>
      <w:divBdr>
        <w:top w:val="none" w:sz="0" w:space="0" w:color="auto"/>
        <w:left w:val="none" w:sz="0" w:space="0" w:color="auto"/>
        <w:bottom w:val="none" w:sz="0" w:space="0" w:color="auto"/>
        <w:right w:val="none" w:sz="0" w:space="0" w:color="auto"/>
      </w:divBdr>
    </w:div>
    <w:div w:id="1296524822">
      <w:bodyDiv w:val="1"/>
      <w:marLeft w:val="0"/>
      <w:marRight w:val="0"/>
      <w:marTop w:val="0"/>
      <w:marBottom w:val="0"/>
      <w:divBdr>
        <w:top w:val="none" w:sz="0" w:space="0" w:color="auto"/>
        <w:left w:val="none" w:sz="0" w:space="0" w:color="auto"/>
        <w:bottom w:val="none" w:sz="0" w:space="0" w:color="auto"/>
        <w:right w:val="none" w:sz="0" w:space="0" w:color="auto"/>
      </w:divBdr>
    </w:div>
    <w:div w:id="1296645231">
      <w:bodyDiv w:val="1"/>
      <w:marLeft w:val="0"/>
      <w:marRight w:val="0"/>
      <w:marTop w:val="0"/>
      <w:marBottom w:val="0"/>
      <w:divBdr>
        <w:top w:val="none" w:sz="0" w:space="0" w:color="auto"/>
        <w:left w:val="none" w:sz="0" w:space="0" w:color="auto"/>
        <w:bottom w:val="none" w:sz="0" w:space="0" w:color="auto"/>
        <w:right w:val="none" w:sz="0" w:space="0" w:color="auto"/>
      </w:divBdr>
    </w:div>
    <w:div w:id="1346324492">
      <w:bodyDiv w:val="1"/>
      <w:marLeft w:val="0"/>
      <w:marRight w:val="0"/>
      <w:marTop w:val="0"/>
      <w:marBottom w:val="0"/>
      <w:divBdr>
        <w:top w:val="none" w:sz="0" w:space="0" w:color="auto"/>
        <w:left w:val="none" w:sz="0" w:space="0" w:color="auto"/>
        <w:bottom w:val="none" w:sz="0" w:space="0" w:color="auto"/>
        <w:right w:val="none" w:sz="0" w:space="0" w:color="auto"/>
      </w:divBdr>
    </w:div>
    <w:div w:id="1351026726">
      <w:bodyDiv w:val="1"/>
      <w:marLeft w:val="0"/>
      <w:marRight w:val="0"/>
      <w:marTop w:val="0"/>
      <w:marBottom w:val="0"/>
      <w:divBdr>
        <w:top w:val="none" w:sz="0" w:space="0" w:color="auto"/>
        <w:left w:val="none" w:sz="0" w:space="0" w:color="auto"/>
        <w:bottom w:val="none" w:sz="0" w:space="0" w:color="auto"/>
        <w:right w:val="none" w:sz="0" w:space="0" w:color="auto"/>
      </w:divBdr>
    </w:div>
    <w:div w:id="1362709215">
      <w:bodyDiv w:val="1"/>
      <w:marLeft w:val="0"/>
      <w:marRight w:val="0"/>
      <w:marTop w:val="0"/>
      <w:marBottom w:val="0"/>
      <w:divBdr>
        <w:top w:val="none" w:sz="0" w:space="0" w:color="auto"/>
        <w:left w:val="none" w:sz="0" w:space="0" w:color="auto"/>
        <w:bottom w:val="none" w:sz="0" w:space="0" w:color="auto"/>
        <w:right w:val="none" w:sz="0" w:space="0" w:color="auto"/>
      </w:divBdr>
    </w:div>
    <w:div w:id="1365062420">
      <w:bodyDiv w:val="1"/>
      <w:marLeft w:val="0"/>
      <w:marRight w:val="0"/>
      <w:marTop w:val="0"/>
      <w:marBottom w:val="0"/>
      <w:divBdr>
        <w:top w:val="none" w:sz="0" w:space="0" w:color="auto"/>
        <w:left w:val="none" w:sz="0" w:space="0" w:color="auto"/>
        <w:bottom w:val="none" w:sz="0" w:space="0" w:color="auto"/>
        <w:right w:val="none" w:sz="0" w:space="0" w:color="auto"/>
      </w:divBdr>
    </w:div>
    <w:div w:id="1371153961">
      <w:bodyDiv w:val="1"/>
      <w:marLeft w:val="0"/>
      <w:marRight w:val="0"/>
      <w:marTop w:val="0"/>
      <w:marBottom w:val="0"/>
      <w:divBdr>
        <w:top w:val="none" w:sz="0" w:space="0" w:color="auto"/>
        <w:left w:val="none" w:sz="0" w:space="0" w:color="auto"/>
        <w:bottom w:val="none" w:sz="0" w:space="0" w:color="auto"/>
        <w:right w:val="none" w:sz="0" w:space="0" w:color="auto"/>
      </w:divBdr>
    </w:div>
    <w:div w:id="1382558962">
      <w:bodyDiv w:val="1"/>
      <w:marLeft w:val="0"/>
      <w:marRight w:val="0"/>
      <w:marTop w:val="0"/>
      <w:marBottom w:val="0"/>
      <w:divBdr>
        <w:top w:val="none" w:sz="0" w:space="0" w:color="auto"/>
        <w:left w:val="none" w:sz="0" w:space="0" w:color="auto"/>
        <w:bottom w:val="none" w:sz="0" w:space="0" w:color="auto"/>
        <w:right w:val="none" w:sz="0" w:space="0" w:color="auto"/>
      </w:divBdr>
    </w:div>
    <w:div w:id="1405452169">
      <w:bodyDiv w:val="1"/>
      <w:marLeft w:val="0"/>
      <w:marRight w:val="0"/>
      <w:marTop w:val="0"/>
      <w:marBottom w:val="0"/>
      <w:divBdr>
        <w:top w:val="none" w:sz="0" w:space="0" w:color="auto"/>
        <w:left w:val="none" w:sz="0" w:space="0" w:color="auto"/>
        <w:bottom w:val="none" w:sz="0" w:space="0" w:color="auto"/>
        <w:right w:val="none" w:sz="0" w:space="0" w:color="auto"/>
      </w:divBdr>
    </w:div>
    <w:div w:id="1422029098">
      <w:bodyDiv w:val="1"/>
      <w:marLeft w:val="0"/>
      <w:marRight w:val="0"/>
      <w:marTop w:val="0"/>
      <w:marBottom w:val="0"/>
      <w:divBdr>
        <w:top w:val="none" w:sz="0" w:space="0" w:color="auto"/>
        <w:left w:val="none" w:sz="0" w:space="0" w:color="auto"/>
        <w:bottom w:val="none" w:sz="0" w:space="0" w:color="auto"/>
        <w:right w:val="none" w:sz="0" w:space="0" w:color="auto"/>
      </w:divBdr>
    </w:div>
    <w:div w:id="1430346536">
      <w:bodyDiv w:val="1"/>
      <w:marLeft w:val="0"/>
      <w:marRight w:val="0"/>
      <w:marTop w:val="0"/>
      <w:marBottom w:val="0"/>
      <w:divBdr>
        <w:top w:val="none" w:sz="0" w:space="0" w:color="auto"/>
        <w:left w:val="none" w:sz="0" w:space="0" w:color="auto"/>
        <w:bottom w:val="none" w:sz="0" w:space="0" w:color="auto"/>
        <w:right w:val="none" w:sz="0" w:space="0" w:color="auto"/>
      </w:divBdr>
    </w:div>
    <w:div w:id="1441796852">
      <w:bodyDiv w:val="1"/>
      <w:marLeft w:val="0"/>
      <w:marRight w:val="0"/>
      <w:marTop w:val="0"/>
      <w:marBottom w:val="0"/>
      <w:divBdr>
        <w:top w:val="none" w:sz="0" w:space="0" w:color="auto"/>
        <w:left w:val="none" w:sz="0" w:space="0" w:color="auto"/>
        <w:bottom w:val="none" w:sz="0" w:space="0" w:color="auto"/>
        <w:right w:val="none" w:sz="0" w:space="0" w:color="auto"/>
      </w:divBdr>
    </w:div>
    <w:div w:id="1445996332">
      <w:bodyDiv w:val="1"/>
      <w:marLeft w:val="0"/>
      <w:marRight w:val="0"/>
      <w:marTop w:val="0"/>
      <w:marBottom w:val="0"/>
      <w:divBdr>
        <w:top w:val="none" w:sz="0" w:space="0" w:color="auto"/>
        <w:left w:val="none" w:sz="0" w:space="0" w:color="auto"/>
        <w:bottom w:val="none" w:sz="0" w:space="0" w:color="auto"/>
        <w:right w:val="none" w:sz="0" w:space="0" w:color="auto"/>
      </w:divBdr>
    </w:div>
    <w:div w:id="1447584243">
      <w:bodyDiv w:val="1"/>
      <w:marLeft w:val="0"/>
      <w:marRight w:val="0"/>
      <w:marTop w:val="0"/>
      <w:marBottom w:val="0"/>
      <w:divBdr>
        <w:top w:val="none" w:sz="0" w:space="0" w:color="auto"/>
        <w:left w:val="none" w:sz="0" w:space="0" w:color="auto"/>
        <w:bottom w:val="none" w:sz="0" w:space="0" w:color="auto"/>
        <w:right w:val="none" w:sz="0" w:space="0" w:color="auto"/>
      </w:divBdr>
    </w:div>
    <w:div w:id="1451389030">
      <w:bodyDiv w:val="1"/>
      <w:marLeft w:val="0"/>
      <w:marRight w:val="0"/>
      <w:marTop w:val="0"/>
      <w:marBottom w:val="0"/>
      <w:divBdr>
        <w:top w:val="none" w:sz="0" w:space="0" w:color="auto"/>
        <w:left w:val="none" w:sz="0" w:space="0" w:color="auto"/>
        <w:bottom w:val="none" w:sz="0" w:space="0" w:color="auto"/>
        <w:right w:val="none" w:sz="0" w:space="0" w:color="auto"/>
      </w:divBdr>
    </w:div>
    <w:div w:id="1469933670">
      <w:bodyDiv w:val="1"/>
      <w:marLeft w:val="0"/>
      <w:marRight w:val="0"/>
      <w:marTop w:val="0"/>
      <w:marBottom w:val="0"/>
      <w:divBdr>
        <w:top w:val="none" w:sz="0" w:space="0" w:color="auto"/>
        <w:left w:val="none" w:sz="0" w:space="0" w:color="auto"/>
        <w:bottom w:val="none" w:sz="0" w:space="0" w:color="auto"/>
        <w:right w:val="none" w:sz="0" w:space="0" w:color="auto"/>
      </w:divBdr>
    </w:div>
    <w:div w:id="1471362827">
      <w:bodyDiv w:val="1"/>
      <w:marLeft w:val="0"/>
      <w:marRight w:val="0"/>
      <w:marTop w:val="0"/>
      <w:marBottom w:val="0"/>
      <w:divBdr>
        <w:top w:val="none" w:sz="0" w:space="0" w:color="auto"/>
        <w:left w:val="none" w:sz="0" w:space="0" w:color="auto"/>
        <w:bottom w:val="none" w:sz="0" w:space="0" w:color="auto"/>
        <w:right w:val="none" w:sz="0" w:space="0" w:color="auto"/>
      </w:divBdr>
    </w:div>
    <w:div w:id="1489634561">
      <w:bodyDiv w:val="1"/>
      <w:marLeft w:val="0"/>
      <w:marRight w:val="0"/>
      <w:marTop w:val="0"/>
      <w:marBottom w:val="0"/>
      <w:divBdr>
        <w:top w:val="none" w:sz="0" w:space="0" w:color="auto"/>
        <w:left w:val="none" w:sz="0" w:space="0" w:color="auto"/>
        <w:bottom w:val="none" w:sz="0" w:space="0" w:color="auto"/>
        <w:right w:val="none" w:sz="0" w:space="0" w:color="auto"/>
      </w:divBdr>
    </w:div>
    <w:div w:id="1493639063">
      <w:bodyDiv w:val="1"/>
      <w:marLeft w:val="0"/>
      <w:marRight w:val="0"/>
      <w:marTop w:val="0"/>
      <w:marBottom w:val="0"/>
      <w:divBdr>
        <w:top w:val="none" w:sz="0" w:space="0" w:color="auto"/>
        <w:left w:val="none" w:sz="0" w:space="0" w:color="auto"/>
        <w:bottom w:val="none" w:sz="0" w:space="0" w:color="auto"/>
        <w:right w:val="none" w:sz="0" w:space="0" w:color="auto"/>
      </w:divBdr>
    </w:div>
    <w:div w:id="1517960492">
      <w:bodyDiv w:val="1"/>
      <w:marLeft w:val="0"/>
      <w:marRight w:val="0"/>
      <w:marTop w:val="0"/>
      <w:marBottom w:val="0"/>
      <w:divBdr>
        <w:top w:val="none" w:sz="0" w:space="0" w:color="auto"/>
        <w:left w:val="none" w:sz="0" w:space="0" w:color="auto"/>
        <w:bottom w:val="none" w:sz="0" w:space="0" w:color="auto"/>
        <w:right w:val="none" w:sz="0" w:space="0" w:color="auto"/>
      </w:divBdr>
    </w:div>
    <w:div w:id="1532307294">
      <w:bodyDiv w:val="1"/>
      <w:marLeft w:val="0"/>
      <w:marRight w:val="0"/>
      <w:marTop w:val="0"/>
      <w:marBottom w:val="0"/>
      <w:divBdr>
        <w:top w:val="none" w:sz="0" w:space="0" w:color="auto"/>
        <w:left w:val="none" w:sz="0" w:space="0" w:color="auto"/>
        <w:bottom w:val="none" w:sz="0" w:space="0" w:color="auto"/>
        <w:right w:val="none" w:sz="0" w:space="0" w:color="auto"/>
      </w:divBdr>
    </w:div>
    <w:div w:id="1552113520">
      <w:bodyDiv w:val="1"/>
      <w:marLeft w:val="0"/>
      <w:marRight w:val="0"/>
      <w:marTop w:val="0"/>
      <w:marBottom w:val="0"/>
      <w:divBdr>
        <w:top w:val="none" w:sz="0" w:space="0" w:color="auto"/>
        <w:left w:val="none" w:sz="0" w:space="0" w:color="auto"/>
        <w:bottom w:val="none" w:sz="0" w:space="0" w:color="auto"/>
        <w:right w:val="none" w:sz="0" w:space="0" w:color="auto"/>
      </w:divBdr>
    </w:div>
    <w:div w:id="1568227395">
      <w:bodyDiv w:val="1"/>
      <w:marLeft w:val="0"/>
      <w:marRight w:val="0"/>
      <w:marTop w:val="0"/>
      <w:marBottom w:val="0"/>
      <w:divBdr>
        <w:top w:val="none" w:sz="0" w:space="0" w:color="auto"/>
        <w:left w:val="none" w:sz="0" w:space="0" w:color="auto"/>
        <w:bottom w:val="none" w:sz="0" w:space="0" w:color="auto"/>
        <w:right w:val="none" w:sz="0" w:space="0" w:color="auto"/>
      </w:divBdr>
    </w:div>
    <w:div w:id="1568763080">
      <w:bodyDiv w:val="1"/>
      <w:marLeft w:val="0"/>
      <w:marRight w:val="0"/>
      <w:marTop w:val="0"/>
      <w:marBottom w:val="0"/>
      <w:divBdr>
        <w:top w:val="none" w:sz="0" w:space="0" w:color="auto"/>
        <w:left w:val="none" w:sz="0" w:space="0" w:color="auto"/>
        <w:bottom w:val="none" w:sz="0" w:space="0" w:color="auto"/>
        <w:right w:val="none" w:sz="0" w:space="0" w:color="auto"/>
      </w:divBdr>
    </w:div>
    <w:div w:id="1576162370">
      <w:bodyDiv w:val="1"/>
      <w:marLeft w:val="0"/>
      <w:marRight w:val="0"/>
      <w:marTop w:val="0"/>
      <w:marBottom w:val="0"/>
      <w:divBdr>
        <w:top w:val="none" w:sz="0" w:space="0" w:color="auto"/>
        <w:left w:val="none" w:sz="0" w:space="0" w:color="auto"/>
        <w:bottom w:val="none" w:sz="0" w:space="0" w:color="auto"/>
        <w:right w:val="none" w:sz="0" w:space="0" w:color="auto"/>
      </w:divBdr>
    </w:div>
    <w:div w:id="1580678181">
      <w:bodyDiv w:val="1"/>
      <w:marLeft w:val="0"/>
      <w:marRight w:val="0"/>
      <w:marTop w:val="0"/>
      <w:marBottom w:val="0"/>
      <w:divBdr>
        <w:top w:val="none" w:sz="0" w:space="0" w:color="auto"/>
        <w:left w:val="none" w:sz="0" w:space="0" w:color="auto"/>
        <w:bottom w:val="none" w:sz="0" w:space="0" w:color="auto"/>
        <w:right w:val="none" w:sz="0" w:space="0" w:color="auto"/>
      </w:divBdr>
    </w:div>
    <w:div w:id="1588686887">
      <w:bodyDiv w:val="1"/>
      <w:marLeft w:val="0"/>
      <w:marRight w:val="0"/>
      <w:marTop w:val="0"/>
      <w:marBottom w:val="0"/>
      <w:divBdr>
        <w:top w:val="none" w:sz="0" w:space="0" w:color="auto"/>
        <w:left w:val="none" w:sz="0" w:space="0" w:color="auto"/>
        <w:bottom w:val="none" w:sz="0" w:space="0" w:color="auto"/>
        <w:right w:val="none" w:sz="0" w:space="0" w:color="auto"/>
      </w:divBdr>
    </w:div>
    <w:div w:id="1589265473">
      <w:bodyDiv w:val="1"/>
      <w:marLeft w:val="0"/>
      <w:marRight w:val="0"/>
      <w:marTop w:val="0"/>
      <w:marBottom w:val="0"/>
      <w:divBdr>
        <w:top w:val="none" w:sz="0" w:space="0" w:color="auto"/>
        <w:left w:val="none" w:sz="0" w:space="0" w:color="auto"/>
        <w:bottom w:val="none" w:sz="0" w:space="0" w:color="auto"/>
        <w:right w:val="none" w:sz="0" w:space="0" w:color="auto"/>
      </w:divBdr>
    </w:div>
    <w:div w:id="1611820531">
      <w:bodyDiv w:val="1"/>
      <w:marLeft w:val="0"/>
      <w:marRight w:val="0"/>
      <w:marTop w:val="0"/>
      <w:marBottom w:val="0"/>
      <w:divBdr>
        <w:top w:val="none" w:sz="0" w:space="0" w:color="auto"/>
        <w:left w:val="none" w:sz="0" w:space="0" w:color="auto"/>
        <w:bottom w:val="none" w:sz="0" w:space="0" w:color="auto"/>
        <w:right w:val="none" w:sz="0" w:space="0" w:color="auto"/>
      </w:divBdr>
    </w:div>
    <w:div w:id="1616133165">
      <w:bodyDiv w:val="1"/>
      <w:marLeft w:val="0"/>
      <w:marRight w:val="0"/>
      <w:marTop w:val="0"/>
      <w:marBottom w:val="0"/>
      <w:divBdr>
        <w:top w:val="none" w:sz="0" w:space="0" w:color="auto"/>
        <w:left w:val="none" w:sz="0" w:space="0" w:color="auto"/>
        <w:bottom w:val="none" w:sz="0" w:space="0" w:color="auto"/>
        <w:right w:val="none" w:sz="0" w:space="0" w:color="auto"/>
      </w:divBdr>
    </w:div>
    <w:div w:id="1619097365">
      <w:bodyDiv w:val="1"/>
      <w:marLeft w:val="0"/>
      <w:marRight w:val="0"/>
      <w:marTop w:val="0"/>
      <w:marBottom w:val="0"/>
      <w:divBdr>
        <w:top w:val="none" w:sz="0" w:space="0" w:color="auto"/>
        <w:left w:val="none" w:sz="0" w:space="0" w:color="auto"/>
        <w:bottom w:val="none" w:sz="0" w:space="0" w:color="auto"/>
        <w:right w:val="none" w:sz="0" w:space="0" w:color="auto"/>
      </w:divBdr>
    </w:div>
    <w:div w:id="1619530155">
      <w:bodyDiv w:val="1"/>
      <w:marLeft w:val="0"/>
      <w:marRight w:val="0"/>
      <w:marTop w:val="0"/>
      <w:marBottom w:val="0"/>
      <w:divBdr>
        <w:top w:val="none" w:sz="0" w:space="0" w:color="auto"/>
        <w:left w:val="none" w:sz="0" w:space="0" w:color="auto"/>
        <w:bottom w:val="none" w:sz="0" w:space="0" w:color="auto"/>
        <w:right w:val="none" w:sz="0" w:space="0" w:color="auto"/>
      </w:divBdr>
    </w:div>
    <w:div w:id="1634629881">
      <w:bodyDiv w:val="1"/>
      <w:marLeft w:val="0"/>
      <w:marRight w:val="0"/>
      <w:marTop w:val="0"/>
      <w:marBottom w:val="0"/>
      <w:divBdr>
        <w:top w:val="none" w:sz="0" w:space="0" w:color="auto"/>
        <w:left w:val="none" w:sz="0" w:space="0" w:color="auto"/>
        <w:bottom w:val="none" w:sz="0" w:space="0" w:color="auto"/>
        <w:right w:val="none" w:sz="0" w:space="0" w:color="auto"/>
      </w:divBdr>
      <w:divsChild>
        <w:div w:id="1887985396">
          <w:marLeft w:val="0"/>
          <w:marRight w:val="0"/>
          <w:marTop w:val="0"/>
          <w:marBottom w:val="0"/>
          <w:divBdr>
            <w:top w:val="none" w:sz="0" w:space="0" w:color="auto"/>
            <w:left w:val="none" w:sz="0" w:space="0" w:color="auto"/>
            <w:bottom w:val="none" w:sz="0" w:space="0" w:color="auto"/>
            <w:right w:val="none" w:sz="0" w:space="0" w:color="auto"/>
          </w:divBdr>
          <w:divsChild>
            <w:div w:id="1420831983">
              <w:marLeft w:val="0"/>
              <w:marRight w:val="0"/>
              <w:marTop w:val="0"/>
              <w:marBottom w:val="0"/>
              <w:divBdr>
                <w:top w:val="none" w:sz="0" w:space="0" w:color="auto"/>
                <w:left w:val="none" w:sz="0" w:space="0" w:color="auto"/>
                <w:bottom w:val="none" w:sz="0" w:space="0" w:color="auto"/>
                <w:right w:val="none" w:sz="0" w:space="0" w:color="auto"/>
              </w:divBdr>
              <w:divsChild>
                <w:div w:id="912619871">
                  <w:marLeft w:val="0"/>
                  <w:marRight w:val="0"/>
                  <w:marTop w:val="0"/>
                  <w:marBottom w:val="0"/>
                  <w:divBdr>
                    <w:top w:val="none" w:sz="0" w:space="0" w:color="auto"/>
                    <w:left w:val="none" w:sz="0" w:space="0" w:color="auto"/>
                    <w:bottom w:val="none" w:sz="0" w:space="0" w:color="auto"/>
                    <w:right w:val="none" w:sz="0" w:space="0" w:color="auto"/>
                  </w:divBdr>
                  <w:divsChild>
                    <w:div w:id="300617935">
                      <w:marLeft w:val="0"/>
                      <w:marRight w:val="0"/>
                      <w:marTop w:val="0"/>
                      <w:marBottom w:val="0"/>
                      <w:divBdr>
                        <w:top w:val="none" w:sz="0" w:space="0" w:color="auto"/>
                        <w:left w:val="none" w:sz="0" w:space="0" w:color="auto"/>
                        <w:bottom w:val="none" w:sz="0" w:space="0" w:color="auto"/>
                        <w:right w:val="none" w:sz="0" w:space="0" w:color="auto"/>
                      </w:divBdr>
                      <w:divsChild>
                        <w:div w:id="986127179">
                          <w:marLeft w:val="0"/>
                          <w:marRight w:val="0"/>
                          <w:marTop w:val="0"/>
                          <w:marBottom w:val="0"/>
                          <w:divBdr>
                            <w:top w:val="none" w:sz="0" w:space="0" w:color="auto"/>
                            <w:left w:val="none" w:sz="0" w:space="0" w:color="auto"/>
                            <w:bottom w:val="none" w:sz="0" w:space="0" w:color="auto"/>
                            <w:right w:val="none" w:sz="0" w:space="0" w:color="auto"/>
                          </w:divBdr>
                        </w:div>
                      </w:divsChild>
                    </w:div>
                    <w:div w:id="1692098825">
                      <w:marLeft w:val="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40725068">
      <w:bodyDiv w:val="1"/>
      <w:marLeft w:val="0"/>
      <w:marRight w:val="0"/>
      <w:marTop w:val="0"/>
      <w:marBottom w:val="0"/>
      <w:divBdr>
        <w:top w:val="none" w:sz="0" w:space="0" w:color="auto"/>
        <w:left w:val="none" w:sz="0" w:space="0" w:color="auto"/>
        <w:bottom w:val="none" w:sz="0" w:space="0" w:color="auto"/>
        <w:right w:val="none" w:sz="0" w:space="0" w:color="auto"/>
      </w:divBdr>
    </w:div>
    <w:div w:id="1641812415">
      <w:bodyDiv w:val="1"/>
      <w:marLeft w:val="0"/>
      <w:marRight w:val="0"/>
      <w:marTop w:val="0"/>
      <w:marBottom w:val="0"/>
      <w:divBdr>
        <w:top w:val="none" w:sz="0" w:space="0" w:color="auto"/>
        <w:left w:val="none" w:sz="0" w:space="0" w:color="auto"/>
        <w:bottom w:val="none" w:sz="0" w:space="0" w:color="auto"/>
        <w:right w:val="none" w:sz="0" w:space="0" w:color="auto"/>
      </w:divBdr>
    </w:div>
    <w:div w:id="1646347707">
      <w:bodyDiv w:val="1"/>
      <w:marLeft w:val="0"/>
      <w:marRight w:val="0"/>
      <w:marTop w:val="0"/>
      <w:marBottom w:val="0"/>
      <w:divBdr>
        <w:top w:val="none" w:sz="0" w:space="0" w:color="auto"/>
        <w:left w:val="none" w:sz="0" w:space="0" w:color="auto"/>
        <w:bottom w:val="none" w:sz="0" w:space="0" w:color="auto"/>
        <w:right w:val="none" w:sz="0" w:space="0" w:color="auto"/>
      </w:divBdr>
    </w:div>
    <w:div w:id="1647389424">
      <w:bodyDiv w:val="1"/>
      <w:marLeft w:val="0"/>
      <w:marRight w:val="0"/>
      <w:marTop w:val="0"/>
      <w:marBottom w:val="0"/>
      <w:divBdr>
        <w:top w:val="none" w:sz="0" w:space="0" w:color="auto"/>
        <w:left w:val="none" w:sz="0" w:space="0" w:color="auto"/>
        <w:bottom w:val="none" w:sz="0" w:space="0" w:color="auto"/>
        <w:right w:val="none" w:sz="0" w:space="0" w:color="auto"/>
      </w:divBdr>
    </w:div>
    <w:div w:id="1647588865">
      <w:bodyDiv w:val="1"/>
      <w:marLeft w:val="0"/>
      <w:marRight w:val="0"/>
      <w:marTop w:val="0"/>
      <w:marBottom w:val="0"/>
      <w:divBdr>
        <w:top w:val="none" w:sz="0" w:space="0" w:color="auto"/>
        <w:left w:val="none" w:sz="0" w:space="0" w:color="auto"/>
        <w:bottom w:val="none" w:sz="0" w:space="0" w:color="auto"/>
        <w:right w:val="none" w:sz="0" w:space="0" w:color="auto"/>
      </w:divBdr>
    </w:div>
    <w:div w:id="1649241240">
      <w:bodyDiv w:val="1"/>
      <w:marLeft w:val="0"/>
      <w:marRight w:val="0"/>
      <w:marTop w:val="0"/>
      <w:marBottom w:val="0"/>
      <w:divBdr>
        <w:top w:val="none" w:sz="0" w:space="0" w:color="auto"/>
        <w:left w:val="none" w:sz="0" w:space="0" w:color="auto"/>
        <w:bottom w:val="none" w:sz="0" w:space="0" w:color="auto"/>
        <w:right w:val="none" w:sz="0" w:space="0" w:color="auto"/>
      </w:divBdr>
    </w:div>
    <w:div w:id="1675917051">
      <w:bodyDiv w:val="1"/>
      <w:marLeft w:val="0"/>
      <w:marRight w:val="0"/>
      <w:marTop w:val="0"/>
      <w:marBottom w:val="0"/>
      <w:divBdr>
        <w:top w:val="none" w:sz="0" w:space="0" w:color="auto"/>
        <w:left w:val="none" w:sz="0" w:space="0" w:color="auto"/>
        <w:bottom w:val="none" w:sz="0" w:space="0" w:color="auto"/>
        <w:right w:val="none" w:sz="0" w:space="0" w:color="auto"/>
      </w:divBdr>
    </w:div>
    <w:div w:id="1679042950">
      <w:bodyDiv w:val="1"/>
      <w:marLeft w:val="0"/>
      <w:marRight w:val="0"/>
      <w:marTop w:val="0"/>
      <w:marBottom w:val="0"/>
      <w:divBdr>
        <w:top w:val="none" w:sz="0" w:space="0" w:color="auto"/>
        <w:left w:val="none" w:sz="0" w:space="0" w:color="auto"/>
        <w:bottom w:val="none" w:sz="0" w:space="0" w:color="auto"/>
        <w:right w:val="none" w:sz="0" w:space="0" w:color="auto"/>
      </w:divBdr>
    </w:div>
    <w:div w:id="1703942152">
      <w:bodyDiv w:val="1"/>
      <w:marLeft w:val="0"/>
      <w:marRight w:val="0"/>
      <w:marTop w:val="0"/>
      <w:marBottom w:val="0"/>
      <w:divBdr>
        <w:top w:val="none" w:sz="0" w:space="0" w:color="auto"/>
        <w:left w:val="none" w:sz="0" w:space="0" w:color="auto"/>
        <w:bottom w:val="none" w:sz="0" w:space="0" w:color="auto"/>
        <w:right w:val="none" w:sz="0" w:space="0" w:color="auto"/>
      </w:divBdr>
    </w:div>
    <w:div w:id="1707678164">
      <w:bodyDiv w:val="1"/>
      <w:marLeft w:val="0"/>
      <w:marRight w:val="0"/>
      <w:marTop w:val="0"/>
      <w:marBottom w:val="0"/>
      <w:divBdr>
        <w:top w:val="none" w:sz="0" w:space="0" w:color="auto"/>
        <w:left w:val="none" w:sz="0" w:space="0" w:color="auto"/>
        <w:bottom w:val="none" w:sz="0" w:space="0" w:color="auto"/>
        <w:right w:val="none" w:sz="0" w:space="0" w:color="auto"/>
      </w:divBdr>
    </w:div>
    <w:div w:id="1717581165">
      <w:bodyDiv w:val="1"/>
      <w:marLeft w:val="0"/>
      <w:marRight w:val="0"/>
      <w:marTop w:val="0"/>
      <w:marBottom w:val="0"/>
      <w:divBdr>
        <w:top w:val="none" w:sz="0" w:space="0" w:color="auto"/>
        <w:left w:val="none" w:sz="0" w:space="0" w:color="auto"/>
        <w:bottom w:val="none" w:sz="0" w:space="0" w:color="auto"/>
        <w:right w:val="none" w:sz="0" w:space="0" w:color="auto"/>
      </w:divBdr>
    </w:div>
    <w:div w:id="1727023467">
      <w:bodyDiv w:val="1"/>
      <w:marLeft w:val="0"/>
      <w:marRight w:val="0"/>
      <w:marTop w:val="0"/>
      <w:marBottom w:val="0"/>
      <w:divBdr>
        <w:top w:val="none" w:sz="0" w:space="0" w:color="auto"/>
        <w:left w:val="none" w:sz="0" w:space="0" w:color="auto"/>
        <w:bottom w:val="none" w:sz="0" w:space="0" w:color="auto"/>
        <w:right w:val="none" w:sz="0" w:space="0" w:color="auto"/>
      </w:divBdr>
    </w:div>
    <w:div w:id="1743483508">
      <w:bodyDiv w:val="1"/>
      <w:marLeft w:val="0"/>
      <w:marRight w:val="0"/>
      <w:marTop w:val="0"/>
      <w:marBottom w:val="0"/>
      <w:divBdr>
        <w:top w:val="none" w:sz="0" w:space="0" w:color="auto"/>
        <w:left w:val="none" w:sz="0" w:space="0" w:color="auto"/>
        <w:bottom w:val="none" w:sz="0" w:space="0" w:color="auto"/>
        <w:right w:val="none" w:sz="0" w:space="0" w:color="auto"/>
      </w:divBdr>
    </w:div>
    <w:div w:id="1764299567">
      <w:bodyDiv w:val="1"/>
      <w:marLeft w:val="0"/>
      <w:marRight w:val="0"/>
      <w:marTop w:val="0"/>
      <w:marBottom w:val="0"/>
      <w:divBdr>
        <w:top w:val="none" w:sz="0" w:space="0" w:color="auto"/>
        <w:left w:val="none" w:sz="0" w:space="0" w:color="auto"/>
        <w:bottom w:val="none" w:sz="0" w:space="0" w:color="auto"/>
        <w:right w:val="none" w:sz="0" w:space="0" w:color="auto"/>
      </w:divBdr>
    </w:div>
    <w:div w:id="1788281221">
      <w:bodyDiv w:val="1"/>
      <w:marLeft w:val="0"/>
      <w:marRight w:val="0"/>
      <w:marTop w:val="0"/>
      <w:marBottom w:val="0"/>
      <w:divBdr>
        <w:top w:val="none" w:sz="0" w:space="0" w:color="auto"/>
        <w:left w:val="none" w:sz="0" w:space="0" w:color="auto"/>
        <w:bottom w:val="none" w:sz="0" w:space="0" w:color="auto"/>
        <w:right w:val="none" w:sz="0" w:space="0" w:color="auto"/>
      </w:divBdr>
    </w:div>
    <w:div w:id="1794133438">
      <w:bodyDiv w:val="1"/>
      <w:marLeft w:val="0"/>
      <w:marRight w:val="0"/>
      <w:marTop w:val="0"/>
      <w:marBottom w:val="0"/>
      <w:divBdr>
        <w:top w:val="none" w:sz="0" w:space="0" w:color="auto"/>
        <w:left w:val="none" w:sz="0" w:space="0" w:color="auto"/>
        <w:bottom w:val="none" w:sz="0" w:space="0" w:color="auto"/>
        <w:right w:val="none" w:sz="0" w:space="0" w:color="auto"/>
      </w:divBdr>
    </w:div>
    <w:div w:id="1807310730">
      <w:bodyDiv w:val="1"/>
      <w:marLeft w:val="0"/>
      <w:marRight w:val="0"/>
      <w:marTop w:val="0"/>
      <w:marBottom w:val="0"/>
      <w:divBdr>
        <w:top w:val="none" w:sz="0" w:space="0" w:color="auto"/>
        <w:left w:val="none" w:sz="0" w:space="0" w:color="auto"/>
        <w:bottom w:val="none" w:sz="0" w:space="0" w:color="auto"/>
        <w:right w:val="none" w:sz="0" w:space="0" w:color="auto"/>
      </w:divBdr>
    </w:div>
    <w:div w:id="1826513095">
      <w:bodyDiv w:val="1"/>
      <w:marLeft w:val="0"/>
      <w:marRight w:val="0"/>
      <w:marTop w:val="0"/>
      <w:marBottom w:val="0"/>
      <w:divBdr>
        <w:top w:val="none" w:sz="0" w:space="0" w:color="auto"/>
        <w:left w:val="none" w:sz="0" w:space="0" w:color="auto"/>
        <w:bottom w:val="none" w:sz="0" w:space="0" w:color="auto"/>
        <w:right w:val="none" w:sz="0" w:space="0" w:color="auto"/>
      </w:divBdr>
    </w:div>
    <w:div w:id="1855069520">
      <w:bodyDiv w:val="1"/>
      <w:marLeft w:val="0"/>
      <w:marRight w:val="0"/>
      <w:marTop w:val="0"/>
      <w:marBottom w:val="0"/>
      <w:divBdr>
        <w:top w:val="none" w:sz="0" w:space="0" w:color="auto"/>
        <w:left w:val="none" w:sz="0" w:space="0" w:color="auto"/>
        <w:bottom w:val="none" w:sz="0" w:space="0" w:color="auto"/>
        <w:right w:val="none" w:sz="0" w:space="0" w:color="auto"/>
      </w:divBdr>
    </w:div>
    <w:div w:id="1860853159">
      <w:bodyDiv w:val="1"/>
      <w:marLeft w:val="0"/>
      <w:marRight w:val="0"/>
      <w:marTop w:val="0"/>
      <w:marBottom w:val="0"/>
      <w:divBdr>
        <w:top w:val="none" w:sz="0" w:space="0" w:color="auto"/>
        <w:left w:val="none" w:sz="0" w:space="0" w:color="auto"/>
        <w:bottom w:val="none" w:sz="0" w:space="0" w:color="auto"/>
        <w:right w:val="none" w:sz="0" w:space="0" w:color="auto"/>
      </w:divBdr>
    </w:div>
    <w:div w:id="1884634607">
      <w:bodyDiv w:val="1"/>
      <w:marLeft w:val="0"/>
      <w:marRight w:val="0"/>
      <w:marTop w:val="0"/>
      <w:marBottom w:val="0"/>
      <w:divBdr>
        <w:top w:val="none" w:sz="0" w:space="0" w:color="auto"/>
        <w:left w:val="none" w:sz="0" w:space="0" w:color="auto"/>
        <w:bottom w:val="none" w:sz="0" w:space="0" w:color="auto"/>
        <w:right w:val="none" w:sz="0" w:space="0" w:color="auto"/>
      </w:divBdr>
    </w:div>
    <w:div w:id="1919091386">
      <w:bodyDiv w:val="1"/>
      <w:marLeft w:val="0"/>
      <w:marRight w:val="0"/>
      <w:marTop w:val="0"/>
      <w:marBottom w:val="0"/>
      <w:divBdr>
        <w:top w:val="none" w:sz="0" w:space="0" w:color="auto"/>
        <w:left w:val="none" w:sz="0" w:space="0" w:color="auto"/>
        <w:bottom w:val="none" w:sz="0" w:space="0" w:color="auto"/>
        <w:right w:val="none" w:sz="0" w:space="0" w:color="auto"/>
      </w:divBdr>
    </w:div>
    <w:div w:id="1975868424">
      <w:bodyDiv w:val="1"/>
      <w:marLeft w:val="0"/>
      <w:marRight w:val="0"/>
      <w:marTop w:val="0"/>
      <w:marBottom w:val="0"/>
      <w:divBdr>
        <w:top w:val="none" w:sz="0" w:space="0" w:color="auto"/>
        <w:left w:val="none" w:sz="0" w:space="0" w:color="auto"/>
        <w:bottom w:val="none" w:sz="0" w:space="0" w:color="auto"/>
        <w:right w:val="none" w:sz="0" w:space="0" w:color="auto"/>
      </w:divBdr>
    </w:div>
    <w:div w:id="1989477581">
      <w:bodyDiv w:val="1"/>
      <w:marLeft w:val="0"/>
      <w:marRight w:val="0"/>
      <w:marTop w:val="0"/>
      <w:marBottom w:val="0"/>
      <w:divBdr>
        <w:top w:val="none" w:sz="0" w:space="0" w:color="auto"/>
        <w:left w:val="none" w:sz="0" w:space="0" w:color="auto"/>
        <w:bottom w:val="none" w:sz="0" w:space="0" w:color="auto"/>
        <w:right w:val="none" w:sz="0" w:space="0" w:color="auto"/>
      </w:divBdr>
    </w:div>
    <w:div w:id="2008944607">
      <w:bodyDiv w:val="1"/>
      <w:marLeft w:val="0"/>
      <w:marRight w:val="0"/>
      <w:marTop w:val="0"/>
      <w:marBottom w:val="0"/>
      <w:divBdr>
        <w:top w:val="none" w:sz="0" w:space="0" w:color="auto"/>
        <w:left w:val="none" w:sz="0" w:space="0" w:color="auto"/>
        <w:bottom w:val="none" w:sz="0" w:space="0" w:color="auto"/>
        <w:right w:val="none" w:sz="0" w:space="0" w:color="auto"/>
      </w:divBdr>
    </w:div>
    <w:div w:id="2063944408">
      <w:bodyDiv w:val="1"/>
      <w:marLeft w:val="0"/>
      <w:marRight w:val="0"/>
      <w:marTop w:val="0"/>
      <w:marBottom w:val="0"/>
      <w:divBdr>
        <w:top w:val="none" w:sz="0" w:space="0" w:color="auto"/>
        <w:left w:val="none" w:sz="0" w:space="0" w:color="auto"/>
        <w:bottom w:val="none" w:sz="0" w:space="0" w:color="auto"/>
        <w:right w:val="none" w:sz="0" w:space="0" w:color="auto"/>
      </w:divBdr>
    </w:div>
    <w:div w:id="2069260662">
      <w:bodyDiv w:val="1"/>
      <w:marLeft w:val="0"/>
      <w:marRight w:val="0"/>
      <w:marTop w:val="0"/>
      <w:marBottom w:val="0"/>
      <w:divBdr>
        <w:top w:val="none" w:sz="0" w:space="0" w:color="auto"/>
        <w:left w:val="none" w:sz="0" w:space="0" w:color="auto"/>
        <w:bottom w:val="none" w:sz="0" w:space="0" w:color="auto"/>
        <w:right w:val="none" w:sz="0" w:space="0" w:color="auto"/>
      </w:divBdr>
    </w:div>
    <w:div w:id="2073652982">
      <w:bodyDiv w:val="1"/>
      <w:marLeft w:val="0"/>
      <w:marRight w:val="0"/>
      <w:marTop w:val="0"/>
      <w:marBottom w:val="0"/>
      <w:divBdr>
        <w:top w:val="none" w:sz="0" w:space="0" w:color="auto"/>
        <w:left w:val="none" w:sz="0" w:space="0" w:color="auto"/>
        <w:bottom w:val="none" w:sz="0" w:space="0" w:color="auto"/>
        <w:right w:val="none" w:sz="0" w:space="0" w:color="auto"/>
      </w:divBdr>
    </w:div>
    <w:div w:id="2085563320">
      <w:bodyDiv w:val="1"/>
      <w:marLeft w:val="-480"/>
      <w:marRight w:val="0"/>
      <w:marTop w:val="0"/>
      <w:marBottom w:val="0"/>
      <w:divBdr>
        <w:top w:val="none" w:sz="0" w:space="0" w:color="auto"/>
        <w:left w:val="none" w:sz="0" w:space="0" w:color="auto"/>
        <w:bottom w:val="none" w:sz="0" w:space="0" w:color="auto"/>
        <w:right w:val="none" w:sz="0" w:space="0" w:color="auto"/>
      </w:divBdr>
      <w:divsChild>
        <w:div w:id="627053919">
          <w:marLeft w:val="0"/>
          <w:marRight w:val="0"/>
          <w:marTop w:val="0"/>
          <w:marBottom w:val="0"/>
          <w:divBdr>
            <w:top w:val="none" w:sz="0" w:space="0" w:color="auto"/>
            <w:left w:val="none" w:sz="0" w:space="0" w:color="auto"/>
            <w:bottom w:val="none" w:sz="0" w:space="0" w:color="auto"/>
            <w:right w:val="none" w:sz="0" w:space="0" w:color="auto"/>
          </w:divBdr>
          <w:divsChild>
            <w:div w:id="778795598">
              <w:marLeft w:val="0"/>
              <w:marRight w:val="0"/>
              <w:marTop w:val="0"/>
              <w:marBottom w:val="0"/>
              <w:divBdr>
                <w:top w:val="none" w:sz="0" w:space="0" w:color="auto"/>
                <w:left w:val="none" w:sz="0" w:space="0" w:color="auto"/>
                <w:bottom w:val="none" w:sz="0" w:space="0" w:color="auto"/>
                <w:right w:val="none" w:sz="0" w:space="0" w:color="auto"/>
              </w:divBdr>
              <w:divsChild>
                <w:div w:id="1558782950">
                  <w:marLeft w:val="0"/>
                  <w:marRight w:val="0"/>
                  <w:marTop w:val="0"/>
                  <w:marBottom w:val="240"/>
                  <w:divBdr>
                    <w:top w:val="none" w:sz="0" w:space="0" w:color="auto"/>
                    <w:left w:val="none" w:sz="0" w:space="0" w:color="auto"/>
                    <w:bottom w:val="none" w:sz="0" w:space="0" w:color="auto"/>
                    <w:right w:val="none" w:sz="0" w:space="0" w:color="auto"/>
                  </w:divBdr>
                  <w:divsChild>
                    <w:div w:id="201328423">
                      <w:marLeft w:val="0"/>
                      <w:marRight w:val="0"/>
                      <w:marTop w:val="0"/>
                      <w:marBottom w:val="0"/>
                      <w:divBdr>
                        <w:top w:val="none" w:sz="0" w:space="0" w:color="auto"/>
                        <w:left w:val="none" w:sz="0" w:space="0" w:color="auto"/>
                        <w:bottom w:val="none" w:sz="0" w:space="0" w:color="auto"/>
                        <w:right w:val="none" w:sz="0" w:space="0" w:color="auto"/>
                      </w:divBdr>
                      <w:divsChild>
                        <w:div w:id="433282495">
                          <w:marLeft w:val="0"/>
                          <w:marRight w:val="0"/>
                          <w:marTop w:val="0"/>
                          <w:marBottom w:val="240"/>
                          <w:divBdr>
                            <w:top w:val="none" w:sz="0" w:space="0" w:color="auto"/>
                            <w:left w:val="none" w:sz="0" w:space="0" w:color="auto"/>
                            <w:bottom w:val="none" w:sz="0" w:space="0" w:color="auto"/>
                            <w:right w:val="none" w:sz="0" w:space="0" w:color="auto"/>
                          </w:divBdr>
                          <w:divsChild>
                            <w:div w:id="1670719531">
                              <w:marLeft w:val="0"/>
                              <w:marRight w:val="0"/>
                              <w:marTop w:val="0"/>
                              <w:marBottom w:val="0"/>
                              <w:divBdr>
                                <w:top w:val="none" w:sz="0" w:space="0" w:color="auto"/>
                                <w:left w:val="none" w:sz="0" w:space="0" w:color="auto"/>
                                <w:bottom w:val="none" w:sz="0" w:space="0" w:color="auto"/>
                                <w:right w:val="none" w:sz="0" w:space="0" w:color="auto"/>
                              </w:divBdr>
                              <w:divsChild>
                                <w:div w:id="62067175">
                                  <w:marLeft w:val="0"/>
                                  <w:marRight w:val="0"/>
                                  <w:marTop w:val="0"/>
                                  <w:marBottom w:val="0"/>
                                  <w:divBdr>
                                    <w:top w:val="single" w:sz="18" w:space="6" w:color="E1E9EB"/>
                                    <w:left w:val="none" w:sz="0" w:space="0" w:color="auto"/>
                                    <w:bottom w:val="none" w:sz="0" w:space="0" w:color="auto"/>
                                    <w:right w:val="none" w:sz="0" w:space="0" w:color="auto"/>
                                  </w:divBdr>
                                </w:div>
                                <w:div w:id="3778282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013966">
      <w:bodyDiv w:val="1"/>
      <w:marLeft w:val="0"/>
      <w:marRight w:val="0"/>
      <w:marTop w:val="0"/>
      <w:marBottom w:val="0"/>
      <w:divBdr>
        <w:top w:val="none" w:sz="0" w:space="0" w:color="auto"/>
        <w:left w:val="none" w:sz="0" w:space="0" w:color="auto"/>
        <w:bottom w:val="none" w:sz="0" w:space="0" w:color="auto"/>
        <w:right w:val="none" w:sz="0" w:space="0" w:color="auto"/>
      </w:divBdr>
    </w:div>
    <w:div w:id="2121027203">
      <w:bodyDiv w:val="1"/>
      <w:marLeft w:val="0"/>
      <w:marRight w:val="0"/>
      <w:marTop w:val="0"/>
      <w:marBottom w:val="0"/>
      <w:divBdr>
        <w:top w:val="none" w:sz="0" w:space="0" w:color="auto"/>
        <w:left w:val="none" w:sz="0" w:space="0" w:color="auto"/>
        <w:bottom w:val="none" w:sz="0" w:space="0" w:color="auto"/>
        <w:right w:val="none" w:sz="0" w:space="0" w:color="auto"/>
      </w:divBdr>
    </w:div>
    <w:div w:id="2125997617">
      <w:bodyDiv w:val="1"/>
      <w:marLeft w:val="0"/>
      <w:marRight w:val="0"/>
      <w:marTop w:val="0"/>
      <w:marBottom w:val="0"/>
      <w:divBdr>
        <w:top w:val="none" w:sz="0" w:space="0" w:color="auto"/>
        <w:left w:val="none" w:sz="0" w:space="0" w:color="auto"/>
        <w:bottom w:val="none" w:sz="0" w:space="0" w:color="auto"/>
        <w:right w:val="none" w:sz="0" w:space="0" w:color="auto"/>
      </w:divBdr>
    </w:div>
    <w:div w:id="213027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image" Target="media/image8.wmf"/><Relationship Id="rId26" Type="http://schemas.openxmlformats.org/officeDocument/2006/relationships/image" Target="media/image14.jpeg"/><Relationship Id="rId3" Type="http://schemas.openxmlformats.org/officeDocument/2006/relationships/numbering" Target="numbering.xml"/><Relationship Id="rId21" Type="http://schemas.openxmlformats.org/officeDocument/2006/relationships/hyperlink" Target="http://www.arb-silva.de/" TargetMode="External"/><Relationship Id="rId34" Type="http://schemas.openxmlformats.org/officeDocument/2006/relationships/image" Target="media/image21.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3.jpeg"/><Relationship Id="rId33" Type="http://schemas.openxmlformats.org/officeDocument/2006/relationships/image" Target="media/image20.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www.mothur.org/" TargetMode="External"/><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19.jpeg"/><Relationship Id="rId37"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hyperlink" Target="http://site.ebrary.com/id/10171042" TargetMode="Externa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wmf"/><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9E229-4460-4648-B097-D538BA46858D}">
  <ds:schemaRefs>
    <ds:schemaRef ds:uri="http://schemas.openxmlformats.org/officeDocument/2006/bibliography"/>
  </ds:schemaRefs>
</ds:datastoreItem>
</file>

<file path=customXml/itemProps2.xml><?xml version="1.0" encoding="utf-8"?>
<ds:datastoreItem xmlns:ds="http://schemas.openxmlformats.org/officeDocument/2006/customXml" ds:itemID="{FC4F2DB6-AF9C-4C32-84A8-8C88390C5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101</Pages>
  <Words>33840</Words>
  <Characters>192888</Characters>
  <Application>Microsoft Office Word</Application>
  <DocSecurity>0</DocSecurity>
  <Lines>1607</Lines>
  <Paragraphs>452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226276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dc:creator>
  <cp:lastModifiedBy>user</cp:lastModifiedBy>
  <cp:revision>11</cp:revision>
  <cp:lastPrinted>2012-12-17T15:52:00Z</cp:lastPrinted>
  <dcterms:created xsi:type="dcterms:W3CDTF">2012-12-17T17:59:00Z</dcterms:created>
  <dcterms:modified xsi:type="dcterms:W3CDTF">2012-12-21T19:56:00Z</dcterms:modified>
</cp:coreProperties>
</file>